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4F3D4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61E84">
              <w:rPr>
                <w:lang w:val="en-CA"/>
              </w:rPr>
              <w:t>0116</w:t>
            </w:r>
            <w:r w:rsidR="006A0E5C" w:rsidRPr="006A0E5C">
              <w:rPr>
                <w:lang w:val="en-CA"/>
              </w:rPr>
              <w:t>-v</w:t>
            </w:r>
            <w:r w:rsidR="00B90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5092F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846E66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-</w:t>
            </w:r>
            <w:r w:rsidR="00846E66">
              <w:rPr>
                <w:b/>
                <w:szCs w:val="22"/>
                <w:lang w:val="en-CA"/>
              </w:rPr>
              <w:t>3.2</w:t>
            </w:r>
            <w:r w:rsidR="00ED2779">
              <w:rPr>
                <w:b/>
                <w:szCs w:val="22"/>
                <w:lang w:val="en-CA"/>
              </w:rPr>
              <w:t>: neural network-based intra prediction with learned mapping to VVC intra prediction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EB18A6" w:rsidR="00E61DAC" w:rsidRPr="005B217D" w:rsidRDefault="001F7B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2ACD89F4" w14:textId="77DA8F1B" w:rsidR="00E61DAC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</w:t>
            </w:r>
            <w:r w:rsidR="00FD4F5D">
              <w:rPr>
                <w:szCs w:val="22"/>
                <w:lang w:val="fr-FR"/>
              </w:rPr>
              <w:t>hierry</w:t>
            </w:r>
            <w:r>
              <w:rPr>
                <w:szCs w:val="22"/>
                <w:lang w:val="fr-FR"/>
              </w:rPr>
              <w:t xml:space="preserve"> Dumas</w:t>
            </w:r>
            <w:r w:rsidR="00E61DAC" w:rsidRPr="00AD5A73">
              <w:rPr>
                <w:szCs w:val="22"/>
                <w:lang w:val="fr-FR"/>
              </w:rPr>
              <w:br/>
            </w:r>
            <w:r w:rsidR="007929C0">
              <w:rPr>
                <w:szCs w:val="22"/>
                <w:lang w:val="fr-FR"/>
              </w:rPr>
              <w:t>F</w:t>
            </w:r>
            <w:r w:rsidR="00FD4F5D">
              <w:rPr>
                <w:szCs w:val="22"/>
                <w:lang w:val="fr-FR"/>
              </w:rPr>
              <w:t>ranck</w:t>
            </w:r>
            <w:r w:rsidR="007929C0">
              <w:rPr>
                <w:szCs w:val="22"/>
                <w:lang w:val="fr-FR"/>
              </w:rPr>
              <w:t xml:space="preserve"> Galpin</w:t>
            </w:r>
          </w:p>
          <w:p w14:paraId="49D81240" w14:textId="53311335" w:rsidR="007929C0" w:rsidRPr="00AD5A73" w:rsidRDefault="007929C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</w:t>
            </w:r>
            <w:r w:rsidR="00FD4F5D">
              <w:rPr>
                <w:szCs w:val="22"/>
                <w:lang w:val="fr-FR"/>
              </w:rPr>
              <w:t>hilippe</w:t>
            </w:r>
            <w:r>
              <w:rPr>
                <w:szCs w:val="22"/>
                <w:lang w:val="fr-FR"/>
              </w:rPr>
              <w:t xml:space="preserve"> Bordes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C8896B" w14:textId="7A6F06C2" w:rsidR="000A3160" w:rsidRPr="00486243" w:rsidRDefault="000A3160" w:rsidP="000A3160">
      <w:pPr>
        <w:rPr>
          <w:szCs w:val="22"/>
          <w:lang w:val="en-CA" w:eastAsia="ja-JP"/>
        </w:rPr>
      </w:pPr>
      <w:r w:rsidRPr="00486243">
        <w:rPr>
          <w:szCs w:val="22"/>
          <w:lang w:val="en-CA" w:eastAsia="ja-JP"/>
        </w:rPr>
        <w:t xml:space="preserve">This contribution </w:t>
      </w:r>
      <w:r w:rsidR="00524F33" w:rsidRPr="00486243">
        <w:rPr>
          <w:szCs w:val="22"/>
          <w:lang w:val="en-CA" w:eastAsia="ja-JP"/>
        </w:rPr>
        <w:t>reports the results of EE1-3.2.2</w:t>
      </w:r>
      <w:r w:rsidRPr="00486243">
        <w:rPr>
          <w:szCs w:val="22"/>
          <w:lang w:val="en-CA" w:eastAsia="ja-JP"/>
        </w:rPr>
        <w:t>.</w:t>
      </w:r>
      <w:r w:rsidR="00524F33" w:rsidRPr="00486243">
        <w:rPr>
          <w:szCs w:val="22"/>
          <w:lang w:val="en-CA" w:eastAsia="ja-JP"/>
        </w:rPr>
        <w:t xml:space="preserve"> In EE1-3.2.2, VTM-11-NNVC with Filter-Set-1 </w:t>
      </w:r>
      <w:r w:rsidR="00E975E5">
        <w:rPr>
          <w:szCs w:val="22"/>
          <w:lang w:val="en-CA" w:eastAsia="ja-JP"/>
        </w:rPr>
        <w:t xml:space="preserve">[4] </w:t>
      </w:r>
      <w:r w:rsidR="00524F33" w:rsidRPr="00486243">
        <w:rPr>
          <w:szCs w:val="22"/>
          <w:lang w:val="en-CA" w:eastAsia="ja-JP"/>
        </w:rPr>
        <w:t>activated, Filter-Set-0</w:t>
      </w:r>
      <w:r w:rsidR="00E975E5">
        <w:rPr>
          <w:szCs w:val="22"/>
          <w:lang w:val="en-CA" w:eastAsia="ja-JP"/>
        </w:rPr>
        <w:t xml:space="preserve"> [2, 3]</w:t>
      </w:r>
      <w:r w:rsidR="00524F33" w:rsidRPr="00486243">
        <w:rPr>
          <w:szCs w:val="22"/>
          <w:lang w:val="en-CA" w:eastAsia="ja-JP"/>
        </w:rPr>
        <w:t xml:space="preserve"> deactivated, and the low</w:t>
      </w:r>
      <w:r w:rsidR="003A0719" w:rsidRPr="00486243">
        <w:rPr>
          <w:szCs w:val="22"/>
          <w:lang w:val="en-CA" w:eastAsia="ja-JP"/>
        </w:rPr>
        <w:t>-</w:t>
      </w:r>
      <w:r w:rsidR="00524F33" w:rsidRPr="00486243">
        <w:rPr>
          <w:szCs w:val="22"/>
          <w:lang w:val="en-CA" w:eastAsia="ja-JP"/>
        </w:rPr>
        <w:t>complexity version of the neural network-based intra prediction mode activated</w:t>
      </w:r>
      <w:r w:rsidR="00611CD6">
        <w:rPr>
          <w:szCs w:val="22"/>
          <w:lang w:val="en-CA" w:eastAsia="ja-JP"/>
        </w:rPr>
        <w:t xml:space="preserve"> [1]</w:t>
      </w:r>
      <w:r w:rsidR="00524F33" w:rsidRPr="00486243">
        <w:rPr>
          <w:szCs w:val="22"/>
          <w:lang w:val="en-CA" w:eastAsia="ja-JP"/>
        </w:rPr>
        <w:t xml:space="preserve">, all the neural networks being in 16-bit signed integer, must be run. This run aims at showing that the BD-rate gains of </w:t>
      </w:r>
      <w:r w:rsidR="003A0719" w:rsidRPr="00486243">
        <w:rPr>
          <w:szCs w:val="22"/>
          <w:lang w:val="en-CA" w:eastAsia="ja-JP"/>
        </w:rPr>
        <w:t>the low-complexity version of the neural network-based intra prediction mode inside VTM-11-NNVC are almost equivalent when this neural network-based intra prediction mode is combined with either Filter-Set-0 or Filter-Set-1.</w:t>
      </w:r>
    </w:p>
    <w:p w14:paraId="6D1D6354" w14:textId="37E09EB7" w:rsidR="00CA36CA" w:rsidRPr="00486243" w:rsidRDefault="00283879" w:rsidP="000A316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 w:eastAsia="ja-JP"/>
        </w:rPr>
      </w:pPr>
      <w:r w:rsidRPr="00486243">
        <w:rPr>
          <w:sz w:val="22"/>
          <w:szCs w:val="22"/>
          <w:lang w:val="en-CA" w:eastAsia="ja-JP"/>
        </w:rPr>
        <w:t>It is reported that</w:t>
      </w:r>
      <w:r w:rsidR="009968F7" w:rsidRPr="00486243">
        <w:rPr>
          <w:sz w:val="22"/>
          <w:szCs w:val="22"/>
          <w:lang w:val="en-CA" w:eastAsia="ja-JP"/>
        </w:rPr>
        <w:t xml:space="preserve">, on top of </w:t>
      </w:r>
      <w:r w:rsidR="000A3160" w:rsidRPr="00486243">
        <w:rPr>
          <w:sz w:val="22"/>
          <w:szCs w:val="22"/>
          <w:lang w:val="en-CA" w:eastAsia="ja-JP"/>
        </w:rPr>
        <w:t>VTM-11-NNVC</w:t>
      </w:r>
      <w:r w:rsidRPr="00486243">
        <w:rPr>
          <w:sz w:val="22"/>
          <w:szCs w:val="22"/>
          <w:lang w:val="en-CA" w:eastAsia="ja-JP"/>
        </w:rPr>
        <w:t xml:space="preserve"> with Filter-Set-1 activated</w:t>
      </w:r>
      <w:r w:rsidR="009968F7" w:rsidRPr="00486243">
        <w:rPr>
          <w:sz w:val="22"/>
          <w:szCs w:val="22"/>
          <w:lang w:val="en-CA" w:eastAsia="ja-JP"/>
        </w:rPr>
        <w:t xml:space="preserve"> and</w:t>
      </w:r>
      <w:r w:rsidRPr="00486243">
        <w:rPr>
          <w:sz w:val="22"/>
          <w:szCs w:val="22"/>
          <w:lang w:val="en-CA" w:eastAsia="ja-JP"/>
        </w:rPr>
        <w:t xml:space="preserve"> Filter-Set-0 deactivated, the low-complexity version of the neural network-based intra prediction mode </w:t>
      </w:r>
      <w:r w:rsidR="009968F7" w:rsidRPr="00486243">
        <w:rPr>
          <w:sz w:val="22"/>
          <w:szCs w:val="22"/>
          <w:lang w:val="en-CA" w:eastAsia="ja-JP"/>
        </w:rPr>
        <w:t>yields</w:t>
      </w:r>
      <w:r w:rsidR="00AB0003" w:rsidRPr="00486243">
        <w:rPr>
          <w:sz w:val="22"/>
          <w:szCs w:val="22"/>
          <w:lang w:val="en-CA" w:eastAsia="ja-JP"/>
        </w:rPr>
        <w:t xml:space="preserve"> </w:t>
      </w:r>
      <w:r w:rsidR="000A3160" w:rsidRPr="00486243">
        <w:rPr>
          <w:sz w:val="22"/>
          <w:szCs w:val="22"/>
          <w:lang w:val="en-CA" w:eastAsia="ja-JP"/>
        </w:rPr>
        <w:t>-3.</w:t>
      </w:r>
      <w:r w:rsidR="000D3170" w:rsidRPr="00486243">
        <w:rPr>
          <w:sz w:val="22"/>
          <w:szCs w:val="22"/>
          <w:lang w:val="en-CA" w:eastAsia="ja-JP"/>
        </w:rPr>
        <w:t>2</w:t>
      </w:r>
      <w:r w:rsidR="000A3160" w:rsidRPr="00486243">
        <w:rPr>
          <w:sz w:val="22"/>
          <w:szCs w:val="22"/>
          <w:lang w:val="en-CA" w:eastAsia="ja-JP"/>
        </w:rPr>
        <w:t>1%, -3.</w:t>
      </w:r>
      <w:r w:rsidR="00C87548" w:rsidRPr="00486243">
        <w:rPr>
          <w:sz w:val="22"/>
          <w:szCs w:val="22"/>
          <w:lang w:val="en-CA" w:eastAsia="ja-JP"/>
        </w:rPr>
        <w:t>52</w:t>
      </w:r>
      <w:r w:rsidR="000A3160" w:rsidRPr="00486243">
        <w:rPr>
          <w:sz w:val="22"/>
          <w:szCs w:val="22"/>
          <w:lang w:val="en-CA" w:eastAsia="ja-JP"/>
        </w:rPr>
        <w:t>%, -3.</w:t>
      </w:r>
      <w:r w:rsidR="00EC7E29" w:rsidRPr="00486243">
        <w:rPr>
          <w:sz w:val="22"/>
          <w:szCs w:val="22"/>
          <w:lang w:val="en-CA" w:eastAsia="ja-JP"/>
        </w:rPr>
        <w:t>38</w:t>
      </w:r>
      <w:r w:rsidR="000A3160" w:rsidRPr="00486243">
        <w:rPr>
          <w:sz w:val="22"/>
          <w:szCs w:val="22"/>
          <w:lang w:val="en-CA" w:eastAsia="ja-JP"/>
        </w:rPr>
        <w:t>% and -1.</w:t>
      </w:r>
      <w:r w:rsidR="00EC7E29" w:rsidRPr="00486243">
        <w:rPr>
          <w:sz w:val="22"/>
          <w:szCs w:val="22"/>
          <w:lang w:val="en-CA" w:eastAsia="ja-JP"/>
        </w:rPr>
        <w:t>54</w:t>
      </w:r>
      <w:r w:rsidR="000A3160" w:rsidRPr="00486243">
        <w:rPr>
          <w:sz w:val="22"/>
          <w:szCs w:val="22"/>
          <w:lang w:val="en-CA" w:eastAsia="ja-JP"/>
        </w:rPr>
        <w:t>%, -</w:t>
      </w:r>
      <w:r w:rsidR="009257FA" w:rsidRPr="00486243">
        <w:rPr>
          <w:sz w:val="22"/>
          <w:szCs w:val="22"/>
          <w:lang w:val="en-CA" w:eastAsia="ja-JP"/>
        </w:rPr>
        <w:t>1.01</w:t>
      </w:r>
      <w:r w:rsidR="000A3160" w:rsidRPr="00486243">
        <w:rPr>
          <w:sz w:val="22"/>
          <w:szCs w:val="22"/>
          <w:lang w:val="en-CA" w:eastAsia="ja-JP"/>
        </w:rPr>
        <w:t>%, -1.</w:t>
      </w:r>
      <w:r w:rsidR="009257FA" w:rsidRPr="00486243">
        <w:rPr>
          <w:sz w:val="22"/>
          <w:szCs w:val="22"/>
          <w:lang w:val="en-CA" w:eastAsia="ja-JP"/>
        </w:rPr>
        <w:t>25</w:t>
      </w:r>
      <w:r w:rsidR="000A3160" w:rsidRPr="00486243">
        <w:rPr>
          <w:sz w:val="22"/>
          <w:szCs w:val="22"/>
          <w:lang w:val="en-CA" w:eastAsia="ja-JP"/>
        </w:rPr>
        <w:t>% of average BD-rate gains in AI and RA respectively.</w:t>
      </w:r>
    </w:p>
    <w:p w14:paraId="5ABB46B7" w14:textId="4E0C48EF" w:rsidR="00923397" w:rsidRPr="00486243" w:rsidRDefault="00923397" w:rsidP="000A316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486243">
        <w:rPr>
          <w:sz w:val="22"/>
          <w:szCs w:val="22"/>
          <w:lang w:val="en-CA" w:eastAsia="ja-JP"/>
        </w:rPr>
        <w:t xml:space="preserve">On top of VTM-11-NNVC with Filter-Set-1 deactivated and Filter-Set-0 activated, the low-complexity version of the neural network-based intra prediction mode yields </w:t>
      </w:r>
      <w:r w:rsidR="00A16E6E" w:rsidRPr="00486243">
        <w:rPr>
          <w:sz w:val="22"/>
          <w:szCs w:val="22"/>
          <w:lang w:val="en-CA" w:eastAsia="ja-JP"/>
        </w:rPr>
        <w:t>-3.35%, -3.60%, -3.65% and -1.57%, -1.08%, -1.20% of average DB-rate gains in AI and RA respectively.</w:t>
      </w:r>
    </w:p>
    <w:p w14:paraId="5FE61E0A" w14:textId="77777777" w:rsidR="00E22B81" w:rsidRPr="00486243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057DB2" w14:textId="132EDC75" w:rsidR="005B6B21" w:rsidRPr="00A9258B" w:rsidRDefault="003124AF" w:rsidP="004C7FC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A9258B">
        <w:rPr>
          <w:rStyle w:val="eop"/>
          <w:sz w:val="22"/>
          <w:szCs w:val="22"/>
          <w:lang w:val="en-US"/>
        </w:rPr>
        <w:t>EE1-3.2 arises from the contribution JVET-AB0149</w:t>
      </w:r>
      <w:r w:rsidR="00434091">
        <w:rPr>
          <w:rStyle w:val="eop"/>
          <w:sz w:val="22"/>
          <w:szCs w:val="22"/>
          <w:lang w:val="en-US"/>
        </w:rPr>
        <w:t xml:space="preserve"> [1]</w:t>
      </w:r>
      <w:r w:rsidRPr="00A9258B">
        <w:rPr>
          <w:rStyle w:val="eop"/>
          <w:sz w:val="22"/>
          <w:szCs w:val="22"/>
          <w:lang w:val="en-US"/>
        </w:rPr>
        <w:t xml:space="preserve"> during the 28</w:t>
      </w:r>
      <w:r w:rsidRPr="00A9258B">
        <w:rPr>
          <w:rStyle w:val="eop"/>
          <w:sz w:val="22"/>
          <w:szCs w:val="22"/>
          <w:vertAlign w:val="superscript"/>
          <w:lang w:val="en-US"/>
        </w:rPr>
        <w:t>th</w:t>
      </w:r>
      <w:r w:rsidRPr="00A9258B">
        <w:rPr>
          <w:rStyle w:val="eop"/>
          <w:sz w:val="22"/>
          <w:szCs w:val="22"/>
          <w:lang w:val="en-US"/>
        </w:rPr>
        <w:t xml:space="preserve"> JVET meeting. In JVET-AB0149, </w:t>
      </w:r>
      <w:r w:rsidR="0005472C" w:rsidRPr="00A9258B">
        <w:rPr>
          <w:rStyle w:val="eop"/>
          <w:sz w:val="22"/>
          <w:szCs w:val="22"/>
          <w:lang w:val="en-US"/>
        </w:rPr>
        <w:t xml:space="preserve">it is proposed that, </w:t>
      </w:r>
      <w:r w:rsidR="0005472C" w:rsidRPr="00A9258B">
        <w:rPr>
          <w:sz w:val="22"/>
          <w:szCs w:val="22"/>
          <w:lang w:val="en-CA"/>
        </w:rPr>
        <w:t xml:space="preserve">for the current block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CA"/>
          </w:rPr>
          <m:t>Y</m:t>
        </m:r>
      </m:oMath>
      <w:r w:rsidR="0005472C" w:rsidRPr="00A9258B">
        <w:rPr>
          <w:sz w:val="22"/>
          <w:szCs w:val="22"/>
          <w:lang w:val="en-CA"/>
        </w:rPr>
        <w:t xml:space="preserve"> to be predicted by the neural network-based intra prediction mode, the neural network takes a context of decoded pixels around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CA"/>
          </w:rPr>
          <m:t>Y</m:t>
        </m:r>
      </m:oMath>
      <w:r w:rsidR="0005472C" w:rsidRPr="00A9258B">
        <w:rPr>
          <w:sz w:val="22"/>
          <w:szCs w:val="22"/>
          <w:lang w:val="en-CA"/>
        </w:rPr>
        <w:t xml:space="preserve"> and returns three outputs. The first output is the prediction </w:t>
      </w:r>
      <m:oMath>
        <m:acc>
          <m:acc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</m:acc>
      </m:oMath>
      <w:r w:rsidR="0005472C" w:rsidRPr="00A9258B">
        <w:rPr>
          <w:sz w:val="22"/>
          <w:szCs w:val="22"/>
          <w:lang w:val="en-CA"/>
        </w:rPr>
        <w:t xml:space="preserve">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CA"/>
          </w:rPr>
          <m:t>Y</m:t>
        </m:r>
      </m:oMath>
      <w:r w:rsidR="0005472C" w:rsidRPr="00A9258B">
        <w:rPr>
          <w:bCs/>
          <w:sz w:val="22"/>
          <w:szCs w:val="22"/>
          <w:lang w:val="en-CA"/>
        </w:rPr>
        <w:t xml:space="preserve">. The second output </w:t>
      </w:r>
      <w:r w:rsidR="0005472C" w:rsidRPr="00A9258B">
        <w:rPr>
          <w:sz w:val="22"/>
          <w:szCs w:val="22"/>
          <w:lang w:val="en-CA"/>
        </w:rPr>
        <w:t xml:space="preserve">gathers two indices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1</m:t>
            </m:r>
          </m:sub>
        </m:sSub>
      </m:oMath>
      <w:r w:rsidR="0005472C" w:rsidRPr="00A9258B">
        <w:rPr>
          <w:sz w:val="22"/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</m:oMath>
      <w:r w:rsidR="0005472C" w:rsidRPr="00A9258B">
        <w:rPr>
          <w:sz w:val="22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i</m:t>
            </m:r>
          </m:sub>
        </m:sSub>
      </m:oMath>
      <w:r w:rsidR="0005472C" w:rsidRPr="00A9258B">
        <w:rPr>
          <w:sz w:val="22"/>
          <w:szCs w:val="22"/>
          <w:lang w:val="en-CA"/>
        </w:rPr>
        <w:t xml:space="preserve"> denoting the index characterizing the LFNST kernel index and whether the primary transform coefficients resulting from the application of the DCT-2 horizontally and the DCT-2 vertically to the residue of the neural network prediction are transposed when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lfnstIdx</m:t>
        </m:r>
        <m:r>
          <w:rPr>
            <w:rFonts w:ascii="Cambria Math" w:hAnsi="Cambria Math"/>
            <w:sz w:val="22"/>
            <w:szCs w:val="22"/>
            <w:lang w:val="en-CA"/>
          </w:rPr>
          <m:t>=i</m:t>
        </m:r>
      </m:oMath>
      <w:r w:rsidR="0005472C" w:rsidRPr="00A9258B">
        <w:rPr>
          <w:sz w:val="22"/>
          <w:szCs w:val="22"/>
          <w:lang w:val="en-CA"/>
        </w:rPr>
        <w:t xml:space="preserve">, </w:t>
      </w:r>
      <m:oMath>
        <m:r>
          <w:rPr>
            <w:rFonts w:ascii="Cambria Math" w:hAnsi="Cambria Math"/>
            <w:sz w:val="22"/>
            <w:szCs w:val="22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1, 2</m:t>
            </m:r>
          </m:e>
        </m:d>
      </m:oMath>
      <w:r w:rsidR="0005472C" w:rsidRPr="00A9258B">
        <w:rPr>
          <w:sz w:val="22"/>
          <w:szCs w:val="22"/>
          <w:lang w:val="en-CA"/>
        </w:rPr>
        <w:t xml:space="preserve">. </w:t>
      </w:r>
      <w:r w:rsidR="00A9258B" w:rsidRPr="00A9258B">
        <w:rPr>
          <w:sz w:val="22"/>
          <w:szCs w:val="22"/>
          <w:lang w:val="en-CA"/>
        </w:rPr>
        <w:t xml:space="preserve">The third output corresponds to the index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repIdx</m:t>
        </m:r>
      </m:oMath>
      <w:r w:rsidR="00A9258B" w:rsidRPr="00A9258B">
        <w:rPr>
          <w:iCs/>
          <w:sz w:val="22"/>
          <w:szCs w:val="22"/>
          <w:lang w:val="en-CA"/>
        </w:rPr>
        <w:t xml:space="preserve"> of the VVC intra prediction mode (PLANAR or DC or directional intra prediction mode) whose prediction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CA"/>
          </w:rPr>
          <m:t>Y</m:t>
        </m:r>
      </m:oMath>
      <w:r w:rsidR="00A9258B" w:rsidRPr="00A9258B">
        <w:rPr>
          <w:sz w:val="22"/>
          <w:szCs w:val="22"/>
          <w:lang w:val="en-CA"/>
        </w:rPr>
        <w:t xml:space="preserve"> from the decoded reference samples surrounding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CA"/>
          </w:rPr>
          <m:t>Y</m:t>
        </m:r>
      </m:oMath>
      <w:r w:rsidR="00A9258B" w:rsidRPr="00A9258B">
        <w:rPr>
          <w:b/>
          <w:bCs/>
          <w:sz w:val="22"/>
          <w:szCs w:val="22"/>
          <w:lang w:val="en-CA"/>
        </w:rPr>
        <w:t xml:space="preserve"> </w:t>
      </w:r>
      <w:r w:rsidR="00A9258B" w:rsidRPr="00A9258B">
        <w:rPr>
          <w:sz w:val="22"/>
          <w:szCs w:val="22"/>
          <w:lang w:val="en-CA"/>
        </w:rPr>
        <w:t xml:space="preserve">best represents </w:t>
      </w:r>
      <m:oMath>
        <m:acc>
          <m:acc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</m:acc>
      </m:oMath>
      <w:r w:rsidR="00A9258B" w:rsidRPr="00A9258B">
        <w:rPr>
          <w:sz w:val="22"/>
          <w:szCs w:val="22"/>
          <w:lang w:val="en-CA"/>
        </w:rPr>
        <w:t>.</w:t>
      </w:r>
    </w:p>
    <w:p w14:paraId="69335760" w14:textId="6F9E1E03" w:rsidR="00A9258B" w:rsidRPr="00A9258B" w:rsidRDefault="00A9258B" w:rsidP="004C7FC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r w:rsidRPr="00A9258B">
        <w:rPr>
          <w:sz w:val="22"/>
          <w:szCs w:val="22"/>
          <w:lang w:val="en-CA"/>
        </w:rPr>
        <w:t xml:space="preserve">When creating the MPM list of a given luma CB, if the “left” luma CB is predicted via the neural network-based mode, the neural network-based mode index can be replaced by the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repIdx</m:t>
        </m:r>
      </m:oMath>
      <w:r w:rsidRPr="00A9258B">
        <w:rPr>
          <w:sz w:val="22"/>
          <w:szCs w:val="22"/>
          <w:lang w:val="en-CA"/>
        </w:rPr>
        <w:t xml:space="preserve"> returned during the prediction of the “left” luma CB and become a candidate index to be put into the MPM list. Similarly, if “above” luma CB is predicted via the neural network-based mode, the neural network-based mode index can be replaced by the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repIdx</m:t>
        </m:r>
      </m:oMath>
      <w:r w:rsidRPr="00A9258B">
        <w:rPr>
          <w:sz w:val="22"/>
          <w:szCs w:val="22"/>
          <w:lang w:val="en-CA"/>
        </w:rPr>
        <w:t xml:space="preserve"> returned during the prediction of the “above” luma CB and become a candidate index to be inserted into the MPM list.</w:t>
      </w:r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5B4891A8" w:rsidR="006C5849" w:rsidRDefault="00E009F0" w:rsidP="006C5849">
      <w:pPr>
        <w:pStyle w:val="Heading1"/>
      </w:pPr>
      <w:r>
        <w:lastRenderedPageBreak/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1770C" w:rsidRPr="00D4419A" w14:paraId="1212F503" w14:textId="77777777" w:rsidTr="009A41B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7D2E9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81770C" w:rsidRPr="00227172" w14:paraId="6C9BDC58" w14:textId="77777777" w:rsidTr="009A41B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28B0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D568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DF27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81770C" w:rsidRPr="00D4419A" w14:paraId="48A6F9F2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60FB81" w14:textId="77777777" w:rsidR="0081770C" w:rsidRPr="00227172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4E1E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AAEF7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Tensorflow </w:t>
            </w:r>
            <w:r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81770C" w:rsidRPr="00D4419A" w14:paraId="39FB4EB3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85F1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3DE6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881B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81770C" w:rsidRPr="00D4419A" w14:paraId="074B2443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6E92A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DCAF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D2C2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81770C" w:rsidRPr="00D4419A" w14:paraId="24CB7DE7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BAD243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4FD2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1251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81770C" w:rsidRPr="00D4419A" w14:paraId="3BE0F017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9BD8B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40EE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D696" w14:textId="2EF2826B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</w:t>
            </w:r>
            <w:r>
              <w:rPr>
                <w:color w:val="000000"/>
                <w:szCs w:val="22"/>
                <w:lang w:eastAsia="zh-CN"/>
              </w:rPr>
              <w:t xml:space="preserve"> to 36</w:t>
            </w:r>
            <w:r w:rsidRPr="00B66C7F">
              <w:rPr>
                <w:color w:val="000000"/>
                <w:szCs w:val="22"/>
                <w:lang w:eastAsia="zh-CN"/>
              </w:rPr>
              <w:t xml:space="preserve"> hours</w:t>
            </w:r>
            <w:r>
              <w:rPr>
                <w:color w:val="000000"/>
                <w:szCs w:val="22"/>
                <w:lang w:eastAsia="zh-CN"/>
              </w:rPr>
              <w:t>, depending on the training cycle</w:t>
            </w:r>
          </w:p>
        </w:tc>
      </w:tr>
      <w:tr w:rsidR="0081770C" w:rsidRPr="00D4419A" w14:paraId="2974018A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773A7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AA93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8D299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>
              <w:rPr>
                <w:rFonts w:eastAsia="SimSun" w:cstheme="minorHAnsi"/>
                <w:color w:val="000000"/>
                <w:szCs w:val="22"/>
              </w:rPr>
              <w:t xml:space="preserve"> and DIV2-K,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81770C" w:rsidRPr="00D4419A" w14:paraId="3166A1A5" w14:textId="77777777" w:rsidTr="009A41B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BC952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45D9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7BA" w14:textId="3B6E50D4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>
              <w:rPr>
                <w:color w:val="000000"/>
                <w:szCs w:val="22"/>
                <w:lang w:eastAsia="zh-CN"/>
              </w:rPr>
              <w:t>-</w:t>
            </w:r>
            <w:r w:rsidR="002D42AF">
              <w:rPr>
                <w:color w:val="000000"/>
                <w:szCs w:val="22"/>
                <w:lang w:eastAsia="zh-CN"/>
              </w:rPr>
              <w:t>11-NNVC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81770C" w:rsidRPr="00D4419A" w14:paraId="645A8C34" w14:textId="77777777" w:rsidTr="009A41B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3FDD3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5B0C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BB91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81770C" w:rsidRPr="00D4419A" w14:paraId="0FD1BBF9" w14:textId="77777777" w:rsidTr="009A41B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1A1B4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1EB4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AE98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81770C" w:rsidRPr="00D4419A" w14:paraId="6D6D3AFC" w14:textId="77777777" w:rsidTr="009A41B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50ADE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F32D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E5A2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81770C" w:rsidRPr="00D4419A" w14:paraId="2EF9B84A" w14:textId="77777777" w:rsidTr="009A41B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CCC29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090D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0E7E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>. A l1-norm weight decay term is added to the loss function for training the neural network.</w:t>
            </w:r>
          </w:p>
        </w:tc>
      </w:tr>
      <w:tr w:rsidR="0081770C" w:rsidRPr="00D4419A" w14:paraId="77624026" w14:textId="77777777" w:rsidTr="009A41B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FB16B" w14:textId="77777777" w:rsidR="0081770C" w:rsidRPr="00D4419A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3B1A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1722" w14:textId="77777777" w:rsidR="0081770C" w:rsidRPr="00B66C7F" w:rsidRDefault="0081770C" w:rsidP="009A4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 [1].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3260"/>
        <w:gridCol w:w="2541"/>
      </w:tblGrid>
      <w:tr w:rsidR="002D42AF" w14:paraId="2C65CF17" w14:textId="77777777" w:rsidTr="009A41B5">
        <w:trPr>
          <w:jc w:val="center"/>
        </w:trPr>
        <w:tc>
          <w:tcPr>
            <w:tcW w:w="9330" w:type="dxa"/>
            <w:gridSpan w:val="4"/>
          </w:tcPr>
          <w:p w14:paraId="1E5134DD" w14:textId="77777777" w:rsidR="002D42AF" w:rsidRPr="0006210C" w:rsidRDefault="002D42AF" w:rsidP="009A41B5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>Network information (inference)</w:t>
            </w:r>
          </w:p>
        </w:tc>
      </w:tr>
      <w:tr w:rsidR="002D42AF" w14:paraId="4D8EC4FC" w14:textId="77777777" w:rsidTr="009A41B5">
        <w:trPr>
          <w:trHeight w:val="336"/>
          <w:jc w:val="center"/>
        </w:trPr>
        <w:tc>
          <w:tcPr>
            <w:tcW w:w="2278" w:type="dxa"/>
            <w:vMerge w:val="restart"/>
          </w:tcPr>
          <w:p w14:paraId="58C65FCC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4D560906" w14:textId="77777777" w:rsidR="002D42AF" w:rsidRPr="00727624" w:rsidRDefault="002D42AF" w:rsidP="009A41B5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3260" w:type="dxa"/>
          </w:tcPr>
          <w:p w14:paraId="78A504F1" w14:textId="77777777" w:rsidR="002D42AF" w:rsidRPr="0006210C" w:rsidRDefault="002D42AF" w:rsidP="009A41B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Low-complexity (sparse weights)</w:t>
            </w:r>
          </w:p>
        </w:tc>
        <w:tc>
          <w:tcPr>
            <w:tcW w:w="2541" w:type="dxa"/>
          </w:tcPr>
          <w:p w14:paraId="6DBB829D" w14:textId="77777777" w:rsidR="002D42AF" w:rsidRPr="0006210C" w:rsidRDefault="002D42AF" w:rsidP="009A41B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High-complexity</w:t>
            </w:r>
          </w:p>
        </w:tc>
      </w:tr>
      <w:tr w:rsidR="002D42AF" w14:paraId="03BFBE45" w14:textId="77777777" w:rsidTr="009A41B5">
        <w:trPr>
          <w:trHeight w:val="1815"/>
          <w:jc w:val="center"/>
        </w:trPr>
        <w:tc>
          <w:tcPr>
            <w:tcW w:w="2278" w:type="dxa"/>
            <w:vMerge/>
          </w:tcPr>
          <w:p w14:paraId="7927CC70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06DADD2D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1563BDD3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E75FD27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7F7D8F2A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EEA41D6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BEC60B8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4647529A" w14:textId="77777777" w:rsidR="002D42AF" w:rsidRPr="001012D7" w:rsidRDefault="002D42AF" w:rsidP="009A41B5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14:paraId="3938BD08" w14:textId="77777777" w:rsidR="002D42AF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148599</m:t>
                </m:r>
              </m:oMath>
            </m:oMathPara>
          </w:p>
          <w:p w14:paraId="50B8A2A3" w14:textId="77777777" w:rsidR="002D42AF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158817</m:t>
                </m:r>
              </m:oMath>
            </m:oMathPara>
          </w:p>
          <w:p w14:paraId="56443309" w14:textId="77777777" w:rsidR="002D42AF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175629</m:t>
                </m:r>
              </m:oMath>
            </m:oMathPara>
          </w:p>
          <w:p w14:paraId="1166C8B9" w14:textId="77777777" w:rsidR="002D42AF" w:rsidRPr="00D3265D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221081</m:t>
                </m:r>
              </m:oMath>
            </m:oMathPara>
          </w:p>
          <w:p w14:paraId="2F2F1CA0" w14:textId="77777777" w:rsidR="002D42AF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189222</m:t>
                </m:r>
              </m:oMath>
            </m:oMathPara>
          </w:p>
          <w:p w14:paraId="3D6A018A" w14:textId="77777777" w:rsidR="002D42AF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230097</m:t>
                </m:r>
              </m:oMath>
            </m:oMathPara>
          </w:p>
          <w:p w14:paraId="26C9D5B0" w14:textId="77777777" w:rsidR="002D42AF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394196</m:t>
                </m:r>
              </m:oMath>
            </m:oMathPara>
          </w:p>
        </w:tc>
        <w:tc>
          <w:tcPr>
            <w:tcW w:w="2541" w:type="dxa"/>
          </w:tcPr>
          <w:p w14:paraId="28179083" w14:textId="77777777" w:rsidR="002D42AF" w:rsidRPr="0071682B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1735338</m:t>
                </m:r>
              </m:oMath>
            </m:oMathPara>
          </w:p>
          <w:p w14:paraId="2B0FC7AF" w14:textId="77777777" w:rsidR="002D42AF" w:rsidRPr="0071682B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1793722</m:t>
                </m:r>
              </m:oMath>
            </m:oMathPara>
          </w:p>
          <w:p w14:paraId="176C531A" w14:textId="77777777" w:rsidR="002D42AF" w:rsidRPr="00C97518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1891034</m:t>
                </m:r>
              </m:oMath>
            </m:oMathPara>
          </w:p>
          <w:p w14:paraId="31BCCDB6" w14:textId="77777777" w:rsidR="002D42AF" w:rsidRPr="00C97518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2124570</m:t>
                </m:r>
              </m:oMath>
            </m:oMathPara>
          </w:p>
          <w:p w14:paraId="332C7A9D" w14:textId="77777777" w:rsidR="002D42AF" w:rsidRPr="00C97518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2124506</m:t>
                </m:r>
              </m:oMath>
            </m:oMathPara>
          </w:p>
          <w:p w14:paraId="4C68950D" w14:textId="77777777" w:rsidR="002D42AF" w:rsidRPr="00C97518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2319130</m:t>
                </m:r>
              </m:oMath>
            </m:oMathPara>
          </w:p>
          <w:p w14:paraId="632B0084" w14:textId="77777777" w:rsidR="002D42AF" w:rsidRPr="00C97518" w:rsidRDefault="002D42AF" w:rsidP="009A41B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4071515</m:t>
                </m:r>
              </m:oMath>
            </m:oMathPara>
          </w:p>
        </w:tc>
      </w:tr>
      <w:tr w:rsidR="002D42AF" w14:paraId="62EA09B0" w14:textId="77777777" w:rsidTr="009A41B5">
        <w:trPr>
          <w:jc w:val="center"/>
        </w:trPr>
        <w:tc>
          <w:tcPr>
            <w:tcW w:w="2278" w:type="dxa"/>
          </w:tcPr>
          <w:p w14:paraId="6DF30946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3"/>
          </w:tcPr>
          <w:p w14:paraId="1FB7A2B7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2D42AF" w14:paraId="40F6EAEA" w14:textId="77777777" w:rsidTr="009A41B5">
        <w:trPr>
          <w:trHeight w:val="272"/>
          <w:jc w:val="center"/>
        </w:trPr>
        <w:tc>
          <w:tcPr>
            <w:tcW w:w="2278" w:type="dxa"/>
            <w:vMerge w:val="restart"/>
          </w:tcPr>
          <w:p w14:paraId="4782A284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79A18C46" w14:textId="77777777" w:rsidR="002D42AF" w:rsidRPr="00260BDA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3260" w:type="dxa"/>
          </w:tcPr>
          <w:p w14:paraId="458F4FF7" w14:textId="77777777" w:rsidR="002D42AF" w:rsidRPr="00260BDA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>Low-complexity (sparse weights)</w:t>
            </w:r>
          </w:p>
        </w:tc>
        <w:tc>
          <w:tcPr>
            <w:tcW w:w="2541" w:type="dxa"/>
          </w:tcPr>
          <w:p w14:paraId="25FB9E5C" w14:textId="77777777" w:rsidR="002D42AF" w:rsidRPr="00260BDA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>High-complexity</w:t>
            </w:r>
          </w:p>
        </w:tc>
      </w:tr>
      <w:tr w:rsidR="002D42AF" w14:paraId="75ED0018" w14:textId="77777777" w:rsidTr="009A41B5">
        <w:trPr>
          <w:trHeight w:val="922"/>
          <w:jc w:val="center"/>
        </w:trPr>
        <w:tc>
          <w:tcPr>
            <w:tcW w:w="2278" w:type="dxa"/>
            <w:vMerge/>
          </w:tcPr>
          <w:p w14:paraId="5B9EF563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7C38C3C2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8BADFCA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4281B08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31A1C2CC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5BACB20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A0F5B40" w14:textId="77777777" w:rsidR="002D42AF" w:rsidRPr="001012D7" w:rsidRDefault="002D42AF" w:rsidP="009A41B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0A2C6AD0" w14:textId="77777777" w:rsidR="002D42AF" w:rsidRPr="00260BDA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3260" w:type="dxa"/>
          </w:tcPr>
          <w:p w14:paraId="650A68C1" w14:textId="7F17C000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7773</m:t>
                </m:r>
              </m:oMath>
            </m:oMathPara>
          </w:p>
          <w:p w14:paraId="5B61A0FC" w14:textId="6FF11419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4254</m:t>
                </m:r>
              </m:oMath>
            </m:oMathPara>
          </w:p>
          <w:p w14:paraId="4B69BA77" w14:textId="3909B3E4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2405</m:t>
                </m:r>
              </m:oMath>
            </m:oMathPara>
          </w:p>
          <w:p w14:paraId="322335AE" w14:textId="72332C56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1560</m:t>
                </m:r>
              </m:oMath>
            </m:oMathPara>
          </w:p>
          <w:p w14:paraId="0BCF34DF" w14:textId="102052C1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2624</m:t>
                </m:r>
              </m:oMath>
            </m:oMathPara>
          </w:p>
          <w:p w14:paraId="272C0EA1" w14:textId="5BD7AB3D" w:rsidR="002D42AF" w:rsidRPr="009D6E31" w:rsidRDefault="009D6E31" w:rsidP="009A41B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1625</m:t>
                </m:r>
              </m:oMath>
            </m:oMathPara>
          </w:p>
          <w:p w14:paraId="6039F221" w14:textId="24D306D0" w:rsidR="002D42AF" w:rsidRPr="00525BEF" w:rsidRDefault="009D6E31" w:rsidP="009A41B5">
            <w:pPr>
              <w:spacing w:before="0"/>
              <w:jc w:val="center"/>
              <w:rPr>
                <w:rFonts w:cstheme="minorHAnsi"/>
                <w:b/>
                <w:bCs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1411</m:t>
                </m:r>
              </m:oMath>
            </m:oMathPara>
          </w:p>
        </w:tc>
        <w:tc>
          <w:tcPr>
            <w:tcW w:w="2541" w:type="dxa"/>
          </w:tcPr>
          <w:p w14:paraId="2A0ACC4F" w14:textId="77777777" w:rsidR="002D42AF" w:rsidRPr="0023576F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108300</m:t>
                </m:r>
              </m:oMath>
            </m:oMathPara>
          </w:p>
          <w:p w14:paraId="7B4CB0E3" w14:textId="77777777" w:rsidR="002D42AF" w:rsidRPr="00DA5195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55974</m:t>
                </m:r>
              </m:oMath>
            </m:oMathPara>
          </w:p>
          <w:p w14:paraId="482AEB87" w14:textId="77777777" w:rsidR="002D42AF" w:rsidRPr="00376C72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29507</m:t>
                </m:r>
              </m:oMath>
            </m:oMathPara>
          </w:p>
          <w:p w14:paraId="319A65A6" w14:textId="77777777" w:rsidR="002D42AF" w:rsidRPr="00376C72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16577</m:t>
                </m:r>
              </m:oMath>
            </m:oMathPara>
          </w:p>
          <w:p w14:paraId="0B3A4F59" w14:textId="77777777" w:rsidR="002D42AF" w:rsidRPr="009B6053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33155</m:t>
                </m:r>
              </m:oMath>
            </m:oMathPara>
          </w:p>
          <w:p w14:paraId="5702CC18" w14:textId="77777777" w:rsidR="002D42AF" w:rsidRPr="008C296D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18097</m:t>
                </m:r>
              </m:oMath>
            </m:oMathPara>
          </w:p>
          <w:p w14:paraId="215C887E" w14:textId="77777777" w:rsidR="002D42AF" w:rsidRPr="00260BDA" w:rsidRDefault="002D42AF" w:rsidP="009A41B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15627</m:t>
                </m:r>
              </m:oMath>
            </m:oMathPara>
          </w:p>
        </w:tc>
      </w:tr>
      <w:tr w:rsidR="002D42AF" w14:paraId="02BC158F" w14:textId="77777777" w:rsidTr="009A41B5">
        <w:trPr>
          <w:jc w:val="center"/>
        </w:trPr>
        <w:tc>
          <w:tcPr>
            <w:tcW w:w="2278" w:type="dxa"/>
          </w:tcPr>
          <w:p w14:paraId="20298D02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3"/>
          </w:tcPr>
          <w:p w14:paraId="75135BF7" w14:textId="77777777" w:rsidR="002D42AF" w:rsidRPr="0006210C" w:rsidRDefault="002D42AF" w:rsidP="009A41B5">
            <w:pPr>
              <w:spacing w:before="0"/>
              <w:jc w:val="left"/>
              <w:rPr>
                <w:szCs w:val="22"/>
              </w:rPr>
            </w:pPr>
          </w:p>
        </w:tc>
      </w:tr>
      <w:tr w:rsidR="002D42AF" w14:paraId="36E61B76" w14:textId="77777777" w:rsidTr="009A41B5">
        <w:trPr>
          <w:jc w:val="center"/>
        </w:trPr>
        <w:tc>
          <w:tcPr>
            <w:tcW w:w="2278" w:type="dxa"/>
          </w:tcPr>
          <w:p w14:paraId="0493C820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3"/>
          </w:tcPr>
          <w:p w14:paraId="34711772" w14:textId="77777777" w:rsidR="002D42AF" w:rsidRDefault="002D42AF" w:rsidP="009A41B5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14:paraId="719D3423" w14:textId="77777777" w:rsidR="002D42AF" w:rsidRPr="00C91E4C" w:rsidRDefault="002D42AF" w:rsidP="009A41B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 cascaded fully-connected layers for the others.</w:t>
            </w:r>
          </w:p>
        </w:tc>
      </w:tr>
      <w:tr w:rsidR="002D42AF" w14:paraId="1345D071" w14:textId="77777777" w:rsidTr="009A41B5">
        <w:trPr>
          <w:jc w:val="center"/>
        </w:trPr>
        <w:tc>
          <w:tcPr>
            <w:tcW w:w="2278" w:type="dxa"/>
          </w:tcPr>
          <w:p w14:paraId="34B85FF3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bookmarkStart w:id="0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0"/>
          </w:p>
        </w:tc>
        <w:tc>
          <w:tcPr>
            <w:tcW w:w="7052" w:type="dxa"/>
            <w:gridSpan w:val="3"/>
          </w:tcPr>
          <w:p w14:paraId="2045BE34" w14:textId="77777777" w:rsidR="002D42AF" w:rsidRDefault="002D42AF" w:rsidP="009A41B5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06210C">
              <w:rPr>
                <w:szCs w:val="22"/>
              </w:rPr>
              <w:t>.</w:t>
            </w:r>
            <w:r>
              <w:rPr>
                <w:szCs w:val="22"/>
              </w:rPr>
              <w:t xml:space="preserve">3 </w:t>
            </w:r>
            <w:r w:rsidRPr="0006210C">
              <w:rPr>
                <w:szCs w:val="22"/>
              </w:rPr>
              <w:t>MB</w:t>
            </w:r>
            <w:r>
              <w:rPr>
                <w:szCs w:val="22"/>
              </w:rPr>
              <w:t xml:space="preserve"> for the whole low-complexity neural network-based mode.</w:t>
            </w:r>
          </w:p>
          <w:p w14:paraId="2E9E8AF6" w14:textId="77777777" w:rsidR="002D42AF" w:rsidRPr="0006210C" w:rsidRDefault="002D42AF" w:rsidP="009A41B5">
            <w:pPr>
              <w:spacing w:before="0"/>
              <w:rPr>
                <w:szCs w:val="22"/>
              </w:rPr>
            </w:pPr>
            <w:r w:rsidRPr="00CC51EB">
              <w:rPr>
                <w:szCs w:val="22"/>
              </w:rPr>
              <w:lastRenderedPageBreak/>
              <w:t>31261</w:t>
            </w:r>
            <w:r>
              <w:rPr>
                <w:szCs w:val="22"/>
              </w:rPr>
              <w:t xml:space="preserve"> MB for the whole high-complexity neural network-based mode.</w:t>
            </w:r>
          </w:p>
        </w:tc>
      </w:tr>
      <w:tr w:rsidR="002D42AF" w14:paraId="490A39E9" w14:textId="77777777" w:rsidTr="009A41B5">
        <w:trPr>
          <w:jc w:val="center"/>
        </w:trPr>
        <w:tc>
          <w:tcPr>
            <w:tcW w:w="2278" w:type="dxa"/>
          </w:tcPr>
          <w:p w14:paraId="785A470E" w14:textId="77777777" w:rsidR="002D42AF" w:rsidRPr="0006210C" w:rsidRDefault="002D42AF" w:rsidP="009A41B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lastRenderedPageBreak/>
              <w:t>GPU Type</w:t>
            </w:r>
          </w:p>
        </w:tc>
        <w:tc>
          <w:tcPr>
            <w:tcW w:w="7052" w:type="dxa"/>
            <w:gridSpan w:val="3"/>
          </w:tcPr>
          <w:p w14:paraId="3A64D348" w14:textId="77777777" w:rsidR="002D42AF" w:rsidRPr="00285E97" w:rsidRDefault="002D42AF" w:rsidP="009A41B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2D42AF" w14:paraId="222D7C5A" w14:textId="77777777" w:rsidTr="009A41B5">
        <w:trPr>
          <w:jc w:val="center"/>
        </w:trPr>
        <w:tc>
          <w:tcPr>
            <w:tcW w:w="2278" w:type="dxa"/>
          </w:tcPr>
          <w:p w14:paraId="285C87CC" w14:textId="77777777" w:rsidR="002D42AF" w:rsidRPr="0006210C" w:rsidRDefault="002D42AF" w:rsidP="009A41B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3"/>
          </w:tcPr>
          <w:p w14:paraId="00D26306" w14:textId="77777777" w:rsidR="002D42AF" w:rsidRPr="0006210C" w:rsidRDefault="002D42AF" w:rsidP="009A41B5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2D42AF" w14:paraId="387CA40B" w14:textId="77777777" w:rsidTr="009A41B5">
        <w:trPr>
          <w:jc w:val="center"/>
        </w:trPr>
        <w:tc>
          <w:tcPr>
            <w:tcW w:w="2278" w:type="dxa"/>
          </w:tcPr>
          <w:p w14:paraId="460851C0" w14:textId="77777777" w:rsidR="002D42AF" w:rsidRPr="0006210C" w:rsidRDefault="002D42AF" w:rsidP="009A41B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3"/>
          </w:tcPr>
          <w:p w14:paraId="48351BE9" w14:textId="77777777" w:rsidR="002D42AF" w:rsidRPr="00285E97" w:rsidRDefault="002D42AF" w:rsidP="009A41B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53CDFEBE" w14:textId="0A49D9CC" w:rsidR="0081770C" w:rsidRDefault="0081770C" w:rsidP="00154D95"/>
    <w:p w14:paraId="4E35272C" w14:textId="76F6CEA0" w:rsidR="00D33C2B" w:rsidRDefault="00E71802" w:rsidP="00E71802">
      <w:pPr>
        <w:pStyle w:val="Heading1"/>
      </w:pPr>
      <w:r>
        <w:t>Experimental results</w:t>
      </w:r>
    </w:p>
    <w:p w14:paraId="7561D6FE" w14:textId="69017C3E" w:rsidR="004B4533" w:rsidRDefault="004B4533" w:rsidP="004B4533">
      <w:r w:rsidRPr="1F9F501C">
        <w:rPr>
          <w:lang w:val="en-CA"/>
        </w:rPr>
        <w:t>The test results are presented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_Ref123738400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A1C64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_Ref123738405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CE56AF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_Ref123738408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D5487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_Ref123738412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57FE4">
        <w:rPr>
          <w:szCs w:val="22"/>
        </w:rPr>
        <w:t xml:space="preserve">Table </w:t>
      </w:r>
      <w:r w:rsidRPr="00D57FE4">
        <w:rPr>
          <w:noProof/>
          <w:szCs w:val="22"/>
        </w:rPr>
        <w:t>4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F95F32C" w14:textId="77777777" w:rsidR="004B4533" w:rsidRPr="004B4533" w:rsidRDefault="004B4533" w:rsidP="004B4533"/>
    <w:tbl>
      <w:tblPr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881"/>
        <w:gridCol w:w="881"/>
        <w:gridCol w:w="881"/>
        <w:gridCol w:w="881"/>
        <w:gridCol w:w="881"/>
        <w:gridCol w:w="881"/>
        <w:gridCol w:w="1239"/>
        <w:gridCol w:w="1134"/>
        <w:gridCol w:w="1120"/>
      </w:tblGrid>
      <w:tr w:rsidR="00CA5B60" w:rsidRPr="00CA5B60" w14:paraId="1933DCEF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3FF061C4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59" w:type="dxa"/>
            <w:gridSpan w:val="8"/>
            <w:shd w:val="clear" w:color="auto" w:fill="auto"/>
            <w:noWrap/>
            <w:vAlign w:val="center"/>
            <w:hideMark/>
          </w:tcPr>
          <w:p w14:paraId="03E36E54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72BFC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A5B60" w:rsidRPr="00CA5B60" w14:paraId="4B6A3E35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75AF73AB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59" w:type="dxa"/>
            <w:gridSpan w:val="8"/>
            <w:shd w:val="clear" w:color="auto" w:fill="auto"/>
            <w:noWrap/>
            <w:vAlign w:val="center"/>
            <w:hideMark/>
          </w:tcPr>
          <w:p w14:paraId="66F565D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A5B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VTM-11-NNVC-3 Filter-Set-1 (int16)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3A8E1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CA5B60" w:rsidRPr="00CA5B60" w14:paraId="42CE503D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45E14B1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F0AE1B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82D97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DD80E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A7BDA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23299A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FFB76F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32D09E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E1779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4B321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CA5B60" w:rsidRPr="00CA5B60" w14:paraId="680561B7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7FE90C7F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2A916A4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-3.87%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27A6453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-4.29%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30B9FD4A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-3.98%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6A36BD1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-4.14%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5101514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3A9811E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76F356C1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541EC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3DC04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CA5B60" w:rsidRPr="00CA5B60" w14:paraId="0BFDEF25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31829D1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D185F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0D7CA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73A207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1BC97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C11A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0D009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5EDC760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A9985B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91448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A5B60" w:rsidRPr="00CA5B60" w14:paraId="7CC092A0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27CC0F9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A7F1A0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59174AC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-3.19%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6D9C76E7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-3.15%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8A681E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C90577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E3736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8CF3A1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F37D7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A8EE0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A5B60" w:rsidRPr="00CA5B60" w14:paraId="7774AD8E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02C60FA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52E8D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-2.85%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EBA2C1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-3.29%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67392AA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-3.33%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2596B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812D83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-3.11%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25FDC6F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-3.01%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3C6DDC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6F24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DF66B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A5B60" w:rsidRPr="00CA5B60" w14:paraId="67917938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5233256F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0F2FEF1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-4.22%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3CF4F291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-4.65%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C0A860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-4.42%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5AC3D2B1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-4.14%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2576B39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-4.16%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55D42874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-4.11%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4720D55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A627DA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F6D68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CA5B60" w:rsidRPr="00CA5B60" w14:paraId="20EC06EA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52E45AAB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D773F9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02CF6C2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-3.52%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6A750E6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27B55C8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-3.27%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73ABAE36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C474189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-3.01%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74A9D83E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D9BA8F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626C9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A5B60" w:rsidRPr="00CA5B60" w14:paraId="3DB29A67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19D20BD0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1BE50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B2D4B4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63ADBC8E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2784A8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18D82D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</w:tcPr>
          <w:p w14:paraId="122A2A91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sz w:val="18"/>
                <w:szCs w:val="18"/>
                <w:lang w:val="fr-FR" w:eastAsia="fr-FR"/>
              </w:rPr>
              <w:t>-3.63%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76AFA59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704C1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59D7A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A5B60" w:rsidRPr="00CA5B60" w14:paraId="32411830" w14:textId="77777777" w:rsidTr="00CA5B60">
        <w:trPr>
          <w:trHeight w:val="264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07DA2382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90EDA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F9AE5B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A2A39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6B8D9C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246FC4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E080BB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7B74733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332B05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00080A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CA5B60" w:rsidRPr="00CA5B60" w14:paraId="333D9964" w14:textId="77777777" w:rsidTr="00CA5B60">
        <w:trPr>
          <w:trHeight w:val="248"/>
          <w:jc w:val="center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0649B7E4" w14:textId="77777777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B6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20601F" w14:textId="5AC6A534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146B3D" w14:textId="20D020DC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62E52A" w14:textId="63992AEE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FE6C94" w14:textId="73B75480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9827F5" w14:textId="3502D90B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41B2B4" w14:textId="309829E2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12716EEC" w14:textId="26AD415E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B90ACF" w14:textId="60D06AC1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EBEF06" w14:textId="7E9F316A" w:rsidR="00CA5B60" w:rsidRPr="00CA5B60" w:rsidRDefault="00CA5B60" w:rsidP="00CA5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36CF791" w14:textId="2A7B6095" w:rsidR="00E71802" w:rsidRDefault="00EA1C64" w:rsidP="00EA1C64">
      <w:pPr>
        <w:pStyle w:val="Caption"/>
        <w:jc w:val="center"/>
        <w:rPr>
          <w:color w:val="auto"/>
          <w:sz w:val="22"/>
          <w:szCs w:val="22"/>
        </w:rPr>
      </w:pPr>
      <w:bookmarkStart w:id="1" w:name="_Ref123738400"/>
      <w:r w:rsidRPr="00EA1C64">
        <w:rPr>
          <w:color w:val="auto"/>
          <w:sz w:val="22"/>
          <w:szCs w:val="22"/>
        </w:rPr>
        <w:t xml:space="preserve">Table </w:t>
      </w:r>
      <w:r w:rsidRPr="00EA1C64">
        <w:rPr>
          <w:color w:val="auto"/>
          <w:sz w:val="22"/>
          <w:szCs w:val="22"/>
        </w:rPr>
        <w:fldChar w:fldCharType="begin"/>
      </w:r>
      <w:r w:rsidRPr="00EA1C64">
        <w:rPr>
          <w:color w:val="auto"/>
          <w:sz w:val="22"/>
          <w:szCs w:val="22"/>
        </w:rPr>
        <w:instrText xml:space="preserve"> SEQ Table \* ARABIC </w:instrText>
      </w:r>
      <w:r w:rsidRPr="00EA1C64">
        <w:rPr>
          <w:color w:val="auto"/>
          <w:sz w:val="22"/>
          <w:szCs w:val="22"/>
        </w:rPr>
        <w:fldChar w:fldCharType="separate"/>
      </w:r>
      <w:r w:rsidR="00D57FE4">
        <w:rPr>
          <w:noProof/>
          <w:color w:val="auto"/>
          <w:sz w:val="22"/>
          <w:szCs w:val="22"/>
        </w:rPr>
        <w:t>1</w:t>
      </w:r>
      <w:r w:rsidRPr="00EA1C64">
        <w:rPr>
          <w:color w:val="auto"/>
          <w:sz w:val="22"/>
          <w:szCs w:val="22"/>
        </w:rPr>
        <w:fldChar w:fldCharType="end"/>
      </w:r>
      <w:bookmarkEnd w:id="1"/>
      <w:r w:rsidRPr="00EA1C64">
        <w:rPr>
          <w:color w:val="auto"/>
          <w:sz w:val="22"/>
          <w:szCs w:val="22"/>
        </w:rPr>
        <w:t>: BD-rate gains of the low-complexity version of the neural network-based intra prediction on top of VTM-11-NNVC with Filter-Set-1 activated, Filter-Set-0 deactivated, all the neural networks being in 16-bit signed integer.</w:t>
      </w:r>
    </w:p>
    <w:p w14:paraId="22899A8D" w14:textId="13FADC95" w:rsidR="006E5779" w:rsidRDefault="006E5779" w:rsidP="006E5779"/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1"/>
        <w:gridCol w:w="881"/>
        <w:gridCol w:w="881"/>
        <w:gridCol w:w="881"/>
        <w:gridCol w:w="881"/>
        <w:gridCol w:w="881"/>
        <w:gridCol w:w="1211"/>
        <w:gridCol w:w="1139"/>
        <w:gridCol w:w="1138"/>
      </w:tblGrid>
      <w:tr w:rsidR="001A2E1D" w:rsidRPr="001A2E1D" w14:paraId="6942F8BE" w14:textId="77777777" w:rsidTr="001A2E1D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44C9E04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36" w:type="dxa"/>
            <w:gridSpan w:val="8"/>
            <w:shd w:val="clear" w:color="auto" w:fill="auto"/>
            <w:noWrap/>
            <w:vAlign w:val="center"/>
            <w:hideMark/>
          </w:tcPr>
          <w:p w14:paraId="0FAEB5C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75D81A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A2E1D" w:rsidRPr="001A2E1D" w14:paraId="379F8E0B" w14:textId="77777777" w:rsidTr="001A2E1D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494D898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36" w:type="dxa"/>
            <w:gridSpan w:val="8"/>
            <w:shd w:val="clear" w:color="auto" w:fill="auto"/>
            <w:noWrap/>
            <w:vAlign w:val="center"/>
            <w:hideMark/>
          </w:tcPr>
          <w:p w14:paraId="3EA11D1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VTM-11-NNVC-3 Filter-Set-1 (int16)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75401CD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1A2E1D" w:rsidRPr="001A2E1D" w14:paraId="520396CC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F19145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2E070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CF6A3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2B547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544B3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D5231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AFFB1A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4240F4C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0FC63F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0B26291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1A2E1D" w:rsidRPr="001A2E1D" w14:paraId="6505F6DB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6EBCED7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0EEFAD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B1B149A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F23EB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5E075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24B97C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0A6F9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30685DA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EDCDEE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0243259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A2E1D" w:rsidRPr="001A2E1D" w14:paraId="4755090C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0DC2A1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46BE59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010C9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54CAF6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F3002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5AA9CC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30BCB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3FC4AED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775542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017D849C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A2E1D" w:rsidRPr="001A2E1D" w14:paraId="3F8F4508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2448E9E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C4302D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D1A2F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66A16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4B7A1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976D5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4A8A2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1AA2FB9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99DE1C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34085AC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A2E1D" w:rsidRPr="001A2E1D" w14:paraId="6BF42208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6581B5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D1DFE33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ADAE7C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0BC196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0E58C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6FC5F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20A9D7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6C4817C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24C4171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01566F2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A2E1D" w:rsidRPr="001A2E1D" w14:paraId="051CC0BB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0FCA837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721791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2E540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5B262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9D37F2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C2FFD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DCFBB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68B1B947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51DC75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1BCF91E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A2E1D" w:rsidRPr="001A2E1D" w14:paraId="2C914CA5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B1A84C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656F2A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6644B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664179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EA8C82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1D30F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ED4AFA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75623654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3CB28B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27957AB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A2E1D" w:rsidRPr="001A2E1D" w14:paraId="47CB2B08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5D361614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F9E9AF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486D86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428F51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4FF928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164009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DA35E3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1F61CEE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064C325E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6E4AD49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A2E1D" w:rsidRPr="001A2E1D" w14:paraId="5B24F1E3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583E9AF6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CBAD06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B9C155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3AA0F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3ECBD9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1F17AD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DC2B8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3D7DBDAB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BE21FD1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7A2E3E9C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A2E1D" w:rsidRPr="001A2E1D" w14:paraId="7AA587DA" w14:textId="77777777" w:rsidTr="00CE56AF">
        <w:trPr>
          <w:trHeight w:val="260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3607E30" w14:textId="7777777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A2E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D5C06C" w14:textId="24C47FD7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439F8F" w14:textId="3DA29618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4D373A" w14:textId="39AEC824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4C4C5D" w14:textId="7C99782C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1A70A4" w14:textId="029B7042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6020CB" w14:textId="6E646E1C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14:paraId="5DD6BDB9" w14:textId="7B1C1565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23941F8" w14:textId="667BE4D8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76C83BA8" w14:textId="79B5DFB3" w:rsidR="001A2E1D" w:rsidRPr="001A2E1D" w:rsidRDefault="001A2E1D" w:rsidP="001A2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9ECECF0" w14:textId="74CAD5B3" w:rsidR="006E5779" w:rsidRDefault="00CE56AF" w:rsidP="00CE56AF">
      <w:pPr>
        <w:pStyle w:val="Caption"/>
        <w:jc w:val="center"/>
        <w:rPr>
          <w:color w:val="auto"/>
          <w:sz w:val="22"/>
          <w:szCs w:val="22"/>
        </w:rPr>
      </w:pPr>
      <w:bookmarkStart w:id="2" w:name="_Ref123738405"/>
      <w:r w:rsidRPr="00CE56AF">
        <w:rPr>
          <w:color w:val="auto"/>
          <w:sz w:val="22"/>
          <w:szCs w:val="22"/>
        </w:rPr>
        <w:t xml:space="preserve">Table </w:t>
      </w:r>
      <w:r w:rsidRPr="00CE56AF">
        <w:rPr>
          <w:color w:val="auto"/>
          <w:sz w:val="22"/>
          <w:szCs w:val="22"/>
        </w:rPr>
        <w:fldChar w:fldCharType="begin"/>
      </w:r>
      <w:r w:rsidRPr="00CE56AF">
        <w:rPr>
          <w:color w:val="auto"/>
          <w:sz w:val="22"/>
          <w:szCs w:val="22"/>
        </w:rPr>
        <w:instrText xml:space="preserve"> SEQ Table \* ARABIC </w:instrText>
      </w:r>
      <w:r w:rsidRPr="00CE56AF">
        <w:rPr>
          <w:color w:val="auto"/>
          <w:sz w:val="22"/>
          <w:szCs w:val="22"/>
        </w:rPr>
        <w:fldChar w:fldCharType="separate"/>
      </w:r>
      <w:r w:rsidR="00D57FE4">
        <w:rPr>
          <w:noProof/>
          <w:color w:val="auto"/>
          <w:sz w:val="22"/>
          <w:szCs w:val="22"/>
        </w:rPr>
        <w:t>2</w:t>
      </w:r>
      <w:r w:rsidRPr="00CE56AF">
        <w:rPr>
          <w:color w:val="auto"/>
          <w:sz w:val="22"/>
          <w:szCs w:val="22"/>
        </w:rPr>
        <w:fldChar w:fldCharType="end"/>
      </w:r>
      <w:bookmarkEnd w:id="2"/>
      <w:r w:rsidRPr="00CE56AF">
        <w:rPr>
          <w:color w:val="auto"/>
          <w:sz w:val="22"/>
          <w:szCs w:val="22"/>
        </w:rPr>
        <w:t>: BD-rate gains of the low-complexity version of the neural network-based intra prediction on top of VTM-11-NNVC with Filter-Set-1 activated, Filter-Set-0 deactivated, all the neural networks being in 16-bit signed integer.</w:t>
      </w:r>
    </w:p>
    <w:p w14:paraId="4BF3FC96" w14:textId="6A2DE952" w:rsidR="00645543" w:rsidRDefault="00645543" w:rsidP="00645543"/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9"/>
        <w:gridCol w:w="929"/>
        <w:gridCol w:w="929"/>
        <w:gridCol w:w="929"/>
        <w:gridCol w:w="929"/>
        <w:gridCol w:w="929"/>
        <w:gridCol w:w="929"/>
        <w:gridCol w:w="780"/>
        <w:gridCol w:w="1081"/>
        <w:gridCol w:w="1220"/>
      </w:tblGrid>
      <w:tr w:rsidR="000B18AE" w:rsidRPr="000B18AE" w14:paraId="78BCFFCF" w14:textId="77777777" w:rsidTr="000B18AE">
        <w:trPr>
          <w:trHeight w:val="13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774F510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35" w:type="dxa"/>
            <w:gridSpan w:val="8"/>
            <w:shd w:val="clear" w:color="auto" w:fill="auto"/>
            <w:noWrap/>
            <w:vAlign w:val="center"/>
            <w:hideMark/>
          </w:tcPr>
          <w:p w14:paraId="38E572A8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D581F7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B18AE" w:rsidRPr="000B18AE" w14:paraId="6801C742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05AE9CA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35" w:type="dxa"/>
            <w:gridSpan w:val="8"/>
            <w:shd w:val="clear" w:color="auto" w:fill="auto"/>
            <w:noWrap/>
            <w:vAlign w:val="center"/>
            <w:hideMark/>
          </w:tcPr>
          <w:p w14:paraId="16BBFD8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B18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VTM-11-NNVC-3 Filter-Set-0 (int16)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DCBA18F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0B18AE" w:rsidRPr="000B18AE" w14:paraId="00399B8B" w14:textId="77777777" w:rsidTr="000B18AE">
        <w:trPr>
          <w:trHeight w:val="12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274626C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4AD7D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7483A3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8EF00CB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3FE1BE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682251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9D4F27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96596C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2956B70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60E5E0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0B18AE" w:rsidRPr="000B18AE" w14:paraId="7E23DB01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3D10E00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4B6FB07B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6D24689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-4.21%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BE8C62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-4.17%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4C0735A3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-4.27%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4BA19C2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-4.09%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1EFB01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-4.10%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3343909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134%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420DCA37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4633CE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0B18AE" w:rsidRPr="000B18AE" w14:paraId="697381B7" w14:textId="77777777" w:rsidTr="000B18AE">
        <w:trPr>
          <w:trHeight w:val="12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4095AFF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8BB70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FFA22E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A1A903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81BC867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E3EE43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3847D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D28281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895F9D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CB6BCB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0B18AE" w:rsidRPr="000B18AE" w14:paraId="15C2ADE0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0F442845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44C989E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02BD1F0B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-3.11%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2C5CA996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-3.51%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9E2A8FF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77A36C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76931DD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-3.01%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04EBD25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5F201F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34D9774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0B18AE" w:rsidRPr="000B18AE" w14:paraId="1D83FA16" w14:textId="77777777" w:rsidTr="000B18AE">
        <w:trPr>
          <w:trHeight w:val="12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6895293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D5BF236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0B67CE6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2866BFA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-3.33%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08D443C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238699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59382A03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-3.05%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AB09299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42F4EBC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230F503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0B18AE" w:rsidRPr="000B18AE" w14:paraId="0440EC43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6B1DDDC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73D1250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-4.44%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3987725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-4.93%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C39340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-4.52%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598D45D5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-4.65%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BBCE80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391F153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-3.86%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787E88D1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158%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2953BAF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9A75A5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5%</w:t>
            </w:r>
          </w:p>
        </w:tc>
      </w:tr>
      <w:tr w:rsidR="000B18AE" w:rsidRPr="000B18AE" w14:paraId="5AED007F" w14:textId="77777777" w:rsidTr="000B18AE">
        <w:trPr>
          <w:trHeight w:val="12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49B46C1A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29A4104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-3.35%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610CCF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1D948F9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-3.65%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6754E4C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-3.44%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3EDA639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5B2C616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-3.27%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0A10D9F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4D9473D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1CAE0470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0B18AE" w:rsidRPr="000B18AE" w14:paraId="64BDEAE8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5138F0BC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0784C05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-2.72%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7209089F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929" w:type="dxa"/>
            <w:shd w:val="clear" w:color="000000" w:fill="CCFFCC"/>
            <w:noWrap/>
            <w:vAlign w:val="center"/>
            <w:hideMark/>
          </w:tcPr>
          <w:p w14:paraId="5F9CAD6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B61D9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D991DE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61C81FB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-2.85%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5EB33EF7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1D83803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338086B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0B18AE" w:rsidRPr="000B18AE" w14:paraId="21C4A8E0" w14:textId="77777777" w:rsidTr="000B18AE">
        <w:trPr>
          <w:trHeight w:val="11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64E9B5D9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F2316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A5F1C82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DD56F1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01359E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16C2A9E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DAB9803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2AF37D75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5A20A98D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784FA046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0B18AE" w:rsidRPr="000B18AE" w14:paraId="7B5F0E7D" w14:textId="77777777" w:rsidTr="000B18AE">
        <w:trPr>
          <w:trHeight w:val="12"/>
          <w:jc w:val="center"/>
        </w:trPr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108F4E34" w14:textId="777777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B18A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4B7D68A" w14:textId="60355823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BAE4811" w14:textId="1B13B6B5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0FAF81" w14:textId="7E629CD5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CCCE777" w14:textId="604F40F1" w:rsidR="000B18AE" w:rsidRPr="000B18AE" w:rsidRDefault="000B18AE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BD8A6E2" w14:textId="2A574BC3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870018" w14:textId="0F818A7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14:paraId="131B8A50" w14:textId="10D15408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2295E0A0" w14:textId="3AF7755A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14:paraId="5C9280AB" w14:textId="015FBCC7" w:rsidR="000B18AE" w:rsidRPr="000B18AE" w:rsidRDefault="000B18AE" w:rsidP="007E1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E5CDF07" w14:textId="7BE30A22" w:rsidR="00645543" w:rsidRDefault="007E197A" w:rsidP="003D5487">
      <w:pPr>
        <w:pStyle w:val="Caption"/>
        <w:jc w:val="center"/>
        <w:rPr>
          <w:color w:val="auto"/>
          <w:sz w:val="22"/>
          <w:szCs w:val="22"/>
        </w:rPr>
      </w:pPr>
      <w:bookmarkStart w:id="3" w:name="_Ref123738408"/>
      <w:r w:rsidRPr="003D5487">
        <w:rPr>
          <w:color w:val="auto"/>
          <w:sz w:val="22"/>
          <w:szCs w:val="22"/>
        </w:rPr>
        <w:t xml:space="preserve">Table </w:t>
      </w:r>
      <w:r w:rsidRPr="003D5487">
        <w:rPr>
          <w:color w:val="auto"/>
          <w:sz w:val="22"/>
          <w:szCs w:val="22"/>
        </w:rPr>
        <w:fldChar w:fldCharType="begin"/>
      </w:r>
      <w:r w:rsidRPr="003D5487">
        <w:rPr>
          <w:color w:val="auto"/>
          <w:sz w:val="22"/>
          <w:szCs w:val="22"/>
        </w:rPr>
        <w:instrText xml:space="preserve"> SEQ Table \* ARABIC </w:instrText>
      </w:r>
      <w:r w:rsidRPr="003D5487">
        <w:rPr>
          <w:color w:val="auto"/>
          <w:sz w:val="22"/>
          <w:szCs w:val="22"/>
        </w:rPr>
        <w:fldChar w:fldCharType="separate"/>
      </w:r>
      <w:r w:rsidR="00D57FE4">
        <w:rPr>
          <w:noProof/>
          <w:color w:val="auto"/>
          <w:sz w:val="22"/>
          <w:szCs w:val="22"/>
        </w:rPr>
        <w:t>3</w:t>
      </w:r>
      <w:r w:rsidRPr="003D5487">
        <w:rPr>
          <w:color w:val="auto"/>
          <w:sz w:val="22"/>
          <w:szCs w:val="22"/>
        </w:rPr>
        <w:fldChar w:fldCharType="end"/>
      </w:r>
      <w:bookmarkEnd w:id="3"/>
      <w:r w:rsidRPr="003D5487">
        <w:rPr>
          <w:color w:val="auto"/>
          <w:sz w:val="22"/>
          <w:szCs w:val="22"/>
        </w:rPr>
        <w:t>: BD-rate gains of the low-complexity version of the neural network-based intra prediction on top of VTM-11-NNVC with Filter-Set-1 deactivated, Filter-Set-0 activated, all the neural networks being in 16-bit signed integer.</w:t>
      </w:r>
    </w:p>
    <w:p w14:paraId="48DA0500" w14:textId="6EFEB8A0" w:rsidR="003D5487" w:rsidRDefault="003D5487" w:rsidP="003D5487"/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968"/>
        <w:gridCol w:w="968"/>
        <w:gridCol w:w="968"/>
        <w:gridCol w:w="968"/>
        <w:gridCol w:w="968"/>
        <w:gridCol w:w="968"/>
        <w:gridCol w:w="814"/>
        <w:gridCol w:w="1111"/>
        <w:gridCol w:w="1261"/>
      </w:tblGrid>
      <w:tr w:rsidR="00471F38" w:rsidRPr="00471F38" w14:paraId="625617BA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5C41B5A8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33" w:type="dxa"/>
            <w:gridSpan w:val="8"/>
            <w:shd w:val="clear" w:color="auto" w:fill="auto"/>
            <w:noWrap/>
            <w:vAlign w:val="center"/>
            <w:hideMark/>
          </w:tcPr>
          <w:p w14:paraId="5FE2CC97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282D1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71F38" w:rsidRPr="00471F38" w14:paraId="10B22CF0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BD9350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33" w:type="dxa"/>
            <w:gridSpan w:val="8"/>
            <w:shd w:val="clear" w:color="auto" w:fill="auto"/>
            <w:noWrap/>
            <w:vAlign w:val="center"/>
            <w:hideMark/>
          </w:tcPr>
          <w:p w14:paraId="76D3398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VTM-11-NNVC-3 Filter-Set-0 (int16)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293F1DA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71F38" w:rsidRPr="00471F38" w14:paraId="2279C54A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E72A68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F6AD9B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12E169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024AC8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9FB16C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0A4929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497EE8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33A6F58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272539B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A66528D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471F38" w:rsidRPr="00471F38" w14:paraId="1A6E9508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492681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FB0541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A978585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1EA26F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EE4CD6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AA8F12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E38B5B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209F34A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6B2922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55A7606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71F38" w:rsidRPr="00471F38" w14:paraId="708CAC39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F58070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F11ACE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423A15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5F25F8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E468ED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3E3743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7EDA00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0221A5D5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5FE39C1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2EFB20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71F38" w:rsidRPr="00471F38" w14:paraId="7B7768A8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5FB7FB38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02D7E9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C5D57B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3FBF06A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342C48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37B88AD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15372FE3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0134E58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556C34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E37BDC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71F38" w:rsidRPr="00471F38" w14:paraId="0AACD4C0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2EF6E32D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0760FC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C487513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2C038A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34B892A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3D9BFD7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3A15BB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70479C2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63EC00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6579BF4D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71F38" w:rsidRPr="00471F38" w14:paraId="5544CCA3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236A932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A9D25D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9C1E36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E3CC92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CFD602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F5F0F4A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CDA502A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6E4243A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7F2978A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2663948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71F38" w:rsidRPr="00471F38" w14:paraId="4BEBDBB9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4B6B76C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4B7DFB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D0F721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4998033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FD8112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F17AD5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A627D4F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BFBFBF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0F6E263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FBC5EF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59667D90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71F38" w:rsidRPr="00471F38" w14:paraId="0986B368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2591CF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1FB880D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43303B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422F80C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C92B967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3DF847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10EA10E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7E97BD9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E5243B9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0002E137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71F38" w:rsidRPr="00471F38" w14:paraId="3EC3ED15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F9D47A5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1FD2425B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0486D61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559917A6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D2D2D58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9317456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94912AE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035E9EC4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5FFD7AED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32032C36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71F38" w:rsidRPr="00471F38" w14:paraId="3566A375" w14:textId="77777777" w:rsidTr="00471F38">
        <w:trPr>
          <w:trHeight w:val="282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7D6B13D2" w14:textId="77777777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71F3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FE44D49" w14:textId="0EFEAB16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4475B5DF" w14:textId="00BCE1F1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2CF095F" w14:textId="6EF542A5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BA767CB" w14:textId="00DD507B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304587FA" w14:textId="48C8E643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767E4241" w14:textId="52F1FD82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64C0BFE8" w14:textId="6387E749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518F10B4" w14:textId="5C5F2C9C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14:paraId="7D475A78" w14:textId="788F37A9" w:rsidR="00471F38" w:rsidRPr="00471F38" w:rsidRDefault="00471F38" w:rsidP="0047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CFDB3FB" w14:textId="7C100524" w:rsidR="003D5487" w:rsidRPr="00D57FE4" w:rsidRDefault="00D57FE4" w:rsidP="00D57FE4">
      <w:pPr>
        <w:pStyle w:val="Caption"/>
        <w:jc w:val="center"/>
        <w:rPr>
          <w:color w:val="auto"/>
          <w:sz w:val="22"/>
          <w:szCs w:val="22"/>
        </w:rPr>
      </w:pPr>
      <w:bookmarkStart w:id="4" w:name="_Ref123738412"/>
      <w:r w:rsidRPr="00D57FE4">
        <w:rPr>
          <w:color w:val="auto"/>
          <w:sz w:val="22"/>
          <w:szCs w:val="22"/>
        </w:rPr>
        <w:t xml:space="preserve">Table </w:t>
      </w:r>
      <w:r w:rsidRPr="00D57FE4">
        <w:rPr>
          <w:color w:val="auto"/>
          <w:sz w:val="22"/>
          <w:szCs w:val="22"/>
        </w:rPr>
        <w:fldChar w:fldCharType="begin"/>
      </w:r>
      <w:r w:rsidRPr="00D57FE4">
        <w:rPr>
          <w:color w:val="auto"/>
          <w:sz w:val="22"/>
          <w:szCs w:val="22"/>
        </w:rPr>
        <w:instrText xml:space="preserve"> SEQ Table \* ARABIC </w:instrText>
      </w:r>
      <w:r w:rsidRPr="00D57FE4">
        <w:rPr>
          <w:color w:val="auto"/>
          <w:sz w:val="22"/>
          <w:szCs w:val="22"/>
        </w:rPr>
        <w:fldChar w:fldCharType="separate"/>
      </w:r>
      <w:r w:rsidRPr="00D57FE4">
        <w:rPr>
          <w:noProof/>
          <w:color w:val="auto"/>
          <w:sz w:val="22"/>
          <w:szCs w:val="22"/>
        </w:rPr>
        <w:t>4</w:t>
      </w:r>
      <w:r w:rsidRPr="00D57FE4">
        <w:rPr>
          <w:color w:val="auto"/>
          <w:sz w:val="22"/>
          <w:szCs w:val="22"/>
        </w:rPr>
        <w:fldChar w:fldCharType="end"/>
      </w:r>
      <w:bookmarkEnd w:id="4"/>
      <w:r w:rsidRPr="00D57FE4">
        <w:rPr>
          <w:color w:val="auto"/>
          <w:sz w:val="22"/>
          <w:szCs w:val="22"/>
        </w:rPr>
        <w:t>: BD-rate gains of the low-complexity version of the neural network-based intra prediction on top of VTM-11-NNVC with Filter-Set-1 deactivated, Filter-Set-0 activated, all the neural networks being in 16-bit signed integer.</w:t>
      </w:r>
    </w:p>
    <w:p w14:paraId="1446A848" w14:textId="72D9FECE" w:rsidR="00D33C2B" w:rsidRDefault="00D33C2B" w:rsidP="00154D95"/>
    <w:p w14:paraId="30110DF6" w14:textId="4FF5E5C6" w:rsidR="00E450A1" w:rsidRDefault="00E06F35" w:rsidP="00154D95">
      <w:r>
        <w:t>Given these test results, in AI and RA, the difference in BD-rate gains between the low-complexity version of the neural network-based intra prediction mode on top of VTM-11-NNVC with Filter-Set-0 and this neural network-based intra prediction mode on top of VTM-11-NNVC with Filter-Set-1 is about (1/30)</w:t>
      </w:r>
      <w:r w:rsidRPr="00E06F35">
        <w:rPr>
          <w:vertAlign w:val="superscript"/>
        </w:rPr>
        <w:t>th</w:t>
      </w:r>
      <w:r>
        <w:t xml:space="preserve"> of the global BD-rate gains of this neural network-based mode on top of VTM-11-NNVC with one of the two Filter-Set activated. Therefore, </w:t>
      </w:r>
      <w:r w:rsidRPr="00486243">
        <w:rPr>
          <w:szCs w:val="22"/>
          <w:lang w:val="en-CA" w:eastAsia="ja-JP"/>
        </w:rPr>
        <w:t xml:space="preserve">the BD-rate gains of the low-complexity version of the neural network-based intra prediction mode inside VTM-11-NNVC </w:t>
      </w:r>
      <w:r>
        <w:rPr>
          <w:szCs w:val="22"/>
          <w:lang w:val="en-CA" w:eastAsia="ja-JP"/>
        </w:rPr>
        <w:t>can be viewed as stable, regardless of which of the two Filter-Set is activated.</w:t>
      </w:r>
    </w:p>
    <w:p w14:paraId="309C2F94" w14:textId="059AA98C" w:rsidR="00E450A1" w:rsidRDefault="00E450A1" w:rsidP="00154D95"/>
    <w:p w14:paraId="19671789" w14:textId="361E76E3" w:rsidR="00E06F35" w:rsidRDefault="003921DC" w:rsidP="003921DC">
      <w:pPr>
        <w:pStyle w:val="Heading1"/>
      </w:pPr>
      <w:r>
        <w:t>Conclusion</w:t>
      </w:r>
    </w:p>
    <w:p w14:paraId="49C3A467" w14:textId="27F4DB5E" w:rsidR="003921DC" w:rsidRPr="00226AF3" w:rsidRDefault="001676FC" w:rsidP="00226AF3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 w:eastAsia="ja-JP"/>
        </w:rPr>
      </w:pPr>
      <w:r w:rsidRPr="00226AF3">
        <w:rPr>
          <w:sz w:val="22"/>
          <w:szCs w:val="22"/>
          <w:lang w:val="en-CA" w:eastAsia="ja-JP"/>
        </w:rPr>
        <w:t>On top of VTM-11-NNVC with Filter-Set-1 activated and Filter-Set-0 deactivated, the low-complexity version of the neural network-based intra prediction mode yields -3.21%, -3.52%, -3.38% and -1.54%, -1.01%, -1.25% of average BD-rate gains in AI and RA respectively.</w:t>
      </w:r>
      <w:r w:rsidR="00226AF3" w:rsidRPr="00226AF3">
        <w:rPr>
          <w:sz w:val="22"/>
          <w:szCs w:val="22"/>
          <w:lang w:val="en-CA" w:eastAsia="ja-JP"/>
        </w:rPr>
        <w:t xml:space="preserve"> </w:t>
      </w:r>
      <w:r w:rsidRPr="00226AF3">
        <w:rPr>
          <w:sz w:val="22"/>
          <w:szCs w:val="22"/>
          <w:lang w:val="en-CA" w:eastAsia="ja-JP"/>
        </w:rPr>
        <w:t>On top of VTM-11-NNVC with Filter-Set-1 deactivated and Filter-Set-0 activated, the low-complexity version of the neural network-based intra prediction mode yields -3.35%, -3.60%, -3.65% and -1.57%, -1.08%, -1.20% of average DB-rate gains in AI and RA respectively.</w:t>
      </w:r>
    </w:p>
    <w:p w14:paraId="3AC35354" w14:textId="4B55CB7E" w:rsidR="00FF231F" w:rsidRDefault="00226AF3" w:rsidP="00226AF3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 w:eastAsia="ja-JP"/>
        </w:rPr>
      </w:pPr>
      <w:r w:rsidRPr="00226AF3">
        <w:rPr>
          <w:sz w:val="22"/>
          <w:szCs w:val="22"/>
          <w:lang w:val="en-CA" w:eastAsia="ja-JP"/>
        </w:rPr>
        <w:t xml:space="preserve">Consequently, </w:t>
      </w:r>
      <w:r w:rsidRPr="00046799">
        <w:rPr>
          <w:sz w:val="22"/>
          <w:szCs w:val="22"/>
          <w:lang w:val="en-CA" w:eastAsia="ja-JP"/>
        </w:rPr>
        <w:t>the BD-rate gains of the low-complexity version of the neural network-based intra prediction mode inside VTM-11-NNVC can be viewed as equivalent, regardless of which of the two Filter-Set is activated.</w:t>
      </w:r>
    </w:p>
    <w:p w14:paraId="356C766B" w14:textId="32AF4FC4" w:rsidR="00046799" w:rsidRPr="007D50DD" w:rsidRDefault="00046799" w:rsidP="00226AF3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2"/>
          <w:szCs w:val="22"/>
          <w:lang w:val="en-CA" w:eastAsia="ja-JP"/>
        </w:rPr>
      </w:pPr>
      <w:r>
        <w:rPr>
          <w:sz w:val="22"/>
          <w:szCs w:val="22"/>
          <w:lang w:val="en-CA" w:eastAsia="ja-JP"/>
        </w:rPr>
        <w:t>It is proposed to adopt the low-complexity version of the neural network-based intra prediction mode in the VTM-11-NNVC reference software.</w:t>
      </w:r>
    </w:p>
    <w:p w14:paraId="7942754B" w14:textId="77777777" w:rsidR="00E06F35" w:rsidRDefault="00E06F35" w:rsidP="00154D95"/>
    <w:p w14:paraId="32F9D78A" w14:textId="70FEFC96" w:rsidR="00B63C4D" w:rsidRDefault="00C15A56" w:rsidP="00C15A56">
      <w:pPr>
        <w:pStyle w:val="Heading1"/>
      </w:pPr>
      <w:r>
        <w:lastRenderedPageBreak/>
        <w:t>References</w:t>
      </w:r>
    </w:p>
    <w:p w14:paraId="5A8DFA29" w14:textId="6D864C6C" w:rsidR="00B63C4D" w:rsidRDefault="00C15A56" w:rsidP="00154D95">
      <w:pPr>
        <w:rPr>
          <w:rFonts w:eastAsia="SimSun"/>
        </w:rPr>
      </w:pPr>
      <w:r w:rsidRPr="00DC4DC4">
        <w:rPr>
          <w:rFonts w:eastAsia="SimSun"/>
          <w:lang w:val="fr-FR"/>
        </w:rPr>
        <w:t xml:space="preserve">[1] </w:t>
      </w:r>
      <w:r w:rsidR="00283302" w:rsidRPr="00DC4DC4">
        <w:rPr>
          <w:rFonts w:eastAsia="SimSun"/>
          <w:lang w:val="fr-FR"/>
        </w:rPr>
        <w:t>Thierry Dumas</w:t>
      </w:r>
      <w:r w:rsidRPr="00DC4DC4">
        <w:rPr>
          <w:rFonts w:eastAsia="SimSun"/>
          <w:lang w:val="fr-FR"/>
        </w:rPr>
        <w:t>,</w:t>
      </w:r>
      <w:r w:rsidR="00283302" w:rsidRPr="00DC4DC4">
        <w:rPr>
          <w:rFonts w:eastAsia="SimSun"/>
          <w:lang w:val="fr-FR"/>
        </w:rPr>
        <w:t xml:space="preserve"> Franck Galpin, Philippe Bordes</w:t>
      </w:r>
      <w:r w:rsidR="00DC4DC4" w:rsidRPr="00DC4DC4">
        <w:rPr>
          <w:rFonts w:eastAsia="SimSun"/>
          <w:lang w:val="fr-FR"/>
        </w:rPr>
        <w:t>.</w:t>
      </w:r>
      <w:r w:rsidR="00283302" w:rsidRPr="00DC4DC4">
        <w:rPr>
          <w:rFonts w:eastAsia="SimSun"/>
          <w:lang w:val="fr-FR"/>
        </w:rPr>
        <w:t xml:space="preserve"> </w:t>
      </w:r>
      <w:r w:rsidR="00283302" w:rsidRPr="00283302">
        <w:rPr>
          <w:rFonts w:eastAsia="SimSun"/>
        </w:rPr>
        <w:t>Non-EE1 : neural network-based in</w:t>
      </w:r>
      <w:r w:rsidR="00283302">
        <w:rPr>
          <w:rFonts w:eastAsia="SimSun"/>
        </w:rPr>
        <w:t>tra prediction with learned mapping to VVC intra prediction modes</w:t>
      </w:r>
      <w:r w:rsidR="00DC4DC4">
        <w:rPr>
          <w:rFonts w:eastAsia="SimSun"/>
        </w:rPr>
        <w:t>.</w:t>
      </w:r>
      <w:r w:rsidRPr="00283302">
        <w:rPr>
          <w:rFonts w:eastAsia="SimSun"/>
        </w:rPr>
        <w:t xml:space="preserve"> JVET-</w:t>
      </w:r>
      <w:r w:rsidR="00692C14">
        <w:rPr>
          <w:rFonts w:eastAsia="SimSun"/>
        </w:rPr>
        <w:t>AB0149</w:t>
      </w:r>
      <w:r w:rsidRPr="00283302">
        <w:rPr>
          <w:rFonts w:eastAsia="SimSun"/>
        </w:rPr>
        <w:t xml:space="preserve">, </w:t>
      </w:r>
      <w:r w:rsidR="00587F6F">
        <w:rPr>
          <w:rFonts w:eastAsia="SimSun"/>
        </w:rPr>
        <w:t>28</w:t>
      </w:r>
      <w:r w:rsidR="00587F6F" w:rsidRPr="00587F6F">
        <w:rPr>
          <w:rFonts w:eastAsia="SimSun"/>
          <w:vertAlign w:val="superscript"/>
        </w:rPr>
        <w:t>th</w:t>
      </w:r>
      <w:r w:rsidR="00587F6F">
        <w:rPr>
          <w:rFonts w:eastAsia="SimSun"/>
        </w:rPr>
        <w:t xml:space="preserve"> JVET meeting, Mainz, 20-28 October 2022</w:t>
      </w:r>
      <w:r w:rsidRPr="00283302">
        <w:rPr>
          <w:rFonts w:eastAsia="SimSun"/>
        </w:rPr>
        <w:t>.</w:t>
      </w:r>
    </w:p>
    <w:p w14:paraId="17CF7A8B" w14:textId="7BCC641E" w:rsidR="00DC4DC4" w:rsidRDefault="00DC4DC4" w:rsidP="00154D95">
      <w:pPr>
        <w:rPr>
          <w:rFonts w:eastAsia="SimSun"/>
        </w:rPr>
      </w:pPr>
      <w:r>
        <w:rPr>
          <w:rFonts w:eastAsia="SimSun"/>
        </w:rPr>
        <w:t>[2] Li</w:t>
      </w:r>
      <w:r w:rsidR="00706280">
        <w:rPr>
          <w:rFonts w:eastAsia="SimSun"/>
        </w:rPr>
        <w:t>Q</w:t>
      </w:r>
      <w:r>
        <w:rPr>
          <w:rFonts w:eastAsia="SimSun"/>
        </w:rPr>
        <w:t xml:space="preserve">iang Wang, Sheng Lin, XiaoZhong Xu, Shan Liu, Franck Galpin. </w:t>
      </w:r>
      <w:r w:rsidR="00706280">
        <w:rPr>
          <w:rFonts w:eastAsia="SimSun"/>
        </w:rPr>
        <w:t>EE1-1.</w:t>
      </w:r>
      <w:r w:rsidR="008F4378">
        <w:rPr>
          <w:rFonts w:eastAsia="SimSun"/>
        </w:rPr>
        <w:t>4</w:t>
      </w:r>
      <w:r w:rsidR="00706280">
        <w:rPr>
          <w:rFonts w:eastAsia="SimSun"/>
        </w:rPr>
        <w:t xml:space="preserve">: neural network-based in-loop filter with </w:t>
      </w:r>
      <w:r w:rsidR="008F4378">
        <w:rPr>
          <w:rFonts w:eastAsia="SimSun"/>
        </w:rPr>
        <w:t>2</w:t>
      </w:r>
      <w:r w:rsidR="00706280">
        <w:rPr>
          <w:rFonts w:eastAsia="SimSun"/>
        </w:rPr>
        <w:t xml:space="preserve"> model</w:t>
      </w:r>
      <w:r w:rsidR="008F4378">
        <w:rPr>
          <w:rFonts w:eastAsia="SimSun"/>
        </w:rPr>
        <w:t>s</w:t>
      </w:r>
      <w:r w:rsidR="00706280">
        <w:rPr>
          <w:rFonts w:eastAsia="SimSun"/>
        </w:rPr>
        <w:t>. JVET-AA008</w:t>
      </w:r>
      <w:r w:rsidR="003A4A30">
        <w:rPr>
          <w:rFonts w:eastAsia="SimSun"/>
        </w:rPr>
        <w:t>7</w:t>
      </w:r>
      <w:r w:rsidR="00706280">
        <w:rPr>
          <w:rFonts w:eastAsia="SimSun"/>
        </w:rPr>
        <w:t>, 27</w:t>
      </w:r>
      <w:r w:rsidR="00706280" w:rsidRPr="00706280">
        <w:rPr>
          <w:rFonts w:eastAsia="SimSun"/>
          <w:vertAlign w:val="superscript"/>
        </w:rPr>
        <w:t>th</w:t>
      </w:r>
      <w:r w:rsidR="00706280">
        <w:rPr>
          <w:rFonts w:eastAsia="SimSun"/>
        </w:rPr>
        <w:t xml:space="preserve"> JVET meeting, teleconference, 13-22 July 2022.</w:t>
      </w:r>
    </w:p>
    <w:p w14:paraId="54BA8FB6" w14:textId="60CE9D79" w:rsidR="008F4378" w:rsidRDefault="008F4378" w:rsidP="00154D95">
      <w:pPr>
        <w:rPr>
          <w:rFonts w:eastAsia="SimSun"/>
        </w:rPr>
      </w:pPr>
      <w:r>
        <w:rPr>
          <w:rFonts w:eastAsia="SimSun"/>
        </w:rPr>
        <w:t>[3] LiQiang Wang, Sheng Lin, XiaoZhong Xu, Shan Liu, Franck Galpin. EE1-1.5: neural network-based in-loop filter with a single model. JVET-AA0088, 27</w:t>
      </w:r>
      <w:r w:rsidRPr="00706280">
        <w:rPr>
          <w:rFonts w:eastAsia="SimSun"/>
          <w:vertAlign w:val="superscript"/>
        </w:rPr>
        <w:t>th</w:t>
      </w:r>
      <w:r>
        <w:rPr>
          <w:rFonts w:eastAsia="SimSun"/>
        </w:rPr>
        <w:t xml:space="preserve"> JVET meeting, teleconference, 13-22 July 2022.</w:t>
      </w:r>
    </w:p>
    <w:p w14:paraId="717C150E" w14:textId="0761BA07" w:rsidR="00B1471D" w:rsidRPr="00FD555B" w:rsidRDefault="00FD555B" w:rsidP="00154D95">
      <w:pPr>
        <w:rPr>
          <w:rFonts w:eastAsia="SimSun"/>
        </w:rPr>
      </w:pPr>
      <w:r w:rsidRPr="00FD555B">
        <w:rPr>
          <w:rFonts w:eastAsia="SimSun"/>
        </w:rPr>
        <w:t>[4] Yue Li, Kai Zhang, Junru Li, Li Zhang, Hongtao W</w:t>
      </w:r>
      <w:r>
        <w:rPr>
          <w:rFonts w:eastAsia="SimSun"/>
        </w:rPr>
        <w:t>ang, Muhammed Coban, Anand Meher Kotra, Marta Karczewicz, Franck Galpin, K. Andersson, J. Ström, D. Liu, R. Sjöberg. EE1-1.6 : deep in-loop filter with fixed-point implementation. JVET-A0111, 27</w:t>
      </w:r>
      <w:r w:rsidRPr="00706280">
        <w:rPr>
          <w:rFonts w:eastAsia="SimSun"/>
          <w:vertAlign w:val="superscript"/>
        </w:rPr>
        <w:t>th</w:t>
      </w:r>
      <w:r>
        <w:rPr>
          <w:rFonts w:eastAsia="SimSun"/>
        </w:rPr>
        <w:t xml:space="preserve"> JVET meeting, teleconference, 13-22 July 2022.</w:t>
      </w:r>
    </w:p>
    <w:p w14:paraId="34DBDBE0" w14:textId="77777777" w:rsidR="00C15A56" w:rsidRPr="00FD555B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2F2587" w:rsidR="007F1F8B" w:rsidRPr="00536D4F" w:rsidRDefault="00CB21E6" w:rsidP="009234A5">
      <w:pPr>
        <w:rPr>
          <w:lang w:val="en-CA"/>
        </w:rPr>
      </w:pPr>
      <w:r w:rsidRPr="00473DC6">
        <w:rPr>
          <w:b/>
          <w:bCs/>
          <w:szCs w:val="22"/>
          <w:lang w:val="en-CA"/>
        </w:rPr>
        <w:t>Interdigital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0CD8" w14:textId="77777777" w:rsidR="00664745" w:rsidRDefault="00664745">
      <w:r>
        <w:separator/>
      </w:r>
    </w:p>
  </w:endnote>
  <w:endnote w:type="continuationSeparator" w:id="0">
    <w:p w14:paraId="505722BE" w14:textId="77777777" w:rsidR="00664745" w:rsidRDefault="0066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5304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E84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FB47" w14:textId="77777777" w:rsidR="00664745" w:rsidRDefault="00664745">
      <w:r>
        <w:separator/>
      </w:r>
    </w:p>
  </w:footnote>
  <w:footnote w:type="continuationSeparator" w:id="0">
    <w:p w14:paraId="6E614809" w14:textId="77777777" w:rsidR="00664745" w:rsidRDefault="0066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3A"/>
    <w:rsid w:val="000308A3"/>
    <w:rsid w:val="000332C6"/>
    <w:rsid w:val="0004543A"/>
    <w:rsid w:val="000458BC"/>
    <w:rsid w:val="00045C41"/>
    <w:rsid w:val="00046799"/>
    <w:rsid w:val="00046C03"/>
    <w:rsid w:val="0005472C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3160"/>
    <w:rsid w:val="000A3ACB"/>
    <w:rsid w:val="000A4DA4"/>
    <w:rsid w:val="000B0C0F"/>
    <w:rsid w:val="000B18AE"/>
    <w:rsid w:val="000B1C6B"/>
    <w:rsid w:val="000B4142"/>
    <w:rsid w:val="000B4FF9"/>
    <w:rsid w:val="000C09AC"/>
    <w:rsid w:val="000C228D"/>
    <w:rsid w:val="000C2BAA"/>
    <w:rsid w:val="000C5F4C"/>
    <w:rsid w:val="000D3170"/>
    <w:rsid w:val="000E00F3"/>
    <w:rsid w:val="000F158C"/>
    <w:rsid w:val="00102F3D"/>
    <w:rsid w:val="00123487"/>
    <w:rsid w:val="00123B99"/>
    <w:rsid w:val="00124E38"/>
    <w:rsid w:val="0012580B"/>
    <w:rsid w:val="00131F90"/>
    <w:rsid w:val="001339F0"/>
    <w:rsid w:val="0013458C"/>
    <w:rsid w:val="0013526E"/>
    <w:rsid w:val="00146152"/>
    <w:rsid w:val="00154D95"/>
    <w:rsid w:val="00155526"/>
    <w:rsid w:val="001676FC"/>
    <w:rsid w:val="00171371"/>
    <w:rsid w:val="001745E4"/>
    <w:rsid w:val="00175A24"/>
    <w:rsid w:val="00187E58"/>
    <w:rsid w:val="00192CE3"/>
    <w:rsid w:val="001A297E"/>
    <w:rsid w:val="001A2E1D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6A5E"/>
    <w:rsid w:val="001F7B34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6AF3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83302"/>
    <w:rsid w:val="00283879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D42AF"/>
    <w:rsid w:val="002F164D"/>
    <w:rsid w:val="003021BC"/>
    <w:rsid w:val="00306206"/>
    <w:rsid w:val="003124AF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560"/>
    <w:rsid w:val="003921DC"/>
    <w:rsid w:val="003A0719"/>
    <w:rsid w:val="003A1B33"/>
    <w:rsid w:val="003A25F5"/>
    <w:rsid w:val="003A2D8E"/>
    <w:rsid w:val="003A4A30"/>
    <w:rsid w:val="003A7CE6"/>
    <w:rsid w:val="003C20E4"/>
    <w:rsid w:val="003D4624"/>
    <w:rsid w:val="003D5487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7EEC"/>
    <w:rsid w:val="00433DDB"/>
    <w:rsid w:val="00434091"/>
    <w:rsid w:val="00435A29"/>
    <w:rsid w:val="00437619"/>
    <w:rsid w:val="004406AB"/>
    <w:rsid w:val="00447077"/>
    <w:rsid w:val="00464C8D"/>
    <w:rsid w:val="00465A1E"/>
    <w:rsid w:val="00471F38"/>
    <w:rsid w:val="00486243"/>
    <w:rsid w:val="0049445A"/>
    <w:rsid w:val="004957D9"/>
    <w:rsid w:val="004A2A63"/>
    <w:rsid w:val="004B210C"/>
    <w:rsid w:val="004B4533"/>
    <w:rsid w:val="004B6170"/>
    <w:rsid w:val="004C7FCF"/>
    <w:rsid w:val="004D405F"/>
    <w:rsid w:val="004D61E4"/>
    <w:rsid w:val="004D64E5"/>
    <w:rsid w:val="004E4A6A"/>
    <w:rsid w:val="004E4F4F"/>
    <w:rsid w:val="004E6789"/>
    <w:rsid w:val="004F61E3"/>
    <w:rsid w:val="00502E10"/>
    <w:rsid w:val="0050354E"/>
    <w:rsid w:val="0051015C"/>
    <w:rsid w:val="00515C27"/>
    <w:rsid w:val="00516A42"/>
    <w:rsid w:val="00516CF1"/>
    <w:rsid w:val="00524F33"/>
    <w:rsid w:val="00531AE9"/>
    <w:rsid w:val="00536188"/>
    <w:rsid w:val="00536D4F"/>
    <w:rsid w:val="005408D7"/>
    <w:rsid w:val="00550A66"/>
    <w:rsid w:val="00563164"/>
    <w:rsid w:val="00563205"/>
    <w:rsid w:val="00567EC7"/>
    <w:rsid w:val="00570013"/>
    <w:rsid w:val="005753EC"/>
    <w:rsid w:val="005801A2"/>
    <w:rsid w:val="00587F6F"/>
    <w:rsid w:val="005952A5"/>
    <w:rsid w:val="005A33A1"/>
    <w:rsid w:val="005B217D"/>
    <w:rsid w:val="005B584D"/>
    <w:rsid w:val="005B6B21"/>
    <w:rsid w:val="005B7E4E"/>
    <w:rsid w:val="005C385F"/>
    <w:rsid w:val="005C7603"/>
    <w:rsid w:val="005C7C26"/>
    <w:rsid w:val="005E1AC6"/>
    <w:rsid w:val="005E3F2B"/>
    <w:rsid w:val="005F6F1B"/>
    <w:rsid w:val="00602210"/>
    <w:rsid w:val="00611CD6"/>
    <w:rsid w:val="00615995"/>
    <w:rsid w:val="00616155"/>
    <w:rsid w:val="0062379D"/>
    <w:rsid w:val="00624B33"/>
    <w:rsid w:val="0063041A"/>
    <w:rsid w:val="00630AA2"/>
    <w:rsid w:val="00631D8B"/>
    <w:rsid w:val="006442CE"/>
    <w:rsid w:val="00645543"/>
    <w:rsid w:val="00646707"/>
    <w:rsid w:val="00657F7E"/>
    <w:rsid w:val="00662E58"/>
    <w:rsid w:val="006637F2"/>
    <w:rsid w:val="006642A5"/>
    <w:rsid w:val="00664745"/>
    <w:rsid w:val="00664DCF"/>
    <w:rsid w:val="0068638F"/>
    <w:rsid w:val="00686B61"/>
    <w:rsid w:val="00692C14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5417"/>
    <w:rsid w:val="006E5779"/>
    <w:rsid w:val="006F0794"/>
    <w:rsid w:val="006F7528"/>
    <w:rsid w:val="007023DE"/>
    <w:rsid w:val="00706280"/>
    <w:rsid w:val="00712F60"/>
    <w:rsid w:val="007139E2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29C0"/>
    <w:rsid w:val="00796EE3"/>
    <w:rsid w:val="007A7D29"/>
    <w:rsid w:val="007B4AB8"/>
    <w:rsid w:val="007C081C"/>
    <w:rsid w:val="007D1181"/>
    <w:rsid w:val="007D50DD"/>
    <w:rsid w:val="007E01A3"/>
    <w:rsid w:val="007E197A"/>
    <w:rsid w:val="007E3878"/>
    <w:rsid w:val="007F1F8B"/>
    <w:rsid w:val="007F6205"/>
    <w:rsid w:val="007F67A1"/>
    <w:rsid w:val="00801A7B"/>
    <w:rsid w:val="00811C05"/>
    <w:rsid w:val="0081770C"/>
    <w:rsid w:val="008206C8"/>
    <w:rsid w:val="00836DA7"/>
    <w:rsid w:val="00846E66"/>
    <w:rsid w:val="0086387C"/>
    <w:rsid w:val="00874A6C"/>
    <w:rsid w:val="00875C4B"/>
    <w:rsid w:val="00876C65"/>
    <w:rsid w:val="008813C4"/>
    <w:rsid w:val="00882F72"/>
    <w:rsid w:val="00893DC4"/>
    <w:rsid w:val="008A147E"/>
    <w:rsid w:val="008A4B4C"/>
    <w:rsid w:val="008C239F"/>
    <w:rsid w:val="008E480C"/>
    <w:rsid w:val="008F4378"/>
    <w:rsid w:val="00907757"/>
    <w:rsid w:val="009212B0"/>
    <w:rsid w:val="00921FA1"/>
    <w:rsid w:val="00923397"/>
    <w:rsid w:val="009234A5"/>
    <w:rsid w:val="009257FA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3F5F"/>
    <w:rsid w:val="00977C16"/>
    <w:rsid w:val="0098551D"/>
    <w:rsid w:val="00985DCB"/>
    <w:rsid w:val="00986E0E"/>
    <w:rsid w:val="0099518F"/>
    <w:rsid w:val="009968F7"/>
    <w:rsid w:val="009A523D"/>
    <w:rsid w:val="009A79FF"/>
    <w:rsid w:val="009B02A1"/>
    <w:rsid w:val="009B3361"/>
    <w:rsid w:val="009B7F3F"/>
    <w:rsid w:val="009D6E31"/>
    <w:rsid w:val="009D7CE6"/>
    <w:rsid w:val="009E448E"/>
    <w:rsid w:val="009F496B"/>
    <w:rsid w:val="00A01439"/>
    <w:rsid w:val="00A02E61"/>
    <w:rsid w:val="00A05CFF"/>
    <w:rsid w:val="00A13048"/>
    <w:rsid w:val="00A16E6E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258B"/>
    <w:rsid w:val="00A930EC"/>
    <w:rsid w:val="00AA5441"/>
    <w:rsid w:val="00AA6E84"/>
    <w:rsid w:val="00AB0003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1471D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7AFC"/>
    <w:rsid w:val="00C606C9"/>
    <w:rsid w:val="00C80288"/>
    <w:rsid w:val="00C826F7"/>
    <w:rsid w:val="00C836F0"/>
    <w:rsid w:val="00C84003"/>
    <w:rsid w:val="00C87548"/>
    <w:rsid w:val="00C90650"/>
    <w:rsid w:val="00C93A75"/>
    <w:rsid w:val="00C97D78"/>
    <w:rsid w:val="00CA36CA"/>
    <w:rsid w:val="00CA5B60"/>
    <w:rsid w:val="00CB21E6"/>
    <w:rsid w:val="00CB49B1"/>
    <w:rsid w:val="00CC2AAE"/>
    <w:rsid w:val="00CC5A42"/>
    <w:rsid w:val="00CD0EAB"/>
    <w:rsid w:val="00CE56AF"/>
    <w:rsid w:val="00CE5E02"/>
    <w:rsid w:val="00CF34DB"/>
    <w:rsid w:val="00CF3917"/>
    <w:rsid w:val="00CF558F"/>
    <w:rsid w:val="00D010C0"/>
    <w:rsid w:val="00D05B1A"/>
    <w:rsid w:val="00D06B8B"/>
    <w:rsid w:val="00D073E2"/>
    <w:rsid w:val="00D1555A"/>
    <w:rsid w:val="00D33C2B"/>
    <w:rsid w:val="00D43D57"/>
    <w:rsid w:val="00D44351"/>
    <w:rsid w:val="00D446EC"/>
    <w:rsid w:val="00D50379"/>
    <w:rsid w:val="00D51BF0"/>
    <w:rsid w:val="00D531DB"/>
    <w:rsid w:val="00D55942"/>
    <w:rsid w:val="00D57FE4"/>
    <w:rsid w:val="00D63639"/>
    <w:rsid w:val="00D76D80"/>
    <w:rsid w:val="00D807BF"/>
    <w:rsid w:val="00D82FCC"/>
    <w:rsid w:val="00DA17FC"/>
    <w:rsid w:val="00DA7887"/>
    <w:rsid w:val="00DB2C26"/>
    <w:rsid w:val="00DB45C3"/>
    <w:rsid w:val="00DC4DC4"/>
    <w:rsid w:val="00DD02F4"/>
    <w:rsid w:val="00DD6622"/>
    <w:rsid w:val="00DD7C65"/>
    <w:rsid w:val="00DE1C7C"/>
    <w:rsid w:val="00DE6B43"/>
    <w:rsid w:val="00DF3C2E"/>
    <w:rsid w:val="00E009F0"/>
    <w:rsid w:val="00E041C6"/>
    <w:rsid w:val="00E0485B"/>
    <w:rsid w:val="00E06F35"/>
    <w:rsid w:val="00E11923"/>
    <w:rsid w:val="00E207D8"/>
    <w:rsid w:val="00E22B81"/>
    <w:rsid w:val="00E24FDB"/>
    <w:rsid w:val="00E262D4"/>
    <w:rsid w:val="00E34C87"/>
    <w:rsid w:val="00E36250"/>
    <w:rsid w:val="00E450A1"/>
    <w:rsid w:val="00E47F2D"/>
    <w:rsid w:val="00E514C1"/>
    <w:rsid w:val="00E54511"/>
    <w:rsid w:val="00E60EDC"/>
    <w:rsid w:val="00E61DAC"/>
    <w:rsid w:val="00E65321"/>
    <w:rsid w:val="00E71802"/>
    <w:rsid w:val="00E72B80"/>
    <w:rsid w:val="00E75FE3"/>
    <w:rsid w:val="00E848C4"/>
    <w:rsid w:val="00E86C4C"/>
    <w:rsid w:val="00E907A3"/>
    <w:rsid w:val="00E975E5"/>
    <w:rsid w:val="00EA1C64"/>
    <w:rsid w:val="00EA5AE0"/>
    <w:rsid w:val="00EB4068"/>
    <w:rsid w:val="00EB56E1"/>
    <w:rsid w:val="00EB7AB1"/>
    <w:rsid w:val="00EC32BD"/>
    <w:rsid w:val="00EC7E29"/>
    <w:rsid w:val="00ED1663"/>
    <w:rsid w:val="00ED2779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601A0"/>
    <w:rsid w:val="00F61E8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D4F5D"/>
    <w:rsid w:val="00FD555B"/>
    <w:rsid w:val="00FE595C"/>
    <w:rsid w:val="00FF0CE3"/>
    <w:rsid w:val="00F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6F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5472C"/>
    <w:rPr>
      <w:color w:val="808080"/>
    </w:rPr>
  </w:style>
  <w:style w:type="table" w:styleId="TableGrid">
    <w:name w:val="Table Grid"/>
    <w:basedOn w:val="TableNormal"/>
    <w:rsid w:val="002D4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5</Pages>
  <Words>1795</Words>
  <Characters>9874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173</cp:revision>
  <cp:lastPrinted>1900-01-01T08:00:00Z</cp:lastPrinted>
  <dcterms:created xsi:type="dcterms:W3CDTF">2022-12-20T10:58:00Z</dcterms:created>
  <dcterms:modified xsi:type="dcterms:W3CDTF">2023-01-04T15:03:00Z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