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4A0" w:firstRow="1" w:lastRow="0" w:firstColumn="1" w:lastColumn="0" w:noHBand="0" w:noVBand="1"/>
      </w:tblPr>
      <w:tblGrid>
        <w:gridCol w:w="6300"/>
        <w:gridCol w:w="3060"/>
      </w:tblGrid>
      <w:tr w:rsidR="00CF04DB">
        <w:tc>
          <w:tcPr>
            <w:tcW w:w="6300" w:type="dxa"/>
          </w:tcPr>
          <w:p w:rsidR="00CF04DB" w:rsidRDefault="008E43BC">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w14:anchorId="2F9D432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LVSM5vVnwAAOJMEAA4AAAAAAAAAAAAAAAAALgIA&#10;AGRycy9lMm9Eb2MueG1sUEsBAi0AFAAGAAgAAAAhAEV/wBjdAAAACAEAAA8AAAAAAAAAAAAAAAAA&#10;L6IAAGRycy9kb3ducmV2LnhtbFBLBQYAAAAABAAEAPMAAAA5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772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noProof/>
                <w:szCs w:val="22"/>
                <w:lang w:eastAsia="zh-CN"/>
              </w:rPr>
              <w:drawing>
                <wp:anchor distT="0" distB="0" distL="114300" distR="114300" simplePos="0" relativeHeight="251658752"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rsidR="00CF04DB" w:rsidRDefault="008E43BC">
            <w:pPr>
              <w:tabs>
                <w:tab w:val="left" w:pos="7200"/>
              </w:tabs>
              <w:spacing w:before="0"/>
              <w:rPr>
                <w:b/>
                <w:szCs w:val="22"/>
                <w:lang w:val="en-CA"/>
              </w:rPr>
            </w:pPr>
            <w:r>
              <w:rPr>
                <w:b/>
                <w:szCs w:val="22"/>
                <w:lang w:val="en-CA"/>
              </w:rPr>
              <w:t>of ITU-T SG 16 WP 3 and ISO/IEC JTC 1/SC 29</w:t>
            </w:r>
          </w:p>
          <w:p w:rsidR="00CF04DB" w:rsidRDefault="008E43BC">
            <w:pPr>
              <w:tabs>
                <w:tab w:val="left" w:pos="7200"/>
              </w:tabs>
              <w:spacing w:before="0"/>
              <w:rPr>
                <w:b/>
                <w:szCs w:val="22"/>
                <w:lang w:val="en-CA"/>
              </w:rPr>
            </w:pPr>
            <w:r>
              <w:rPr>
                <w:lang w:val="en-CA"/>
              </w:rPr>
              <w:t>2</w:t>
            </w:r>
            <w:r>
              <w:rPr>
                <w:rFonts w:hint="eastAsia"/>
                <w:lang w:val="en-CA" w:eastAsia="zh-CN"/>
              </w:rPr>
              <w:t>9</w:t>
            </w:r>
            <w:r>
              <w:rPr>
                <w:lang w:val="en-CA"/>
              </w:rPr>
              <w:t xml:space="preserve">th Meeting, </w:t>
            </w:r>
            <w:r>
              <w:rPr>
                <w:rFonts w:hint="eastAsia"/>
                <w:lang w:val="en-CA" w:eastAsia="zh-CN"/>
              </w:rPr>
              <w:t>by</w:t>
            </w:r>
            <w:r>
              <w:rPr>
                <w:lang w:val="en-CA"/>
              </w:rPr>
              <w:t xml:space="preserve"> teleconference, 11–20 January 2023</w:t>
            </w:r>
          </w:p>
        </w:tc>
        <w:tc>
          <w:tcPr>
            <w:tcW w:w="3060" w:type="dxa"/>
          </w:tcPr>
          <w:p w:rsidR="00CF04DB" w:rsidRDefault="008E43BC">
            <w:pPr>
              <w:tabs>
                <w:tab w:val="left" w:pos="7200"/>
              </w:tabs>
              <w:rPr>
                <w:u w:val="single"/>
                <w:lang w:val="en-CA"/>
              </w:rPr>
            </w:pPr>
            <w:r>
              <w:rPr>
                <w:lang w:val="en-CA"/>
              </w:rPr>
              <w:t>Document: JVET-AC</w:t>
            </w:r>
            <w:r w:rsidR="00D14E0D">
              <w:rPr>
                <w:lang w:val="en-CA"/>
              </w:rPr>
              <w:t>0108</w:t>
            </w:r>
            <w:bookmarkStart w:id="0" w:name="_GoBack"/>
            <w:bookmarkEnd w:id="0"/>
            <w:r>
              <w:rPr>
                <w:lang w:val="en-CA"/>
              </w:rPr>
              <w:t>-v1</w:t>
            </w:r>
          </w:p>
        </w:tc>
      </w:tr>
    </w:tbl>
    <w:p w:rsidR="00CF04DB" w:rsidRDefault="00CF04DB">
      <w:pPr>
        <w:spacing w:before="0"/>
        <w:rPr>
          <w:lang w:val="en-CA"/>
        </w:rPr>
      </w:pPr>
    </w:p>
    <w:tbl>
      <w:tblPr>
        <w:tblW w:w="0" w:type="auto"/>
        <w:tblLayout w:type="fixed"/>
        <w:tblLook w:val="04A0" w:firstRow="1" w:lastRow="0" w:firstColumn="1" w:lastColumn="0" w:noHBand="0" w:noVBand="1"/>
      </w:tblPr>
      <w:tblGrid>
        <w:gridCol w:w="1458"/>
        <w:gridCol w:w="3942"/>
        <w:gridCol w:w="900"/>
        <w:gridCol w:w="3060"/>
      </w:tblGrid>
      <w:tr w:rsidR="00CF04DB">
        <w:tc>
          <w:tcPr>
            <w:tcW w:w="1458" w:type="dxa"/>
          </w:tcPr>
          <w:p w:rsidR="00CF04DB" w:rsidRDefault="008E43BC">
            <w:pPr>
              <w:spacing w:before="60" w:after="60"/>
              <w:rPr>
                <w:i/>
                <w:szCs w:val="22"/>
                <w:lang w:val="en-CA"/>
              </w:rPr>
            </w:pPr>
            <w:r>
              <w:rPr>
                <w:i/>
                <w:szCs w:val="22"/>
                <w:lang w:val="en-CA"/>
              </w:rPr>
              <w:t>Title:</w:t>
            </w:r>
          </w:p>
        </w:tc>
        <w:tc>
          <w:tcPr>
            <w:tcW w:w="7902" w:type="dxa"/>
            <w:gridSpan w:val="3"/>
          </w:tcPr>
          <w:p w:rsidR="00CF04DB" w:rsidRDefault="008E43BC">
            <w:pPr>
              <w:spacing w:before="60" w:after="60"/>
              <w:rPr>
                <w:b/>
                <w:szCs w:val="22"/>
                <w:lang w:val="en-CA"/>
              </w:rPr>
            </w:pPr>
            <w:r>
              <w:rPr>
                <w:b/>
                <w:bCs/>
                <w:szCs w:val="22"/>
                <w:lang w:eastAsia="zh-CN"/>
              </w:rPr>
              <w:t xml:space="preserve">Non-EE2: Extend search </w:t>
            </w:r>
            <w:r w:rsidR="008D30BF">
              <w:rPr>
                <w:b/>
                <w:bCs/>
                <w:szCs w:val="22"/>
                <w:lang w:eastAsia="zh-CN"/>
              </w:rPr>
              <w:t xml:space="preserve">area </w:t>
            </w:r>
            <w:r>
              <w:rPr>
                <w:b/>
                <w:bCs/>
                <w:szCs w:val="22"/>
                <w:lang w:eastAsia="zh-CN"/>
              </w:rPr>
              <w:t>in Intra Template Matching Prediction(IntraTMP)</w:t>
            </w:r>
          </w:p>
        </w:tc>
      </w:tr>
      <w:tr w:rsidR="00CF04DB">
        <w:tc>
          <w:tcPr>
            <w:tcW w:w="1458" w:type="dxa"/>
          </w:tcPr>
          <w:p w:rsidR="00CF04DB" w:rsidRDefault="008E43BC">
            <w:pPr>
              <w:spacing w:before="60" w:after="60"/>
              <w:rPr>
                <w:i/>
                <w:szCs w:val="22"/>
                <w:lang w:val="en-CA"/>
              </w:rPr>
            </w:pPr>
            <w:r>
              <w:rPr>
                <w:i/>
                <w:szCs w:val="22"/>
                <w:lang w:val="en-CA"/>
              </w:rPr>
              <w:t>Status:</w:t>
            </w:r>
          </w:p>
        </w:tc>
        <w:tc>
          <w:tcPr>
            <w:tcW w:w="7902" w:type="dxa"/>
            <w:gridSpan w:val="3"/>
          </w:tcPr>
          <w:p w:rsidR="00CF04DB" w:rsidRDefault="008E43BC">
            <w:pPr>
              <w:spacing w:before="60" w:after="60"/>
              <w:rPr>
                <w:szCs w:val="22"/>
                <w:lang w:val="en-CA"/>
              </w:rPr>
            </w:pPr>
            <w:r>
              <w:rPr>
                <w:szCs w:val="22"/>
                <w:lang w:val="en-CA"/>
              </w:rPr>
              <w:t>Input document to JVET</w:t>
            </w:r>
          </w:p>
        </w:tc>
      </w:tr>
      <w:tr w:rsidR="00CF04DB">
        <w:tc>
          <w:tcPr>
            <w:tcW w:w="1458" w:type="dxa"/>
          </w:tcPr>
          <w:p w:rsidR="00CF04DB" w:rsidRDefault="008E43BC">
            <w:pPr>
              <w:spacing w:before="60" w:after="60"/>
              <w:rPr>
                <w:i/>
                <w:szCs w:val="22"/>
                <w:lang w:val="en-CA"/>
              </w:rPr>
            </w:pPr>
            <w:r>
              <w:rPr>
                <w:i/>
                <w:szCs w:val="22"/>
                <w:lang w:val="en-CA"/>
              </w:rPr>
              <w:t>Purpose:</w:t>
            </w:r>
          </w:p>
        </w:tc>
        <w:tc>
          <w:tcPr>
            <w:tcW w:w="7902" w:type="dxa"/>
            <w:gridSpan w:val="3"/>
          </w:tcPr>
          <w:p w:rsidR="00CF04DB" w:rsidRDefault="008E43BC">
            <w:pPr>
              <w:spacing w:before="60" w:after="60"/>
              <w:rPr>
                <w:szCs w:val="22"/>
                <w:lang w:val="en-CA"/>
              </w:rPr>
            </w:pPr>
            <w:r>
              <w:rPr>
                <w:szCs w:val="22"/>
                <w:lang w:val="en-CA"/>
              </w:rPr>
              <w:t>Proposal</w:t>
            </w:r>
          </w:p>
        </w:tc>
      </w:tr>
      <w:tr w:rsidR="00CF04DB">
        <w:tc>
          <w:tcPr>
            <w:tcW w:w="1458" w:type="dxa"/>
          </w:tcPr>
          <w:p w:rsidR="00CF04DB" w:rsidRDefault="008E43BC">
            <w:pPr>
              <w:spacing w:before="60" w:after="60"/>
              <w:rPr>
                <w:i/>
                <w:szCs w:val="22"/>
                <w:lang w:val="en-CA"/>
              </w:rPr>
            </w:pPr>
            <w:r>
              <w:rPr>
                <w:i/>
                <w:szCs w:val="22"/>
                <w:lang w:val="en-CA"/>
              </w:rPr>
              <w:t>Author(s) or</w:t>
            </w:r>
            <w:r>
              <w:rPr>
                <w:i/>
                <w:szCs w:val="22"/>
                <w:lang w:val="en-CA"/>
              </w:rPr>
              <w:br/>
              <w:t>Contact(s):</w:t>
            </w:r>
          </w:p>
        </w:tc>
        <w:tc>
          <w:tcPr>
            <w:tcW w:w="3942" w:type="dxa"/>
          </w:tcPr>
          <w:p w:rsidR="00CF04DB" w:rsidRDefault="008E43BC">
            <w:pPr>
              <w:spacing w:before="60" w:after="60"/>
              <w:rPr>
                <w:szCs w:val="22"/>
                <w:lang w:val="en-CA"/>
              </w:rPr>
            </w:pPr>
            <w:r>
              <w:rPr>
                <w:szCs w:val="22"/>
                <w:lang w:val="en-CA"/>
              </w:rPr>
              <w:t>Junyan Huo,</w:t>
            </w:r>
          </w:p>
          <w:p w:rsidR="00CF04DB" w:rsidRDefault="008E43BC">
            <w:pPr>
              <w:spacing w:before="60" w:after="60"/>
              <w:rPr>
                <w:szCs w:val="22"/>
                <w:lang w:val="en-CA"/>
              </w:rPr>
            </w:pPr>
            <w:r>
              <w:rPr>
                <w:szCs w:val="22"/>
                <w:lang w:val="en-CA" w:eastAsia="zh-CN"/>
              </w:rPr>
              <w:t>Hongqing Du</w:t>
            </w:r>
            <w:r>
              <w:rPr>
                <w:szCs w:val="22"/>
                <w:lang w:val="en-CA"/>
              </w:rPr>
              <w:t>,</w:t>
            </w:r>
          </w:p>
          <w:p w:rsidR="00CF04DB" w:rsidRDefault="008E43BC">
            <w:pPr>
              <w:spacing w:before="60" w:after="60"/>
              <w:rPr>
                <w:szCs w:val="22"/>
                <w:lang w:val="en-CA"/>
              </w:rPr>
            </w:pPr>
            <w:r>
              <w:rPr>
                <w:szCs w:val="22"/>
                <w:lang w:val="en-CA"/>
              </w:rPr>
              <w:t>Hongli Zhang,</w:t>
            </w:r>
          </w:p>
          <w:p w:rsidR="00CF04DB" w:rsidRDefault="008E43BC">
            <w:pPr>
              <w:spacing w:before="60" w:after="60"/>
              <w:rPr>
                <w:szCs w:val="22"/>
                <w:lang w:val="en-CA"/>
              </w:rPr>
            </w:pPr>
            <w:r>
              <w:rPr>
                <w:szCs w:val="22"/>
                <w:lang w:val="en-CA"/>
              </w:rPr>
              <w:t>Zhenyao Zhang,</w:t>
            </w:r>
          </w:p>
          <w:p w:rsidR="00FD7D9E" w:rsidRDefault="00FD7D9E">
            <w:pPr>
              <w:spacing w:before="60" w:after="60"/>
              <w:rPr>
                <w:szCs w:val="22"/>
                <w:lang w:val="en-CA"/>
              </w:rPr>
            </w:pPr>
            <w:r>
              <w:rPr>
                <w:szCs w:val="22"/>
                <w:lang w:val="en-CA"/>
              </w:rPr>
              <w:t>Wenhan Qiao,</w:t>
            </w:r>
          </w:p>
          <w:p w:rsidR="00CF04DB" w:rsidRDefault="008E43BC">
            <w:pPr>
              <w:spacing w:before="60" w:after="60"/>
              <w:rPr>
                <w:szCs w:val="22"/>
                <w:lang w:val="en-CA"/>
              </w:rPr>
            </w:pPr>
            <w:r>
              <w:rPr>
                <w:szCs w:val="22"/>
                <w:lang w:val="en-CA"/>
              </w:rPr>
              <w:t>Yanzhuo Ma,</w:t>
            </w:r>
          </w:p>
          <w:p w:rsidR="00CF04DB" w:rsidRDefault="008E43BC">
            <w:pPr>
              <w:spacing w:before="60" w:after="60"/>
              <w:rPr>
                <w:szCs w:val="22"/>
                <w:lang w:val="en-CA"/>
              </w:rPr>
            </w:pPr>
            <w:r>
              <w:rPr>
                <w:szCs w:val="22"/>
                <w:lang w:val="en-CA"/>
              </w:rPr>
              <w:t>Fuzheng Yang,</w:t>
            </w:r>
          </w:p>
          <w:p w:rsidR="00CF04DB" w:rsidRDefault="00CF04DB">
            <w:pPr>
              <w:spacing w:before="60" w:after="60"/>
              <w:rPr>
                <w:szCs w:val="22"/>
                <w:lang w:val="en-CA"/>
              </w:rPr>
            </w:pPr>
          </w:p>
        </w:tc>
        <w:tc>
          <w:tcPr>
            <w:tcW w:w="900" w:type="dxa"/>
          </w:tcPr>
          <w:p w:rsidR="00CF04DB" w:rsidRDefault="008E43BC">
            <w:pPr>
              <w:spacing w:before="60" w:after="60"/>
              <w:rPr>
                <w:szCs w:val="22"/>
                <w:lang w:val="en-CA"/>
              </w:rPr>
            </w:pPr>
            <w:r>
              <w:rPr>
                <w:szCs w:val="22"/>
                <w:lang w:val="en-CA"/>
              </w:rPr>
              <w:t>Email:</w:t>
            </w:r>
          </w:p>
        </w:tc>
        <w:tc>
          <w:tcPr>
            <w:tcW w:w="3060" w:type="dxa"/>
          </w:tcPr>
          <w:p w:rsidR="00CF04DB" w:rsidRDefault="00096887">
            <w:pPr>
              <w:spacing w:before="60" w:after="60"/>
              <w:rPr>
                <w:szCs w:val="22"/>
                <w:lang w:val="en-CA"/>
              </w:rPr>
            </w:pPr>
            <w:hyperlink r:id="rId16" w:history="1">
              <w:r w:rsidR="008E43BC">
                <w:rPr>
                  <w:rStyle w:val="af2"/>
                  <w:rFonts w:eastAsia="宋体" w:hint="eastAsia"/>
                  <w:lang w:val="en-CA"/>
                </w:rPr>
                <w:t>jyhuo@mail.xidian.edu.cn</w:t>
              </w:r>
            </w:hyperlink>
            <w:r w:rsidR="008E43BC">
              <w:rPr>
                <w:szCs w:val="22"/>
                <w:lang w:val="en-CA"/>
              </w:rPr>
              <w:t xml:space="preserve"> </w:t>
            </w:r>
          </w:p>
          <w:p w:rsidR="00CF04DB" w:rsidRDefault="00096887">
            <w:pPr>
              <w:spacing w:before="60" w:after="60"/>
              <w:rPr>
                <w:rStyle w:val="af2"/>
                <w:rFonts w:eastAsia="宋体"/>
                <w:lang w:val="en-CA"/>
              </w:rPr>
            </w:pPr>
            <w:hyperlink r:id="rId17" w:history="1">
              <w:r w:rsidR="008E43BC">
                <w:rPr>
                  <w:rStyle w:val="af2"/>
                  <w:rFonts w:eastAsia="宋体"/>
                  <w:lang w:val="en-CA"/>
                </w:rPr>
                <w:t>hqdu</w:t>
              </w:r>
              <w:r w:rsidR="008E43BC">
                <w:rPr>
                  <w:rStyle w:val="af2"/>
                  <w:rFonts w:eastAsia="宋体" w:hint="eastAsia"/>
                  <w:lang w:val="en-CA"/>
                </w:rPr>
                <w:t>@stu.xidian.edu.cn</w:t>
              </w:r>
            </w:hyperlink>
          </w:p>
          <w:p w:rsidR="00CF04DB" w:rsidRDefault="008E43BC">
            <w:pPr>
              <w:spacing w:before="60" w:after="60"/>
              <w:rPr>
                <w:rStyle w:val="af2"/>
                <w:rFonts w:eastAsia="宋体"/>
                <w:lang w:val="en-CA"/>
              </w:rPr>
            </w:pPr>
            <w:r>
              <w:rPr>
                <w:rStyle w:val="af2"/>
                <w:rFonts w:eastAsia="宋体"/>
                <w:lang w:val="en-CA"/>
              </w:rPr>
              <w:t>hlz@stu.xidian.edu.cn</w:t>
            </w:r>
          </w:p>
          <w:p w:rsidR="00CF04DB" w:rsidRDefault="00096887">
            <w:pPr>
              <w:spacing w:before="60" w:after="60"/>
              <w:rPr>
                <w:rStyle w:val="af2"/>
                <w:rFonts w:eastAsia="宋体"/>
                <w:lang w:val="en-CA"/>
              </w:rPr>
            </w:pPr>
            <w:hyperlink r:id="rId18" w:history="1">
              <w:r w:rsidR="00FD7D9E" w:rsidRPr="001C737F">
                <w:rPr>
                  <w:rStyle w:val="af2"/>
                  <w:rFonts w:eastAsia="宋体"/>
                  <w:lang w:val="en-CA"/>
                </w:rPr>
                <w:t>zhyzhang@stu.xidian.edu.cn</w:t>
              </w:r>
            </w:hyperlink>
          </w:p>
          <w:p w:rsidR="00FD7D9E" w:rsidRPr="00FD7D9E" w:rsidRDefault="00096887">
            <w:pPr>
              <w:spacing w:before="60" w:after="60"/>
              <w:rPr>
                <w:rStyle w:val="af2"/>
                <w:rFonts w:eastAsia="宋体"/>
                <w:lang w:val="en-CA"/>
              </w:rPr>
            </w:pPr>
            <w:hyperlink r:id="rId19" w:history="1">
              <w:r w:rsidR="00FD7D9E" w:rsidRPr="007D66BA">
                <w:rPr>
                  <w:rStyle w:val="af2"/>
                  <w:rFonts w:eastAsia="宋体"/>
                  <w:lang w:val="en-CA"/>
                </w:rPr>
                <w:t>whqiao</w:t>
              </w:r>
              <w:r w:rsidR="00FD7D9E" w:rsidRPr="007D66BA">
                <w:rPr>
                  <w:rStyle w:val="af2"/>
                  <w:rFonts w:eastAsia="宋体" w:hint="eastAsia"/>
                  <w:lang w:val="en-CA"/>
                </w:rPr>
                <w:t>@stu.xidian.edu.cn</w:t>
              </w:r>
            </w:hyperlink>
          </w:p>
          <w:p w:rsidR="00CF04DB" w:rsidRDefault="00096887">
            <w:pPr>
              <w:spacing w:before="60" w:after="60"/>
              <w:rPr>
                <w:rStyle w:val="af2"/>
                <w:szCs w:val="22"/>
              </w:rPr>
            </w:pPr>
            <w:hyperlink r:id="rId20" w:history="1">
              <w:r w:rsidR="008E43BC">
                <w:rPr>
                  <w:rStyle w:val="af2"/>
                  <w:rFonts w:eastAsia="宋体" w:hint="eastAsia"/>
                  <w:lang w:val="en-CA"/>
                </w:rPr>
                <w:t>yzma</w:t>
              </w:r>
              <w:r w:rsidR="008E43BC">
                <w:rPr>
                  <w:rStyle w:val="af2"/>
                  <w:rFonts w:eastAsia="宋体"/>
                  <w:lang w:val="en-CA"/>
                </w:rPr>
                <w:t>@</w:t>
              </w:r>
              <w:r w:rsidR="008E43BC">
                <w:rPr>
                  <w:rStyle w:val="af2"/>
                  <w:rFonts w:eastAsia="宋体" w:hint="eastAsia"/>
                  <w:lang w:val="en-CA"/>
                </w:rPr>
                <w:t>mail.xidian.edu.cn</w:t>
              </w:r>
            </w:hyperlink>
          </w:p>
          <w:p w:rsidR="00CF04DB" w:rsidRDefault="00096887">
            <w:pPr>
              <w:spacing w:before="60" w:after="60"/>
              <w:rPr>
                <w:rFonts w:eastAsia="宋体"/>
              </w:rPr>
            </w:pPr>
            <w:hyperlink r:id="rId21" w:history="1">
              <w:r w:rsidR="008E43BC">
                <w:rPr>
                  <w:rStyle w:val="af2"/>
                  <w:rFonts w:eastAsia="宋体" w:hint="eastAsia"/>
                  <w:lang w:val="en-CA"/>
                </w:rPr>
                <w:t>fzhyang@mail.xidian.edu.cn</w:t>
              </w:r>
            </w:hyperlink>
          </w:p>
          <w:p w:rsidR="00CF04DB" w:rsidRDefault="00CF04DB">
            <w:pPr>
              <w:spacing w:before="60" w:after="60"/>
              <w:rPr>
                <w:rFonts w:eastAsia="宋体"/>
                <w:lang w:val="en-CA"/>
              </w:rPr>
            </w:pPr>
          </w:p>
        </w:tc>
      </w:tr>
      <w:tr w:rsidR="00CF04DB">
        <w:tc>
          <w:tcPr>
            <w:tcW w:w="1458" w:type="dxa"/>
          </w:tcPr>
          <w:p w:rsidR="00CF04DB" w:rsidRDefault="008E43BC">
            <w:pPr>
              <w:spacing w:before="60" w:after="60"/>
              <w:rPr>
                <w:i/>
                <w:szCs w:val="22"/>
                <w:lang w:val="en-CA"/>
              </w:rPr>
            </w:pPr>
            <w:r>
              <w:rPr>
                <w:i/>
                <w:szCs w:val="22"/>
                <w:lang w:val="en-CA"/>
              </w:rPr>
              <w:t>Source:</w:t>
            </w:r>
          </w:p>
        </w:tc>
        <w:tc>
          <w:tcPr>
            <w:tcW w:w="7902" w:type="dxa"/>
            <w:gridSpan w:val="3"/>
          </w:tcPr>
          <w:p w:rsidR="00CF04DB" w:rsidRDefault="008E43BC">
            <w:pPr>
              <w:spacing w:before="60" w:after="60"/>
              <w:rPr>
                <w:szCs w:val="22"/>
                <w:lang w:val="en-CA"/>
              </w:rPr>
            </w:pPr>
            <w:r>
              <w:rPr>
                <w:rFonts w:eastAsia="宋体" w:hint="eastAsia"/>
                <w:lang w:val="en-CA"/>
              </w:rPr>
              <w:t>Xidian University</w:t>
            </w:r>
          </w:p>
        </w:tc>
      </w:tr>
    </w:tbl>
    <w:p w:rsidR="00CF04DB" w:rsidRDefault="008E43BC">
      <w:pPr>
        <w:tabs>
          <w:tab w:val="right" w:pos="9360"/>
        </w:tabs>
        <w:spacing w:before="120" w:after="240"/>
        <w:jc w:val="center"/>
        <w:rPr>
          <w:szCs w:val="22"/>
          <w:lang w:val="en-CA"/>
        </w:rPr>
      </w:pPr>
      <w:r>
        <w:rPr>
          <w:szCs w:val="22"/>
          <w:u w:val="single"/>
          <w:lang w:val="en-CA"/>
        </w:rPr>
        <w:t>_____________________________</w:t>
      </w:r>
    </w:p>
    <w:p w:rsidR="00CF04DB" w:rsidRDefault="008E43BC">
      <w:pPr>
        <w:pStyle w:val="1"/>
        <w:numPr>
          <w:ilvl w:val="0"/>
          <w:numId w:val="0"/>
        </w:numPr>
        <w:ind w:left="432" w:hanging="432"/>
        <w:rPr>
          <w:lang w:val="en-CA"/>
        </w:rPr>
      </w:pPr>
      <w:r>
        <w:rPr>
          <w:lang w:val="en-CA"/>
        </w:rPr>
        <w:t>Abstract</w:t>
      </w:r>
    </w:p>
    <w:p w:rsidR="00CF04DB" w:rsidRDefault="008E43BC">
      <w:pPr>
        <w:rPr>
          <w:lang w:val="en-CA" w:eastAsia="zh-CN"/>
        </w:rPr>
      </w:pPr>
      <w:r>
        <w:rPr>
          <w:rFonts w:hint="eastAsia"/>
          <w:lang w:val="en-CA" w:eastAsia="zh-CN"/>
        </w:rPr>
        <w:t>I</w:t>
      </w:r>
      <w:r>
        <w:rPr>
          <w:lang w:val="en-CA" w:eastAsia="zh-CN"/>
        </w:rPr>
        <w:t xml:space="preserve">n ECM7.0, IntraTMP uses the template to search the most similar template in predefined search area and uses its corresponding reference block as the prediction block. IntraTMP divides the search area into four rectangular regions, i.e. R1, R2 , R3, and R4. This contribution proposes to </w:t>
      </w:r>
      <w:r w:rsidR="00EE5EE7">
        <w:rPr>
          <w:lang w:val="en-CA" w:eastAsia="zh-CN"/>
        </w:rPr>
        <w:t xml:space="preserve">modify </w:t>
      </w:r>
      <w:r>
        <w:rPr>
          <w:lang w:val="en-CA" w:eastAsia="zh-CN"/>
        </w:rPr>
        <w:t>two of the four rectangular regions</w:t>
      </w:r>
      <w:r w:rsidR="00EE5EE7">
        <w:rPr>
          <w:lang w:val="en-CA" w:eastAsia="zh-CN"/>
        </w:rPr>
        <w:t xml:space="preserve"> which lets the adjacent neighboring region of the coding block </w:t>
      </w:r>
      <w:r w:rsidR="008D30BF">
        <w:rPr>
          <w:lang w:val="en-CA" w:eastAsia="zh-CN"/>
        </w:rPr>
        <w:t>being</w:t>
      </w:r>
      <w:r w:rsidR="00EE5EE7">
        <w:rPr>
          <w:lang w:val="en-CA" w:eastAsia="zh-CN"/>
        </w:rPr>
        <w:t xml:space="preserve"> </w:t>
      </w:r>
      <w:r w:rsidR="008D30BF">
        <w:rPr>
          <w:lang w:val="en-CA" w:eastAsia="zh-CN"/>
        </w:rPr>
        <w:t>checked</w:t>
      </w:r>
      <w:r>
        <w:rPr>
          <w:lang w:val="en-CA" w:eastAsia="zh-CN"/>
        </w:rPr>
        <w:t>. On top of ECM-7.0, simulation results are reported as follows:</w:t>
      </w:r>
    </w:p>
    <w:p w:rsidR="00CF04DB" w:rsidRDefault="0024637C">
      <w:pPr>
        <w:rPr>
          <w:lang w:val="en-CA" w:eastAsia="zh-CN"/>
        </w:rPr>
      </w:pPr>
      <w:r>
        <w:rPr>
          <w:lang w:val="en-CA" w:eastAsia="zh-CN"/>
        </w:rPr>
        <w:t>AI(Y/U/V): -0.13%/-0.13%/-0.18%, EncT 100</w:t>
      </w:r>
      <w:r w:rsidR="008E43BC">
        <w:rPr>
          <w:lang w:val="en-CA" w:eastAsia="zh-CN"/>
        </w:rPr>
        <w:t>%,</w:t>
      </w:r>
      <w:r>
        <w:rPr>
          <w:lang w:val="en-CA" w:eastAsia="zh-CN"/>
        </w:rPr>
        <w:t xml:space="preserve"> DecT 100</w:t>
      </w:r>
      <w:r w:rsidR="008E43BC">
        <w:rPr>
          <w:lang w:val="en-CA" w:eastAsia="zh-CN"/>
        </w:rPr>
        <w:t>%</w:t>
      </w:r>
    </w:p>
    <w:p w:rsidR="00CF04DB" w:rsidRDefault="008E43BC">
      <w:pPr>
        <w:rPr>
          <w:lang w:val="en-CA" w:eastAsia="zh-CN"/>
        </w:rPr>
      </w:pPr>
      <w:r>
        <w:rPr>
          <w:lang w:val="en-CA" w:eastAsia="zh-CN"/>
        </w:rPr>
        <w:t>RA(Y/U/V): -0.xx%/-0.xx%/-0.xx%, EncT xx%, DecT xx%</w:t>
      </w:r>
      <w:r>
        <w:rPr>
          <w:rFonts w:hint="eastAsia"/>
          <w:lang w:eastAsia="zh-CN"/>
        </w:rPr>
        <w:t xml:space="preserve"> </w:t>
      </w:r>
    </w:p>
    <w:p w:rsidR="00CF04DB" w:rsidRDefault="008E43BC">
      <w:pPr>
        <w:pStyle w:val="1"/>
        <w:rPr>
          <w:lang w:val="en-CA"/>
        </w:rPr>
      </w:pPr>
      <w:r>
        <w:rPr>
          <w:lang w:val="en-CA"/>
        </w:rPr>
        <w:t>Introduction</w:t>
      </w:r>
    </w:p>
    <w:p w:rsidR="00CF04DB" w:rsidRDefault="008E43BC">
      <w:pPr>
        <w:rPr>
          <w:lang w:val="en-CA" w:eastAsia="zh-CN"/>
        </w:rPr>
      </w:pPr>
      <w:r>
        <w:rPr>
          <w:rFonts w:hint="eastAsia"/>
          <w:lang w:val="en-CA" w:eastAsia="zh-CN"/>
        </w:rPr>
        <w:t>I</w:t>
      </w:r>
      <w:r>
        <w:rPr>
          <w:lang w:val="en-CA" w:eastAsia="zh-CN"/>
        </w:rPr>
        <w:t xml:space="preserve">n ECM7.0[1], IntraTMP is enabled for both camera-captured videos and screen contents. With the predefined serach range in the current picture, IntraTMP uses the template to search the most similar template accrodding to SAD cost and takes its corresponding reference block as the prediction block. Specifically, the best matching template is first obtained in the predefined search regions by step size 2, then a refined search by step size 1 is performed around the best match in best region to obtain the final best matching template. </w:t>
      </w:r>
    </w:p>
    <w:p w:rsidR="00CF04DB" w:rsidRDefault="008E43BC">
      <w:pPr>
        <w:rPr>
          <w:lang w:val="en-CA" w:eastAsia="zh-CN"/>
        </w:rPr>
      </w:pPr>
      <w:r>
        <w:rPr>
          <w:rFonts w:hint="eastAsia"/>
          <w:lang w:val="en-CA" w:eastAsia="zh-CN"/>
        </w:rPr>
        <w:t>T</w:t>
      </w:r>
      <w:r>
        <w:rPr>
          <w:lang w:val="en-CA" w:eastAsia="zh-CN"/>
        </w:rPr>
        <w:t>he predefined search range is divided into four rectangular regions as illustrated in Fig.1 below.</w:t>
      </w:r>
    </w:p>
    <w:p w:rsidR="00CF04DB" w:rsidRDefault="008E43BC">
      <w:pPr>
        <w:rPr>
          <w:lang w:val="en-CA" w:eastAsia="zh-CN"/>
        </w:rPr>
      </w:pPr>
      <w:r>
        <w:rPr>
          <w:lang w:val="en-CA" w:eastAsia="zh-CN"/>
        </w:rPr>
        <w:t xml:space="preserve">In Fig.1, the light gray area represents reconstructed samples in current picture, and the set of search points includes  R1, R2, R3, and R4 region, which is limited by searchRangeWidth, searchRangeHeight, template size and picture size. The search point represents the search position of the </w:t>
      </w:r>
      <w:r>
        <w:rPr>
          <w:rFonts w:hint="eastAsia"/>
          <w:lang w:eastAsia="zh-CN"/>
        </w:rPr>
        <w:t>top-</w:t>
      </w:r>
      <w:r>
        <w:rPr>
          <w:lang w:val="en-CA" w:eastAsia="zh-CN"/>
        </w:rPr>
        <w:t xml:space="preserve">left </w:t>
      </w:r>
      <w:r w:rsidR="00234AE7">
        <w:rPr>
          <w:lang w:val="en-CA" w:eastAsia="zh-CN"/>
        </w:rPr>
        <w:t xml:space="preserve">pixel </w:t>
      </w:r>
      <w:r>
        <w:rPr>
          <w:lang w:val="en-CA" w:eastAsia="zh-CN"/>
        </w:rPr>
        <w:t>of the current block in the search area. In IntraTMP, searchRangeWidth and searchRangeHeight are set proportional to the block dimension and the contral factor is set equal to 5. The template size is 4.</w:t>
      </w:r>
    </w:p>
    <w:p w:rsidR="00CF04DB" w:rsidRDefault="008E43BC">
      <w:pPr>
        <w:jc w:val="center"/>
        <w:rPr>
          <w:lang w:val="en-CA" w:eastAsia="zh-CN"/>
        </w:rPr>
      </w:pPr>
      <w:r>
        <w:rPr>
          <w:rFonts w:ascii="宋体" w:eastAsia="宋体" w:hAnsi="宋体" w:cs="宋体"/>
          <w:noProof/>
          <w:sz w:val="24"/>
          <w:szCs w:val="24"/>
          <w:lang w:eastAsia="zh-CN"/>
        </w:rPr>
        <w:lastRenderedPageBreak/>
        <w:drawing>
          <wp:inline distT="0" distB="0" distL="114300" distR="114300">
            <wp:extent cx="5757545" cy="3286760"/>
            <wp:effectExtent l="0" t="0" r="3175" b="5080"/>
            <wp:docPr id="29"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 descr="IMG_256"/>
                    <pic:cNvPicPr>
                      <a:picLocks noChangeAspect="1"/>
                    </pic:cNvPicPr>
                  </pic:nvPicPr>
                  <pic:blipFill>
                    <a:blip r:embed="rId22"/>
                    <a:stretch>
                      <a:fillRect/>
                    </a:stretch>
                  </pic:blipFill>
                  <pic:spPr>
                    <a:xfrm>
                      <a:off x="0" y="0"/>
                      <a:ext cx="5757545" cy="3286760"/>
                    </a:xfrm>
                    <a:prstGeom prst="rect">
                      <a:avLst/>
                    </a:prstGeom>
                    <a:noFill/>
                    <a:ln w="9525">
                      <a:noFill/>
                    </a:ln>
                  </pic:spPr>
                </pic:pic>
              </a:graphicData>
            </a:graphic>
          </wp:inline>
        </w:drawing>
      </w:r>
    </w:p>
    <w:p w:rsidR="00234AE7" w:rsidRDefault="008E43BC">
      <w:pPr>
        <w:jc w:val="center"/>
        <w:rPr>
          <w:lang w:val="en-CA" w:eastAsia="zh-CN"/>
        </w:rPr>
      </w:pPr>
      <w:r>
        <w:rPr>
          <w:rFonts w:hint="eastAsia"/>
          <w:lang w:val="en-CA" w:eastAsia="zh-CN"/>
        </w:rPr>
        <w:t>F</w:t>
      </w:r>
      <w:r>
        <w:rPr>
          <w:lang w:val="en-CA" w:eastAsia="zh-CN"/>
        </w:rPr>
        <w:t>ig.1. The four rectangular search regions in IntraTMP</w:t>
      </w:r>
    </w:p>
    <w:p w:rsidR="00CF04DB" w:rsidRDefault="00234AE7">
      <w:pPr>
        <w:jc w:val="center"/>
        <w:rPr>
          <w:lang w:val="en-CA" w:eastAsia="zh-CN"/>
        </w:rPr>
      </w:pPr>
      <w:r>
        <w:rPr>
          <w:lang w:val="en-CA" w:eastAsia="zh-CN"/>
        </w:rPr>
        <w:t>(color region: candidate search area of the left-top pixel of the coding block)</w:t>
      </w:r>
    </w:p>
    <w:p w:rsidR="00CF04DB" w:rsidRDefault="008E43BC">
      <w:pPr>
        <w:pStyle w:val="1"/>
        <w:rPr>
          <w:lang w:val="en-CA" w:eastAsia="zh-CN"/>
        </w:rPr>
      </w:pPr>
      <w:r>
        <w:rPr>
          <w:lang w:eastAsia="ko-KR"/>
        </w:rPr>
        <w:t xml:space="preserve">Proposed </w:t>
      </w:r>
      <w:r>
        <w:rPr>
          <w:rFonts w:hint="eastAsia"/>
          <w:lang w:val="en-CA" w:eastAsia="zh-CN"/>
        </w:rPr>
        <w:t>Method</w:t>
      </w:r>
      <w:r>
        <w:rPr>
          <w:lang w:val="en-CA" w:eastAsia="zh-CN"/>
        </w:rPr>
        <w:t>s</w:t>
      </w:r>
    </w:p>
    <w:p w:rsidR="00CF04DB" w:rsidRDefault="008E43BC">
      <w:pPr>
        <w:rPr>
          <w:lang w:val="en-CA" w:eastAsia="zh-CN"/>
        </w:rPr>
      </w:pPr>
      <w:r>
        <w:rPr>
          <w:rFonts w:hint="eastAsia"/>
          <w:lang w:val="en-CA" w:eastAsia="zh-CN"/>
        </w:rPr>
        <w:t>I</w:t>
      </w:r>
      <w:r>
        <w:rPr>
          <w:lang w:val="en-CA" w:eastAsia="zh-CN"/>
        </w:rPr>
        <w:t xml:space="preserve">n this contribution, it is proposed to extend R3 and R4 regions due to the vertical upper side and horizontal left side of the current block have also been reconstrcted. </w:t>
      </w:r>
      <w:r w:rsidR="00234AE7">
        <w:rPr>
          <w:lang w:val="en-CA" w:eastAsia="zh-CN"/>
        </w:rPr>
        <w:t xml:space="preserve">It is assumed that the adjacent regions of the coding block has a higher spatial correlation with the coding block. </w:t>
      </w:r>
      <w:r>
        <w:rPr>
          <w:lang w:val="en-CA" w:eastAsia="zh-CN"/>
        </w:rPr>
        <w:t>Fig. 2</w:t>
      </w:r>
      <w:r>
        <w:rPr>
          <w:rFonts w:hint="eastAsia"/>
          <w:lang w:eastAsia="zh-CN"/>
        </w:rPr>
        <w:t xml:space="preserve"> </w:t>
      </w:r>
      <w:r>
        <w:rPr>
          <w:lang w:val="en-CA" w:eastAsia="zh-CN"/>
        </w:rPr>
        <w:t>depicts the extended regions based on IntraTMP.</w:t>
      </w:r>
    </w:p>
    <w:p w:rsidR="00CF04DB" w:rsidRDefault="008E43BC">
      <w:pPr>
        <w:jc w:val="center"/>
      </w:pPr>
      <w:r>
        <w:rPr>
          <w:rFonts w:ascii="宋体" w:eastAsia="宋体" w:hAnsi="宋体" w:cs="宋体"/>
          <w:noProof/>
          <w:sz w:val="24"/>
          <w:szCs w:val="24"/>
          <w:lang w:eastAsia="zh-CN"/>
        </w:rPr>
        <w:drawing>
          <wp:inline distT="0" distB="0" distL="114300" distR="114300">
            <wp:extent cx="5796915" cy="3301365"/>
            <wp:effectExtent l="0" t="0" r="9525" b="5715"/>
            <wp:docPr id="30"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 descr="IMG_256"/>
                    <pic:cNvPicPr>
                      <a:picLocks noChangeAspect="1"/>
                    </pic:cNvPicPr>
                  </pic:nvPicPr>
                  <pic:blipFill>
                    <a:blip r:embed="rId23"/>
                    <a:stretch>
                      <a:fillRect/>
                    </a:stretch>
                  </pic:blipFill>
                  <pic:spPr>
                    <a:xfrm>
                      <a:off x="0" y="0"/>
                      <a:ext cx="5796915" cy="3301365"/>
                    </a:xfrm>
                    <a:prstGeom prst="rect">
                      <a:avLst/>
                    </a:prstGeom>
                    <a:noFill/>
                    <a:ln w="9525">
                      <a:noFill/>
                    </a:ln>
                  </pic:spPr>
                </pic:pic>
              </a:graphicData>
            </a:graphic>
          </wp:inline>
        </w:drawing>
      </w:r>
    </w:p>
    <w:p w:rsidR="00CF04DB" w:rsidRDefault="008E43BC">
      <w:pPr>
        <w:jc w:val="center"/>
      </w:pPr>
      <w:r>
        <w:t>Fig.2 The extended regions based on IntraTMP</w:t>
      </w:r>
    </w:p>
    <w:p w:rsidR="00CF04DB" w:rsidRDefault="008E43BC">
      <w:pPr>
        <w:pStyle w:val="1"/>
        <w:rPr>
          <w:lang w:val="en-CA" w:eastAsia="ko-KR"/>
        </w:rPr>
      </w:pPr>
      <w:r>
        <w:rPr>
          <w:rFonts w:hint="eastAsia"/>
          <w:lang w:val="en-CA" w:eastAsia="ko-KR"/>
        </w:rPr>
        <w:lastRenderedPageBreak/>
        <w:t>E</w:t>
      </w:r>
      <w:r>
        <w:rPr>
          <w:lang w:val="en-CA" w:eastAsia="ko-KR"/>
        </w:rPr>
        <w:t>xperimental results</w:t>
      </w:r>
    </w:p>
    <w:p w:rsidR="00CF04DB" w:rsidRDefault="008E43BC">
      <w:pPr>
        <w:rPr>
          <w:rFonts w:eastAsia="宋体"/>
          <w:lang w:val="en-CA"/>
        </w:rPr>
      </w:pPr>
      <w:r>
        <w:t xml:space="preserve">The proposed method is implemented on ECM-7.0, tests are performed following test conditions specified in JVET-Y2017[2]. </w:t>
      </w:r>
      <w:r>
        <w:rPr>
          <w:rFonts w:eastAsia="等线"/>
          <w:lang w:val="en-CA" w:eastAsia="zh-CN"/>
        </w:rPr>
        <w:t>Table 1 shows the test results in AI and RA configurations. More detail results can be found in the accompanying Excel tables.</w:t>
      </w:r>
      <w:r w:rsidR="00C74810">
        <w:rPr>
          <w:rFonts w:eastAsia="等线"/>
          <w:lang w:val="en-CA" w:eastAsia="zh-CN"/>
        </w:rPr>
        <w:t xml:space="preserve"> Note that t</w:t>
      </w:r>
      <w:r w:rsidR="00234AE7">
        <w:rPr>
          <w:rFonts w:eastAsia="等线"/>
          <w:lang w:val="en-CA" w:eastAsia="zh-CN"/>
        </w:rPr>
        <w:t>he decoding time is reliable, and the encoding time is unre</w:t>
      </w:r>
      <w:r w:rsidR="00C74810">
        <w:rPr>
          <w:rFonts w:eastAsia="等线"/>
          <w:lang w:val="en-CA" w:eastAsia="zh-CN"/>
        </w:rPr>
        <w:t>liable.</w:t>
      </w:r>
    </w:p>
    <w:p w:rsidR="00CF04DB" w:rsidRDefault="008E43BC">
      <w:pPr>
        <w:keepNext/>
        <w:keepLines/>
        <w:jc w:val="center"/>
        <w:rPr>
          <w:rFonts w:eastAsia="Malgun Gothic"/>
          <w:b/>
          <w:lang w:eastAsia="ko-KR"/>
        </w:rPr>
      </w:pPr>
      <w:r>
        <w:rPr>
          <w:rFonts w:eastAsia="Malgun Gothic"/>
          <w:b/>
          <w:lang w:eastAsia="ko-KR"/>
        </w:rPr>
        <w:t>Table 1. Simulation results of the proposed method</w:t>
      </w:r>
    </w:p>
    <w:tbl>
      <w:tblPr>
        <w:tblW w:w="6360" w:type="dxa"/>
        <w:jc w:val="center"/>
        <w:tblCellMar>
          <w:left w:w="70" w:type="dxa"/>
          <w:right w:w="70" w:type="dxa"/>
        </w:tblCellMar>
        <w:tblLook w:val="04A0" w:firstRow="1" w:lastRow="0" w:firstColumn="1" w:lastColumn="0" w:noHBand="0" w:noVBand="1"/>
      </w:tblPr>
      <w:tblGrid>
        <w:gridCol w:w="1060"/>
        <w:gridCol w:w="1144"/>
        <w:gridCol w:w="1144"/>
        <w:gridCol w:w="1144"/>
        <w:gridCol w:w="934"/>
        <w:gridCol w:w="934"/>
      </w:tblGrid>
      <w:tr w:rsidR="00CF04DB">
        <w:trPr>
          <w:trHeight w:val="255"/>
          <w:jc w:val="center"/>
        </w:trPr>
        <w:tc>
          <w:tcPr>
            <w:tcW w:w="1060"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4"/>
                <w:lang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rsidR="00CF04DB" w:rsidRDefault="008E4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Pr>
                <w:rFonts w:ascii="Arial" w:hAnsi="Arial" w:cs="Arial"/>
                <w:b/>
                <w:bCs/>
                <w:color w:val="000000"/>
                <w:sz w:val="18"/>
                <w:szCs w:val="18"/>
                <w:lang w:val="fr-FR" w:eastAsia="fr-FR"/>
              </w:rPr>
              <w:t xml:space="preserve">All Intra Main 10 </w:t>
            </w:r>
          </w:p>
        </w:tc>
      </w:tr>
      <w:tr w:rsidR="00CF04DB">
        <w:trPr>
          <w:trHeight w:val="255"/>
          <w:jc w:val="center"/>
        </w:trPr>
        <w:tc>
          <w:tcPr>
            <w:tcW w:w="1060"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tcPr>
          <w:p w:rsidR="00CF04DB" w:rsidRDefault="008E4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Pr>
                <w:rFonts w:ascii="Arial" w:hAnsi="Arial" w:cs="Arial"/>
                <w:b/>
                <w:bCs/>
                <w:color w:val="000000"/>
                <w:sz w:val="18"/>
                <w:szCs w:val="18"/>
                <w:lang w:val="fr-FR" w:eastAsia="fr-FR"/>
              </w:rPr>
              <w:t>Over ECM-7.0</w:t>
            </w:r>
          </w:p>
        </w:tc>
      </w:tr>
      <w:tr w:rsidR="00CF04DB">
        <w:trPr>
          <w:trHeight w:val="255"/>
          <w:jc w:val="center"/>
        </w:trPr>
        <w:tc>
          <w:tcPr>
            <w:tcW w:w="1060"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tcPr>
          <w:p w:rsidR="00CF04DB" w:rsidRDefault="008E4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Y</w:t>
            </w:r>
          </w:p>
        </w:tc>
        <w:tc>
          <w:tcPr>
            <w:tcW w:w="1144" w:type="dxa"/>
            <w:tcBorders>
              <w:top w:val="nil"/>
              <w:left w:val="nil"/>
              <w:bottom w:val="single" w:sz="8" w:space="0" w:color="auto"/>
              <w:right w:val="nil"/>
            </w:tcBorders>
            <w:shd w:val="clear" w:color="auto" w:fill="auto"/>
            <w:noWrap/>
            <w:vAlign w:val="center"/>
          </w:tcPr>
          <w:p w:rsidR="00CF04DB" w:rsidRDefault="008E4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U</w:t>
            </w:r>
          </w:p>
        </w:tc>
        <w:tc>
          <w:tcPr>
            <w:tcW w:w="1144" w:type="dxa"/>
            <w:tcBorders>
              <w:top w:val="nil"/>
              <w:left w:val="nil"/>
              <w:bottom w:val="single" w:sz="8" w:space="0" w:color="auto"/>
              <w:right w:val="single" w:sz="4" w:space="0" w:color="auto"/>
            </w:tcBorders>
            <w:shd w:val="clear" w:color="auto" w:fill="auto"/>
            <w:noWrap/>
            <w:vAlign w:val="center"/>
          </w:tcPr>
          <w:p w:rsidR="00CF04DB" w:rsidRDefault="008E4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tcPr>
          <w:p w:rsidR="00CF04DB" w:rsidRDefault="008E4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EncT</w:t>
            </w:r>
          </w:p>
        </w:tc>
        <w:tc>
          <w:tcPr>
            <w:tcW w:w="934" w:type="dxa"/>
            <w:tcBorders>
              <w:top w:val="nil"/>
              <w:left w:val="nil"/>
              <w:bottom w:val="single" w:sz="8" w:space="0" w:color="auto"/>
              <w:right w:val="single" w:sz="8" w:space="0" w:color="auto"/>
            </w:tcBorders>
            <w:shd w:val="clear" w:color="auto" w:fill="auto"/>
            <w:noWrap/>
            <w:vAlign w:val="center"/>
          </w:tcPr>
          <w:p w:rsidR="00CF04DB" w:rsidRDefault="008E4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DecT</w:t>
            </w:r>
          </w:p>
        </w:tc>
      </w:tr>
      <w:tr w:rsidR="00715B1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96%</w:t>
            </w:r>
          </w:p>
        </w:tc>
        <w:tc>
          <w:tcPr>
            <w:tcW w:w="934" w:type="dxa"/>
            <w:tcBorders>
              <w:top w:val="nil"/>
              <w:left w:val="nil"/>
              <w:bottom w:val="nil"/>
              <w:right w:val="single" w:sz="8" w:space="0" w:color="auto"/>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99%</w:t>
            </w:r>
          </w:p>
        </w:tc>
      </w:tr>
      <w:tr w:rsidR="00715B1B">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-0.22%</w:t>
            </w:r>
          </w:p>
        </w:tc>
        <w:tc>
          <w:tcPr>
            <w:tcW w:w="1144" w:type="dxa"/>
            <w:tcBorders>
              <w:top w:val="nil"/>
              <w:left w:val="nil"/>
              <w:bottom w:val="nil"/>
              <w:right w:val="nil"/>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-0.33%</w:t>
            </w:r>
          </w:p>
        </w:tc>
        <w:tc>
          <w:tcPr>
            <w:tcW w:w="1144" w:type="dxa"/>
            <w:tcBorders>
              <w:top w:val="nil"/>
              <w:left w:val="nil"/>
              <w:bottom w:val="nil"/>
              <w:right w:val="single" w:sz="4" w:space="0" w:color="auto"/>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-0.31%</w:t>
            </w:r>
          </w:p>
        </w:tc>
        <w:tc>
          <w:tcPr>
            <w:tcW w:w="934" w:type="dxa"/>
            <w:tcBorders>
              <w:top w:val="nil"/>
              <w:left w:val="nil"/>
              <w:bottom w:val="nil"/>
              <w:right w:val="nil"/>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r>
      <w:tr w:rsidR="00715B1B">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-0.14%</w:t>
            </w:r>
          </w:p>
        </w:tc>
        <w:tc>
          <w:tcPr>
            <w:tcW w:w="1144" w:type="dxa"/>
            <w:tcBorders>
              <w:top w:val="nil"/>
              <w:left w:val="nil"/>
              <w:bottom w:val="nil"/>
              <w:right w:val="nil"/>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-0.23%</w:t>
            </w:r>
          </w:p>
        </w:tc>
        <w:tc>
          <w:tcPr>
            <w:tcW w:w="934" w:type="dxa"/>
            <w:tcBorders>
              <w:top w:val="nil"/>
              <w:left w:val="nil"/>
              <w:bottom w:val="nil"/>
              <w:right w:val="nil"/>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102%</w:t>
            </w:r>
          </w:p>
        </w:tc>
      </w:tr>
      <w:tr w:rsidR="00715B1B">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96%</w:t>
            </w:r>
          </w:p>
        </w:tc>
        <w:tc>
          <w:tcPr>
            <w:tcW w:w="934" w:type="dxa"/>
            <w:tcBorders>
              <w:top w:val="nil"/>
              <w:left w:val="nil"/>
              <w:bottom w:val="nil"/>
              <w:right w:val="single" w:sz="8" w:space="0" w:color="auto"/>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r>
      <w:tr w:rsidR="00715B1B">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-0.24%</w:t>
            </w:r>
          </w:p>
        </w:tc>
        <w:tc>
          <w:tcPr>
            <w:tcW w:w="1144" w:type="dxa"/>
            <w:tcBorders>
              <w:top w:val="nil"/>
              <w:left w:val="nil"/>
              <w:bottom w:val="nil"/>
              <w:right w:val="nil"/>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-0.18%</w:t>
            </w:r>
          </w:p>
        </w:tc>
        <w:tc>
          <w:tcPr>
            <w:tcW w:w="1144" w:type="dxa"/>
            <w:tcBorders>
              <w:top w:val="nil"/>
              <w:left w:val="nil"/>
              <w:bottom w:val="nil"/>
              <w:right w:val="single" w:sz="4" w:space="0" w:color="auto"/>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-0.26%</w:t>
            </w:r>
          </w:p>
        </w:tc>
        <w:tc>
          <w:tcPr>
            <w:tcW w:w="934" w:type="dxa"/>
            <w:tcBorders>
              <w:top w:val="nil"/>
              <w:left w:val="nil"/>
              <w:bottom w:val="nil"/>
              <w:right w:val="nil"/>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110%</w:t>
            </w:r>
          </w:p>
        </w:tc>
        <w:tc>
          <w:tcPr>
            <w:tcW w:w="934" w:type="dxa"/>
            <w:tcBorders>
              <w:top w:val="nil"/>
              <w:left w:val="nil"/>
              <w:bottom w:val="nil"/>
              <w:right w:val="single" w:sz="8" w:space="0" w:color="auto"/>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r>
      <w:tr w:rsidR="00715B1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bookmarkStart w:id="1" w:name="_Hlk116649284"/>
            <w:r>
              <w:rPr>
                <w:rFonts w:ascii="Arial" w:hAnsi="Arial" w:cs="Arial"/>
                <w:b/>
                <w:bCs/>
                <w:color w:val="000000"/>
                <w:sz w:val="18"/>
                <w:szCs w:val="18"/>
                <w:lang w:val="fr-FR" w:eastAsia="fr-FR"/>
              </w:rPr>
              <w:t xml:space="preserve">Overall </w:t>
            </w:r>
          </w:p>
        </w:tc>
        <w:tc>
          <w:tcPr>
            <w:tcW w:w="1144" w:type="dxa"/>
            <w:tcBorders>
              <w:top w:val="single" w:sz="8" w:space="0" w:color="auto"/>
              <w:left w:val="nil"/>
              <w:bottom w:val="nil"/>
              <w:right w:val="nil"/>
            </w:tcBorders>
            <w:shd w:val="clear" w:color="auto" w:fill="auto"/>
            <w:noWrap/>
            <w:vAlign w:val="center"/>
          </w:tcPr>
          <w:p w:rsidR="00715B1B" w:rsidRP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fr-FR" w:eastAsia="fr-FR"/>
              </w:rPr>
            </w:pPr>
            <w:r w:rsidRPr="00715B1B">
              <w:rPr>
                <w:rFonts w:ascii="Arial" w:hAnsi="Arial" w:cs="Arial"/>
                <w:b/>
                <w:color w:val="000000"/>
                <w:sz w:val="18"/>
                <w:szCs w:val="18"/>
              </w:rPr>
              <w:t>-0.13%</w:t>
            </w:r>
          </w:p>
        </w:tc>
        <w:tc>
          <w:tcPr>
            <w:tcW w:w="1144" w:type="dxa"/>
            <w:tcBorders>
              <w:top w:val="single" w:sz="8" w:space="0" w:color="auto"/>
              <w:left w:val="nil"/>
              <w:bottom w:val="nil"/>
              <w:right w:val="nil"/>
            </w:tcBorders>
            <w:shd w:val="clear" w:color="auto" w:fill="auto"/>
            <w:noWrap/>
            <w:vAlign w:val="center"/>
          </w:tcPr>
          <w:p w:rsidR="00715B1B" w:rsidRP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fr-FR" w:eastAsia="fr-FR"/>
              </w:rPr>
            </w:pPr>
            <w:r w:rsidRPr="00715B1B">
              <w:rPr>
                <w:rFonts w:ascii="Arial" w:hAnsi="Arial" w:cs="Arial"/>
                <w:b/>
                <w:color w:val="000000"/>
                <w:sz w:val="18"/>
                <w:szCs w:val="18"/>
              </w:rPr>
              <w:t>-0.13%</w:t>
            </w:r>
          </w:p>
        </w:tc>
        <w:tc>
          <w:tcPr>
            <w:tcW w:w="1144" w:type="dxa"/>
            <w:tcBorders>
              <w:top w:val="single" w:sz="8" w:space="0" w:color="auto"/>
              <w:left w:val="nil"/>
              <w:bottom w:val="nil"/>
              <w:right w:val="single" w:sz="4" w:space="0" w:color="auto"/>
            </w:tcBorders>
            <w:shd w:val="clear" w:color="auto" w:fill="auto"/>
            <w:noWrap/>
            <w:vAlign w:val="center"/>
          </w:tcPr>
          <w:p w:rsidR="00715B1B" w:rsidRP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fr-FR" w:eastAsia="fr-FR"/>
              </w:rPr>
            </w:pPr>
            <w:r w:rsidRPr="00715B1B">
              <w:rPr>
                <w:rFonts w:ascii="Arial" w:hAnsi="Arial" w:cs="Arial"/>
                <w:b/>
                <w:color w:val="000000"/>
                <w:sz w:val="18"/>
                <w:szCs w:val="18"/>
              </w:rPr>
              <w:t>-0.18%</w:t>
            </w:r>
          </w:p>
        </w:tc>
        <w:tc>
          <w:tcPr>
            <w:tcW w:w="934" w:type="dxa"/>
            <w:tcBorders>
              <w:top w:val="single" w:sz="8" w:space="0" w:color="auto"/>
              <w:left w:val="nil"/>
              <w:bottom w:val="nil"/>
              <w:right w:val="nil"/>
            </w:tcBorders>
            <w:shd w:val="clear" w:color="auto" w:fill="auto"/>
            <w:noWrap/>
            <w:vAlign w:val="center"/>
          </w:tcPr>
          <w:p w:rsidR="00715B1B" w:rsidRP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fr-FR" w:eastAsia="fr-FR"/>
              </w:rPr>
            </w:pPr>
            <w:r w:rsidRPr="00715B1B">
              <w:rPr>
                <w:rFonts w:ascii="Arial" w:hAnsi="Arial" w:cs="Arial"/>
                <w:b/>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tcPr>
          <w:p w:rsidR="00715B1B" w:rsidRP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fr-FR" w:eastAsia="fr-FR"/>
              </w:rPr>
            </w:pPr>
            <w:r w:rsidRPr="00715B1B">
              <w:rPr>
                <w:rFonts w:ascii="Arial" w:hAnsi="Arial" w:cs="Arial"/>
                <w:b/>
                <w:color w:val="000000"/>
                <w:sz w:val="18"/>
                <w:szCs w:val="18"/>
              </w:rPr>
              <w:t>100%</w:t>
            </w:r>
          </w:p>
        </w:tc>
      </w:tr>
      <w:bookmarkEnd w:id="1"/>
      <w:tr w:rsidR="00715B1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-0.19%</w:t>
            </w:r>
          </w:p>
        </w:tc>
        <w:tc>
          <w:tcPr>
            <w:tcW w:w="1144" w:type="dxa"/>
            <w:tcBorders>
              <w:top w:val="single" w:sz="8" w:space="0" w:color="auto"/>
              <w:left w:val="nil"/>
              <w:bottom w:val="nil"/>
              <w:right w:val="nil"/>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-0.54%</w:t>
            </w:r>
          </w:p>
        </w:tc>
        <w:tc>
          <w:tcPr>
            <w:tcW w:w="1144" w:type="dxa"/>
            <w:tcBorders>
              <w:top w:val="single" w:sz="8" w:space="0" w:color="auto"/>
              <w:left w:val="nil"/>
              <w:bottom w:val="nil"/>
              <w:right w:val="single" w:sz="4" w:space="0" w:color="auto"/>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-0.27%</w:t>
            </w:r>
          </w:p>
        </w:tc>
        <w:tc>
          <w:tcPr>
            <w:tcW w:w="934" w:type="dxa"/>
            <w:tcBorders>
              <w:top w:val="single" w:sz="8" w:space="0" w:color="auto"/>
              <w:left w:val="nil"/>
              <w:bottom w:val="nil"/>
              <w:right w:val="nil"/>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85%</w:t>
            </w:r>
          </w:p>
        </w:tc>
        <w:tc>
          <w:tcPr>
            <w:tcW w:w="934" w:type="dxa"/>
            <w:tcBorders>
              <w:top w:val="single" w:sz="8" w:space="0" w:color="auto"/>
              <w:left w:val="nil"/>
              <w:bottom w:val="nil"/>
              <w:right w:val="single" w:sz="8" w:space="0" w:color="auto"/>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99%</w:t>
            </w:r>
          </w:p>
        </w:tc>
      </w:tr>
      <w:tr w:rsidR="00715B1B">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-0.10%</w:t>
            </w:r>
          </w:p>
        </w:tc>
        <w:tc>
          <w:tcPr>
            <w:tcW w:w="1144" w:type="dxa"/>
            <w:tcBorders>
              <w:top w:val="nil"/>
              <w:left w:val="nil"/>
              <w:bottom w:val="nil"/>
              <w:right w:val="nil"/>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0.21%</w:t>
            </w:r>
          </w:p>
        </w:tc>
        <w:tc>
          <w:tcPr>
            <w:tcW w:w="1144" w:type="dxa"/>
            <w:tcBorders>
              <w:top w:val="nil"/>
              <w:left w:val="nil"/>
              <w:bottom w:val="nil"/>
              <w:right w:val="single" w:sz="4" w:space="0" w:color="auto"/>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108%</w:t>
            </w:r>
          </w:p>
        </w:tc>
        <w:tc>
          <w:tcPr>
            <w:tcW w:w="934" w:type="dxa"/>
            <w:tcBorders>
              <w:top w:val="nil"/>
              <w:left w:val="nil"/>
              <w:bottom w:val="nil"/>
              <w:right w:val="single" w:sz="8" w:space="0" w:color="auto"/>
            </w:tcBorders>
            <w:shd w:val="clear" w:color="auto" w:fill="auto"/>
            <w:noWrap/>
            <w:vAlign w:val="center"/>
          </w:tcPr>
          <w:p w:rsidR="00715B1B" w:rsidRDefault="00EC6323"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102</w:t>
            </w:r>
            <w:r w:rsidR="00715B1B">
              <w:rPr>
                <w:rFonts w:ascii="Arial" w:hAnsi="Arial" w:cs="Arial"/>
                <w:color w:val="000000"/>
                <w:sz w:val="18"/>
                <w:szCs w:val="18"/>
              </w:rPr>
              <w:t>%</w:t>
            </w:r>
          </w:p>
        </w:tc>
      </w:tr>
      <w:tr w:rsidR="00715B1B">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-0.09%</w:t>
            </w:r>
          </w:p>
        </w:tc>
        <w:tc>
          <w:tcPr>
            <w:tcW w:w="1144" w:type="dxa"/>
            <w:tcBorders>
              <w:top w:val="nil"/>
              <w:left w:val="nil"/>
              <w:bottom w:val="single" w:sz="8" w:space="0" w:color="auto"/>
              <w:right w:val="nil"/>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-0.02%</w:t>
            </w:r>
          </w:p>
        </w:tc>
        <w:tc>
          <w:tcPr>
            <w:tcW w:w="1144" w:type="dxa"/>
            <w:tcBorders>
              <w:top w:val="nil"/>
              <w:left w:val="nil"/>
              <w:bottom w:val="single" w:sz="8" w:space="0" w:color="auto"/>
              <w:right w:val="single" w:sz="4" w:space="0" w:color="auto"/>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-0.08%</w:t>
            </w:r>
          </w:p>
        </w:tc>
        <w:tc>
          <w:tcPr>
            <w:tcW w:w="934" w:type="dxa"/>
            <w:tcBorders>
              <w:top w:val="nil"/>
              <w:left w:val="nil"/>
              <w:bottom w:val="single" w:sz="8" w:space="0" w:color="auto"/>
              <w:right w:val="nil"/>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tcPr>
          <w:p w:rsidR="00715B1B" w:rsidRDefault="00715B1B" w:rsidP="00715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101%</w:t>
            </w:r>
          </w:p>
        </w:tc>
      </w:tr>
      <w:tr w:rsidR="00CF04DB">
        <w:trPr>
          <w:trHeight w:val="255"/>
          <w:jc w:val="center"/>
        </w:trPr>
        <w:tc>
          <w:tcPr>
            <w:tcW w:w="1060"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fr-FR" w:eastAsia="fr-FR"/>
              </w:rPr>
            </w:pPr>
          </w:p>
        </w:tc>
        <w:tc>
          <w:tcPr>
            <w:tcW w:w="1144"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fr-FR" w:eastAsia="fr-FR"/>
              </w:rPr>
            </w:pPr>
          </w:p>
        </w:tc>
        <w:tc>
          <w:tcPr>
            <w:tcW w:w="1144"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fr-FR" w:eastAsia="fr-FR"/>
              </w:rPr>
            </w:pPr>
          </w:p>
        </w:tc>
        <w:tc>
          <w:tcPr>
            <w:tcW w:w="934"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fr-FR" w:eastAsia="fr-FR"/>
              </w:rPr>
            </w:pPr>
          </w:p>
        </w:tc>
        <w:tc>
          <w:tcPr>
            <w:tcW w:w="934"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fr-FR" w:eastAsia="fr-FR"/>
              </w:rPr>
            </w:pPr>
          </w:p>
        </w:tc>
      </w:tr>
      <w:tr w:rsidR="00CF04DB">
        <w:trPr>
          <w:trHeight w:val="255"/>
          <w:jc w:val="center"/>
        </w:trPr>
        <w:tc>
          <w:tcPr>
            <w:tcW w:w="1060"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fr-FR"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rsidR="00CF04DB" w:rsidRDefault="008E4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Pr>
                <w:rFonts w:ascii="Arial" w:hAnsi="Arial" w:cs="Arial"/>
                <w:b/>
                <w:bCs/>
                <w:color w:val="000000"/>
                <w:sz w:val="18"/>
                <w:szCs w:val="18"/>
                <w:lang w:val="fr-FR" w:eastAsia="fr-FR"/>
              </w:rPr>
              <w:t>Random Access Main 10</w:t>
            </w:r>
          </w:p>
        </w:tc>
      </w:tr>
      <w:tr w:rsidR="00CF04DB">
        <w:trPr>
          <w:trHeight w:val="255"/>
          <w:jc w:val="center"/>
        </w:trPr>
        <w:tc>
          <w:tcPr>
            <w:tcW w:w="1060"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tcPr>
          <w:p w:rsidR="00CF04DB" w:rsidRDefault="008E4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Pr>
                <w:rFonts w:ascii="Arial" w:hAnsi="Arial" w:cs="Arial"/>
                <w:b/>
                <w:bCs/>
                <w:color w:val="000000"/>
                <w:sz w:val="18"/>
                <w:szCs w:val="18"/>
                <w:lang w:val="fr-FR" w:eastAsia="fr-FR"/>
              </w:rPr>
              <w:t>Over ECM-7.0</w:t>
            </w:r>
          </w:p>
        </w:tc>
      </w:tr>
      <w:tr w:rsidR="00CF04DB">
        <w:trPr>
          <w:trHeight w:val="255"/>
          <w:jc w:val="center"/>
        </w:trPr>
        <w:tc>
          <w:tcPr>
            <w:tcW w:w="1060"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tcPr>
          <w:p w:rsidR="00CF04DB" w:rsidRDefault="008E4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Y</w:t>
            </w:r>
          </w:p>
        </w:tc>
        <w:tc>
          <w:tcPr>
            <w:tcW w:w="1144" w:type="dxa"/>
            <w:tcBorders>
              <w:top w:val="nil"/>
              <w:left w:val="nil"/>
              <w:bottom w:val="single" w:sz="8" w:space="0" w:color="auto"/>
              <w:right w:val="nil"/>
            </w:tcBorders>
            <w:shd w:val="clear" w:color="auto" w:fill="auto"/>
            <w:noWrap/>
            <w:vAlign w:val="center"/>
          </w:tcPr>
          <w:p w:rsidR="00CF04DB" w:rsidRDefault="008E4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U</w:t>
            </w:r>
          </w:p>
        </w:tc>
        <w:tc>
          <w:tcPr>
            <w:tcW w:w="1144" w:type="dxa"/>
            <w:tcBorders>
              <w:top w:val="nil"/>
              <w:left w:val="nil"/>
              <w:bottom w:val="single" w:sz="8" w:space="0" w:color="auto"/>
              <w:right w:val="single" w:sz="4" w:space="0" w:color="auto"/>
            </w:tcBorders>
            <w:shd w:val="clear" w:color="auto" w:fill="auto"/>
            <w:noWrap/>
            <w:vAlign w:val="center"/>
          </w:tcPr>
          <w:p w:rsidR="00CF04DB" w:rsidRDefault="008E4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tcPr>
          <w:p w:rsidR="00CF04DB" w:rsidRDefault="008E4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EncT</w:t>
            </w:r>
          </w:p>
        </w:tc>
        <w:tc>
          <w:tcPr>
            <w:tcW w:w="934" w:type="dxa"/>
            <w:tcBorders>
              <w:top w:val="nil"/>
              <w:left w:val="nil"/>
              <w:bottom w:val="single" w:sz="8" w:space="0" w:color="auto"/>
              <w:right w:val="single" w:sz="8" w:space="0" w:color="auto"/>
            </w:tcBorders>
            <w:shd w:val="clear" w:color="auto" w:fill="auto"/>
            <w:noWrap/>
            <w:vAlign w:val="center"/>
          </w:tcPr>
          <w:p w:rsidR="00CF04DB" w:rsidRDefault="008E4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DecT</w:t>
            </w:r>
          </w:p>
        </w:tc>
      </w:tr>
      <w:tr w:rsidR="00CF04D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tcPr>
          <w:p w:rsidR="00CF04DB" w:rsidRDefault="008E4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single" w:sz="4" w:space="0" w:color="auto"/>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single" w:sz="8" w:space="0" w:color="auto"/>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CF04DB">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CF04DB" w:rsidRDefault="008E4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single" w:sz="4" w:space="0" w:color="auto"/>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single" w:sz="8" w:space="0" w:color="auto"/>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CF04DB">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CF04DB" w:rsidRDefault="008E4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single" w:sz="4" w:space="0" w:color="auto"/>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single" w:sz="8" w:space="0" w:color="auto"/>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CF04DB">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CF04DB" w:rsidRDefault="008E4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single" w:sz="4" w:space="0" w:color="auto"/>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single" w:sz="8" w:space="0" w:color="auto"/>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CF04DB">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CF04DB" w:rsidRDefault="008E4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single" w:sz="4" w:space="0" w:color="auto"/>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single" w:sz="8" w:space="0" w:color="auto"/>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CF04D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tcPr>
          <w:p w:rsidR="00CF04DB" w:rsidRDefault="008E4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bookmarkStart w:id="2" w:name="_Hlk116649337"/>
            <w:r>
              <w:rPr>
                <w:rFonts w:ascii="Arial" w:hAnsi="Arial" w:cs="Arial"/>
                <w:b/>
                <w:bCs/>
                <w:color w:val="000000"/>
                <w:sz w:val="18"/>
                <w:szCs w:val="18"/>
                <w:lang w:val="fr-FR" w:eastAsia="fr-FR"/>
              </w:rPr>
              <w:t>Overall</w:t>
            </w:r>
          </w:p>
        </w:tc>
        <w:tc>
          <w:tcPr>
            <w:tcW w:w="1144" w:type="dxa"/>
            <w:tcBorders>
              <w:top w:val="single" w:sz="8" w:space="0" w:color="auto"/>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single" w:sz="8" w:space="0" w:color="auto"/>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single" w:sz="8" w:space="0" w:color="auto"/>
              <w:left w:val="nil"/>
              <w:bottom w:val="nil"/>
              <w:right w:val="single" w:sz="4" w:space="0" w:color="auto"/>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single" w:sz="8" w:space="0" w:color="auto"/>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single" w:sz="8" w:space="0" w:color="auto"/>
              <w:left w:val="nil"/>
              <w:bottom w:val="nil"/>
              <w:right w:val="single" w:sz="8" w:space="0" w:color="auto"/>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bookmarkEnd w:id="2"/>
      <w:tr w:rsidR="00CF04D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tcPr>
          <w:p w:rsidR="00CF04DB" w:rsidRDefault="008E4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single" w:sz="8" w:space="0" w:color="auto"/>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single" w:sz="8" w:space="0" w:color="auto"/>
              <w:left w:val="nil"/>
              <w:bottom w:val="nil"/>
              <w:right w:val="single" w:sz="4" w:space="0" w:color="auto"/>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single" w:sz="8" w:space="0" w:color="auto"/>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single" w:sz="8" w:space="0" w:color="auto"/>
              <w:left w:val="nil"/>
              <w:bottom w:val="nil"/>
              <w:right w:val="single" w:sz="8" w:space="0" w:color="auto"/>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CF04DB">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CF04DB" w:rsidRDefault="008E4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single" w:sz="4" w:space="0" w:color="auto"/>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single" w:sz="8" w:space="0" w:color="auto"/>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CF04DB">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rsidR="00CF04DB" w:rsidRDefault="008E4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single" w:sz="8" w:space="0" w:color="auto"/>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single" w:sz="8" w:space="0" w:color="auto"/>
              <w:right w:val="single" w:sz="4" w:space="0" w:color="auto"/>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single" w:sz="8" w:space="0" w:color="auto"/>
              <w:right w:val="nil"/>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single" w:sz="8" w:space="0" w:color="auto"/>
              <w:right w:val="single" w:sz="8" w:space="0" w:color="auto"/>
            </w:tcBorders>
            <w:shd w:val="clear" w:color="auto" w:fill="auto"/>
            <w:noWrap/>
            <w:vAlign w:val="center"/>
          </w:tcPr>
          <w:p w:rsidR="00CF04DB" w:rsidRDefault="00CF0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bl>
    <w:p w:rsidR="00CF04DB" w:rsidRDefault="00CF04DB">
      <w:pPr>
        <w:rPr>
          <w:lang w:val="en-CA"/>
        </w:rPr>
      </w:pPr>
    </w:p>
    <w:p w:rsidR="00CF04DB" w:rsidRDefault="008E43BC">
      <w:pPr>
        <w:pStyle w:val="1"/>
        <w:rPr>
          <w:lang w:val="en-CA" w:eastAsia="ko-KR"/>
        </w:rPr>
      </w:pPr>
      <w:r>
        <w:rPr>
          <w:rFonts w:hint="eastAsia"/>
          <w:lang w:val="en-CA" w:eastAsia="ko-KR"/>
        </w:rPr>
        <w:t>C</w:t>
      </w:r>
      <w:r>
        <w:rPr>
          <w:lang w:val="en-CA" w:eastAsia="ko-KR"/>
        </w:rPr>
        <w:t>onclusions</w:t>
      </w:r>
    </w:p>
    <w:p w:rsidR="00CF04DB" w:rsidRDefault="008E43BC">
      <w:pPr>
        <w:rPr>
          <w:lang w:val="en-CA"/>
        </w:rPr>
      </w:pPr>
      <w:r>
        <w:rPr>
          <w:lang w:eastAsia="ko-KR"/>
        </w:rPr>
        <w:t xml:space="preserve">In this contribution, an extension of search </w:t>
      </w:r>
      <w:r w:rsidR="00E84E56">
        <w:rPr>
          <w:lang w:eastAsia="ko-KR"/>
        </w:rPr>
        <w:t xml:space="preserve">area </w:t>
      </w:r>
      <w:r>
        <w:rPr>
          <w:lang w:eastAsia="ko-KR"/>
        </w:rPr>
        <w:t>in IntraTMP is proposed</w:t>
      </w:r>
      <w:r>
        <w:rPr>
          <w:lang w:val="en-CA"/>
        </w:rPr>
        <w:t>. Compared to ECM-7.0, the contribution achieves BD-rate saving of {</w:t>
      </w:r>
      <w:r w:rsidR="00471DBF">
        <w:rPr>
          <w:lang w:val="en-CA"/>
        </w:rPr>
        <w:t>-0.13</w:t>
      </w:r>
      <w:r>
        <w:rPr>
          <w:lang w:val="en-CA"/>
        </w:rPr>
        <w:t xml:space="preserve">% (Y), </w:t>
      </w:r>
      <w:r w:rsidR="00471DBF">
        <w:rPr>
          <w:lang w:val="en-CA"/>
        </w:rPr>
        <w:t>-</w:t>
      </w:r>
      <w:r>
        <w:rPr>
          <w:lang w:val="en-CA"/>
        </w:rPr>
        <w:t>0</w:t>
      </w:r>
      <w:r w:rsidR="00471DBF">
        <w:rPr>
          <w:lang w:val="en-CA"/>
        </w:rPr>
        <w:t>.13</w:t>
      </w:r>
      <w:r>
        <w:rPr>
          <w:lang w:val="en-CA"/>
        </w:rPr>
        <w:t xml:space="preserve">% (U), </w:t>
      </w:r>
      <w:r w:rsidR="00471DBF">
        <w:rPr>
          <w:lang w:val="en-CA"/>
        </w:rPr>
        <w:t>-0.18</w:t>
      </w:r>
      <w:r>
        <w:rPr>
          <w:lang w:val="en-CA"/>
        </w:rPr>
        <w:t>% (V)} for the AI configuration and {</w:t>
      </w:r>
      <w:r w:rsidR="00C74810">
        <w:rPr>
          <w:lang w:val="en-CA"/>
        </w:rPr>
        <w:t>x</w:t>
      </w:r>
      <w:r>
        <w:rPr>
          <w:lang w:val="en-CA"/>
        </w:rPr>
        <w:t xml:space="preserve">.xx% (Y), </w:t>
      </w:r>
      <w:r w:rsidR="00C74810">
        <w:rPr>
          <w:lang w:val="en-CA"/>
        </w:rPr>
        <w:t>x</w:t>
      </w:r>
      <w:r>
        <w:rPr>
          <w:lang w:val="en-CA"/>
        </w:rPr>
        <w:t xml:space="preserve">.xx% (U), </w:t>
      </w:r>
      <w:r w:rsidR="00C74810">
        <w:rPr>
          <w:lang w:val="en-CA"/>
        </w:rPr>
        <w:t>x</w:t>
      </w:r>
      <w:r>
        <w:rPr>
          <w:lang w:val="en-CA"/>
        </w:rPr>
        <w:t>.xx% (V)} for the RA configuration. The encoding and decoding time is similar to the anchor scheme.</w:t>
      </w:r>
      <w:r>
        <w:rPr>
          <w:rFonts w:hint="eastAsia"/>
          <w:lang w:val="en-CA"/>
        </w:rPr>
        <w:t xml:space="preserve"> It</w:t>
      </w:r>
      <w:r>
        <w:rPr>
          <w:lang w:val="en-CA"/>
        </w:rPr>
        <w:t xml:space="preserve"> is suggested to investigate in EE.</w:t>
      </w:r>
    </w:p>
    <w:p w:rsidR="00CF04DB" w:rsidRDefault="008E43BC">
      <w:pPr>
        <w:pStyle w:val="1"/>
        <w:numPr>
          <w:ilvl w:val="0"/>
          <w:numId w:val="0"/>
        </w:numPr>
        <w:rPr>
          <w:lang w:val="en-CA"/>
        </w:rPr>
      </w:pPr>
      <w:r>
        <w:rPr>
          <w:lang w:val="en-CA"/>
        </w:rPr>
        <w:t>5 References</w:t>
      </w:r>
    </w:p>
    <w:p w:rsidR="00CF04DB" w:rsidRDefault="008E43BC">
      <w:pPr>
        <w:pStyle w:val="af4"/>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lang w:val="en-CA"/>
        </w:rPr>
      </w:pPr>
      <w:bookmarkStart w:id="3" w:name="_Ref69216638"/>
      <w:bookmarkStart w:id="4" w:name="_Ref92207503"/>
      <w:r>
        <w:rPr>
          <w:lang w:eastAsia="ja-JP"/>
        </w:rPr>
        <w:t>ECM-7.0</w:t>
      </w:r>
      <w:r>
        <w:rPr>
          <w:rFonts w:hint="eastAsia"/>
          <w:lang w:eastAsia="zh-CN"/>
        </w:rPr>
        <w:t>,</w:t>
      </w:r>
      <w:r>
        <w:rPr>
          <w:lang w:eastAsia="zh-CN"/>
        </w:rPr>
        <w:t xml:space="preserve"> </w:t>
      </w:r>
      <w:bookmarkEnd w:id="3"/>
      <w:r>
        <w:fldChar w:fldCharType="begin"/>
      </w:r>
      <w:r>
        <w:instrText xml:space="preserve"> HYPERLINK "https://vcgit.hhi.fraunhofer.de/ecm/ECM" </w:instrText>
      </w:r>
      <w:r>
        <w:fldChar w:fldCharType="separate"/>
      </w:r>
      <w:r>
        <w:rPr>
          <w:rStyle w:val="af2"/>
        </w:rPr>
        <w:t>https://vcgit.hhi.fraunhofer.de/ecm/ECM</w:t>
      </w:r>
      <w:r>
        <w:fldChar w:fldCharType="end"/>
      </w:r>
      <w:r>
        <w:rPr>
          <w:lang w:eastAsia="ja-JP"/>
        </w:rPr>
        <w:t>.</w:t>
      </w:r>
      <w:bookmarkEnd w:id="4"/>
    </w:p>
    <w:p w:rsidR="00CF04DB" w:rsidRDefault="008E43BC">
      <w:pPr>
        <w:pStyle w:val="af4"/>
        <w:numPr>
          <w:ilvl w:val="0"/>
          <w:numId w:val="5"/>
        </w:numPr>
        <w:tabs>
          <w:tab w:val="clear" w:pos="360"/>
        </w:tabs>
        <w:overflowPunct/>
        <w:autoSpaceDE/>
        <w:adjustRightInd/>
        <w:spacing w:before="0"/>
        <w:textAlignment w:val="auto"/>
        <w:rPr>
          <w:lang w:val="en-CA"/>
        </w:rPr>
      </w:pPr>
      <w:bookmarkStart w:id="5" w:name="_Ref75879176"/>
      <w:r>
        <w:rPr>
          <w:rFonts w:eastAsia="宋体"/>
          <w:lang w:val="en-CA"/>
        </w:rPr>
        <w:t>M. Karczewicz, et. al., “Common Test Conditions and evaluation procedures for enhanced compression tool testing,” JVET-Y2017, February 2022.</w:t>
      </w:r>
      <w:bookmarkEnd w:id="5"/>
    </w:p>
    <w:p w:rsidR="00CF04DB" w:rsidRDefault="008E43BC">
      <w:pPr>
        <w:pStyle w:val="1"/>
        <w:numPr>
          <w:ilvl w:val="0"/>
          <w:numId w:val="0"/>
        </w:numPr>
        <w:rPr>
          <w:lang w:val="en-CA"/>
        </w:rPr>
      </w:pPr>
      <w:r>
        <w:rPr>
          <w:lang w:val="en-CA"/>
        </w:rPr>
        <w:t>6 Patent rights declaration(s)</w:t>
      </w:r>
    </w:p>
    <w:p w:rsidR="00CF04DB" w:rsidRDefault="008E43BC">
      <w:pPr>
        <w:rPr>
          <w:rFonts w:eastAsia="宋体"/>
          <w:b/>
          <w:lang w:val="en-CA"/>
        </w:rPr>
      </w:pPr>
      <w:r>
        <w:rPr>
          <w:rFonts w:eastAsia="宋体"/>
          <w:b/>
          <w:lang w:val="en-CA"/>
        </w:rPr>
        <w:t xml:space="preserve">Xidian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 </w:t>
      </w:r>
    </w:p>
    <w:p w:rsidR="00CF04DB" w:rsidRDefault="00CF04DB">
      <w:pPr>
        <w:rPr>
          <w:lang w:val="en-CA"/>
        </w:rPr>
      </w:pPr>
    </w:p>
    <w:sectPr w:rsidR="00CF04DB">
      <w:footerReference w:type="default" r:id="rId24"/>
      <w:pgSz w:w="12240" w:h="15840"/>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6887" w:rsidRDefault="00096887">
      <w:pPr>
        <w:spacing w:before="0"/>
      </w:pPr>
      <w:r>
        <w:separator/>
      </w:r>
    </w:p>
  </w:endnote>
  <w:endnote w:type="continuationSeparator" w:id="0">
    <w:p w:rsidR="00096887" w:rsidRDefault="0009688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4DB" w:rsidRDefault="008E43BC">
    <w:pPr>
      <w:pStyle w:val="aa"/>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af0"/>
      </w:rPr>
      <w:fldChar w:fldCharType="begin"/>
    </w:r>
    <w:r>
      <w:rPr>
        <w:rStyle w:val="af0"/>
      </w:rPr>
      <w:instrText xml:space="preserve"> PAGE </w:instrText>
    </w:r>
    <w:r>
      <w:rPr>
        <w:rStyle w:val="af0"/>
      </w:rPr>
      <w:fldChar w:fldCharType="separate"/>
    </w:r>
    <w:r w:rsidR="00D14E0D">
      <w:rPr>
        <w:rStyle w:val="af0"/>
        <w:noProof/>
      </w:rPr>
      <w:t>1</w:t>
    </w:r>
    <w:r>
      <w:rPr>
        <w:rStyle w:val="af0"/>
      </w:rPr>
      <w:fldChar w:fldCharType="end"/>
    </w:r>
    <w:r>
      <w:rPr>
        <w:rStyle w:val="af0"/>
      </w:rPr>
      <w:tab/>
      <w:t xml:space="preserve">Date Saved: </w:t>
    </w:r>
    <w:r>
      <w:rPr>
        <w:rStyle w:val="af0"/>
      </w:rPr>
      <w:fldChar w:fldCharType="begin"/>
    </w:r>
    <w:r>
      <w:rPr>
        <w:rStyle w:val="af0"/>
      </w:rPr>
      <w:instrText xml:space="preserve"> SAVEDATE  \@ "yyyy-MM-dd"  \* MERGEFORMAT </w:instrText>
    </w:r>
    <w:r>
      <w:rPr>
        <w:rStyle w:val="af0"/>
      </w:rPr>
      <w:fldChar w:fldCharType="separate"/>
    </w:r>
    <w:r w:rsidR="00D14E0D">
      <w:rPr>
        <w:rStyle w:val="af0"/>
        <w:noProof/>
      </w:rPr>
      <w:t>2023-01-04</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6887" w:rsidRDefault="00096887">
      <w:pPr>
        <w:spacing w:before="0"/>
      </w:pPr>
      <w:r>
        <w:separator/>
      </w:r>
    </w:p>
  </w:footnote>
  <w:footnote w:type="continuationSeparator" w:id="0">
    <w:p w:rsidR="00096887" w:rsidRDefault="00096887">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FFFFFF7D"/>
    <w:lvl w:ilvl="0">
      <w:start w:val="1"/>
      <w:numFmt w:val="decimal"/>
      <w:pStyle w:val="5"/>
      <w:lvlText w:val="%1."/>
      <w:lvlJc w:val="left"/>
      <w:pPr>
        <w:tabs>
          <w:tab w:val="left" w:pos="1440"/>
        </w:tabs>
        <w:ind w:left="1440" w:hanging="360"/>
      </w:pPr>
      <w:rPr>
        <w:rFonts w:cs="Times New Roman"/>
      </w:rPr>
    </w:lvl>
  </w:abstractNum>
  <w:abstractNum w:abstractNumId="1" w15:restartNumberingAfterBreak="0">
    <w:nsid w:val="23B80C58"/>
    <w:multiLevelType w:val="multilevel"/>
    <w:tmpl w:val="23B80C5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5503573"/>
    <w:multiLevelType w:val="multilevel"/>
    <w:tmpl w:val="25503573"/>
    <w:lvl w:ilvl="0">
      <w:start w:val="1"/>
      <w:numFmt w:val="decimal"/>
      <w:lvlText w:val="[%1]"/>
      <w:lvlJc w:val="left"/>
      <w:pPr>
        <w:ind w:left="340" w:hanging="340"/>
      </w:pPr>
      <w:rPr>
        <w:lang w:val="en-C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EF70699"/>
    <w:multiLevelType w:val="multilevel"/>
    <w:tmpl w:val="5EF70699"/>
    <w:lvl w:ilvl="0">
      <w:start w:val="5"/>
      <w:numFmt w:val="bullet"/>
      <w:lvlText w:val="–"/>
      <w:lvlJc w:val="left"/>
      <w:pPr>
        <w:tabs>
          <w:tab w:val="left" w:pos="390"/>
        </w:tabs>
        <w:ind w:left="390" w:hanging="390"/>
      </w:pPr>
      <w:rPr>
        <w:rFonts w:ascii="Times New Roman" w:eastAsia="Times New Roman" w:hAnsi="Times New Roman" w:hint="default"/>
        <w:lang w:val="en-GB"/>
      </w:rPr>
    </w:lvl>
    <w:lvl w:ilvl="1">
      <w:start w:val="5"/>
      <w:numFmt w:val="bullet"/>
      <w:pStyle w:val="AppendixHeading2"/>
      <w:lvlText w:val="–"/>
      <w:lvlJc w:val="left"/>
      <w:pPr>
        <w:tabs>
          <w:tab w:val="left" w:pos="1080"/>
        </w:tabs>
        <w:ind w:left="1080" w:hanging="360"/>
      </w:pPr>
      <w:rPr>
        <w:rFonts w:ascii="Times New Roman" w:eastAsia="Times New Roman" w:hAnsi="Times New Roman" w:hint="default"/>
      </w:rPr>
    </w:lvl>
    <w:lvl w:ilvl="2">
      <w:start w:val="1"/>
      <w:numFmt w:val="bullet"/>
      <w:pStyle w:val="AppendixHeading3"/>
      <w:lvlText w:val=""/>
      <w:lvlJc w:val="left"/>
      <w:pPr>
        <w:tabs>
          <w:tab w:val="left" w:pos="1800"/>
        </w:tabs>
        <w:ind w:left="1800" w:hanging="360"/>
      </w:pPr>
      <w:rPr>
        <w:rFonts w:ascii="Wingdings" w:hAnsi="Wingdings" w:hint="default"/>
      </w:rPr>
    </w:lvl>
    <w:lvl w:ilvl="3">
      <w:start w:val="1"/>
      <w:numFmt w:val="bullet"/>
      <w:pStyle w:val="AppendixHeading4"/>
      <w:lvlText w:val=""/>
      <w:lvlJc w:val="left"/>
      <w:pPr>
        <w:tabs>
          <w:tab w:val="left" w:pos="2520"/>
        </w:tabs>
        <w:ind w:left="2520" w:hanging="360"/>
      </w:pPr>
      <w:rPr>
        <w:rFonts w:ascii="Symbol" w:hAnsi="Symbol" w:hint="default"/>
      </w:rPr>
    </w:lvl>
    <w:lvl w:ilvl="4">
      <w:start w:val="1"/>
      <w:numFmt w:val="bullet"/>
      <w:pStyle w:val="AppendixHeading5"/>
      <w:lvlText w:val="o"/>
      <w:lvlJc w:val="left"/>
      <w:pPr>
        <w:tabs>
          <w:tab w:val="left" w:pos="3240"/>
        </w:tabs>
        <w:ind w:left="3240" w:hanging="360"/>
      </w:pPr>
      <w:rPr>
        <w:rFonts w:ascii="Courier New" w:hAnsi="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 w15:restartNumberingAfterBreak="0">
    <w:nsid w:val="6E4C1C3B"/>
    <w:multiLevelType w:val="multilevel"/>
    <w:tmpl w:val="6E4C1C3B"/>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left" w:pos="1020"/>
        </w:tabs>
      </w:pPr>
      <w:rPr>
        <w:rFonts w:cs="Times New Roman" w:hint="default"/>
      </w:rPr>
    </w:lvl>
    <w:lvl w:ilvl="2">
      <w:start w:val="1"/>
      <w:numFmt w:val="decimal"/>
      <w:lvlText w:val="%1.%2.%3"/>
      <w:lvlJc w:val="left"/>
      <w:pPr>
        <w:tabs>
          <w:tab w:val="left" w:pos="720"/>
        </w:tabs>
        <w:ind w:left="1224" w:hanging="1224"/>
      </w:pPr>
      <w:rPr>
        <w:rFonts w:cs="Times New Roman" w:hint="default"/>
      </w:rPr>
    </w:lvl>
    <w:lvl w:ilvl="3">
      <w:start w:val="1"/>
      <w:numFmt w:val="decimal"/>
      <w:pStyle w:val="Annex4"/>
      <w:lvlText w:val="%1.%2.%3.%4"/>
      <w:lvlJc w:val="left"/>
      <w:pPr>
        <w:tabs>
          <w:tab w:val="left" w:pos="720"/>
        </w:tabs>
        <w:ind w:left="1728" w:hanging="1728"/>
      </w:pPr>
      <w:rPr>
        <w:rFonts w:cs="Times New Roman" w:hint="default"/>
      </w:rPr>
    </w:lvl>
    <w:lvl w:ilvl="4">
      <w:start w:val="1"/>
      <w:numFmt w:val="decimal"/>
      <w:pStyle w:val="Annex5"/>
      <w:lvlText w:val="%1.%2.%3.%4.%5"/>
      <w:lvlJc w:val="left"/>
      <w:pPr>
        <w:tabs>
          <w:tab w:val="left" w:pos="862"/>
        </w:tabs>
        <w:ind w:left="2374" w:hanging="2232"/>
      </w:pPr>
      <w:rPr>
        <w:rFonts w:cs="Times New Roman" w:hint="default"/>
      </w:rPr>
    </w:lvl>
    <w:lvl w:ilvl="5">
      <w:start w:val="1"/>
      <w:numFmt w:val="decimal"/>
      <w:lvlText w:val="%1.%2.%3.%4.%5.%6"/>
      <w:lvlJc w:val="left"/>
      <w:pPr>
        <w:tabs>
          <w:tab w:val="left" w:pos="1080"/>
        </w:tabs>
      </w:pPr>
      <w:rPr>
        <w:rFonts w:cs="Times New Roman" w:hint="default"/>
      </w:rPr>
    </w:lvl>
    <w:lvl w:ilvl="6">
      <w:start w:val="1"/>
      <w:numFmt w:val="decimal"/>
      <w:lvlText w:val="%1.%2.%3.%4.%5.%6.%7"/>
      <w:lvlJc w:val="left"/>
      <w:pPr>
        <w:tabs>
          <w:tab w:val="left" w:pos="1080"/>
        </w:tabs>
        <w:ind w:left="3240" w:hanging="3240"/>
      </w:pPr>
      <w:rPr>
        <w:rFonts w:cs="Times New Roman" w:hint="default"/>
      </w:rPr>
    </w:lvl>
    <w:lvl w:ilvl="7">
      <w:start w:val="1"/>
      <w:numFmt w:val="decimal"/>
      <w:lvlText w:val="%1.%2.%3.%4.%5.%6.%7.%8"/>
      <w:lvlJc w:val="left"/>
      <w:pPr>
        <w:tabs>
          <w:tab w:val="left" w:pos="3960"/>
        </w:tabs>
        <w:ind w:left="3744" w:hanging="3744"/>
      </w:pPr>
      <w:rPr>
        <w:rFonts w:cs="Times New Roman" w:hint="default"/>
      </w:rPr>
    </w:lvl>
    <w:lvl w:ilvl="8">
      <w:start w:val="1"/>
      <w:numFmt w:val="decimal"/>
      <w:lvlText w:val="%1.%2.%3.%4.%5.%6.%7.%8.%9"/>
      <w:lvlJc w:val="left"/>
      <w:pPr>
        <w:tabs>
          <w:tab w:val="left" w:pos="4680"/>
        </w:tabs>
        <w:ind w:left="4320" w:hanging="4320"/>
      </w:pPr>
      <w:rPr>
        <w:rFonts w:cs="Times New Roman" w:hint="default"/>
      </w:rPr>
    </w:lvl>
  </w:abstractNum>
  <w:num w:numId="1">
    <w:abstractNumId w:val="1"/>
  </w:num>
  <w:num w:numId="2">
    <w:abstractNumId w:val="0"/>
  </w:num>
  <w:num w:numId="3">
    <w:abstractNumId w:val="3"/>
  </w:num>
  <w:num w:numId="4">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hmYWFkNDM5ZGIxNDI4ZDg1MDg5OTcxOWE0OGExN2UifQ=="/>
  </w:docVars>
  <w:rsids>
    <w:rsidRoot w:val="006C5D39"/>
    <w:rsid w:val="0000174F"/>
    <w:rsid w:val="00002060"/>
    <w:rsid w:val="000023D5"/>
    <w:rsid w:val="000032BE"/>
    <w:rsid w:val="00004182"/>
    <w:rsid w:val="00005F77"/>
    <w:rsid w:val="00007BEE"/>
    <w:rsid w:val="000123BD"/>
    <w:rsid w:val="00013B0C"/>
    <w:rsid w:val="0001428A"/>
    <w:rsid w:val="00016657"/>
    <w:rsid w:val="00016A30"/>
    <w:rsid w:val="00017874"/>
    <w:rsid w:val="0001789A"/>
    <w:rsid w:val="00022303"/>
    <w:rsid w:val="00022460"/>
    <w:rsid w:val="000225A2"/>
    <w:rsid w:val="00024474"/>
    <w:rsid w:val="000262A6"/>
    <w:rsid w:val="00027762"/>
    <w:rsid w:val="000308A3"/>
    <w:rsid w:val="00033409"/>
    <w:rsid w:val="00035CCB"/>
    <w:rsid w:val="00037BEF"/>
    <w:rsid w:val="000410DF"/>
    <w:rsid w:val="000439AB"/>
    <w:rsid w:val="00044E31"/>
    <w:rsid w:val="000458BC"/>
    <w:rsid w:val="00045C41"/>
    <w:rsid w:val="00046C03"/>
    <w:rsid w:val="000479B0"/>
    <w:rsid w:val="00051C17"/>
    <w:rsid w:val="000520DE"/>
    <w:rsid w:val="00057CFB"/>
    <w:rsid w:val="00061EAF"/>
    <w:rsid w:val="00065039"/>
    <w:rsid w:val="00066C4D"/>
    <w:rsid w:val="0007105A"/>
    <w:rsid w:val="000730F1"/>
    <w:rsid w:val="000736F2"/>
    <w:rsid w:val="00074779"/>
    <w:rsid w:val="0007614F"/>
    <w:rsid w:val="00076C6D"/>
    <w:rsid w:val="00080F57"/>
    <w:rsid w:val="00081398"/>
    <w:rsid w:val="00086AFF"/>
    <w:rsid w:val="00086C2E"/>
    <w:rsid w:val="0009033C"/>
    <w:rsid w:val="0009120B"/>
    <w:rsid w:val="00093DFE"/>
    <w:rsid w:val="00094479"/>
    <w:rsid w:val="00095005"/>
    <w:rsid w:val="000953CA"/>
    <w:rsid w:val="000962AC"/>
    <w:rsid w:val="00096887"/>
    <w:rsid w:val="00096C5D"/>
    <w:rsid w:val="000A1DAE"/>
    <w:rsid w:val="000A34CB"/>
    <w:rsid w:val="000A41E7"/>
    <w:rsid w:val="000A7C81"/>
    <w:rsid w:val="000B0C0F"/>
    <w:rsid w:val="000B0F14"/>
    <w:rsid w:val="000B1C6B"/>
    <w:rsid w:val="000B4FF9"/>
    <w:rsid w:val="000B7F58"/>
    <w:rsid w:val="000C06A0"/>
    <w:rsid w:val="000C09AC"/>
    <w:rsid w:val="000C0DD2"/>
    <w:rsid w:val="000C6C25"/>
    <w:rsid w:val="000C762B"/>
    <w:rsid w:val="000D3DAA"/>
    <w:rsid w:val="000E00F3"/>
    <w:rsid w:val="000E0CA6"/>
    <w:rsid w:val="000E3AB7"/>
    <w:rsid w:val="000E57E9"/>
    <w:rsid w:val="000F158C"/>
    <w:rsid w:val="000F1EEB"/>
    <w:rsid w:val="000F1F44"/>
    <w:rsid w:val="000F3152"/>
    <w:rsid w:val="000F401B"/>
    <w:rsid w:val="000F46FA"/>
    <w:rsid w:val="000F7A20"/>
    <w:rsid w:val="000F7DED"/>
    <w:rsid w:val="00102F3D"/>
    <w:rsid w:val="00103FBA"/>
    <w:rsid w:val="00104F48"/>
    <w:rsid w:val="00105913"/>
    <w:rsid w:val="0011088A"/>
    <w:rsid w:val="00112E78"/>
    <w:rsid w:val="00114158"/>
    <w:rsid w:val="0011517D"/>
    <w:rsid w:val="00115EBF"/>
    <w:rsid w:val="0012195F"/>
    <w:rsid w:val="00124E38"/>
    <w:rsid w:val="0012580B"/>
    <w:rsid w:val="00130265"/>
    <w:rsid w:val="00131F90"/>
    <w:rsid w:val="00132B1A"/>
    <w:rsid w:val="0013458C"/>
    <w:rsid w:val="00134F64"/>
    <w:rsid w:val="0013526E"/>
    <w:rsid w:val="00135718"/>
    <w:rsid w:val="00135759"/>
    <w:rsid w:val="001366D4"/>
    <w:rsid w:val="0014309B"/>
    <w:rsid w:val="00144F50"/>
    <w:rsid w:val="00145CE2"/>
    <w:rsid w:val="00145DE1"/>
    <w:rsid w:val="00146152"/>
    <w:rsid w:val="001467CE"/>
    <w:rsid w:val="00146FCE"/>
    <w:rsid w:val="00147637"/>
    <w:rsid w:val="001542FB"/>
    <w:rsid w:val="00155526"/>
    <w:rsid w:val="00156D73"/>
    <w:rsid w:val="00160F70"/>
    <w:rsid w:val="00161AFC"/>
    <w:rsid w:val="00161F89"/>
    <w:rsid w:val="00171371"/>
    <w:rsid w:val="001722E3"/>
    <w:rsid w:val="0017477A"/>
    <w:rsid w:val="00175589"/>
    <w:rsid w:val="0017569E"/>
    <w:rsid w:val="00175A24"/>
    <w:rsid w:val="00177E99"/>
    <w:rsid w:val="001817A4"/>
    <w:rsid w:val="001859F9"/>
    <w:rsid w:val="00187AA5"/>
    <w:rsid w:val="00187E58"/>
    <w:rsid w:val="00192359"/>
    <w:rsid w:val="001938FF"/>
    <w:rsid w:val="001946C4"/>
    <w:rsid w:val="001A1717"/>
    <w:rsid w:val="001A18AB"/>
    <w:rsid w:val="001A23C2"/>
    <w:rsid w:val="001A2422"/>
    <w:rsid w:val="001A297E"/>
    <w:rsid w:val="001A368E"/>
    <w:rsid w:val="001A5F43"/>
    <w:rsid w:val="001A6C33"/>
    <w:rsid w:val="001A6F20"/>
    <w:rsid w:val="001A7329"/>
    <w:rsid w:val="001A73A8"/>
    <w:rsid w:val="001A792F"/>
    <w:rsid w:val="001B0254"/>
    <w:rsid w:val="001B127B"/>
    <w:rsid w:val="001B22F3"/>
    <w:rsid w:val="001B2B60"/>
    <w:rsid w:val="001B3859"/>
    <w:rsid w:val="001B4E28"/>
    <w:rsid w:val="001B5C02"/>
    <w:rsid w:val="001B7EC7"/>
    <w:rsid w:val="001C2B9C"/>
    <w:rsid w:val="001C2C49"/>
    <w:rsid w:val="001C3525"/>
    <w:rsid w:val="001C3677"/>
    <w:rsid w:val="001C3AFB"/>
    <w:rsid w:val="001C467E"/>
    <w:rsid w:val="001C7916"/>
    <w:rsid w:val="001C7FCB"/>
    <w:rsid w:val="001D0E4D"/>
    <w:rsid w:val="001D19C1"/>
    <w:rsid w:val="001D1BD2"/>
    <w:rsid w:val="001D2165"/>
    <w:rsid w:val="001D4A82"/>
    <w:rsid w:val="001D5EF8"/>
    <w:rsid w:val="001D6E8E"/>
    <w:rsid w:val="001E0248"/>
    <w:rsid w:val="001E02BE"/>
    <w:rsid w:val="001E0C4E"/>
    <w:rsid w:val="001E3B37"/>
    <w:rsid w:val="001E5B19"/>
    <w:rsid w:val="001E71DF"/>
    <w:rsid w:val="001E7636"/>
    <w:rsid w:val="001F2594"/>
    <w:rsid w:val="001F72CA"/>
    <w:rsid w:val="001F7348"/>
    <w:rsid w:val="00203864"/>
    <w:rsid w:val="002055A6"/>
    <w:rsid w:val="00206460"/>
    <w:rsid w:val="002069B4"/>
    <w:rsid w:val="00211DC5"/>
    <w:rsid w:val="00215361"/>
    <w:rsid w:val="00215DFC"/>
    <w:rsid w:val="00220704"/>
    <w:rsid w:val="002212DF"/>
    <w:rsid w:val="00221A49"/>
    <w:rsid w:val="00222CD4"/>
    <w:rsid w:val="002232EF"/>
    <w:rsid w:val="00224059"/>
    <w:rsid w:val="00224E16"/>
    <w:rsid w:val="00225016"/>
    <w:rsid w:val="002253CA"/>
    <w:rsid w:val="002264A6"/>
    <w:rsid w:val="00227BA7"/>
    <w:rsid w:val="0023011C"/>
    <w:rsid w:val="00230B98"/>
    <w:rsid w:val="00232BC0"/>
    <w:rsid w:val="00234AE7"/>
    <w:rsid w:val="00234F07"/>
    <w:rsid w:val="00234FC3"/>
    <w:rsid w:val="002364B1"/>
    <w:rsid w:val="002375C1"/>
    <w:rsid w:val="00237F9F"/>
    <w:rsid w:val="00240C13"/>
    <w:rsid w:val="00241EF4"/>
    <w:rsid w:val="00242D75"/>
    <w:rsid w:val="002430FA"/>
    <w:rsid w:val="0024496C"/>
    <w:rsid w:val="00245C5F"/>
    <w:rsid w:val="0024637C"/>
    <w:rsid w:val="00251A73"/>
    <w:rsid w:val="002559D0"/>
    <w:rsid w:val="00255D94"/>
    <w:rsid w:val="00257804"/>
    <w:rsid w:val="00260B8B"/>
    <w:rsid w:val="00262936"/>
    <w:rsid w:val="00263089"/>
    <w:rsid w:val="00263398"/>
    <w:rsid w:val="00263B99"/>
    <w:rsid w:val="002664BA"/>
    <w:rsid w:val="00266F06"/>
    <w:rsid w:val="00270792"/>
    <w:rsid w:val="00271056"/>
    <w:rsid w:val="00271E00"/>
    <w:rsid w:val="0027540A"/>
    <w:rsid w:val="00275BCF"/>
    <w:rsid w:val="00276BF9"/>
    <w:rsid w:val="00277350"/>
    <w:rsid w:val="002813D2"/>
    <w:rsid w:val="00281F7A"/>
    <w:rsid w:val="002829A4"/>
    <w:rsid w:val="00284F16"/>
    <w:rsid w:val="0028547F"/>
    <w:rsid w:val="00285EA9"/>
    <w:rsid w:val="00287B6B"/>
    <w:rsid w:val="00291E36"/>
    <w:rsid w:val="00291EAD"/>
    <w:rsid w:val="00292257"/>
    <w:rsid w:val="00293A8A"/>
    <w:rsid w:val="002946A3"/>
    <w:rsid w:val="0029623B"/>
    <w:rsid w:val="002968F5"/>
    <w:rsid w:val="00297EA5"/>
    <w:rsid w:val="002A54E0"/>
    <w:rsid w:val="002A59A9"/>
    <w:rsid w:val="002A6321"/>
    <w:rsid w:val="002A6D14"/>
    <w:rsid w:val="002B046D"/>
    <w:rsid w:val="002B1595"/>
    <w:rsid w:val="002B191D"/>
    <w:rsid w:val="002B2E83"/>
    <w:rsid w:val="002B4853"/>
    <w:rsid w:val="002B673E"/>
    <w:rsid w:val="002B6BCD"/>
    <w:rsid w:val="002C0E6A"/>
    <w:rsid w:val="002C2229"/>
    <w:rsid w:val="002C240F"/>
    <w:rsid w:val="002D0AF6"/>
    <w:rsid w:val="002D2B1B"/>
    <w:rsid w:val="002D32D3"/>
    <w:rsid w:val="002E1F58"/>
    <w:rsid w:val="002E3258"/>
    <w:rsid w:val="002E4168"/>
    <w:rsid w:val="002E48B7"/>
    <w:rsid w:val="002F164D"/>
    <w:rsid w:val="002F263E"/>
    <w:rsid w:val="002F2A3E"/>
    <w:rsid w:val="002F331A"/>
    <w:rsid w:val="002F528F"/>
    <w:rsid w:val="003021BC"/>
    <w:rsid w:val="003029B4"/>
    <w:rsid w:val="0030545F"/>
    <w:rsid w:val="00306206"/>
    <w:rsid w:val="003108FB"/>
    <w:rsid w:val="00311037"/>
    <w:rsid w:val="00312CF3"/>
    <w:rsid w:val="0031319F"/>
    <w:rsid w:val="00313B76"/>
    <w:rsid w:val="003176B9"/>
    <w:rsid w:val="00317D85"/>
    <w:rsid w:val="0032116C"/>
    <w:rsid w:val="0032485D"/>
    <w:rsid w:val="003266B2"/>
    <w:rsid w:val="00327C56"/>
    <w:rsid w:val="003315A1"/>
    <w:rsid w:val="003316D3"/>
    <w:rsid w:val="003338BA"/>
    <w:rsid w:val="00333B6C"/>
    <w:rsid w:val="003344B9"/>
    <w:rsid w:val="003373EC"/>
    <w:rsid w:val="00337B04"/>
    <w:rsid w:val="003401D4"/>
    <w:rsid w:val="00342FF4"/>
    <w:rsid w:val="0034375D"/>
    <w:rsid w:val="00343864"/>
    <w:rsid w:val="00343C80"/>
    <w:rsid w:val="00344E5A"/>
    <w:rsid w:val="003456AD"/>
    <w:rsid w:val="00346148"/>
    <w:rsid w:val="0034681C"/>
    <w:rsid w:val="00347272"/>
    <w:rsid w:val="00347AF7"/>
    <w:rsid w:val="00352AB4"/>
    <w:rsid w:val="00353103"/>
    <w:rsid w:val="003536A9"/>
    <w:rsid w:val="0035554A"/>
    <w:rsid w:val="00356FCD"/>
    <w:rsid w:val="00363889"/>
    <w:rsid w:val="00363C62"/>
    <w:rsid w:val="003669EA"/>
    <w:rsid w:val="0036748E"/>
    <w:rsid w:val="00370241"/>
    <w:rsid w:val="003706CC"/>
    <w:rsid w:val="00371923"/>
    <w:rsid w:val="00373AC4"/>
    <w:rsid w:val="0037541D"/>
    <w:rsid w:val="00377710"/>
    <w:rsid w:val="00377A96"/>
    <w:rsid w:val="003845D4"/>
    <w:rsid w:val="00386155"/>
    <w:rsid w:val="00387573"/>
    <w:rsid w:val="0038784A"/>
    <w:rsid w:val="00387D31"/>
    <w:rsid w:val="003907DA"/>
    <w:rsid w:val="00391F70"/>
    <w:rsid w:val="003948D6"/>
    <w:rsid w:val="00397121"/>
    <w:rsid w:val="003A1166"/>
    <w:rsid w:val="003A29DD"/>
    <w:rsid w:val="003A2D8E"/>
    <w:rsid w:val="003A3692"/>
    <w:rsid w:val="003A4F19"/>
    <w:rsid w:val="003A7CE6"/>
    <w:rsid w:val="003C0803"/>
    <w:rsid w:val="003C20E4"/>
    <w:rsid w:val="003C6D8A"/>
    <w:rsid w:val="003C7593"/>
    <w:rsid w:val="003D1354"/>
    <w:rsid w:val="003D4854"/>
    <w:rsid w:val="003D6342"/>
    <w:rsid w:val="003D6AD9"/>
    <w:rsid w:val="003D7889"/>
    <w:rsid w:val="003E0254"/>
    <w:rsid w:val="003E4B18"/>
    <w:rsid w:val="003E540C"/>
    <w:rsid w:val="003E58DD"/>
    <w:rsid w:val="003E6F90"/>
    <w:rsid w:val="003E73ED"/>
    <w:rsid w:val="003F11D3"/>
    <w:rsid w:val="003F2830"/>
    <w:rsid w:val="003F3682"/>
    <w:rsid w:val="003F5D0F"/>
    <w:rsid w:val="003F70CA"/>
    <w:rsid w:val="0040170B"/>
    <w:rsid w:val="00402463"/>
    <w:rsid w:val="00402663"/>
    <w:rsid w:val="00404F9F"/>
    <w:rsid w:val="00406012"/>
    <w:rsid w:val="0040751B"/>
    <w:rsid w:val="00407FC6"/>
    <w:rsid w:val="00410417"/>
    <w:rsid w:val="00410797"/>
    <w:rsid w:val="00412044"/>
    <w:rsid w:val="004135C6"/>
    <w:rsid w:val="0041368C"/>
    <w:rsid w:val="00414018"/>
    <w:rsid w:val="00414101"/>
    <w:rsid w:val="0041542B"/>
    <w:rsid w:val="00416304"/>
    <w:rsid w:val="004219CF"/>
    <w:rsid w:val="00421A8F"/>
    <w:rsid w:val="004234F0"/>
    <w:rsid w:val="004257BD"/>
    <w:rsid w:val="004259F9"/>
    <w:rsid w:val="00426031"/>
    <w:rsid w:val="00426EF7"/>
    <w:rsid w:val="00427690"/>
    <w:rsid w:val="00427ACA"/>
    <w:rsid w:val="00427D06"/>
    <w:rsid w:val="00427D48"/>
    <w:rsid w:val="00432BAA"/>
    <w:rsid w:val="004339BB"/>
    <w:rsid w:val="00433CD2"/>
    <w:rsid w:val="00433DDB"/>
    <w:rsid w:val="004340ED"/>
    <w:rsid w:val="00435A29"/>
    <w:rsid w:val="00436178"/>
    <w:rsid w:val="00437619"/>
    <w:rsid w:val="004429B4"/>
    <w:rsid w:val="00443BFB"/>
    <w:rsid w:val="00443FC9"/>
    <w:rsid w:val="004448D2"/>
    <w:rsid w:val="00444A8F"/>
    <w:rsid w:val="00450F5D"/>
    <w:rsid w:val="0045344A"/>
    <w:rsid w:val="00454D1F"/>
    <w:rsid w:val="0045563C"/>
    <w:rsid w:val="0045618B"/>
    <w:rsid w:val="0046435D"/>
    <w:rsid w:val="00465953"/>
    <w:rsid w:val="00465A1E"/>
    <w:rsid w:val="00465D73"/>
    <w:rsid w:val="0047119D"/>
    <w:rsid w:val="004718F3"/>
    <w:rsid w:val="00471DBF"/>
    <w:rsid w:val="00485AC4"/>
    <w:rsid w:val="00487895"/>
    <w:rsid w:val="0049445A"/>
    <w:rsid w:val="00495308"/>
    <w:rsid w:val="004A2A63"/>
    <w:rsid w:val="004A319A"/>
    <w:rsid w:val="004A360B"/>
    <w:rsid w:val="004A3C98"/>
    <w:rsid w:val="004B0739"/>
    <w:rsid w:val="004B210C"/>
    <w:rsid w:val="004B4655"/>
    <w:rsid w:val="004B4676"/>
    <w:rsid w:val="004B6C77"/>
    <w:rsid w:val="004B7857"/>
    <w:rsid w:val="004B7F6B"/>
    <w:rsid w:val="004C3F97"/>
    <w:rsid w:val="004C509B"/>
    <w:rsid w:val="004C5A56"/>
    <w:rsid w:val="004D06E2"/>
    <w:rsid w:val="004D1ED3"/>
    <w:rsid w:val="004D2DB5"/>
    <w:rsid w:val="004D405F"/>
    <w:rsid w:val="004D58BA"/>
    <w:rsid w:val="004D6387"/>
    <w:rsid w:val="004D6AF0"/>
    <w:rsid w:val="004E25C6"/>
    <w:rsid w:val="004E4F4F"/>
    <w:rsid w:val="004E6789"/>
    <w:rsid w:val="004E6B51"/>
    <w:rsid w:val="004E77AF"/>
    <w:rsid w:val="004F10E6"/>
    <w:rsid w:val="004F603B"/>
    <w:rsid w:val="004F61E3"/>
    <w:rsid w:val="004F66DD"/>
    <w:rsid w:val="00500D6C"/>
    <w:rsid w:val="00501D86"/>
    <w:rsid w:val="00502188"/>
    <w:rsid w:val="00502E10"/>
    <w:rsid w:val="00505125"/>
    <w:rsid w:val="00507FE9"/>
    <w:rsid w:val="0051006E"/>
    <w:rsid w:val="0051015C"/>
    <w:rsid w:val="00511439"/>
    <w:rsid w:val="00514869"/>
    <w:rsid w:val="00514E74"/>
    <w:rsid w:val="00516CF1"/>
    <w:rsid w:val="00517805"/>
    <w:rsid w:val="00517E6A"/>
    <w:rsid w:val="00523D4E"/>
    <w:rsid w:val="00524110"/>
    <w:rsid w:val="0052454B"/>
    <w:rsid w:val="00531A25"/>
    <w:rsid w:val="00531AE9"/>
    <w:rsid w:val="00532FCD"/>
    <w:rsid w:val="00533258"/>
    <w:rsid w:val="005339F4"/>
    <w:rsid w:val="00533A1C"/>
    <w:rsid w:val="00534397"/>
    <w:rsid w:val="00536188"/>
    <w:rsid w:val="00540D40"/>
    <w:rsid w:val="00541996"/>
    <w:rsid w:val="005438B8"/>
    <w:rsid w:val="00545553"/>
    <w:rsid w:val="005465DB"/>
    <w:rsid w:val="00550A66"/>
    <w:rsid w:val="0055138D"/>
    <w:rsid w:val="00551585"/>
    <w:rsid w:val="00552233"/>
    <w:rsid w:val="00553774"/>
    <w:rsid w:val="0055408F"/>
    <w:rsid w:val="005569D9"/>
    <w:rsid w:val="00556B24"/>
    <w:rsid w:val="00557E35"/>
    <w:rsid w:val="005619D0"/>
    <w:rsid w:val="00561F71"/>
    <w:rsid w:val="0056229C"/>
    <w:rsid w:val="005636B2"/>
    <w:rsid w:val="00563866"/>
    <w:rsid w:val="00564558"/>
    <w:rsid w:val="00566701"/>
    <w:rsid w:val="00567172"/>
    <w:rsid w:val="00567EC7"/>
    <w:rsid w:val="00570013"/>
    <w:rsid w:val="00571785"/>
    <w:rsid w:val="00572201"/>
    <w:rsid w:val="00573A4C"/>
    <w:rsid w:val="00574F87"/>
    <w:rsid w:val="005753EC"/>
    <w:rsid w:val="005801A2"/>
    <w:rsid w:val="00580891"/>
    <w:rsid w:val="00590028"/>
    <w:rsid w:val="00591CC5"/>
    <w:rsid w:val="00593E53"/>
    <w:rsid w:val="005952A5"/>
    <w:rsid w:val="005960B9"/>
    <w:rsid w:val="005A16EA"/>
    <w:rsid w:val="005A33A1"/>
    <w:rsid w:val="005A685D"/>
    <w:rsid w:val="005A7B21"/>
    <w:rsid w:val="005B1F4B"/>
    <w:rsid w:val="005B217D"/>
    <w:rsid w:val="005B3AF3"/>
    <w:rsid w:val="005B4D7B"/>
    <w:rsid w:val="005B5FDC"/>
    <w:rsid w:val="005C264B"/>
    <w:rsid w:val="005C2C54"/>
    <w:rsid w:val="005C385F"/>
    <w:rsid w:val="005C444D"/>
    <w:rsid w:val="005C6519"/>
    <w:rsid w:val="005D0166"/>
    <w:rsid w:val="005D3CBB"/>
    <w:rsid w:val="005D4CEB"/>
    <w:rsid w:val="005D7FF4"/>
    <w:rsid w:val="005E0337"/>
    <w:rsid w:val="005E1AC6"/>
    <w:rsid w:val="005E2531"/>
    <w:rsid w:val="005E2855"/>
    <w:rsid w:val="005E37C7"/>
    <w:rsid w:val="005E3F2B"/>
    <w:rsid w:val="005F11EC"/>
    <w:rsid w:val="005F4F47"/>
    <w:rsid w:val="005F62CA"/>
    <w:rsid w:val="005F6F1B"/>
    <w:rsid w:val="00601690"/>
    <w:rsid w:val="00602433"/>
    <w:rsid w:val="00602E9A"/>
    <w:rsid w:val="006128F3"/>
    <w:rsid w:val="0061578F"/>
    <w:rsid w:val="0061591E"/>
    <w:rsid w:val="00615995"/>
    <w:rsid w:val="00616155"/>
    <w:rsid w:val="00617616"/>
    <w:rsid w:val="00621417"/>
    <w:rsid w:val="00622CE6"/>
    <w:rsid w:val="006241B4"/>
    <w:rsid w:val="00624901"/>
    <w:rsid w:val="00624B33"/>
    <w:rsid w:val="006262BC"/>
    <w:rsid w:val="00630226"/>
    <w:rsid w:val="00630267"/>
    <w:rsid w:val="0063041A"/>
    <w:rsid w:val="0063054B"/>
    <w:rsid w:val="00630AA2"/>
    <w:rsid w:val="0063131D"/>
    <w:rsid w:val="00631362"/>
    <w:rsid w:val="006313B5"/>
    <w:rsid w:val="0063285D"/>
    <w:rsid w:val="00632BE7"/>
    <w:rsid w:val="00633736"/>
    <w:rsid w:val="00634034"/>
    <w:rsid w:val="00641234"/>
    <w:rsid w:val="00645F35"/>
    <w:rsid w:val="00646707"/>
    <w:rsid w:val="00646AD7"/>
    <w:rsid w:val="00646B79"/>
    <w:rsid w:val="0065247A"/>
    <w:rsid w:val="00652D3A"/>
    <w:rsid w:val="00652D51"/>
    <w:rsid w:val="00654084"/>
    <w:rsid w:val="0065444C"/>
    <w:rsid w:val="00655BA9"/>
    <w:rsid w:val="00656B17"/>
    <w:rsid w:val="00657032"/>
    <w:rsid w:val="00657F7E"/>
    <w:rsid w:val="00660E25"/>
    <w:rsid w:val="00662A7D"/>
    <w:rsid w:val="00662E58"/>
    <w:rsid w:val="0066338B"/>
    <w:rsid w:val="006637F2"/>
    <w:rsid w:val="00663CD4"/>
    <w:rsid w:val="00663E0F"/>
    <w:rsid w:val="006642A5"/>
    <w:rsid w:val="00664DCF"/>
    <w:rsid w:val="00665ED1"/>
    <w:rsid w:val="00670758"/>
    <w:rsid w:val="006722BE"/>
    <w:rsid w:val="00680050"/>
    <w:rsid w:val="00685BE9"/>
    <w:rsid w:val="00687591"/>
    <w:rsid w:val="006879C2"/>
    <w:rsid w:val="00692216"/>
    <w:rsid w:val="00694EAB"/>
    <w:rsid w:val="006A0C44"/>
    <w:rsid w:val="006A28BD"/>
    <w:rsid w:val="006A3EBC"/>
    <w:rsid w:val="006A42AA"/>
    <w:rsid w:val="006A4B07"/>
    <w:rsid w:val="006A5A23"/>
    <w:rsid w:val="006A793F"/>
    <w:rsid w:val="006A7D12"/>
    <w:rsid w:val="006B7C9C"/>
    <w:rsid w:val="006C08FB"/>
    <w:rsid w:val="006C12DC"/>
    <w:rsid w:val="006C181C"/>
    <w:rsid w:val="006C3A60"/>
    <w:rsid w:val="006C4E8C"/>
    <w:rsid w:val="006C5C46"/>
    <w:rsid w:val="006C5D39"/>
    <w:rsid w:val="006C7C01"/>
    <w:rsid w:val="006D13BB"/>
    <w:rsid w:val="006D47A6"/>
    <w:rsid w:val="006D50B8"/>
    <w:rsid w:val="006D5D39"/>
    <w:rsid w:val="006D6D9B"/>
    <w:rsid w:val="006E12D5"/>
    <w:rsid w:val="006E1510"/>
    <w:rsid w:val="006E2810"/>
    <w:rsid w:val="006E3664"/>
    <w:rsid w:val="006E5417"/>
    <w:rsid w:val="006E75E7"/>
    <w:rsid w:val="006F0794"/>
    <w:rsid w:val="006F38CC"/>
    <w:rsid w:val="006F5561"/>
    <w:rsid w:val="006F5669"/>
    <w:rsid w:val="006F7528"/>
    <w:rsid w:val="006F785D"/>
    <w:rsid w:val="0070046F"/>
    <w:rsid w:val="007023DE"/>
    <w:rsid w:val="0070353A"/>
    <w:rsid w:val="00704710"/>
    <w:rsid w:val="00704DC9"/>
    <w:rsid w:val="007052A1"/>
    <w:rsid w:val="00706119"/>
    <w:rsid w:val="007064BA"/>
    <w:rsid w:val="007068AB"/>
    <w:rsid w:val="00706B3F"/>
    <w:rsid w:val="0071133D"/>
    <w:rsid w:val="007118E2"/>
    <w:rsid w:val="00711ACC"/>
    <w:rsid w:val="00712CBD"/>
    <w:rsid w:val="00712DF2"/>
    <w:rsid w:val="00712F60"/>
    <w:rsid w:val="00713A21"/>
    <w:rsid w:val="007148C3"/>
    <w:rsid w:val="00715B1B"/>
    <w:rsid w:val="00716138"/>
    <w:rsid w:val="007206FA"/>
    <w:rsid w:val="0072074D"/>
    <w:rsid w:val="00720E3B"/>
    <w:rsid w:val="00723F97"/>
    <w:rsid w:val="007258DF"/>
    <w:rsid w:val="007262FA"/>
    <w:rsid w:val="00727864"/>
    <w:rsid w:val="0073538A"/>
    <w:rsid w:val="00735987"/>
    <w:rsid w:val="00736F1B"/>
    <w:rsid w:val="007372CD"/>
    <w:rsid w:val="007412DC"/>
    <w:rsid w:val="007423F7"/>
    <w:rsid w:val="00743110"/>
    <w:rsid w:val="0074393F"/>
    <w:rsid w:val="00743F1A"/>
    <w:rsid w:val="00745F6B"/>
    <w:rsid w:val="00746B51"/>
    <w:rsid w:val="00747860"/>
    <w:rsid w:val="00747F92"/>
    <w:rsid w:val="007510CF"/>
    <w:rsid w:val="0075175B"/>
    <w:rsid w:val="0075585E"/>
    <w:rsid w:val="007616D3"/>
    <w:rsid w:val="007618B0"/>
    <w:rsid w:val="0076356A"/>
    <w:rsid w:val="00765F29"/>
    <w:rsid w:val="00766217"/>
    <w:rsid w:val="00770571"/>
    <w:rsid w:val="00770981"/>
    <w:rsid w:val="00771334"/>
    <w:rsid w:val="007732BE"/>
    <w:rsid w:val="00773E94"/>
    <w:rsid w:val="00774216"/>
    <w:rsid w:val="00775F11"/>
    <w:rsid w:val="00776603"/>
    <w:rsid w:val="007768FF"/>
    <w:rsid w:val="00780DE5"/>
    <w:rsid w:val="007824D3"/>
    <w:rsid w:val="00784EEE"/>
    <w:rsid w:val="00785558"/>
    <w:rsid w:val="0079075C"/>
    <w:rsid w:val="007923C3"/>
    <w:rsid w:val="00793AFD"/>
    <w:rsid w:val="00795072"/>
    <w:rsid w:val="00795500"/>
    <w:rsid w:val="00796E37"/>
    <w:rsid w:val="00796EE3"/>
    <w:rsid w:val="007A1ED5"/>
    <w:rsid w:val="007A48F2"/>
    <w:rsid w:val="007A4A8C"/>
    <w:rsid w:val="007A601E"/>
    <w:rsid w:val="007A7D29"/>
    <w:rsid w:val="007B0A45"/>
    <w:rsid w:val="007B0CAA"/>
    <w:rsid w:val="007B0D28"/>
    <w:rsid w:val="007B0F92"/>
    <w:rsid w:val="007B16D5"/>
    <w:rsid w:val="007B2FA8"/>
    <w:rsid w:val="007B32B1"/>
    <w:rsid w:val="007B4AB8"/>
    <w:rsid w:val="007B5B2B"/>
    <w:rsid w:val="007B6F27"/>
    <w:rsid w:val="007B718A"/>
    <w:rsid w:val="007B7470"/>
    <w:rsid w:val="007B7C88"/>
    <w:rsid w:val="007B7D93"/>
    <w:rsid w:val="007C5DEF"/>
    <w:rsid w:val="007D1181"/>
    <w:rsid w:val="007D187B"/>
    <w:rsid w:val="007D25F2"/>
    <w:rsid w:val="007E01A3"/>
    <w:rsid w:val="007E1EDC"/>
    <w:rsid w:val="007E655D"/>
    <w:rsid w:val="007F0E41"/>
    <w:rsid w:val="007F1F8B"/>
    <w:rsid w:val="007F3163"/>
    <w:rsid w:val="007F4704"/>
    <w:rsid w:val="007F5460"/>
    <w:rsid w:val="007F67A1"/>
    <w:rsid w:val="007F75B9"/>
    <w:rsid w:val="008007B4"/>
    <w:rsid w:val="00801AF5"/>
    <w:rsid w:val="00801B3C"/>
    <w:rsid w:val="008044CF"/>
    <w:rsid w:val="00805255"/>
    <w:rsid w:val="00811102"/>
    <w:rsid w:val="00811C05"/>
    <w:rsid w:val="00814313"/>
    <w:rsid w:val="00815234"/>
    <w:rsid w:val="0081735D"/>
    <w:rsid w:val="008206C8"/>
    <w:rsid w:val="008216D5"/>
    <w:rsid w:val="00822CE2"/>
    <w:rsid w:val="00824E09"/>
    <w:rsid w:val="008268DA"/>
    <w:rsid w:val="0083099E"/>
    <w:rsid w:val="008342A4"/>
    <w:rsid w:val="0083433A"/>
    <w:rsid w:val="00836C84"/>
    <w:rsid w:val="00837426"/>
    <w:rsid w:val="00837ACF"/>
    <w:rsid w:val="00837B18"/>
    <w:rsid w:val="0084111D"/>
    <w:rsid w:val="00842C7E"/>
    <w:rsid w:val="00846A2B"/>
    <w:rsid w:val="008503E1"/>
    <w:rsid w:val="00850AF1"/>
    <w:rsid w:val="0085247B"/>
    <w:rsid w:val="00852496"/>
    <w:rsid w:val="00852D10"/>
    <w:rsid w:val="00852D48"/>
    <w:rsid w:val="008534B2"/>
    <w:rsid w:val="00854003"/>
    <w:rsid w:val="00857296"/>
    <w:rsid w:val="00857EA1"/>
    <w:rsid w:val="00860E6D"/>
    <w:rsid w:val="00861813"/>
    <w:rsid w:val="00861D86"/>
    <w:rsid w:val="0086387C"/>
    <w:rsid w:val="00866D35"/>
    <w:rsid w:val="00873B91"/>
    <w:rsid w:val="0087402F"/>
    <w:rsid w:val="00874A6C"/>
    <w:rsid w:val="0087605A"/>
    <w:rsid w:val="00876C65"/>
    <w:rsid w:val="00882F72"/>
    <w:rsid w:val="00883670"/>
    <w:rsid w:val="00884B03"/>
    <w:rsid w:val="00885357"/>
    <w:rsid w:val="00887797"/>
    <w:rsid w:val="008906B9"/>
    <w:rsid w:val="00891108"/>
    <w:rsid w:val="00892E1A"/>
    <w:rsid w:val="008A4B4C"/>
    <w:rsid w:val="008A4D28"/>
    <w:rsid w:val="008A55D4"/>
    <w:rsid w:val="008A7187"/>
    <w:rsid w:val="008A7361"/>
    <w:rsid w:val="008B15F1"/>
    <w:rsid w:val="008B2312"/>
    <w:rsid w:val="008B268C"/>
    <w:rsid w:val="008B278B"/>
    <w:rsid w:val="008C0DFF"/>
    <w:rsid w:val="008C17D1"/>
    <w:rsid w:val="008C239F"/>
    <w:rsid w:val="008C28CA"/>
    <w:rsid w:val="008C2D5B"/>
    <w:rsid w:val="008C2E3C"/>
    <w:rsid w:val="008C3D2F"/>
    <w:rsid w:val="008C5F37"/>
    <w:rsid w:val="008D1D81"/>
    <w:rsid w:val="008D2D13"/>
    <w:rsid w:val="008D30BF"/>
    <w:rsid w:val="008D5DE6"/>
    <w:rsid w:val="008E0079"/>
    <w:rsid w:val="008E10F7"/>
    <w:rsid w:val="008E3B48"/>
    <w:rsid w:val="008E43BC"/>
    <w:rsid w:val="008E480C"/>
    <w:rsid w:val="00901D36"/>
    <w:rsid w:val="00905D86"/>
    <w:rsid w:val="00907757"/>
    <w:rsid w:val="009137FF"/>
    <w:rsid w:val="00920382"/>
    <w:rsid w:val="00920AD2"/>
    <w:rsid w:val="00920EC8"/>
    <w:rsid w:val="009212B0"/>
    <w:rsid w:val="00921FA1"/>
    <w:rsid w:val="0092344B"/>
    <w:rsid w:val="009234A5"/>
    <w:rsid w:val="00927C24"/>
    <w:rsid w:val="00930545"/>
    <w:rsid w:val="00931F60"/>
    <w:rsid w:val="00933453"/>
    <w:rsid w:val="009336F7"/>
    <w:rsid w:val="0093636C"/>
    <w:rsid w:val="009374A7"/>
    <w:rsid w:val="009378A4"/>
    <w:rsid w:val="00942695"/>
    <w:rsid w:val="00942E4F"/>
    <w:rsid w:val="0094471C"/>
    <w:rsid w:val="00944D64"/>
    <w:rsid w:val="00945645"/>
    <w:rsid w:val="00946082"/>
    <w:rsid w:val="00946E1B"/>
    <w:rsid w:val="00947A9C"/>
    <w:rsid w:val="00947C0D"/>
    <w:rsid w:val="00951C94"/>
    <w:rsid w:val="0095286A"/>
    <w:rsid w:val="00953749"/>
    <w:rsid w:val="009555FE"/>
    <w:rsid w:val="00955F6D"/>
    <w:rsid w:val="0095675F"/>
    <w:rsid w:val="009577AD"/>
    <w:rsid w:val="00963DD4"/>
    <w:rsid w:val="009653DF"/>
    <w:rsid w:val="009658CF"/>
    <w:rsid w:val="00966AA6"/>
    <w:rsid w:val="00967AE9"/>
    <w:rsid w:val="0097011A"/>
    <w:rsid w:val="009774DC"/>
    <w:rsid w:val="00977C16"/>
    <w:rsid w:val="00982406"/>
    <w:rsid w:val="00982C47"/>
    <w:rsid w:val="00983FE4"/>
    <w:rsid w:val="0098551D"/>
    <w:rsid w:val="00985DCB"/>
    <w:rsid w:val="009901BD"/>
    <w:rsid w:val="00991B2F"/>
    <w:rsid w:val="0099250A"/>
    <w:rsid w:val="00993FF5"/>
    <w:rsid w:val="0099518F"/>
    <w:rsid w:val="00996036"/>
    <w:rsid w:val="00997076"/>
    <w:rsid w:val="009A1015"/>
    <w:rsid w:val="009A523D"/>
    <w:rsid w:val="009A78AF"/>
    <w:rsid w:val="009B02A1"/>
    <w:rsid w:val="009B23BA"/>
    <w:rsid w:val="009B2A53"/>
    <w:rsid w:val="009B3361"/>
    <w:rsid w:val="009B3A68"/>
    <w:rsid w:val="009B5873"/>
    <w:rsid w:val="009B6D32"/>
    <w:rsid w:val="009B741F"/>
    <w:rsid w:val="009B791C"/>
    <w:rsid w:val="009B7F3F"/>
    <w:rsid w:val="009C2B12"/>
    <w:rsid w:val="009C4B52"/>
    <w:rsid w:val="009C573F"/>
    <w:rsid w:val="009C5B66"/>
    <w:rsid w:val="009C700A"/>
    <w:rsid w:val="009C7987"/>
    <w:rsid w:val="009D0976"/>
    <w:rsid w:val="009D11A0"/>
    <w:rsid w:val="009D1C51"/>
    <w:rsid w:val="009D3951"/>
    <w:rsid w:val="009D3DA7"/>
    <w:rsid w:val="009D5D5F"/>
    <w:rsid w:val="009D60B4"/>
    <w:rsid w:val="009D7CE6"/>
    <w:rsid w:val="009E127F"/>
    <w:rsid w:val="009E4AAA"/>
    <w:rsid w:val="009E6AB7"/>
    <w:rsid w:val="009F144B"/>
    <w:rsid w:val="009F3380"/>
    <w:rsid w:val="009F3BE9"/>
    <w:rsid w:val="009F496B"/>
    <w:rsid w:val="00A00DB1"/>
    <w:rsid w:val="00A01439"/>
    <w:rsid w:val="00A016F2"/>
    <w:rsid w:val="00A025AE"/>
    <w:rsid w:val="00A02E61"/>
    <w:rsid w:val="00A036A8"/>
    <w:rsid w:val="00A043D9"/>
    <w:rsid w:val="00A044F8"/>
    <w:rsid w:val="00A05CFF"/>
    <w:rsid w:val="00A1023F"/>
    <w:rsid w:val="00A1254B"/>
    <w:rsid w:val="00A12907"/>
    <w:rsid w:val="00A13048"/>
    <w:rsid w:val="00A15DBD"/>
    <w:rsid w:val="00A170BD"/>
    <w:rsid w:val="00A21AE6"/>
    <w:rsid w:val="00A244DC"/>
    <w:rsid w:val="00A30D1E"/>
    <w:rsid w:val="00A3107F"/>
    <w:rsid w:val="00A3279F"/>
    <w:rsid w:val="00A37991"/>
    <w:rsid w:val="00A41746"/>
    <w:rsid w:val="00A438F0"/>
    <w:rsid w:val="00A46843"/>
    <w:rsid w:val="00A46A8F"/>
    <w:rsid w:val="00A506ED"/>
    <w:rsid w:val="00A52123"/>
    <w:rsid w:val="00A522B5"/>
    <w:rsid w:val="00A53277"/>
    <w:rsid w:val="00A56215"/>
    <w:rsid w:val="00A5665A"/>
    <w:rsid w:val="00A56B97"/>
    <w:rsid w:val="00A56CA3"/>
    <w:rsid w:val="00A6004B"/>
    <w:rsid w:val="00A6093D"/>
    <w:rsid w:val="00A61DF4"/>
    <w:rsid w:val="00A61F63"/>
    <w:rsid w:val="00A641CC"/>
    <w:rsid w:val="00A64CB1"/>
    <w:rsid w:val="00A655A8"/>
    <w:rsid w:val="00A65D83"/>
    <w:rsid w:val="00A65DB6"/>
    <w:rsid w:val="00A75A6A"/>
    <w:rsid w:val="00A75B34"/>
    <w:rsid w:val="00A767DC"/>
    <w:rsid w:val="00A76A6D"/>
    <w:rsid w:val="00A80713"/>
    <w:rsid w:val="00A81B28"/>
    <w:rsid w:val="00A83253"/>
    <w:rsid w:val="00A87686"/>
    <w:rsid w:val="00A87C39"/>
    <w:rsid w:val="00A90254"/>
    <w:rsid w:val="00A9086D"/>
    <w:rsid w:val="00A937EA"/>
    <w:rsid w:val="00A94F5D"/>
    <w:rsid w:val="00A95121"/>
    <w:rsid w:val="00A952A5"/>
    <w:rsid w:val="00A966F9"/>
    <w:rsid w:val="00A96D24"/>
    <w:rsid w:val="00A96D90"/>
    <w:rsid w:val="00A97147"/>
    <w:rsid w:val="00AA03BC"/>
    <w:rsid w:val="00AA271B"/>
    <w:rsid w:val="00AA47E0"/>
    <w:rsid w:val="00AA6E84"/>
    <w:rsid w:val="00AA7EAD"/>
    <w:rsid w:val="00AB1439"/>
    <w:rsid w:val="00AB165F"/>
    <w:rsid w:val="00AB1A1C"/>
    <w:rsid w:val="00AB1D70"/>
    <w:rsid w:val="00AB358C"/>
    <w:rsid w:val="00AB35FF"/>
    <w:rsid w:val="00AB3C47"/>
    <w:rsid w:val="00AB3C4A"/>
    <w:rsid w:val="00AB452E"/>
    <w:rsid w:val="00AB4E04"/>
    <w:rsid w:val="00AB67E5"/>
    <w:rsid w:val="00AB783C"/>
    <w:rsid w:val="00AC1A10"/>
    <w:rsid w:val="00AC4DCB"/>
    <w:rsid w:val="00AC72F8"/>
    <w:rsid w:val="00AC7CCA"/>
    <w:rsid w:val="00AD05A8"/>
    <w:rsid w:val="00AD3779"/>
    <w:rsid w:val="00AD50C9"/>
    <w:rsid w:val="00AD7F57"/>
    <w:rsid w:val="00AE0DA7"/>
    <w:rsid w:val="00AE341B"/>
    <w:rsid w:val="00AE39C5"/>
    <w:rsid w:val="00AE5059"/>
    <w:rsid w:val="00AF0435"/>
    <w:rsid w:val="00AF3318"/>
    <w:rsid w:val="00AF4E5D"/>
    <w:rsid w:val="00AF5E7A"/>
    <w:rsid w:val="00B0044F"/>
    <w:rsid w:val="00B0070A"/>
    <w:rsid w:val="00B01905"/>
    <w:rsid w:val="00B02C5B"/>
    <w:rsid w:val="00B02E62"/>
    <w:rsid w:val="00B03765"/>
    <w:rsid w:val="00B05782"/>
    <w:rsid w:val="00B07CA7"/>
    <w:rsid w:val="00B10240"/>
    <w:rsid w:val="00B1100B"/>
    <w:rsid w:val="00B11625"/>
    <w:rsid w:val="00B11E12"/>
    <w:rsid w:val="00B1279A"/>
    <w:rsid w:val="00B14306"/>
    <w:rsid w:val="00B162B9"/>
    <w:rsid w:val="00B16D2B"/>
    <w:rsid w:val="00B16D90"/>
    <w:rsid w:val="00B211DD"/>
    <w:rsid w:val="00B22FE9"/>
    <w:rsid w:val="00B23E1E"/>
    <w:rsid w:val="00B30DCE"/>
    <w:rsid w:val="00B31CBE"/>
    <w:rsid w:val="00B31EA2"/>
    <w:rsid w:val="00B32CCD"/>
    <w:rsid w:val="00B34577"/>
    <w:rsid w:val="00B34892"/>
    <w:rsid w:val="00B348CB"/>
    <w:rsid w:val="00B34A2D"/>
    <w:rsid w:val="00B34E38"/>
    <w:rsid w:val="00B3640F"/>
    <w:rsid w:val="00B373BD"/>
    <w:rsid w:val="00B4083E"/>
    <w:rsid w:val="00B4194A"/>
    <w:rsid w:val="00B41B61"/>
    <w:rsid w:val="00B437E8"/>
    <w:rsid w:val="00B4481B"/>
    <w:rsid w:val="00B46224"/>
    <w:rsid w:val="00B5222E"/>
    <w:rsid w:val="00B53179"/>
    <w:rsid w:val="00B5452A"/>
    <w:rsid w:val="00B575D2"/>
    <w:rsid w:val="00B57A23"/>
    <w:rsid w:val="00B600CD"/>
    <w:rsid w:val="00B605C6"/>
    <w:rsid w:val="00B60C8E"/>
    <w:rsid w:val="00B6155B"/>
    <w:rsid w:val="00B617CF"/>
    <w:rsid w:val="00B61C96"/>
    <w:rsid w:val="00B63956"/>
    <w:rsid w:val="00B716FB"/>
    <w:rsid w:val="00B73A2A"/>
    <w:rsid w:val="00B74C4D"/>
    <w:rsid w:val="00B74FDD"/>
    <w:rsid w:val="00B75A51"/>
    <w:rsid w:val="00B827C6"/>
    <w:rsid w:val="00B839BC"/>
    <w:rsid w:val="00B855DD"/>
    <w:rsid w:val="00B863A6"/>
    <w:rsid w:val="00B92C11"/>
    <w:rsid w:val="00B94B06"/>
    <w:rsid w:val="00B94C28"/>
    <w:rsid w:val="00BA0EFF"/>
    <w:rsid w:val="00BB0F1B"/>
    <w:rsid w:val="00BB273A"/>
    <w:rsid w:val="00BB3DB3"/>
    <w:rsid w:val="00BB5E16"/>
    <w:rsid w:val="00BB62C9"/>
    <w:rsid w:val="00BB6BAC"/>
    <w:rsid w:val="00BC10BA"/>
    <w:rsid w:val="00BC1C46"/>
    <w:rsid w:val="00BC32B6"/>
    <w:rsid w:val="00BC4484"/>
    <w:rsid w:val="00BC5AFD"/>
    <w:rsid w:val="00BC60BF"/>
    <w:rsid w:val="00BC673E"/>
    <w:rsid w:val="00BD1544"/>
    <w:rsid w:val="00BD634C"/>
    <w:rsid w:val="00BD65B2"/>
    <w:rsid w:val="00BD7F08"/>
    <w:rsid w:val="00BE0F9D"/>
    <w:rsid w:val="00BE1F5A"/>
    <w:rsid w:val="00BE239D"/>
    <w:rsid w:val="00BE6B39"/>
    <w:rsid w:val="00BF2952"/>
    <w:rsid w:val="00BF6EF7"/>
    <w:rsid w:val="00C00DDE"/>
    <w:rsid w:val="00C02D6C"/>
    <w:rsid w:val="00C04C3A"/>
    <w:rsid w:val="00C04F43"/>
    <w:rsid w:val="00C050F9"/>
    <w:rsid w:val="00C05AC7"/>
    <w:rsid w:val="00C05EB1"/>
    <w:rsid w:val="00C0609D"/>
    <w:rsid w:val="00C06BFA"/>
    <w:rsid w:val="00C115AB"/>
    <w:rsid w:val="00C12574"/>
    <w:rsid w:val="00C144E7"/>
    <w:rsid w:val="00C1732C"/>
    <w:rsid w:val="00C20103"/>
    <w:rsid w:val="00C21970"/>
    <w:rsid w:val="00C21A9E"/>
    <w:rsid w:val="00C23C1F"/>
    <w:rsid w:val="00C241C8"/>
    <w:rsid w:val="00C2489E"/>
    <w:rsid w:val="00C26CCB"/>
    <w:rsid w:val="00C30249"/>
    <w:rsid w:val="00C306F4"/>
    <w:rsid w:val="00C336AA"/>
    <w:rsid w:val="00C3485D"/>
    <w:rsid w:val="00C36312"/>
    <w:rsid w:val="00C36AFE"/>
    <w:rsid w:val="00C36BD5"/>
    <w:rsid w:val="00C3723B"/>
    <w:rsid w:val="00C42466"/>
    <w:rsid w:val="00C47A00"/>
    <w:rsid w:val="00C5158B"/>
    <w:rsid w:val="00C5758C"/>
    <w:rsid w:val="00C57981"/>
    <w:rsid w:val="00C606C9"/>
    <w:rsid w:val="00C60C2D"/>
    <w:rsid w:val="00C63050"/>
    <w:rsid w:val="00C63180"/>
    <w:rsid w:val="00C6793E"/>
    <w:rsid w:val="00C707E8"/>
    <w:rsid w:val="00C724E7"/>
    <w:rsid w:val="00C7267E"/>
    <w:rsid w:val="00C74810"/>
    <w:rsid w:val="00C76A5E"/>
    <w:rsid w:val="00C76CDE"/>
    <w:rsid w:val="00C77228"/>
    <w:rsid w:val="00C77826"/>
    <w:rsid w:val="00C801B9"/>
    <w:rsid w:val="00C80288"/>
    <w:rsid w:val="00C82C29"/>
    <w:rsid w:val="00C82D79"/>
    <w:rsid w:val="00C83C6C"/>
    <w:rsid w:val="00C84003"/>
    <w:rsid w:val="00C90650"/>
    <w:rsid w:val="00C91AB8"/>
    <w:rsid w:val="00C93781"/>
    <w:rsid w:val="00C94CB0"/>
    <w:rsid w:val="00C95246"/>
    <w:rsid w:val="00C95E87"/>
    <w:rsid w:val="00C9611C"/>
    <w:rsid w:val="00C96265"/>
    <w:rsid w:val="00C9735A"/>
    <w:rsid w:val="00C97D78"/>
    <w:rsid w:val="00CA13D6"/>
    <w:rsid w:val="00CA368D"/>
    <w:rsid w:val="00CA465B"/>
    <w:rsid w:val="00CA476B"/>
    <w:rsid w:val="00CA6CC9"/>
    <w:rsid w:val="00CA746B"/>
    <w:rsid w:val="00CB0582"/>
    <w:rsid w:val="00CB08C2"/>
    <w:rsid w:val="00CB1ACB"/>
    <w:rsid w:val="00CB3DFB"/>
    <w:rsid w:val="00CB77CA"/>
    <w:rsid w:val="00CB7D99"/>
    <w:rsid w:val="00CC2AAE"/>
    <w:rsid w:val="00CC2D02"/>
    <w:rsid w:val="00CC5911"/>
    <w:rsid w:val="00CC5A42"/>
    <w:rsid w:val="00CC67F8"/>
    <w:rsid w:val="00CC6842"/>
    <w:rsid w:val="00CC767A"/>
    <w:rsid w:val="00CD02BE"/>
    <w:rsid w:val="00CD0937"/>
    <w:rsid w:val="00CD0EAB"/>
    <w:rsid w:val="00CD2441"/>
    <w:rsid w:val="00CD5DCA"/>
    <w:rsid w:val="00CE1C16"/>
    <w:rsid w:val="00CE2E6A"/>
    <w:rsid w:val="00CE5E02"/>
    <w:rsid w:val="00CF04DB"/>
    <w:rsid w:val="00CF34DB"/>
    <w:rsid w:val="00CF3917"/>
    <w:rsid w:val="00CF3B91"/>
    <w:rsid w:val="00CF437D"/>
    <w:rsid w:val="00CF558F"/>
    <w:rsid w:val="00D00176"/>
    <w:rsid w:val="00D010C0"/>
    <w:rsid w:val="00D0520F"/>
    <w:rsid w:val="00D073E2"/>
    <w:rsid w:val="00D07521"/>
    <w:rsid w:val="00D11F59"/>
    <w:rsid w:val="00D1321C"/>
    <w:rsid w:val="00D14E0D"/>
    <w:rsid w:val="00D160CE"/>
    <w:rsid w:val="00D16DF7"/>
    <w:rsid w:val="00D173EF"/>
    <w:rsid w:val="00D2266F"/>
    <w:rsid w:val="00D27D83"/>
    <w:rsid w:val="00D3074E"/>
    <w:rsid w:val="00D3112A"/>
    <w:rsid w:val="00D3162E"/>
    <w:rsid w:val="00D31D6E"/>
    <w:rsid w:val="00D35D28"/>
    <w:rsid w:val="00D4031F"/>
    <w:rsid w:val="00D41FC6"/>
    <w:rsid w:val="00D42749"/>
    <w:rsid w:val="00D446EC"/>
    <w:rsid w:val="00D45076"/>
    <w:rsid w:val="00D509A6"/>
    <w:rsid w:val="00D50E98"/>
    <w:rsid w:val="00D51BF0"/>
    <w:rsid w:val="00D531DB"/>
    <w:rsid w:val="00D53D0B"/>
    <w:rsid w:val="00D55942"/>
    <w:rsid w:val="00D62F80"/>
    <w:rsid w:val="00D63629"/>
    <w:rsid w:val="00D63961"/>
    <w:rsid w:val="00D64455"/>
    <w:rsid w:val="00D65CC7"/>
    <w:rsid w:val="00D71C8B"/>
    <w:rsid w:val="00D722F8"/>
    <w:rsid w:val="00D752DF"/>
    <w:rsid w:val="00D755F2"/>
    <w:rsid w:val="00D75F29"/>
    <w:rsid w:val="00D7652F"/>
    <w:rsid w:val="00D77557"/>
    <w:rsid w:val="00D807BF"/>
    <w:rsid w:val="00D82FCC"/>
    <w:rsid w:val="00D83A8C"/>
    <w:rsid w:val="00D84FF6"/>
    <w:rsid w:val="00D949D2"/>
    <w:rsid w:val="00D97E11"/>
    <w:rsid w:val="00DA17FC"/>
    <w:rsid w:val="00DA1B8D"/>
    <w:rsid w:val="00DA2CAD"/>
    <w:rsid w:val="00DA5682"/>
    <w:rsid w:val="00DA659F"/>
    <w:rsid w:val="00DA7422"/>
    <w:rsid w:val="00DA7887"/>
    <w:rsid w:val="00DB0965"/>
    <w:rsid w:val="00DB2BD0"/>
    <w:rsid w:val="00DB2C26"/>
    <w:rsid w:val="00DB2F2A"/>
    <w:rsid w:val="00DB5D4F"/>
    <w:rsid w:val="00DB7A15"/>
    <w:rsid w:val="00DC143B"/>
    <w:rsid w:val="00DC1EC6"/>
    <w:rsid w:val="00DC2CBC"/>
    <w:rsid w:val="00DC355C"/>
    <w:rsid w:val="00DC490D"/>
    <w:rsid w:val="00DD02F4"/>
    <w:rsid w:val="00DD3253"/>
    <w:rsid w:val="00DD5CA4"/>
    <w:rsid w:val="00DD6044"/>
    <w:rsid w:val="00DD65F6"/>
    <w:rsid w:val="00DD6622"/>
    <w:rsid w:val="00DD6C4A"/>
    <w:rsid w:val="00DE09D2"/>
    <w:rsid w:val="00DE169B"/>
    <w:rsid w:val="00DE1C7C"/>
    <w:rsid w:val="00DE24C4"/>
    <w:rsid w:val="00DE4041"/>
    <w:rsid w:val="00DE42B3"/>
    <w:rsid w:val="00DE6B43"/>
    <w:rsid w:val="00DF0666"/>
    <w:rsid w:val="00DF14C4"/>
    <w:rsid w:val="00DF2B40"/>
    <w:rsid w:val="00DF3A5C"/>
    <w:rsid w:val="00DF4B38"/>
    <w:rsid w:val="00DF62D7"/>
    <w:rsid w:val="00DF6738"/>
    <w:rsid w:val="00E01B0A"/>
    <w:rsid w:val="00E024CC"/>
    <w:rsid w:val="00E04AA2"/>
    <w:rsid w:val="00E065B0"/>
    <w:rsid w:val="00E111C6"/>
    <w:rsid w:val="00E11923"/>
    <w:rsid w:val="00E12C5B"/>
    <w:rsid w:val="00E14DF4"/>
    <w:rsid w:val="00E15A6F"/>
    <w:rsid w:val="00E15E2C"/>
    <w:rsid w:val="00E165D3"/>
    <w:rsid w:val="00E177CA"/>
    <w:rsid w:val="00E20D9D"/>
    <w:rsid w:val="00E21AC6"/>
    <w:rsid w:val="00E2309C"/>
    <w:rsid w:val="00E2565C"/>
    <w:rsid w:val="00E262D4"/>
    <w:rsid w:val="00E26D3A"/>
    <w:rsid w:val="00E30128"/>
    <w:rsid w:val="00E32785"/>
    <w:rsid w:val="00E33348"/>
    <w:rsid w:val="00E36250"/>
    <w:rsid w:val="00E435C0"/>
    <w:rsid w:val="00E44E6C"/>
    <w:rsid w:val="00E45134"/>
    <w:rsid w:val="00E47335"/>
    <w:rsid w:val="00E47495"/>
    <w:rsid w:val="00E47F2D"/>
    <w:rsid w:val="00E50988"/>
    <w:rsid w:val="00E527F4"/>
    <w:rsid w:val="00E52B94"/>
    <w:rsid w:val="00E530F9"/>
    <w:rsid w:val="00E54511"/>
    <w:rsid w:val="00E5511D"/>
    <w:rsid w:val="00E555C7"/>
    <w:rsid w:val="00E60EDC"/>
    <w:rsid w:val="00E617AF"/>
    <w:rsid w:val="00E61DAC"/>
    <w:rsid w:val="00E62516"/>
    <w:rsid w:val="00E62B26"/>
    <w:rsid w:val="00E62DBF"/>
    <w:rsid w:val="00E630AA"/>
    <w:rsid w:val="00E64D27"/>
    <w:rsid w:val="00E6555F"/>
    <w:rsid w:val="00E72B80"/>
    <w:rsid w:val="00E74FD4"/>
    <w:rsid w:val="00E754F3"/>
    <w:rsid w:val="00E75CE9"/>
    <w:rsid w:val="00E75FE3"/>
    <w:rsid w:val="00E7609D"/>
    <w:rsid w:val="00E76366"/>
    <w:rsid w:val="00E766CC"/>
    <w:rsid w:val="00E80946"/>
    <w:rsid w:val="00E84E00"/>
    <w:rsid w:val="00E84E56"/>
    <w:rsid w:val="00E86C4C"/>
    <w:rsid w:val="00E86EC3"/>
    <w:rsid w:val="00E87373"/>
    <w:rsid w:val="00E907A3"/>
    <w:rsid w:val="00E90A56"/>
    <w:rsid w:val="00E90C1B"/>
    <w:rsid w:val="00E923A5"/>
    <w:rsid w:val="00E9246F"/>
    <w:rsid w:val="00E938E3"/>
    <w:rsid w:val="00E960CF"/>
    <w:rsid w:val="00E973A8"/>
    <w:rsid w:val="00EA1735"/>
    <w:rsid w:val="00EA5230"/>
    <w:rsid w:val="00EA5764"/>
    <w:rsid w:val="00EA5AE0"/>
    <w:rsid w:val="00EA5CEF"/>
    <w:rsid w:val="00EA732B"/>
    <w:rsid w:val="00EB1A45"/>
    <w:rsid w:val="00EB4C8A"/>
    <w:rsid w:val="00EB56E1"/>
    <w:rsid w:val="00EB7AB1"/>
    <w:rsid w:val="00EC02AC"/>
    <w:rsid w:val="00EC240F"/>
    <w:rsid w:val="00EC42A4"/>
    <w:rsid w:val="00EC6323"/>
    <w:rsid w:val="00EC7FD5"/>
    <w:rsid w:val="00ED0017"/>
    <w:rsid w:val="00ED0F10"/>
    <w:rsid w:val="00ED12E1"/>
    <w:rsid w:val="00ED1E79"/>
    <w:rsid w:val="00ED2355"/>
    <w:rsid w:val="00ED33B3"/>
    <w:rsid w:val="00ED49DB"/>
    <w:rsid w:val="00ED5CF3"/>
    <w:rsid w:val="00EE0647"/>
    <w:rsid w:val="00EE34A3"/>
    <w:rsid w:val="00EE5EE7"/>
    <w:rsid w:val="00EE608A"/>
    <w:rsid w:val="00EE69EF"/>
    <w:rsid w:val="00EE7CD8"/>
    <w:rsid w:val="00EF37F6"/>
    <w:rsid w:val="00EF4187"/>
    <w:rsid w:val="00EF48CC"/>
    <w:rsid w:val="00EF615A"/>
    <w:rsid w:val="00EF6306"/>
    <w:rsid w:val="00EF7739"/>
    <w:rsid w:val="00EF7B95"/>
    <w:rsid w:val="00EF7D64"/>
    <w:rsid w:val="00F00801"/>
    <w:rsid w:val="00F01D01"/>
    <w:rsid w:val="00F0377E"/>
    <w:rsid w:val="00F047AF"/>
    <w:rsid w:val="00F071F9"/>
    <w:rsid w:val="00F11925"/>
    <w:rsid w:val="00F14830"/>
    <w:rsid w:val="00F2061D"/>
    <w:rsid w:val="00F23274"/>
    <w:rsid w:val="00F2488D"/>
    <w:rsid w:val="00F248B2"/>
    <w:rsid w:val="00F24F9A"/>
    <w:rsid w:val="00F30721"/>
    <w:rsid w:val="00F31244"/>
    <w:rsid w:val="00F312D7"/>
    <w:rsid w:val="00F32720"/>
    <w:rsid w:val="00F33744"/>
    <w:rsid w:val="00F337A7"/>
    <w:rsid w:val="00F3468B"/>
    <w:rsid w:val="00F346C9"/>
    <w:rsid w:val="00F34C7A"/>
    <w:rsid w:val="00F361D5"/>
    <w:rsid w:val="00F3669A"/>
    <w:rsid w:val="00F37DCE"/>
    <w:rsid w:val="00F40D39"/>
    <w:rsid w:val="00F41442"/>
    <w:rsid w:val="00F41C74"/>
    <w:rsid w:val="00F476F2"/>
    <w:rsid w:val="00F477AC"/>
    <w:rsid w:val="00F51619"/>
    <w:rsid w:val="00F52587"/>
    <w:rsid w:val="00F53B19"/>
    <w:rsid w:val="00F54503"/>
    <w:rsid w:val="00F55216"/>
    <w:rsid w:val="00F570D1"/>
    <w:rsid w:val="00F57BAE"/>
    <w:rsid w:val="00F601A0"/>
    <w:rsid w:val="00F617A1"/>
    <w:rsid w:val="00F62FD7"/>
    <w:rsid w:val="00F637CC"/>
    <w:rsid w:val="00F64346"/>
    <w:rsid w:val="00F666A4"/>
    <w:rsid w:val="00F712E9"/>
    <w:rsid w:val="00F73032"/>
    <w:rsid w:val="00F73982"/>
    <w:rsid w:val="00F762D3"/>
    <w:rsid w:val="00F81D2A"/>
    <w:rsid w:val="00F82750"/>
    <w:rsid w:val="00F82D3F"/>
    <w:rsid w:val="00F848FC"/>
    <w:rsid w:val="00F84A2D"/>
    <w:rsid w:val="00F856D6"/>
    <w:rsid w:val="00F906F6"/>
    <w:rsid w:val="00F920D7"/>
    <w:rsid w:val="00F922C4"/>
    <w:rsid w:val="00F9282A"/>
    <w:rsid w:val="00F94644"/>
    <w:rsid w:val="00F95B8D"/>
    <w:rsid w:val="00F9632B"/>
    <w:rsid w:val="00F96BAD"/>
    <w:rsid w:val="00FA139D"/>
    <w:rsid w:val="00FA265A"/>
    <w:rsid w:val="00FA54A9"/>
    <w:rsid w:val="00FA60F5"/>
    <w:rsid w:val="00FA73AA"/>
    <w:rsid w:val="00FB01DD"/>
    <w:rsid w:val="00FB0E84"/>
    <w:rsid w:val="00FB15C8"/>
    <w:rsid w:val="00FB21BD"/>
    <w:rsid w:val="00FB5B4D"/>
    <w:rsid w:val="00FB5EBD"/>
    <w:rsid w:val="00FB6D0E"/>
    <w:rsid w:val="00FB7010"/>
    <w:rsid w:val="00FB75EE"/>
    <w:rsid w:val="00FC2405"/>
    <w:rsid w:val="00FC6834"/>
    <w:rsid w:val="00FC7020"/>
    <w:rsid w:val="00FD01C2"/>
    <w:rsid w:val="00FD1C6E"/>
    <w:rsid w:val="00FD2423"/>
    <w:rsid w:val="00FD2C45"/>
    <w:rsid w:val="00FD3D1E"/>
    <w:rsid w:val="00FD4F24"/>
    <w:rsid w:val="00FD54BE"/>
    <w:rsid w:val="00FD7217"/>
    <w:rsid w:val="00FD7D9E"/>
    <w:rsid w:val="00FE06F6"/>
    <w:rsid w:val="00FE1617"/>
    <w:rsid w:val="00FE1982"/>
    <w:rsid w:val="00FE272C"/>
    <w:rsid w:val="00FE595C"/>
    <w:rsid w:val="00FE6D3B"/>
    <w:rsid w:val="00FE7074"/>
    <w:rsid w:val="00FF0CE3"/>
    <w:rsid w:val="00FF3AB9"/>
    <w:rsid w:val="00FF412C"/>
    <w:rsid w:val="00FF6AA9"/>
    <w:rsid w:val="156F4370"/>
    <w:rsid w:val="15984BA7"/>
    <w:rsid w:val="210E2B59"/>
    <w:rsid w:val="22576CAC"/>
    <w:rsid w:val="22C63C28"/>
    <w:rsid w:val="25C26B32"/>
    <w:rsid w:val="29671ECA"/>
    <w:rsid w:val="29EC3AA9"/>
    <w:rsid w:val="2A9A043F"/>
    <w:rsid w:val="2AD258B2"/>
    <w:rsid w:val="2E9F2F97"/>
    <w:rsid w:val="32D76265"/>
    <w:rsid w:val="38F115A1"/>
    <w:rsid w:val="392C0A3B"/>
    <w:rsid w:val="3E685029"/>
    <w:rsid w:val="3ED01E72"/>
    <w:rsid w:val="44AF188D"/>
    <w:rsid w:val="4A143551"/>
    <w:rsid w:val="4ACA6C0D"/>
    <w:rsid w:val="4B375A36"/>
    <w:rsid w:val="4CB61F6C"/>
    <w:rsid w:val="57393E1A"/>
    <w:rsid w:val="58C60681"/>
    <w:rsid w:val="5F346F7D"/>
    <w:rsid w:val="5F4678B1"/>
    <w:rsid w:val="5FF42CFA"/>
    <w:rsid w:val="692D1AE1"/>
    <w:rsid w:val="6BE20863"/>
    <w:rsid w:val="71DC0FCB"/>
    <w:rsid w:val="76EE28B0"/>
    <w:rsid w:val="77185B7F"/>
    <w:rsid w:val="7DE50C9D"/>
    <w:rsid w:val="7F9F17F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31A5A66"/>
  <w15:docId w15:val="{0068AC33-4A4B-420D-AC52-AE80C7CBF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uiPriority="99"/>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lang w:eastAsia="en-US"/>
    </w:rPr>
  </w:style>
  <w:style w:type="paragraph" w:styleId="1">
    <w:name w:val="heading 1"/>
    <w:basedOn w:val="a"/>
    <w:next w:val="a"/>
    <w:qFormat/>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qFormat/>
    <w:pPr>
      <w:keepNext/>
      <w:numPr>
        <w:ilvl w:val="2"/>
        <w:numId w:val="1"/>
      </w:numPr>
      <w:spacing w:before="240" w:after="60"/>
      <w:outlineLvl w:val="2"/>
    </w:pPr>
    <w:rPr>
      <w:b/>
      <w:bCs/>
      <w:sz w:val="26"/>
      <w:szCs w:val="26"/>
    </w:rPr>
  </w:style>
  <w:style w:type="paragraph" w:styleId="4">
    <w:name w:val="heading 4"/>
    <w:basedOn w:val="a"/>
    <w:next w:val="a"/>
    <w:link w:val="40"/>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basedOn w:val="a"/>
    <w:next w:val="a"/>
    <w:link w:val="51"/>
    <w:qFormat/>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pPr>
      <w:keepNext/>
      <w:numPr>
        <w:ilvl w:val="5"/>
        <w:numId w:val="1"/>
      </w:numPr>
      <w:spacing w:before="240" w:after="60"/>
      <w:ind w:left="1080" w:hanging="1080"/>
      <w:outlineLvl w:val="5"/>
    </w:pPr>
    <w:rPr>
      <w:b/>
      <w:bCs/>
      <w:szCs w:val="22"/>
    </w:rPr>
  </w:style>
  <w:style w:type="paragraph" w:styleId="7">
    <w:name w:val="heading 7"/>
    <w:basedOn w:val="a"/>
    <w:next w:val="a"/>
    <w:link w:val="70"/>
    <w:qFormat/>
    <w:pPr>
      <w:keepNext/>
      <w:numPr>
        <w:ilvl w:val="6"/>
        <w:numId w:val="1"/>
      </w:numPr>
      <w:spacing w:before="240" w:after="60"/>
      <w:ind w:left="1440" w:hanging="1440"/>
      <w:outlineLvl w:val="6"/>
    </w:pPr>
    <w:rPr>
      <w:szCs w:val="24"/>
    </w:rPr>
  </w:style>
  <w:style w:type="paragraph" w:styleId="8">
    <w:name w:val="heading 8"/>
    <w:basedOn w:val="a"/>
    <w:next w:val="a"/>
    <w:link w:val="80"/>
    <w:qFormat/>
    <w:pPr>
      <w:keepNext/>
      <w:numPr>
        <w:ilvl w:val="7"/>
        <w:numId w:val="1"/>
      </w:numPr>
      <w:spacing w:before="240" w:after="60"/>
      <w:ind w:left="1800" w:hanging="1800"/>
      <w:outlineLvl w:val="7"/>
    </w:pPr>
    <w:rPr>
      <w:i/>
      <w:iCs/>
      <w:szCs w:val="24"/>
    </w:rPr>
  </w:style>
  <w:style w:type="paragraph" w:styleId="9">
    <w:name w:val="heading 9"/>
    <w:basedOn w:val="a"/>
    <w:next w:val="a"/>
    <w:link w:val="90"/>
    <w:qFormat/>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pPr>
      <w:spacing w:before="0" w:after="200"/>
    </w:pPr>
    <w:rPr>
      <w:i/>
      <w:iCs/>
      <w:color w:val="44546A" w:themeColor="text2"/>
      <w:sz w:val="18"/>
      <w:szCs w:val="18"/>
    </w:rPr>
  </w:style>
  <w:style w:type="paragraph" w:styleId="a5">
    <w:name w:val="Document Map"/>
    <w:basedOn w:val="a"/>
    <w:link w:val="a6"/>
    <w:rPr>
      <w:rFonts w:ascii="Tahoma" w:hAnsi="Tahoma" w:cs="Tahoma"/>
      <w:sz w:val="16"/>
      <w:szCs w:val="16"/>
    </w:rPr>
  </w:style>
  <w:style w:type="paragraph" w:styleId="a7">
    <w:name w:val="annotation text"/>
    <w:basedOn w:val="a"/>
    <w:link w:val="a8"/>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lang w:val="en-GB"/>
    </w:rPr>
  </w:style>
  <w:style w:type="paragraph" w:styleId="a9">
    <w:name w:val="Balloon Text"/>
    <w:basedOn w:val="a"/>
    <w:semiHidden/>
    <w:qFormat/>
    <w:rPr>
      <w:rFonts w:ascii="Tahoma" w:hAnsi="Tahoma" w:cs="Tahoma"/>
      <w:sz w:val="16"/>
      <w:szCs w:val="16"/>
    </w:rPr>
  </w:style>
  <w:style w:type="paragraph" w:styleId="aa">
    <w:name w:val="footer"/>
    <w:basedOn w:val="a"/>
    <w:qFormat/>
    <w:pPr>
      <w:tabs>
        <w:tab w:val="center" w:pos="4320"/>
        <w:tab w:val="right" w:pos="8640"/>
      </w:tabs>
    </w:pPr>
  </w:style>
  <w:style w:type="paragraph" w:styleId="ab">
    <w:name w:val="header"/>
    <w:basedOn w:val="a"/>
    <w:qFormat/>
    <w:pPr>
      <w:tabs>
        <w:tab w:val="center" w:pos="4320"/>
        <w:tab w:val="right" w:pos="8640"/>
      </w:tabs>
    </w:pPr>
  </w:style>
  <w:style w:type="paragraph" w:styleId="5">
    <w:name w:val="List Number 5"/>
    <w:basedOn w:val="a"/>
    <w:uiPriority w:val="99"/>
    <w:pPr>
      <w:numPr>
        <w:numId w:val="2"/>
      </w:numPr>
      <w:tabs>
        <w:tab w:val="clear" w:pos="1440"/>
        <w:tab w:val="clear" w:pos="1800"/>
        <w:tab w:val="clear" w:pos="2160"/>
        <w:tab w:val="clear" w:pos="2520"/>
        <w:tab w:val="clear" w:pos="2880"/>
        <w:tab w:val="clear" w:pos="3240"/>
        <w:tab w:val="clear" w:pos="3600"/>
        <w:tab w:val="clear" w:pos="3960"/>
        <w:tab w:val="clear" w:pos="4320"/>
        <w:tab w:val="left" w:pos="0"/>
        <w:tab w:val="left"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styleId="ac">
    <w:name w:val="Normal (Web)"/>
    <w:basedOn w:val="a"/>
    <w:uiPriority w:val="99"/>
    <w:unhideWhenUs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paragraph" w:styleId="ad">
    <w:name w:val="annotation subject"/>
    <w:basedOn w:val="a7"/>
    <w:next w:val="a7"/>
    <w:link w:val="ae"/>
    <w:semiHidden/>
    <w:unhideWhenUsed/>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left"/>
    </w:pPr>
    <w:rPr>
      <w:rFonts w:eastAsiaTheme="minorEastAsia"/>
      <w:b/>
      <w:bCs/>
      <w:lang w:val="en-US"/>
    </w:rPr>
  </w:style>
  <w:style w:type="table" w:styleId="af">
    <w:name w:val="Table Grid"/>
    <w:basedOn w:val="a1"/>
    <w:rPr>
      <w:rFonts w:ascii="Calibri" w:eastAsia="PMingLiU"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qFormat/>
  </w:style>
  <w:style w:type="character" w:styleId="af1">
    <w:name w:val="FollowedHyperlink"/>
    <w:rPr>
      <w:color w:val="800080"/>
      <w:u w:val="single"/>
    </w:rPr>
  </w:style>
  <w:style w:type="character" w:styleId="af2">
    <w:name w:val="Hyperlink"/>
    <w:qFormat/>
    <w:rPr>
      <w:color w:val="0000FF"/>
      <w:u w:val="single"/>
    </w:rPr>
  </w:style>
  <w:style w:type="character" w:styleId="af3">
    <w:name w:val="annotation reference"/>
    <w:uiPriority w:val="99"/>
    <w:rPr>
      <w:sz w:val="16"/>
    </w:rPr>
  </w:style>
  <w:style w:type="character" w:customStyle="1" w:styleId="20">
    <w:name w:val="标题 2 字符"/>
    <w:link w:val="2"/>
    <w:qFormat/>
    <w:rPr>
      <w:b/>
      <w:bCs/>
      <w:i/>
      <w:iCs/>
      <w:sz w:val="28"/>
      <w:szCs w:val="28"/>
    </w:rPr>
  </w:style>
  <w:style w:type="character" w:customStyle="1" w:styleId="30">
    <w:name w:val="标题 3 字符"/>
    <w:link w:val="3"/>
    <w:qFormat/>
    <w:rPr>
      <w:b/>
      <w:bCs/>
      <w:sz w:val="26"/>
      <w:szCs w:val="26"/>
    </w:rPr>
  </w:style>
  <w:style w:type="character" w:customStyle="1" w:styleId="40">
    <w:name w:val="标题 4 字符"/>
    <w:link w:val="4"/>
    <w:qFormat/>
    <w:rPr>
      <w:rFonts w:ascii="Times New Roman Bold" w:hAnsi="Times New Roman Bold"/>
      <w:b/>
      <w:bCs/>
      <w:sz w:val="24"/>
      <w:szCs w:val="28"/>
    </w:rPr>
  </w:style>
  <w:style w:type="character" w:customStyle="1" w:styleId="51">
    <w:name w:val="标题 5 字符"/>
    <w:link w:val="50"/>
    <w:qFormat/>
    <w:rPr>
      <w:b/>
      <w:bCs/>
      <w:i/>
      <w:iCs/>
      <w:sz w:val="24"/>
      <w:szCs w:val="26"/>
    </w:rPr>
  </w:style>
  <w:style w:type="character" w:customStyle="1" w:styleId="60">
    <w:name w:val="标题 6 字符"/>
    <w:link w:val="6"/>
    <w:rPr>
      <w:b/>
      <w:bCs/>
      <w:szCs w:val="22"/>
    </w:rPr>
  </w:style>
  <w:style w:type="character" w:customStyle="1" w:styleId="70">
    <w:name w:val="标题 7 字符"/>
    <w:link w:val="7"/>
    <w:qFormat/>
    <w:rPr>
      <w:szCs w:val="24"/>
    </w:rPr>
  </w:style>
  <w:style w:type="character" w:customStyle="1" w:styleId="80">
    <w:name w:val="标题 8 字符"/>
    <w:link w:val="8"/>
    <w:qFormat/>
    <w:rPr>
      <w:i/>
      <w:iCs/>
      <w:szCs w:val="24"/>
    </w:rPr>
  </w:style>
  <w:style w:type="character" w:customStyle="1" w:styleId="90">
    <w:name w:val="标题 9 字符"/>
    <w:link w:val="9"/>
    <w:rPr>
      <w:b/>
      <w:sz w:val="22"/>
      <w:szCs w:val="22"/>
      <w:lang w:eastAsia="en-US"/>
    </w:rPr>
  </w:style>
  <w:style w:type="character" w:customStyle="1" w:styleId="a6">
    <w:name w:val="文档结构图 字符"/>
    <w:link w:val="a5"/>
    <w:rPr>
      <w:rFonts w:ascii="Tahoma" w:hAnsi="Tahoma" w:cs="Tahoma"/>
      <w:sz w:val="16"/>
      <w:szCs w:val="16"/>
      <w:lang w:eastAsia="en-US"/>
    </w:rPr>
  </w:style>
  <w:style w:type="paragraph" w:styleId="af4">
    <w:name w:val="List Paragraph"/>
    <w:basedOn w:val="a"/>
    <w:link w:val="af5"/>
    <w:uiPriority w:val="34"/>
    <w:qFormat/>
    <w:pPr>
      <w:ind w:left="720"/>
      <w:contextualSpacing/>
    </w:p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UnresolvedMention2">
    <w:name w:val="Unresolved Mention2"/>
    <w:basedOn w:val="a0"/>
    <w:uiPriority w:val="99"/>
    <w:semiHidden/>
    <w:unhideWhenUsed/>
    <w:rPr>
      <w:color w:val="605E5C"/>
      <w:shd w:val="clear" w:color="auto" w:fill="E1DFDD"/>
    </w:rPr>
  </w:style>
  <w:style w:type="character" w:customStyle="1" w:styleId="a8">
    <w:name w:val="批注文字 字符"/>
    <w:basedOn w:val="a0"/>
    <w:link w:val="a7"/>
    <w:uiPriority w:val="99"/>
    <w:rPr>
      <w:rFonts w:eastAsia="宋体"/>
      <w:lang w:val="en-GB"/>
    </w:rPr>
  </w:style>
  <w:style w:type="paragraph" w:customStyle="1" w:styleId="tableheading">
    <w:name w:val="table heading"/>
    <w:basedOn w:val="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a"/>
    <w:link w:val="tablesyntaxChar"/>
    <w:qFormat/>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Pr>
      <w:rFonts w:eastAsia="Malgun Gothic"/>
      <w:lang w:val="en-GB"/>
    </w:rPr>
  </w:style>
  <w:style w:type="paragraph" w:customStyle="1" w:styleId="AppendixHeading2">
    <w:name w:val="Appendix Heading 2"/>
    <w:basedOn w:val="2"/>
    <w:uiPriority w:val="99"/>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left" w:pos="576"/>
      </w:tabs>
      <w:ind w:left="576" w:hanging="576"/>
      <w:jc w:val="left"/>
    </w:pPr>
    <w:rPr>
      <w:rFonts w:eastAsia="Batang"/>
      <w:i w:val="0"/>
      <w:iCs w:val="0"/>
      <w:sz w:val="22"/>
      <w:szCs w:val="22"/>
    </w:rPr>
  </w:style>
  <w:style w:type="paragraph" w:customStyle="1" w:styleId="AppendixHeading3">
    <w:name w:val="Appendix Heading 3"/>
    <w:basedOn w:val="3"/>
    <w:uiPriority w:val="99"/>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left" w:pos="864"/>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left" w:pos="1008"/>
      </w:tabs>
      <w:ind w:left="1008" w:hanging="1008"/>
      <w:jc w:val="left"/>
    </w:pPr>
    <w:rPr>
      <w:rFonts w:eastAsia="Batang"/>
      <w:i w:val="0"/>
      <w:iCs w:val="0"/>
      <w:sz w:val="22"/>
      <w:szCs w:val="22"/>
      <w:lang w:eastAsia="zh-CN"/>
    </w:rPr>
  </w:style>
  <w:style w:type="paragraph" w:customStyle="1" w:styleId="Equation">
    <w:name w:val="Equation"/>
    <w:basedOn w:val="a"/>
    <w:qFormat/>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Note1">
    <w:name w:val="Note 1"/>
    <w:basedOn w:val="a"/>
    <w:link w:val="Note1Char"/>
    <w:qFormat/>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Pr>
      <w:rFonts w:eastAsia="宋体"/>
      <w:sz w:val="18"/>
      <w:lang w:val="en-GB"/>
    </w:rPr>
  </w:style>
  <w:style w:type="paragraph" w:customStyle="1" w:styleId="Annex4">
    <w:name w:val="Annex 4"/>
    <w:basedOn w:val="a"/>
    <w:next w:val="a"/>
    <w:uiPriority w:val="99"/>
    <w:pPr>
      <w:keepNext/>
      <w:numPr>
        <w:ilvl w:val="3"/>
        <w:numId w:val="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a"/>
    <w:next w:val="a"/>
    <w:uiPriority w:val="99"/>
    <w:pPr>
      <w:keepNext/>
      <w:numPr>
        <w:ilvl w:val="4"/>
        <w:numId w:val="4"/>
      </w:numPr>
      <w:tabs>
        <w:tab w:val="clear" w:pos="862"/>
        <w:tab w:val="clear" w:pos="1080"/>
        <w:tab w:val="clear" w:pos="1440"/>
        <w:tab w:val="clear" w:pos="1800"/>
        <w:tab w:val="clear" w:pos="2160"/>
        <w:tab w:val="clear" w:pos="2520"/>
        <w:tab w:val="clear" w:pos="2880"/>
        <w:tab w:val="clear" w:pos="3240"/>
        <w:tab w:val="clear" w:pos="3600"/>
        <w:tab w:val="clear" w:pos="3960"/>
        <w:tab w:val="clear" w:pos="4320"/>
        <w:tab w:val="left"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a"/>
    <w:next w:val="a"/>
    <w:link w:val="Annex3Char2"/>
    <w:qFormat/>
    <w:pPr>
      <w:keepNext/>
      <w:tabs>
        <w:tab w:val="clear" w:pos="360"/>
        <w:tab w:val="clear" w:pos="108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ind w:left="1224" w:hanging="1224"/>
      <w:outlineLvl w:val="2"/>
    </w:pPr>
    <w:rPr>
      <w:rFonts w:eastAsia="Malgun Gothic"/>
      <w:b/>
      <w:bCs/>
      <w:lang w:val="en-GB"/>
    </w:rPr>
  </w:style>
  <w:style w:type="character" w:customStyle="1" w:styleId="Annex3Char2">
    <w:name w:val="Annex 3 Char2"/>
    <w:link w:val="Annex3"/>
    <w:rPr>
      <w:rFonts w:eastAsia="Malgun Gothic"/>
      <w:b/>
      <w:bCs/>
      <w:lang w:val="en-GB"/>
    </w:rPr>
  </w:style>
  <w:style w:type="paragraph" w:customStyle="1" w:styleId="enumlev1">
    <w:name w:val="enumlev1"/>
    <w:basedOn w:val="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character" w:customStyle="1" w:styleId="10">
    <w:name w:val="未处理的提及1"/>
    <w:basedOn w:val="a0"/>
    <w:uiPriority w:val="99"/>
    <w:semiHidden/>
    <w:unhideWhenUsed/>
    <w:rPr>
      <w:color w:val="605E5C"/>
      <w:shd w:val="clear" w:color="auto" w:fill="E1DFDD"/>
    </w:rPr>
  </w:style>
  <w:style w:type="character" w:styleId="af6">
    <w:name w:val="Placeholder Text"/>
    <w:basedOn w:val="a0"/>
    <w:uiPriority w:val="99"/>
    <w:semiHidden/>
    <w:rPr>
      <w:color w:val="808080"/>
    </w:rPr>
  </w:style>
  <w:style w:type="character" w:customStyle="1" w:styleId="af7">
    <w:name w:val="无间隔 字符"/>
    <w:link w:val="af8"/>
    <w:uiPriority w:val="1"/>
    <w:locked/>
  </w:style>
  <w:style w:type="paragraph" w:styleId="af8">
    <w:name w:val="No Spacing"/>
    <w:link w:val="af7"/>
    <w:uiPriority w:val="1"/>
    <w:qFormat/>
    <w:pPr>
      <w:tabs>
        <w:tab w:val="left" w:pos="360"/>
        <w:tab w:val="left" w:pos="720"/>
        <w:tab w:val="left" w:pos="1080"/>
        <w:tab w:val="left" w:pos="1440"/>
      </w:tabs>
      <w:overflowPunct w:val="0"/>
      <w:autoSpaceDE w:val="0"/>
      <w:autoSpaceDN w:val="0"/>
      <w:adjustRightInd w:val="0"/>
    </w:pPr>
    <w:rPr>
      <w:rFonts w:eastAsiaTheme="minorEastAsia"/>
      <w:lang w:eastAsia="en-US"/>
    </w:rPr>
  </w:style>
  <w:style w:type="character" w:customStyle="1" w:styleId="a4">
    <w:name w:val="题注 字符"/>
    <w:link w:val="a3"/>
    <w:locked/>
    <w:rPr>
      <w:i/>
      <w:iCs/>
      <w:color w:val="44546A" w:themeColor="text2"/>
      <w:sz w:val="18"/>
      <w:szCs w:val="18"/>
    </w:rPr>
  </w:style>
  <w:style w:type="table" w:customStyle="1" w:styleId="11">
    <w:name w:val="网格型1"/>
    <w:basedOn w:val="a1"/>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列出段落 字符"/>
    <w:basedOn w:val="a0"/>
    <w:link w:val="af4"/>
    <w:uiPriority w:val="34"/>
  </w:style>
  <w:style w:type="character" w:customStyle="1" w:styleId="ae">
    <w:name w:val="批注主题 字符"/>
    <w:basedOn w:val="a8"/>
    <w:link w:val="ad"/>
    <w:semiHidden/>
    <w:rPr>
      <w:rFonts w:eastAsia="宋体"/>
      <w:b/>
      <w:bCs/>
      <w:lang w:val="en-GB"/>
    </w:rPr>
  </w:style>
  <w:style w:type="paragraph" w:customStyle="1" w:styleId="12">
    <w:name w:val="修订1"/>
    <w:hidden/>
    <w:uiPriority w:val="99"/>
    <w:semiHidden/>
    <w:rPr>
      <w:rFonts w:eastAsiaTheme="minorEastAsia"/>
      <w:lang w:eastAsia="en-US"/>
    </w:rPr>
  </w:style>
  <w:style w:type="character" w:customStyle="1" w:styleId="21">
    <w:name w:val="未处理的提及2"/>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zhyzhang@stu.xidian.edu.cn"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fzhyang@mail.xidian.edu.cn"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hqdu@stu.xidian.edu.cn"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jyhuo@mail.xidian.edu.cn" TargetMode="External"/><Relationship Id="rId20" Type="http://schemas.openxmlformats.org/officeDocument/2006/relationships/hyperlink" Target="mailto:yzma@mail.xidian.edu.c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4.png"/><Relationship Id="rId10" Type="http://schemas.openxmlformats.org/officeDocument/2006/relationships/settings" Target="settings.xml"/><Relationship Id="rId19" Type="http://schemas.openxmlformats.org/officeDocument/2006/relationships/hyperlink" Target="mailto:whqiao@stu.xidian.edu.cn"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2.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3.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B084F1F9-D1AE-4D2D-A6C6-24180B474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6264</TotalTime>
  <Pages>3</Pages>
  <Words>795</Words>
  <Characters>4534</Characters>
  <Application>Microsoft Office Word</Application>
  <DocSecurity>0</DocSecurity>
  <Lines>37</Lines>
  <Paragraphs>10</Paragraphs>
  <ScaleCrop>false</ScaleCrop>
  <Company>JCT-VC</Company>
  <LinksUpToDate>false</LinksUpToDate>
  <CharactersWithSpaces>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14652</dc:creator>
  <cp:keywords>JCT-VC, MPEG, VCEG</cp:keywords>
  <cp:lastModifiedBy>QWH</cp:lastModifiedBy>
  <cp:revision>844</cp:revision>
  <cp:lastPrinted>1900-12-31T16:00:00Z</cp:lastPrinted>
  <dcterms:created xsi:type="dcterms:W3CDTF">2019-12-09T08:28:00Z</dcterms:created>
  <dcterms:modified xsi:type="dcterms:W3CDTF">2023-01-04T14:43:00Z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y fmtid="{D5CDD505-2E9C-101B-9397-08002B2CF9AE}" pid="3" name="KSOProductBuildVer">
    <vt:lpwstr>2052-11.1.0.12598</vt:lpwstr>
  </property>
  <property fmtid="{D5CDD505-2E9C-101B-9397-08002B2CF9AE}" pid="4" name="ICV">
    <vt:lpwstr>5EA60BD8438F465F8808EE178CD1ADB0</vt:lpwstr>
  </property>
</Properties>
</file>