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F294D8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245C7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4D2481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4D2481">
              <w:rPr>
                <w:lang w:val="en-CA"/>
              </w:rPr>
              <w:t>by teleconference</w:t>
            </w:r>
            <w:r w:rsidR="0015736D">
              <w:rPr>
                <w:lang w:val="en-CA"/>
              </w:rPr>
              <w:t xml:space="preserve">, </w:t>
            </w:r>
            <w:r w:rsidR="004D2481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4D2481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4D248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4D2481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ABF5A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D2481">
              <w:rPr>
                <w:lang w:val="en-CA"/>
              </w:rPr>
              <w:t>C</w:t>
            </w:r>
            <w:r w:rsidR="00917811">
              <w:rPr>
                <w:lang w:val="en-CA"/>
              </w:rPr>
              <w:t>0075</w:t>
            </w:r>
            <w:r w:rsidR="006A0E5C" w:rsidRPr="006A0E5C">
              <w:rPr>
                <w:lang w:val="en-CA"/>
              </w:rPr>
              <w:t>-v</w:t>
            </w:r>
            <w:r w:rsidR="0091781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2890F6" w:rsidR="00E61DAC" w:rsidRPr="005B217D" w:rsidRDefault="00FB23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NNPFC </w:t>
            </w:r>
            <w:r w:rsidR="00FE5D84">
              <w:rPr>
                <w:b/>
                <w:szCs w:val="22"/>
                <w:lang w:val="en-CA"/>
              </w:rPr>
              <w:t xml:space="preserve">and NNPFA </w:t>
            </w:r>
            <w:r>
              <w:rPr>
                <w:b/>
                <w:szCs w:val="22"/>
                <w:lang w:val="en-CA"/>
              </w:rPr>
              <w:t>SEI message</w:t>
            </w:r>
            <w:r w:rsidR="00FE5D84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for picture rate upsampling post-filter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851FB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92755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BD70AB" w:rsidR="00E61DAC" w:rsidRPr="00B401B9" w:rsidRDefault="001C6A5C">
            <w:pPr>
              <w:spacing w:before="60" w:after="60"/>
              <w:rPr>
                <w:szCs w:val="22"/>
                <w:lang w:val="fi-FI"/>
              </w:rPr>
            </w:pPr>
            <w:r w:rsidRPr="00B401B9">
              <w:rPr>
                <w:szCs w:val="22"/>
                <w:lang w:val="fi-FI"/>
              </w:rPr>
              <w:t>Miska M. Hannuksela</w:t>
            </w:r>
            <w:r w:rsidR="00E61DAC" w:rsidRPr="00B401B9">
              <w:rPr>
                <w:szCs w:val="22"/>
                <w:lang w:val="fi-FI"/>
              </w:rPr>
              <w:br/>
            </w:r>
            <w:r w:rsidRPr="00B401B9">
              <w:rPr>
                <w:szCs w:val="22"/>
                <w:lang w:val="fi-FI"/>
              </w:rPr>
              <w:t>Nokia Technologies</w:t>
            </w:r>
            <w:r w:rsidRPr="00B401B9">
              <w:rPr>
                <w:szCs w:val="22"/>
                <w:lang w:val="fi-FI"/>
              </w:rPr>
              <w:br/>
              <w:t>Tampere, Finland</w:t>
            </w:r>
          </w:p>
        </w:tc>
        <w:tc>
          <w:tcPr>
            <w:tcW w:w="900" w:type="dxa"/>
          </w:tcPr>
          <w:p w14:paraId="0140ECA2" w14:textId="7EADBE0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C6C3A71" w:rsidR="00E61DAC" w:rsidRPr="005B217D" w:rsidRDefault="001C6A5C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</w:t>
            </w:r>
            <w:r w:rsidR="004E5BFE">
              <w:rPr>
                <w:szCs w:val="22"/>
                <w:lang w:val="en-CA"/>
              </w:rPr>
              <w:t>st</w:t>
            </w:r>
            <w:r>
              <w:rPr>
                <w:szCs w:val="22"/>
                <w:lang w:val="en-CA"/>
              </w:rPr>
              <w:t>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28EC81" w:rsidR="00E61DAC" w:rsidRPr="005B217D" w:rsidRDefault="001C6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E5932" w14:textId="0E176B3E" w:rsidR="00FE5D84" w:rsidRDefault="00F07812" w:rsidP="00C97D78">
      <w:pPr>
        <w:rPr>
          <w:noProof/>
        </w:rPr>
      </w:pPr>
      <w:r>
        <w:rPr>
          <w:lang w:val="en-CA"/>
        </w:rPr>
        <w:t xml:space="preserve">This contribution proposes to indicate a </w:t>
      </w:r>
      <w:r w:rsidR="00E95D90">
        <w:rPr>
          <w:lang w:val="en-CA"/>
        </w:rPr>
        <w:t xml:space="preserve">validity </w:t>
      </w:r>
      <w:r>
        <w:rPr>
          <w:lang w:val="en-CA"/>
        </w:rPr>
        <w:t xml:space="preserve">range of TemporalId values </w:t>
      </w:r>
      <w:r w:rsidR="00E95D90">
        <w:rPr>
          <w:lang w:val="en-CA"/>
        </w:rPr>
        <w:t>for</w:t>
      </w:r>
      <w:r>
        <w:rPr>
          <w:lang w:val="en-CA"/>
        </w:rPr>
        <w:t xml:space="preserve"> a frame rate upsampling post-filter. </w:t>
      </w:r>
      <w:r>
        <w:rPr>
          <w:noProof/>
        </w:rPr>
        <w:t>If</w:t>
      </w:r>
      <w:r w:rsidRPr="00562CFD">
        <w:rPr>
          <w:noProof/>
        </w:rPr>
        <w:t xml:space="preserve"> the highest temporal sublayer to be decoded</w:t>
      </w:r>
      <w:r>
        <w:rPr>
          <w:noProof/>
        </w:rPr>
        <w:t xml:space="preserve"> is within the indicated </w:t>
      </w:r>
      <w:r w:rsidR="00E95D90">
        <w:rPr>
          <w:noProof/>
        </w:rPr>
        <w:t xml:space="preserve">validity </w:t>
      </w:r>
      <w:r>
        <w:rPr>
          <w:noProof/>
        </w:rPr>
        <w:t xml:space="preserve">range of TemporalId values, the frame rate upsampling post-filter is applicable. </w:t>
      </w:r>
      <w:r w:rsidR="00FE5D84">
        <w:rPr>
          <w:noProof/>
        </w:rPr>
        <w:t>The validity range is proposed to be indicated either in the neural-network post-filter activation (NNPFA) SEI message (option 1) or in the neural-network post-filter characteristics (NNPFC) SEI message</w:t>
      </w:r>
      <w:r w:rsidR="00F235CB">
        <w:rPr>
          <w:noProof/>
        </w:rPr>
        <w:t xml:space="preserve"> (option 2)</w:t>
      </w:r>
      <w:r w:rsidR="00FE5D84">
        <w:rPr>
          <w:noProof/>
        </w:rPr>
        <w:t>.</w:t>
      </w:r>
    </w:p>
    <w:p w14:paraId="34FC381A" w14:textId="514DDB99" w:rsidR="00275BCF" w:rsidRDefault="00FB2384" w:rsidP="00C97D78">
      <w:pPr>
        <w:rPr>
          <w:lang w:val="en-CA"/>
        </w:rPr>
      </w:pPr>
      <w:r>
        <w:rPr>
          <w:lang w:val="en-CA"/>
        </w:rPr>
        <w:t>The proposal has the following asserted benefits:</w:t>
      </w:r>
    </w:p>
    <w:p w14:paraId="48E5CA2B" w14:textId="7BC6704A" w:rsidR="00FB2384" w:rsidRPr="00FB2384" w:rsidRDefault="00FB2384" w:rsidP="00FB2384">
      <w:pPr>
        <w:pStyle w:val="ListParagraph"/>
        <w:numPr>
          <w:ilvl w:val="0"/>
          <w:numId w:val="15"/>
        </w:numPr>
        <w:ind w:left="714" w:hanging="357"/>
        <w:contextualSpacing w:val="0"/>
        <w:rPr>
          <w:lang w:val="en-CA"/>
        </w:rPr>
      </w:pPr>
      <w:r>
        <w:rPr>
          <w:szCs w:val="22"/>
          <w:lang w:val="en-CA"/>
        </w:rPr>
        <w:t>The encoder can indicate that no frame rate upsampling should be performed for a sub-bitstream having such a low frame rate where frame rate upsampling is unlikely to provide satisfactory results as judged by the encoder.</w:t>
      </w:r>
    </w:p>
    <w:p w14:paraId="21CE8E97" w14:textId="641CCA99" w:rsidR="00FB2384" w:rsidRPr="00FB2384" w:rsidRDefault="00D3217B" w:rsidP="00FB2384">
      <w:pPr>
        <w:pStyle w:val="ListParagraph"/>
        <w:numPr>
          <w:ilvl w:val="0"/>
          <w:numId w:val="15"/>
        </w:numPr>
        <w:ind w:left="714" w:hanging="357"/>
        <w:contextualSpacing w:val="0"/>
        <w:rPr>
          <w:lang w:val="en-CA"/>
        </w:rPr>
      </w:pPr>
      <w:r>
        <w:rPr>
          <w:szCs w:val="22"/>
          <w:lang w:val="en-CA"/>
        </w:rPr>
        <w:t>M</w:t>
      </w:r>
      <w:r w:rsidR="00FB2384">
        <w:rPr>
          <w:szCs w:val="22"/>
          <w:lang w:val="en-CA"/>
        </w:rPr>
        <w:t xml:space="preserve">ore than one frame rate upsampling post-filter optimized for different input frame rates </w:t>
      </w:r>
      <w:r>
        <w:rPr>
          <w:szCs w:val="22"/>
          <w:lang w:val="en-CA"/>
        </w:rPr>
        <w:t xml:space="preserve">can </w:t>
      </w:r>
      <w:r w:rsidR="00FB2384">
        <w:rPr>
          <w:szCs w:val="22"/>
          <w:lang w:val="en-CA"/>
        </w:rPr>
        <w:t>be defined and selectively applied based on the highest temporal sublayer to be decoded.</w:t>
      </w:r>
    </w:p>
    <w:p w14:paraId="7D2AC1F0" w14:textId="1E17F3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46986AAC" w14:textId="1E20ADD9" w:rsidR="007A604B" w:rsidRDefault="007A604B" w:rsidP="007A604B">
      <w:pPr>
        <w:rPr>
          <w:szCs w:val="22"/>
          <w:lang w:val="en-CA"/>
        </w:rPr>
      </w:pPr>
      <w:r>
        <w:rPr>
          <w:szCs w:val="22"/>
          <w:lang w:val="en-CA"/>
        </w:rPr>
        <w:t xml:space="preserve">We illustrate the asserted problems with an example bitstream presented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_Ref24545650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562CFD">
        <w:rPr>
          <w:noProof/>
        </w:rPr>
        <w:t>Figure 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frame rate of this example is assumed to be 30 Hz. </w:t>
      </w:r>
      <w:r>
        <w:rPr>
          <w:rFonts w:cs="Arial"/>
        </w:rPr>
        <w:t>The figure contains some pictures in output order running from left to right. The pictures enclose their TemporalId values, and some potential prediction dependencies are indicated by prediction arrows.</w:t>
      </w:r>
    </w:p>
    <w:p w14:paraId="60411595" w14:textId="77777777" w:rsidR="007A604B" w:rsidRDefault="007A604B" w:rsidP="007A604B">
      <w:pPr>
        <w:keepNext/>
        <w:jc w:val="center"/>
        <w:rPr>
          <w:szCs w:val="22"/>
          <w:lang w:val="en-CA"/>
        </w:rPr>
      </w:pPr>
      <w:r>
        <w:rPr>
          <w:rFonts w:cs="Arial"/>
          <w:noProof/>
        </w:rPr>
        <w:drawing>
          <wp:inline distT="0" distB="0" distL="0" distR="0" wp14:anchorId="7F7A75A0" wp14:editId="17FF7CC1">
            <wp:extent cx="1840865" cy="792480"/>
            <wp:effectExtent l="0" t="0" r="0" b="762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E5F1CF" w14:textId="77777777" w:rsidR="007A604B" w:rsidRPr="00562CFD" w:rsidRDefault="007A604B" w:rsidP="007A604B">
      <w:pPr>
        <w:pStyle w:val="FigureNoTitle"/>
        <w:spacing w:before="136" w:after="136"/>
        <w:rPr>
          <w:noProof/>
        </w:rPr>
      </w:pPr>
      <w:bookmarkStart w:id="0" w:name="_Ref73853697"/>
      <w:bookmarkStart w:id="1" w:name="_Ref17563310"/>
      <w:bookmarkStart w:id="2" w:name="_Ref24545650"/>
      <w:bookmarkStart w:id="3" w:name="_Toc81038463"/>
      <w:bookmarkStart w:id="4" w:name="_Toc17563254"/>
      <w:bookmarkStart w:id="5" w:name="_Toc77680679"/>
      <w:bookmarkStart w:id="6" w:name="_Toc118289015"/>
      <w:bookmarkStart w:id="7" w:name="_Toc246350629"/>
      <w:bookmarkStart w:id="8" w:name="_Toc287363891"/>
      <w:bookmarkStart w:id="9" w:name="_Toc317198618"/>
      <w:bookmarkStart w:id="10" w:name="_Toc415476390"/>
      <w:bookmarkStart w:id="11" w:name="_Toc423602642"/>
      <w:bookmarkStart w:id="12" w:name="_Toc423603278"/>
      <w:bookmarkStart w:id="13" w:name="_Toc501130510"/>
      <w:bookmarkStart w:id="14" w:name="_Toc510795433"/>
      <w:bookmarkStart w:id="15" w:name="_Toc102735725"/>
      <w:r w:rsidRPr="00562CFD">
        <w:rPr>
          <w:noProof/>
        </w:rPr>
        <w:t>Figure </w:t>
      </w:r>
      <w:bookmarkEnd w:id="0"/>
      <w:bookmarkEnd w:id="1"/>
      <w:r w:rsidRPr="00562CFD">
        <w:rPr>
          <w:noProof/>
        </w:rPr>
        <w:fldChar w:fldCharType="begin" w:fldLock="1"/>
      </w:r>
      <w:r w:rsidRPr="00562CFD">
        <w:rPr>
          <w:noProof/>
        </w:rPr>
        <w:instrText xml:space="preserve"> SEQ Figure \* ARABIC </w:instrText>
      </w:r>
      <w:r w:rsidRPr="00562CFD">
        <w:rPr>
          <w:noProof/>
        </w:rPr>
        <w:fldChar w:fldCharType="separate"/>
      </w:r>
      <w:r w:rsidRPr="00562CFD">
        <w:rPr>
          <w:noProof/>
        </w:rPr>
        <w:t>1</w:t>
      </w:r>
      <w:r w:rsidRPr="00562CFD">
        <w:rPr>
          <w:noProof/>
        </w:rPr>
        <w:fldChar w:fldCharType="end"/>
      </w:r>
      <w:bookmarkEnd w:id="2"/>
      <w:r w:rsidRPr="00562CFD">
        <w:rPr>
          <w:noProof/>
        </w:rPr>
        <w:t xml:space="preserve"> –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noProof/>
        </w:rPr>
        <w:t>Example bitstream with TemporalId values and output order running from left to right.</w:t>
      </w:r>
    </w:p>
    <w:p w14:paraId="7F832251" w14:textId="3E0F5AAA" w:rsidR="007A604B" w:rsidRPr="00FE3218" w:rsidRDefault="007A604B" w:rsidP="007A604B">
      <w:pPr>
        <w:rPr>
          <w:szCs w:val="22"/>
          <w:lang w:val="en-GB"/>
        </w:rPr>
      </w:pPr>
      <w:r>
        <w:rPr>
          <w:szCs w:val="22"/>
          <w:lang w:val="en-CA"/>
        </w:rPr>
        <w:t xml:space="preserve">When a sub-bitstream is extracted from a temporally scalable bitstream, such as the example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_Ref24545650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562CFD">
        <w:rPr>
          <w:noProof/>
        </w:rPr>
        <w:t>Figure 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NNPFC and NNPFA SEI messages for frame rate upsampling post-filter may still remain in the sub-bitstream. </w:t>
      </w:r>
      <w:r>
        <w:rPr>
          <w:szCs w:val="22"/>
          <w:lang w:val="en-GB"/>
        </w:rPr>
        <w:t>The following potential issues arise</w:t>
      </w:r>
      <w:r w:rsidRPr="00FE3218">
        <w:rPr>
          <w:szCs w:val="22"/>
          <w:lang w:val="en-GB"/>
        </w:rPr>
        <w:t>:</w:t>
      </w:r>
    </w:p>
    <w:p w14:paraId="64C86FD7" w14:textId="77777777" w:rsidR="007A604B" w:rsidRPr="00FE3218" w:rsidRDefault="007A604B" w:rsidP="007A604B">
      <w:pPr>
        <w:numPr>
          <w:ilvl w:val="0"/>
          <w:numId w:val="12"/>
        </w:numPr>
        <w:rPr>
          <w:szCs w:val="22"/>
        </w:rPr>
      </w:pPr>
      <w:r w:rsidRPr="00FE3218">
        <w:rPr>
          <w:szCs w:val="22"/>
        </w:rPr>
        <w:t>Frame rate upsampling may be unsatisfactory when the frame rate of the input pictures is too low.</w:t>
      </w:r>
    </w:p>
    <w:p w14:paraId="78777307" w14:textId="77777777" w:rsidR="007A604B" w:rsidRPr="00FE3218" w:rsidRDefault="007A604B" w:rsidP="007A604B">
      <w:pPr>
        <w:numPr>
          <w:ilvl w:val="0"/>
          <w:numId w:val="12"/>
        </w:numPr>
        <w:rPr>
          <w:szCs w:val="22"/>
        </w:rPr>
      </w:pPr>
      <w:r>
        <w:rPr>
          <w:szCs w:val="22"/>
        </w:rPr>
        <w:t>Neural-network</w:t>
      </w:r>
      <w:r w:rsidRPr="00FE3218">
        <w:rPr>
          <w:szCs w:val="22"/>
        </w:rPr>
        <w:t xml:space="preserve"> post-filters may be trained for a certain frame rate and might therefore be suboptimal when used for another frame rate.</w:t>
      </w:r>
    </w:p>
    <w:p w14:paraId="1984D146" w14:textId="3F953FCA" w:rsidR="007A604B" w:rsidRDefault="007A604B" w:rsidP="007A604B">
      <w:pPr>
        <w:rPr>
          <w:rFonts w:cs="Arial"/>
        </w:rPr>
      </w:pPr>
      <w:r>
        <w:rPr>
          <w:rFonts w:cs="Arial"/>
        </w:rPr>
        <w:t xml:space="preserve">It is therefore suggested that the use of neural-network post-filter for frame rate upsampling should be controllable by an encoder as follows depending on the temporal operation point </w:t>
      </w:r>
      <w:r w:rsidR="00D3217B">
        <w:rPr>
          <w:rFonts w:cs="Arial"/>
        </w:rPr>
        <w:t>used</w:t>
      </w:r>
      <w:r>
        <w:rPr>
          <w:rFonts w:cs="Arial"/>
        </w:rPr>
        <w:t xml:space="preserve"> in decoding:</w:t>
      </w:r>
    </w:p>
    <w:p w14:paraId="175D3C7B" w14:textId="02B2916E" w:rsidR="007A604B" w:rsidRDefault="007A604B" w:rsidP="007A604B">
      <w:pPr>
        <w:pStyle w:val="ListParagraph"/>
        <w:numPr>
          <w:ilvl w:val="0"/>
          <w:numId w:val="13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It should be possible for the encoder to indicate that </w:t>
      </w:r>
      <w:r w:rsidR="00FB2384">
        <w:rPr>
          <w:szCs w:val="22"/>
          <w:lang w:val="en-CA"/>
        </w:rPr>
        <w:t>no frame rate upsampling should be performed when the temporal operation point is below a limit indicated by the encoder</w:t>
      </w:r>
      <w:r>
        <w:rPr>
          <w:szCs w:val="22"/>
          <w:lang w:val="en-CA"/>
        </w:rPr>
        <w:t xml:space="preserve">. </w:t>
      </w:r>
    </w:p>
    <w:p w14:paraId="6EE5EA30" w14:textId="3DA6981B" w:rsidR="007A604B" w:rsidRPr="00FE3218" w:rsidRDefault="007A604B" w:rsidP="007A604B">
      <w:pPr>
        <w:pStyle w:val="ListParagraph"/>
        <w:contextualSpacing w:val="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For example, referring to the example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_Ref24545650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562CFD">
        <w:rPr>
          <w:noProof/>
        </w:rPr>
        <w:t>Figure 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 encoder may conclude and indicate that no frame rate upsampling ought to be performed for a sub-bitstream of that contains only pictures with TemporalId equal to 0 (i.e., has frame rate of 7.5 Hz).</w:t>
      </w:r>
    </w:p>
    <w:p w14:paraId="0556136D" w14:textId="403335E1" w:rsidR="007A604B" w:rsidRDefault="007A604B" w:rsidP="007A604B">
      <w:pPr>
        <w:pStyle w:val="ListParagraph"/>
        <w:numPr>
          <w:ilvl w:val="0"/>
          <w:numId w:val="13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If more than one frame rate upsampling post-filter is defined for the bitstream, it should be possible for the encoder to indicate which </w:t>
      </w:r>
      <w:r w:rsidR="00D3217B">
        <w:rPr>
          <w:szCs w:val="22"/>
          <w:lang w:val="en-CA"/>
        </w:rPr>
        <w:t>post-filter to use for a particular</w:t>
      </w:r>
      <w:r>
        <w:rPr>
          <w:szCs w:val="22"/>
          <w:lang w:val="en-CA"/>
        </w:rPr>
        <w:t xml:space="preserve"> temporal operation point.</w:t>
      </w:r>
    </w:p>
    <w:p w14:paraId="5233E3EF" w14:textId="2331A8BD" w:rsidR="007A604B" w:rsidRDefault="007A604B" w:rsidP="007A604B">
      <w:pPr>
        <w:pStyle w:val="ListParagraph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For example, the encoder may define a first frame rate upsampling post-filter </w:t>
      </w:r>
      <w:r w:rsidR="00D3217B">
        <w:rPr>
          <w:szCs w:val="22"/>
          <w:lang w:val="en-CA"/>
        </w:rPr>
        <w:t xml:space="preserve">30 Hz input (TemporalId values 0, 1, and 2 in </w:t>
      </w:r>
      <w:r w:rsidR="00D3217B">
        <w:rPr>
          <w:szCs w:val="22"/>
          <w:lang w:val="en-CA"/>
        </w:rPr>
        <w:fldChar w:fldCharType="begin"/>
      </w:r>
      <w:r w:rsidR="00D3217B">
        <w:rPr>
          <w:szCs w:val="22"/>
          <w:lang w:val="en-CA"/>
        </w:rPr>
        <w:instrText xml:space="preserve"> REF _Ref24545650 \h </w:instrText>
      </w:r>
      <w:r w:rsidR="00D3217B">
        <w:rPr>
          <w:szCs w:val="22"/>
          <w:lang w:val="en-CA"/>
        </w:rPr>
      </w:r>
      <w:r w:rsidR="00D3217B">
        <w:rPr>
          <w:szCs w:val="22"/>
          <w:lang w:val="en-CA"/>
        </w:rPr>
        <w:fldChar w:fldCharType="separate"/>
      </w:r>
      <w:r w:rsidR="00D3217B" w:rsidRPr="00562CFD">
        <w:rPr>
          <w:noProof/>
        </w:rPr>
        <w:t>Figure 1</w:t>
      </w:r>
      <w:r w:rsidR="00D3217B">
        <w:rPr>
          <w:szCs w:val="22"/>
          <w:lang w:val="en-CA"/>
        </w:rPr>
        <w:fldChar w:fldCharType="end"/>
      </w:r>
      <w:r w:rsidR="00D3217B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and a second frame rate upsampling post-filter to be used for </w:t>
      </w:r>
      <w:r w:rsidR="00D3217B">
        <w:rPr>
          <w:szCs w:val="22"/>
          <w:lang w:val="en-CA"/>
        </w:rPr>
        <w:t>15 Hz input (</w:t>
      </w:r>
      <w:r>
        <w:rPr>
          <w:szCs w:val="22"/>
          <w:lang w:val="en-CA"/>
        </w:rPr>
        <w:t>a sub-bitstream that contains only pictures with TemporalId equal to 0 or 1</w:t>
      </w:r>
      <w:r w:rsidR="00D3217B">
        <w:rPr>
          <w:szCs w:val="22"/>
          <w:lang w:val="en-CA"/>
        </w:rPr>
        <w:t xml:space="preserve"> in </w:t>
      </w:r>
      <w:r w:rsidR="00D3217B">
        <w:rPr>
          <w:szCs w:val="22"/>
          <w:lang w:val="en-CA"/>
        </w:rPr>
        <w:fldChar w:fldCharType="begin"/>
      </w:r>
      <w:r w:rsidR="00D3217B">
        <w:rPr>
          <w:szCs w:val="22"/>
          <w:lang w:val="en-CA"/>
        </w:rPr>
        <w:instrText xml:space="preserve"> REF _Ref24545650 \h </w:instrText>
      </w:r>
      <w:r w:rsidR="00D3217B">
        <w:rPr>
          <w:szCs w:val="22"/>
          <w:lang w:val="en-CA"/>
        </w:rPr>
      </w:r>
      <w:r w:rsidR="00D3217B">
        <w:rPr>
          <w:szCs w:val="22"/>
          <w:lang w:val="en-CA"/>
        </w:rPr>
        <w:fldChar w:fldCharType="separate"/>
      </w:r>
      <w:r w:rsidR="00D3217B" w:rsidRPr="00562CFD">
        <w:rPr>
          <w:noProof/>
        </w:rPr>
        <w:t>Figure 1</w:t>
      </w:r>
      <w:r w:rsidR="00D3217B">
        <w:rPr>
          <w:szCs w:val="22"/>
          <w:lang w:val="en-CA"/>
        </w:rPr>
        <w:fldChar w:fldCharType="end"/>
      </w:r>
      <w:r w:rsidR="00D3217B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4D5A3A58" w14:textId="77777777" w:rsidR="007A604B" w:rsidRDefault="007A604B" w:rsidP="007A604B">
      <w:pPr>
        <w:pStyle w:val="Heading1"/>
        <w:rPr>
          <w:lang w:val="en-CA"/>
        </w:rPr>
      </w:pPr>
      <w:r>
        <w:rPr>
          <w:lang w:val="en-CA"/>
        </w:rPr>
        <w:t>Overview of the proposal</w:t>
      </w:r>
    </w:p>
    <w:p w14:paraId="197D3044" w14:textId="7805AE68" w:rsidR="007A604B" w:rsidRDefault="007A604B" w:rsidP="007A604B">
      <w:pPr>
        <w:rPr>
          <w:noProof/>
        </w:rPr>
      </w:pPr>
      <w:r>
        <w:rPr>
          <w:lang w:val="en-CA"/>
        </w:rPr>
        <w:t xml:space="preserve">This contribution proposes to indicate a </w:t>
      </w:r>
      <w:r w:rsidR="00E95D90">
        <w:rPr>
          <w:lang w:val="en-CA"/>
        </w:rPr>
        <w:t xml:space="preserve">validity </w:t>
      </w:r>
      <w:r>
        <w:rPr>
          <w:lang w:val="en-CA"/>
        </w:rPr>
        <w:t xml:space="preserve">range of TemporalId values </w:t>
      </w:r>
      <w:r w:rsidR="00E95D90">
        <w:rPr>
          <w:lang w:val="en-CA"/>
        </w:rPr>
        <w:t xml:space="preserve">for </w:t>
      </w:r>
      <w:r w:rsidR="009075F9">
        <w:rPr>
          <w:lang w:val="en-CA"/>
        </w:rPr>
        <w:t xml:space="preserve">a frame rate upsampling post-filter. </w:t>
      </w:r>
      <w:r w:rsidR="009075F9">
        <w:rPr>
          <w:noProof/>
        </w:rPr>
        <w:t>If</w:t>
      </w:r>
      <w:r w:rsidR="009075F9" w:rsidRPr="00562CFD">
        <w:rPr>
          <w:noProof/>
        </w:rPr>
        <w:t xml:space="preserve"> Htid, which identifies the highest temporal sublayer to be decoded</w:t>
      </w:r>
      <w:r w:rsidR="009075F9">
        <w:rPr>
          <w:noProof/>
        </w:rPr>
        <w:t xml:space="preserve">, is within the </w:t>
      </w:r>
      <w:r w:rsidR="00F07812">
        <w:rPr>
          <w:noProof/>
        </w:rPr>
        <w:t>indicated</w:t>
      </w:r>
      <w:r w:rsidR="00E95D90">
        <w:rPr>
          <w:noProof/>
        </w:rPr>
        <w:t xml:space="preserve"> validity</w:t>
      </w:r>
      <w:r w:rsidR="00F07812">
        <w:rPr>
          <w:noProof/>
        </w:rPr>
        <w:t xml:space="preserve"> </w:t>
      </w:r>
      <w:r w:rsidR="009075F9">
        <w:rPr>
          <w:noProof/>
        </w:rPr>
        <w:t>range of TemporalId values, the frame rate upsampling post-filter is applicable. Otherwise (H</w:t>
      </w:r>
      <w:r w:rsidR="00F76030">
        <w:rPr>
          <w:noProof/>
        </w:rPr>
        <w:t>t</w:t>
      </w:r>
      <w:r w:rsidR="009075F9">
        <w:rPr>
          <w:noProof/>
        </w:rPr>
        <w:t xml:space="preserve">id is outside the </w:t>
      </w:r>
      <w:r w:rsidR="00F07812">
        <w:rPr>
          <w:noProof/>
        </w:rPr>
        <w:t xml:space="preserve">indicated </w:t>
      </w:r>
      <w:r w:rsidR="00E95D90">
        <w:rPr>
          <w:noProof/>
        </w:rPr>
        <w:t xml:space="preserve">validity </w:t>
      </w:r>
      <w:r w:rsidR="009075F9">
        <w:rPr>
          <w:noProof/>
        </w:rPr>
        <w:t>range of the TemporalId values)</w:t>
      </w:r>
      <w:r w:rsidR="00F07812">
        <w:rPr>
          <w:noProof/>
        </w:rPr>
        <w:t>, the frame rate upsam</w:t>
      </w:r>
      <w:r w:rsidR="00FB2384">
        <w:rPr>
          <w:noProof/>
        </w:rPr>
        <w:t>p</w:t>
      </w:r>
      <w:r w:rsidR="00F07812">
        <w:rPr>
          <w:noProof/>
        </w:rPr>
        <w:t>ling post-filter should not be applied.</w:t>
      </w:r>
    </w:p>
    <w:p w14:paraId="0451FE40" w14:textId="5972D0CF" w:rsidR="00D3217B" w:rsidRDefault="00D3217B" w:rsidP="007A604B">
      <w:pPr>
        <w:rPr>
          <w:noProof/>
        </w:rPr>
      </w:pPr>
      <w:r w:rsidRPr="00562CFD">
        <w:rPr>
          <w:noProof/>
        </w:rPr>
        <w:t>The variable Htid, which identifies the highest temporal sublayer to be decoded,</w:t>
      </w:r>
      <w:r>
        <w:rPr>
          <w:noProof/>
        </w:rPr>
        <w:t xml:space="preserve"> is derived in VVC subclause 8.1.1.</w:t>
      </w:r>
    </w:p>
    <w:p w14:paraId="7319EECE" w14:textId="4253EAD0" w:rsidR="00E95D90" w:rsidRDefault="00E95D90" w:rsidP="007A604B">
      <w:pPr>
        <w:rPr>
          <w:noProof/>
        </w:rPr>
      </w:pPr>
      <w:r>
        <w:rPr>
          <w:noProof/>
        </w:rPr>
        <w:t>Two options are proposed for indicating the validity range:</w:t>
      </w:r>
    </w:p>
    <w:p w14:paraId="286402C2" w14:textId="2C99248E" w:rsidR="00E95D90" w:rsidRDefault="00E95D90" w:rsidP="00E95D90">
      <w:pPr>
        <w:pStyle w:val="ListParagraph"/>
        <w:numPr>
          <w:ilvl w:val="0"/>
          <w:numId w:val="16"/>
        </w:numPr>
        <w:rPr>
          <w:noProof/>
        </w:rPr>
      </w:pPr>
      <w:r>
        <w:rPr>
          <w:noProof/>
        </w:rPr>
        <w:t>NNPFA SEI message</w:t>
      </w:r>
    </w:p>
    <w:p w14:paraId="0A1C2ADE" w14:textId="19547A07" w:rsidR="00E95D90" w:rsidRDefault="00E95D90" w:rsidP="00E95D90">
      <w:pPr>
        <w:pStyle w:val="ListParagraph"/>
        <w:numPr>
          <w:ilvl w:val="0"/>
          <w:numId w:val="16"/>
        </w:numPr>
        <w:rPr>
          <w:noProof/>
        </w:rPr>
      </w:pPr>
      <w:r>
        <w:rPr>
          <w:noProof/>
        </w:rPr>
        <w:t>NNPFC SEI message</w:t>
      </w:r>
    </w:p>
    <w:p w14:paraId="21F4156F" w14:textId="08C96B58" w:rsidR="00F07812" w:rsidRDefault="00E95D90" w:rsidP="007A604B">
      <w:pPr>
        <w:rPr>
          <w:noProof/>
        </w:rPr>
      </w:pPr>
      <w:r>
        <w:rPr>
          <w:noProof/>
        </w:rPr>
        <w:t>In both options, t</w:t>
      </w:r>
      <w:r w:rsidR="00F07812">
        <w:rPr>
          <w:noProof/>
        </w:rPr>
        <w:t xml:space="preserve">wo syntax elements are proposed to be used to indicate the </w:t>
      </w:r>
      <w:r>
        <w:rPr>
          <w:noProof/>
        </w:rPr>
        <w:t xml:space="preserve">validity </w:t>
      </w:r>
      <w:r w:rsidR="00F07812">
        <w:rPr>
          <w:noProof/>
        </w:rPr>
        <w:t>range of TemporalId values:</w:t>
      </w:r>
    </w:p>
    <w:p w14:paraId="57CA43C8" w14:textId="00B59899" w:rsidR="00F07812" w:rsidRDefault="00F07812" w:rsidP="00F07812">
      <w:pPr>
        <w:pStyle w:val="ListParagraph"/>
        <w:numPr>
          <w:ilvl w:val="0"/>
          <w:numId w:val="14"/>
        </w:numPr>
        <w:contextualSpacing w:val="0"/>
        <w:rPr>
          <w:lang w:val="en-CA"/>
        </w:rPr>
      </w:pPr>
      <w:bookmarkStart w:id="16" w:name="_Hlk123719247"/>
      <w:r>
        <w:rPr>
          <w:lang w:val="en-CA"/>
        </w:rPr>
        <w:t>min_sublayer</w:t>
      </w:r>
    </w:p>
    <w:p w14:paraId="6E693036" w14:textId="2BF28413" w:rsidR="00F07812" w:rsidRDefault="00F07812" w:rsidP="00F07812">
      <w:pPr>
        <w:pStyle w:val="ListParagraph"/>
        <w:contextualSpacing w:val="0"/>
        <w:rPr>
          <w:lang w:val="en-CA"/>
        </w:rPr>
      </w:pPr>
      <w:r>
        <w:rPr>
          <w:lang w:val="en-CA"/>
        </w:rPr>
        <w:t xml:space="preserve">When min_sublayer is equal to 7, the range of TemporalId </w:t>
      </w:r>
      <w:r w:rsidR="00FB2384">
        <w:rPr>
          <w:lang w:val="en-CA"/>
        </w:rPr>
        <w:t xml:space="preserve">values </w:t>
      </w:r>
      <w:r>
        <w:rPr>
          <w:lang w:val="en-CA"/>
        </w:rPr>
        <w:t>is 0 to 6, inclusive.</w:t>
      </w:r>
    </w:p>
    <w:p w14:paraId="102AA939" w14:textId="61719EDB" w:rsidR="00F07812" w:rsidRDefault="00F07812" w:rsidP="00F07812">
      <w:pPr>
        <w:pStyle w:val="ListParagraph"/>
        <w:contextualSpacing w:val="0"/>
        <w:rPr>
          <w:lang w:val="en-CA"/>
        </w:rPr>
      </w:pPr>
      <w:r>
        <w:rPr>
          <w:lang w:val="en-CA"/>
        </w:rPr>
        <w:t>When min_sublayer is less than 7, it specifies the lower end of the range.</w:t>
      </w:r>
    </w:p>
    <w:p w14:paraId="62379241" w14:textId="646DBD24" w:rsidR="00F07812" w:rsidRPr="00F07812" w:rsidRDefault="00F07812" w:rsidP="00F07812">
      <w:pPr>
        <w:pStyle w:val="ListParagraph"/>
        <w:numPr>
          <w:ilvl w:val="0"/>
          <w:numId w:val="14"/>
        </w:numPr>
        <w:contextualSpacing w:val="0"/>
        <w:rPr>
          <w:lang w:val="en-CA"/>
        </w:rPr>
      </w:pPr>
      <w:r>
        <w:rPr>
          <w:lang w:val="en-CA"/>
        </w:rPr>
        <w:t xml:space="preserve">max_sublayer is present when </w:t>
      </w:r>
      <w:r w:rsidR="00E95D90">
        <w:rPr>
          <w:lang w:val="en-CA"/>
        </w:rPr>
        <w:t>min_sublayer is</w:t>
      </w:r>
      <w:r>
        <w:rPr>
          <w:lang w:val="en-CA"/>
        </w:rPr>
        <w:t xml:space="preserve"> less than 7 and specifies the higher end of the range</w:t>
      </w:r>
      <w:bookmarkEnd w:id="16"/>
      <w:r>
        <w:rPr>
          <w:lang w:val="en-CA"/>
        </w:rPr>
        <w:t>.</w:t>
      </w:r>
    </w:p>
    <w:p w14:paraId="43FABADE" w14:textId="4D3233C6" w:rsidR="007A604B" w:rsidRDefault="007A604B" w:rsidP="007A604B">
      <w:pPr>
        <w:pStyle w:val="Heading1"/>
        <w:rPr>
          <w:lang w:val="en-CA"/>
        </w:rPr>
      </w:pPr>
      <w:r>
        <w:rPr>
          <w:lang w:val="en-CA"/>
        </w:rPr>
        <w:t>Proposed specification text</w:t>
      </w:r>
    </w:p>
    <w:p w14:paraId="0C80BB93" w14:textId="09FB4A46" w:rsidR="0099326A" w:rsidRDefault="00E95D90" w:rsidP="007A604B">
      <w:pPr>
        <w:pStyle w:val="Heading2"/>
        <w:rPr>
          <w:lang w:val="en-CA"/>
        </w:rPr>
      </w:pPr>
      <w:r>
        <w:rPr>
          <w:lang w:val="en-CA"/>
        </w:rPr>
        <w:t>Option 1: NNPFA SEI message</w:t>
      </w:r>
    </w:p>
    <w:p w14:paraId="085D06FF" w14:textId="5A0C122D" w:rsidR="00E95D90" w:rsidRPr="00E95D90" w:rsidRDefault="00E95D90" w:rsidP="00E95D90">
      <w:pPr>
        <w:pStyle w:val="Heading3"/>
        <w:rPr>
          <w:lang w:val="en-CA"/>
        </w:rPr>
      </w:pPr>
      <w:r>
        <w:rPr>
          <w:lang w:val="en-CA"/>
        </w:rPr>
        <w:t>VSEI</w:t>
      </w:r>
    </w:p>
    <w:p w14:paraId="01E567BF" w14:textId="26BD19A3" w:rsidR="0099326A" w:rsidRDefault="0099326A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C36B50" w:rsidRPr="00C36B50" w14:paraId="13CF922B" w14:textId="77777777" w:rsidTr="001C545D">
        <w:trPr>
          <w:trHeight w:val="204"/>
          <w:jc w:val="center"/>
        </w:trPr>
        <w:tc>
          <w:tcPr>
            <w:tcW w:w="7920" w:type="dxa"/>
          </w:tcPr>
          <w:p w14:paraId="7E3465E3" w14:textId="77777777" w:rsidR="00C36B50" w:rsidRPr="00C36B50" w:rsidRDefault="00C36B50" w:rsidP="00C36B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C36B50">
              <w:rPr>
                <w:rFonts w:eastAsia="SimSun"/>
                <w:lang w:val="en-GB"/>
              </w:rPr>
              <w:t>nn_post_filter_activation( payloadSize ) {</w:t>
            </w:r>
          </w:p>
        </w:tc>
        <w:tc>
          <w:tcPr>
            <w:tcW w:w="1157" w:type="dxa"/>
          </w:tcPr>
          <w:p w14:paraId="3B35A389" w14:textId="77777777" w:rsidR="00C36B50" w:rsidRPr="00C36B50" w:rsidRDefault="00C36B50" w:rsidP="00C36B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C36B50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C36B50" w:rsidRPr="0099326A" w14:paraId="66D6D424" w14:textId="77777777" w:rsidTr="00C36B50">
        <w:trPr>
          <w:trHeight w:val="204"/>
          <w:jc w:val="center"/>
        </w:trPr>
        <w:tc>
          <w:tcPr>
            <w:tcW w:w="7920" w:type="dxa"/>
            <w:shd w:val="clear" w:color="auto" w:fill="FFFF00"/>
          </w:tcPr>
          <w:p w14:paraId="69667DC2" w14:textId="6BAA7DA3" w:rsidR="00C36B50" w:rsidRPr="0099326A" w:rsidRDefault="00C36B50" w:rsidP="001C5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b/>
                <w:bCs/>
                <w:lang w:val="en-GB"/>
              </w:rPr>
              <w:t>nnpf</w:t>
            </w:r>
            <w:r>
              <w:rPr>
                <w:rFonts w:eastAsia="SimSun"/>
                <w:b/>
                <w:bCs/>
                <w:lang w:val="en-GB"/>
              </w:rPr>
              <w:t>a</w:t>
            </w:r>
            <w:r w:rsidRPr="0099326A">
              <w:rPr>
                <w:rFonts w:eastAsia="SimSun"/>
                <w:b/>
                <w:bCs/>
                <w:lang w:val="en-GB"/>
              </w:rPr>
              <w:t>_min_sublayer</w:t>
            </w:r>
          </w:p>
        </w:tc>
        <w:tc>
          <w:tcPr>
            <w:tcW w:w="1162" w:type="dxa"/>
            <w:shd w:val="clear" w:color="auto" w:fill="FFFF00"/>
          </w:tcPr>
          <w:p w14:paraId="1BF37B88" w14:textId="77777777" w:rsidR="00C36B50" w:rsidRPr="0099326A" w:rsidRDefault="00C36B50" w:rsidP="001C5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u(3)</w:t>
            </w:r>
          </w:p>
        </w:tc>
      </w:tr>
      <w:tr w:rsidR="00C36B50" w:rsidRPr="0099326A" w14:paraId="785D9B03" w14:textId="77777777" w:rsidTr="00C36B50">
        <w:trPr>
          <w:trHeight w:val="204"/>
          <w:jc w:val="center"/>
        </w:trPr>
        <w:tc>
          <w:tcPr>
            <w:tcW w:w="7920" w:type="dxa"/>
            <w:shd w:val="clear" w:color="auto" w:fill="FFFF00"/>
          </w:tcPr>
          <w:p w14:paraId="5A954AB5" w14:textId="48713739" w:rsidR="00C36B50" w:rsidRDefault="00C36B50" w:rsidP="001C5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if( nnpfa_min_sublayer &lt; 7 )</w:t>
            </w:r>
          </w:p>
        </w:tc>
        <w:tc>
          <w:tcPr>
            <w:tcW w:w="1162" w:type="dxa"/>
            <w:shd w:val="clear" w:color="auto" w:fill="FFFF00"/>
          </w:tcPr>
          <w:p w14:paraId="2C5FF598" w14:textId="77777777" w:rsidR="00C36B50" w:rsidRDefault="00C36B50" w:rsidP="001C5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C36B50" w:rsidRPr="0099326A" w14:paraId="66F4AAD5" w14:textId="77777777" w:rsidTr="00C36B50">
        <w:trPr>
          <w:trHeight w:val="204"/>
          <w:jc w:val="center"/>
        </w:trPr>
        <w:tc>
          <w:tcPr>
            <w:tcW w:w="7920" w:type="dxa"/>
            <w:shd w:val="clear" w:color="auto" w:fill="FFFF00"/>
          </w:tcPr>
          <w:p w14:paraId="3A10B747" w14:textId="2F7BBF08" w:rsidR="00C36B50" w:rsidRPr="0099326A" w:rsidRDefault="00C36B50" w:rsidP="001C5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b/>
                <w:bCs/>
                <w:lang w:val="en-GB"/>
              </w:rPr>
              <w:t>nnpf</w:t>
            </w:r>
            <w:r>
              <w:rPr>
                <w:rFonts w:eastAsia="SimSun"/>
                <w:b/>
                <w:bCs/>
                <w:lang w:val="en-GB"/>
              </w:rPr>
              <w:t>a</w:t>
            </w:r>
            <w:r w:rsidRPr="0099326A">
              <w:rPr>
                <w:rFonts w:eastAsia="SimSun"/>
                <w:b/>
                <w:bCs/>
                <w:lang w:val="en-GB"/>
              </w:rPr>
              <w:t>_</w:t>
            </w:r>
            <w:r>
              <w:rPr>
                <w:rFonts w:eastAsia="SimSun"/>
                <w:b/>
                <w:bCs/>
                <w:lang w:val="en-GB"/>
              </w:rPr>
              <w:t>max_sublayer</w:t>
            </w:r>
          </w:p>
        </w:tc>
        <w:tc>
          <w:tcPr>
            <w:tcW w:w="1162" w:type="dxa"/>
            <w:shd w:val="clear" w:color="auto" w:fill="FFFF00"/>
          </w:tcPr>
          <w:p w14:paraId="2E53FBEE" w14:textId="77777777" w:rsidR="00C36B50" w:rsidRDefault="00C36B50" w:rsidP="001C54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u(3)</w:t>
            </w:r>
          </w:p>
        </w:tc>
      </w:tr>
      <w:tr w:rsidR="00C36B50" w:rsidRPr="00C36B50" w14:paraId="65662535" w14:textId="77777777" w:rsidTr="001C545D">
        <w:trPr>
          <w:trHeight w:val="204"/>
          <w:jc w:val="center"/>
        </w:trPr>
        <w:tc>
          <w:tcPr>
            <w:tcW w:w="7920" w:type="dxa"/>
          </w:tcPr>
          <w:p w14:paraId="1D273578" w14:textId="77777777" w:rsidR="00C36B50" w:rsidRPr="00C36B50" w:rsidRDefault="00C36B50" w:rsidP="00C36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lang w:val="en-GB"/>
              </w:rPr>
            </w:pPr>
            <w:r w:rsidRPr="00C36B50">
              <w:rPr>
                <w:rFonts w:eastAsia="SimSun"/>
                <w:lang w:val="en-GB"/>
              </w:rPr>
              <w:tab/>
            </w:r>
            <w:r w:rsidRPr="00C36B50">
              <w:rPr>
                <w:rFonts w:eastAsia="SimSun"/>
                <w:b/>
                <w:lang w:val="en-GB"/>
              </w:rPr>
              <w:t>nnpfa_target_id</w:t>
            </w:r>
          </w:p>
        </w:tc>
        <w:tc>
          <w:tcPr>
            <w:tcW w:w="1157" w:type="dxa"/>
          </w:tcPr>
          <w:p w14:paraId="043AF8C4" w14:textId="77777777" w:rsidR="00C36B50" w:rsidRPr="00C36B50" w:rsidRDefault="00C36B50" w:rsidP="00C36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C36B50">
              <w:rPr>
                <w:rFonts w:eastAsia="SimSun"/>
                <w:bCs/>
                <w:lang w:val="en-GB"/>
              </w:rPr>
              <w:t>ue(v)</w:t>
            </w:r>
          </w:p>
        </w:tc>
      </w:tr>
      <w:tr w:rsidR="00C36B50" w:rsidRPr="00C36B50" w14:paraId="072B2233" w14:textId="77777777" w:rsidTr="001C545D">
        <w:trPr>
          <w:trHeight w:val="204"/>
          <w:jc w:val="center"/>
        </w:trPr>
        <w:tc>
          <w:tcPr>
            <w:tcW w:w="7920" w:type="dxa"/>
          </w:tcPr>
          <w:p w14:paraId="1AAE5053" w14:textId="77777777" w:rsidR="00C36B50" w:rsidRPr="00C36B50" w:rsidRDefault="00C36B50" w:rsidP="00C36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C36B50">
              <w:rPr>
                <w:rFonts w:eastAsia="SimSun" w:cstheme="minorBidi"/>
                <w:lang w:val="en-GB" w:eastAsia="zh-CN"/>
              </w:rPr>
              <w:tab/>
            </w:r>
            <w:r w:rsidRPr="00C36B50">
              <w:rPr>
                <w:rFonts w:eastAsia="SimSun" w:cstheme="minorBidi"/>
                <w:b/>
                <w:lang w:val="en-GB" w:eastAsia="zh-CN"/>
              </w:rPr>
              <w:t>nnpfa_cancel_flag</w:t>
            </w:r>
          </w:p>
        </w:tc>
        <w:tc>
          <w:tcPr>
            <w:tcW w:w="1157" w:type="dxa"/>
          </w:tcPr>
          <w:p w14:paraId="2C4C5379" w14:textId="77777777" w:rsidR="00C36B50" w:rsidRPr="00C36B50" w:rsidRDefault="00C36B50" w:rsidP="00C36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C36B50">
              <w:rPr>
                <w:rFonts w:eastAsia="SimSun"/>
                <w:bCs/>
                <w:lang w:val="en-GB"/>
              </w:rPr>
              <w:t>u(1)</w:t>
            </w:r>
          </w:p>
        </w:tc>
      </w:tr>
      <w:tr w:rsidR="00C36B50" w:rsidRPr="00C36B50" w14:paraId="50F5C7F6" w14:textId="77777777" w:rsidTr="001C545D">
        <w:trPr>
          <w:trHeight w:val="204"/>
          <w:jc w:val="center"/>
        </w:trPr>
        <w:tc>
          <w:tcPr>
            <w:tcW w:w="7920" w:type="dxa"/>
          </w:tcPr>
          <w:p w14:paraId="1CCBBED1" w14:textId="04E84384" w:rsidR="00C36B50" w:rsidRPr="00C36B50" w:rsidRDefault="00C36B50" w:rsidP="00C36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C36B50">
              <w:rPr>
                <w:rFonts w:eastAsia="Malgun Gothic"/>
                <w:lang w:val="en-GB"/>
              </w:rPr>
              <w:tab/>
              <w:t>if( !nnpfa</w:t>
            </w:r>
            <w:r w:rsidRPr="00C36B50">
              <w:rPr>
                <w:rFonts w:eastAsia="Malgun Gothic"/>
                <w:lang w:val="en-GB" w:eastAsia="zh-CN"/>
              </w:rPr>
              <w:t>_</w:t>
            </w:r>
            <w:r w:rsidRPr="00C36B50">
              <w:rPr>
                <w:rFonts w:eastAsia="Malgun Gothic"/>
                <w:bCs/>
                <w:lang w:val="en-GB" w:eastAsia="zh-CN"/>
              </w:rPr>
              <w:t>cancel_flag )</w:t>
            </w:r>
          </w:p>
        </w:tc>
        <w:tc>
          <w:tcPr>
            <w:tcW w:w="1157" w:type="dxa"/>
          </w:tcPr>
          <w:p w14:paraId="4F642BEB" w14:textId="77777777" w:rsidR="00C36B50" w:rsidRPr="00C36B50" w:rsidRDefault="00C36B50" w:rsidP="00C36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C36B50" w:rsidRPr="00C36B50" w14:paraId="36A52CEF" w14:textId="77777777" w:rsidTr="001C545D">
        <w:trPr>
          <w:trHeight w:val="204"/>
          <w:jc w:val="center"/>
        </w:trPr>
        <w:tc>
          <w:tcPr>
            <w:tcW w:w="7920" w:type="dxa"/>
          </w:tcPr>
          <w:p w14:paraId="0005104C" w14:textId="77777777" w:rsidR="00C36B50" w:rsidRPr="00C36B50" w:rsidRDefault="00C36B50" w:rsidP="00C36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C36B50">
              <w:rPr>
                <w:rFonts w:eastAsia="Malgun Gothic"/>
                <w:lang w:val="en-GB" w:eastAsia="zh-CN"/>
              </w:rPr>
              <w:tab/>
            </w:r>
            <w:r w:rsidRPr="00C36B50">
              <w:rPr>
                <w:rFonts w:eastAsia="Malgun Gothic"/>
                <w:lang w:val="en-GB" w:eastAsia="zh-CN"/>
              </w:rPr>
              <w:tab/>
            </w:r>
            <w:r w:rsidRPr="00C36B50">
              <w:rPr>
                <w:rFonts w:eastAsia="Malgun Gothic"/>
                <w:b/>
                <w:lang w:val="en-GB" w:eastAsia="zh-CN"/>
              </w:rPr>
              <w:t>nnpfa_</w:t>
            </w:r>
            <w:r w:rsidRPr="00C36B50">
              <w:rPr>
                <w:rFonts w:eastAsia="Malgun Gothic"/>
                <w:b/>
                <w:bCs/>
                <w:lang w:val="en-GB" w:eastAsia="zh-CN"/>
              </w:rPr>
              <w:t>persistence_flag</w:t>
            </w:r>
          </w:p>
        </w:tc>
        <w:tc>
          <w:tcPr>
            <w:tcW w:w="1157" w:type="dxa"/>
          </w:tcPr>
          <w:p w14:paraId="5D4EE49C" w14:textId="77777777" w:rsidR="00C36B50" w:rsidRPr="00C36B50" w:rsidRDefault="00C36B50" w:rsidP="00C36B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C36B50">
              <w:rPr>
                <w:rFonts w:eastAsia="SimSun"/>
                <w:bCs/>
                <w:lang w:val="en-GB"/>
              </w:rPr>
              <w:t>u(1)</w:t>
            </w:r>
          </w:p>
        </w:tc>
      </w:tr>
      <w:tr w:rsidR="00C36B50" w:rsidRPr="00C36B50" w14:paraId="609F9441" w14:textId="77777777" w:rsidTr="001C545D">
        <w:trPr>
          <w:trHeight w:val="204"/>
          <w:jc w:val="center"/>
        </w:trPr>
        <w:tc>
          <w:tcPr>
            <w:tcW w:w="7920" w:type="dxa"/>
          </w:tcPr>
          <w:p w14:paraId="79B9A29D" w14:textId="77777777" w:rsidR="00C36B50" w:rsidRPr="00C36B50" w:rsidRDefault="00C36B50" w:rsidP="00C36B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C36B50">
              <w:rPr>
                <w:rFonts w:eastAsia="SimSun"/>
                <w:lang w:val="en-GB"/>
              </w:rPr>
              <w:t>}</w:t>
            </w:r>
          </w:p>
        </w:tc>
        <w:tc>
          <w:tcPr>
            <w:tcW w:w="1157" w:type="dxa"/>
          </w:tcPr>
          <w:p w14:paraId="61A06069" w14:textId="77777777" w:rsidR="00C36B50" w:rsidRPr="00C36B50" w:rsidRDefault="00C36B50" w:rsidP="00C36B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</w:tbl>
    <w:p w14:paraId="3F8D51A4" w14:textId="3A605D73" w:rsidR="00C36B50" w:rsidRDefault="00C36B50" w:rsidP="004234F0">
      <w:pPr>
        <w:rPr>
          <w:szCs w:val="22"/>
          <w:lang w:val="en-CA"/>
        </w:rPr>
      </w:pPr>
    </w:p>
    <w:p w14:paraId="47CA58DB" w14:textId="36B42E3B" w:rsidR="00C36B50" w:rsidRDefault="00C36B50" w:rsidP="00C36B50">
      <w:pPr>
        <w:rPr>
          <w:szCs w:val="22"/>
          <w:lang w:val="en-CA"/>
        </w:rPr>
      </w:pPr>
      <w:bookmarkStart w:id="17" w:name="_Hlk123719082"/>
      <w:r w:rsidRPr="00B315B6">
        <w:rPr>
          <w:b/>
          <w:bCs/>
          <w:szCs w:val="22"/>
          <w:lang w:val="en-CA"/>
        </w:rPr>
        <w:t>nnpf</w:t>
      </w:r>
      <w:r>
        <w:rPr>
          <w:b/>
          <w:bCs/>
          <w:szCs w:val="22"/>
          <w:lang w:val="en-CA"/>
        </w:rPr>
        <w:t>a</w:t>
      </w:r>
      <w:r w:rsidRPr="00B315B6">
        <w:rPr>
          <w:b/>
          <w:bCs/>
          <w:szCs w:val="22"/>
          <w:lang w:val="en-CA"/>
        </w:rPr>
        <w:t>_min_sublayer</w:t>
      </w:r>
      <w:bookmarkEnd w:id="17"/>
      <w:r>
        <w:rPr>
          <w:szCs w:val="22"/>
          <w:lang w:val="en-CA"/>
        </w:rPr>
        <w:t xml:space="preserve"> equal to 7 indicates that this NNPFA SEI message applies to this bitstream as well as any sub-bitstream extracted </w:t>
      </w:r>
      <w:r w:rsidR="00B344DA">
        <w:rPr>
          <w:szCs w:val="22"/>
          <w:lang w:val="en-CA"/>
        </w:rPr>
        <w:t xml:space="preserve">from this bitstream </w:t>
      </w:r>
      <w:r>
        <w:rPr>
          <w:szCs w:val="22"/>
          <w:lang w:val="en-CA"/>
        </w:rPr>
        <w:t xml:space="preserve">based on </w:t>
      </w:r>
      <w:r w:rsidR="00B344DA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temporal sublayer identifier and specifies that the variables NnpfaMinSubLayer and NnpfaMaxSubLayer are set equal to 0 and 6, respectively. nnpfa_min_sublayer less than 7 specifies that the variable NnpfaMinSubLayer is set equal to nnpfa_min_sublayer.</w:t>
      </w:r>
      <w:r w:rsidR="00FB6339">
        <w:rPr>
          <w:szCs w:val="22"/>
          <w:lang w:val="en-CA"/>
        </w:rPr>
        <w:t xml:space="preserve"> When nnpfc_purpose in an NNPFC SEI message identified by the value of nnpfa_target_id is</w:t>
      </w:r>
      <w:r w:rsidR="00B344DA">
        <w:rPr>
          <w:szCs w:val="22"/>
          <w:lang w:val="en-CA"/>
        </w:rPr>
        <w:t xml:space="preserve"> less than</w:t>
      </w:r>
      <w:r w:rsidR="00FB6339">
        <w:rPr>
          <w:szCs w:val="22"/>
          <w:lang w:val="en-CA"/>
        </w:rPr>
        <w:t xml:space="preserve"> 5, nnpfa_min_sublayer shall be equal to 7.</w:t>
      </w:r>
    </w:p>
    <w:p w14:paraId="38BFB3A8" w14:textId="5FBDAFAC" w:rsidR="00C36B50" w:rsidRDefault="00C36B50" w:rsidP="00C36B50">
      <w:pPr>
        <w:rPr>
          <w:szCs w:val="22"/>
          <w:lang w:val="en-CA"/>
        </w:rPr>
      </w:pPr>
      <w:bookmarkStart w:id="18" w:name="_Hlk123719051"/>
      <w:r w:rsidRPr="005D00C1">
        <w:rPr>
          <w:b/>
          <w:bCs/>
          <w:szCs w:val="22"/>
          <w:lang w:val="en-CA"/>
        </w:rPr>
        <w:lastRenderedPageBreak/>
        <w:t>nnpf</w:t>
      </w:r>
      <w:r>
        <w:rPr>
          <w:b/>
          <w:bCs/>
          <w:szCs w:val="22"/>
          <w:lang w:val="en-CA"/>
        </w:rPr>
        <w:t>a</w:t>
      </w:r>
      <w:r w:rsidRPr="005D00C1">
        <w:rPr>
          <w:b/>
          <w:bCs/>
          <w:szCs w:val="22"/>
          <w:lang w:val="en-CA"/>
        </w:rPr>
        <w:t>_</w:t>
      </w:r>
      <w:r>
        <w:rPr>
          <w:b/>
          <w:bCs/>
          <w:szCs w:val="22"/>
          <w:lang w:val="en-CA"/>
        </w:rPr>
        <w:t>max_sublayer</w:t>
      </w:r>
      <w:bookmarkEnd w:id="18"/>
      <w:r>
        <w:rPr>
          <w:szCs w:val="22"/>
          <w:lang w:val="en-CA"/>
        </w:rPr>
        <w:t>, when present, indicates that this NNPFA SEI message applies to each sub-bitstream extracted based on the highest temporal sublayer identifier being any value in the range of nnpfa_min_sublayer to nnpfa_max_sublayer, inclusive. When nnpfa_max_sublayer is present, the variable NnpfaMaxSublayer is set equal to nnpfa_max_sublayer, the value of nnpfa_max_sublayer shall be less than 7, and the value of nnpfa_max_sublayer shall be greater than or equal to nnpfa_min_sublayer.</w:t>
      </w:r>
      <w:r w:rsidR="00EB36DF">
        <w:rPr>
          <w:szCs w:val="22"/>
          <w:lang w:val="en-CA"/>
        </w:rPr>
        <w:t xml:space="preserve"> nnpfa_max_sublayer, when present, shall be greater than or equal to temporal sublayer identifier of the PU containing this SEI message.</w:t>
      </w:r>
    </w:p>
    <w:p w14:paraId="1DEDD328" w14:textId="5D67D0AD" w:rsidR="00C36B50" w:rsidRDefault="00E95D90" w:rsidP="00E95D90">
      <w:pPr>
        <w:pStyle w:val="Heading3"/>
        <w:rPr>
          <w:lang w:val="en-CA"/>
        </w:rPr>
      </w:pPr>
      <w:r>
        <w:rPr>
          <w:lang w:val="en-CA"/>
        </w:rPr>
        <w:t>VVC</w:t>
      </w:r>
    </w:p>
    <w:p w14:paraId="536B4152" w14:textId="77777777" w:rsidR="00C36B50" w:rsidRPr="009075F9" w:rsidRDefault="00C36B50" w:rsidP="00C36B50">
      <w:pPr>
        <w:rPr>
          <w:i/>
          <w:iCs/>
          <w:szCs w:val="26"/>
          <w:lang w:val="en-CA"/>
        </w:rPr>
      </w:pPr>
      <w:r w:rsidRPr="009075F9">
        <w:rPr>
          <w:i/>
          <w:iCs/>
          <w:szCs w:val="22"/>
          <w:lang w:val="en-CA"/>
        </w:rPr>
        <w:t xml:space="preserve">Add the following to </w:t>
      </w:r>
      <w:r w:rsidRPr="009075F9">
        <w:rPr>
          <w:rFonts w:eastAsia="Malgun Gothic"/>
          <w:i/>
          <w:iCs/>
          <w:noProof/>
        </w:rPr>
        <w:t>D.12.11 (Use of the neural network post-filter characteristics SEI message):</w:t>
      </w:r>
    </w:p>
    <w:p w14:paraId="54B5B96F" w14:textId="556267AC" w:rsidR="00C36B50" w:rsidRDefault="00C36B50" w:rsidP="00C36B50">
      <w:pPr>
        <w:rPr>
          <w:szCs w:val="22"/>
          <w:lang w:val="en-CA"/>
        </w:rPr>
      </w:pPr>
      <w:r>
        <w:rPr>
          <w:szCs w:val="22"/>
          <w:lang w:val="en-CA"/>
        </w:rPr>
        <w:t>When a post-processing filter is activated by an NNPFA SEI message and Htid is less than NnpfaMinSublayer or greater than NnpfaMaxSublayer, the post-processing filter should not be applied.</w:t>
      </w:r>
    </w:p>
    <w:p w14:paraId="0EEA73DB" w14:textId="681BD02F" w:rsidR="00C36B50" w:rsidRDefault="00E95D90" w:rsidP="00E95D90">
      <w:pPr>
        <w:pStyle w:val="Heading2"/>
        <w:rPr>
          <w:lang w:val="en-CA"/>
        </w:rPr>
      </w:pPr>
      <w:r>
        <w:rPr>
          <w:lang w:val="en-CA"/>
        </w:rPr>
        <w:t>Option 2: NNPFC SEI message</w:t>
      </w:r>
    </w:p>
    <w:p w14:paraId="2CFEAB11" w14:textId="533C037D" w:rsidR="00C36B50" w:rsidRDefault="00E95D90" w:rsidP="00E95D90">
      <w:pPr>
        <w:pStyle w:val="Heading3"/>
        <w:rPr>
          <w:lang w:val="en-CA"/>
        </w:rPr>
      </w:pPr>
      <w:r>
        <w:rPr>
          <w:lang w:val="en-CA"/>
        </w:rPr>
        <w:t>VSEI</w:t>
      </w:r>
    </w:p>
    <w:p w14:paraId="3E5FC33B" w14:textId="77777777" w:rsidR="00E95D90" w:rsidRDefault="00E95D90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99326A" w:rsidRPr="0099326A" w14:paraId="2AAED335" w14:textId="77777777" w:rsidTr="00A4528F">
        <w:trPr>
          <w:trHeight w:val="204"/>
          <w:jc w:val="center"/>
        </w:trPr>
        <w:tc>
          <w:tcPr>
            <w:tcW w:w="7920" w:type="dxa"/>
          </w:tcPr>
          <w:p w14:paraId="18BFB3C1" w14:textId="77777777" w:rsidR="0099326A" w:rsidRPr="0099326A" w:rsidRDefault="0099326A" w:rsidP="0099326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bookmarkStart w:id="19" w:name="_Hlk122357640"/>
            <w:r w:rsidRPr="0099326A">
              <w:rPr>
                <w:rFonts w:eastAsia="SimSun"/>
                <w:lang w:val="en-GB"/>
              </w:rPr>
              <w:t>nn_post_filter_characteristics( payloadSize ) {</w:t>
            </w:r>
          </w:p>
        </w:tc>
        <w:tc>
          <w:tcPr>
            <w:tcW w:w="1162" w:type="dxa"/>
          </w:tcPr>
          <w:p w14:paraId="0D5FAE4F" w14:textId="77777777" w:rsidR="0099326A" w:rsidRPr="0099326A" w:rsidRDefault="0099326A" w:rsidP="0099326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99326A">
              <w:rPr>
                <w:rFonts w:eastAsia="SimSun"/>
                <w:b/>
                <w:bCs/>
                <w:lang w:val="en-GB"/>
              </w:rPr>
              <w:t>Descriptor</w:t>
            </w:r>
          </w:p>
        </w:tc>
      </w:tr>
      <w:tr w:rsidR="0099326A" w:rsidRPr="0099326A" w14:paraId="0D52ADA9" w14:textId="77777777" w:rsidTr="00A4528F">
        <w:trPr>
          <w:trHeight w:val="204"/>
          <w:jc w:val="center"/>
        </w:trPr>
        <w:tc>
          <w:tcPr>
            <w:tcW w:w="7920" w:type="dxa"/>
          </w:tcPr>
          <w:p w14:paraId="496C17A0" w14:textId="01E50754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99326A"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>…</w:t>
            </w:r>
          </w:p>
        </w:tc>
        <w:tc>
          <w:tcPr>
            <w:tcW w:w="1162" w:type="dxa"/>
          </w:tcPr>
          <w:p w14:paraId="52D34032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99326A" w:rsidRPr="0099326A" w14:paraId="2D848638" w14:textId="77777777" w:rsidTr="00A4528F">
        <w:trPr>
          <w:trHeight w:val="204"/>
          <w:jc w:val="center"/>
        </w:trPr>
        <w:tc>
          <w:tcPr>
            <w:tcW w:w="7920" w:type="dxa"/>
          </w:tcPr>
          <w:p w14:paraId="37DCEAA9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99326A"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lang w:val="en-GB"/>
              </w:rPr>
              <w:tab/>
              <w:t>else if( nnpfc_purpose  = =  5 ) {</w:t>
            </w:r>
          </w:p>
        </w:tc>
        <w:tc>
          <w:tcPr>
            <w:tcW w:w="1162" w:type="dxa"/>
          </w:tcPr>
          <w:p w14:paraId="31232D10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99326A" w:rsidRPr="0099326A" w14:paraId="56EDF436" w14:textId="77777777" w:rsidTr="00C36B50">
        <w:trPr>
          <w:trHeight w:val="204"/>
          <w:jc w:val="center"/>
        </w:trPr>
        <w:tc>
          <w:tcPr>
            <w:tcW w:w="7920" w:type="dxa"/>
            <w:shd w:val="clear" w:color="auto" w:fill="FFFF00"/>
          </w:tcPr>
          <w:p w14:paraId="589C49B5" w14:textId="60588CC0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b/>
                <w:bCs/>
                <w:lang w:val="en-GB"/>
              </w:rPr>
              <w:t>nnpfc_min_sublayer</w:t>
            </w:r>
          </w:p>
        </w:tc>
        <w:tc>
          <w:tcPr>
            <w:tcW w:w="1162" w:type="dxa"/>
            <w:shd w:val="clear" w:color="auto" w:fill="FFFF00"/>
          </w:tcPr>
          <w:p w14:paraId="7EC49751" w14:textId="3DB58605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u(3)</w:t>
            </w:r>
          </w:p>
        </w:tc>
      </w:tr>
      <w:tr w:rsidR="0099326A" w:rsidRPr="0099326A" w14:paraId="65F5B4C6" w14:textId="77777777" w:rsidTr="00C36B50">
        <w:trPr>
          <w:trHeight w:val="204"/>
          <w:jc w:val="center"/>
        </w:trPr>
        <w:tc>
          <w:tcPr>
            <w:tcW w:w="7920" w:type="dxa"/>
            <w:shd w:val="clear" w:color="auto" w:fill="FFFF00"/>
          </w:tcPr>
          <w:p w14:paraId="5A07A95E" w14:textId="369B86EB" w:rsid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  <w:t xml:space="preserve">if( nnpfc_min_sublayer </w:t>
            </w:r>
            <w:r w:rsidR="00BB0657">
              <w:rPr>
                <w:rFonts w:eastAsia="SimSun"/>
                <w:lang w:val="en-GB"/>
              </w:rPr>
              <w:t>&lt; 7</w:t>
            </w:r>
            <w:r>
              <w:rPr>
                <w:rFonts w:eastAsia="SimSun"/>
                <w:lang w:val="en-GB"/>
              </w:rPr>
              <w:t xml:space="preserve"> )</w:t>
            </w:r>
          </w:p>
        </w:tc>
        <w:tc>
          <w:tcPr>
            <w:tcW w:w="1162" w:type="dxa"/>
            <w:shd w:val="clear" w:color="auto" w:fill="FFFF00"/>
          </w:tcPr>
          <w:p w14:paraId="72F96DC9" w14:textId="77777777" w:rsid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99326A" w:rsidRPr="0099326A" w14:paraId="129B8332" w14:textId="77777777" w:rsidTr="00C36B50">
        <w:trPr>
          <w:trHeight w:val="204"/>
          <w:jc w:val="center"/>
        </w:trPr>
        <w:tc>
          <w:tcPr>
            <w:tcW w:w="7920" w:type="dxa"/>
            <w:shd w:val="clear" w:color="auto" w:fill="FFFF00"/>
          </w:tcPr>
          <w:p w14:paraId="41728D9F" w14:textId="2496AC25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bCs/>
                <w:lang w:val="en-GB"/>
              </w:rPr>
            </w:pP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b/>
                <w:bCs/>
                <w:lang w:val="en-GB"/>
              </w:rPr>
              <w:t>nnpfc_</w:t>
            </w:r>
            <w:r w:rsidR="00270704">
              <w:rPr>
                <w:rFonts w:eastAsia="SimSun"/>
                <w:b/>
                <w:bCs/>
                <w:lang w:val="en-GB"/>
              </w:rPr>
              <w:t>max_sublayer</w:t>
            </w:r>
          </w:p>
        </w:tc>
        <w:tc>
          <w:tcPr>
            <w:tcW w:w="1162" w:type="dxa"/>
            <w:shd w:val="clear" w:color="auto" w:fill="FFFF00"/>
          </w:tcPr>
          <w:p w14:paraId="62AFF01D" w14:textId="70E9FF89" w:rsid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>
              <w:rPr>
                <w:rFonts w:eastAsia="SimSun"/>
                <w:bCs/>
                <w:lang w:val="en-GB"/>
              </w:rPr>
              <w:t>u(3)</w:t>
            </w:r>
          </w:p>
        </w:tc>
      </w:tr>
      <w:tr w:rsidR="0099326A" w:rsidRPr="0099326A" w14:paraId="4B569CFB" w14:textId="77777777" w:rsidTr="00A4528F">
        <w:trPr>
          <w:trHeight w:val="204"/>
          <w:jc w:val="center"/>
        </w:trPr>
        <w:tc>
          <w:tcPr>
            <w:tcW w:w="7920" w:type="dxa"/>
          </w:tcPr>
          <w:p w14:paraId="501DF027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99326A">
              <w:rPr>
                <w:rFonts w:eastAsia="SimSun"/>
                <w:b/>
                <w:bCs/>
                <w:lang w:val="en-GB"/>
              </w:rPr>
              <w:tab/>
            </w:r>
            <w:r w:rsidRPr="0099326A"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lang w:val="en-GB"/>
              </w:rPr>
              <w:tab/>
            </w:r>
            <w:r w:rsidRPr="0099326A">
              <w:rPr>
                <w:rFonts w:eastAsiaTheme="minorEastAsia" w:hint="eastAsia"/>
                <w:b/>
                <w:bCs/>
                <w:lang w:val="en-GB" w:eastAsia="ja-JP"/>
              </w:rPr>
              <w:t>nnpfc_</w:t>
            </w:r>
            <w:r w:rsidRPr="0099326A">
              <w:rPr>
                <w:rFonts w:eastAsiaTheme="minorEastAsia"/>
                <w:b/>
                <w:bCs/>
                <w:lang w:val="en-GB" w:eastAsia="ja-JP"/>
              </w:rPr>
              <w:t>num_input_pics_minus2</w:t>
            </w:r>
          </w:p>
        </w:tc>
        <w:tc>
          <w:tcPr>
            <w:tcW w:w="1162" w:type="dxa"/>
          </w:tcPr>
          <w:p w14:paraId="2792F1E5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99326A">
              <w:rPr>
                <w:rFonts w:eastAsia="SimSun"/>
                <w:bCs/>
                <w:lang w:val="en-GB"/>
              </w:rPr>
              <w:t>ue(v)</w:t>
            </w:r>
          </w:p>
        </w:tc>
      </w:tr>
      <w:tr w:rsidR="0099326A" w:rsidRPr="0099326A" w14:paraId="769FFA8E" w14:textId="77777777" w:rsidTr="00A4528F">
        <w:trPr>
          <w:trHeight w:val="204"/>
          <w:jc w:val="center"/>
        </w:trPr>
        <w:tc>
          <w:tcPr>
            <w:tcW w:w="7920" w:type="dxa"/>
          </w:tcPr>
          <w:p w14:paraId="54D12B44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99326A"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lang w:val="en-GB"/>
              </w:rPr>
              <w:tab/>
              <w:t>for( i = 0; i  &lt;=  nnpfc_num_input_pics_minus2; i++ )</w:t>
            </w:r>
          </w:p>
        </w:tc>
        <w:tc>
          <w:tcPr>
            <w:tcW w:w="1162" w:type="dxa"/>
          </w:tcPr>
          <w:p w14:paraId="7775A09F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99326A" w:rsidRPr="0099326A" w14:paraId="56FFD31A" w14:textId="77777777" w:rsidTr="00A4528F">
        <w:trPr>
          <w:trHeight w:val="204"/>
          <w:jc w:val="center"/>
        </w:trPr>
        <w:tc>
          <w:tcPr>
            <w:tcW w:w="7920" w:type="dxa"/>
          </w:tcPr>
          <w:p w14:paraId="725C1118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99326A">
              <w:rPr>
                <w:rFonts w:eastAsia="SimSun"/>
                <w:b/>
                <w:bCs/>
                <w:lang w:val="en-GB"/>
              </w:rPr>
              <w:tab/>
            </w:r>
            <w:r w:rsidRPr="0099326A">
              <w:rPr>
                <w:rFonts w:eastAsia="SimSun"/>
                <w:b/>
                <w:bCs/>
                <w:lang w:val="en-GB"/>
              </w:rPr>
              <w:tab/>
            </w:r>
            <w:r w:rsidRPr="0099326A"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b/>
                <w:bCs/>
                <w:lang w:val="en-GB"/>
              </w:rPr>
              <w:t>nnpfc_interpolated_pics</w:t>
            </w:r>
            <w:r w:rsidRPr="0099326A">
              <w:rPr>
                <w:rFonts w:eastAsia="SimSun"/>
                <w:lang w:val="en-GB"/>
              </w:rPr>
              <w:t>[ i ]</w:t>
            </w:r>
          </w:p>
        </w:tc>
        <w:tc>
          <w:tcPr>
            <w:tcW w:w="1162" w:type="dxa"/>
          </w:tcPr>
          <w:p w14:paraId="5108BB21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  <w:r w:rsidRPr="0099326A">
              <w:rPr>
                <w:rFonts w:eastAsia="SimSun"/>
                <w:bCs/>
                <w:lang w:val="en-GB"/>
              </w:rPr>
              <w:t>ue(v)</w:t>
            </w:r>
          </w:p>
        </w:tc>
      </w:tr>
      <w:tr w:rsidR="0099326A" w:rsidRPr="0099326A" w14:paraId="6C73036F" w14:textId="77777777" w:rsidTr="00A4528F">
        <w:trPr>
          <w:trHeight w:val="204"/>
          <w:jc w:val="center"/>
        </w:trPr>
        <w:tc>
          <w:tcPr>
            <w:tcW w:w="7920" w:type="dxa"/>
          </w:tcPr>
          <w:p w14:paraId="2F527ECA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 w:rsidRPr="0099326A">
              <w:rPr>
                <w:rFonts w:eastAsia="SimSun"/>
                <w:lang w:val="en-GB"/>
              </w:rPr>
              <w:tab/>
            </w:r>
            <w:r w:rsidRPr="0099326A">
              <w:rPr>
                <w:rFonts w:eastAsia="SimSun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0AD6C5E8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tr w:rsidR="0099326A" w:rsidRPr="0099326A" w14:paraId="4BC8D578" w14:textId="77777777" w:rsidTr="00A4528F">
        <w:trPr>
          <w:trHeight w:val="204"/>
          <w:jc w:val="center"/>
        </w:trPr>
        <w:tc>
          <w:tcPr>
            <w:tcW w:w="7920" w:type="dxa"/>
          </w:tcPr>
          <w:p w14:paraId="2E852B18" w14:textId="126C81BB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lang w:val="en-GB"/>
              </w:rPr>
            </w:pPr>
            <w:r>
              <w:rPr>
                <w:rFonts w:eastAsia="SimSun"/>
                <w:lang w:val="en-GB"/>
              </w:rPr>
              <w:tab/>
              <w:t>…</w:t>
            </w:r>
          </w:p>
        </w:tc>
        <w:tc>
          <w:tcPr>
            <w:tcW w:w="1162" w:type="dxa"/>
          </w:tcPr>
          <w:p w14:paraId="45D30738" w14:textId="77777777" w:rsidR="0099326A" w:rsidRPr="0099326A" w:rsidRDefault="0099326A" w:rsidP="00993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lang w:val="en-GB"/>
              </w:rPr>
            </w:pPr>
          </w:p>
        </w:tc>
      </w:tr>
      <w:bookmarkEnd w:id="19"/>
    </w:tbl>
    <w:p w14:paraId="4DC501A0" w14:textId="19DC28B9" w:rsidR="0099326A" w:rsidRDefault="0099326A" w:rsidP="004234F0">
      <w:pPr>
        <w:rPr>
          <w:szCs w:val="22"/>
          <w:lang w:val="en-CA"/>
        </w:rPr>
      </w:pPr>
    </w:p>
    <w:p w14:paraId="0F7BAC00" w14:textId="2CDC1516" w:rsidR="0099326A" w:rsidRDefault="0099326A" w:rsidP="004234F0">
      <w:pPr>
        <w:rPr>
          <w:szCs w:val="22"/>
          <w:lang w:val="en-CA"/>
        </w:rPr>
      </w:pPr>
      <w:bookmarkStart w:id="20" w:name="_Hlk122357675"/>
      <w:r w:rsidRPr="00B315B6">
        <w:rPr>
          <w:b/>
          <w:bCs/>
          <w:szCs w:val="22"/>
          <w:lang w:val="en-CA"/>
        </w:rPr>
        <w:t>nnpfc_min_sublayer</w:t>
      </w:r>
      <w:r>
        <w:rPr>
          <w:szCs w:val="22"/>
          <w:lang w:val="en-CA"/>
        </w:rPr>
        <w:t xml:space="preserve"> equal to </w:t>
      </w:r>
      <w:r w:rsidR="00BB0657">
        <w:rPr>
          <w:szCs w:val="22"/>
          <w:lang w:val="en-CA"/>
        </w:rPr>
        <w:t>7</w:t>
      </w:r>
      <w:r>
        <w:rPr>
          <w:szCs w:val="22"/>
          <w:lang w:val="en-CA"/>
        </w:rPr>
        <w:t xml:space="preserve"> indicates that this NNPFC SEI message applies to </w:t>
      </w:r>
      <w:r w:rsidR="00C36B50">
        <w:rPr>
          <w:szCs w:val="22"/>
          <w:lang w:val="en-CA"/>
        </w:rPr>
        <w:t xml:space="preserve">this bitstream as well as </w:t>
      </w:r>
      <w:r w:rsidR="00B315B6">
        <w:rPr>
          <w:szCs w:val="22"/>
          <w:lang w:val="en-CA"/>
        </w:rPr>
        <w:t xml:space="preserve">any sub-bitstream extracted </w:t>
      </w:r>
      <w:r w:rsidR="00B344DA">
        <w:rPr>
          <w:szCs w:val="22"/>
          <w:lang w:val="en-CA"/>
        </w:rPr>
        <w:t xml:space="preserve">from this bitstream </w:t>
      </w:r>
      <w:r w:rsidR="00B315B6">
        <w:rPr>
          <w:szCs w:val="22"/>
          <w:lang w:val="en-CA"/>
        </w:rPr>
        <w:t xml:space="preserve">based on </w:t>
      </w:r>
      <w:r w:rsidR="00B344DA">
        <w:rPr>
          <w:szCs w:val="22"/>
          <w:lang w:val="en-CA"/>
        </w:rPr>
        <w:t xml:space="preserve">a </w:t>
      </w:r>
      <w:r w:rsidR="00B315B6">
        <w:rPr>
          <w:szCs w:val="22"/>
          <w:lang w:val="en-CA"/>
        </w:rPr>
        <w:t>temporal sublayer identifier</w:t>
      </w:r>
      <w:r w:rsidR="00BB0657">
        <w:rPr>
          <w:szCs w:val="22"/>
          <w:lang w:val="en-CA"/>
        </w:rPr>
        <w:t xml:space="preserve"> and specifies that the variable</w:t>
      </w:r>
      <w:r w:rsidR="00270704">
        <w:rPr>
          <w:szCs w:val="22"/>
          <w:lang w:val="en-CA"/>
        </w:rPr>
        <w:t>s NnpfcMin</w:t>
      </w:r>
      <w:r w:rsidR="00BB0657">
        <w:rPr>
          <w:szCs w:val="22"/>
          <w:lang w:val="en-CA"/>
        </w:rPr>
        <w:t xml:space="preserve">SubLayer </w:t>
      </w:r>
      <w:r w:rsidR="00270704">
        <w:rPr>
          <w:szCs w:val="22"/>
          <w:lang w:val="en-CA"/>
        </w:rPr>
        <w:t>and NnpfcMaxSubLayer are</w:t>
      </w:r>
      <w:r w:rsidR="00BB0657">
        <w:rPr>
          <w:szCs w:val="22"/>
          <w:lang w:val="en-CA"/>
        </w:rPr>
        <w:t xml:space="preserve"> set equal to </w:t>
      </w:r>
      <w:r w:rsidR="00270704">
        <w:rPr>
          <w:szCs w:val="22"/>
          <w:lang w:val="en-CA"/>
        </w:rPr>
        <w:t xml:space="preserve">0 and </w:t>
      </w:r>
      <w:r w:rsidR="00BB0657">
        <w:rPr>
          <w:szCs w:val="22"/>
          <w:lang w:val="en-CA"/>
        </w:rPr>
        <w:t>6</w:t>
      </w:r>
      <w:r w:rsidR="00270704">
        <w:rPr>
          <w:szCs w:val="22"/>
          <w:lang w:val="en-CA"/>
        </w:rPr>
        <w:t>, respectively</w:t>
      </w:r>
      <w:r>
        <w:rPr>
          <w:szCs w:val="22"/>
          <w:lang w:val="en-CA"/>
        </w:rPr>
        <w:t xml:space="preserve">. nnpfc_min_sublayer </w:t>
      </w:r>
      <w:r w:rsidR="00BB0657">
        <w:rPr>
          <w:szCs w:val="22"/>
          <w:lang w:val="en-CA"/>
        </w:rPr>
        <w:t>less than 7</w:t>
      </w:r>
      <w:r>
        <w:rPr>
          <w:szCs w:val="22"/>
          <w:lang w:val="en-CA"/>
        </w:rPr>
        <w:t xml:space="preserve"> </w:t>
      </w:r>
      <w:r w:rsidR="00270704">
        <w:rPr>
          <w:szCs w:val="22"/>
          <w:lang w:val="en-CA"/>
        </w:rPr>
        <w:t>specifies that the variable NnpfcMinSubLayer is set equal to nnpfc_min_sublayer</w:t>
      </w:r>
      <w:r w:rsidR="00B315B6">
        <w:rPr>
          <w:szCs w:val="22"/>
          <w:lang w:val="en-CA"/>
        </w:rPr>
        <w:t>.</w:t>
      </w:r>
    </w:p>
    <w:p w14:paraId="2E1313A1" w14:textId="2622105B" w:rsidR="0099326A" w:rsidRDefault="0099326A" w:rsidP="004234F0">
      <w:pPr>
        <w:rPr>
          <w:szCs w:val="22"/>
          <w:lang w:val="en-CA"/>
        </w:rPr>
      </w:pPr>
      <w:r w:rsidRPr="005D00C1">
        <w:rPr>
          <w:b/>
          <w:bCs/>
          <w:szCs w:val="22"/>
          <w:lang w:val="en-CA"/>
        </w:rPr>
        <w:t>nnpfc_</w:t>
      </w:r>
      <w:r w:rsidR="00270704">
        <w:rPr>
          <w:b/>
          <w:bCs/>
          <w:szCs w:val="22"/>
          <w:lang w:val="en-CA"/>
        </w:rPr>
        <w:t>max_sublayer</w:t>
      </w:r>
      <w:r w:rsidR="005D00C1">
        <w:rPr>
          <w:szCs w:val="22"/>
          <w:lang w:val="en-CA"/>
        </w:rPr>
        <w:t xml:space="preserve">, when present, indicates that this NNPFC SEI message applies to each sub-bitstream </w:t>
      </w:r>
      <w:r w:rsidR="00160F47">
        <w:rPr>
          <w:szCs w:val="22"/>
          <w:lang w:val="en-CA"/>
        </w:rPr>
        <w:t xml:space="preserve">extracted based on the highest temporal sublayer identifier being any </w:t>
      </w:r>
      <w:r w:rsidR="005D00C1">
        <w:rPr>
          <w:szCs w:val="22"/>
          <w:lang w:val="en-CA"/>
        </w:rPr>
        <w:t>value in the range of nnpfc_min_sublayer to nnpfc_</w:t>
      </w:r>
      <w:r w:rsidR="00270704">
        <w:rPr>
          <w:szCs w:val="22"/>
          <w:lang w:val="en-CA"/>
        </w:rPr>
        <w:t>max_sublayer</w:t>
      </w:r>
      <w:r w:rsidR="005D00C1">
        <w:rPr>
          <w:szCs w:val="22"/>
          <w:lang w:val="en-CA"/>
        </w:rPr>
        <w:t xml:space="preserve">, inclusive. </w:t>
      </w:r>
      <w:r w:rsidR="009075F9">
        <w:rPr>
          <w:szCs w:val="22"/>
          <w:lang w:val="en-CA"/>
        </w:rPr>
        <w:t>When nnpfc_max_sublayer is present, t</w:t>
      </w:r>
      <w:r w:rsidR="00BB0657">
        <w:rPr>
          <w:szCs w:val="22"/>
          <w:lang w:val="en-CA"/>
        </w:rPr>
        <w:t xml:space="preserve">he variable </w:t>
      </w:r>
      <w:r w:rsidR="00270704">
        <w:rPr>
          <w:szCs w:val="22"/>
          <w:lang w:val="en-CA"/>
        </w:rPr>
        <w:t>NnpfcMaxSublayer</w:t>
      </w:r>
      <w:r w:rsidR="00BB0657">
        <w:rPr>
          <w:szCs w:val="22"/>
          <w:lang w:val="en-CA"/>
        </w:rPr>
        <w:t xml:space="preserve"> is set equal to </w:t>
      </w:r>
      <w:r w:rsidR="00270704">
        <w:rPr>
          <w:szCs w:val="22"/>
          <w:lang w:val="en-CA"/>
        </w:rPr>
        <w:t>nnpfc_max_sublayer</w:t>
      </w:r>
      <w:r w:rsidR="009075F9">
        <w:rPr>
          <w:szCs w:val="22"/>
          <w:lang w:val="en-CA"/>
        </w:rPr>
        <w:t>, t</w:t>
      </w:r>
      <w:r w:rsidR="00BB0657">
        <w:rPr>
          <w:szCs w:val="22"/>
          <w:lang w:val="en-CA"/>
        </w:rPr>
        <w:t>he value of</w:t>
      </w:r>
      <w:r w:rsidR="00270704">
        <w:rPr>
          <w:szCs w:val="22"/>
          <w:lang w:val="en-CA"/>
        </w:rPr>
        <w:t xml:space="preserve"> nnpfc_max_sublayer</w:t>
      </w:r>
      <w:r w:rsidR="00BB0657">
        <w:rPr>
          <w:szCs w:val="22"/>
          <w:lang w:val="en-CA"/>
        </w:rPr>
        <w:t xml:space="preserve"> shall be less than 7</w:t>
      </w:r>
      <w:r w:rsidR="009075F9">
        <w:rPr>
          <w:szCs w:val="22"/>
          <w:lang w:val="en-CA"/>
        </w:rPr>
        <w:t>,</w:t>
      </w:r>
      <w:r w:rsidR="00270704">
        <w:rPr>
          <w:szCs w:val="22"/>
          <w:lang w:val="en-CA"/>
        </w:rPr>
        <w:t xml:space="preserve"> and </w:t>
      </w:r>
      <w:r w:rsidR="009075F9">
        <w:rPr>
          <w:szCs w:val="22"/>
          <w:lang w:val="en-CA"/>
        </w:rPr>
        <w:t xml:space="preserve">the value of nnpfc_max_sublayer </w:t>
      </w:r>
      <w:r w:rsidR="00270704">
        <w:rPr>
          <w:szCs w:val="22"/>
          <w:lang w:val="en-CA"/>
        </w:rPr>
        <w:t>shall be greater than or equal to nnpfc_min_sublayer</w:t>
      </w:r>
      <w:r w:rsidR="00BB0657">
        <w:rPr>
          <w:szCs w:val="22"/>
          <w:lang w:val="en-CA"/>
        </w:rPr>
        <w:t>.</w:t>
      </w:r>
    </w:p>
    <w:bookmarkEnd w:id="20"/>
    <w:p w14:paraId="69C0D40B" w14:textId="7E565BCB" w:rsidR="007A604B" w:rsidRDefault="007A604B" w:rsidP="00E95D90">
      <w:pPr>
        <w:pStyle w:val="Heading3"/>
        <w:rPr>
          <w:lang w:val="en-CA"/>
        </w:rPr>
      </w:pPr>
      <w:r>
        <w:rPr>
          <w:lang w:val="en-CA"/>
        </w:rPr>
        <w:t>VVC</w:t>
      </w:r>
    </w:p>
    <w:p w14:paraId="3FEE4D1B" w14:textId="662CB241" w:rsidR="007A604B" w:rsidRPr="009075F9" w:rsidRDefault="009075F9" w:rsidP="009075F9">
      <w:pPr>
        <w:rPr>
          <w:i/>
          <w:iCs/>
          <w:szCs w:val="26"/>
          <w:lang w:val="en-CA"/>
        </w:rPr>
      </w:pPr>
      <w:r w:rsidRPr="009075F9">
        <w:rPr>
          <w:i/>
          <w:iCs/>
          <w:szCs w:val="22"/>
          <w:lang w:val="en-CA"/>
        </w:rPr>
        <w:t xml:space="preserve">Add the following to </w:t>
      </w:r>
      <w:r w:rsidR="007A604B" w:rsidRPr="009075F9">
        <w:rPr>
          <w:rFonts w:eastAsia="Malgun Gothic"/>
          <w:i/>
          <w:iCs/>
          <w:noProof/>
        </w:rPr>
        <w:t>D.12.11</w:t>
      </w:r>
      <w:r w:rsidRPr="009075F9">
        <w:rPr>
          <w:rFonts w:eastAsia="Malgun Gothic"/>
          <w:i/>
          <w:iCs/>
          <w:noProof/>
        </w:rPr>
        <w:t xml:space="preserve"> (</w:t>
      </w:r>
      <w:r w:rsidR="007A604B" w:rsidRPr="009075F9">
        <w:rPr>
          <w:rFonts w:eastAsia="Malgun Gothic"/>
          <w:i/>
          <w:iCs/>
          <w:noProof/>
        </w:rPr>
        <w:t>Use of the neural network post-filter characteristics SEI message</w:t>
      </w:r>
      <w:r w:rsidRPr="009075F9">
        <w:rPr>
          <w:rFonts w:eastAsia="Malgun Gothic"/>
          <w:i/>
          <w:iCs/>
          <w:noProof/>
        </w:rPr>
        <w:t>):</w:t>
      </w:r>
    </w:p>
    <w:p w14:paraId="5ABEA722" w14:textId="77329A6F" w:rsidR="00EC7DC5" w:rsidRDefault="00EC7DC5" w:rsidP="004234F0">
      <w:pPr>
        <w:rPr>
          <w:szCs w:val="22"/>
          <w:lang w:val="en-CA"/>
        </w:rPr>
      </w:pPr>
      <w:bookmarkStart w:id="21" w:name="_Hlk122357730"/>
      <w:bookmarkStart w:id="22" w:name="_Hlk122357745"/>
      <w:r>
        <w:rPr>
          <w:szCs w:val="22"/>
          <w:lang w:val="en-CA"/>
        </w:rPr>
        <w:t xml:space="preserve">When </w:t>
      </w:r>
      <w:r w:rsidR="009A6270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post-processing filter </w:t>
      </w:r>
      <w:r w:rsidR="009A6270">
        <w:rPr>
          <w:szCs w:val="22"/>
          <w:lang w:val="en-CA"/>
        </w:rPr>
        <w:t>has</w:t>
      </w:r>
      <w:r>
        <w:rPr>
          <w:szCs w:val="22"/>
          <w:lang w:val="en-CA"/>
        </w:rPr>
        <w:t xml:space="preserve"> nnpfc_purpose equal to 5</w:t>
      </w:r>
      <w:r w:rsidR="00C36B50">
        <w:rPr>
          <w:szCs w:val="22"/>
          <w:lang w:val="en-CA"/>
        </w:rPr>
        <w:t xml:space="preserve">, the post-processing filter is activated by </w:t>
      </w:r>
      <w:r w:rsidR="00E95D90">
        <w:rPr>
          <w:szCs w:val="22"/>
          <w:lang w:val="en-CA"/>
        </w:rPr>
        <w:t>one or more NNPFA SEI messages,</w:t>
      </w:r>
      <w:r>
        <w:rPr>
          <w:szCs w:val="22"/>
          <w:lang w:val="en-CA"/>
        </w:rPr>
        <w:t xml:space="preserve"> </w:t>
      </w:r>
      <w:r w:rsidR="009A6270">
        <w:rPr>
          <w:szCs w:val="22"/>
          <w:lang w:val="en-CA"/>
        </w:rPr>
        <w:t xml:space="preserve">and </w:t>
      </w:r>
      <w:r w:rsidR="007A604B">
        <w:rPr>
          <w:szCs w:val="22"/>
          <w:lang w:val="en-CA"/>
        </w:rPr>
        <w:t>H</w:t>
      </w:r>
      <w:r w:rsidR="00EB3F2C">
        <w:rPr>
          <w:szCs w:val="22"/>
          <w:lang w:val="en-CA"/>
        </w:rPr>
        <w:t>tid</w:t>
      </w:r>
      <w:r w:rsidR="009A6270">
        <w:rPr>
          <w:szCs w:val="22"/>
          <w:lang w:val="en-CA"/>
        </w:rPr>
        <w:t xml:space="preserve"> is less than NnpfcMinSublayer</w:t>
      </w:r>
      <w:r w:rsidR="00270704">
        <w:rPr>
          <w:szCs w:val="22"/>
          <w:lang w:val="en-CA"/>
        </w:rPr>
        <w:t xml:space="preserve"> </w:t>
      </w:r>
      <w:r w:rsidR="009A6270">
        <w:rPr>
          <w:szCs w:val="22"/>
          <w:lang w:val="en-CA"/>
        </w:rPr>
        <w:t>or</w:t>
      </w:r>
      <w:r w:rsidR="00270704">
        <w:rPr>
          <w:szCs w:val="22"/>
          <w:lang w:val="en-CA"/>
        </w:rPr>
        <w:t xml:space="preserve"> </w:t>
      </w:r>
      <w:r w:rsidR="009A6270">
        <w:rPr>
          <w:szCs w:val="22"/>
          <w:lang w:val="en-CA"/>
        </w:rPr>
        <w:t>greater than</w:t>
      </w:r>
      <w:r w:rsidR="00270704">
        <w:rPr>
          <w:szCs w:val="22"/>
          <w:lang w:val="en-CA"/>
        </w:rPr>
        <w:t xml:space="preserve"> </w:t>
      </w:r>
      <w:r w:rsidR="009A6270">
        <w:rPr>
          <w:szCs w:val="22"/>
          <w:lang w:val="en-CA"/>
        </w:rPr>
        <w:t>NnpfcMaxSublayer, the post-processing filter should not be applied.</w:t>
      </w:r>
      <w:bookmarkEnd w:id="21"/>
    </w:p>
    <w:bookmarkEnd w:id="2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FA1D2D" w:rsidR="00342FF4" w:rsidRPr="005B217D" w:rsidRDefault="001C6A5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</w:t>
      </w:r>
      <w:r w:rsidR="001F2594" w:rsidRPr="005B217D">
        <w:rPr>
          <w:b/>
          <w:szCs w:val="22"/>
          <w:lang w:val="en-CA"/>
        </w:rPr>
        <w:lastRenderedPageBreak/>
        <w:t>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BAB87" w14:textId="77777777" w:rsidR="00F67481" w:rsidRDefault="00F67481">
      <w:r>
        <w:separator/>
      </w:r>
    </w:p>
  </w:endnote>
  <w:endnote w:type="continuationSeparator" w:id="0">
    <w:p w14:paraId="34B09D5F" w14:textId="77777777" w:rsidR="00F67481" w:rsidRDefault="00F67481">
      <w:r>
        <w:continuationSeparator/>
      </w:r>
    </w:p>
  </w:endnote>
  <w:endnote w:type="continuationNotice" w:id="1">
    <w:p w14:paraId="6C177D2A" w14:textId="77777777" w:rsidR="00B85CC2" w:rsidRDefault="00B85CC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5E58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7811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C5E4" w14:textId="77777777" w:rsidR="00F67481" w:rsidRDefault="00F67481">
      <w:r>
        <w:separator/>
      </w:r>
    </w:p>
  </w:footnote>
  <w:footnote w:type="continuationSeparator" w:id="0">
    <w:p w14:paraId="6666E8F7" w14:textId="77777777" w:rsidR="00F67481" w:rsidRDefault="00F67481">
      <w:r>
        <w:continuationSeparator/>
      </w:r>
    </w:p>
  </w:footnote>
  <w:footnote w:type="continuationNotice" w:id="1">
    <w:p w14:paraId="5B1CF0E4" w14:textId="77777777" w:rsidR="00B85CC2" w:rsidRDefault="00B85CC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563B2"/>
    <w:multiLevelType w:val="hybridMultilevel"/>
    <w:tmpl w:val="7E8E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B26741"/>
    <w:multiLevelType w:val="hybridMultilevel"/>
    <w:tmpl w:val="4AE46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514FFE"/>
    <w:multiLevelType w:val="hybridMultilevel"/>
    <w:tmpl w:val="05A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30117"/>
    <w:multiLevelType w:val="hybridMultilevel"/>
    <w:tmpl w:val="D396D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61958"/>
    <w:multiLevelType w:val="hybridMultilevel"/>
    <w:tmpl w:val="DFDA4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13"/>
  </w:num>
  <w:num w:numId="14">
    <w:abstractNumId w:val="3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374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60F4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A5C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704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481"/>
    <w:rsid w:val="004D405F"/>
    <w:rsid w:val="004E4F4F"/>
    <w:rsid w:val="004E5BFE"/>
    <w:rsid w:val="004E6789"/>
    <w:rsid w:val="004F303A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0C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04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4AA5"/>
    <w:rsid w:val="009075F9"/>
    <w:rsid w:val="00907757"/>
    <w:rsid w:val="0091781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26A"/>
    <w:rsid w:val="0099518F"/>
    <w:rsid w:val="009A523D"/>
    <w:rsid w:val="009A6270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4189"/>
    <w:rsid w:val="00AE341B"/>
    <w:rsid w:val="00AF2D5A"/>
    <w:rsid w:val="00AF369F"/>
    <w:rsid w:val="00AF51C5"/>
    <w:rsid w:val="00B01905"/>
    <w:rsid w:val="00B07CA7"/>
    <w:rsid w:val="00B1279A"/>
    <w:rsid w:val="00B315B6"/>
    <w:rsid w:val="00B344DA"/>
    <w:rsid w:val="00B3640F"/>
    <w:rsid w:val="00B401B9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CC2"/>
    <w:rsid w:val="00B937FB"/>
    <w:rsid w:val="00B94B06"/>
    <w:rsid w:val="00B94C28"/>
    <w:rsid w:val="00BB0657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6B50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217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30B"/>
    <w:rsid w:val="00E95D90"/>
    <w:rsid w:val="00EA5AE0"/>
    <w:rsid w:val="00EB36DF"/>
    <w:rsid w:val="00EB3F2C"/>
    <w:rsid w:val="00EB56E1"/>
    <w:rsid w:val="00EB7AB1"/>
    <w:rsid w:val="00EC32BD"/>
    <w:rsid w:val="00EC7DC5"/>
    <w:rsid w:val="00EE7CD8"/>
    <w:rsid w:val="00EF37F6"/>
    <w:rsid w:val="00EF48CC"/>
    <w:rsid w:val="00F00801"/>
    <w:rsid w:val="00F07812"/>
    <w:rsid w:val="00F235CB"/>
    <w:rsid w:val="00F2488D"/>
    <w:rsid w:val="00F601A0"/>
    <w:rsid w:val="00F67481"/>
    <w:rsid w:val="00F712E9"/>
    <w:rsid w:val="00F73032"/>
    <w:rsid w:val="00F76030"/>
    <w:rsid w:val="00F848FC"/>
    <w:rsid w:val="00F906F6"/>
    <w:rsid w:val="00F9282A"/>
    <w:rsid w:val="00F96BAD"/>
    <w:rsid w:val="00F976F5"/>
    <w:rsid w:val="00FA139D"/>
    <w:rsid w:val="00FA60F5"/>
    <w:rsid w:val="00FB0E84"/>
    <w:rsid w:val="00FB2384"/>
    <w:rsid w:val="00FB6339"/>
    <w:rsid w:val="00FC2405"/>
    <w:rsid w:val="00FD01C2"/>
    <w:rsid w:val="00FE595C"/>
    <w:rsid w:val="00FE5D8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6B5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7A604B"/>
    <w:pPr>
      <w:ind w:left="720"/>
      <w:contextualSpacing/>
    </w:pPr>
  </w:style>
  <w:style w:type="paragraph" w:customStyle="1" w:styleId="FigureNoTitle">
    <w:name w:val="Figure_NoTitle"/>
    <w:basedOn w:val="Normal"/>
    <w:next w:val="Normal"/>
    <w:uiPriority w:val="99"/>
    <w:rsid w:val="007A604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eastAsia="SimSun"/>
      <w:b/>
      <w:lang w:val="en-GB"/>
    </w:rPr>
  </w:style>
  <w:style w:type="character" w:customStyle="1" w:styleId="Heading1Char">
    <w:name w:val="Heading 1 Char"/>
    <w:basedOn w:val="DefaultParagraphFont"/>
    <w:link w:val="Heading1"/>
    <w:rsid w:val="007A604B"/>
    <w:rPr>
      <w:rFonts w:cs="Arial"/>
      <w:b/>
      <w:bCs/>
      <w:kern w:val="32"/>
      <w:sz w:val="32"/>
      <w:szCs w:val="32"/>
    </w:rPr>
  </w:style>
  <w:style w:type="paragraph" w:styleId="CommentText">
    <w:name w:val="annotation text"/>
    <w:basedOn w:val="Normal"/>
    <w:link w:val="CommentTextChar"/>
    <w:rsid w:val="00C36B50"/>
  </w:style>
  <w:style w:type="character" w:customStyle="1" w:styleId="CommentTextChar">
    <w:name w:val="Comment Text Char"/>
    <w:basedOn w:val="DefaultParagraphFont"/>
    <w:link w:val="CommentText"/>
    <w:rsid w:val="00C36B50"/>
  </w:style>
  <w:style w:type="character" w:styleId="CommentReference">
    <w:name w:val="annotation reference"/>
    <w:rsid w:val="00C36B50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5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85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1282</Words>
  <Characters>7313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Miska Hannuksela</cp:lastModifiedBy>
  <cp:revision>2</cp:revision>
  <cp:lastPrinted>1900-01-01T08:00:00Z</cp:lastPrinted>
  <dcterms:created xsi:type="dcterms:W3CDTF">2023-01-04T13:21:00Z</dcterms:created>
  <dcterms:modified xsi:type="dcterms:W3CDTF">2023-01-04T13:21:00Z</dcterms:modified>
</cp:coreProperties>
</file>