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56AC5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85EFE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C33C38">
              <w:rPr>
                <w:lang w:val="en-CA"/>
              </w:rPr>
              <w:t>A</w:t>
            </w:r>
            <w:r w:rsidR="00ED536F" w:rsidRPr="00C33C38">
              <w:rPr>
                <w:lang w:val="en-CA"/>
              </w:rPr>
              <w:t>C</w:t>
            </w:r>
            <w:r w:rsidR="00C33C38" w:rsidRPr="00C33C38">
              <w:rPr>
                <w:lang w:val="en-CA"/>
              </w:rPr>
              <w:t>0052</w:t>
            </w:r>
            <w:r w:rsidR="006A0E5C" w:rsidRPr="00C33C38">
              <w:rPr>
                <w:lang w:val="en-CA"/>
              </w:rPr>
              <w:t>-v</w:t>
            </w:r>
            <w:r w:rsidR="00C33C38" w:rsidRPr="00C33C3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F6A008" w:rsidR="00E61DAC" w:rsidRPr="005B217D" w:rsidRDefault="002F71E1" w:rsidP="009D7CE6">
            <w:pPr>
              <w:spacing w:before="60" w:after="60"/>
              <w:rPr>
                <w:b/>
                <w:szCs w:val="22"/>
                <w:lang w:val="en-CA"/>
              </w:rPr>
            </w:pPr>
            <w:r w:rsidRPr="00A77ADE">
              <w:rPr>
                <w:b/>
                <w:color w:val="000000" w:themeColor="text1"/>
                <w:szCs w:val="22"/>
                <w:lang w:val="en-CA"/>
              </w:rPr>
              <w:t xml:space="preserve">EE1-2.4: </w:t>
            </w:r>
            <w:r w:rsidR="002C6F98" w:rsidRPr="00A77ADE">
              <w:rPr>
                <w:b/>
                <w:color w:val="000000" w:themeColor="text1"/>
                <w:szCs w:val="22"/>
                <w:lang w:val="en-CA"/>
              </w:rPr>
              <w:t xml:space="preserve">CNN filter </w:t>
            </w:r>
            <w:r w:rsidR="00D7724E">
              <w:rPr>
                <w:b/>
                <w:color w:val="000000" w:themeColor="text1"/>
                <w:szCs w:val="22"/>
                <w:lang w:val="en-CA"/>
              </w:rPr>
              <w:t>B</w:t>
            </w:r>
            <w:r w:rsidR="002C6F98" w:rsidRPr="00A77ADE">
              <w:rPr>
                <w:b/>
                <w:color w:val="000000" w:themeColor="text1"/>
                <w:szCs w:val="22"/>
                <w:lang w:val="en-CA"/>
              </w:rPr>
              <w:t>ased on RPR-based SR</w:t>
            </w:r>
            <w:r w:rsidRPr="00A77ADE">
              <w:rPr>
                <w:b/>
                <w:color w:val="000000" w:themeColor="text1"/>
                <w:szCs w:val="22"/>
                <w:lang w:val="en-CA"/>
              </w:rPr>
              <w:t xml:space="preserve"> </w:t>
            </w:r>
            <w:r w:rsidRPr="00A77ADE">
              <w:rPr>
                <w:b/>
                <w:color w:val="000000" w:themeColor="text1"/>
                <w:szCs w:val="22"/>
                <w:lang w:val="en-CA" w:eastAsia="zh-CN"/>
              </w:rPr>
              <w:t>Combined with GOP Level Adaptive Resolution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1973FA" w:rsidR="00E61DAC" w:rsidRPr="005B217D" w:rsidRDefault="002F71E1"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AA853D" w:rsidR="00E61DAC" w:rsidRPr="005B217D" w:rsidRDefault="002F71E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A1CA865" w14:textId="08F59B5E" w:rsidR="002F71E1" w:rsidRPr="00A77ADE" w:rsidRDefault="00485AA2" w:rsidP="002F71E1">
            <w:pPr>
              <w:spacing w:before="60" w:after="60"/>
              <w:rPr>
                <w:color w:val="000000" w:themeColor="text1"/>
                <w:szCs w:val="22"/>
                <w:lang w:val="en-CA"/>
              </w:rPr>
            </w:pPr>
            <w:proofErr w:type="spellStart"/>
            <w:r w:rsidRPr="00A77ADE">
              <w:rPr>
                <w:rFonts w:hint="eastAsia"/>
                <w:color w:val="000000" w:themeColor="text1"/>
                <w:szCs w:val="22"/>
                <w:lang w:val="en-CA" w:eastAsia="zh-CN"/>
              </w:rPr>
              <w:t>Shimin</w:t>
            </w:r>
            <w:proofErr w:type="spellEnd"/>
            <w:r w:rsidRPr="00A77ADE">
              <w:rPr>
                <w:color w:val="000000" w:themeColor="text1"/>
                <w:szCs w:val="22"/>
                <w:lang w:val="en-CA"/>
              </w:rPr>
              <w:t xml:space="preserve"> Huang</w:t>
            </w:r>
            <w:r w:rsidR="002F71E1" w:rsidRPr="00A77ADE">
              <w:rPr>
                <w:rFonts w:hint="eastAsia"/>
                <w:color w:val="000000" w:themeColor="text1"/>
                <w:szCs w:val="22"/>
                <w:lang w:val="en-CA" w:eastAsia="zh-CN"/>
              </w:rPr>
              <w:t>,</w:t>
            </w:r>
            <w:r w:rsidR="002F71E1" w:rsidRPr="00A77ADE">
              <w:rPr>
                <w:color w:val="000000" w:themeColor="text1"/>
                <w:szCs w:val="22"/>
                <w:lang w:val="en-CA" w:eastAsia="zh-CN"/>
              </w:rPr>
              <w:t xml:space="preserve"> </w:t>
            </w:r>
            <w:proofErr w:type="spellStart"/>
            <w:r w:rsidR="002F71E1" w:rsidRPr="00A77ADE">
              <w:rPr>
                <w:color w:val="000000" w:themeColor="text1"/>
                <w:szCs w:val="22"/>
                <w:lang w:val="en-CA"/>
              </w:rPr>
              <w:t>Cheolkon</w:t>
            </w:r>
            <w:proofErr w:type="spellEnd"/>
            <w:r w:rsidR="002F71E1" w:rsidRPr="00A77ADE">
              <w:rPr>
                <w:color w:val="000000" w:themeColor="text1"/>
                <w:szCs w:val="22"/>
                <w:lang w:val="en-CA"/>
              </w:rPr>
              <w:t xml:space="preserve"> Jung (XDU)</w:t>
            </w:r>
          </w:p>
          <w:p w14:paraId="18750788" w14:textId="77777777" w:rsidR="002F71E1" w:rsidRPr="00A77ADE" w:rsidRDefault="002F71E1" w:rsidP="002F71E1">
            <w:pPr>
              <w:spacing w:before="60" w:after="60"/>
              <w:rPr>
                <w:color w:val="000000" w:themeColor="text1"/>
                <w:szCs w:val="22"/>
                <w:lang w:val="en-CA"/>
              </w:rPr>
            </w:pPr>
          </w:p>
          <w:p w14:paraId="5CAEA1E7"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Yang Liu, Ming Li (OPPO)</w:t>
            </w:r>
          </w:p>
          <w:p w14:paraId="32860F48" w14:textId="77777777" w:rsidR="002F71E1" w:rsidRPr="00A77ADE" w:rsidRDefault="002F71E1" w:rsidP="002F71E1">
            <w:pPr>
              <w:spacing w:before="60" w:after="60"/>
              <w:rPr>
                <w:color w:val="000000" w:themeColor="text1"/>
                <w:szCs w:val="22"/>
                <w:lang w:val="en-CA"/>
              </w:rPr>
            </w:pPr>
          </w:p>
          <w:p w14:paraId="49D81240" w14:textId="5C051A5E" w:rsidR="00E61DAC" w:rsidRPr="00A77ADE" w:rsidRDefault="002F71E1" w:rsidP="002F71E1">
            <w:pPr>
              <w:spacing w:before="60" w:after="60"/>
              <w:rPr>
                <w:color w:val="000000" w:themeColor="text1"/>
                <w:szCs w:val="22"/>
                <w:lang w:val="en-CA"/>
              </w:rPr>
            </w:pPr>
            <w:proofErr w:type="spellStart"/>
            <w:r w:rsidRPr="00A77ADE">
              <w:rPr>
                <w:color w:val="000000" w:themeColor="text1"/>
                <w:szCs w:val="22"/>
                <w:lang w:val="en-CA"/>
              </w:rPr>
              <w:t>Junghak</w:t>
            </w:r>
            <w:proofErr w:type="spellEnd"/>
            <w:r w:rsidRPr="00A77ADE">
              <w:rPr>
                <w:color w:val="000000" w:themeColor="text1"/>
                <w:szCs w:val="22"/>
                <w:lang w:val="en-CA"/>
              </w:rPr>
              <w:t xml:space="preserve"> Nam, </w:t>
            </w:r>
            <w:proofErr w:type="spellStart"/>
            <w:r w:rsidRPr="00A77ADE">
              <w:rPr>
                <w:color w:val="000000" w:themeColor="text1"/>
                <w:szCs w:val="22"/>
                <w:lang w:val="en-CA"/>
              </w:rPr>
              <w:t>Sunmi</w:t>
            </w:r>
            <w:proofErr w:type="spellEnd"/>
            <w:r w:rsidRPr="00A77ADE">
              <w:rPr>
                <w:color w:val="000000" w:themeColor="text1"/>
                <w:szCs w:val="22"/>
                <w:lang w:val="en-CA"/>
              </w:rPr>
              <w:t xml:space="preserve"> </w:t>
            </w:r>
            <w:proofErr w:type="spellStart"/>
            <w:r w:rsidRPr="00A77ADE">
              <w:rPr>
                <w:color w:val="000000" w:themeColor="text1"/>
                <w:szCs w:val="22"/>
                <w:lang w:val="en-CA"/>
              </w:rPr>
              <w:t>Yoo</w:t>
            </w:r>
            <w:proofErr w:type="spellEnd"/>
            <w:r w:rsidRPr="00A77ADE">
              <w:rPr>
                <w:color w:val="000000" w:themeColor="text1"/>
                <w:szCs w:val="22"/>
                <w:lang w:val="en-CA"/>
              </w:rPr>
              <w:t xml:space="preserve">, </w:t>
            </w:r>
            <w:proofErr w:type="spellStart"/>
            <w:r w:rsidRPr="00A77ADE">
              <w:rPr>
                <w:color w:val="000000" w:themeColor="text1"/>
                <w:szCs w:val="22"/>
                <w:lang w:val="en-CA"/>
              </w:rPr>
              <w:t>Jaehyun</w:t>
            </w:r>
            <w:proofErr w:type="spellEnd"/>
            <w:r w:rsidRPr="00A77ADE">
              <w:rPr>
                <w:color w:val="000000" w:themeColor="text1"/>
                <w:szCs w:val="22"/>
                <w:lang w:val="en-CA"/>
              </w:rPr>
              <w:t xml:space="preserve"> Lim, Seung Hwan Kim (LGE)</w:t>
            </w:r>
          </w:p>
        </w:tc>
        <w:tc>
          <w:tcPr>
            <w:tcW w:w="900" w:type="dxa"/>
          </w:tcPr>
          <w:p w14:paraId="0140ECA2" w14:textId="74EFC9F4" w:rsidR="00E61DAC" w:rsidRPr="00A77ADE" w:rsidRDefault="00E61DAC">
            <w:pPr>
              <w:spacing w:before="60" w:after="60"/>
              <w:rPr>
                <w:color w:val="000000" w:themeColor="text1"/>
                <w:szCs w:val="22"/>
                <w:lang w:val="en-CA"/>
              </w:rPr>
            </w:pPr>
            <w:r w:rsidRPr="00A77ADE">
              <w:rPr>
                <w:color w:val="000000" w:themeColor="text1"/>
                <w:szCs w:val="22"/>
                <w:lang w:val="en-CA"/>
              </w:rPr>
              <w:t>Email:</w:t>
            </w:r>
          </w:p>
        </w:tc>
        <w:tc>
          <w:tcPr>
            <w:tcW w:w="3060" w:type="dxa"/>
          </w:tcPr>
          <w:p w14:paraId="47747AC5" w14:textId="3A2F5B33" w:rsidR="002F71E1" w:rsidRPr="00A77ADE" w:rsidRDefault="00485AA2" w:rsidP="002F71E1">
            <w:pPr>
              <w:spacing w:before="60" w:after="60"/>
              <w:rPr>
                <w:color w:val="000000" w:themeColor="text1"/>
                <w:szCs w:val="22"/>
                <w:lang w:val="en-CA"/>
              </w:rPr>
            </w:pPr>
            <w:r w:rsidRPr="00A77ADE">
              <w:rPr>
                <w:color w:val="000000" w:themeColor="text1"/>
                <w:szCs w:val="22"/>
                <w:lang w:val="en-CA"/>
              </w:rPr>
              <w:t>shimin_huang2022</w:t>
            </w:r>
            <w:r w:rsidR="002F71E1" w:rsidRPr="00A77ADE">
              <w:rPr>
                <w:color w:val="000000" w:themeColor="text1"/>
                <w:szCs w:val="22"/>
                <w:lang w:val="en-CA"/>
              </w:rPr>
              <w:t>@163.com</w:t>
            </w:r>
          </w:p>
          <w:p w14:paraId="5A96C2B6" w14:textId="77777777" w:rsidR="002F71E1" w:rsidRPr="00A77ADE" w:rsidRDefault="002F71E1" w:rsidP="002F71E1">
            <w:pPr>
              <w:spacing w:before="60" w:after="60"/>
              <w:rPr>
                <w:color w:val="000000" w:themeColor="text1"/>
                <w:szCs w:val="22"/>
                <w:lang w:val="en-CA" w:eastAsia="zh-CN"/>
              </w:rPr>
            </w:pPr>
            <w:r w:rsidRPr="00A77ADE">
              <w:rPr>
                <w:color w:val="000000" w:themeColor="text1"/>
                <w:szCs w:val="22"/>
                <w:lang w:val="en-CA"/>
              </w:rPr>
              <w:t>zhengzk@xidian.edu.cn</w:t>
            </w:r>
          </w:p>
          <w:p w14:paraId="64B8B694" w14:textId="77777777" w:rsidR="002F71E1" w:rsidRPr="00A77ADE" w:rsidRDefault="002F71E1" w:rsidP="002F71E1">
            <w:pPr>
              <w:spacing w:before="60" w:after="60"/>
              <w:rPr>
                <w:color w:val="000000" w:themeColor="text1"/>
                <w:szCs w:val="22"/>
                <w:lang w:val="en-CA" w:eastAsia="zh-CN"/>
              </w:rPr>
            </w:pPr>
            <w:r w:rsidRPr="00A77ADE">
              <w:rPr>
                <w:color w:val="000000" w:themeColor="text1"/>
                <w:szCs w:val="22"/>
                <w:lang w:val="en-CA" w:eastAsia="zh-CN"/>
              </w:rPr>
              <w:t>serena@oppo.com</w:t>
            </w:r>
          </w:p>
          <w:p w14:paraId="1D412C47" w14:textId="77777777" w:rsidR="002F71E1" w:rsidRPr="00A77ADE" w:rsidRDefault="002F71E1" w:rsidP="002F71E1">
            <w:pPr>
              <w:spacing w:before="60" w:after="60"/>
              <w:rPr>
                <w:color w:val="000000" w:themeColor="text1"/>
                <w:szCs w:val="22"/>
                <w:lang w:val="en-CA" w:eastAsia="zh-CN"/>
              </w:rPr>
            </w:pPr>
            <w:r w:rsidRPr="00A77ADE">
              <w:rPr>
                <w:color w:val="000000" w:themeColor="text1"/>
                <w:szCs w:val="22"/>
                <w:lang w:val="en-CA" w:eastAsia="zh-CN"/>
              </w:rPr>
              <w:t>myron.li@oppo.com</w:t>
            </w:r>
          </w:p>
          <w:p w14:paraId="684C5178"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junghak.nam@lge.com</w:t>
            </w:r>
          </w:p>
          <w:p w14:paraId="52DE52D7"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sunmi.yoo@lge.com</w:t>
            </w:r>
          </w:p>
          <w:p w14:paraId="361CF1AD" w14:textId="77777777" w:rsidR="002F71E1" w:rsidRPr="00A77ADE" w:rsidRDefault="002F71E1" w:rsidP="002F71E1">
            <w:pPr>
              <w:spacing w:before="60" w:after="60"/>
              <w:rPr>
                <w:color w:val="000000" w:themeColor="text1"/>
                <w:szCs w:val="22"/>
                <w:lang w:val="en-CA"/>
              </w:rPr>
            </w:pPr>
            <w:r w:rsidRPr="00A77ADE">
              <w:rPr>
                <w:color w:val="000000" w:themeColor="text1"/>
                <w:szCs w:val="22"/>
                <w:lang w:val="en-CA"/>
              </w:rPr>
              <w:t>jaehyun.lim@lge.com</w:t>
            </w:r>
          </w:p>
          <w:p w14:paraId="32C2ABFD" w14:textId="0F703F16" w:rsidR="00E61DAC" w:rsidRPr="00A77ADE" w:rsidRDefault="002F71E1" w:rsidP="002F71E1">
            <w:pPr>
              <w:spacing w:before="60" w:after="60"/>
              <w:rPr>
                <w:color w:val="000000" w:themeColor="text1"/>
                <w:szCs w:val="22"/>
                <w:lang w:val="en-CA"/>
              </w:rPr>
            </w:pPr>
            <w:r w:rsidRPr="00A77ADE">
              <w:rPr>
                <w:color w:val="000000" w:themeColor="text1"/>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5C1BA2" w:rsidR="00E61DAC" w:rsidRPr="005B217D" w:rsidRDefault="002F71E1">
            <w:pPr>
              <w:spacing w:before="60" w:after="60"/>
              <w:rPr>
                <w:szCs w:val="22"/>
                <w:lang w:val="en-CA"/>
              </w:rPr>
            </w:pPr>
            <w:r w:rsidRPr="00A7650E">
              <w:rPr>
                <w:color w:val="000000" w:themeColor="text1"/>
                <w:szCs w:val="22"/>
                <w:lang w:val="en-CA"/>
              </w:rPr>
              <w:t>[</w:t>
            </w:r>
            <w:proofErr w:type="spellStart"/>
            <w:r w:rsidRPr="00A7650E">
              <w:rPr>
                <w:color w:val="000000" w:themeColor="text1"/>
                <w:szCs w:val="22"/>
                <w:lang w:val="en-CA"/>
              </w:rPr>
              <w:t>Xidian</w:t>
            </w:r>
            <w:proofErr w:type="spellEnd"/>
            <w:r w:rsidRPr="00A7650E">
              <w:rPr>
                <w:color w:val="000000" w:themeColor="text1"/>
                <w:szCs w:val="22"/>
                <w:lang w:val="en-CA"/>
              </w:rPr>
              <w:t xml:space="preserve"> University</w:t>
            </w:r>
            <w:r>
              <w:rPr>
                <w:color w:val="000000" w:themeColor="text1"/>
                <w:szCs w:val="22"/>
                <w:lang w:val="en-CA"/>
              </w:rPr>
              <w:t>;</w:t>
            </w:r>
            <w:r w:rsidRPr="00A7650E">
              <w:rPr>
                <w:color w:val="000000" w:themeColor="text1"/>
                <w:szCs w:val="22"/>
                <w:lang w:val="en-CA"/>
              </w:rPr>
              <w:t xml:space="preserve"> </w:t>
            </w:r>
            <w:r w:rsidRPr="00A7650E">
              <w:rPr>
                <w:rFonts w:hint="eastAsia"/>
                <w:color w:val="000000" w:themeColor="text1"/>
                <w:szCs w:val="22"/>
                <w:lang w:val="en-CA" w:eastAsia="zh-CN"/>
              </w:rPr>
              <w:t>Guangdong</w:t>
            </w:r>
            <w:r w:rsidRPr="00A7650E">
              <w:rPr>
                <w:color w:val="000000" w:themeColor="text1"/>
                <w:szCs w:val="22"/>
                <w:lang w:val="en-CA"/>
              </w:rPr>
              <w:t xml:space="preserve"> OPPO Mobile Telecommunications Corp., Ltd</w:t>
            </w:r>
            <w:r>
              <w:rPr>
                <w:color w:val="000000" w:themeColor="text1"/>
                <w:szCs w:val="22"/>
                <w:lang w:val="en-CA"/>
              </w:rPr>
              <w:t>;</w:t>
            </w:r>
            <w:r w:rsidRPr="00A7650E">
              <w:rPr>
                <w:color w:val="000000" w:themeColor="text1"/>
                <w:szCs w:val="22"/>
                <w:lang w:val="en-CA"/>
              </w:rPr>
              <w:t xml:space="preserve"> 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4E9B9B" w14:textId="3BA7884B" w:rsidR="00F033DD" w:rsidRPr="0033756F" w:rsidRDefault="00F033DD" w:rsidP="00F033DD">
      <w:pPr>
        <w:rPr>
          <w:color w:val="000000" w:themeColor="text1"/>
          <w:lang w:val="en-CA" w:eastAsia="zh-CN"/>
        </w:rPr>
      </w:pPr>
      <w:r w:rsidRPr="0033756F">
        <w:rPr>
          <w:color w:val="000000" w:themeColor="text1"/>
          <w:lang w:val="en-CA"/>
        </w:rPr>
        <w:t>This contribution reports the EE1-2.</w:t>
      </w:r>
      <w:r w:rsidRPr="0033756F">
        <w:rPr>
          <w:color w:val="000000" w:themeColor="text1"/>
          <w:lang w:val="en-CA" w:eastAsia="zh-CN"/>
        </w:rPr>
        <w:t>4</w:t>
      </w:r>
      <w:r w:rsidRPr="0033756F">
        <w:rPr>
          <w:color w:val="000000" w:themeColor="text1"/>
          <w:lang w:val="en-CA"/>
        </w:rPr>
        <w:t xml:space="preserve"> test results, which is a combination of JVET-</w:t>
      </w:r>
      <w:r w:rsidRPr="0033756F">
        <w:rPr>
          <w:color w:val="000000" w:themeColor="text1"/>
          <w:lang w:val="en-CA" w:eastAsia="zh-CN"/>
        </w:rPr>
        <w:t>AB</w:t>
      </w:r>
      <w:r w:rsidRPr="0033756F">
        <w:rPr>
          <w:color w:val="000000" w:themeColor="text1"/>
          <w:lang w:val="en-CA"/>
        </w:rPr>
        <w:t xml:space="preserve">0093 and JVET-Z0065 </w:t>
      </w:r>
      <w:r w:rsidRPr="0033756F">
        <w:rPr>
          <w:color w:val="000000" w:themeColor="text1"/>
          <w:szCs w:val="22"/>
          <w:lang w:val="en-CA"/>
        </w:rPr>
        <w:t>test 2.1.1</w:t>
      </w:r>
      <w:r w:rsidRPr="0033756F">
        <w:rPr>
          <w:color w:val="000000" w:themeColor="text1"/>
          <w:lang w:val="en-CA"/>
        </w:rPr>
        <w:t>. At each GOP level, the encoder can adaptively select a scale factor from 1.0</w:t>
      </w:r>
      <w:r w:rsidR="005A195E" w:rsidRPr="0033756F">
        <w:rPr>
          <w:color w:val="000000" w:themeColor="text1"/>
          <w:lang w:val="en-CA"/>
        </w:rPr>
        <w:t>x</w:t>
      </w:r>
      <w:r w:rsidRPr="0033756F">
        <w:rPr>
          <w:color w:val="000000" w:themeColor="text1"/>
          <w:lang w:val="en-CA"/>
        </w:rPr>
        <w:t xml:space="preserve"> and 2.0</w:t>
      </w:r>
      <w:r w:rsidR="005A195E" w:rsidRPr="0033756F">
        <w:rPr>
          <w:color w:val="000000" w:themeColor="text1"/>
          <w:lang w:val="en-CA"/>
        </w:rPr>
        <w:t>x</w:t>
      </w:r>
      <w:r w:rsidRPr="0033756F">
        <w:rPr>
          <w:color w:val="000000" w:themeColor="text1"/>
          <w:lang w:val="en-CA"/>
        </w:rPr>
        <w:t xml:space="preserve"> and CNN-based super-resolution is utilized for is the latter case. Compared with VTM-11.0-nnvc-2.0, the</w:t>
      </w:r>
      <w:r w:rsidR="00887581" w:rsidRPr="0033756F">
        <w:rPr>
          <w:color w:val="000000" w:themeColor="text1"/>
          <w:lang w:val="en-CA"/>
        </w:rPr>
        <w:t xml:space="preserve"> test 2.4.1</w:t>
      </w:r>
      <w:r w:rsidRPr="0033756F">
        <w:rPr>
          <w:color w:val="000000" w:themeColor="text1"/>
          <w:lang w:val="en-CA"/>
        </w:rPr>
        <w:t xml:space="preserve"> </w:t>
      </w:r>
      <w:r w:rsidRPr="0033756F">
        <w:rPr>
          <w:rFonts w:hint="eastAsia"/>
          <w:color w:val="000000" w:themeColor="text1"/>
          <w:lang w:val="en-CA" w:eastAsia="zh-CN"/>
        </w:rPr>
        <w:t xml:space="preserve">experimental results </w:t>
      </w:r>
      <w:r w:rsidRPr="0033756F">
        <w:rPr>
          <w:color w:val="000000" w:themeColor="text1"/>
          <w:lang w:val="en-CA"/>
        </w:rPr>
        <w:t xml:space="preserve">show </w:t>
      </w:r>
      <w:r w:rsidRPr="0033756F">
        <w:rPr>
          <w:color w:val="000000" w:themeColor="text1"/>
          <w:lang w:val="en-CA" w:eastAsia="zh-CN"/>
        </w:rPr>
        <w:t>{-</w:t>
      </w:r>
      <w:r w:rsidR="0025690A" w:rsidRPr="0033756F">
        <w:rPr>
          <w:rFonts w:hint="eastAsia"/>
          <w:color w:val="000000" w:themeColor="text1"/>
          <w:lang w:val="en-CA" w:eastAsia="zh-CN"/>
        </w:rPr>
        <w:t>4.14</w:t>
      </w:r>
      <w:r w:rsidRPr="0033756F">
        <w:rPr>
          <w:color w:val="000000" w:themeColor="text1"/>
          <w:lang w:val="en-CA" w:eastAsia="zh-CN"/>
        </w:rPr>
        <w:t>%(Y),</w:t>
      </w:r>
      <w:r w:rsidR="0025690A" w:rsidRPr="0033756F">
        <w:rPr>
          <w:color w:val="000000" w:themeColor="text1"/>
          <w:lang w:val="en-CA" w:eastAsia="zh-CN"/>
        </w:rPr>
        <w:t xml:space="preserve"> </w:t>
      </w:r>
      <w:r w:rsidR="0025690A" w:rsidRPr="0033756F">
        <w:rPr>
          <w:rFonts w:hint="eastAsia"/>
          <w:color w:val="000000" w:themeColor="text1"/>
          <w:lang w:val="en-CA" w:eastAsia="zh-CN"/>
        </w:rPr>
        <w:t>-0.33</w:t>
      </w:r>
      <w:r w:rsidRPr="0033756F">
        <w:rPr>
          <w:color w:val="000000" w:themeColor="text1"/>
          <w:lang w:val="en-CA" w:eastAsia="zh-CN"/>
        </w:rPr>
        <w:t xml:space="preserve">%(U), </w:t>
      </w:r>
      <w:r w:rsidR="0025690A" w:rsidRPr="0033756F">
        <w:rPr>
          <w:rFonts w:hint="eastAsia"/>
          <w:color w:val="000000" w:themeColor="text1"/>
          <w:lang w:val="en-CA" w:eastAsia="zh-CN"/>
        </w:rPr>
        <w:t>-0</w:t>
      </w:r>
      <w:r w:rsidR="0025690A" w:rsidRPr="0033756F">
        <w:rPr>
          <w:color w:val="000000" w:themeColor="text1"/>
          <w:lang w:val="en-CA" w:eastAsia="zh-CN"/>
        </w:rPr>
        <w:t>.22</w:t>
      </w:r>
      <w:r w:rsidRPr="0033756F">
        <w:rPr>
          <w:color w:val="000000" w:themeColor="text1"/>
          <w:lang w:val="en-CA" w:eastAsia="zh-CN"/>
        </w:rPr>
        <w:t xml:space="preserve">%(V)} and </w:t>
      </w:r>
      <w:r w:rsidR="00D73DED" w:rsidRPr="00D73DED">
        <w:rPr>
          <w:color w:val="000000" w:themeColor="text1"/>
          <w:lang w:val="en-CA" w:eastAsia="zh-CN"/>
        </w:rPr>
        <w:t>{-3.73%(Y), -3.07%(U), -1.15%(V)}</w:t>
      </w:r>
      <w:r w:rsidRPr="0033756F">
        <w:rPr>
          <w:color w:val="000000" w:themeColor="text1"/>
          <w:lang w:val="en-CA" w:eastAsia="zh-CN"/>
        </w:rPr>
        <w:t xml:space="preserve"> </w:t>
      </w:r>
      <w:r w:rsidR="00887581" w:rsidRPr="0033756F">
        <w:rPr>
          <w:color w:val="000000" w:themeColor="text1"/>
          <w:lang w:eastAsia="zh-CN"/>
        </w:rPr>
        <w:t xml:space="preserve">and the test 2.4.2 </w:t>
      </w:r>
      <w:r w:rsidR="00887581" w:rsidRPr="0033756F">
        <w:rPr>
          <w:rFonts w:hint="eastAsia"/>
          <w:color w:val="000000" w:themeColor="text1"/>
          <w:lang w:val="en-CA" w:eastAsia="zh-CN"/>
        </w:rPr>
        <w:t>experimental results</w:t>
      </w:r>
      <w:r w:rsidR="00887581" w:rsidRPr="0033756F">
        <w:rPr>
          <w:color w:val="000000" w:themeColor="text1"/>
          <w:lang w:val="en-CA" w:eastAsia="zh-CN"/>
        </w:rPr>
        <w:t xml:space="preserve"> show </w:t>
      </w:r>
      <w:r w:rsidR="00D73DED" w:rsidRPr="00D73DED">
        <w:rPr>
          <w:color w:val="000000" w:themeColor="text1"/>
          <w:lang w:val="en-CA" w:eastAsia="zh-CN"/>
        </w:rPr>
        <w:t>{-4.98%(Y), 0.07%(U), -0.78%(V)} and {-3.73%(Y), -3.07%(U), -1.15%(V)}</w:t>
      </w:r>
      <w:r w:rsidR="00887581" w:rsidRPr="0033756F">
        <w:rPr>
          <w:color w:val="000000" w:themeColor="text1"/>
          <w:lang w:val="en-CA" w:eastAsia="zh-CN"/>
        </w:rPr>
        <w:t xml:space="preserve"> BD-rate gains </w:t>
      </w:r>
      <w:r w:rsidR="00887581" w:rsidRPr="0033756F">
        <w:rPr>
          <w:color w:val="000000" w:themeColor="text1"/>
          <w:lang w:val="en-CA"/>
        </w:rPr>
        <w:t>on average</w:t>
      </w:r>
      <w:r w:rsidR="00887581" w:rsidRPr="0033756F">
        <w:rPr>
          <w:rFonts w:hint="eastAsia"/>
          <w:color w:val="000000" w:themeColor="text1"/>
          <w:lang w:val="en-CA" w:eastAsia="zh-CN"/>
        </w:rPr>
        <w:t xml:space="preserve"> </w:t>
      </w:r>
      <w:r w:rsidR="00887581" w:rsidRPr="0033756F">
        <w:rPr>
          <w:rFonts w:hint="eastAsia"/>
          <w:color w:val="000000" w:themeColor="text1"/>
          <w:lang w:eastAsia="zh-CN"/>
        </w:rPr>
        <w:t>(A1 and A2</w:t>
      </w:r>
      <w:r w:rsidR="00864B3F">
        <w:rPr>
          <w:color w:val="000000" w:themeColor="text1"/>
          <w:lang w:eastAsia="zh-CN"/>
        </w:rPr>
        <w:t xml:space="preserve"> classes</w:t>
      </w:r>
      <w:r w:rsidR="00887581" w:rsidRPr="0033756F">
        <w:rPr>
          <w:rFonts w:hint="eastAsia"/>
          <w:color w:val="000000" w:themeColor="text1"/>
          <w:lang w:eastAsia="zh-CN"/>
        </w:rPr>
        <w:t>)</w:t>
      </w:r>
      <w:r w:rsidRPr="0033756F">
        <w:rPr>
          <w:color w:val="000000" w:themeColor="text1"/>
          <w:lang w:val="en-CA"/>
        </w:rPr>
        <w:t xml:space="preserve">, under AI </w:t>
      </w:r>
      <w:r w:rsidRPr="0033756F">
        <w:rPr>
          <w:rFonts w:hint="eastAsia"/>
          <w:color w:val="000000" w:themeColor="text1"/>
          <w:lang w:val="en-CA" w:eastAsia="zh-CN"/>
        </w:rPr>
        <w:t>and</w:t>
      </w:r>
      <w:r w:rsidRPr="0033756F">
        <w:rPr>
          <w:color w:val="000000" w:themeColor="text1"/>
          <w:lang w:val="en-CA"/>
        </w:rPr>
        <w:t xml:space="preserve"> RA configurations.</w:t>
      </w:r>
    </w:p>
    <w:p w14:paraId="7D2AC1F0" w14:textId="532C0DD3" w:rsidR="00745F6B" w:rsidRPr="005B217D" w:rsidRDefault="00745F6B" w:rsidP="00E11923">
      <w:pPr>
        <w:pStyle w:val="1"/>
        <w:rPr>
          <w:lang w:val="en-CA"/>
        </w:rPr>
      </w:pPr>
      <w:r w:rsidRPr="005B217D">
        <w:rPr>
          <w:lang w:val="en-CA"/>
        </w:rPr>
        <w:t>Introduction</w:t>
      </w:r>
    </w:p>
    <w:p w14:paraId="1539A21D" w14:textId="622B627C" w:rsidR="001F2594" w:rsidRPr="00DC0FBA" w:rsidRDefault="00F033DD" w:rsidP="009234A5">
      <w:pPr>
        <w:rPr>
          <w:lang w:val="en-CA" w:eastAsia="zh-CN"/>
        </w:rPr>
      </w:pPr>
      <w:r w:rsidRPr="00DC0FBA">
        <w:rPr>
          <w:lang w:val="en-CA" w:eastAsia="zh-CN"/>
        </w:rPr>
        <w:t>JVET-A</w:t>
      </w:r>
      <w:r w:rsidR="0033756F" w:rsidRPr="00DC0FBA">
        <w:rPr>
          <w:lang w:val="en-CA" w:eastAsia="zh-CN"/>
        </w:rPr>
        <w:t>B</w:t>
      </w:r>
      <w:r w:rsidRPr="00DC0FBA">
        <w:rPr>
          <w:lang w:val="en-CA" w:eastAsia="zh-CN"/>
        </w:rPr>
        <w:t>0093</w:t>
      </w:r>
      <w:r w:rsidRPr="00DC0FBA">
        <w:rPr>
          <w:vertAlign w:val="superscript"/>
          <w:lang w:val="en-CA" w:eastAsia="zh-CN"/>
        </w:rPr>
        <w:t xml:space="preserve"> </w:t>
      </w:r>
      <w:r w:rsidRPr="00DC0FBA">
        <w:rPr>
          <w:lang w:val="en-CA" w:eastAsia="zh-CN"/>
        </w:rPr>
        <w:t>[1]</w:t>
      </w:r>
      <w:r w:rsidRPr="00DC0FBA">
        <w:rPr>
          <w:vertAlign w:val="superscript"/>
          <w:lang w:val="en-CA" w:eastAsia="zh-CN"/>
        </w:rPr>
        <w:t xml:space="preserve"> </w:t>
      </w:r>
      <w:r w:rsidRPr="00DC0FBA">
        <w:rPr>
          <w:lang w:val="en-CA" w:eastAsia="zh-CN"/>
        </w:rPr>
        <w:t xml:space="preserve">shows coding gains by using the convolutional neural network (CNN)-based super-resolution method combined with existing RPR functionality. </w:t>
      </w:r>
      <w:r w:rsidR="00526F69" w:rsidRPr="00DC0FBA">
        <w:rPr>
          <w:lang w:val="en-CA" w:eastAsia="zh-CN"/>
        </w:rPr>
        <w:t>However, compared with VTM-11.0-NNVC-2.0, the calculation of BD-rate is not accurate due to bit</w:t>
      </w:r>
      <w:r w:rsidR="005A195E" w:rsidRPr="00DC0FBA">
        <w:rPr>
          <w:lang w:val="en-CA" w:eastAsia="zh-CN"/>
        </w:rPr>
        <w:t>-</w:t>
      </w:r>
      <w:r w:rsidR="00526F69" w:rsidRPr="00DC0FBA">
        <w:rPr>
          <w:lang w:val="en-CA" w:eastAsia="zh-CN"/>
        </w:rPr>
        <w:t>rate difference</w:t>
      </w:r>
      <w:r w:rsidR="005A195E" w:rsidRPr="00DC0FBA">
        <w:rPr>
          <w:lang w:val="en-CA" w:eastAsia="zh-CN"/>
        </w:rPr>
        <w:t xml:space="preserve"> more than 10%</w:t>
      </w:r>
      <w:r w:rsidR="00526F69" w:rsidRPr="00DC0FBA">
        <w:rPr>
          <w:lang w:val="en-CA" w:eastAsia="zh-CN"/>
        </w:rPr>
        <w:t>.</w:t>
      </w:r>
      <w:r w:rsidRPr="00DC0FBA">
        <w:rPr>
          <w:lang w:val="en-CA" w:eastAsia="zh-CN"/>
        </w:rPr>
        <w:t xml:space="preserve"> </w:t>
      </w:r>
      <w:r w:rsidR="00526F69" w:rsidRPr="00DC0FBA">
        <w:rPr>
          <w:lang w:val="en-CA" w:eastAsia="zh-CN"/>
        </w:rPr>
        <w:t xml:space="preserve">In addition, JVET-Z0065[2] provides a </w:t>
      </w:r>
      <w:r w:rsidR="005A195E" w:rsidRPr="00DC0FBA">
        <w:rPr>
          <w:rFonts w:hint="eastAsia"/>
          <w:lang w:val="en-CA" w:eastAsia="zh-CN"/>
        </w:rPr>
        <w:t>method</w:t>
      </w:r>
      <w:r w:rsidR="005A195E" w:rsidRPr="00DC0FBA">
        <w:rPr>
          <w:lang w:val="en-CA" w:eastAsia="zh-CN"/>
        </w:rPr>
        <w:t xml:space="preserve"> </w:t>
      </w:r>
      <w:r w:rsidR="00526F69" w:rsidRPr="00DC0FBA">
        <w:rPr>
          <w:lang w:val="en-CA" w:eastAsia="zh-CN"/>
        </w:rPr>
        <w:t>to independently choose whether to use RPR at the GOP level, and solves the problem of large bit</w:t>
      </w:r>
      <w:r w:rsidR="005A195E" w:rsidRPr="00DC0FBA">
        <w:rPr>
          <w:lang w:val="en-CA" w:eastAsia="zh-CN"/>
        </w:rPr>
        <w:t>-</w:t>
      </w:r>
      <w:r w:rsidR="00526F69" w:rsidRPr="00DC0FBA">
        <w:rPr>
          <w:lang w:val="en-CA" w:eastAsia="zh-CN"/>
        </w:rPr>
        <w:t>rate difference.</w:t>
      </w:r>
      <w:r w:rsidR="00526F69" w:rsidRPr="00DC0FBA">
        <w:t xml:space="preserve"> </w:t>
      </w:r>
      <w:r w:rsidR="00526F69" w:rsidRPr="00DC0FBA">
        <w:rPr>
          <w:lang w:val="en-CA" w:eastAsia="zh-CN"/>
        </w:rPr>
        <w:t>In this contribution, we combine the JVET-Z0065 method to demonstrate the performance of our proposed CNN filter.</w:t>
      </w:r>
    </w:p>
    <w:p w14:paraId="2232F4A1" w14:textId="08CC1952" w:rsidR="00CC373A" w:rsidRPr="00DC0FBA" w:rsidRDefault="00D90F8A" w:rsidP="00CC373A">
      <w:pPr>
        <w:pStyle w:val="1"/>
        <w:rPr>
          <w:rFonts w:cs="Times New Roman"/>
          <w:lang w:val="en-CA"/>
        </w:rPr>
      </w:pPr>
      <w:r w:rsidRPr="00DC0FBA">
        <w:rPr>
          <w:rFonts w:cs="Times New Roman"/>
          <w:lang w:val="en-CA"/>
        </w:rPr>
        <w:t>P</w:t>
      </w:r>
      <w:r w:rsidRPr="00DC0FBA">
        <w:rPr>
          <w:rFonts w:cs="Times New Roman"/>
          <w:lang w:val="en-CA" w:eastAsia="zh-CN"/>
        </w:rPr>
        <w:t>roposed</w:t>
      </w:r>
      <w:r w:rsidRPr="00DC0FBA">
        <w:rPr>
          <w:rFonts w:cs="Times New Roman"/>
          <w:lang w:val="en-CA"/>
        </w:rPr>
        <w:t xml:space="preserve"> method</w:t>
      </w:r>
    </w:p>
    <w:p w14:paraId="66426E50" w14:textId="67366F27" w:rsidR="00CC373A" w:rsidRPr="00DC0FBA" w:rsidRDefault="00CC373A" w:rsidP="00CC373A">
      <w:pPr>
        <w:pStyle w:val="2"/>
        <w:rPr>
          <w:lang w:val="en-CA"/>
        </w:rPr>
      </w:pPr>
      <w:r w:rsidRPr="00DC0FBA">
        <w:rPr>
          <w:lang w:val="en-CA"/>
        </w:rPr>
        <w:t xml:space="preserve">10% </w:t>
      </w:r>
      <w:r w:rsidR="0033756F" w:rsidRPr="00DC0FBA">
        <w:rPr>
          <w:lang w:val="en-CA" w:eastAsia="zh-CN"/>
        </w:rPr>
        <w:t>rate</w:t>
      </w:r>
      <w:r w:rsidRPr="00DC0FBA">
        <w:rPr>
          <w:lang w:val="en-CA"/>
        </w:rPr>
        <w:t xml:space="preserve"> </w:t>
      </w:r>
      <w:r w:rsidRPr="00DC0FBA">
        <w:rPr>
          <w:rFonts w:hint="eastAsia"/>
          <w:lang w:val="en-CA" w:eastAsia="zh-CN"/>
        </w:rPr>
        <w:t>matching</w:t>
      </w:r>
      <w:r w:rsidRPr="00DC0FBA">
        <w:rPr>
          <w:lang w:val="en-CA"/>
        </w:rPr>
        <w:t xml:space="preserve"> </w:t>
      </w:r>
    </w:p>
    <w:p w14:paraId="4E677D5C" w14:textId="18E7ACE1" w:rsidR="00356878" w:rsidRPr="00DC0FBA" w:rsidRDefault="00564453" w:rsidP="00CC373A">
      <w:pPr>
        <w:tabs>
          <w:tab w:val="clear" w:pos="360"/>
        </w:tabs>
        <w:rPr>
          <w:lang w:val="en-CA"/>
        </w:rPr>
      </w:pPr>
      <w:r w:rsidRPr="00DC0FBA">
        <w:rPr>
          <w:noProof/>
          <w:lang w:val="en-CA"/>
        </w:rPr>
        <mc:AlternateContent>
          <mc:Choice Requires="wps">
            <w:drawing>
              <wp:anchor distT="0" distB="0" distL="114300" distR="114300" simplePos="0" relativeHeight="251662848" behindDoc="0" locked="0" layoutInCell="1" allowOverlap="1" wp14:anchorId="4381FEFB" wp14:editId="0ADFEA4A">
                <wp:simplePos x="0" y="0"/>
                <wp:positionH relativeFrom="margin">
                  <wp:align>right</wp:align>
                </wp:positionH>
                <wp:positionV relativeFrom="paragraph">
                  <wp:posOffset>333861</wp:posOffset>
                </wp:positionV>
                <wp:extent cx="9496510" cy="710194"/>
                <wp:effectExtent l="0" t="0" r="0" b="0"/>
                <wp:wrapNone/>
                <wp:docPr id="31" name="文本框 10"/>
                <wp:cNvGraphicFramePr/>
                <a:graphic xmlns:a="http://schemas.openxmlformats.org/drawingml/2006/main">
                  <a:graphicData uri="http://schemas.microsoft.com/office/word/2010/wordprocessingShape">
                    <wps:wsp>
                      <wps:cNvSpPr txBox="1"/>
                      <wps:spPr>
                        <a:xfrm>
                          <a:off x="0" y="0"/>
                          <a:ext cx="9496510" cy="710194"/>
                        </a:xfrm>
                        <a:prstGeom prst="rect">
                          <a:avLst/>
                        </a:prstGeom>
                        <a:noFill/>
                      </wps:spPr>
                      <wps:txbx>
                        <w:txbxContent>
                          <w:p w14:paraId="00083C3E" w14:textId="2A98E119" w:rsidR="007B7EA0" w:rsidRPr="00CC373A" w:rsidRDefault="007B7EA0" w:rsidP="00356878">
                            <w:pPr>
                              <w:jc w:val="center"/>
                              <w:rPr>
                                <w:rFonts w:ascii="Cambria Math" w:hAnsi="Cambria Math" w:cstheme="minorBidi"/>
                                <w:color w:val="000000" w:themeColor="text1"/>
                                <w:kern w:val="24"/>
                                <w:sz w:val="21"/>
                                <w:szCs w:val="21"/>
                                <w:lang w:eastAsia="zh-CN"/>
                              </w:rPr>
                            </w:pPr>
                            <w:r>
                              <w:rPr>
                                <w:rFonts w:ascii="Cambria Math" w:hAnsi="Cambria Math" w:cstheme="minorBidi"/>
                                <w:iCs/>
                                <w:color w:val="000000" w:themeColor="text1"/>
                                <w:kern w:val="24"/>
                                <w:sz w:val="21"/>
                                <w:szCs w:val="21"/>
                                <w:lang w:eastAsia="zh-CN"/>
                              </w:rPr>
                              <w:t xml:space="preserve">       (1)</w:t>
                            </w:r>
                          </w:p>
                        </w:txbxContent>
                      </wps:txbx>
                      <wps:bodyPr wrap="none" rtlCol="0">
                        <a:spAutoFit/>
                      </wps:bodyPr>
                    </wps:wsp>
                  </a:graphicData>
                </a:graphic>
                <wp14:sizeRelH relativeFrom="margin">
                  <wp14:pctWidth>0</wp14:pctWidth>
                </wp14:sizeRelH>
                <wp14:sizeRelV relativeFrom="margin">
                  <wp14:pctHeight>0</wp14:pctHeight>
                </wp14:sizeRelV>
              </wp:anchor>
            </w:drawing>
          </mc:Choice>
          <mc:Fallback>
            <w:pict>
              <v:shapetype w14:anchorId="4381FEFB" id="_x0000_t202" coordsize="21600,21600" o:spt="202" path="m,l,21600r21600,l21600,xe">
                <v:stroke joinstyle="miter"/>
                <v:path gradientshapeok="t" o:connecttype="rect"/>
              </v:shapetype>
              <v:shape id="文本框 10" o:spid="_x0000_s1026" type="#_x0000_t202" style="position:absolute;left:0;text-align:left;margin-left:696.55pt;margin-top:26.3pt;width:747.75pt;height:55.9pt;z-index:25166284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" filled="f" stroked="f">
                <v:textbox style="mso-fit-shape-to-text:t">
                  <w:txbxContent>
                    <w:p w14:paraId="00083C3E" w14:textId="2A98E119" w:rsidR="007B7EA0" w:rsidRPr="00CC373A" w:rsidRDefault="007B7EA0" w:rsidP="00356878">
                      <w:pPr>
                        <w:jc w:val="center"/>
                        <w:rPr>
                          <w:rFonts w:ascii="Cambria Math" w:hAnsi="Cambria Math" w:cstheme="minorBidi"/>
                          <w:color w:val="000000" w:themeColor="text1"/>
                          <w:kern w:val="24"/>
                          <w:sz w:val="21"/>
                          <w:szCs w:val="21"/>
                          <w:lang w:eastAsia="zh-CN"/>
                        </w:rPr>
                      </w:pPr>
                      <w:r>
                        <w:rPr>
                          <w:rFonts w:ascii="Cambria Math" w:hAnsi="Cambria Math" w:cstheme="minorBidi"/>
                          <w:iCs/>
                          <w:color w:val="000000" w:themeColor="text1"/>
                          <w:kern w:val="24"/>
                          <w:sz w:val="21"/>
                          <w:szCs w:val="21"/>
                          <w:lang w:eastAsia="zh-CN"/>
                        </w:rPr>
                        <w:t xml:space="preserve">       (1)</w:t>
                      </w:r>
                    </w:p>
                  </w:txbxContent>
                </v:textbox>
                <w10:wrap anchorx="margin"/>
              </v:shape>
            </w:pict>
          </mc:Fallback>
        </mc:AlternateContent>
      </w:r>
      <w:r w:rsidR="0033756F" w:rsidRPr="00DC0FBA">
        <w:rPr>
          <w:lang w:val="en-CA"/>
        </w:rPr>
        <w:t xml:space="preserve">We have combined </w:t>
      </w:r>
      <w:proofErr w:type="spellStart"/>
      <w:r w:rsidR="0033756F" w:rsidRPr="00DC0FBA">
        <w:rPr>
          <w:lang w:val="en-CA"/>
        </w:rPr>
        <w:t>LMSDANet</w:t>
      </w:r>
      <w:proofErr w:type="spellEnd"/>
      <w:r w:rsidR="0033756F" w:rsidRPr="00DC0FBA">
        <w:rPr>
          <w:lang w:val="en-CA"/>
        </w:rPr>
        <w:t xml:space="preserve"> in JVET-</w:t>
      </w:r>
      <w:r w:rsidR="0033756F" w:rsidRPr="00DC0FBA">
        <w:rPr>
          <w:lang w:val="en-CA" w:eastAsia="zh-CN"/>
        </w:rPr>
        <w:t>AB</w:t>
      </w:r>
      <w:r w:rsidR="0033756F" w:rsidRPr="00DC0FBA">
        <w:rPr>
          <w:lang w:val="en-CA"/>
        </w:rPr>
        <w:t xml:space="preserve">0093 with the GOP level adaptive resolution in JVET-Z0065 by modifying its formula </w:t>
      </w:r>
      <w:r w:rsidR="00CC373A" w:rsidRPr="00DC0FBA">
        <w:rPr>
          <w:lang w:val="en-CA"/>
        </w:rPr>
        <w:t>as follows:</w:t>
      </w:r>
    </w:p>
    <w:p w14:paraId="24A233EF" w14:textId="46004703" w:rsidR="00356878" w:rsidRPr="00DC0FBA" w:rsidRDefault="0033756F" w:rsidP="00CC373A">
      <w:pPr>
        <w:tabs>
          <w:tab w:val="clear" w:pos="360"/>
        </w:tabs>
        <w:rPr>
          <w:lang w:val="en-CA"/>
        </w:rPr>
      </w:pPr>
      <m:oMathPara>
        <m:oMath>
          <m:r>
            <m:rPr>
              <m:sty m:val="p"/>
            </m:rPr>
            <w:rPr>
              <w:rFonts w:ascii="Cambria Math" w:hAnsi="Cambria Math" w:cstheme="minorBidi"/>
              <w:kern w:val="24"/>
              <w:sz w:val="20"/>
              <w:szCs w:val="18"/>
            </w:rPr>
            <m:t>RPR</m:t>
          </m:r>
          <m:r>
            <w:rPr>
              <w:rFonts w:ascii="Cambria Math" w:hAnsi="Cambria Math" w:cstheme="minorBidi"/>
              <w:kern w:val="24"/>
              <w:sz w:val="20"/>
              <w:szCs w:val="18"/>
            </w:rPr>
            <m:t>_</m:t>
          </m:r>
          <m:r>
            <m:rPr>
              <m:sty m:val="p"/>
            </m:rPr>
            <w:rPr>
              <w:rFonts w:ascii="Cambria Math" w:hAnsi="Cambria Math" w:cstheme="minorBidi"/>
              <w:kern w:val="24"/>
              <w:sz w:val="20"/>
              <w:szCs w:val="18"/>
            </w:rPr>
            <m:t>SF</m:t>
          </m:r>
          <m:d>
            <m:dPr>
              <m:begChr m:val="["/>
              <m:endChr m:val="]"/>
              <m:ctrlPr>
                <w:rPr>
                  <w:rFonts w:ascii="Cambria Math" w:hAnsi="Cambria Math" w:cstheme="minorBidi"/>
                  <w:i/>
                  <w:iCs/>
                  <w:kern w:val="24"/>
                  <w:sz w:val="20"/>
                  <w:szCs w:val="18"/>
                </w:rPr>
              </m:ctrlPr>
            </m:dPr>
            <m:e>
              <m:sSub>
                <m:sSubPr>
                  <m:ctrlPr>
                    <w:rPr>
                      <w:rFonts w:ascii="Cambria Math" w:hAnsi="Cambria Math" w:cstheme="minorBidi"/>
                      <w:i/>
                      <w:iCs/>
                      <w:kern w:val="24"/>
                      <w:sz w:val="20"/>
                      <w:szCs w:val="18"/>
                    </w:rPr>
                  </m:ctrlPr>
                </m:sSubPr>
                <m:e>
                  <m:r>
                    <w:rPr>
                      <w:rFonts w:ascii="Cambria Math" w:hAnsi="Cambria Math" w:cstheme="minorBidi"/>
                      <w:kern w:val="24"/>
                      <w:sz w:val="20"/>
                      <w:szCs w:val="18"/>
                    </w:rPr>
                    <m:t>GOP</m:t>
                  </m:r>
                </m:e>
                <m:sub>
                  <m:r>
                    <w:rPr>
                      <w:rFonts w:ascii="Cambria Math" w:hAnsi="Cambria Math" w:cstheme="minorBidi"/>
                      <w:kern w:val="24"/>
                      <w:sz w:val="20"/>
                      <w:szCs w:val="18"/>
                    </w:rPr>
                    <m:t>i</m:t>
                  </m:r>
                </m:sub>
              </m:sSub>
            </m:e>
          </m:d>
          <m:r>
            <w:rPr>
              <w:rFonts w:ascii="Cambria Math" w:hAnsi="Cambria Math" w:cstheme="minorBidi"/>
              <w:kern w:val="24"/>
              <w:sz w:val="20"/>
              <w:szCs w:val="18"/>
            </w:rPr>
            <m:t>=</m:t>
          </m:r>
          <m:d>
            <m:dPr>
              <m:begChr m:val="{"/>
              <m:endChr m:val=""/>
              <m:ctrlPr>
                <w:rPr>
                  <w:rFonts w:ascii="Cambria Math" w:hAnsi="Cambria Math" w:cstheme="minorBidi"/>
                  <w:i/>
                  <w:iCs/>
                  <w:kern w:val="24"/>
                  <w:sz w:val="20"/>
                  <w:szCs w:val="18"/>
                </w:rPr>
              </m:ctrlPr>
            </m:dPr>
            <m:e>
              <m:eqArr>
                <m:eqArrPr>
                  <m:ctrlPr>
                    <w:rPr>
                      <w:rFonts w:ascii="Cambria Math" w:hAnsi="Cambria Math" w:cstheme="minorBidi"/>
                      <w:i/>
                      <w:iCs/>
                      <w:kern w:val="24"/>
                      <w:sz w:val="20"/>
                      <w:szCs w:val="18"/>
                    </w:rPr>
                  </m:ctrlPr>
                </m:eqArrPr>
                <m:e>
                  <m:r>
                    <w:rPr>
                      <w:rFonts w:ascii="Cambria Math" w:hAnsi="Cambria Math" w:cstheme="minorBidi"/>
                      <w:kern w:val="24"/>
                      <w:sz w:val="20"/>
                      <w:szCs w:val="18"/>
                    </w:rPr>
                    <m:t>2.0, </m:t>
                  </m:r>
                  <m:sSub>
                    <m:sSubPr>
                      <m:ctrlPr>
                        <w:rPr>
                          <w:rFonts w:ascii="Cambria Math" w:hAnsi="Cambria Math" w:cstheme="minorBidi"/>
                          <w:i/>
                          <w:iCs/>
                          <w:kern w:val="24"/>
                          <w:sz w:val="20"/>
                          <w:szCs w:val="18"/>
                        </w:rPr>
                      </m:ctrlPr>
                    </m:sSubPr>
                    <m:e>
                      <m:r>
                        <w:rPr>
                          <w:rFonts w:ascii="Cambria Math" w:hAnsi="Cambria Math" w:cstheme="minorBidi"/>
                          <w:kern w:val="24"/>
                          <w:sz w:val="20"/>
                          <w:szCs w:val="18"/>
                        </w:rPr>
                        <m:t>DnUpPSNR</m:t>
                      </m:r>
                    </m:e>
                    <m:sub>
                      <m:r>
                        <w:rPr>
                          <w:rFonts w:ascii="Cambria Math" w:hAnsi="Cambria Math" w:cstheme="minorBidi"/>
                          <w:kern w:val="24"/>
                          <w:sz w:val="20"/>
                          <w:szCs w:val="18"/>
                        </w:rPr>
                        <m:t>i</m:t>
                      </m:r>
                    </m:sub>
                  </m:sSub>
                  <m:r>
                    <w:rPr>
                      <w:rFonts w:ascii="Cambria Math" w:hAnsi="Cambria Math" w:cstheme="minorBidi"/>
                      <w:kern w:val="24"/>
                      <w:sz w:val="20"/>
                      <w:szCs w:val="18"/>
                    </w:rPr>
                    <m:t>&gt;(BasePSNR-OffsetPSNR)-</m:t>
                  </m:r>
                  <m:d>
                    <m:dPr>
                      <m:ctrlPr>
                        <w:rPr>
                          <w:rFonts w:ascii="Cambria Math" w:hAnsi="Cambria Math" w:cstheme="minorBidi"/>
                          <w:i/>
                          <w:iCs/>
                          <w:kern w:val="24"/>
                          <w:sz w:val="20"/>
                          <w:szCs w:val="18"/>
                        </w:rPr>
                      </m:ctrlPr>
                    </m:dPr>
                    <m:e>
                      <m:sSub>
                        <m:sSubPr>
                          <m:ctrlPr>
                            <w:rPr>
                              <w:rFonts w:ascii="Cambria Math" w:hAnsi="Cambria Math" w:cstheme="minorBidi"/>
                              <w:i/>
                              <w:iCs/>
                              <w:kern w:val="24"/>
                              <w:sz w:val="20"/>
                              <w:szCs w:val="18"/>
                            </w:rPr>
                          </m:ctrlPr>
                        </m:sSubPr>
                        <m:e>
                          <m:r>
                            <w:rPr>
                              <w:rFonts w:ascii="Cambria Math" w:hAnsi="Cambria Math" w:cstheme="minorBidi"/>
                              <w:kern w:val="24"/>
                              <w:sz w:val="20"/>
                              <w:szCs w:val="18"/>
                            </w:rPr>
                            <m:t>QP</m:t>
                          </m:r>
                        </m:e>
                        <m:sub>
                          <m:r>
                            <w:rPr>
                              <w:rFonts w:ascii="Cambria Math" w:hAnsi="Cambria Math" w:cstheme="minorBidi"/>
                              <w:kern w:val="24"/>
                              <w:sz w:val="20"/>
                              <w:szCs w:val="18"/>
                            </w:rPr>
                            <m:t>i</m:t>
                          </m:r>
                        </m:sub>
                      </m:sSub>
                      <m:r>
                        <w:rPr>
                          <w:rFonts w:ascii="Cambria Math" w:hAnsi="Cambria Math" w:cstheme="minorBidi"/>
                          <w:kern w:val="24"/>
                          <w:sz w:val="20"/>
                          <w:szCs w:val="18"/>
                        </w:rPr>
                        <m:t> -BaseQP</m:t>
                      </m:r>
                    </m:e>
                  </m:d>
                  <m:r>
                    <w:rPr>
                      <w:rFonts w:ascii="Cambria Math" w:hAnsi="Cambria Math" w:cstheme="minorBidi"/>
                      <w:kern w:val="24"/>
                      <w:sz w:val="20"/>
                      <w:szCs w:val="18"/>
                    </w:rPr>
                    <m:t>*ScaleF</m:t>
                  </m:r>
                </m:e>
                <m:e>
                  <m:r>
                    <w:rPr>
                      <w:rFonts w:ascii="Cambria Math" w:hAnsi="Cambria Math" w:cstheme="minorBidi"/>
                      <w:kern w:val="24"/>
                      <w:sz w:val="20"/>
                      <w:szCs w:val="18"/>
                    </w:rPr>
                    <m:t xml:space="preserve">1.0, otherwise                                                                                                                          </m:t>
                  </m:r>
                </m:e>
              </m:eqArr>
            </m:e>
          </m:d>
        </m:oMath>
      </m:oMathPara>
    </w:p>
    <w:p w14:paraId="3F6E195A" w14:textId="3B1D25AC" w:rsidR="00356878" w:rsidRPr="00DC0FBA" w:rsidRDefault="00356878" w:rsidP="00CC373A">
      <w:pPr>
        <w:tabs>
          <w:tab w:val="clear" w:pos="360"/>
        </w:tabs>
        <w:rPr>
          <w:lang w:val="en-CA"/>
        </w:rPr>
      </w:pPr>
    </w:p>
    <w:p w14:paraId="1654BED1" w14:textId="683B0016" w:rsidR="00356878" w:rsidRPr="00DC0FBA" w:rsidRDefault="00564453" w:rsidP="00CC373A">
      <w:pPr>
        <w:tabs>
          <w:tab w:val="clear" w:pos="360"/>
        </w:tabs>
        <w:jc w:val="center"/>
        <w:rPr>
          <w:lang w:val="en-CA"/>
        </w:rPr>
      </w:pPr>
      <w:r w:rsidRPr="00DC0FBA">
        <w:rPr>
          <w:noProof/>
          <w:lang w:val="en-CA"/>
        </w:rPr>
        <w:lastRenderedPageBreak/>
        <mc:AlternateContent>
          <mc:Choice Requires="wps">
            <w:drawing>
              <wp:anchor distT="0" distB="0" distL="114300" distR="114300" simplePos="0" relativeHeight="251664896" behindDoc="0" locked="0" layoutInCell="1" allowOverlap="1" wp14:anchorId="44E61B31" wp14:editId="402A675C">
                <wp:simplePos x="0" y="0"/>
                <wp:positionH relativeFrom="margin">
                  <wp:posOffset>1116330</wp:posOffset>
                </wp:positionH>
                <wp:positionV relativeFrom="paragraph">
                  <wp:posOffset>-53653</wp:posOffset>
                </wp:positionV>
                <wp:extent cx="4411977" cy="710194"/>
                <wp:effectExtent l="0" t="0" r="0" b="0"/>
                <wp:wrapNone/>
                <wp:docPr id="34" name="文本框 9"/>
                <wp:cNvGraphicFramePr/>
                <a:graphic xmlns:a="http://schemas.openxmlformats.org/drawingml/2006/main">
                  <a:graphicData uri="http://schemas.microsoft.com/office/word/2010/wordprocessingShape">
                    <wps:wsp>
                      <wps:cNvSpPr txBox="1"/>
                      <wps:spPr>
                        <a:xfrm>
                          <a:off x="0" y="0"/>
                          <a:ext cx="4411977" cy="710194"/>
                        </a:xfrm>
                        <a:prstGeom prst="rect">
                          <a:avLst/>
                        </a:prstGeom>
                        <a:noFill/>
                      </wps:spPr>
                      <wps:txbx>
                        <w:txbxContent>
                          <w:p w14:paraId="52E2BDAF" w14:textId="3E634442" w:rsidR="007B7EA0" w:rsidRPr="00356878" w:rsidRDefault="007B7EA0" w:rsidP="00356878">
                            <w:pPr>
                              <w:jc w:val="center"/>
                              <w:rPr>
                                <w:rFonts w:ascii="Cambria Math" w:hAnsi="Cambria Math" w:cstheme="minorBidi"/>
                                <w:color w:val="000000" w:themeColor="text1"/>
                                <w:kern w:val="24"/>
                                <w:sz w:val="16"/>
                                <w:szCs w:val="16"/>
                                <w:lang w:eastAsia="zh-CN"/>
                              </w:rPr>
                            </w:pPr>
                            <m:oMath>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d>
                                <m:dPr>
                                  <m:begChr m:val="{"/>
                                  <m:endChr m:val=""/>
                                  <m:ctrlPr>
                                    <w:rPr>
                                      <w:rFonts w:ascii="Cambria Math" w:hAnsi="Cambria Math" w:cstheme="minorBidi"/>
                                      <w:i/>
                                      <w:iCs/>
                                      <w:color w:val="000000" w:themeColor="text1"/>
                                      <w:kern w:val="24"/>
                                      <w:sz w:val="20"/>
                                      <w:szCs w:val="16"/>
                                    </w:rPr>
                                  </m:ctrlPr>
                                </m:dPr>
                                <m:e>
                                  <m:eqArr>
                                    <m:eqArrPr>
                                      <m:ctrlPr>
                                        <w:rPr>
                                          <w:rFonts w:ascii="Cambria Math" w:hAnsi="Cambria Math" w:cstheme="minorBidi"/>
                                          <w:i/>
                                          <w:iCs/>
                                          <w:color w:val="000000" w:themeColor="text1"/>
                                          <w:kern w:val="24"/>
                                          <w:sz w:val="20"/>
                                          <w:szCs w:val="16"/>
                                        </w:rPr>
                                      </m:ctrlPr>
                                    </m:eqArrPr>
                                    <m:e>
                                      <m:r>
                                        <w:rPr>
                                          <w:rFonts w:ascii="Cambria Math" w:hAnsi="Cambria Math" w:cstheme="minorBidi"/>
                                          <w:color w:val="000000" w:themeColor="text1"/>
                                          <w:kern w:val="24"/>
                                          <w:sz w:val="20"/>
                                          <w:szCs w:val="16"/>
                                        </w:rPr>
                                        <m:t>5, RPRSF</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 xml:space="preserve">=2.0  </m:t>
                                      </m:r>
                                    </m:e>
                                    <m:e>
                                      <m:r>
                                        <w:rPr>
                                          <w:rFonts w:ascii="Cambria Math" w:hAnsi="Cambria Math" w:cstheme="minorBidi"/>
                                          <w:color w:val="000000" w:themeColor="text1"/>
                                          <w:kern w:val="24"/>
                                          <w:sz w:val="20"/>
                                          <w:szCs w:val="16"/>
                                        </w:rPr>
                                        <m:t xml:space="preserve">0, otherwise                    </m:t>
                                      </m:r>
                                    </m:e>
                                  </m:eqArr>
                                </m:e>
                              </m:d>
                              <m:r>
                                <w:rPr>
                                  <w:rFonts w:ascii="Cambria Math" w:hAnsi="Cambria Math" w:cstheme="minorBidi"/>
                                  <w:color w:val="000000" w:themeColor="text1"/>
                                  <w:kern w:val="24"/>
                                  <w:sz w:val="20"/>
                                  <w:szCs w:val="16"/>
                                </w:rPr>
                                <m:t xml:space="preserve">        (2)</m:t>
                              </m:r>
                            </m:oMath>
                            <w:r w:rsidRPr="0033756F">
                              <w:rPr>
                                <w:rFonts w:ascii="Cambria Math" w:hAnsi="Cambria Math" w:cstheme="minorBidi" w:hint="eastAsia"/>
                                <w:iCs/>
                                <w:color w:val="000000" w:themeColor="text1"/>
                                <w:kern w:val="24"/>
                                <w:sz w:val="20"/>
                                <w:szCs w:val="16"/>
                                <w:lang w:eastAsia="zh-CN"/>
                              </w:rPr>
                              <w:t xml:space="preserve"> </w:t>
                            </w:r>
                            <w:r w:rsidRPr="0033756F">
                              <w:rPr>
                                <w:rFonts w:ascii="Cambria Math" w:hAnsi="Cambria Math" w:cstheme="minorBidi"/>
                                <w:iCs/>
                                <w:color w:val="000000" w:themeColor="text1"/>
                                <w:kern w:val="24"/>
                                <w:sz w:val="20"/>
                                <w:szCs w:val="16"/>
                                <w:lang w:eastAsia="zh-CN"/>
                              </w:rPr>
                              <w:t xml:space="preserve">     </w:t>
                            </w:r>
                            <w:r>
                              <w:rPr>
                                <w:rFonts w:ascii="Cambria Math" w:hAnsi="Cambria Math" w:cstheme="minorBidi"/>
                                <w:iCs/>
                                <w:color w:val="000000" w:themeColor="text1"/>
                                <w:kern w:val="24"/>
                                <w:sz w:val="16"/>
                                <w:szCs w:val="16"/>
                                <w:lang w:eastAsia="zh-CN"/>
                              </w:rPr>
                              <w:t xml:space="preserve">         </w:t>
                            </w:r>
                          </w:p>
                        </w:txbxContent>
                      </wps:txbx>
                      <wps:bodyPr wrap="none" rtlCol="0">
                        <a:spAutoFit/>
                      </wps:bodyPr>
                    </wps:wsp>
                  </a:graphicData>
                </a:graphic>
                <wp14:sizeRelH relativeFrom="margin">
                  <wp14:pctWidth>0</wp14:pctWidth>
                </wp14:sizeRelH>
              </wp:anchor>
            </w:drawing>
          </mc:Choice>
          <mc:Fallback>
            <w:pict>
              <v:shape w14:anchorId="44E61B31" id="文本框 9" o:spid="_x0000_s1027" type="#_x0000_t202" style="position:absolute;left:0;text-align:left;margin-left:87.9pt;margin-top:-4.2pt;width:347.4pt;height:55.9pt;z-index:251664896;visibility:visible;mso-wrap-style:non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" filled="f" stroked="f">
                <v:textbox style="mso-fit-shape-to-text:t">
                  <w:txbxContent>
                    <w:p w14:paraId="52E2BDAF" w14:textId="3E634442" w:rsidR="007B7EA0" w:rsidRPr="00356878" w:rsidRDefault="007B7EA0" w:rsidP="00356878">
                      <w:pPr>
                        <w:jc w:val="center"/>
                        <w:rPr>
                          <w:rFonts w:ascii="Cambria Math" w:hAnsi="Cambria Math" w:cstheme="minorBidi"/>
                          <w:color w:val="000000" w:themeColor="text1"/>
                          <w:kern w:val="24"/>
                          <w:sz w:val="16"/>
                          <w:szCs w:val="16"/>
                          <w:lang w:eastAsia="zh-CN"/>
                        </w:rPr>
                      </w:pPr>
                      <m:oMath>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r>
                          <m:rPr>
                            <m:sty m:val="p"/>
                          </m:rPr>
                          <w:rPr>
                            <w:rFonts w:ascii="Cambria Math" w:hAnsi="Cambria Math" w:cstheme="minorBidi"/>
                            <w:color w:val="000000" w:themeColor="text1"/>
                            <w:kern w:val="24"/>
                            <w:sz w:val="20"/>
                            <w:szCs w:val="16"/>
                          </w:rPr>
                          <m:t>BaseQP</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m:t>
                        </m:r>
                        <m:d>
                          <m:dPr>
                            <m:begChr m:val="{"/>
                            <m:endChr m:val=""/>
                            <m:ctrlPr>
                              <w:rPr>
                                <w:rFonts w:ascii="Cambria Math" w:hAnsi="Cambria Math" w:cstheme="minorBidi"/>
                                <w:i/>
                                <w:iCs/>
                                <w:color w:val="000000" w:themeColor="text1"/>
                                <w:kern w:val="24"/>
                                <w:sz w:val="20"/>
                                <w:szCs w:val="16"/>
                              </w:rPr>
                            </m:ctrlPr>
                          </m:dPr>
                          <m:e>
                            <m:eqArr>
                              <m:eqArrPr>
                                <m:ctrlPr>
                                  <w:rPr>
                                    <w:rFonts w:ascii="Cambria Math" w:hAnsi="Cambria Math" w:cstheme="minorBidi"/>
                                    <w:i/>
                                    <w:iCs/>
                                    <w:color w:val="000000" w:themeColor="text1"/>
                                    <w:kern w:val="24"/>
                                    <w:sz w:val="20"/>
                                    <w:szCs w:val="16"/>
                                  </w:rPr>
                                </m:ctrlPr>
                              </m:eqArrPr>
                              <m:e>
                                <m:r>
                                  <w:rPr>
                                    <w:rFonts w:ascii="Cambria Math" w:hAnsi="Cambria Math" w:cstheme="minorBidi"/>
                                    <w:color w:val="000000" w:themeColor="text1"/>
                                    <w:kern w:val="24"/>
                                    <w:sz w:val="20"/>
                                    <w:szCs w:val="16"/>
                                  </w:rPr>
                                  <m:t>5, RPRSF</m:t>
                                </m:r>
                                <m:d>
                                  <m:dPr>
                                    <m:begChr m:val="["/>
                                    <m:endChr m:val="]"/>
                                    <m:ctrlPr>
                                      <w:rPr>
                                        <w:rFonts w:ascii="Cambria Math" w:hAnsi="Cambria Math" w:cstheme="minorBidi"/>
                                        <w:i/>
                                        <w:iCs/>
                                        <w:color w:val="000000" w:themeColor="text1"/>
                                        <w:kern w:val="24"/>
                                        <w:sz w:val="20"/>
                                        <w:szCs w:val="16"/>
                                      </w:rPr>
                                    </m:ctrlPr>
                                  </m:dPr>
                                  <m:e>
                                    <m:sSub>
                                      <m:sSubPr>
                                        <m:ctrlPr>
                                          <w:rPr>
                                            <w:rFonts w:ascii="Cambria Math" w:hAnsi="Cambria Math" w:cstheme="minorBidi"/>
                                            <w:i/>
                                            <w:iCs/>
                                            <w:color w:val="000000" w:themeColor="text1"/>
                                            <w:kern w:val="24"/>
                                            <w:sz w:val="20"/>
                                            <w:szCs w:val="16"/>
                                          </w:rPr>
                                        </m:ctrlPr>
                                      </m:sSubPr>
                                      <m:e>
                                        <m:r>
                                          <w:rPr>
                                            <w:rFonts w:ascii="Cambria Math" w:hAnsi="Cambria Math" w:cstheme="minorBidi"/>
                                            <w:color w:val="000000" w:themeColor="text1"/>
                                            <w:kern w:val="24"/>
                                            <w:sz w:val="20"/>
                                            <w:szCs w:val="16"/>
                                          </w:rPr>
                                          <m:t>GOP</m:t>
                                        </m:r>
                                      </m:e>
                                      <m:sub>
                                        <m:r>
                                          <w:rPr>
                                            <w:rFonts w:ascii="Cambria Math" w:hAnsi="Cambria Math" w:cstheme="minorBidi"/>
                                            <w:color w:val="000000" w:themeColor="text1"/>
                                            <w:kern w:val="24"/>
                                            <w:sz w:val="20"/>
                                            <w:szCs w:val="16"/>
                                          </w:rPr>
                                          <m:t>i</m:t>
                                        </m:r>
                                      </m:sub>
                                    </m:sSub>
                                  </m:e>
                                </m:d>
                                <m:r>
                                  <w:rPr>
                                    <w:rFonts w:ascii="Cambria Math" w:hAnsi="Cambria Math" w:cstheme="minorBidi"/>
                                    <w:color w:val="000000" w:themeColor="text1"/>
                                    <w:kern w:val="24"/>
                                    <w:sz w:val="20"/>
                                    <w:szCs w:val="16"/>
                                  </w:rPr>
                                  <m:t xml:space="preserve">=2.0  </m:t>
                                </m:r>
                              </m:e>
                              <m:e>
                                <m:r>
                                  <w:rPr>
                                    <w:rFonts w:ascii="Cambria Math" w:hAnsi="Cambria Math" w:cstheme="minorBidi"/>
                                    <w:color w:val="000000" w:themeColor="text1"/>
                                    <w:kern w:val="24"/>
                                    <w:sz w:val="20"/>
                                    <w:szCs w:val="16"/>
                                  </w:rPr>
                                  <m:t xml:space="preserve">0, otherwise                    </m:t>
                                </m:r>
                              </m:e>
                            </m:eqArr>
                          </m:e>
                        </m:d>
                        <m:r>
                          <w:rPr>
                            <w:rFonts w:ascii="Cambria Math" w:hAnsi="Cambria Math" w:cstheme="minorBidi"/>
                            <w:color w:val="000000" w:themeColor="text1"/>
                            <w:kern w:val="24"/>
                            <w:sz w:val="20"/>
                            <w:szCs w:val="16"/>
                          </w:rPr>
                          <m:t xml:space="preserve">        (2)</m:t>
                        </m:r>
                      </m:oMath>
                      <w:r w:rsidRPr="0033756F">
                        <w:rPr>
                          <w:rFonts w:ascii="Cambria Math" w:hAnsi="Cambria Math" w:cstheme="minorBidi" w:hint="eastAsia"/>
                          <w:iCs/>
                          <w:color w:val="000000" w:themeColor="text1"/>
                          <w:kern w:val="24"/>
                          <w:sz w:val="20"/>
                          <w:szCs w:val="16"/>
                          <w:lang w:eastAsia="zh-CN"/>
                        </w:rPr>
                        <w:t xml:space="preserve"> </w:t>
                      </w:r>
                      <w:r w:rsidRPr="0033756F">
                        <w:rPr>
                          <w:rFonts w:ascii="Cambria Math" w:hAnsi="Cambria Math" w:cstheme="minorBidi"/>
                          <w:iCs/>
                          <w:color w:val="000000" w:themeColor="text1"/>
                          <w:kern w:val="24"/>
                          <w:sz w:val="20"/>
                          <w:szCs w:val="16"/>
                          <w:lang w:eastAsia="zh-CN"/>
                        </w:rPr>
                        <w:t xml:space="preserve">     </w:t>
                      </w:r>
                      <w:r>
                        <w:rPr>
                          <w:rFonts w:ascii="Cambria Math" w:hAnsi="Cambria Math" w:cstheme="minorBidi"/>
                          <w:iCs/>
                          <w:color w:val="000000" w:themeColor="text1"/>
                          <w:kern w:val="24"/>
                          <w:sz w:val="16"/>
                          <w:szCs w:val="16"/>
                          <w:lang w:eastAsia="zh-CN"/>
                        </w:rPr>
                        <w:t xml:space="preserve">         </w:t>
                      </w:r>
                    </w:p>
                  </w:txbxContent>
                </v:textbox>
                <w10:wrap anchorx="margin"/>
              </v:shape>
            </w:pict>
          </mc:Fallback>
        </mc:AlternateContent>
      </w:r>
    </w:p>
    <w:p w14:paraId="40A94B31" w14:textId="77777777" w:rsidR="00564453" w:rsidRDefault="00564453" w:rsidP="00356878">
      <w:pPr>
        <w:tabs>
          <w:tab w:val="clear" w:pos="360"/>
        </w:tabs>
        <w:rPr>
          <w:lang w:val="en-CA"/>
        </w:rPr>
      </w:pPr>
    </w:p>
    <w:p w14:paraId="217E32B8" w14:textId="39B65B96" w:rsidR="00686F66" w:rsidRPr="00DC0FBA" w:rsidRDefault="00EC4A61" w:rsidP="00356878">
      <w:pPr>
        <w:tabs>
          <w:tab w:val="clear" w:pos="360"/>
        </w:tabs>
        <w:rPr>
          <w:lang w:val="en-CA"/>
        </w:rPr>
      </w:pPr>
      <w:r w:rsidRPr="00DC0FBA">
        <w:rPr>
          <w:lang w:val="en-CA"/>
        </w:rPr>
        <w:t xml:space="preserve">This formula shows that with </w:t>
      </w:r>
      <w:proofErr w:type="spellStart"/>
      <w:r w:rsidRPr="00DC0FBA">
        <w:rPr>
          <w:i/>
          <w:lang w:val="en-CA"/>
        </w:rPr>
        <w:t>BaseQP</w:t>
      </w:r>
      <w:proofErr w:type="spellEnd"/>
      <w:r w:rsidRPr="00DC0FBA">
        <w:rPr>
          <w:lang w:val="en-CA"/>
        </w:rPr>
        <w:t xml:space="preserve"> as the baseline, if </w:t>
      </w:r>
      <w:proofErr w:type="spellStart"/>
      <w:r w:rsidRPr="00DC0FBA">
        <w:rPr>
          <w:i/>
          <w:lang w:val="en-CA"/>
        </w:rPr>
        <w:t>ScaleF</w:t>
      </w:r>
      <w:proofErr w:type="spellEnd"/>
      <w:r w:rsidRPr="00DC0FBA">
        <w:rPr>
          <w:lang w:val="en-CA"/>
        </w:rPr>
        <w:t xml:space="preserve"> </w:t>
      </w:r>
      <w:r w:rsidRPr="00DC0FBA">
        <w:rPr>
          <w:rFonts w:hint="eastAsia"/>
          <w:lang w:val="en-CA" w:eastAsia="zh-CN"/>
        </w:rPr>
        <w:t>is</w:t>
      </w:r>
      <w:r w:rsidRPr="00DC0FBA">
        <w:rPr>
          <w:lang w:val="en-CA"/>
        </w:rPr>
        <w:t xml:space="preserve"> increase</w:t>
      </w:r>
      <w:r w:rsidRPr="00DC0FBA">
        <w:rPr>
          <w:rFonts w:hint="eastAsia"/>
          <w:lang w:val="en-CA" w:eastAsia="zh-CN"/>
        </w:rPr>
        <w:t>d</w:t>
      </w:r>
      <w:r w:rsidRPr="00DC0FBA">
        <w:rPr>
          <w:lang w:val="en-CA"/>
        </w:rPr>
        <w:t xml:space="preserve">, </w:t>
      </w:r>
      <w:r w:rsidR="0033756F" w:rsidRPr="00DC0FBA">
        <w:rPr>
          <w:lang w:val="en-CA"/>
        </w:rPr>
        <w:t xml:space="preserve">then </w:t>
      </w:r>
      <w:r w:rsidRPr="00DC0FBA">
        <w:rPr>
          <w:lang w:val="en-CA"/>
        </w:rPr>
        <w:t>QP</w:t>
      </w:r>
      <w:r w:rsidR="00380AD5" w:rsidRPr="00DC0FBA">
        <w:rPr>
          <w:lang w:val="en-CA"/>
        </w:rPr>
        <w:t>s</w:t>
      </w:r>
      <w:r w:rsidRPr="00DC0FBA">
        <w:rPr>
          <w:lang w:val="en-CA"/>
        </w:rPr>
        <w:t xml:space="preserve"> larger than </w:t>
      </w:r>
      <w:proofErr w:type="spellStart"/>
      <w:r w:rsidRPr="00DC0FBA">
        <w:rPr>
          <w:i/>
          <w:lang w:val="en-CA"/>
        </w:rPr>
        <w:t>BaseQP</w:t>
      </w:r>
      <w:proofErr w:type="spellEnd"/>
      <w:r w:rsidRPr="00DC0FBA">
        <w:rPr>
          <w:lang w:val="en-CA"/>
        </w:rPr>
        <w:t xml:space="preserve"> </w:t>
      </w:r>
      <w:r w:rsidR="00380AD5" w:rsidRPr="00DC0FBA">
        <w:rPr>
          <w:lang w:val="en-CA"/>
        </w:rPr>
        <w:t>choose</w:t>
      </w:r>
      <w:r w:rsidRPr="00DC0FBA">
        <w:rPr>
          <w:lang w:val="en-CA"/>
        </w:rPr>
        <w:t xml:space="preserve"> to use the scale factor 2.0x </w:t>
      </w:r>
      <w:r w:rsidR="00380AD5" w:rsidRPr="00DC0FBA">
        <w:rPr>
          <w:lang w:val="en-CA"/>
        </w:rPr>
        <w:t>in</w:t>
      </w:r>
      <w:r w:rsidRPr="00DC0FBA">
        <w:rPr>
          <w:lang w:val="en-CA"/>
        </w:rPr>
        <w:t xml:space="preserve"> compressi</w:t>
      </w:r>
      <w:r w:rsidR="00380AD5" w:rsidRPr="00DC0FBA">
        <w:rPr>
          <w:lang w:val="en-CA"/>
        </w:rPr>
        <w:t>on;</w:t>
      </w:r>
      <w:r w:rsidRPr="00DC0FBA">
        <w:rPr>
          <w:lang w:val="en-CA"/>
        </w:rPr>
        <w:t xml:space="preserve"> otherwise, QPs smaller than </w:t>
      </w:r>
      <w:proofErr w:type="spellStart"/>
      <w:r w:rsidRPr="00DC0FBA">
        <w:rPr>
          <w:i/>
          <w:lang w:val="en-CA"/>
        </w:rPr>
        <w:t>BaseQP</w:t>
      </w:r>
      <w:proofErr w:type="spellEnd"/>
      <w:r w:rsidRPr="00DC0FBA">
        <w:rPr>
          <w:lang w:val="en-CA"/>
        </w:rPr>
        <w:t xml:space="preserve"> choose the scale factor 1.0x.</w:t>
      </w:r>
      <w:r w:rsidR="00380AD5" w:rsidRPr="00DC0FBA">
        <w:rPr>
          <w:lang w:val="en-CA"/>
        </w:rPr>
        <w:t xml:space="preserve"> </w:t>
      </w:r>
      <w:r w:rsidR="00356878" w:rsidRPr="00DC0FBA">
        <w:rPr>
          <w:lang w:val="en-CA"/>
        </w:rPr>
        <w:t xml:space="preserve">In this formula, </w:t>
      </w:r>
      <w:proofErr w:type="spellStart"/>
      <w:r w:rsidR="00356878" w:rsidRPr="00DC0FBA">
        <w:rPr>
          <w:lang w:val="en-CA"/>
        </w:rPr>
        <w:t>OffsetPSNR</w:t>
      </w:r>
      <w:proofErr w:type="spellEnd"/>
      <w:r w:rsidR="00356878" w:rsidRPr="00DC0FBA">
        <w:rPr>
          <w:lang w:val="en-CA"/>
        </w:rPr>
        <w:t xml:space="preserve"> is 0 </w:t>
      </w:r>
      <w:r w:rsidR="00380AD5" w:rsidRPr="00DC0FBA">
        <w:rPr>
          <w:lang w:val="en-CA"/>
        </w:rPr>
        <w:t>in</w:t>
      </w:r>
      <w:r w:rsidR="00356878" w:rsidRPr="00DC0FBA">
        <w:rPr>
          <w:lang w:val="en-CA"/>
        </w:rPr>
        <w:t xml:space="preserve"> RA con</w:t>
      </w:r>
      <w:r w:rsidR="00380AD5" w:rsidRPr="00DC0FBA">
        <w:rPr>
          <w:lang w:val="en-CA"/>
        </w:rPr>
        <w:t>figuration</w:t>
      </w:r>
      <w:r w:rsidR="00356878" w:rsidRPr="00DC0FBA">
        <w:rPr>
          <w:lang w:val="en-CA"/>
        </w:rPr>
        <w:t xml:space="preserve"> and 3 </w:t>
      </w:r>
      <w:r w:rsidR="00380AD5" w:rsidRPr="00DC0FBA">
        <w:rPr>
          <w:lang w:val="en-CA"/>
        </w:rPr>
        <w:t>in</w:t>
      </w:r>
      <w:r w:rsidR="00356878" w:rsidRPr="00DC0FBA">
        <w:rPr>
          <w:lang w:val="en-CA"/>
        </w:rPr>
        <w:t xml:space="preserve"> AI con</w:t>
      </w:r>
      <w:r w:rsidR="00380AD5" w:rsidRPr="00DC0FBA">
        <w:rPr>
          <w:lang w:val="en-CA"/>
        </w:rPr>
        <w:t>figuration.</w:t>
      </w:r>
      <w:r w:rsidR="00356878" w:rsidRPr="00DC0FBA">
        <w:rPr>
          <w:lang w:val="en-CA"/>
        </w:rPr>
        <w:t xml:space="preserve"> We conduct two experiments</w:t>
      </w:r>
      <w:r w:rsidR="00380AD5" w:rsidRPr="00DC0FBA">
        <w:rPr>
          <w:lang w:val="en-CA"/>
        </w:rPr>
        <w:t>:</w:t>
      </w:r>
      <w:r w:rsidR="00356878" w:rsidRPr="00DC0FBA">
        <w:rPr>
          <w:lang w:val="en-CA"/>
        </w:rPr>
        <w:t xml:space="preserve"> test 2.4.1 and test 2.4.2. </w:t>
      </w:r>
    </w:p>
    <w:p w14:paraId="7572169D" w14:textId="77777777" w:rsidR="00686F66" w:rsidRPr="00DC0FBA" w:rsidRDefault="00686F66" w:rsidP="00356878">
      <w:pPr>
        <w:tabs>
          <w:tab w:val="clear" w:pos="360"/>
        </w:tabs>
        <w:rPr>
          <w:lang w:val="en-CA"/>
        </w:rPr>
      </w:pPr>
      <w:r w:rsidRPr="00DC0FBA">
        <w:rPr>
          <w:lang w:val="en-CA"/>
        </w:rPr>
        <w:t xml:space="preserve">For </w:t>
      </w:r>
      <w:r w:rsidR="00356878" w:rsidRPr="00DC0FBA">
        <w:rPr>
          <w:lang w:val="en-CA"/>
        </w:rPr>
        <w:t xml:space="preserve">test 2.4.1, </w:t>
      </w:r>
      <w:proofErr w:type="spellStart"/>
      <w:r w:rsidR="00356878" w:rsidRPr="00DC0FBA">
        <w:rPr>
          <w:i/>
          <w:lang w:val="en-CA"/>
        </w:rPr>
        <w:t>BasePSNR</w:t>
      </w:r>
      <w:proofErr w:type="spellEnd"/>
      <w:r w:rsidR="00356878" w:rsidRPr="00DC0FBA">
        <w:rPr>
          <w:lang w:val="en-CA"/>
        </w:rPr>
        <w:t xml:space="preserve"> is 42, </w:t>
      </w:r>
      <w:proofErr w:type="spellStart"/>
      <w:r w:rsidR="00356878" w:rsidRPr="00DC0FBA">
        <w:rPr>
          <w:i/>
          <w:lang w:val="en-CA"/>
        </w:rPr>
        <w:t>BaseQP</w:t>
      </w:r>
      <w:proofErr w:type="spellEnd"/>
      <w:r w:rsidR="00356878" w:rsidRPr="00DC0FBA">
        <w:rPr>
          <w:lang w:val="en-CA"/>
        </w:rPr>
        <w:t xml:space="preserve"> is 37, and </w:t>
      </w:r>
      <w:proofErr w:type="spellStart"/>
      <w:r w:rsidR="00356878" w:rsidRPr="00DC0FBA">
        <w:rPr>
          <w:i/>
          <w:lang w:val="en-CA"/>
        </w:rPr>
        <w:t>ScaleF</w:t>
      </w:r>
      <w:proofErr w:type="spellEnd"/>
      <w:r w:rsidR="00356878" w:rsidRPr="00DC0FBA">
        <w:rPr>
          <w:lang w:val="en-CA"/>
        </w:rPr>
        <w:t xml:space="preserve"> is 0.5. </w:t>
      </w:r>
    </w:p>
    <w:p w14:paraId="1C83CD0F" w14:textId="70EB3183" w:rsidR="00356878" w:rsidRPr="00DC0FBA" w:rsidRDefault="00686F66" w:rsidP="00356878">
      <w:pPr>
        <w:tabs>
          <w:tab w:val="clear" w:pos="360"/>
        </w:tabs>
        <w:rPr>
          <w:lang w:val="en-CA"/>
        </w:rPr>
      </w:pPr>
      <w:r w:rsidRPr="00DC0FBA">
        <w:rPr>
          <w:lang w:val="en-CA"/>
        </w:rPr>
        <w:t xml:space="preserve">For </w:t>
      </w:r>
      <w:r w:rsidR="00356878" w:rsidRPr="00DC0FBA">
        <w:rPr>
          <w:lang w:val="en-CA"/>
        </w:rPr>
        <w:t xml:space="preserve">test 2.4.2, </w:t>
      </w:r>
      <w:r w:rsidR="00380AD5" w:rsidRPr="00DC0FBA">
        <w:rPr>
          <w:lang w:val="en-CA"/>
        </w:rPr>
        <w:t xml:space="preserve">the </w:t>
      </w:r>
      <w:r w:rsidR="00356878" w:rsidRPr="00DC0FBA">
        <w:rPr>
          <w:lang w:val="en-CA"/>
        </w:rPr>
        <w:t xml:space="preserve">RA </w:t>
      </w:r>
      <w:r w:rsidR="00380AD5" w:rsidRPr="00DC0FBA">
        <w:rPr>
          <w:lang w:val="en-CA"/>
        </w:rPr>
        <w:t xml:space="preserve">configuration </w:t>
      </w:r>
      <w:r w:rsidR="00356878" w:rsidRPr="00DC0FBA">
        <w:rPr>
          <w:lang w:val="en-CA"/>
        </w:rPr>
        <w:t xml:space="preserve">is consistent with test 2.4.1. </w:t>
      </w:r>
      <w:r w:rsidR="00380AD5" w:rsidRPr="00DC0FBA">
        <w:rPr>
          <w:lang w:val="en-CA"/>
        </w:rPr>
        <w:t xml:space="preserve">In </w:t>
      </w:r>
      <w:r w:rsidR="00356878" w:rsidRPr="00DC0FBA">
        <w:rPr>
          <w:lang w:val="en-CA"/>
        </w:rPr>
        <w:t>AI con</w:t>
      </w:r>
      <w:r w:rsidR="00380AD5" w:rsidRPr="00DC0FBA">
        <w:rPr>
          <w:lang w:val="en-CA"/>
        </w:rPr>
        <w:t>figuration</w:t>
      </w:r>
      <w:r w:rsidR="00356878" w:rsidRPr="00DC0FBA">
        <w:rPr>
          <w:lang w:val="en-CA"/>
        </w:rPr>
        <w:t xml:space="preserve">, </w:t>
      </w:r>
      <w:proofErr w:type="spellStart"/>
      <w:r w:rsidR="00356878" w:rsidRPr="00DC0FBA">
        <w:rPr>
          <w:i/>
          <w:lang w:val="en-CA"/>
        </w:rPr>
        <w:t>BasePSNR</w:t>
      </w:r>
      <w:proofErr w:type="spellEnd"/>
      <w:r w:rsidR="00356878" w:rsidRPr="00DC0FBA">
        <w:rPr>
          <w:lang w:val="en-CA"/>
        </w:rPr>
        <w:t xml:space="preserve"> is 45, </w:t>
      </w:r>
      <w:proofErr w:type="spellStart"/>
      <w:r w:rsidR="00356878" w:rsidRPr="00DC0FBA">
        <w:rPr>
          <w:i/>
          <w:lang w:val="en-CA"/>
        </w:rPr>
        <w:t>BaseQP</w:t>
      </w:r>
      <w:proofErr w:type="spellEnd"/>
      <w:r w:rsidR="00356878" w:rsidRPr="00DC0FBA">
        <w:rPr>
          <w:lang w:val="en-CA"/>
        </w:rPr>
        <w:t xml:space="preserve"> is 32, and </w:t>
      </w:r>
      <w:proofErr w:type="spellStart"/>
      <w:r w:rsidR="00356878" w:rsidRPr="00DC0FBA">
        <w:rPr>
          <w:i/>
          <w:lang w:val="en-CA"/>
        </w:rPr>
        <w:t>ScaleF</w:t>
      </w:r>
      <w:proofErr w:type="spellEnd"/>
      <w:r w:rsidR="00356878" w:rsidRPr="00DC0FBA">
        <w:rPr>
          <w:lang w:val="en-CA"/>
        </w:rPr>
        <w:t xml:space="preserve"> is 1.2</w:t>
      </w:r>
      <w:r w:rsidR="00380AD5" w:rsidRPr="00DC0FBA">
        <w:rPr>
          <w:lang w:val="en-CA"/>
        </w:rPr>
        <w:t>.</w:t>
      </w:r>
    </w:p>
    <w:p w14:paraId="6522420C" w14:textId="56EDC111" w:rsidR="00CC373A" w:rsidRPr="00CC373A" w:rsidRDefault="00D90F8A" w:rsidP="00CC373A">
      <w:pPr>
        <w:pStyle w:val="2"/>
        <w:rPr>
          <w:lang w:val="en-CA"/>
        </w:rPr>
      </w:pPr>
      <w:r w:rsidRPr="000C6C5B">
        <w:rPr>
          <w:lang w:val="en-CA"/>
        </w:rPr>
        <w:t xml:space="preserve">Network architecture </w:t>
      </w:r>
    </w:p>
    <w:p w14:paraId="247C9955" w14:textId="6345B037" w:rsidR="006F1FE1" w:rsidRPr="00F9428A" w:rsidRDefault="006F1FE1" w:rsidP="006F1FE1">
      <w:pPr>
        <w:rPr>
          <w:color w:val="000000" w:themeColor="text1"/>
          <w:szCs w:val="24"/>
          <w:lang w:eastAsia="zh-CN" w:bidi="en-US"/>
        </w:rPr>
      </w:pPr>
      <w:r w:rsidRPr="00F9428A">
        <w:rPr>
          <w:color w:val="000000" w:themeColor="text1"/>
          <w:szCs w:val="24"/>
          <w:lang w:eastAsia="zh-CN" w:bidi="en-US"/>
        </w:rPr>
        <w:t>Fig</w:t>
      </w:r>
      <w:r w:rsidR="00380AD5" w:rsidRPr="00F9428A">
        <w:rPr>
          <w:color w:val="000000" w:themeColor="text1"/>
          <w:szCs w:val="24"/>
          <w:lang w:eastAsia="zh-CN" w:bidi="en-US"/>
        </w:rPr>
        <w:t>.</w:t>
      </w:r>
      <w:r w:rsidRPr="00F9428A">
        <w:rPr>
          <w:color w:val="000000" w:themeColor="text1"/>
          <w:szCs w:val="24"/>
          <w:lang w:eastAsia="zh-CN" w:bidi="en-US"/>
        </w:rPr>
        <w:t xml:space="preserve"> 1</w:t>
      </w:r>
      <w:r w:rsidR="005F3A55">
        <w:rPr>
          <w:color w:val="000000" w:themeColor="text1"/>
          <w:szCs w:val="24"/>
          <w:lang w:eastAsia="zh-CN" w:bidi="en-US"/>
        </w:rPr>
        <w:t xml:space="preserve"> shows</w:t>
      </w:r>
      <w:r w:rsidRPr="00F9428A">
        <w:rPr>
          <w:color w:val="000000" w:themeColor="text1"/>
          <w:szCs w:val="24"/>
          <w:lang w:eastAsia="zh-CN" w:bidi="en-US"/>
        </w:rPr>
        <w:t xml:space="preserve"> </w:t>
      </w:r>
      <w:proofErr w:type="spellStart"/>
      <w:r w:rsidRPr="00F9428A">
        <w:rPr>
          <w:color w:val="000000" w:themeColor="text1"/>
          <w:lang w:val="en-CA"/>
        </w:rPr>
        <w:t>LMSDANet</w:t>
      </w:r>
      <w:proofErr w:type="spellEnd"/>
      <w:r w:rsidRPr="00F9428A">
        <w:rPr>
          <w:color w:val="000000" w:themeColor="text1"/>
          <w:lang w:val="en-CA"/>
        </w:rPr>
        <w:t xml:space="preserve"> </w:t>
      </w:r>
      <w:r w:rsidR="002C6F98" w:rsidRPr="00F9428A">
        <w:rPr>
          <w:color w:val="000000" w:themeColor="text1"/>
          <w:lang w:val="en-CA"/>
        </w:rPr>
        <w:t xml:space="preserve">for Y channel </w:t>
      </w:r>
      <w:r w:rsidR="005F3A55">
        <w:rPr>
          <w:color w:val="000000" w:themeColor="text1"/>
          <w:lang w:val="en-CA"/>
        </w:rPr>
        <w:t xml:space="preserve">that </w:t>
      </w:r>
      <w:r w:rsidRPr="00F9428A">
        <w:rPr>
          <w:color w:val="000000" w:themeColor="text1"/>
          <w:lang w:val="en-CA"/>
        </w:rPr>
        <w:t>consists of 8 MMSDABs, three convolutional layers, one concatenate layer, one shuffle layer and five shortcut connections. Except for the 1x1 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w:t>
      </w:r>
      <w:r w:rsidR="00E67BAC" w:rsidRPr="00F9428A">
        <w:rPr>
          <w:color w:val="000000" w:themeColor="text1"/>
          <w:lang w:val="en-CA"/>
        </w:rPr>
        <w:t>.0</w:t>
      </w:r>
      <w:r w:rsidRPr="00F9428A">
        <w:rPr>
          <w:color w:val="000000" w:themeColor="text1"/>
          <w:lang w:val="en-CA"/>
        </w:rPr>
        <w:t xml:space="preserve">x </w:t>
      </w:r>
      <w:proofErr w:type="spellStart"/>
      <w:r w:rsidRPr="00F9428A">
        <w:rPr>
          <w:color w:val="000000" w:themeColor="text1"/>
          <w:lang w:val="en-CA"/>
        </w:rPr>
        <w:t>upsampling</w:t>
      </w:r>
      <w:proofErr w:type="spellEnd"/>
      <w:r w:rsidRPr="00F9428A">
        <w:rPr>
          <w:color w:val="000000" w:themeColor="text1"/>
          <w:lang w:val="en-CA"/>
        </w:rPr>
        <w:t>.</w:t>
      </w:r>
      <w:r w:rsidR="00380AD5" w:rsidRPr="00F9428A">
        <w:rPr>
          <w:color w:val="000000" w:themeColor="text1"/>
          <w:lang w:val="en-CA"/>
        </w:rPr>
        <w:t xml:space="preserve"> </w:t>
      </w:r>
      <w:r w:rsidR="002C6F98" w:rsidRPr="00F9428A">
        <w:rPr>
          <w:color w:val="000000" w:themeColor="text1"/>
          <w:szCs w:val="24"/>
          <w:lang w:eastAsia="zh-CN" w:bidi="en-US"/>
        </w:rPr>
        <w:t>Fig</w:t>
      </w:r>
      <w:r w:rsidR="00380AD5" w:rsidRPr="00F9428A">
        <w:rPr>
          <w:color w:val="000000" w:themeColor="text1"/>
          <w:lang w:val="en-CA"/>
        </w:rPr>
        <w:t>. 2</w:t>
      </w:r>
      <w:r w:rsidR="00F9428A">
        <w:rPr>
          <w:color w:val="000000" w:themeColor="text1"/>
          <w:lang w:val="en-CA"/>
        </w:rPr>
        <w:t xml:space="preserve"> shows</w:t>
      </w:r>
      <w:r w:rsidR="002C6F98" w:rsidRPr="00F9428A">
        <w:rPr>
          <w:color w:val="000000" w:themeColor="text1"/>
          <w:szCs w:val="24"/>
          <w:lang w:eastAsia="zh-CN" w:bidi="en-US"/>
        </w:rPr>
        <w:t xml:space="preserve"> </w:t>
      </w:r>
      <w:proofErr w:type="spellStart"/>
      <w:r w:rsidR="002C6F98" w:rsidRPr="00F9428A">
        <w:rPr>
          <w:color w:val="000000" w:themeColor="text1"/>
          <w:lang w:val="en-CA"/>
        </w:rPr>
        <w:t>LMSDANet</w:t>
      </w:r>
      <w:proofErr w:type="spellEnd"/>
      <w:r w:rsidR="002C6F98" w:rsidRPr="00F9428A">
        <w:rPr>
          <w:color w:val="000000" w:themeColor="text1"/>
          <w:lang w:val="en-CA"/>
        </w:rPr>
        <w:t xml:space="preserve"> for U/V channel</w:t>
      </w:r>
      <w:r w:rsidR="00F9428A">
        <w:rPr>
          <w:color w:val="000000" w:themeColor="text1"/>
          <w:szCs w:val="24"/>
          <w:lang w:val="en-CA" w:eastAsia="zh-CN" w:bidi="en-US"/>
        </w:rPr>
        <w:t>.</w:t>
      </w:r>
      <w:r w:rsidR="002C6F98" w:rsidRPr="00F9428A">
        <w:rPr>
          <w:color w:val="000000" w:themeColor="text1"/>
          <w:szCs w:val="24"/>
          <w:lang w:eastAsia="zh-CN" w:bidi="en-US"/>
        </w:rPr>
        <w:t xml:space="preserve"> </w:t>
      </w:r>
      <w:r w:rsidR="00F9428A">
        <w:rPr>
          <w:color w:val="000000" w:themeColor="text1"/>
          <w:szCs w:val="24"/>
          <w:lang w:eastAsia="zh-CN" w:bidi="en-US"/>
        </w:rPr>
        <w:t>The</w:t>
      </w:r>
      <w:r w:rsidR="002C6F98" w:rsidRPr="00F9428A">
        <w:rPr>
          <w:color w:val="000000" w:themeColor="text1"/>
          <w:szCs w:val="24"/>
          <w:lang w:eastAsia="zh-CN" w:bidi="en-US"/>
        </w:rPr>
        <w:t xml:space="preserve"> backbone of </w:t>
      </w:r>
      <w:proofErr w:type="spellStart"/>
      <w:r w:rsidR="002C6F98" w:rsidRPr="00F9428A">
        <w:rPr>
          <w:color w:val="000000" w:themeColor="text1"/>
          <w:szCs w:val="24"/>
          <w:lang w:eastAsia="zh-CN" w:bidi="en-US"/>
        </w:rPr>
        <w:t>LMSDANet</w:t>
      </w:r>
      <w:proofErr w:type="spellEnd"/>
      <w:r w:rsidR="002C6F98" w:rsidRPr="00F9428A">
        <w:rPr>
          <w:color w:val="000000" w:themeColor="text1"/>
          <w:szCs w:val="24"/>
          <w:lang w:eastAsia="zh-CN" w:bidi="en-US"/>
        </w:rPr>
        <w:t xml:space="preserve"> </w:t>
      </w:r>
      <w:r w:rsidR="00F9428A" w:rsidRPr="00F9428A">
        <w:rPr>
          <w:color w:val="000000" w:themeColor="text1"/>
          <w:lang w:val="en-CA"/>
        </w:rPr>
        <w:t>for U/V channel</w:t>
      </w:r>
      <w:r w:rsidR="00F9428A">
        <w:rPr>
          <w:color w:val="000000" w:themeColor="text1"/>
          <w:szCs w:val="24"/>
          <w:lang w:eastAsia="zh-CN" w:bidi="en-US"/>
        </w:rPr>
        <w:t xml:space="preserve"> is</w:t>
      </w:r>
      <w:r w:rsidR="002C6F98" w:rsidRPr="00F9428A">
        <w:rPr>
          <w:color w:val="000000" w:themeColor="text1"/>
          <w:szCs w:val="24"/>
          <w:lang w:eastAsia="zh-CN" w:bidi="en-US"/>
        </w:rPr>
        <w:t xml:space="preserve"> consistent with the Y channel, and their main difference lies in the input and head of the network. For the </w:t>
      </w:r>
      <w:proofErr w:type="spellStart"/>
      <w:r w:rsidR="00D478DB" w:rsidRPr="00F9428A">
        <w:rPr>
          <w:color w:val="000000" w:themeColor="text1"/>
          <w:szCs w:val="24"/>
          <w:lang w:eastAsia="zh-CN" w:bidi="en-US"/>
        </w:rPr>
        <w:t>LMSDANet</w:t>
      </w:r>
      <w:proofErr w:type="spellEnd"/>
      <w:r w:rsidR="00D478DB" w:rsidRPr="00F9428A">
        <w:rPr>
          <w:color w:val="000000" w:themeColor="text1"/>
          <w:szCs w:val="24"/>
          <w:lang w:eastAsia="zh-CN" w:bidi="en-US"/>
        </w:rPr>
        <w:t xml:space="preserve"> </w:t>
      </w:r>
      <w:r w:rsidR="002C6F98" w:rsidRPr="00F9428A">
        <w:rPr>
          <w:color w:val="000000" w:themeColor="text1"/>
          <w:szCs w:val="24"/>
          <w:lang w:eastAsia="zh-CN" w:bidi="en-US"/>
        </w:rPr>
        <w:t>applied to the U/V channel, its input contains three channels of Y, U, and V.</w:t>
      </w:r>
      <w:r w:rsidR="002C6F98" w:rsidRPr="00F9428A">
        <w:rPr>
          <w:rFonts w:ascii="Calibri" w:hAnsi="Calibri" w:cs="Calibri"/>
          <w:color w:val="000000" w:themeColor="text1"/>
          <w:szCs w:val="24"/>
          <w:lang w:eastAsia="zh-CN" w:bidi="en-US"/>
        </w:rPr>
        <w:t xml:space="preserve"> </w:t>
      </w:r>
      <w:r w:rsidR="002C6F98" w:rsidRPr="00F9428A">
        <w:rPr>
          <w:color w:val="000000" w:themeColor="text1"/>
          <w:szCs w:val="24"/>
          <w:lang w:eastAsia="zh-CN" w:bidi="en-US"/>
        </w:rPr>
        <w:t xml:space="preserve">The size of the guided component Y is twice of the U/V </w:t>
      </w:r>
      <w:proofErr w:type="gramStart"/>
      <w:r w:rsidR="002C6F98" w:rsidRPr="00F9428A">
        <w:rPr>
          <w:color w:val="000000" w:themeColor="text1"/>
          <w:szCs w:val="24"/>
          <w:lang w:eastAsia="zh-CN" w:bidi="en-US"/>
        </w:rPr>
        <w:t>channel,</w:t>
      </w:r>
      <w:proofErr w:type="gramEnd"/>
      <w:r w:rsidR="002C6F98" w:rsidRPr="00F9428A">
        <w:rPr>
          <w:color w:val="000000" w:themeColor="text1"/>
          <w:szCs w:val="24"/>
          <w:lang w:eastAsia="zh-CN" w:bidi="en-US"/>
        </w:rPr>
        <w:t xml:space="preserve"> thus the Y channel needs to be first </w:t>
      </w:r>
      <w:proofErr w:type="spellStart"/>
      <w:r w:rsidR="002C6F98" w:rsidRPr="00F9428A">
        <w:rPr>
          <w:color w:val="000000" w:themeColor="text1"/>
          <w:szCs w:val="24"/>
          <w:lang w:eastAsia="zh-CN" w:bidi="en-US"/>
        </w:rPr>
        <w:t>downsampled</w:t>
      </w:r>
      <w:proofErr w:type="spellEnd"/>
      <w:r w:rsidR="002C6F98" w:rsidRPr="00F9428A">
        <w:rPr>
          <w:color w:val="000000" w:themeColor="text1"/>
          <w:szCs w:val="24"/>
          <w:lang w:eastAsia="zh-CN" w:bidi="en-US"/>
        </w:rPr>
        <w:t>. 3x3 convolution with stride 2 is chose</w:t>
      </w:r>
      <w:r w:rsidR="005F3A55">
        <w:rPr>
          <w:color w:val="000000" w:themeColor="text1"/>
          <w:szCs w:val="24"/>
          <w:lang w:eastAsia="zh-CN" w:bidi="en-US"/>
        </w:rPr>
        <w:t>n</w:t>
      </w:r>
      <w:r w:rsidR="002C6F98" w:rsidRPr="00F9428A">
        <w:rPr>
          <w:color w:val="000000" w:themeColor="text1"/>
          <w:szCs w:val="24"/>
          <w:lang w:eastAsia="zh-CN" w:bidi="en-US"/>
        </w:rPr>
        <w:t xml:space="preserve"> for </w:t>
      </w:r>
      <w:proofErr w:type="spellStart"/>
      <w:r w:rsidR="002C6F98" w:rsidRPr="00F9428A">
        <w:rPr>
          <w:color w:val="000000" w:themeColor="text1"/>
          <w:szCs w:val="24"/>
          <w:lang w:eastAsia="zh-CN" w:bidi="en-US"/>
        </w:rPr>
        <w:t>downsampling</w:t>
      </w:r>
      <w:proofErr w:type="spellEnd"/>
      <w:r w:rsidR="002C6F98" w:rsidRPr="00F9428A">
        <w:rPr>
          <w:color w:val="000000" w:themeColor="text1"/>
          <w:szCs w:val="24"/>
          <w:lang w:eastAsia="zh-CN" w:bidi="en-US"/>
        </w:rPr>
        <w:t>.</w:t>
      </w:r>
    </w:p>
    <w:p w14:paraId="493C3F4C" w14:textId="67847E40" w:rsidR="00D90F8A" w:rsidRPr="000C6C5B" w:rsidRDefault="00D90F8A" w:rsidP="00D90F8A">
      <w:pPr>
        <w:rPr>
          <w:szCs w:val="24"/>
          <w:lang w:eastAsia="zh-CN" w:bidi="en-US"/>
        </w:rPr>
      </w:pPr>
      <w:r w:rsidRPr="000C6C5B">
        <w:rPr>
          <w:szCs w:val="24"/>
          <w:lang w:eastAsia="zh-CN" w:bidi="en-US"/>
        </w:rPr>
        <w:t>As shown in Fig</w:t>
      </w:r>
      <w:r w:rsidR="00380AD5">
        <w:rPr>
          <w:szCs w:val="24"/>
          <w:lang w:eastAsia="zh-CN" w:bidi="en-US"/>
        </w:rPr>
        <w:t>.</w:t>
      </w:r>
      <w:r w:rsidRPr="000C6C5B">
        <w:rPr>
          <w:szCs w:val="24"/>
          <w:lang w:eastAsia="zh-CN" w:bidi="en-US"/>
        </w:rPr>
        <w:t xml:space="preserve"> 3, LMSDAB is as the basic unit of </w:t>
      </w:r>
      <w:proofErr w:type="spellStart"/>
      <w:r w:rsidRPr="000C6C5B">
        <w:rPr>
          <w:szCs w:val="24"/>
          <w:lang w:eastAsia="zh-CN" w:bidi="en-US"/>
        </w:rPr>
        <w:t>LMSDANet</w:t>
      </w:r>
      <w:proofErr w:type="spellEnd"/>
      <w:r w:rsidRPr="000C6C5B">
        <w:rPr>
          <w:szCs w:val="24"/>
          <w:lang w:eastAsia="zh-CN" w:bidi="en-US"/>
        </w:rPr>
        <w:t xml:space="preserve">. LMSDAB consists of three parts: the first is feature extraction part, the second is feature fusion part, and the third is attention enhancement part. The feature extraction part contains one 1x1 convolution layer and three 3x3 convolution layers. The feature fusion part concatenates features in the channel dimension and uses a 1x1 convolution layer for fusion and dimension reduction. The attention enhancement </w:t>
      </w:r>
      <w:r>
        <w:rPr>
          <w:szCs w:val="24"/>
          <w:lang w:eastAsia="zh-CN" w:bidi="en-US"/>
        </w:rPr>
        <w:t xml:space="preserve">part </w:t>
      </w:r>
      <w:r w:rsidRPr="000C6C5B">
        <w:rPr>
          <w:szCs w:val="24"/>
          <w:lang w:eastAsia="zh-CN" w:bidi="en-US"/>
        </w:rPr>
        <w:t>uses MSSAB and CAB to enhance the fused features in both spatial and channel dimensions.</w:t>
      </w:r>
    </w:p>
    <w:p w14:paraId="27551DE7" w14:textId="77777777" w:rsidR="00D90F8A" w:rsidRPr="000C6C5B" w:rsidRDefault="00D90F8A" w:rsidP="00D90F8A">
      <w:pPr>
        <w:rPr>
          <w:lang w:val="en-CA"/>
        </w:rPr>
      </w:pPr>
      <w:r w:rsidRPr="000C6C5B">
        <w:rPr>
          <w:noProof/>
          <w:lang w:val="en-CA"/>
        </w:rPr>
        <w:drawing>
          <wp:inline distT="0" distB="0" distL="0" distR="0" wp14:anchorId="0A91B57B" wp14:editId="1F06D800">
            <wp:extent cx="5913967" cy="140272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63951" cy="1414585"/>
                    </a:xfrm>
                    <a:prstGeom prst="rect">
                      <a:avLst/>
                    </a:prstGeom>
                    <a:noFill/>
                  </pic:spPr>
                </pic:pic>
              </a:graphicData>
            </a:graphic>
          </wp:inline>
        </w:drawing>
      </w:r>
    </w:p>
    <w:p w14:paraId="0768F1DA" w14:textId="77777777" w:rsidR="00D90F8A" w:rsidRPr="000C6C5B" w:rsidRDefault="00D90F8A" w:rsidP="00D90F8A">
      <w:pPr>
        <w:spacing w:line="360" w:lineRule="auto"/>
        <w:ind w:firstLine="435"/>
        <w:jc w:val="center"/>
        <w:rPr>
          <w:sz w:val="21"/>
          <w:szCs w:val="21"/>
          <w:lang w:eastAsia="zh-CN" w:bidi="en-US"/>
        </w:rPr>
      </w:pPr>
      <w:r w:rsidRPr="000C6C5B">
        <w:rPr>
          <w:sz w:val="21"/>
          <w:szCs w:val="21"/>
          <w:lang w:eastAsia="zh-CN" w:bidi="en-US"/>
        </w:rPr>
        <w:t xml:space="preserve">Fig. 1 Network architecture of the proposed </w:t>
      </w:r>
      <w:proofErr w:type="spellStart"/>
      <w:r w:rsidRPr="000C6C5B">
        <w:rPr>
          <w:sz w:val="21"/>
          <w:szCs w:val="21"/>
          <w:lang w:eastAsia="zh-CN" w:bidi="en-US"/>
        </w:rPr>
        <w:t>LMSDANet</w:t>
      </w:r>
      <w:proofErr w:type="spellEnd"/>
      <w:r w:rsidRPr="000C6C5B">
        <w:rPr>
          <w:sz w:val="21"/>
          <w:szCs w:val="21"/>
          <w:lang w:eastAsia="zh-CN" w:bidi="en-US"/>
        </w:rPr>
        <w:t xml:space="preserve"> for Y channel.</w:t>
      </w:r>
    </w:p>
    <w:p w14:paraId="6012DDE2" w14:textId="77777777" w:rsidR="00D90F8A" w:rsidRPr="000C6C5B" w:rsidRDefault="00D90F8A" w:rsidP="00D90F8A">
      <w:pPr>
        <w:spacing w:line="360" w:lineRule="auto"/>
        <w:ind w:firstLine="435"/>
        <w:jc w:val="center"/>
        <w:rPr>
          <w:sz w:val="21"/>
          <w:szCs w:val="21"/>
          <w:lang w:eastAsia="zh-CN" w:bidi="en-US"/>
        </w:rPr>
      </w:pPr>
    </w:p>
    <w:p w14:paraId="4ED70EF4" w14:textId="77777777" w:rsidR="00D90F8A" w:rsidRPr="000C6C5B" w:rsidRDefault="00D90F8A" w:rsidP="00D90F8A">
      <w:pPr>
        <w:rPr>
          <w:lang w:val="en-CA"/>
        </w:rPr>
      </w:pPr>
      <w:r w:rsidRPr="000C6C5B">
        <w:rPr>
          <w:noProof/>
          <w:lang w:val="en-CA"/>
        </w:rPr>
        <w:lastRenderedPageBreak/>
        <w:drawing>
          <wp:inline distT="0" distB="0" distL="0" distR="0" wp14:anchorId="7DB5D63A" wp14:editId="40A0C83E">
            <wp:extent cx="5939367" cy="1645427"/>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97068" cy="1661412"/>
                    </a:xfrm>
                    <a:prstGeom prst="rect">
                      <a:avLst/>
                    </a:prstGeom>
                    <a:noFill/>
                  </pic:spPr>
                </pic:pic>
              </a:graphicData>
            </a:graphic>
          </wp:inline>
        </w:drawing>
      </w:r>
    </w:p>
    <w:p w14:paraId="2B65770A" w14:textId="61541F5A" w:rsidR="00D90F8A" w:rsidRPr="000C6C5B" w:rsidRDefault="00D90F8A" w:rsidP="00D90F8A">
      <w:pPr>
        <w:spacing w:line="360" w:lineRule="auto"/>
        <w:ind w:firstLine="435"/>
        <w:jc w:val="center"/>
        <w:rPr>
          <w:sz w:val="21"/>
          <w:szCs w:val="21"/>
          <w:lang w:eastAsia="zh-CN" w:bidi="en-US"/>
        </w:rPr>
      </w:pPr>
      <w:r w:rsidRPr="000C6C5B">
        <w:rPr>
          <w:sz w:val="21"/>
          <w:szCs w:val="21"/>
          <w:lang w:eastAsia="zh-CN" w:bidi="en-US"/>
        </w:rPr>
        <w:t xml:space="preserve">Fig. 2 </w:t>
      </w:r>
      <w:r w:rsidR="00D73DED" w:rsidRPr="00D73DED">
        <w:rPr>
          <w:sz w:val="21"/>
          <w:szCs w:val="21"/>
          <w:lang w:eastAsia="zh-CN" w:bidi="en-US"/>
        </w:rPr>
        <w:t xml:space="preserve">Network architecture of the proposed </w:t>
      </w:r>
      <w:proofErr w:type="spellStart"/>
      <w:r w:rsidR="00D73DED" w:rsidRPr="00D73DED">
        <w:rPr>
          <w:sz w:val="21"/>
          <w:szCs w:val="21"/>
          <w:lang w:eastAsia="zh-CN" w:bidi="en-US"/>
        </w:rPr>
        <w:t>LMSDANet</w:t>
      </w:r>
      <w:proofErr w:type="spellEnd"/>
      <w:r w:rsidR="00D73DED" w:rsidRPr="00D73DED">
        <w:rPr>
          <w:sz w:val="21"/>
          <w:szCs w:val="21"/>
          <w:lang w:eastAsia="zh-CN" w:bidi="en-US"/>
        </w:rPr>
        <w:t xml:space="preserve"> for U/V channel.</w:t>
      </w:r>
    </w:p>
    <w:p w14:paraId="6E9490A6" w14:textId="77777777" w:rsidR="00D90F8A" w:rsidRPr="000C6C5B" w:rsidRDefault="00D90F8A" w:rsidP="00D90F8A">
      <w:pPr>
        <w:rPr>
          <w:lang w:val="en-CA"/>
        </w:rPr>
      </w:pPr>
    </w:p>
    <w:p w14:paraId="547E1E39" w14:textId="77777777" w:rsidR="00D90F8A" w:rsidRPr="000C6C5B" w:rsidRDefault="00D90F8A" w:rsidP="00D90F8A">
      <w:pPr>
        <w:jc w:val="center"/>
        <w:rPr>
          <w:color w:val="000000" w:themeColor="text1"/>
          <w:lang w:val="en-CA"/>
        </w:rPr>
      </w:pPr>
      <w:r w:rsidRPr="000C6C5B">
        <w:rPr>
          <w:noProof/>
          <w:color w:val="000000" w:themeColor="text1"/>
          <w:lang w:val="en-CA"/>
        </w:rPr>
        <w:drawing>
          <wp:inline distT="0" distB="0" distL="0" distR="0" wp14:anchorId="4812B5F7" wp14:editId="10DBA431">
            <wp:extent cx="4801870" cy="2401570"/>
            <wp:effectExtent l="0" t="0" r="0" b="0"/>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11"/>
                    <a:stretch>
                      <a:fillRect/>
                    </a:stretch>
                  </pic:blipFill>
                  <pic:spPr>
                    <a:xfrm>
                      <a:off x="0" y="0"/>
                      <a:ext cx="4823601" cy="2412832"/>
                    </a:xfrm>
                    <a:prstGeom prst="rect">
                      <a:avLst/>
                    </a:prstGeom>
                  </pic:spPr>
                </pic:pic>
              </a:graphicData>
            </a:graphic>
          </wp:inline>
        </w:drawing>
      </w:r>
    </w:p>
    <w:p w14:paraId="055A5C88" w14:textId="42F364B6" w:rsidR="00D90F8A" w:rsidRPr="000C6C5B" w:rsidRDefault="00D90F8A" w:rsidP="00D90F8A">
      <w:pPr>
        <w:jc w:val="center"/>
        <w:rPr>
          <w:szCs w:val="24"/>
          <w:lang w:eastAsia="zh-CN" w:bidi="en-US"/>
        </w:rPr>
      </w:pPr>
      <w:r w:rsidRPr="000C6C5B">
        <w:rPr>
          <w:szCs w:val="24"/>
          <w:lang w:eastAsia="zh-CN" w:bidi="en-US"/>
        </w:rPr>
        <w:t xml:space="preserve">Fig. 3 </w:t>
      </w:r>
      <w:r w:rsidR="00D73DED" w:rsidRPr="00D73DED">
        <w:rPr>
          <w:szCs w:val="24"/>
          <w:lang w:eastAsia="zh-CN" w:bidi="en-US"/>
        </w:rPr>
        <w:t>Network architecture of the modified LMSDAB.</w:t>
      </w:r>
    </w:p>
    <w:p w14:paraId="769C8F7D" w14:textId="6F7D3426" w:rsidR="00D90F8A" w:rsidRPr="000C6C5B" w:rsidRDefault="00D90F8A" w:rsidP="00D90F8A">
      <w:pPr>
        <w:rPr>
          <w:szCs w:val="24"/>
          <w:lang w:eastAsia="zh-CN" w:bidi="en-US"/>
        </w:rPr>
      </w:pPr>
      <w:r w:rsidRPr="000C6C5B">
        <w:rPr>
          <w:szCs w:val="24"/>
          <w:lang w:eastAsia="zh-CN" w:bidi="en-US"/>
        </w:rPr>
        <w:t>As shown in Fig</w:t>
      </w:r>
      <w:r w:rsidR="00DC0FBA">
        <w:rPr>
          <w:szCs w:val="24"/>
          <w:lang w:eastAsia="zh-CN" w:bidi="en-US"/>
        </w:rPr>
        <w:t>.</w:t>
      </w:r>
      <w:r w:rsidRPr="000C6C5B">
        <w:rPr>
          <w:szCs w:val="24"/>
          <w:lang w:eastAsia="zh-CN" w:bidi="en-US"/>
        </w:rPr>
        <w:t xml:space="preserve"> 4, the multi-scale spatial attention is mainly composed of three spatial attention blocks, a concatenation layer and a convolution layer. The input of three SABs is respectively from the output of three branches of the feature extraction part in LMSDAB, and each proposed feature is subject to a spatial attention operation. Then, three spatial attention maps are concatenated together and go through a 3x3 convolution layer for fusion to obtain the final multi-scale spatial attention map.</w:t>
      </w:r>
    </w:p>
    <w:p w14:paraId="6F39B68D" w14:textId="77777777" w:rsidR="00D90F8A" w:rsidRPr="000C6C5B" w:rsidRDefault="00D90F8A" w:rsidP="00D90F8A">
      <w:pPr>
        <w:jc w:val="center"/>
        <w:rPr>
          <w:szCs w:val="24"/>
          <w:lang w:eastAsia="zh-CN" w:bidi="en-US"/>
        </w:rPr>
      </w:pPr>
      <w:r>
        <w:rPr>
          <w:noProof/>
          <w:szCs w:val="24"/>
          <w:lang w:eastAsia="zh-CN" w:bidi="en-US"/>
        </w:rPr>
        <w:drawing>
          <wp:inline distT="0" distB="0" distL="0" distR="0" wp14:anchorId="5536AF03" wp14:editId="2DE4DD4F">
            <wp:extent cx="3252794" cy="22729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8566" cy="2276953"/>
                    </a:xfrm>
                    <a:prstGeom prst="rect">
                      <a:avLst/>
                    </a:prstGeom>
                    <a:noFill/>
                  </pic:spPr>
                </pic:pic>
              </a:graphicData>
            </a:graphic>
          </wp:inline>
        </w:drawing>
      </w:r>
    </w:p>
    <w:p w14:paraId="141D4114" w14:textId="77777777" w:rsidR="00D90F8A" w:rsidRPr="004525FB" w:rsidRDefault="00D90F8A" w:rsidP="00D90F8A">
      <w:pPr>
        <w:jc w:val="center"/>
        <w:rPr>
          <w:szCs w:val="24"/>
          <w:lang w:eastAsia="zh-CN" w:bidi="en-US"/>
        </w:rPr>
      </w:pPr>
      <w:r w:rsidRPr="004525FB">
        <w:rPr>
          <w:szCs w:val="24"/>
          <w:lang w:eastAsia="zh-CN" w:bidi="en-US"/>
        </w:rPr>
        <w:t>Fig. 4 Network architecture of the MSSAB.</w:t>
      </w:r>
    </w:p>
    <w:p w14:paraId="41564780" w14:textId="77777777" w:rsidR="00D90F8A" w:rsidRPr="000C6C5B" w:rsidRDefault="00D90F8A" w:rsidP="00D90F8A">
      <w:pPr>
        <w:pStyle w:val="2"/>
        <w:rPr>
          <w:lang w:val="en-CA"/>
        </w:rPr>
      </w:pPr>
      <w:r w:rsidRPr="000C6C5B">
        <w:rPr>
          <w:lang w:val="en-CA"/>
        </w:rPr>
        <w:lastRenderedPageBreak/>
        <w:t xml:space="preserve">Training and inference </w:t>
      </w:r>
    </w:p>
    <w:p w14:paraId="2601CBEC" w14:textId="77777777" w:rsidR="00D90F8A" w:rsidRPr="000C6C5B" w:rsidRDefault="00D90F8A" w:rsidP="00D90F8A">
      <w:pPr>
        <w:rPr>
          <w:lang w:val="en-CA" w:eastAsia="zh-CN"/>
        </w:rPr>
      </w:pPr>
      <w:r w:rsidRPr="000C6C5B">
        <w:rPr>
          <w:lang w:val="en-CA"/>
        </w:rPr>
        <w:t>The network information in the inference stage is provided in Table 1.</w:t>
      </w:r>
    </w:p>
    <w:p w14:paraId="2DF8EF15" w14:textId="77777777" w:rsidR="00D90F8A" w:rsidRPr="000C6C5B" w:rsidRDefault="00D90F8A" w:rsidP="00D90F8A">
      <w:pPr>
        <w:pStyle w:val="ac"/>
        <w:jc w:val="center"/>
        <w:rPr>
          <w:rFonts w:ascii="Times New Roman" w:eastAsiaTheme="minorEastAsia" w:hAnsi="Times New Roman" w:cs="Times New Roman"/>
          <w:sz w:val="22"/>
          <w:lang w:val="en-CA"/>
        </w:rPr>
      </w:pPr>
      <w:r w:rsidRPr="000C6C5B">
        <w:rPr>
          <w:rFonts w:ascii="Times New Roman" w:eastAsiaTheme="minorEastAsia" w:hAnsi="Times New Roman" w:cs="Times New Roman"/>
          <w:sz w:val="22"/>
          <w:lang w:val="en-CA"/>
        </w:rPr>
        <w:t xml:space="preserve">Table </w:t>
      </w:r>
      <w:r w:rsidRPr="000C6C5B">
        <w:rPr>
          <w:rFonts w:ascii="Times New Roman" w:eastAsiaTheme="minorEastAsia" w:hAnsi="Times New Roman" w:cs="Times New Roman"/>
          <w:sz w:val="22"/>
          <w:lang w:val="en-CA"/>
        </w:rPr>
        <w:fldChar w:fldCharType="begin"/>
      </w:r>
      <w:r w:rsidRPr="000C6C5B">
        <w:rPr>
          <w:rFonts w:ascii="Times New Roman" w:eastAsiaTheme="minorEastAsia" w:hAnsi="Times New Roman" w:cs="Times New Roman"/>
          <w:sz w:val="22"/>
          <w:lang w:val="en-CA"/>
        </w:rPr>
        <w:instrText xml:space="preserve"> SEQ Table \* ARABIC </w:instrText>
      </w:r>
      <w:r w:rsidRPr="000C6C5B">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1</w:t>
      </w:r>
      <w:r w:rsidRPr="000C6C5B">
        <w:rPr>
          <w:rFonts w:ascii="Times New Roman" w:eastAsiaTheme="minorEastAsia" w:hAnsi="Times New Roman" w:cs="Times New Roman"/>
          <w:sz w:val="22"/>
          <w:lang w:val="en-CA"/>
        </w:rPr>
        <w:fldChar w:fldCharType="end"/>
      </w:r>
      <w:r w:rsidRPr="000C6C5B">
        <w:rPr>
          <w:rFonts w:ascii="Times New Roman" w:eastAsiaTheme="minorEastAsia" w:hAnsi="Times New Roman" w:cs="Times New Roman"/>
          <w:sz w:val="22"/>
          <w:lang w:val="en-CA"/>
        </w:rPr>
        <w:t xml:space="preserve"> Network information for the proposed CNN filter </w:t>
      </w:r>
      <w:r>
        <w:rPr>
          <w:rFonts w:ascii="Times New Roman" w:eastAsiaTheme="minorEastAsia" w:hAnsi="Times New Roman" w:cs="Times New Roman"/>
          <w:sz w:val="22"/>
          <w:lang w:val="en-CA"/>
        </w:rPr>
        <w:t xml:space="preserve">testing </w:t>
      </w:r>
      <w:r w:rsidRPr="000C6C5B">
        <w:rPr>
          <w:rFonts w:ascii="Times New Roman" w:eastAsiaTheme="minorEastAsia" w:hAnsi="Times New Roman" w:cs="Times New Roman"/>
          <w:sz w:val="22"/>
          <w:lang w:val="en-CA"/>
        </w:rPr>
        <w:t>in inference stage</w:t>
      </w:r>
    </w:p>
    <w:tbl>
      <w:tblPr>
        <w:tblW w:w="9340" w:type="dxa"/>
        <w:tblLook w:val="04A0" w:firstRow="1" w:lastRow="0" w:firstColumn="1" w:lastColumn="0" w:noHBand="0" w:noVBand="1"/>
      </w:tblPr>
      <w:tblGrid>
        <w:gridCol w:w="1250"/>
        <w:gridCol w:w="4532"/>
        <w:gridCol w:w="3558"/>
      </w:tblGrid>
      <w:tr w:rsidR="00D90F8A" w:rsidRPr="000C6C5B" w14:paraId="7F845039" w14:textId="77777777" w:rsidTr="0033756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1F8C402"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0C6C5B">
              <w:rPr>
                <w:rFonts w:eastAsia="SimSun"/>
                <w:b/>
                <w:bCs/>
                <w:color w:val="000000"/>
                <w:szCs w:val="22"/>
                <w:u w:val="single"/>
                <w:lang w:eastAsia="zh-CN"/>
              </w:rPr>
              <w:t>Network Information in Inference Stage</w:t>
            </w:r>
          </w:p>
        </w:tc>
      </w:tr>
      <w:tr w:rsidR="00D90F8A" w:rsidRPr="000C6C5B" w14:paraId="1BBE7D28" w14:textId="77777777" w:rsidTr="0033756F">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1206903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tcPr>
          <w:p w14:paraId="20D6A0D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64E40C7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Intel Core i9 12900k @3.9GHz </w:t>
            </w:r>
          </w:p>
        </w:tc>
      </w:tr>
      <w:tr w:rsidR="00D90F8A" w:rsidRPr="000C6C5B" w14:paraId="360A1163" w14:textId="77777777" w:rsidTr="0033756F">
        <w:trPr>
          <w:trHeight w:val="240"/>
        </w:trPr>
        <w:tc>
          <w:tcPr>
            <w:tcW w:w="1250" w:type="dxa"/>
            <w:vMerge/>
            <w:tcBorders>
              <w:top w:val="nil"/>
              <w:left w:val="single" w:sz="8" w:space="0" w:color="auto"/>
              <w:bottom w:val="nil"/>
              <w:right w:val="single" w:sz="8" w:space="0" w:color="auto"/>
            </w:tcBorders>
            <w:vAlign w:val="center"/>
          </w:tcPr>
          <w:p w14:paraId="75D43827"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97B1B17"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32CB22FD"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0C6C5B">
              <w:rPr>
                <w:rFonts w:eastAsia="SimSun"/>
                <w:color w:val="000000"/>
                <w:szCs w:val="22"/>
                <w:lang w:eastAsia="zh-CN"/>
              </w:rPr>
              <w:t>LibTorch</w:t>
            </w:r>
            <w:proofErr w:type="spellEnd"/>
            <w:r w:rsidRPr="000C6C5B">
              <w:rPr>
                <w:rFonts w:eastAsia="SimSun"/>
                <w:color w:val="000000"/>
                <w:szCs w:val="22"/>
                <w:lang w:eastAsia="zh-CN"/>
              </w:rPr>
              <w:t xml:space="preserve"> v1.</w:t>
            </w:r>
            <w:r>
              <w:rPr>
                <w:rFonts w:eastAsia="SimSun"/>
                <w:color w:val="000000"/>
                <w:szCs w:val="22"/>
                <w:lang w:eastAsia="zh-CN"/>
              </w:rPr>
              <w:t>8</w:t>
            </w:r>
          </w:p>
        </w:tc>
      </w:tr>
      <w:tr w:rsidR="00D90F8A" w:rsidRPr="000C6C5B" w14:paraId="22E40891" w14:textId="77777777" w:rsidTr="0033756F">
        <w:trPr>
          <w:trHeight w:val="240"/>
        </w:trPr>
        <w:tc>
          <w:tcPr>
            <w:tcW w:w="1250" w:type="dxa"/>
            <w:vMerge/>
            <w:tcBorders>
              <w:top w:val="nil"/>
              <w:left w:val="single" w:sz="8" w:space="0" w:color="auto"/>
              <w:bottom w:val="nil"/>
              <w:right w:val="single" w:sz="8" w:space="0" w:color="auto"/>
            </w:tcBorders>
            <w:vAlign w:val="center"/>
          </w:tcPr>
          <w:p w14:paraId="3B49D5C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A9A68AB"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30AE1EE5"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0</w:t>
            </w:r>
          </w:p>
        </w:tc>
      </w:tr>
      <w:tr w:rsidR="00D90F8A" w:rsidRPr="000C6C5B" w14:paraId="4D4E10FC" w14:textId="77777777" w:rsidTr="0033756F">
        <w:trPr>
          <w:trHeight w:val="240"/>
        </w:trPr>
        <w:tc>
          <w:tcPr>
            <w:tcW w:w="1250" w:type="dxa"/>
            <w:vMerge/>
            <w:tcBorders>
              <w:top w:val="nil"/>
              <w:left w:val="single" w:sz="8" w:space="0" w:color="auto"/>
              <w:bottom w:val="nil"/>
              <w:right w:val="single" w:sz="8" w:space="0" w:color="auto"/>
            </w:tcBorders>
            <w:vAlign w:val="center"/>
          </w:tcPr>
          <w:p w14:paraId="21296032"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B5C168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26D869D8"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luma up-sampling model: 1.13M/model</w:t>
            </w:r>
          </w:p>
          <w:p w14:paraId="57615D88"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chroma up-sampling model: 1.18M/model</w:t>
            </w:r>
          </w:p>
        </w:tc>
      </w:tr>
      <w:tr w:rsidR="00D90F8A" w:rsidRPr="000C6C5B" w14:paraId="16EA23DD" w14:textId="77777777" w:rsidTr="0033756F">
        <w:trPr>
          <w:trHeight w:val="240"/>
        </w:trPr>
        <w:tc>
          <w:tcPr>
            <w:tcW w:w="1250" w:type="dxa"/>
            <w:vMerge/>
            <w:tcBorders>
              <w:top w:val="nil"/>
              <w:left w:val="single" w:sz="8" w:space="0" w:color="auto"/>
              <w:bottom w:val="nil"/>
              <w:right w:val="single" w:sz="8" w:space="0" w:color="auto"/>
            </w:tcBorders>
            <w:vAlign w:val="center"/>
          </w:tcPr>
          <w:p w14:paraId="46EE609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1FBB6C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709ECB4C"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17.5M</w:t>
            </w:r>
          </w:p>
        </w:tc>
      </w:tr>
      <w:tr w:rsidR="00D90F8A" w:rsidRPr="000C6C5B" w14:paraId="2B9481E1" w14:textId="77777777" w:rsidTr="0033756F">
        <w:trPr>
          <w:trHeight w:val="240"/>
        </w:trPr>
        <w:tc>
          <w:tcPr>
            <w:tcW w:w="1250" w:type="dxa"/>
            <w:vMerge/>
            <w:tcBorders>
              <w:top w:val="nil"/>
              <w:left w:val="single" w:sz="8" w:space="0" w:color="auto"/>
              <w:bottom w:val="nil"/>
              <w:right w:val="single" w:sz="8" w:space="0" w:color="auto"/>
            </w:tcBorders>
            <w:vAlign w:val="center"/>
          </w:tcPr>
          <w:p w14:paraId="2F6E958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06A1C87"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41D53664"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32 (F)</w:t>
            </w:r>
          </w:p>
        </w:tc>
      </w:tr>
      <w:tr w:rsidR="00D90F8A" w:rsidRPr="000C6C5B" w14:paraId="4F1E6767" w14:textId="77777777" w:rsidTr="0033756F">
        <w:trPr>
          <w:trHeight w:val="240"/>
        </w:trPr>
        <w:tc>
          <w:tcPr>
            <w:tcW w:w="1250" w:type="dxa"/>
            <w:vMerge/>
            <w:tcBorders>
              <w:top w:val="nil"/>
              <w:left w:val="single" w:sz="8" w:space="0" w:color="auto"/>
              <w:bottom w:val="nil"/>
              <w:right w:val="single" w:sz="8" w:space="0" w:color="auto"/>
            </w:tcBorders>
            <w:vAlign w:val="center"/>
          </w:tcPr>
          <w:p w14:paraId="7B476F9F"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E9233A0"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49D36D8C" w14:textId="77777777" w:rsidR="00D90F8A" w:rsidRPr="004525F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r w:rsidRPr="004525FB">
              <w:rPr>
                <w:rFonts w:eastAsia="SimSun"/>
                <w:szCs w:val="22"/>
                <w:lang w:eastAsia="zh-CN"/>
              </w:rPr>
              <w:t xml:space="preserve">15 models in total: 67 MB </w:t>
            </w:r>
          </w:p>
        </w:tc>
      </w:tr>
      <w:tr w:rsidR="00D90F8A" w:rsidRPr="000C6C5B" w14:paraId="216837D7" w14:textId="77777777" w:rsidTr="0033756F">
        <w:trPr>
          <w:trHeight w:val="240"/>
        </w:trPr>
        <w:tc>
          <w:tcPr>
            <w:tcW w:w="1250" w:type="dxa"/>
            <w:vMerge/>
            <w:tcBorders>
              <w:top w:val="nil"/>
              <w:left w:val="single" w:sz="8" w:space="0" w:color="auto"/>
              <w:bottom w:val="nil"/>
              <w:right w:val="single" w:sz="8" w:space="0" w:color="auto"/>
            </w:tcBorders>
            <w:vAlign w:val="center"/>
          </w:tcPr>
          <w:p w14:paraId="5C71C89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428169B"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tcPr>
          <w:p w14:paraId="60F7E710" w14:textId="77777777" w:rsidR="00D90F8A" w:rsidRPr="000C6C5B" w:rsidRDefault="00D90F8A" w:rsidP="0033756F">
            <w:pPr>
              <w:spacing w:before="0"/>
              <w:rPr>
                <w:rFonts w:eastAsia="SimSun"/>
                <w:color w:val="000000"/>
                <w:szCs w:val="22"/>
                <w:lang w:eastAsia="zh-CN"/>
              </w:rPr>
            </w:pPr>
            <w:r w:rsidRPr="000C6C5B">
              <w:rPr>
                <w:rFonts w:eastAsia="SimSun"/>
                <w:color w:val="000000"/>
                <w:szCs w:val="22"/>
                <w:lang w:eastAsia="zh-CN"/>
              </w:rPr>
              <w:t>964kMAC/pixel</w:t>
            </w:r>
          </w:p>
        </w:tc>
      </w:tr>
      <w:tr w:rsidR="00D90F8A" w:rsidRPr="000C6C5B" w14:paraId="2E7C62FB" w14:textId="77777777" w:rsidTr="0033756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36330394"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Cs w:val="22"/>
                <w:lang w:eastAsia="zh-CN"/>
              </w:rPr>
            </w:pPr>
            <w:r w:rsidRPr="000C6C5B">
              <w:rPr>
                <w:rFonts w:eastAsia="SimSun"/>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5E1D21C0"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1EA4AC8D"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91 for up-sampling the luma, 92 for up-sampling the chroma</w:t>
            </w:r>
          </w:p>
        </w:tc>
      </w:tr>
      <w:tr w:rsidR="00D90F8A" w:rsidRPr="000C6C5B" w14:paraId="217A5BD1" w14:textId="77777777" w:rsidTr="0033756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4EE1524"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CADFDBC"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69EC18A5"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0</w:t>
            </w:r>
          </w:p>
        </w:tc>
      </w:tr>
      <w:tr w:rsidR="00D90F8A" w:rsidRPr="000C6C5B" w14:paraId="51208DD0" w14:textId="77777777" w:rsidTr="0033756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E212DA6"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9E13983"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206801FA"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w:t>
            </w:r>
          </w:p>
        </w:tc>
      </w:tr>
      <w:tr w:rsidR="00D90F8A" w:rsidRPr="000C6C5B" w14:paraId="627B88EC" w14:textId="77777777" w:rsidTr="0033756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8ED5507"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3E3E008"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081681BB" w14:textId="77777777" w:rsidR="00D90F8A" w:rsidRPr="000C6C5B" w:rsidRDefault="00D90F8A" w:rsidP="0033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Whole frame</w:t>
            </w:r>
          </w:p>
        </w:tc>
      </w:tr>
    </w:tbl>
    <w:p w14:paraId="2857E848" w14:textId="77777777" w:rsidR="00566C7E" w:rsidRDefault="00D90F8A" w:rsidP="00566C7E">
      <w:pPr>
        <w:rPr>
          <w:szCs w:val="22"/>
          <w:lang w:val="en-CA"/>
        </w:rPr>
      </w:pPr>
      <w:r w:rsidRPr="000C6C5B">
        <w:rPr>
          <w:lang w:val="en-CA" w:eastAsia="zh-CN"/>
        </w:rPr>
        <w:t>DIV2K</w:t>
      </w:r>
      <w:r>
        <w:rPr>
          <w:lang w:val="en-CA" w:eastAsia="zh-CN"/>
        </w:rPr>
        <w:t xml:space="preserve"> [</w:t>
      </w:r>
      <w:r w:rsidR="00F56F13">
        <w:rPr>
          <w:lang w:val="en-CA" w:eastAsia="zh-CN"/>
        </w:rPr>
        <w:t>3</w:t>
      </w:r>
      <w:r>
        <w:rPr>
          <w:lang w:val="en-CA" w:eastAsia="zh-CN"/>
        </w:rPr>
        <w:t xml:space="preserve">] </w:t>
      </w:r>
      <w:r w:rsidRPr="000C6C5B">
        <w:rPr>
          <w:lang w:val="en-CA"/>
        </w:rPr>
        <w:t xml:space="preserve">and BVI_DVC </w:t>
      </w:r>
      <w:r w:rsidRPr="000C6C5B">
        <w:rPr>
          <w:lang w:val="en-CA"/>
        </w:rPr>
        <w:fldChar w:fldCharType="begin"/>
      </w:r>
      <w:r w:rsidRPr="000C6C5B">
        <w:rPr>
          <w:lang w:val="en-CA"/>
        </w:rPr>
        <w:instrText xml:space="preserve"> REF _Ref83572966 \r \h  \* MERGEFORMAT </w:instrText>
      </w:r>
      <w:r w:rsidRPr="000C6C5B">
        <w:rPr>
          <w:lang w:val="en-CA"/>
        </w:rPr>
      </w:r>
      <w:r w:rsidRPr="000C6C5B">
        <w:rPr>
          <w:lang w:val="en-CA"/>
        </w:rPr>
        <w:fldChar w:fldCharType="separate"/>
      </w:r>
      <w:r>
        <w:rPr>
          <w:lang w:val="en-CA"/>
        </w:rPr>
        <w:t>[</w:t>
      </w:r>
      <w:r w:rsidR="00F56F13">
        <w:rPr>
          <w:lang w:val="en-CA"/>
        </w:rPr>
        <w:t>4</w:t>
      </w:r>
      <w:r>
        <w:rPr>
          <w:lang w:val="en-CA"/>
        </w:rPr>
        <w:t>]</w:t>
      </w:r>
      <w:r w:rsidRPr="000C6C5B">
        <w:rPr>
          <w:lang w:val="en-CA"/>
        </w:rPr>
        <w:fldChar w:fldCharType="end"/>
      </w:r>
      <w:r w:rsidRPr="000C6C5B">
        <w:rPr>
          <w:lang w:val="en-CA"/>
        </w:rPr>
        <w:t xml:space="preserve"> datasets are used for training. The official NNVC</w:t>
      </w:r>
      <w:r w:rsidR="006F1FE1">
        <w:rPr>
          <w:lang w:val="en-CA"/>
        </w:rPr>
        <w:t>-2.0</w:t>
      </w:r>
      <w:r w:rsidRPr="000C6C5B">
        <w:rPr>
          <w:lang w:val="en-CA"/>
        </w:rPr>
        <w:t xml:space="preserve"> anchor (VTM-11.0 </w:t>
      </w:r>
      <w:r w:rsidRPr="000C6C5B">
        <w:rPr>
          <w:lang w:val="en-CA"/>
        </w:rPr>
        <w:fldChar w:fldCharType="begin"/>
      </w:r>
      <w:r w:rsidRPr="000C6C5B">
        <w:rPr>
          <w:lang w:val="en-CA"/>
        </w:rPr>
        <w:instrText xml:space="preserve"> REF _Ref75788009 \r \h  \* MERGEFORMAT </w:instrText>
      </w:r>
      <w:r w:rsidRPr="000C6C5B">
        <w:rPr>
          <w:lang w:val="en-CA"/>
        </w:rPr>
      </w:r>
      <w:r w:rsidRPr="000C6C5B">
        <w:rPr>
          <w:lang w:val="en-CA"/>
        </w:rPr>
        <w:fldChar w:fldCharType="separate"/>
      </w:r>
      <w:r>
        <w:rPr>
          <w:lang w:val="en-CA"/>
        </w:rPr>
        <w:t>[</w:t>
      </w:r>
      <w:r w:rsidR="00F56F13">
        <w:rPr>
          <w:lang w:val="en-CA"/>
        </w:rPr>
        <w:t>5</w:t>
      </w:r>
      <w:r>
        <w:rPr>
          <w:lang w:val="en-CA"/>
        </w:rPr>
        <w:t>]</w:t>
      </w:r>
      <w:r w:rsidRPr="000C6C5B">
        <w:rPr>
          <w:lang w:val="en-CA"/>
        </w:rPr>
        <w:fldChar w:fldCharType="end"/>
      </w:r>
      <w:r w:rsidRPr="000C6C5B">
        <w:rPr>
          <w:lang w:val="en-CA"/>
        </w:rPr>
        <w:t xml:space="preserve"> + new MCTF </w:t>
      </w:r>
      <w:r w:rsidRPr="000C6C5B">
        <w:rPr>
          <w:lang w:val="en-CA"/>
        </w:rPr>
        <w:fldChar w:fldCharType="begin"/>
      </w:r>
      <w:r w:rsidRPr="000C6C5B">
        <w:rPr>
          <w:lang w:val="en-CA"/>
        </w:rPr>
        <w:instrText xml:space="preserve"> REF _Ref60246793 \r \h  \* MERGEFORMAT </w:instrText>
      </w:r>
      <w:r w:rsidRPr="000C6C5B">
        <w:rPr>
          <w:lang w:val="en-CA"/>
        </w:rPr>
      </w:r>
      <w:r w:rsidRPr="000C6C5B">
        <w:rPr>
          <w:lang w:val="en-CA"/>
        </w:rPr>
        <w:fldChar w:fldCharType="separate"/>
      </w:r>
      <w:r>
        <w:rPr>
          <w:lang w:val="en-CA"/>
        </w:rPr>
        <w:t>[</w:t>
      </w:r>
      <w:r w:rsidR="00F56F13">
        <w:rPr>
          <w:lang w:val="en-CA"/>
        </w:rPr>
        <w:t>6</w:t>
      </w:r>
      <w:r>
        <w:rPr>
          <w:lang w:val="en-CA"/>
        </w:rPr>
        <w:t>]</w:t>
      </w:r>
      <w:r w:rsidRPr="000C6C5B">
        <w:rPr>
          <w:lang w:val="en-CA"/>
        </w:rPr>
        <w:fldChar w:fldCharType="end"/>
      </w:r>
      <w:r w:rsidRPr="000C6C5B">
        <w:rPr>
          <w:lang w:val="en-CA"/>
        </w:rPr>
        <w:t xml:space="preserve">) is utilized to compress these images with QPs {22, 27, 32, 37, 42}. In the context of RPR scheme, the training data will be down-sampled by a factor of 2 before encoding. </w:t>
      </w:r>
      <w:r w:rsidRPr="000C6C5B">
        <w:rPr>
          <w:color w:val="000000" w:themeColor="text1"/>
          <w:lang w:val="en-CA"/>
        </w:rPr>
        <w:t>Then, we use the decoded low-resolution images and the corresponding original images for training. We train a separate model for each QP for the three channels Y, U, V, thus there are 15 models in total. The models are fixed.</w:t>
      </w:r>
    </w:p>
    <w:p w14:paraId="21728D34" w14:textId="7B918673" w:rsidR="00566C7E" w:rsidRDefault="00D90F8A" w:rsidP="00566C7E">
      <w:pPr>
        <w:jc w:val="center"/>
        <w:rPr>
          <w:szCs w:val="22"/>
        </w:rPr>
      </w:pPr>
      <w:r w:rsidRPr="000C6C5B">
        <w:rPr>
          <w:szCs w:val="22"/>
        </w:rPr>
        <w:t xml:space="preserve">Table </w:t>
      </w:r>
      <w:r w:rsidRPr="000C6C5B">
        <w:rPr>
          <w:szCs w:val="22"/>
        </w:rPr>
        <w:fldChar w:fldCharType="begin"/>
      </w:r>
      <w:r w:rsidRPr="000C6C5B">
        <w:rPr>
          <w:szCs w:val="22"/>
        </w:rPr>
        <w:instrText xml:space="preserve"> SEQ Table \* ARABIC </w:instrText>
      </w:r>
      <w:r w:rsidRPr="000C6C5B">
        <w:rPr>
          <w:szCs w:val="22"/>
        </w:rPr>
        <w:fldChar w:fldCharType="separate"/>
      </w:r>
      <w:r>
        <w:rPr>
          <w:noProof/>
          <w:szCs w:val="22"/>
        </w:rPr>
        <w:t>2</w:t>
      </w:r>
      <w:r w:rsidRPr="000C6C5B">
        <w:rPr>
          <w:szCs w:val="22"/>
        </w:rPr>
        <w:fldChar w:fldCharType="end"/>
      </w:r>
      <w:r w:rsidRPr="000C6C5B">
        <w:rPr>
          <w:szCs w:val="22"/>
        </w:rPr>
        <w:t xml:space="preserve"> Network information for the proposed CNN filter </w:t>
      </w:r>
      <w:r>
        <w:rPr>
          <w:szCs w:val="22"/>
        </w:rPr>
        <w:t xml:space="preserve">testing </w:t>
      </w:r>
      <w:r w:rsidRPr="000C6C5B">
        <w:rPr>
          <w:szCs w:val="22"/>
        </w:rPr>
        <w:t>in training stage</w:t>
      </w:r>
    </w:p>
    <w:tbl>
      <w:tblPr>
        <w:tblpPr w:leftFromText="180" w:rightFromText="180" w:vertAnchor="text" w:horzAnchor="margin" w:tblpY="211"/>
        <w:tblW w:w="9340" w:type="dxa"/>
        <w:tblLook w:val="04A0" w:firstRow="1" w:lastRow="0" w:firstColumn="1" w:lastColumn="0" w:noHBand="0" w:noVBand="1"/>
      </w:tblPr>
      <w:tblGrid>
        <w:gridCol w:w="1250"/>
        <w:gridCol w:w="4105"/>
        <w:gridCol w:w="3985"/>
      </w:tblGrid>
      <w:tr w:rsidR="00566C7E" w:rsidRPr="000C6C5B" w14:paraId="3A38EC1A" w14:textId="77777777" w:rsidTr="00566C7E">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B41E69D"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0C6C5B">
              <w:rPr>
                <w:rFonts w:eastAsia="SimSun"/>
                <w:b/>
                <w:bCs/>
                <w:color w:val="000000"/>
                <w:szCs w:val="22"/>
                <w:u w:val="single"/>
                <w:lang w:eastAsia="zh-CN"/>
              </w:rPr>
              <w:t>Network Information in Training Stage</w:t>
            </w:r>
          </w:p>
        </w:tc>
      </w:tr>
      <w:tr w:rsidR="00566C7E" w:rsidRPr="000C6C5B" w14:paraId="67AC52EB" w14:textId="77777777" w:rsidTr="00566C7E">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34C67DD5"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3DD62CCB"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5C814E79"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rPr>
              <w:t xml:space="preserve">GPU: </w:t>
            </w:r>
            <w:r w:rsidRPr="000C6C5B">
              <w:rPr>
                <w:rFonts w:eastAsia="SimSun"/>
                <w:color w:val="000000"/>
                <w:szCs w:val="22"/>
                <w:lang w:eastAsia="zh-CN"/>
              </w:rPr>
              <w:t>NVIDIA 3090 24GB</w:t>
            </w:r>
          </w:p>
        </w:tc>
      </w:tr>
      <w:tr w:rsidR="00566C7E" w:rsidRPr="000C6C5B" w14:paraId="3BD8C8DB" w14:textId="77777777" w:rsidTr="00566C7E">
        <w:trPr>
          <w:trHeight w:val="240"/>
        </w:trPr>
        <w:tc>
          <w:tcPr>
            <w:tcW w:w="1250" w:type="dxa"/>
            <w:vMerge/>
            <w:tcBorders>
              <w:top w:val="nil"/>
              <w:left w:val="single" w:sz="8" w:space="0" w:color="auto"/>
              <w:bottom w:val="nil"/>
              <w:right w:val="single" w:sz="8" w:space="0" w:color="auto"/>
            </w:tcBorders>
            <w:vAlign w:val="center"/>
          </w:tcPr>
          <w:p w14:paraId="58F5EED7"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DD89667"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290EE7A1"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0C6C5B">
              <w:rPr>
                <w:rFonts w:eastAsia="SimSun"/>
                <w:color w:val="000000"/>
                <w:szCs w:val="22"/>
                <w:lang w:eastAsia="zh-CN"/>
              </w:rPr>
              <w:t>PyTorch</w:t>
            </w:r>
            <w:proofErr w:type="spellEnd"/>
            <w:r w:rsidRPr="000C6C5B">
              <w:rPr>
                <w:rFonts w:eastAsia="SimSun"/>
                <w:color w:val="000000"/>
                <w:szCs w:val="22"/>
                <w:lang w:eastAsia="zh-CN"/>
              </w:rPr>
              <w:t xml:space="preserve"> v1.9</w:t>
            </w:r>
          </w:p>
        </w:tc>
      </w:tr>
      <w:tr w:rsidR="00566C7E" w:rsidRPr="000C6C5B" w14:paraId="1E6CA410" w14:textId="77777777" w:rsidTr="00566C7E">
        <w:trPr>
          <w:trHeight w:val="240"/>
        </w:trPr>
        <w:tc>
          <w:tcPr>
            <w:tcW w:w="1250" w:type="dxa"/>
            <w:vMerge/>
            <w:tcBorders>
              <w:top w:val="nil"/>
              <w:left w:val="single" w:sz="8" w:space="0" w:color="auto"/>
              <w:bottom w:val="nil"/>
              <w:right w:val="single" w:sz="8" w:space="0" w:color="auto"/>
            </w:tcBorders>
            <w:vAlign w:val="center"/>
          </w:tcPr>
          <w:p w14:paraId="069E4A56"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1967161"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0388493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w:t>
            </w:r>
          </w:p>
        </w:tc>
      </w:tr>
      <w:tr w:rsidR="00566C7E" w:rsidRPr="000C6C5B" w14:paraId="0CA25146" w14:textId="77777777" w:rsidTr="00566C7E">
        <w:trPr>
          <w:trHeight w:val="240"/>
        </w:trPr>
        <w:tc>
          <w:tcPr>
            <w:tcW w:w="1250" w:type="dxa"/>
            <w:vMerge/>
            <w:tcBorders>
              <w:top w:val="nil"/>
              <w:left w:val="single" w:sz="8" w:space="0" w:color="auto"/>
              <w:bottom w:val="nil"/>
              <w:right w:val="single" w:sz="8" w:space="0" w:color="auto"/>
            </w:tcBorders>
            <w:vAlign w:val="center"/>
          </w:tcPr>
          <w:p w14:paraId="48DEAED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1E580E6"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7C8EC82D"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luma:50, chroma:50</w:t>
            </w:r>
          </w:p>
        </w:tc>
      </w:tr>
      <w:tr w:rsidR="00566C7E" w:rsidRPr="000C6C5B" w14:paraId="412A2638" w14:textId="77777777" w:rsidTr="00566C7E">
        <w:trPr>
          <w:trHeight w:val="240"/>
        </w:trPr>
        <w:tc>
          <w:tcPr>
            <w:tcW w:w="1250" w:type="dxa"/>
            <w:vMerge/>
            <w:tcBorders>
              <w:top w:val="nil"/>
              <w:left w:val="single" w:sz="8" w:space="0" w:color="auto"/>
              <w:bottom w:val="nil"/>
              <w:right w:val="single" w:sz="8" w:space="0" w:color="auto"/>
            </w:tcBorders>
            <w:vAlign w:val="center"/>
          </w:tcPr>
          <w:p w14:paraId="4A14A5B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525918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5D4BD4A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64</w:t>
            </w:r>
          </w:p>
        </w:tc>
      </w:tr>
      <w:tr w:rsidR="00566C7E" w:rsidRPr="000C6C5B" w14:paraId="64B9F970" w14:textId="77777777" w:rsidTr="00566C7E">
        <w:trPr>
          <w:trHeight w:val="240"/>
        </w:trPr>
        <w:tc>
          <w:tcPr>
            <w:tcW w:w="1250" w:type="dxa"/>
            <w:vMerge/>
            <w:tcBorders>
              <w:top w:val="nil"/>
              <w:left w:val="single" w:sz="8" w:space="0" w:color="auto"/>
              <w:bottom w:val="nil"/>
              <w:right w:val="single" w:sz="8" w:space="0" w:color="auto"/>
            </w:tcBorders>
            <w:vAlign w:val="center"/>
          </w:tcPr>
          <w:p w14:paraId="09090F7C"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BA3B30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121903F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26h/model</w:t>
            </w:r>
          </w:p>
        </w:tc>
      </w:tr>
      <w:tr w:rsidR="00566C7E" w:rsidRPr="000C6C5B" w14:paraId="67A266E0" w14:textId="77777777" w:rsidTr="00566C7E">
        <w:trPr>
          <w:trHeight w:val="240"/>
        </w:trPr>
        <w:tc>
          <w:tcPr>
            <w:tcW w:w="1250" w:type="dxa"/>
            <w:vMerge/>
            <w:tcBorders>
              <w:top w:val="nil"/>
              <w:left w:val="single" w:sz="8" w:space="0" w:color="auto"/>
              <w:bottom w:val="nil"/>
              <w:right w:val="single" w:sz="8" w:space="0" w:color="auto"/>
            </w:tcBorders>
            <w:vAlign w:val="center"/>
          </w:tcPr>
          <w:p w14:paraId="4DA32E4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8344067"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57976FA1"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DIV2K, BVI_DVC</w:t>
            </w:r>
          </w:p>
        </w:tc>
      </w:tr>
      <w:tr w:rsidR="00566C7E" w:rsidRPr="000C6C5B" w14:paraId="11B11D1B" w14:textId="77777777" w:rsidTr="00566C7E">
        <w:trPr>
          <w:trHeight w:val="240"/>
        </w:trPr>
        <w:tc>
          <w:tcPr>
            <w:tcW w:w="1250" w:type="dxa"/>
            <w:vMerge/>
            <w:tcBorders>
              <w:top w:val="nil"/>
              <w:left w:val="single" w:sz="8" w:space="0" w:color="auto"/>
              <w:bottom w:val="nil"/>
              <w:right w:val="single" w:sz="8" w:space="0" w:color="auto"/>
            </w:tcBorders>
            <w:vAlign w:val="center"/>
          </w:tcPr>
          <w:p w14:paraId="5C519516"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0D1548B"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39A5336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VTM-11.0</w:t>
            </w:r>
            <w:r>
              <w:rPr>
                <w:rFonts w:eastAsia="SimSun"/>
                <w:color w:val="000000"/>
                <w:szCs w:val="22"/>
                <w:lang w:eastAsia="zh-CN"/>
              </w:rPr>
              <w:t>_NNVC</w:t>
            </w:r>
            <w:r w:rsidRPr="000C6C5B">
              <w:rPr>
                <w:rFonts w:eastAsia="SimSun"/>
                <w:color w:val="000000"/>
                <w:szCs w:val="22"/>
                <w:lang w:eastAsia="zh-CN"/>
              </w:rPr>
              <w:t>-2.0 + new MCTF, QP {22, 27, 32, 37, 42}</w:t>
            </w:r>
          </w:p>
        </w:tc>
      </w:tr>
      <w:tr w:rsidR="00566C7E" w:rsidRPr="000C6C5B" w14:paraId="0E4E5F51" w14:textId="77777777" w:rsidTr="00566C7E">
        <w:trPr>
          <w:trHeight w:val="240"/>
        </w:trPr>
        <w:tc>
          <w:tcPr>
            <w:tcW w:w="1250" w:type="dxa"/>
            <w:tcBorders>
              <w:top w:val="nil"/>
              <w:left w:val="single" w:sz="8" w:space="0" w:color="auto"/>
              <w:bottom w:val="nil"/>
              <w:right w:val="single" w:sz="8" w:space="0" w:color="auto"/>
            </w:tcBorders>
            <w:vAlign w:val="center"/>
          </w:tcPr>
          <w:p w14:paraId="52B65AD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8C8CA1F"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09FEC81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L2</w:t>
            </w:r>
          </w:p>
        </w:tc>
      </w:tr>
      <w:tr w:rsidR="00566C7E" w:rsidRPr="000C6C5B" w14:paraId="6FE7E710" w14:textId="77777777" w:rsidTr="00566C7E">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tcPr>
          <w:p w14:paraId="6FAB54C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1AE14D6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50628DD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r w:rsidR="00566C7E" w:rsidRPr="000C6C5B" w14:paraId="6525D749"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2E9843FB"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274AEB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715F03E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128</w:t>
            </w:r>
            <m:oMath>
              <m:r>
                <w:rPr>
                  <w:rFonts w:ascii="Cambria Math" w:eastAsia="SimSun" w:hAnsi="Cambria Math"/>
                  <w:color w:val="000000"/>
                  <w:szCs w:val="22"/>
                  <w:lang w:eastAsia="zh-CN"/>
                </w:rPr>
                <m:t>×</m:t>
              </m:r>
            </m:oMath>
            <w:r w:rsidRPr="000C6C5B">
              <w:rPr>
                <w:rFonts w:eastAsia="SimSun"/>
                <w:color w:val="000000"/>
                <w:szCs w:val="22"/>
                <w:lang w:eastAsia="zh-CN"/>
              </w:rPr>
              <w:t>128</w:t>
            </w:r>
          </w:p>
        </w:tc>
      </w:tr>
      <w:tr w:rsidR="00566C7E" w:rsidRPr="000C6C5B" w14:paraId="4D2E5636"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7C0FD0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1B8233A"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502C43B5"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1e-4</w:t>
            </w:r>
          </w:p>
        </w:tc>
      </w:tr>
      <w:tr w:rsidR="00566C7E" w:rsidRPr="000C6C5B" w14:paraId="55B05B77"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05AE3F32"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8BB1205"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0BAF0DC8"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ADAM</w:t>
            </w:r>
          </w:p>
        </w:tc>
      </w:tr>
      <w:tr w:rsidR="00566C7E" w:rsidRPr="000C6C5B" w14:paraId="1C3B06DC"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9B1CBB4"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4E0B2AC"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1B335B1C" w14:textId="77777777" w:rsidR="00566C7E" w:rsidRPr="000C6C5B" w:rsidRDefault="00566C7E" w:rsidP="00566C7E">
            <w:pPr>
              <w:spacing w:before="0"/>
              <w:rPr>
                <w:rFonts w:eastAsia="SimSun"/>
                <w:szCs w:val="22"/>
                <w:lang w:eastAsia="zh-CN"/>
              </w:rPr>
            </w:pPr>
          </w:p>
        </w:tc>
      </w:tr>
      <w:tr w:rsidR="00566C7E" w:rsidRPr="000C6C5B" w14:paraId="275142F7" w14:textId="77777777" w:rsidTr="00566C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1F82D68D"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96DB4A3"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0C6C5B">
              <w:rPr>
                <w:rFonts w:eastAsia="SimSun"/>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tcPr>
          <w:p w14:paraId="00B7D41E" w14:textId="77777777" w:rsidR="00566C7E" w:rsidRPr="000C6C5B" w:rsidRDefault="00566C7E" w:rsidP="00566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bl>
    <w:p w14:paraId="18DFF692" w14:textId="77777777" w:rsidR="00566C7E" w:rsidRPr="00566C7E" w:rsidRDefault="00566C7E" w:rsidP="00566C7E">
      <w:pPr>
        <w:jc w:val="center"/>
        <w:rPr>
          <w:szCs w:val="22"/>
        </w:rPr>
      </w:pPr>
    </w:p>
    <w:p w14:paraId="7ABCA063" w14:textId="77777777" w:rsidR="006F1FE1" w:rsidRPr="00B6759E" w:rsidRDefault="006F1FE1" w:rsidP="006F1FE1">
      <w:pPr>
        <w:pStyle w:val="1"/>
        <w:rPr>
          <w:lang w:val="en-CA"/>
        </w:rPr>
      </w:pPr>
      <w:r w:rsidRPr="00B6759E">
        <w:rPr>
          <w:rFonts w:hint="eastAsia"/>
          <w:lang w:val="en-CA"/>
        </w:rPr>
        <w:lastRenderedPageBreak/>
        <w:t>E</w:t>
      </w:r>
      <w:r w:rsidRPr="00B6759E">
        <w:rPr>
          <w:lang w:val="en-CA"/>
        </w:rPr>
        <w:t>xperimental results</w:t>
      </w:r>
    </w:p>
    <w:p w14:paraId="121337B0" w14:textId="149E7F53" w:rsidR="006F1FE1" w:rsidRDefault="006F1FE1" w:rsidP="006F1FE1">
      <w:pPr>
        <w:rPr>
          <w:lang w:val="en-CA" w:eastAsia="zh-CN"/>
        </w:rPr>
      </w:pPr>
      <w:bookmarkStart w:id="0" w:name="_Ref83570547"/>
      <w:r w:rsidRPr="00DC0FBA">
        <w:rPr>
          <w:lang w:val="en-CA"/>
        </w:rPr>
        <w:t xml:space="preserve">BD-rates of the proposed CNN filter over VTM-11.0_NNVC-2.0 in AI and RA configurations </w:t>
      </w:r>
      <w:r w:rsidR="00F56F13" w:rsidRPr="00DC0FBA">
        <w:rPr>
          <w:lang w:eastAsia="zh-CN"/>
        </w:rPr>
        <w:t xml:space="preserve">according to the common test conditions (CTC) [7] </w:t>
      </w:r>
      <w:r w:rsidRPr="00DC0FBA">
        <w:rPr>
          <w:lang w:val="en-CA"/>
        </w:rPr>
        <w:t>are shown in Table</w:t>
      </w:r>
      <w:r w:rsidR="00686F66" w:rsidRPr="00DC0FBA">
        <w:rPr>
          <w:lang w:val="en-CA"/>
        </w:rPr>
        <w:t>s</w:t>
      </w:r>
      <w:r w:rsidRPr="00DC0FBA">
        <w:rPr>
          <w:lang w:val="en-CA"/>
        </w:rPr>
        <w:t>:</w:t>
      </w:r>
      <w:r w:rsidR="0025690A" w:rsidRPr="00DC0FBA">
        <w:rPr>
          <w:lang w:val="en-CA" w:eastAsia="zh-CN"/>
        </w:rPr>
        <w:t xml:space="preserve"> </w:t>
      </w:r>
    </w:p>
    <w:p w14:paraId="1F874DD3" w14:textId="44CF9A75" w:rsidR="00EC0D38" w:rsidRPr="007B7EA0" w:rsidRDefault="00EC0D38" w:rsidP="006F1FE1">
      <w:pPr>
        <w:rPr>
          <w:lang w:val="en-CA" w:eastAsia="zh-CN"/>
        </w:rPr>
      </w:pPr>
      <w:r w:rsidRPr="007B7EA0">
        <w:rPr>
          <w:lang w:val="en-CA" w:eastAsia="zh-CN"/>
        </w:rPr>
        <w:t>Table</w:t>
      </w:r>
      <w:r w:rsidR="007B7EA0">
        <w:rPr>
          <w:lang w:val="en-CA" w:eastAsia="zh-CN"/>
        </w:rPr>
        <w:t>s</w:t>
      </w:r>
      <w:r w:rsidRPr="007B7EA0">
        <w:rPr>
          <w:lang w:val="en-CA" w:eastAsia="zh-CN"/>
        </w:rPr>
        <w:t xml:space="preserve"> 3 and </w:t>
      </w:r>
      <w:r w:rsidR="007B7EA0">
        <w:rPr>
          <w:lang w:val="en-CA" w:eastAsia="zh-CN"/>
        </w:rPr>
        <w:t xml:space="preserve">4 </w:t>
      </w:r>
      <w:r w:rsidRPr="007B7EA0">
        <w:rPr>
          <w:lang w:val="en-CA" w:eastAsia="zh-CN"/>
        </w:rPr>
        <w:t xml:space="preserve">show </w:t>
      </w:r>
      <w:r w:rsidR="007B7EA0" w:rsidRPr="007B7EA0">
        <w:rPr>
          <w:lang w:val="en-CA" w:eastAsia="zh-CN"/>
        </w:rPr>
        <w:t>the test</w:t>
      </w:r>
      <w:r w:rsidRPr="007B7EA0">
        <w:rPr>
          <w:lang w:val="en-CA" w:eastAsia="zh-CN"/>
        </w:rPr>
        <w:t xml:space="preserve"> result</w:t>
      </w:r>
      <w:r w:rsidR="007B7EA0" w:rsidRPr="007B7EA0">
        <w:rPr>
          <w:lang w:val="en-CA" w:eastAsia="zh-CN"/>
        </w:rPr>
        <w:t xml:space="preserve">s of </w:t>
      </w:r>
      <w:proofErr w:type="spellStart"/>
      <w:r w:rsidR="007B7EA0" w:rsidRPr="007B7EA0">
        <w:rPr>
          <w:lang w:val="en-CA" w:eastAsia="zh-CN"/>
        </w:rPr>
        <w:t>LMSDANet</w:t>
      </w:r>
      <w:proofErr w:type="spellEnd"/>
      <w:r w:rsidR="007B7EA0" w:rsidRPr="007B7EA0">
        <w:rPr>
          <w:lang w:val="en-CA" w:eastAsia="zh-CN"/>
        </w:rPr>
        <w:t xml:space="preserve"> in JVET-AB0093</w:t>
      </w:r>
      <w:r w:rsidRPr="007B7EA0">
        <w:rPr>
          <w:lang w:val="en-CA" w:eastAsia="zh-CN"/>
        </w:rPr>
        <w:t xml:space="preserve"> without 10% rate matching:</w:t>
      </w:r>
    </w:p>
    <w:p w14:paraId="15E7D7F4" w14:textId="367EBF23" w:rsidR="00EC0D38" w:rsidRPr="007B7EA0" w:rsidRDefault="00EC0D38" w:rsidP="00EC0D38">
      <w:pPr>
        <w:pStyle w:val="ad"/>
        <w:ind w:left="420"/>
        <w:jc w:val="center"/>
        <w:rPr>
          <w:lang w:val="en-CA"/>
        </w:rPr>
      </w:pPr>
      <w:r w:rsidRPr="007B7EA0">
        <w:rPr>
          <w:lang w:val="en-CA"/>
        </w:rPr>
        <w:t>Table 3 BD</w:t>
      </w:r>
      <w:r w:rsidR="00341588">
        <w:rPr>
          <w:lang w:val="en-CA"/>
        </w:rPr>
        <w:t xml:space="preserve"> </w:t>
      </w:r>
      <w:r w:rsidRPr="007B7EA0">
        <w:rPr>
          <w:lang w:val="en-CA"/>
        </w:rPr>
        <w:t xml:space="preserve">rates of </w:t>
      </w:r>
      <w:proofErr w:type="spellStart"/>
      <w:r w:rsidR="007B7EA0" w:rsidRPr="007B7EA0">
        <w:rPr>
          <w:lang w:val="en-CA" w:eastAsia="zh-CN"/>
        </w:rPr>
        <w:t>LMSDANet</w:t>
      </w:r>
      <w:proofErr w:type="spellEnd"/>
      <w:r w:rsidR="007B7EA0" w:rsidRPr="007B7EA0">
        <w:rPr>
          <w:lang w:val="en-CA" w:eastAsia="zh-CN"/>
        </w:rPr>
        <w:t xml:space="preserve"> in </w:t>
      </w:r>
      <w:r w:rsidRPr="007B7EA0">
        <w:rPr>
          <w:lang w:val="en-CA"/>
        </w:rPr>
        <w:t>JVET-AB0093 for AI configuration</w:t>
      </w:r>
      <w:r w:rsidR="007B7EA0">
        <w:rPr>
          <w:lang w:val="en-CA"/>
        </w:rPr>
        <w:t xml:space="preserve"> without 10% rate matching</w:t>
      </w:r>
      <w:r w:rsidRPr="007B7EA0">
        <w:rPr>
          <w:lang w:val="en-CA"/>
        </w:rPr>
        <w:t>.</w:t>
      </w:r>
    </w:p>
    <w:tbl>
      <w:tblPr>
        <w:tblW w:w="9200" w:type="dxa"/>
        <w:tblCellMar>
          <w:left w:w="0" w:type="dxa"/>
          <w:right w:w="0" w:type="dxa"/>
        </w:tblCellMar>
        <w:tblLook w:val="04A0" w:firstRow="1" w:lastRow="0" w:firstColumn="1" w:lastColumn="0" w:noHBand="0" w:noVBand="1"/>
      </w:tblPr>
      <w:tblGrid>
        <w:gridCol w:w="1574"/>
        <w:gridCol w:w="1660"/>
        <w:gridCol w:w="1098"/>
        <w:gridCol w:w="1178"/>
        <w:gridCol w:w="1177"/>
        <w:gridCol w:w="1237"/>
        <w:gridCol w:w="1276"/>
      </w:tblGrid>
      <w:tr w:rsidR="00EC0D38" w:rsidRPr="000C6C5B" w14:paraId="734DEF67" w14:textId="77777777" w:rsidTr="007B7EA0">
        <w:trPr>
          <w:trHeight w:val="340"/>
        </w:trPr>
        <w:tc>
          <w:tcPr>
            <w:tcW w:w="1574" w:type="dxa"/>
            <w:tcBorders>
              <w:top w:val="nil"/>
              <w:left w:val="nil"/>
              <w:bottom w:val="nil"/>
              <w:right w:val="nil"/>
            </w:tcBorders>
            <w:shd w:val="clear" w:color="auto" w:fill="auto"/>
            <w:tcMar>
              <w:top w:w="15" w:type="dxa"/>
              <w:left w:w="108" w:type="dxa"/>
              <w:bottom w:w="0" w:type="dxa"/>
              <w:right w:w="108" w:type="dxa"/>
            </w:tcMar>
            <w:vAlign w:val="center"/>
          </w:tcPr>
          <w:p w14:paraId="7A54566C" w14:textId="77777777" w:rsidR="00EC0D38" w:rsidRPr="000C6C5B" w:rsidRDefault="00EC0D38" w:rsidP="007B7EA0">
            <w:pPr>
              <w:spacing w:before="0"/>
              <w:rPr>
                <w:szCs w:val="22"/>
                <w:lang w:val="en-CA"/>
              </w:rPr>
            </w:pPr>
            <w:r w:rsidRPr="000C6C5B">
              <w:rPr>
                <w:szCs w:val="22"/>
                <w:lang w:val="en-CA"/>
              </w:rPr>
              <w:t> </w:t>
            </w:r>
          </w:p>
        </w:tc>
        <w:tc>
          <w:tcPr>
            <w:tcW w:w="1660" w:type="dxa"/>
            <w:tcBorders>
              <w:top w:val="nil"/>
              <w:left w:val="nil"/>
              <w:bottom w:val="nil"/>
              <w:right w:val="single" w:sz="8" w:space="0" w:color="000000"/>
            </w:tcBorders>
            <w:shd w:val="clear" w:color="auto" w:fill="auto"/>
            <w:tcMar>
              <w:top w:w="15" w:type="dxa"/>
              <w:left w:w="108" w:type="dxa"/>
              <w:bottom w:w="0" w:type="dxa"/>
              <w:right w:w="108" w:type="dxa"/>
            </w:tcMar>
            <w:vAlign w:val="center"/>
          </w:tcPr>
          <w:p w14:paraId="10846293" w14:textId="77777777" w:rsidR="00EC0D38" w:rsidRPr="000C6C5B" w:rsidRDefault="00EC0D38" w:rsidP="007B7EA0">
            <w:pPr>
              <w:spacing w:before="0"/>
              <w:rPr>
                <w:szCs w:val="22"/>
                <w:lang w:val="en-CA"/>
              </w:rPr>
            </w:pPr>
            <w:r w:rsidRPr="000C6C5B">
              <w:rPr>
                <w:szCs w:val="22"/>
                <w:lang w:val="en-CA"/>
              </w:rPr>
              <w:t> </w:t>
            </w:r>
          </w:p>
        </w:tc>
        <w:tc>
          <w:tcPr>
            <w:tcW w:w="596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C66643" w14:textId="77777777" w:rsidR="00EC0D38" w:rsidRPr="000C6C5B" w:rsidRDefault="00EC0D38" w:rsidP="007B7EA0">
            <w:pPr>
              <w:spacing w:before="0"/>
              <w:jc w:val="center"/>
              <w:rPr>
                <w:szCs w:val="22"/>
                <w:lang w:val="en-CA"/>
              </w:rPr>
            </w:pPr>
            <w:r w:rsidRPr="000C6C5B">
              <w:rPr>
                <w:szCs w:val="22"/>
                <w:lang w:val="en-CA"/>
              </w:rPr>
              <w:t>All Intra Main10</w:t>
            </w:r>
          </w:p>
        </w:tc>
      </w:tr>
      <w:tr w:rsidR="00EC0D38" w:rsidRPr="000C6C5B" w14:paraId="452ED17E" w14:textId="77777777" w:rsidTr="007B7EA0">
        <w:trPr>
          <w:trHeight w:val="340"/>
        </w:trPr>
        <w:tc>
          <w:tcPr>
            <w:tcW w:w="1574" w:type="dxa"/>
            <w:tcBorders>
              <w:top w:val="nil"/>
              <w:left w:val="nil"/>
              <w:bottom w:val="single" w:sz="8" w:space="0" w:color="000000"/>
              <w:right w:val="nil"/>
            </w:tcBorders>
            <w:shd w:val="clear" w:color="auto" w:fill="auto"/>
            <w:tcMar>
              <w:top w:w="15" w:type="dxa"/>
              <w:left w:w="108" w:type="dxa"/>
              <w:bottom w:w="0" w:type="dxa"/>
              <w:right w:w="108" w:type="dxa"/>
            </w:tcMar>
            <w:vAlign w:val="center"/>
          </w:tcPr>
          <w:p w14:paraId="0FE6452C" w14:textId="77777777" w:rsidR="00EC0D38" w:rsidRPr="000C6C5B" w:rsidRDefault="00EC0D38" w:rsidP="007B7EA0">
            <w:pPr>
              <w:spacing w:before="0"/>
              <w:rPr>
                <w:szCs w:val="22"/>
                <w:lang w:val="en-CA"/>
              </w:rPr>
            </w:pPr>
            <w:r w:rsidRPr="000C6C5B">
              <w:rPr>
                <w:szCs w:val="22"/>
                <w:lang w:val="en-CA"/>
              </w:rPr>
              <w:t> </w:t>
            </w:r>
          </w:p>
        </w:tc>
        <w:tc>
          <w:tcPr>
            <w:tcW w:w="1660"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tcPr>
          <w:p w14:paraId="0FF85B1D" w14:textId="77777777" w:rsidR="00EC0D38" w:rsidRPr="000C6C5B" w:rsidRDefault="00EC0D38" w:rsidP="007B7EA0">
            <w:pPr>
              <w:spacing w:before="0"/>
              <w:rPr>
                <w:szCs w:val="22"/>
                <w:lang w:val="en-CA"/>
              </w:rPr>
            </w:pPr>
            <w:r w:rsidRPr="000C6C5B">
              <w:rPr>
                <w:szCs w:val="22"/>
                <w:lang w:val="en-CA"/>
              </w:rPr>
              <w:t> </w:t>
            </w:r>
          </w:p>
        </w:tc>
        <w:tc>
          <w:tcPr>
            <w:tcW w:w="596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C2EDE" w14:textId="77777777" w:rsidR="00EC0D38" w:rsidRPr="000C6C5B" w:rsidRDefault="00EC0D38" w:rsidP="007B7EA0">
            <w:pPr>
              <w:spacing w:before="0"/>
              <w:rPr>
                <w:szCs w:val="22"/>
                <w:lang w:val="en-CA"/>
              </w:rPr>
            </w:pPr>
            <w:r w:rsidRPr="000C6C5B">
              <w:rPr>
                <w:szCs w:val="22"/>
                <w:lang w:val="en-CA"/>
              </w:rPr>
              <w:t>Over VTM-11.0 + New MCTF (QP 22, 27, 32, 37, 42)</w:t>
            </w:r>
          </w:p>
        </w:tc>
      </w:tr>
      <w:tr w:rsidR="00EC0D38" w:rsidRPr="000C6C5B" w14:paraId="0445CAE9" w14:textId="77777777" w:rsidTr="007B7EA0">
        <w:trPr>
          <w:trHeight w:val="340"/>
        </w:trPr>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279642" w14:textId="77777777" w:rsidR="00EC0D38" w:rsidRPr="000C6C5B" w:rsidRDefault="00EC0D38" w:rsidP="007B7EA0">
            <w:pPr>
              <w:spacing w:before="0"/>
              <w:rPr>
                <w:szCs w:val="22"/>
                <w:lang w:val="en-CA"/>
              </w:rPr>
            </w:pPr>
            <w:r w:rsidRPr="000C6C5B">
              <w:rPr>
                <w:szCs w:val="22"/>
                <w:lang w:val="en-CA"/>
              </w:rPr>
              <w:t> </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BC2063" w14:textId="77777777" w:rsidR="00EC0D38" w:rsidRPr="000C6C5B" w:rsidRDefault="00EC0D38" w:rsidP="007B7EA0">
            <w:pPr>
              <w:spacing w:before="0"/>
              <w:rPr>
                <w:szCs w:val="22"/>
                <w:lang w:val="en-CA"/>
              </w:rPr>
            </w:pPr>
            <w:r w:rsidRPr="000C6C5B">
              <w:rPr>
                <w:szCs w:val="22"/>
                <w:lang w:val="en-CA"/>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3381EE" w14:textId="77777777" w:rsidR="00EC0D38" w:rsidRPr="000C6C5B" w:rsidRDefault="00EC0D38" w:rsidP="007B7EA0">
            <w:pPr>
              <w:spacing w:before="0"/>
              <w:rPr>
                <w:szCs w:val="22"/>
                <w:lang w:val="en-CA"/>
              </w:rPr>
            </w:pPr>
            <w:r w:rsidRPr="000C6C5B">
              <w:rPr>
                <w:szCs w:val="22"/>
                <w:lang w:val="en-CA"/>
              </w:rPr>
              <w:t>Y</w:t>
            </w:r>
          </w:p>
        </w:tc>
        <w:tc>
          <w:tcPr>
            <w:tcW w:w="1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C6CFC" w14:textId="77777777" w:rsidR="00EC0D38" w:rsidRPr="000C6C5B" w:rsidRDefault="00EC0D38" w:rsidP="007B7EA0">
            <w:pPr>
              <w:spacing w:before="0"/>
              <w:rPr>
                <w:szCs w:val="22"/>
                <w:lang w:val="en-CA"/>
              </w:rPr>
            </w:pPr>
            <w:r w:rsidRPr="000C6C5B">
              <w:rPr>
                <w:szCs w:val="22"/>
                <w:lang w:val="en-CA"/>
              </w:rPr>
              <w:t>U</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BE0479" w14:textId="77777777" w:rsidR="00EC0D38" w:rsidRPr="000C6C5B" w:rsidRDefault="00EC0D38" w:rsidP="007B7EA0">
            <w:pPr>
              <w:spacing w:before="0"/>
              <w:rPr>
                <w:szCs w:val="22"/>
                <w:lang w:val="en-CA"/>
              </w:rPr>
            </w:pPr>
            <w:r w:rsidRPr="000C6C5B">
              <w:rPr>
                <w:szCs w:val="22"/>
                <w:lang w:val="en-CA"/>
              </w:rPr>
              <w:t>V</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BE526D" w14:textId="77777777" w:rsidR="00EC0D38" w:rsidRPr="000C6C5B" w:rsidRDefault="00EC0D38" w:rsidP="007B7EA0">
            <w:pPr>
              <w:spacing w:before="0"/>
              <w:rPr>
                <w:szCs w:val="22"/>
                <w:lang w:val="en-CA"/>
              </w:rPr>
            </w:pPr>
            <w:proofErr w:type="spellStart"/>
            <w:r w:rsidRPr="000C6C5B">
              <w:rPr>
                <w:szCs w:val="22"/>
                <w:lang w:val="en-CA"/>
              </w:rPr>
              <w:t>EncT</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6CE97B" w14:textId="77777777" w:rsidR="00EC0D38" w:rsidRPr="000C6C5B" w:rsidRDefault="00EC0D38" w:rsidP="007B7EA0">
            <w:pPr>
              <w:spacing w:before="0"/>
              <w:rPr>
                <w:szCs w:val="22"/>
                <w:lang w:val="en-CA"/>
              </w:rPr>
            </w:pPr>
            <w:proofErr w:type="spellStart"/>
            <w:r w:rsidRPr="000C6C5B">
              <w:rPr>
                <w:szCs w:val="22"/>
                <w:lang w:val="en-CA"/>
              </w:rPr>
              <w:t>DecT</w:t>
            </w:r>
            <w:proofErr w:type="spellEnd"/>
          </w:p>
        </w:tc>
      </w:tr>
      <w:tr w:rsidR="00EC0D38" w:rsidRPr="000C6C5B" w14:paraId="74605F0B" w14:textId="77777777" w:rsidTr="007B7EA0">
        <w:trPr>
          <w:trHeight w:val="340"/>
        </w:trPr>
        <w:tc>
          <w:tcPr>
            <w:tcW w:w="15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5FB1B" w14:textId="77777777" w:rsidR="00EC0D38" w:rsidRPr="000C6C5B" w:rsidRDefault="00EC0D38" w:rsidP="007B7EA0">
            <w:pPr>
              <w:spacing w:before="0"/>
              <w:rPr>
                <w:szCs w:val="22"/>
                <w:lang w:val="en-CA"/>
              </w:rPr>
            </w:pPr>
            <w:r w:rsidRPr="000C6C5B">
              <w:rPr>
                <w:b/>
                <w:bCs/>
                <w:szCs w:val="22"/>
                <w:lang w:val="en-CA"/>
              </w:rPr>
              <w:t>Cass A1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FEDF9A" w14:textId="77777777" w:rsidR="00EC0D38" w:rsidRPr="000C6C5B" w:rsidRDefault="00EC0D38" w:rsidP="007B7EA0">
            <w:pPr>
              <w:spacing w:before="0"/>
              <w:rPr>
                <w:szCs w:val="22"/>
                <w:lang w:val="en-CA"/>
              </w:rPr>
            </w:pPr>
            <w:r w:rsidRPr="000C6C5B">
              <w:rPr>
                <w:b/>
                <w:bCs/>
                <w:szCs w:val="22"/>
                <w:lang w:val="en-CA"/>
              </w:rPr>
              <w:t>Tango2</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26D4D18B" w14:textId="77777777" w:rsidR="00EC0D38" w:rsidRPr="00791B00" w:rsidRDefault="00EC0D38" w:rsidP="007B7EA0">
            <w:pPr>
              <w:spacing w:before="0"/>
              <w:jc w:val="center"/>
              <w:rPr>
                <w:szCs w:val="22"/>
                <w:lang w:val="en-CA"/>
              </w:rPr>
            </w:pPr>
            <w:r w:rsidRPr="00791B00">
              <w:rPr>
                <w:szCs w:val="22"/>
              </w:rPr>
              <w:t>-10.32%</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4D77769F" w14:textId="77777777" w:rsidR="00EC0D38" w:rsidRPr="00791B00" w:rsidRDefault="00EC0D38" w:rsidP="007B7EA0">
            <w:pPr>
              <w:spacing w:before="0"/>
              <w:jc w:val="center"/>
              <w:rPr>
                <w:szCs w:val="22"/>
                <w:lang w:val="en-CA"/>
              </w:rPr>
            </w:pPr>
            <w:r w:rsidRPr="00791B00">
              <w:rPr>
                <w:szCs w:val="22"/>
              </w:rPr>
              <w:t>-19.16%</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7B0E8348" w14:textId="77777777" w:rsidR="00EC0D38" w:rsidRPr="00791B00" w:rsidRDefault="00EC0D38" w:rsidP="007B7EA0">
            <w:pPr>
              <w:spacing w:before="0"/>
              <w:jc w:val="center"/>
              <w:rPr>
                <w:szCs w:val="22"/>
                <w:lang w:val="en-CA"/>
              </w:rPr>
            </w:pPr>
            <w:r w:rsidRPr="00791B00">
              <w:rPr>
                <w:szCs w:val="22"/>
              </w:rPr>
              <w:t>-14.14%</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CF52F8"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EF101"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44203B9C"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302B253A"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00235" w14:textId="77777777" w:rsidR="00EC0D38" w:rsidRPr="000C6C5B" w:rsidRDefault="00EC0D38" w:rsidP="007B7EA0">
            <w:pPr>
              <w:spacing w:before="0"/>
              <w:rPr>
                <w:szCs w:val="22"/>
                <w:lang w:val="en-CA"/>
              </w:rPr>
            </w:pPr>
            <w:r w:rsidRPr="000C6C5B">
              <w:rPr>
                <w:b/>
                <w:bCs/>
                <w:szCs w:val="22"/>
                <w:lang w:val="en-CA"/>
              </w:rPr>
              <w:t>FoodMarket4</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6CA16073" w14:textId="77777777" w:rsidR="00EC0D38" w:rsidRPr="00791B00" w:rsidRDefault="00EC0D38" w:rsidP="007B7EA0">
            <w:pPr>
              <w:spacing w:before="0"/>
              <w:jc w:val="center"/>
              <w:rPr>
                <w:szCs w:val="22"/>
                <w:lang w:val="en-CA"/>
              </w:rPr>
            </w:pPr>
            <w:r w:rsidRPr="00791B00">
              <w:rPr>
                <w:szCs w:val="22"/>
              </w:rPr>
              <w:t>-5.14%</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05FE1AA3" w14:textId="77777777" w:rsidR="00EC0D38" w:rsidRPr="00791B00" w:rsidRDefault="00EC0D38" w:rsidP="007B7EA0">
            <w:pPr>
              <w:spacing w:before="0"/>
              <w:jc w:val="center"/>
              <w:rPr>
                <w:szCs w:val="22"/>
                <w:lang w:val="en-CA"/>
              </w:rPr>
            </w:pPr>
            <w:r w:rsidRPr="00791B00">
              <w:rPr>
                <w:szCs w:val="22"/>
              </w:rPr>
              <w:t>-4.76%</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00509731" w14:textId="77777777" w:rsidR="00EC0D38" w:rsidRPr="00791B00" w:rsidRDefault="00EC0D38" w:rsidP="007B7EA0">
            <w:pPr>
              <w:spacing w:before="0"/>
              <w:jc w:val="center"/>
              <w:rPr>
                <w:szCs w:val="22"/>
                <w:lang w:val="en-CA"/>
              </w:rPr>
            </w:pPr>
            <w:r w:rsidRPr="00791B00">
              <w:rPr>
                <w:szCs w:val="22"/>
              </w:rPr>
              <w:t>-4.72%</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2EC4DA37"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50F43849"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79CAEC0A"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239BA983"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C2D843" w14:textId="77777777" w:rsidR="00EC0D38" w:rsidRPr="000C6C5B" w:rsidRDefault="00EC0D38" w:rsidP="007B7EA0">
            <w:pPr>
              <w:spacing w:before="0"/>
              <w:rPr>
                <w:szCs w:val="22"/>
                <w:lang w:val="en-CA"/>
              </w:rPr>
            </w:pPr>
            <w:r w:rsidRPr="000C6C5B">
              <w:rPr>
                <w:b/>
                <w:bCs/>
                <w:szCs w:val="22"/>
                <w:lang w:val="en-CA"/>
              </w:rPr>
              <w:t>Campfire</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3EEF5BBB" w14:textId="77777777" w:rsidR="00EC0D38" w:rsidRPr="00791B00" w:rsidRDefault="00EC0D38" w:rsidP="007B7EA0">
            <w:pPr>
              <w:spacing w:before="0"/>
              <w:jc w:val="center"/>
              <w:rPr>
                <w:szCs w:val="22"/>
                <w:lang w:val="en-CA"/>
              </w:rPr>
            </w:pPr>
            <w:r w:rsidRPr="00791B00">
              <w:rPr>
                <w:szCs w:val="22"/>
              </w:rPr>
              <w:t>-14.00%</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7F9EE328" w14:textId="77777777" w:rsidR="00EC0D38" w:rsidRPr="00791B00" w:rsidRDefault="00EC0D38" w:rsidP="007B7EA0">
            <w:pPr>
              <w:spacing w:before="0"/>
              <w:jc w:val="center"/>
              <w:rPr>
                <w:szCs w:val="22"/>
                <w:lang w:val="en-CA"/>
              </w:rPr>
            </w:pPr>
            <w:r w:rsidRPr="00791B00">
              <w:rPr>
                <w:szCs w:val="22"/>
              </w:rPr>
              <w:t>139.78%</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0D7D67A7" w14:textId="77777777" w:rsidR="00EC0D38" w:rsidRPr="00791B00" w:rsidRDefault="00EC0D38" w:rsidP="007B7EA0">
            <w:pPr>
              <w:spacing w:before="0"/>
              <w:jc w:val="center"/>
              <w:rPr>
                <w:szCs w:val="22"/>
                <w:lang w:val="en-CA"/>
              </w:rPr>
            </w:pPr>
            <w:r w:rsidRPr="00791B00">
              <w:rPr>
                <w:szCs w:val="22"/>
              </w:rPr>
              <w:t>-19.62%</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1EFE175C"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14D2E5EA"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700B6815" w14:textId="77777777" w:rsidTr="007B7EA0">
        <w:trPr>
          <w:trHeight w:val="340"/>
        </w:trPr>
        <w:tc>
          <w:tcPr>
            <w:tcW w:w="15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CE3803" w14:textId="77777777" w:rsidR="00EC0D38" w:rsidRPr="000C6C5B" w:rsidRDefault="00EC0D38" w:rsidP="007B7EA0">
            <w:pPr>
              <w:spacing w:before="0"/>
              <w:rPr>
                <w:szCs w:val="22"/>
                <w:lang w:val="en-CA"/>
              </w:rPr>
            </w:pPr>
            <w:r w:rsidRPr="000C6C5B">
              <w:rPr>
                <w:b/>
                <w:bCs/>
                <w:szCs w:val="22"/>
                <w:lang w:val="en-CA"/>
              </w:rPr>
              <w:t>Class A2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47B903" w14:textId="77777777" w:rsidR="00EC0D38" w:rsidRPr="000C6C5B" w:rsidRDefault="00EC0D38" w:rsidP="007B7EA0">
            <w:pPr>
              <w:spacing w:before="0"/>
              <w:rPr>
                <w:szCs w:val="22"/>
                <w:lang w:val="en-CA"/>
              </w:rPr>
            </w:pPr>
            <w:r w:rsidRPr="000C6C5B">
              <w:rPr>
                <w:b/>
                <w:bCs/>
                <w:szCs w:val="22"/>
                <w:lang w:val="en-CA"/>
              </w:rPr>
              <w:t>CatRobot1</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4C916D8C" w14:textId="77777777" w:rsidR="00EC0D38" w:rsidRPr="00791B00" w:rsidRDefault="00EC0D38" w:rsidP="007B7EA0">
            <w:pPr>
              <w:spacing w:before="0"/>
              <w:jc w:val="center"/>
              <w:rPr>
                <w:szCs w:val="22"/>
                <w:lang w:val="en-CA"/>
              </w:rPr>
            </w:pPr>
            <w:r w:rsidRPr="00791B00">
              <w:rPr>
                <w:szCs w:val="22"/>
              </w:rPr>
              <w:t>-8.18%</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02247C50" w14:textId="77777777" w:rsidR="00EC0D38" w:rsidRPr="00791B00" w:rsidRDefault="00EC0D38" w:rsidP="007B7EA0">
            <w:pPr>
              <w:spacing w:before="0"/>
              <w:jc w:val="center"/>
              <w:rPr>
                <w:szCs w:val="22"/>
                <w:lang w:val="en-CA"/>
              </w:rPr>
            </w:pPr>
            <w:r w:rsidRPr="00791B00">
              <w:rPr>
                <w:szCs w:val="22"/>
              </w:rPr>
              <w:t>-11.20%</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4CC1C47B" w14:textId="77777777" w:rsidR="00EC0D38" w:rsidRPr="00791B00" w:rsidRDefault="00EC0D38" w:rsidP="007B7EA0">
            <w:pPr>
              <w:spacing w:before="0"/>
              <w:jc w:val="center"/>
              <w:rPr>
                <w:szCs w:val="22"/>
                <w:lang w:val="en-CA"/>
              </w:rPr>
            </w:pPr>
            <w:r w:rsidRPr="00791B00">
              <w:rPr>
                <w:szCs w:val="22"/>
              </w:rPr>
              <w:t>-9.32%</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9B7E19"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4166A4"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5B19CA55"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00A4EAEA"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D4BB18" w14:textId="77777777" w:rsidR="00EC0D38" w:rsidRPr="000C6C5B" w:rsidRDefault="00EC0D38" w:rsidP="007B7EA0">
            <w:pPr>
              <w:spacing w:before="0"/>
              <w:rPr>
                <w:szCs w:val="22"/>
                <w:lang w:val="en-CA"/>
              </w:rPr>
            </w:pPr>
            <w:r w:rsidRPr="000C6C5B">
              <w:rPr>
                <w:b/>
                <w:bCs/>
                <w:szCs w:val="22"/>
                <w:lang w:val="en-CA"/>
              </w:rPr>
              <w:t>DaylightRoad2</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691A6860" w14:textId="77777777" w:rsidR="00EC0D38" w:rsidRPr="00791B00" w:rsidRDefault="00EC0D38" w:rsidP="007B7EA0">
            <w:pPr>
              <w:spacing w:before="0"/>
              <w:jc w:val="center"/>
              <w:rPr>
                <w:szCs w:val="22"/>
                <w:lang w:val="en-CA"/>
              </w:rPr>
            </w:pPr>
            <w:r w:rsidRPr="00791B00">
              <w:rPr>
                <w:szCs w:val="22"/>
              </w:rPr>
              <w:t>-3.33%</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35231C51" w14:textId="77777777" w:rsidR="00EC0D38" w:rsidRPr="00791B00" w:rsidRDefault="00EC0D38" w:rsidP="007B7EA0">
            <w:pPr>
              <w:spacing w:before="0"/>
              <w:jc w:val="center"/>
              <w:rPr>
                <w:szCs w:val="22"/>
                <w:lang w:val="en-CA"/>
              </w:rPr>
            </w:pPr>
            <w:r w:rsidRPr="00791B00">
              <w:rPr>
                <w:szCs w:val="22"/>
              </w:rPr>
              <w:t>-23.53%</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1F02296B" w14:textId="77777777" w:rsidR="00EC0D38" w:rsidRPr="00791B00" w:rsidRDefault="00EC0D38" w:rsidP="007B7EA0">
            <w:pPr>
              <w:spacing w:before="0"/>
              <w:jc w:val="center"/>
              <w:rPr>
                <w:szCs w:val="22"/>
                <w:lang w:val="en-CA"/>
              </w:rPr>
            </w:pPr>
            <w:r w:rsidRPr="00791B00">
              <w:rPr>
                <w:szCs w:val="22"/>
              </w:rPr>
              <w:t>-11.26%</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30FBA71E"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4146FB0C"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0449B8D1"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077409F5"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AE9EC6" w14:textId="77777777" w:rsidR="00EC0D38" w:rsidRPr="000C6C5B" w:rsidRDefault="00EC0D38" w:rsidP="007B7EA0">
            <w:pPr>
              <w:spacing w:before="0"/>
              <w:rPr>
                <w:szCs w:val="22"/>
                <w:lang w:val="en-CA"/>
              </w:rPr>
            </w:pPr>
            <w:r w:rsidRPr="000C6C5B">
              <w:rPr>
                <w:b/>
                <w:bCs/>
                <w:szCs w:val="22"/>
                <w:lang w:val="en-CA"/>
              </w:rPr>
              <w:t>ParkRunning3</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0B0DD033" w14:textId="77777777" w:rsidR="00EC0D38" w:rsidRPr="00791B00" w:rsidRDefault="00EC0D38" w:rsidP="007B7EA0">
            <w:pPr>
              <w:spacing w:before="0"/>
              <w:jc w:val="center"/>
              <w:rPr>
                <w:szCs w:val="22"/>
                <w:lang w:val="en-CA"/>
              </w:rPr>
            </w:pPr>
            <w:r w:rsidRPr="00791B00">
              <w:rPr>
                <w:szCs w:val="22"/>
              </w:rPr>
              <w:t>-14.00%</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2BF8E5D5" w14:textId="77777777" w:rsidR="00EC0D38" w:rsidRPr="00791B00" w:rsidRDefault="00EC0D38" w:rsidP="007B7EA0">
            <w:pPr>
              <w:spacing w:before="0"/>
              <w:jc w:val="center"/>
              <w:rPr>
                <w:szCs w:val="22"/>
                <w:lang w:val="en-CA"/>
              </w:rPr>
            </w:pPr>
            <w:r w:rsidRPr="00791B00">
              <w:rPr>
                <w:szCs w:val="22"/>
              </w:rPr>
              <w:t>21.05%</w:t>
            </w:r>
          </w:p>
        </w:tc>
        <w:tc>
          <w:tcPr>
            <w:tcW w:w="117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0695E3CA" w14:textId="77777777" w:rsidR="00EC0D38" w:rsidRPr="00791B00" w:rsidRDefault="00EC0D38" w:rsidP="007B7EA0">
            <w:pPr>
              <w:spacing w:before="0"/>
              <w:jc w:val="center"/>
              <w:rPr>
                <w:szCs w:val="22"/>
                <w:lang w:val="en-CA"/>
              </w:rPr>
            </w:pPr>
            <w:r w:rsidRPr="00791B00">
              <w:rPr>
                <w:szCs w:val="22"/>
              </w:rPr>
              <w:t>13.42%</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3F5073D5"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0C7875BE"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5351BC13" w14:textId="77777777" w:rsidTr="007B7EA0">
        <w:trPr>
          <w:trHeight w:val="340"/>
        </w:trPr>
        <w:tc>
          <w:tcPr>
            <w:tcW w:w="32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43E5A5" w14:textId="77777777" w:rsidR="00EC0D38" w:rsidRPr="000C6C5B" w:rsidRDefault="00EC0D38" w:rsidP="007B7EA0">
            <w:pPr>
              <w:spacing w:before="0"/>
              <w:rPr>
                <w:szCs w:val="22"/>
                <w:lang w:val="en-CA"/>
              </w:rPr>
            </w:pPr>
            <w:r w:rsidRPr="000C6C5B">
              <w:rPr>
                <w:b/>
                <w:bCs/>
                <w:szCs w:val="22"/>
                <w:lang w:val="en-CA"/>
              </w:rPr>
              <w:t>Average on A1</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16CDBBDE" w14:textId="77777777" w:rsidR="00EC0D38" w:rsidRPr="00791B00" w:rsidRDefault="00EC0D38" w:rsidP="007B7EA0">
            <w:pPr>
              <w:spacing w:before="0"/>
              <w:jc w:val="center"/>
              <w:rPr>
                <w:szCs w:val="22"/>
                <w:lang w:val="en-CA"/>
              </w:rPr>
            </w:pPr>
            <w:r w:rsidRPr="00791B00">
              <w:rPr>
                <w:szCs w:val="22"/>
              </w:rPr>
              <w:t>-9.82%</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6DACEDB7" w14:textId="77777777" w:rsidR="00EC0D38" w:rsidRPr="00791B00" w:rsidRDefault="00EC0D38" w:rsidP="007B7EA0">
            <w:pPr>
              <w:spacing w:before="0"/>
              <w:jc w:val="center"/>
              <w:rPr>
                <w:szCs w:val="22"/>
                <w:lang w:val="en-CA"/>
              </w:rPr>
            </w:pPr>
            <w:r w:rsidRPr="00791B00">
              <w:rPr>
                <w:szCs w:val="22"/>
              </w:rPr>
              <w:t>38.62%</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1E287CEB" w14:textId="77777777" w:rsidR="00EC0D38" w:rsidRPr="00791B00" w:rsidRDefault="00EC0D38" w:rsidP="007B7EA0">
            <w:pPr>
              <w:spacing w:before="0"/>
              <w:jc w:val="center"/>
              <w:rPr>
                <w:szCs w:val="22"/>
                <w:lang w:val="en-CA"/>
              </w:rPr>
            </w:pPr>
            <w:r w:rsidRPr="00791B00">
              <w:rPr>
                <w:szCs w:val="22"/>
              </w:rPr>
              <w:t>-12.82%</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4D0B88"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C010D0"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00EB16E0" w14:textId="77777777" w:rsidTr="007B7EA0">
        <w:trPr>
          <w:trHeight w:val="340"/>
        </w:trPr>
        <w:tc>
          <w:tcPr>
            <w:tcW w:w="32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A90DCE" w14:textId="77777777" w:rsidR="00EC0D38" w:rsidRPr="000C6C5B" w:rsidRDefault="00EC0D38" w:rsidP="007B7EA0">
            <w:pPr>
              <w:spacing w:before="0"/>
              <w:rPr>
                <w:szCs w:val="22"/>
                <w:lang w:val="en-CA"/>
              </w:rPr>
            </w:pPr>
            <w:r w:rsidRPr="000C6C5B">
              <w:rPr>
                <w:b/>
                <w:bCs/>
                <w:szCs w:val="22"/>
                <w:lang w:val="en-CA"/>
              </w:rPr>
              <w:t>Average on A2</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4D8356B3" w14:textId="77777777" w:rsidR="00EC0D38" w:rsidRPr="00791B00" w:rsidRDefault="00EC0D38" w:rsidP="007B7EA0">
            <w:pPr>
              <w:spacing w:before="0"/>
              <w:jc w:val="center"/>
              <w:rPr>
                <w:szCs w:val="22"/>
                <w:lang w:val="en-CA"/>
              </w:rPr>
            </w:pPr>
            <w:r w:rsidRPr="00791B00">
              <w:rPr>
                <w:szCs w:val="22"/>
              </w:rPr>
              <w:t>-8.50%</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42A1FA14" w14:textId="77777777" w:rsidR="00EC0D38" w:rsidRPr="00791B00" w:rsidRDefault="00EC0D38" w:rsidP="007B7EA0">
            <w:pPr>
              <w:spacing w:before="0"/>
              <w:jc w:val="center"/>
              <w:rPr>
                <w:szCs w:val="22"/>
                <w:lang w:val="en-CA"/>
              </w:rPr>
            </w:pPr>
            <w:r w:rsidRPr="00791B00">
              <w:rPr>
                <w:szCs w:val="22"/>
              </w:rPr>
              <w:t>-4.56%</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03A988" w14:textId="77777777" w:rsidR="00EC0D38" w:rsidRPr="00791B00" w:rsidRDefault="00EC0D38" w:rsidP="007B7EA0">
            <w:pPr>
              <w:spacing w:before="0"/>
              <w:jc w:val="center"/>
              <w:rPr>
                <w:szCs w:val="22"/>
                <w:lang w:val="en-CA"/>
              </w:rPr>
            </w:pPr>
            <w:r w:rsidRPr="00791B00">
              <w:rPr>
                <w:color w:val="000000"/>
                <w:szCs w:val="22"/>
              </w:rPr>
              <w:t>-2.39%</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B9F32"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67245F"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50818463" w14:textId="77777777" w:rsidTr="007B7EA0">
        <w:trPr>
          <w:trHeight w:val="340"/>
        </w:trPr>
        <w:tc>
          <w:tcPr>
            <w:tcW w:w="32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D931FE" w14:textId="77777777" w:rsidR="00EC0D38" w:rsidRPr="000C6C5B" w:rsidRDefault="00EC0D38" w:rsidP="007B7EA0">
            <w:pPr>
              <w:spacing w:before="0"/>
              <w:rPr>
                <w:szCs w:val="22"/>
                <w:lang w:val="en-CA"/>
              </w:rPr>
            </w:pPr>
            <w:r w:rsidRPr="000C6C5B">
              <w:rPr>
                <w:b/>
                <w:bCs/>
                <w:szCs w:val="22"/>
                <w:lang w:val="en-CA"/>
              </w:rPr>
              <w:t>Overall</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085FB3F8" w14:textId="77777777" w:rsidR="00EC0D38" w:rsidRPr="00791B00" w:rsidRDefault="00EC0D38" w:rsidP="007B7EA0">
            <w:pPr>
              <w:spacing w:before="0"/>
              <w:jc w:val="center"/>
              <w:rPr>
                <w:szCs w:val="22"/>
                <w:lang w:val="en-CA"/>
              </w:rPr>
            </w:pPr>
            <w:r w:rsidRPr="00791B00">
              <w:rPr>
                <w:szCs w:val="22"/>
                <w:lang w:val="en-CA"/>
              </w:rPr>
              <w:t>-9.16%</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5A87F61A" w14:textId="77777777" w:rsidR="00EC0D38" w:rsidRPr="00791B00" w:rsidRDefault="00EC0D38" w:rsidP="007B7EA0">
            <w:pPr>
              <w:spacing w:before="0"/>
              <w:jc w:val="center"/>
              <w:rPr>
                <w:szCs w:val="22"/>
                <w:lang w:val="en-CA"/>
              </w:rPr>
            </w:pPr>
            <w:r w:rsidRPr="00791B00">
              <w:rPr>
                <w:szCs w:val="22"/>
                <w:lang w:val="en-CA"/>
              </w:rPr>
              <w:t>17.03%</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2CF92873" w14:textId="77777777" w:rsidR="00EC0D38" w:rsidRPr="00791B00" w:rsidRDefault="00EC0D38" w:rsidP="007B7EA0">
            <w:pPr>
              <w:spacing w:before="0"/>
              <w:jc w:val="center"/>
              <w:rPr>
                <w:szCs w:val="22"/>
                <w:lang w:val="en-CA"/>
              </w:rPr>
            </w:pPr>
            <w:r w:rsidRPr="00134616">
              <w:rPr>
                <w:color w:val="000000" w:themeColor="text1"/>
                <w:szCs w:val="22"/>
                <w:lang w:val="en-CA"/>
              </w:rPr>
              <w:t>-7.61%</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9197EB"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7E11E7" w14:textId="77777777" w:rsidR="00EC0D38" w:rsidRPr="000C6C5B" w:rsidRDefault="00EC0D38" w:rsidP="007B7EA0">
            <w:pPr>
              <w:spacing w:before="0"/>
              <w:jc w:val="left"/>
              <w:rPr>
                <w:szCs w:val="22"/>
                <w:lang w:val="en-CA"/>
              </w:rPr>
            </w:pPr>
            <w:r w:rsidRPr="000C6C5B">
              <w:rPr>
                <w:color w:val="000000"/>
                <w:szCs w:val="22"/>
              </w:rPr>
              <w:t>#DIV/0!</w:t>
            </w:r>
          </w:p>
        </w:tc>
      </w:tr>
    </w:tbl>
    <w:p w14:paraId="13C0B005" w14:textId="77777777" w:rsidR="00EC0D38" w:rsidRPr="000C6C5B" w:rsidRDefault="00EC0D38" w:rsidP="00EC0D38">
      <w:pPr>
        <w:contextualSpacing/>
        <w:textAlignment w:val="auto"/>
        <w:rPr>
          <w:lang w:eastAsia="zh-CN"/>
        </w:rPr>
      </w:pPr>
    </w:p>
    <w:p w14:paraId="622D726D" w14:textId="7D86CB5C" w:rsidR="00EC0D38" w:rsidRPr="00EC0D38" w:rsidRDefault="00EC0D38" w:rsidP="00EC0D38">
      <w:pPr>
        <w:pStyle w:val="ad"/>
        <w:ind w:left="420"/>
        <w:jc w:val="center"/>
        <w:rPr>
          <w:lang w:val="en-CA"/>
        </w:rPr>
      </w:pPr>
      <w:r w:rsidRPr="000C6C5B">
        <w:rPr>
          <w:lang w:val="en-CA"/>
        </w:rPr>
        <w:t xml:space="preserve">Table </w:t>
      </w:r>
      <w:r>
        <w:rPr>
          <w:lang w:val="en-CA"/>
        </w:rPr>
        <w:t>4</w:t>
      </w:r>
      <w:r w:rsidRPr="000C6C5B">
        <w:rPr>
          <w:lang w:val="en-CA"/>
        </w:rPr>
        <w:t xml:space="preserve"> BD</w:t>
      </w:r>
      <w:r w:rsidR="00341588">
        <w:rPr>
          <w:lang w:val="en-CA"/>
        </w:rPr>
        <w:t xml:space="preserve"> </w:t>
      </w:r>
      <w:r w:rsidRPr="000C6C5B">
        <w:rPr>
          <w:lang w:val="en-CA"/>
        </w:rPr>
        <w:t>rate</w:t>
      </w:r>
      <w:r>
        <w:rPr>
          <w:lang w:val="en-CA"/>
        </w:rPr>
        <w:t xml:space="preserve">s of </w:t>
      </w:r>
      <w:proofErr w:type="spellStart"/>
      <w:r w:rsidR="007B7EA0" w:rsidRPr="007B7EA0">
        <w:rPr>
          <w:lang w:val="en-CA" w:eastAsia="zh-CN"/>
        </w:rPr>
        <w:t>LMSDANet</w:t>
      </w:r>
      <w:proofErr w:type="spellEnd"/>
      <w:r w:rsidR="007B7EA0" w:rsidRPr="007B7EA0">
        <w:rPr>
          <w:lang w:val="en-CA" w:eastAsia="zh-CN"/>
        </w:rPr>
        <w:t xml:space="preserve"> in</w:t>
      </w:r>
      <w:r>
        <w:rPr>
          <w:lang w:val="en-CA"/>
        </w:rPr>
        <w:t xml:space="preserve"> JVET-AB0093</w:t>
      </w:r>
      <w:r w:rsidRPr="000C6C5B">
        <w:rPr>
          <w:lang w:val="en-CA"/>
        </w:rPr>
        <w:t xml:space="preserve"> </w:t>
      </w:r>
      <w:r>
        <w:rPr>
          <w:lang w:val="en-CA"/>
        </w:rPr>
        <w:t xml:space="preserve">for </w:t>
      </w:r>
      <w:r w:rsidRPr="004B4882">
        <w:rPr>
          <w:color w:val="000000" w:themeColor="text1"/>
          <w:lang w:val="en-CA"/>
        </w:rPr>
        <w:t>RA configuration</w:t>
      </w:r>
      <w:r w:rsidR="007B7EA0">
        <w:rPr>
          <w:color w:val="000000" w:themeColor="text1"/>
          <w:lang w:val="en-CA"/>
        </w:rPr>
        <w:t xml:space="preserve"> without 10% rate matching</w:t>
      </w:r>
      <w:r w:rsidRPr="004B4882">
        <w:rPr>
          <w:color w:val="000000" w:themeColor="text1"/>
          <w:lang w:val="en-CA"/>
        </w:rPr>
        <w:t>.</w:t>
      </w:r>
    </w:p>
    <w:tbl>
      <w:tblPr>
        <w:tblW w:w="9200" w:type="dxa"/>
        <w:tblCellMar>
          <w:left w:w="0" w:type="dxa"/>
          <w:right w:w="0" w:type="dxa"/>
        </w:tblCellMar>
        <w:tblLook w:val="04A0" w:firstRow="1" w:lastRow="0" w:firstColumn="1" w:lastColumn="0" w:noHBand="0" w:noVBand="1"/>
      </w:tblPr>
      <w:tblGrid>
        <w:gridCol w:w="1574"/>
        <w:gridCol w:w="1660"/>
        <w:gridCol w:w="1098"/>
        <w:gridCol w:w="1178"/>
        <w:gridCol w:w="1177"/>
        <w:gridCol w:w="1237"/>
        <w:gridCol w:w="1276"/>
      </w:tblGrid>
      <w:tr w:rsidR="00EC0D38" w:rsidRPr="000C6C5B" w14:paraId="5C1F7C9D" w14:textId="77777777" w:rsidTr="007B7EA0">
        <w:trPr>
          <w:trHeight w:val="340"/>
        </w:trPr>
        <w:tc>
          <w:tcPr>
            <w:tcW w:w="1574" w:type="dxa"/>
            <w:tcBorders>
              <w:top w:val="nil"/>
              <w:left w:val="nil"/>
              <w:bottom w:val="nil"/>
              <w:right w:val="nil"/>
            </w:tcBorders>
            <w:shd w:val="clear" w:color="auto" w:fill="auto"/>
            <w:tcMar>
              <w:top w:w="15" w:type="dxa"/>
              <w:left w:w="108" w:type="dxa"/>
              <w:bottom w:w="0" w:type="dxa"/>
              <w:right w:w="108" w:type="dxa"/>
            </w:tcMar>
            <w:vAlign w:val="center"/>
          </w:tcPr>
          <w:p w14:paraId="048BABCC" w14:textId="77777777" w:rsidR="00EC0D38" w:rsidRPr="000C6C5B" w:rsidRDefault="00EC0D38" w:rsidP="007B7EA0">
            <w:pPr>
              <w:spacing w:before="0"/>
              <w:rPr>
                <w:szCs w:val="22"/>
                <w:lang w:val="en-CA"/>
              </w:rPr>
            </w:pPr>
            <w:r w:rsidRPr="000C6C5B">
              <w:rPr>
                <w:szCs w:val="22"/>
                <w:lang w:val="en-CA"/>
              </w:rPr>
              <w:t> </w:t>
            </w:r>
          </w:p>
        </w:tc>
        <w:tc>
          <w:tcPr>
            <w:tcW w:w="1660" w:type="dxa"/>
            <w:tcBorders>
              <w:top w:val="nil"/>
              <w:left w:val="nil"/>
              <w:bottom w:val="nil"/>
              <w:right w:val="single" w:sz="8" w:space="0" w:color="000000"/>
            </w:tcBorders>
            <w:shd w:val="clear" w:color="auto" w:fill="auto"/>
            <w:tcMar>
              <w:top w:w="15" w:type="dxa"/>
              <w:left w:w="108" w:type="dxa"/>
              <w:bottom w:w="0" w:type="dxa"/>
              <w:right w:w="108" w:type="dxa"/>
            </w:tcMar>
            <w:vAlign w:val="center"/>
          </w:tcPr>
          <w:p w14:paraId="7D4A6FAC" w14:textId="77777777" w:rsidR="00EC0D38" w:rsidRPr="000C6C5B" w:rsidRDefault="00EC0D38" w:rsidP="007B7EA0">
            <w:pPr>
              <w:spacing w:before="0"/>
              <w:rPr>
                <w:szCs w:val="22"/>
                <w:lang w:val="en-CA"/>
              </w:rPr>
            </w:pPr>
            <w:r w:rsidRPr="000C6C5B">
              <w:rPr>
                <w:szCs w:val="22"/>
                <w:lang w:val="en-CA"/>
              </w:rPr>
              <w:t> </w:t>
            </w:r>
          </w:p>
        </w:tc>
        <w:tc>
          <w:tcPr>
            <w:tcW w:w="596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AB0D06" w14:textId="77777777" w:rsidR="00EC0D38" w:rsidRPr="000C6C5B" w:rsidRDefault="00EC0D38" w:rsidP="007B7EA0">
            <w:pPr>
              <w:spacing w:before="0"/>
              <w:jc w:val="center"/>
              <w:rPr>
                <w:szCs w:val="22"/>
                <w:lang w:val="en-CA"/>
              </w:rPr>
            </w:pPr>
            <w:r w:rsidRPr="000C6C5B">
              <w:rPr>
                <w:szCs w:val="22"/>
                <w:lang w:val="en-CA" w:eastAsia="zh-CN"/>
              </w:rPr>
              <w:t>Random Access</w:t>
            </w:r>
            <w:r w:rsidRPr="000C6C5B">
              <w:rPr>
                <w:szCs w:val="22"/>
                <w:lang w:val="en-CA"/>
              </w:rPr>
              <w:t xml:space="preserve"> Main10</w:t>
            </w:r>
          </w:p>
        </w:tc>
      </w:tr>
      <w:tr w:rsidR="00EC0D38" w:rsidRPr="000C6C5B" w14:paraId="58FF807E" w14:textId="77777777" w:rsidTr="007B7EA0">
        <w:trPr>
          <w:trHeight w:val="340"/>
        </w:trPr>
        <w:tc>
          <w:tcPr>
            <w:tcW w:w="1574" w:type="dxa"/>
            <w:tcBorders>
              <w:top w:val="nil"/>
              <w:left w:val="nil"/>
              <w:bottom w:val="single" w:sz="8" w:space="0" w:color="000000"/>
              <w:right w:val="nil"/>
            </w:tcBorders>
            <w:shd w:val="clear" w:color="auto" w:fill="auto"/>
            <w:tcMar>
              <w:top w:w="15" w:type="dxa"/>
              <w:left w:w="108" w:type="dxa"/>
              <w:bottom w:w="0" w:type="dxa"/>
              <w:right w:w="108" w:type="dxa"/>
            </w:tcMar>
            <w:vAlign w:val="center"/>
          </w:tcPr>
          <w:p w14:paraId="3EFC8048" w14:textId="77777777" w:rsidR="00EC0D38" w:rsidRPr="000C6C5B" w:rsidRDefault="00EC0D38" w:rsidP="007B7EA0">
            <w:pPr>
              <w:spacing w:before="0"/>
              <w:rPr>
                <w:szCs w:val="22"/>
                <w:lang w:val="en-CA"/>
              </w:rPr>
            </w:pPr>
            <w:r w:rsidRPr="000C6C5B">
              <w:rPr>
                <w:szCs w:val="22"/>
                <w:lang w:val="en-CA"/>
              </w:rPr>
              <w:t> </w:t>
            </w:r>
          </w:p>
        </w:tc>
        <w:tc>
          <w:tcPr>
            <w:tcW w:w="1660"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tcPr>
          <w:p w14:paraId="77D21D8C" w14:textId="77777777" w:rsidR="00EC0D38" w:rsidRPr="000C6C5B" w:rsidRDefault="00EC0D38" w:rsidP="007B7EA0">
            <w:pPr>
              <w:spacing w:before="0"/>
              <w:rPr>
                <w:szCs w:val="22"/>
                <w:lang w:val="en-CA"/>
              </w:rPr>
            </w:pPr>
            <w:r w:rsidRPr="000C6C5B">
              <w:rPr>
                <w:szCs w:val="22"/>
                <w:lang w:val="en-CA"/>
              </w:rPr>
              <w:t> </w:t>
            </w:r>
          </w:p>
        </w:tc>
        <w:tc>
          <w:tcPr>
            <w:tcW w:w="596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48A6E" w14:textId="77777777" w:rsidR="00EC0D38" w:rsidRPr="000C6C5B" w:rsidRDefault="00EC0D38" w:rsidP="007B7EA0">
            <w:pPr>
              <w:spacing w:before="0"/>
              <w:rPr>
                <w:szCs w:val="22"/>
                <w:lang w:val="en-CA"/>
              </w:rPr>
            </w:pPr>
            <w:r w:rsidRPr="000C6C5B">
              <w:rPr>
                <w:szCs w:val="22"/>
                <w:lang w:val="en-CA"/>
              </w:rPr>
              <w:t>Over VTM-11.0 + New MCTF (QP 22, 27, 32, 37, 42)</w:t>
            </w:r>
          </w:p>
        </w:tc>
      </w:tr>
      <w:tr w:rsidR="00EC0D38" w:rsidRPr="000C6C5B" w14:paraId="165FB315" w14:textId="77777777" w:rsidTr="007B7EA0">
        <w:trPr>
          <w:trHeight w:val="340"/>
        </w:trPr>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F13624" w14:textId="77777777" w:rsidR="00EC0D38" w:rsidRPr="000C6C5B" w:rsidRDefault="00EC0D38" w:rsidP="007B7EA0">
            <w:pPr>
              <w:spacing w:before="0"/>
              <w:rPr>
                <w:szCs w:val="22"/>
                <w:lang w:val="en-CA"/>
              </w:rPr>
            </w:pPr>
            <w:r w:rsidRPr="000C6C5B">
              <w:rPr>
                <w:szCs w:val="22"/>
                <w:lang w:val="en-CA"/>
              </w:rPr>
              <w:t> </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B6F126" w14:textId="77777777" w:rsidR="00EC0D38" w:rsidRPr="000C6C5B" w:rsidRDefault="00EC0D38" w:rsidP="007B7EA0">
            <w:pPr>
              <w:spacing w:before="0"/>
              <w:rPr>
                <w:szCs w:val="22"/>
                <w:lang w:val="en-CA"/>
              </w:rPr>
            </w:pPr>
            <w:r w:rsidRPr="000C6C5B">
              <w:rPr>
                <w:szCs w:val="22"/>
                <w:lang w:val="en-CA"/>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4E1221" w14:textId="77777777" w:rsidR="00EC0D38" w:rsidRPr="000C6C5B" w:rsidRDefault="00EC0D38" w:rsidP="007B7EA0">
            <w:pPr>
              <w:spacing w:before="0"/>
              <w:rPr>
                <w:szCs w:val="22"/>
                <w:lang w:val="en-CA"/>
              </w:rPr>
            </w:pPr>
            <w:r w:rsidRPr="000C6C5B">
              <w:rPr>
                <w:szCs w:val="22"/>
                <w:lang w:val="en-CA"/>
              </w:rPr>
              <w:t>Y</w:t>
            </w:r>
          </w:p>
        </w:tc>
        <w:tc>
          <w:tcPr>
            <w:tcW w:w="1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A2EDE" w14:textId="77777777" w:rsidR="00EC0D38" w:rsidRPr="000C6C5B" w:rsidRDefault="00EC0D38" w:rsidP="007B7EA0">
            <w:pPr>
              <w:spacing w:before="0"/>
              <w:rPr>
                <w:szCs w:val="22"/>
                <w:lang w:val="en-CA"/>
              </w:rPr>
            </w:pPr>
            <w:r w:rsidRPr="000C6C5B">
              <w:rPr>
                <w:szCs w:val="22"/>
                <w:lang w:val="en-CA"/>
              </w:rPr>
              <w:t>U</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4BAF1" w14:textId="77777777" w:rsidR="00EC0D38" w:rsidRPr="000C6C5B" w:rsidRDefault="00EC0D38" w:rsidP="007B7EA0">
            <w:pPr>
              <w:spacing w:before="0"/>
              <w:rPr>
                <w:szCs w:val="22"/>
                <w:lang w:val="en-CA"/>
              </w:rPr>
            </w:pPr>
            <w:r w:rsidRPr="000C6C5B">
              <w:rPr>
                <w:szCs w:val="22"/>
                <w:lang w:val="en-CA"/>
              </w:rPr>
              <w:t>V</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468AF" w14:textId="77777777" w:rsidR="00EC0D38" w:rsidRPr="000C6C5B" w:rsidRDefault="00EC0D38" w:rsidP="007B7EA0">
            <w:pPr>
              <w:spacing w:before="0"/>
              <w:rPr>
                <w:szCs w:val="22"/>
                <w:lang w:val="en-CA"/>
              </w:rPr>
            </w:pPr>
            <w:proofErr w:type="spellStart"/>
            <w:r w:rsidRPr="000C6C5B">
              <w:rPr>
                <w:szCs w:val="22"/>
                <w:lang w:val="en-CA"/>
              </w:rPr>
              <w:t>EncT</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30DB74" w14:textId="77777777" w:rsidR="00EC0D38" w:rsidRPr="000C6C5B" w:rsidRDefault="00EC0D38" w:rsidP="007B7EA0">
            <w:pPr>
              <w:spacing w:before="0"/>
              <w:rPr>
                <w:szCs w:val="22"/>
                <w:lang w:val="en-CA"/>
              </w:rPr>
            </w:pPr>
            <w:proofErr w:type="spellStart"/>
            <w:r w:rsidRPr="000C6C5B">
              <w:rPr>
                <w:szCs w:val="22"/>
                <w:lang w:val="en-CA"/>
              </w:rPr>
              <w:t>DecT</w:t>
            </w:r>
            <w:proofErr w:type="spellEnd"/>
          </w:p>
        </w:tc>
      </w:tr>
      <w:tr w:rsidR="00EC0D38" w:rsidRPr="000C6C5B" w14:paraId="7EDA6095" w14:textId="77777777" w:rsidTr="007B7EA0">
        <w:trPr>
          <w:trHeight w:val="340"/>
        </w:trPr>
        <w:tc>
          <w:tcPr>
            <w:tcW w:w="15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65DA1C" w14:textId="77777777" w:rsidR="00EC0D38" w:rsidRPr="000C6C5B" w:rsidRDefault="00EC0D38" w:rsidP="007B7EA0">
            <w:pPr>
              <w:spacing w:before="0"/>
              <w:rPr>
                <w:szCs w:val="22"/>
                <w:lang w:val="en-CA"/>
              </w:rPr>
            </w:pPr>
            <w:r w:rsidRPr="000C6C5B">
              <w:rPr>
                <w:b/>
                <w:bCs/>
                <w:szCs w:val="22"/>
                <w:lang w:val="en-CA"/>
              </w:rPr>
              <w:t>Cass A1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6D47D4" w14:textId="77777777" w:rsidR="00EC0D38" w:rsidRPr="000C6C5B" w:rsidRDefault="00EC0D38" w:rsidP="007B7EA0">
            <w:pPr>
              <w:spacing w:before="0"/>
              <w:rPr>
                <w:szCs w:val="22"/>
                <w:lang w:val="en-CA"/>
              </w:rPr>
            </w:pPr>
            <w:r w:rsidRPr="000C6C5B">
              <w:rPr>
                <w:b/>
                <w:bCs/>
                <w:szCs w:val="22"/>
                <w:lang w:val="en-CA"/>
              </w:rPr>
              <w:t>Tango2</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116959F9" w14:textId="77777777" w:rsidR="00EC0D38" w:rsidRPr="00790F34" w:rsidRDefault="00EC0D38" w:rsidP="007B7EA0">
            <w:pPr>
              <w:spacing w:before="0"/>
              <w:jc w:val="center"/>
              <w:rPr>
                <w:szCs w:val="22"/>
                <w:lang w:val="en-CA"/>
              </w:rPr>
            </w:pPr>
            <w:r w:rsidRPr="00790F34">
              <w:rPr>
                <w:szCs w:val="22"/>
              </w:rPr>
              <w:t>-7.46%</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11AD63A7" w14:textId="77777777" w:rsidR="00EC0D38" w:rsidRPr="00790F34" w:rsidRDefault="00EC0D38" w:rsidP="007B7EA0">
            <w:pPr>
              <w:spacing w:before="0"/>
              <w:jc w:val="center"/>
              <w:rPr>
                <w:szCs w:val="22"/>
                <w:lang w:val="en-CA"/>
              </w:rPr>
            </w:pPr>
            <w:r w:rsidRPr="00790F34">
              <w:rPr>
                <w:szCs w:val="22"/>
              </w:rPr>
              <w:t>-26.63%</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43D4A801" w14:textId="77777777" w:rsidR="00EC0D38" w:rsidRPr="00790F34" w:rsidRDefault="00EC0D38" w:rsidP="007B7EA0">
            <w:pPr>
              <w:spacing w:before="0"/>
              <w:jc w:val="center"/>
              <w:rPr>
                <w:szCs w:val="22"/>
                <w:lang w:val="en-CA"/>
              </w:rPr>
            </w:pPr>
            <w:r w:rsidRPr="00790F34">
              <w:rPr>
                <w:szCs w:val="22"/>
              </w:rPr>
              <w:t>-13.75%</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3DF9E4"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A87D43"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04A2B5FF"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1AB82E0A"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CAFD7E" w14:textId="77777777" w:rsidR="00EC0D38" w:rsidRPr="000C6C5B" w:rsidRDefault="00EC0D38" w:rsidP="007B7EA0">
            <w:pPr>
              <w:spacing w:before="0"/>
              <w:rPr>
                <w:szCs w:val="22"/>
                <w:lang w:val="en-CA"/>
              </w:rPr>
            </w:pPr>
            <w:r w:rsidRPr="000C6C5B">
              <w:rPr>
                <w:b/>
                <w:bCs/>
                <w:szCs w:val="22"/>
                <w:lang w:val="en-CA"/>
              </w:rPr>
              <w:t>FoodMarket4</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546B85AB" w14:textId="77777777" w:rsidR="00EC0D38" w:rsidRPr="00790F34" w:rsidRDefault="00EC0D38" w:rsidP="007B7EA0">
            <w:pPr>
              <w:spacing w:before="0"/>
              <w:jc w:val="center"/>
              <w:rPr>
                <w:szCs w:val="22"/>
                <w:lang w:val="en-CA"/>
              </w:rPr>
            </w:pPr>
            <w:r w:rsidRPr="00790F34">
              <w:rPr>
                <w:szCs w:val="22"/>
              </w:rPr>
              <w:t>-6.33%</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3BF3C21F" w14:textId="77777777" w:rsidR="00EC0D38" w:rsidRPr="00790F34" w:rsidRDefault="00EC0D38" w:rsidP="007B7EA0">
            <w:pPr>
              <w:spacing w:before="0"/>
              <w:jc w:val="center"/>
              <w:rPr>
                <w:szCs w:val="22"/>
                <w:lang w:val="en-CA"/>
              </w:rPr>
            </w:pPr>
            <w:r w:rsidRPr="00790F34">
              <w:rPr>
                <w:szCs w:val="22"/>
              </w:rPr>
              <w:t>-7.39%</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116AE04D" w14:textId="77777777" w:rsidR="00EC0D38" w:rsidRPr="00790F34" w:rsidRDefault="00EC0D38" w:rsidP="007B7EA0">
            <w:pPr>
              <w:spacing w:before="0"/>
              <w:jc w:val="center"/>
              <w:rPr>
                <w:szCs w:val="22"/>
                <w:lang w:val="en-CA"/>
              </w:rPr>
            </w:pPr>
            <w:r w:rsidRPr="00790F34">
              <w:rPr>
                <w:szCs w:val="22"/>
              </w:rPr>
              <w:t>-7.17%</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4C2BB6EC"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44156A7A"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7921EAE3"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712CABC9"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C7280B" w14:textId="77777777" w:rsidR="00EC0D38" w:rsidRPr="000C6C5B" w:rsidRDefault="00EC0D38" w:rsidP="007B7EA0">
            <w:pPr>
              <w:spacing w:before="0"/>
              <w:rPr>
                <w:szCs w:val="22"/>
                <w:lang w:val="en-CA"/>
              </w:rPr>
            </w:pPr>
            <w:r w:rsidRPr="000C6C5B">
              <w:rPr>
                <w:b/>
                <w:bCs/>
                <w:szCs w:val="22"/>
                <w:lang w:val="en-CA"/>
              </w:rPr>
              <w:t>Campfire</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485808BC" w14:textId="77777777" w:rsidR="00EC0D38" w:rsidRPr="00790F34" w:rsidRDefault="00EC0D38" w:rsidP="007B7EA0">
            <w:pPr>
              <w:spacing w:before="0"/>
              <w:jc w:val="center"/>
              <w:rPr>
                <w:szCs w:val="22"/>
                <w:lang w:val="en-CA"/>
              </w:rPr>
            </w:pPr>
            <w:r w:rsidRPr="00790F34">
              <w:rPr>
                <w:szCs w:val="22"/>
              </w:rPr>
              <w:t>-17.00%</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7453ECDC" w14:textId="77777777" w:rsidR="00EC0D38" w:rsidRPr="00790F34" w:rsidRDefault="00EC0D38" w:rsidP="007B7EA0">
            <w:pPr>
              <w:spacing w:before="0"/>
              <w:jc w:val="center"/>
              <w:rPr>
                <w:szCs w:val="22"/>
                <w:lang w:val="en-CA"/>
              </w:rPr>
            </w:pPr>
            <w:r w:rsidRPr="00790F34">
              <w:rPr>
                <w:szCs w:val="22"/>
              </w:rPr>
              <w:t>39.49%</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52B2A896" w14:textId="77777777" w:rsidR="00EC0D38" w:rsidRPr="00790F34" w:rsidRDefault="00EC0D38" w:rsidP="007B7EA0">
            <w:pPr>
              <w:spacing w:before="0"/>
              <w:jc w:val="center"/>
              <w:rPr>
                <w:szCs w:val="22"/>
                <w:lang w:val="en-CA"/>
              </w:rPr>
            </w:pPr>
            <w:r w:rsidRPr="00790F34">
              <w:rPr>
                <w:szCs w:val="22"/>
              </w:rPr>
              <w:t>-18.71%</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2AFA554A"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60A6C6B5"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49BEAA6E" w14:textId="77777777" w:rsidTr="007B7EA0">
        <w:trPr>
          <w:trHeight w:val="340"/>
        </w:trPr>
        <w:tc>
          <w:tcPr>
            <w:tcW w:w="15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CFE34" w14:textId="77777777" w:rsidR="00EC0D38" w:rsidRPr="000C6C5B" w:rsidRDefault="00EC0D38" w:rsidP="007B7EA0">
            <w:pPr>
              <w:spacing w:before="0"/>
              <w:rPr>
                <w:szCs w:val="22"/>
                <w:lang w:val="en-CA"/>
              </w:rPr>
            </w:pPr>
            <w:r w:rsidRPr="000C6C5B">
              <w:rPr>
                <w:b/>
                <w:bCs/>
                <w:szCs w:val="22"/>
                <w:lang w:val="en-CA"/>
              </w:rPr>
              <w:t>Class A2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F0CE8F" w14:textId="77777777" w:rsidR="00EC0D38" w:rsidRPr="000C6C5B" w:rsidRDefault="00EC0D38" w:rsidP="007B7EA0">
            <w:pPr>
              <w:spacing w:before="0"/>
              <w:rPr>
                <w:szCs w:val="22"/>
                <w:lang w:val="en-CA"/>
              </w:rPr>
            </w:pPr>
            <w:r w:rsidRPr="000C6C5B">
              <w:rPr>
                <w:b/>
                <w:bCs/>
                <w:szCs w:val="22"/>
                <w:lang w:val="en-CA"/>
              </w:rPr>
              <w:t>CatRobot1</w:t>
            </w:r>
          </w:p>
        </w:tc>
        <w:tc>
          <w:tcPr>
            <w:tcW w:w="109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44310A3B" w14:textId="77777777" w:rsidR="00EC0D38" w:rsidRPr="00790F34" w:rsidRDefault="00EC0D38" w:rsidP="007B7EA0">
            <w:pPr>
              <w:spacing w:before="0"/>
              <w:jc w:val="center"/>
              <w:rPr>
                <w:szCs w:val="22"/>
                <w:lang w:val="en-CA"/>
              </w:rPr>
            </w:pPr>
            <w:r w:rsidRPr="00790F34">
              <w:rPr>
                <w:szCs w:val="22"/>
              </w:rPr>
              <w:t>3.43%</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286261CF" w14:textId="77777777" w:rsidR="00EC0D38" w:rsidRPr="00790F34" w:rsidRDefault="00EC0D38" w:rsidP="007B7EA0">
            <w:pPr>
              <w:spacing w:before="0"/>
              <w:jc w:val="center"/>
              <w:rPr>
                <w:szCs w:val="22"/>
                <w:lang w:val="en-CA"/>
              </w:rPr>
            </w:pPr>
            <w:r w:rsidRPr="00790F34">
              <w:rPr>
                <w:szCs w:val="22"/>
              </w:rPr>
              <w:t>-8.92%</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4F1D03" w14:textId="77777777" w:rsidR="00EC0D38" w:rsidRPr="00790F34" w:rsidRDefault="00EC0D38" w:rsidP="007B7EA0">
            <w:pPr>
              <w:spacing w:before="0"/>
              <w:jc w:val="center"/>
              <w:rPr>
                <w:szCs w:val="22"/>
                <w:lang w:val="en-CA"/>
              </w:rPr>
            </w:pPr>
            <w:r w:rsidRPr="00790F34">
              <w:rPr>
                <w:color w:val="000000"/>
                <w:szCs w:val="22"/>
              </w:rPr>
              <w:t>-0.67%</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18DBA0"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AE534D"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2F726012"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329D28A9"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2DA80C" w14:textId="77777777" w:rsidR="00EC0D38" w:rsidRPr="000C6C5B" w:rsidRDefault="00EC0D38" w:rsidP="007B7EA0">
            <w:pPr>
              <w:spacing w:before="0"/>
              <w:rPr>
                <w:szCs w:val="22"/>
                <w:lang w:val="en-CA"/>
              </w:rPr>
            </w:pPr>
            <w:r w:rsidRPr="000C6C5B">
              <w:rPr>
                <w:b/>
                <w:bCs/>
                <w:szCs w:val="22"/>
                <w:lang w:val="en-CA"/>
              </w:rPr>
              <w:t>DaylightRoad2</w:t>
            </w:r>
          </w:p>
        </w:tc>
        <w:tc>
          <w:tcPr>
            <w:tcW w:w="109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3C94A73B" w14:textId="77777777" w:rsidR="00EC0D38" w:rsidRPr="00790F34" w:rsidRDefault="00EC0D38" w:rsidP="007B7EA0">
            <w:pPr>
              <w:spacing w:before="0"/>
              <w:jc w:val="center"/>
              <w:rPr>
                <w:szCs w:val="22"/>
                <w:lang w:val="en-CA"/>
              </w:rPr>
            </w:pPr>
            <w:r w:rsidRPr="00790F34">
              <w:rPr>
                <w:szCs w:val="22"/>
              </w:rPr>
              <w:t>13.01%</w:t>
            </w:r>
          </w:p>
        </w:tc>
        <w:tc>
          <w:tcPr>
            <w:tcW w:w="117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2DE0583A" w14:textId="77777777" w:rsidR="00EC0D38" w:rsidRPr="00790F34" w:rsidRDefault="00EC0D38" w:rsidP="007B7EA0">
            <w:pPr>
              <w:spacing w:before="0"/>
              <w:jc w:val="center"/>
              <w:rPr>
                <w:szCs w:val="22"/>
                <w:lang w:val="en-CA"/>
              </w:rPr>
            </w:pPr>
            <w:r w:rsidRPr="00790F34">
              <w:rPr>
                <w:szCs w:val="22"/>
              </w:rPr>
              <w:t>-18.85%</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12A58217" w14:textId="77777777" w:rsidR="00EC0D38" w:rsidRPr="00790F34" w:rsidRDefault="00EC0D38" w:rsidP="007B7EA0">
            <w:pPr>
              <w:spacing w:before="0"/>
              <w:jc w:val="center"/>
              <w:rPr>
                <w:szCs w:val="22"/>
                <w:lang w:val="en-CA"/>
              </w:rPr>
            </w:pPr>
            <w:r w:rsidRPr="00790F34">
              <w:rPr>
                <w:szCs w:val="22"/>
              </w:rPr>
              <w:t>-3.89%</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727C57BC"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273ECE05"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31260722" w14:textId="77777777" w:rsidTr="007B7EA0">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tcPr>
          <w:p w14:paraId="51DC6C9A" w14:textId="77777777" w:rsidR="00EC0D38" w:rsidRPr="000C6C5B" w:rsidRDefault="00EC0D38" w:rsidP="007B7EA0">
            <w:pPr>
              <w:spacing w:before="0"/>
              <w:rPr>
                <w:szCs w:val="22"/>
                <w:lang w:val="en-CA"/>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3F3686" w14:textId="77777777" w:rsidR="00EC0D38" w:rsidRPr="000C6C5B" w:rsidRDefault="00EC0D38" w:rsidP="007B7EA0">
            <w:pPr>
              <w:spacing w:before="0"/>
              <w:rPr>
                <w:szCs w:val="22"/>
                <w:lang w:val="en-CA"/>
              </w:rPr>
            </w:pPr>
            <w:r w:rsidRPr="000C6C5B">
              <w:rPr>
                <w:b/>
                <w:bCs/>
                <w:szCs w:val="22"/>
                <w:lang w:val="en-CA"/>
              </w:rPr>
              <w:t>ParkRunning3</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641B7FB4" w14:textId="77777777" w:rsidR="00EC0D38" w:rsidRPr="00790F34" w:rsidRDefault="00EC0D38" w:rsidP="007B7EA0">
            <w:pPr>
              <w:spacing w:before="0"/>
              <w:jc w:val="center"/>
              <w:rPr>
                <w:szCs w:val="22"/>
                <w:lang w:val="en-CA"/>
              </w:rPr>
            </w:pPr>
            <w:r w:rsidRPr="00790F34">
              <w:rPr>
                <w:szCs w:val="22"/>
              </w:rPr>
              <w:t>-10.48%</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0DFF121B" w14:textId="77777777" w:rsidR="00EC0D38" w:rsidRPr="00790F34" w:rsidRDefault="00EC0D38" w:rsidP="007B7EA0">
            <w:pPr>
              <w:spacing w:before="0"/>
              <w:jc w:val="center"/>
              <w:rPr>
                <w:szCs w:val="22"/>
                <w:lang w:val="en-CA"/>
              </w:rPr>
            </w:pPr>
            <w:r w:rsidRPr="00790F34">
              <w:rPr>
                <w:szCs w:val="22"/>
              </w:rPr>
              <w:t>60.30%</w:t>
            </w:r>
          </w:p>
        </w:tc>
        <w:tc>
          <w:tcPr>
            <w:tcW w:w="117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0D665700" w14:textId="77777777" w:rsidR="00EC0D38" w:rsidRPr="00790F34" w:rsidRDefault="00EC0D38" w:rsidP="007B7EA0">
            <w:pPr>
              <w:spacing w:before="0"/>
              <w:jc w:val="center"/>
              <w:rPr>
                <w:szCs w:val="22"/>
                <w:lang w:val="en-CA"/>
              </w:rPr>
            </w:pPr>
            <w:r w:rsidRPr="00790F34">
              <w:rPr>
                <w:szCs w:val="22"/>
              </w:rPr>
              <w:t>30.71%</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2A244F87"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4E0BAE2E" w14:textId="77777777" w:rsidR="00EC0D38" w:rsidRPr="000C6C5B" w:rsidRDefault="00EC0D38" w:rsidP="007B7EA0">
            <w:pPr>
              <w:spacing w:before="0"/>
              <w:ind w:firstLineChars="50" w:firstLine="110"/>
              <w:jc w:val="left"/>
              <w:rPr>
                <w:szCs w:val="22"/>
                <w:lang w:val="en-CA"/>
              </w:rPr>
            </w:pPr>
            <w:r w:rsidRPr="000C6C5B">
              <w:rPr>
                <w:color w:val="000000"/>
                <w:szCs w:val="22"/>
              </w:rPr>
              <w:t>#DIV/0!</w:t>
            </w:r>
          </w:p>
        </w:tc>
      </w:tr>
      <w:tr w:rsidR="00EC0D38" w:rsidRPr="000C6C5B" w14:paraId="2B34505E" w14:textId="77777777" w:rsidTr="007B7EA0">
        <w:trPr>
          <w:trHeight w:val="340"/>
        </w:trPr>
        <w:tc>
          <w:tcPr>
            <w:tcW w:w="32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EC76D3" w14:textId="77777777" w:rsidR="00EC0D38" w:rsidRPr="000C6C5B" w:rsidRDefault="00EC0D38" w:rsidP="007B7EA0">
            <w:pPr>
              <w:spacing w:before="0"/>
              <w:rPr>
                <w:szCs w:val="22"/>
                <w:lang w:val="en-CA"/>
              </w:rPr>
            </w:pPr>
            <w:r w:rsidRPr="000C6C5B">
              <w:rPr>
                <w:b/>
                <w:bCs/>
                <w:szCs w:val="22"/>
                <w:lang w:val="en-CA"/>
              </w:rPr>
              <w:t>Average on A1</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7C973D76" w14:textId="77777777" w:rsidR="00EC0D38" w:rsidRPr="00790F34" w:rsidRDefault="00EC0D38" w:rsidP="007B7EA0">
            <w:pPr>
              <w:spacing w:before="0"/>
              <w:jc w:val="center"/>
              <w:rPr>
                <w:szCs w:val="22"/>
                <w:lang w:val="en-CA"/>
              </w:rPr>
            </w:pPr>
            <w:r w:rsidRPr="00790F34">
              <w:rPr>
                <w:szCs w:val="22"/>
              </w:rPr>
              <w:t>-10.26%</w:t>
            </w:r>
          </w:p>
        </w:tc>
        <w:tc>
          <w:tcPr>
            <w:tcW w:w="1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1DDCA4" w14:textId="77777777" w:rsidR="00EC0D38" w:rsidRPr="00790F34" w:rsidRDefault="00EC0D38" w:rsidP="007B7EA0">
            <w:pPr>
              <w:spacing w:before="0"/>
              <w:jc w:val="center"/>
              <w:rPr>
                <w:szCs w:val="22"/>
                <w:lang w:val="en-CA"/>
              </w:rPr>
            </w:pPr>
            <w:r w:rsidRPr="00790F34">
              <w:rPr>
                <w:color w:val="000000"/>
                <w:szCs w:val="22"/>
              </w:rPr>
              <w:t>1.83%</w:t>
            </w:r>
          </w:p>
        </w:tc>
        <w:tc>
          <w:tcPr>
            <w:tcW w:w="117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01A65453" w14:textId="77777777" w:rsidR="00EC0D38" w:rsidRPr="00790F34" w:rsidRDefault="00EC0D38" w:rsidP="007B7EA0">
            <w:pPr>
              <w:spacing w:before="0"/>
              <w:jc w:val="center"/>
              <w:rPr>
                <w:szCs w:val="22"/>
                <w:lang w:val="en-CA"/>
              </w:rPr>
            </w:pPr>
            <w:r w:rsidRPr="00790F34">
              <w:rPr>
                <w:szCs w:val="22"/>
              </w:rPr>
              <w:t>-13.21%</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FDB856"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95A052"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4FA2D17A" w14:textId="77777777" w:rsidTr="007B7EA0">
        <w:trPr>
          <w:trHeight w:val="340"/>
        </w:trPr>
        <w:tc>
          <w:tcPr>
            <w:tcW w:w="32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FBF341" w14:textId="77777777" w:rsidR="00EC0D38" w:rsidRPr="000C6C5B" w:rsidRDefault="00EC0D38" w:rsidP="007B7EA0">
            <w:pPr>
              <w:spacing w:before="0"/>
              <w:rPr>
                <w:szCs w:val="22"/>
                <w:lang w:val="en-CA"/>
              </w:rPr>
            </w:pPr>
            <w:r w:rsidRPr="000C6C5B">
              <w:rPr>
                <w:b/>
                <w:bCs/>
                <w:szCs w:val="22"/>
                <w:lang w:val="en-CA"/>
              </w:rPr>
              <w:t>Average on A2</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AFB492" w14:textId="77777777" w:rsidR="00EC0D38" w:rsidRPr="00790F34" w:rsidRDefault="00EC0D38" w:rsidP="007B7EA0">
            <w:pPr>
              <w:spacing w:before="0"/>
              <w:jc w:val="center"/>
              <w:rPr>
                <w:szCs w:val="22"/>
                <w:lang w:val="en-CA"/>
              </w:rPr>
            </w:pPr>
            <w:r w:rsidRPr="00790F34">
              <w:rPr>
                <w:color w:val="000000"/>
                <w:szCs w:val="22"/>
              </w:rPr>
              <w:t>1.99%</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6BAF021A" w14:textId="77777777" w:rsidR="00EC0D38" w:rsidRPr="00790F34" w:rsidRDefault="00EC0D38" w:rsidP="007B7EA0">
            <w:pPr>
              <w:spacing w:before="0"/>
              <w:jc w:val="center"/>
              <w:rPr>
                <w:szCs w:val="22"/>
                <w:lang w:val="en-CA"/>
              </w:rPr>
            </w:pPr>
            <w:r w:rsidRPr="00790F34">
              <w:rPr>
                <w:szCs w:val="22"/>
              </w:rPr>
              <w:t>10.84%</w:t>
            </w:r>
          </w:p>
        </w:tc>
        <w:tc>
          <w:tcPr>
            <w:tcW w:w="117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33F0A113" w14:textId="77777777" w:rsidR="00EC0D38" w:rsidRPr="00790F34" w:rsidRDefault="00EC0D38" w:rsidP="007B7EA0">
            <w:pPr>
              <w:spacing w:before="0"/>
              <w:jc w:val="center"/>
              <w:rPr>
                <w:szCs w:val="22"/>
                <w:lang w:val="en-CA"/>
              </w:rPr>
            </w:pPr>
            <w:r w:rsidRPr="00790F34">
              <w:rPr>
                <w:szCs w:val="22"/>
              </w:rPr>
              <w:t>8.72%</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6012AC"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B90FE0" w14:textId="77777777" w:rsidR="00EC0D38" w:rsidRPr="000C6C5B" w:rsidRDefault="00EC0D38" w:rsidP="007B7EA0">
            <w:pPr>
              <w:spacing w:before="0"/>
              <w:jc w:val="left"/>
              <w:rPr>
                <w:szCs w:val="22"/>
                <w:lang w:val="en-CA"/>
              </w:rPr>
            </w:pPr>
            <w:r w:rsidRPr="000C6C5B">
              <w:rPr>
                <w:color w:val="000000"/>
                <w:szCs w:val="22"/>
              </w:rPr>
              <w:t>#DIV/0!</w:t>
            </w:r>
          </w:p>
        </w:tc>
      </w:tr>
      <w:tr w:rsidR="00EC0D38" w:rsidRPr="000C6C5B" w14:paraId="36F68BFE" w14:textId="77777777" w:rsidTr="007B7EA0">
        <w:trPr>
          <w:trHeight w:val="340"/>
        </w:trPr>
        <w:tc>
          <w:tcPr>
            <w:tcW w:w="32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4B0BA4" w14:textId="77777777" w:rsidR="00EC0D38" w:rsidRPr="000C6C5B" w:rsidRDefault="00EC0D38" w:rsidP="007B7EA0">
            <w:pPr>
              <w:spacing w:before="0"/>
              <w:rPr>
                <w:szCs w:val="22"/>
                <w:lang w:val="en-CA"/>
              </w:rPr>
            </w:pPr>
            <w:r w:rsidRPr="000C6C5B">
              <w:rPr>
                <w:b/>
                <w:bCs/>
                <w:szCs w:val="22"/>
                <w:lang w:val="en-CA"/>
              </w:rPr>
              <w:t>Overall</w:t>
            </w:r>
          </w:p>
        </w:tc>
        <w:tc>
          <w:tcPr>
            <w:tcW w:w="1098"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tcPr>
          <w:p w14:paraId="3E0A4FA5" w14:textId="77777777" w:rsidR="00EC0D38" w:rsidRPr="00790F34" w:rsidRDefault="00EC0D38" w:rsidP="007B7EA0">
            <w:pPr>
              <w:spacing w:before="0"/>
              <w:jc w:val="center"/>
              <w:rPr>
                <w:szCs w:val="22"/>
                <w:lang w:val="en-CA"/>
              </w:rPr>
            </w:pPr>
            <w:r w:rsidRPr="00790F34">
              <w:rPr>
                <w:szCs w:val="22"/>
                <w:lang w:val="en-CA"/>
              </w:rPr>
              <w:t>-4.</w:t>
            </w:r>
            <w:r w:rsidRPr="00790F34">
              <w:rPr>
                <w:szCs w:val="22"/>
                <w:lang w:val="en-CA" w:eastAsia="zh-CN"/>
              </w:rPr>
              <w:t>14</w:t>
            </w:r>
            <w:r w:rsidRPr="00790F34">
              <w:rPr>
                <w:szCs w:val="22"/>
                <w:lang w:val="en-CA"/>
              </w:rPr>
              <w:t>%</w:t>
            </w:r>
          </w:p>
        </w:tc>
        <w:tc>
          <w:tcPr>
            <w:tcW w:w="117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tcPr>
          <w:p w14:paraId="2C9E4835" w14:textId="77777777" w:rsidR="00EC0D38" w:rsidRPr="00790F34" w:rsidRDefault="00EC0D38" w:rsidP="007B7EA0">
            <w:pPr>
              <w:spacing w:before="0"/>
              <w:jc w:val="center"/>
              <w:rPr>
                <w:szCs w:val="22"/>
                <w:lang w:val="en-CA"/>
              </w:rPr>
            </w:pPr>
            <w:r w:rsidRPr="00790F34">
              <w:rPr>
                <w:szCs w:val="22"/>
                <w:lang w:val="en-CA"/>
              </w:rPr>
              <w:t>6.</w:t>
            </w:r>
            <w:r w:rsidRPr="00790F34">
              <w:rPr>
                <w:szCs w:val="22"/>
                <w:lang w:val="en-CA" w:eastAsia="zh-CN"/>
              </w:rPr>
              <w:t>34</w:t>
            </w:r>
            <w:r w:rsidRPr="00790F34">
              <w:rPr>
                <w:szCs w:val="22"/>
                <w:lang w:val="en-CA"/>
              </w:rPr>
              <w:t>%</w:t>
            </w:r>
          </w:p>
        </w:tc>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44D5DF" w14:textId="77777777" w:rsidR="00EC0D38" w:rsidRPr="00790F34" w:rsidRDefault="00EC0D38" w:rsidP="007B7EA0">
            <w:pPr>
              <w:spacing w:before="0"/>
              <w:jc w:val="center"/>
              <w:rPr>
                <w:szCs w:val="22"/>
                <w:lang w:val="en-CA"/>
              </w:rPr>
            </w:pPr>
            <w:r w:rsidRPr="00790F34">
              <w:rPr>
                <w:szCs w:val="22"/>
                <w:lang w:val="en-CA"/>
              </w:rPr>
              <w:t>-2.</w:t>
            </w:r>
            <w:r w:rsidRPr="00790F34">
              <w:rPr>
                <w:szCs w:val="22"/>
                <w:lang w:val="en-CA" w:eastAsia="zh-CN"/>
              </w:rPr>
              <w:t>25</w:t>
            </w:r>
            <w:r w:rsidRPr="00790F34">
              <w:rPr>
                <w:szCs w:val="22"/>
                <w:lang w:val="en-CA"/>
              </w:rPr>
              <w:t>%</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DA3D4" w14:textId="77777777" w:rsidR="00EC0D38" w:rsidRPr="000C6C5B" w:rsidRDefault="00EC0D38" w:rsidP="007B7EA0">
            <w:pPr>
              <w:spacing w:before="0"/>
              <w:jc w:val="left"/>
              <w:rPr>
                <w:szCs w:val="22"/>
                <w:lang w:val="en-CA"/>
              </w:rPr>
            </w:pPr>
            <w:r w:rsidRPr="000C6C5B">
              <w:rPr>
                <w:color w:val="000000"/>
                <w:szCs w:val="22"/>
              </w:rPr>
              <w:t>#DIV/0!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12D15C" w14:textId="77777777" w:rsidR="00EC0D38" w:rsidRPr="000C6C5B" w:rsidRDefault="00EC0D38" w:rsidP="007B7EA0">
            <w:pPr>
              <w:spacing w:before="0"/>
              <w:jc w:val="left"/>
              <w:rPr>
                <w:szCs w:val="22"/>
                <w:lang w:val="en-CA"/>
              </w:rPr>
            </w:pPr>
            <w:r w:rsidRPr="000C6C5B">
              <w:rPr>
                <w:color w:val="000000"/>
                <w:szCs w:val="22"/>
              </w:rPr>
              <w:t>#DIV/0!</w:t>
            </w:r>
          </w:p>
        </w:tc>
      </w:tr>
    </w:tbl>
    <w:p w14:paraId="4E2EB105" w14:textId="77777777" w:rsidR="00EC0D38" w:rsidRPr="00EC0D38" w:rsidRDefault="00EC0D38" w:rsidP="006F1FE1">
      <w:pPr>
        <w:rPr>
          <w:lang w:val="en-CA" w:eastAsia="zh-CN"/>
        </w:rPr>
      </w:pPr>
    </w:p>
    <w:p w14:paraId="7C3CAD48" w14:textId="37B1B949" w:rsidR="00686F66" w:rsidRPr="007B7EA0" w:rsidRDefault="00EC0D38" w:rsidP="006F1FE1">
      <w:pPr>
        <w:rPr>
          <w:lang w:val="en-CA"/>
        </w:rPr>
      </w:pPr>
      <w:r w:rsidRPr="007B7EA0">
        <w:rPr>
          <w:lang w:val="en-CA" w:eastAsia="zh-CN"/>
        </w:rPr>
        <w:t>Table</w:t>
      </w:r>
      <w:r w:rsidR="007B7EA0" w:rsidRPr="007B7EA0">
        <w:rPr>
          <w:lang w:val="en-CA" w:eastAsia="zh-CN"/>
        </w:rPr>
        <w:t>s</w:t>
      </w:r>
      <w:r w:rsidRPr="007B7EA0">
        <w:rPr>
          <w:lang w:val="en-CA" w:eastAsia="zh-CN"/>
        </w:rPr>
        <w:t xml:space="preserve"> 5</w:t>
      </w:r>
      <w:r w:rsidR="007B7EA0" w:rsidRPr="007B7EA0">
        <w:rPr>
          <w:lang w:val="en-CA" w:eastAsia="zh-CN"/>
        </w:rPr>
        <w:t>-</w:t>
      </w:r>
      <w:r w:rsidRPr="007B7EA0">
        <w:rPr>
          <w:lang w:val="en-CA" w:eastAsia="zh-CN"/>
        </w:rPr>
        <w:t xml:space="preserve">7 are the </w:t>
      </w:r>
      <w:r w:rsidR="007B7EA0" w:rsidRPr="007B7EA0">
        <w:rPr>
          <w:lang w:val="en-CA" w:eastAsia="zh-CN"/>
        </w:rPr>
        <w:t xml:space="preserve">test </w:t>
      </w:r>
      <w:r w:rsidRPr="007B7EA0">
        <w:rPr>
          <w:lang w:val="en-CA" w:eastAsia="zh-CN"/>
        </w:rPr>
        <w:t>result</w:t>
      </w:r>
      <w:r w:rsidR="007B7EA0" w:rsidRPr="007B7EA0">
        <w:rPr>
          <w:lang w:val="en-CA" w:eastAsia="zh-CN"/>
        </w:rPr>
        <w:t>s</w:t>
      </w:r>
      <w:r w:rsidRPr="007B7EA0">
        <w:rPr>
          <w:lang w:val="en-CA" w:eastAsia="zh-CN"/>
        </w:rPr>
        <w:t xml:space="preserve"> with 10% rate matching. </w:t>
      </w:r>
      <w:r w:rsidR="00686F66" w:rsidRPr="007B7EA0">
        <w:rPr>
          <w:lang w:val="en-CA" w:eastAsia="zh-CN"/>
        </w:rPr>
        <w:t xml:space="preserve">For test 2.4.1, </w:t>
      </w:r>
      <w:r w:rsidR="002F71E1" w:rsidRPr="007B7EA0">
        <w:rPr>
          <w:lang w:val="en-CA" w:eastAsia="zh-CN"/>
        </w:rPr>
        <w:t>BD rates are</w:t>
      </w:r>
      <w:r w:rsidR="00686F66" w:rsidRPr="007B7EA0">
        <w:rPr>
          <w:lang w:val="en-CA" w:eastAsia="zh-CN"/>
        </w:rPr>
        <w:t xml:space="preserve"> shown in Table</w:t>
      </w:r>
      <w:r w:rsidR="007B7EA0" w:rsidRPr="007B7EA0">
        <w:rPr>
          <w:lang w:val="en-CA" w:eastAsia="zh-CN"/>
        </w:rPr>
        <w:t>s</w:t>
      </w:r>
      <w:r w:rsidR="00686F66" w:rsidRPr="007B7EA0">
        <w:rPr>
          <w:lang w:val="en-CA" w:eastAsia="zh-CN"/>
        </w:rPr>
        <w:t xml:space="preserve"> </w:t>
      </w:r>
      <w:r w:rsidRPr="007B7EA0">
        <w:rPr>
          <w:lang w:val="en-CA" w:eastAsia="zh-CN"/>
        </w:rPr>
        <w:t>5</w:t>
      </w:r>
      <w:r w:rsidR="00686F66" w:rsidRPr="007B7EA0">
        <w:rPr>
          <w:lang w:val="en-CA" w:eastAsia="zh-CN"/>
        </w:rPr>
        <w:t xml:space="preserve"> and </w:t>
      </w:r>
      <w:r w:rsidRPr="007B7EA0">
        <w:rPr>
          <w:lang w:val="en-CA" w:eastAsia="zh-CN"/>
        </w:rPr>
        <w:t>6</w:t>
      </w:r>
      <w:r w:rsidR="00686F66" w:rsidRPr="007B7EA0">
        <w:rPr>
          <w:lang w:val="en-CA" w:eastAsia="zh-CN"/>
        </w:rPr>
        <w:t>:</w:t>
      </w:r>
    </w:p>
    <w:p w14:paraId="064C2472" w14:textId="43500815" w:rsidR="006F1FE1" w:rsidRPr="00DC0FBA" w:rsidRDefault="006F1FE1" w:rsidP="006F1FE1">
      <w:pPr>
        <w:pStyle w:val="ad"/>
        <w:numPr>
          <w:ilvl w:val="0"/>
          <w:numId w:val="12"/>
        </w:numPr>
        <w:rPr>
          <w:lang w:eastAsia="zh-CN"/>
        </w:rPr>
      </w:pPr>
      <w:r w:rsidRPr="00DC0FBA">
        <w:rPr>
          <w:rFonts w:hint="eastAsia"/>
          <w:lang w:val="en-CA" w:eastAsia="zh-CN"/>
        </w:rPr>
        <w:lastRenderedPageBreak/>
        <w:t>Under</w:t>
      </w:r>
      <w:r w:rsidRPr="00DC0FBA">
        <w:rPr>
          <w:lang w:eastAsia="zh-CN"/>
        </w:rPr>
        <w:t xml:space="preserve"> AI configuration, the proposed CNN filter achieves </w:t>
      </w:r>
      <w:r w:rsidR="0025690A" w:rsidRPr="00DC0FBA">
        <w:rPr>
          <w:lang w:val="en-CA" w:eastAsia="zh-CN"/>
        </w:rPr>
        <w:t>{-</w:t>
      </w:r>
      <w:r w:rsidR="0025690A" w:rsidRPr="00DC0FBA">
        <w:rPr>
          <w:rFonts w:hint="eastAsia"/>
          <w:lang w:val="en-CA" w:eastAsia="zh-CN"/>
        </w:rPr>
        <w:t>4.14</w:t>
      </w:r>
      <w:r w:rsidR="0025690A" w:rsidRPr="00DC0FBA">
        <w:rPr>
          <w:lang w:val="en-CA" w:eastAsia="zh-CN"/>
        </w:rPr>
        <w:t xml:space="preserve">%(Y), </w:t>
      </w:r>
      <w:r w:rsidR="0025690A" w:rsidRPr="00DC0FBA">
        <w:rPr>
          <w:rFonts w:hint="eastAsia"/>
          <w:lang w:val="en-CA" w:eastAsia="zh-CN"/>
        </w:rPr>
        <w:t>-0.33</w:t>
      </w:r>
      <w:r w:rsidR="0025690A" w:rsidRPr="00DC0FBA">
        <w:rPr>
          <w:lang w:val="en-CA" w:eastAsia="zh-CN"/>
        </w:rPr>
        <w:t xml:space="preserve">%(U), </w:t>
      </w:r>
      <w:r w:rsidR="0025690A" w:rsidRPr="00DC0FBA">
        <w:rPr>
          <w:rFonts w:hint="eastAsia"/>
          <w:lang w:val="en-CA" w:eastAsia="zh-CN"/>
        </w:rPr>
        <w:t>-0</w:t>
      </w:r>
      <w:r w:rsidR="0025690A" w:rsidRPr="00DC0FBA">
        <w:rPr>
          <w:lang w:val="en-CA" w:eastAsia="zh-CN"/>
        </w:rPr>
        <w:t>.22%(V)}</w:t>
      </w:r>
      <w:r w:rsidRPr="00DC0FBA">
        <w:rPr>
          <w:lang w:eastAsia="zh-CN"/>
        </w:rPr>
        <w:t xml:space="preserve"> BD-rate gains (average on A1 and A2 classes)</w:t>
      </w:r>
      <w:r w:rsidR="0025690A" w:rsidRPr="00DC0FBA">
        <w:rPr>
          <w:lang w:eastAsia="zh-CN"/>
        </w:rPr>
        <w:t xml:space="preserve"> </w:t>
      </w:r>
      <w:r w:rsidRPr="00DC0FBA">
        <w:rPr>
          <w:lang w:eastAsia="zh-CN"/>
        </w:rPr>
        <w:t>respectively.</w:t>
      </w:r>
    </w:p>
    <w:p w14:paraId="321EE429" w14:textId="089B5A79" w:rsidR="006F1FE1" w:rsidRPr="00DC0FBA" w:rsidRDefault="006F1FE1" w:rsidP="006F1FE1">
      <w:pPr>
        <w:pStyle w:val="ad"/>
        <w:numPr>
          <w:ilvl w:val="0"/>
          <w:numId w:val="12"/>
        </w:numPr>
        <w:rPr>
          <w:lang w:eastAsia="zh-CN"/>
        </w:rPr>
      </w:pPr>
      <w:r w:rsidRPr="00DC0FBA">
        <w:rPr>
          <w:rFonts w:hint="eastAsia"/>
          <w:lang w:val="en-CA" w:eastAsia="zh-CN"/>
        </w:rPr>
        <w:t>Under</w:t>
      </w:r>
      <w:r w:rsidRPr="00DC0FBA">
        <w:rPr>
          <w:lang w:eastAsia="zh-CN"/>
        </w:rPr>
        <w:t xml:space="preserve"> RA configuration, the proposed CNN filter achieves </w:t>
      </w:r>
      <w:r w:rsidR="00D73DED" w:rsidRPr="00D73DED">
        <w:rPr>
          <w:lang w:val="en-CA" w:eastAsia="zh-CN"/>
        </w:rPr>
        <w:t>{-3.73%(Y), -3.07%(U), -1.15%(V)}</w:t>
      </w:r>
      <w:r w:rsidRPr="00DC0FBA">
        <w:rPr>
          <w:lang w:eastAsia="zh-CN"/>
        </w:rPr>
        <w:t xml:space="preserve"> BD-rate gains (average on A1 and A2 classes) respectively.</w:t>
      </w:r>
    </w:p>
    <w:p w14:paraId="604793CE" w14:textId="72EC1094" w:rsidR="00686F66" w:rsidRPr="005F3A55" w:rsidRDefault="00686F66" w:rsidP="00686F66">
      <w:pPr>
        <w:rPr>
          <w:color w:val="000000" w:themeColor="text1"/>
          <w:lang w:val="en-CA"/>
        </w:rPr>
      </w:pPr>
      <w:r w:rsidRPr="005F3A55">
        <w:rPr>
          <w:color w:val="000000" w:themeColor="text1"/>
          <w:lang w:val="en-CA" w:eastAsia="zh-CN"/>
        </w:rPr>
        <w:t xml:space="preserve">For test 2.4.2, </w:t>
      </w:r>
      <w:r w:rsidR="002F71E1" w:rsidRPr="005F3A55">
        <w:rPr>
          <w:color w:val="000000" w:themeColor="text1"/>
          <w:lang w:val="en-CA" w:eastAsia="zh-CN"/>
        </w:rPr>
        <w:t>BD rates</w:t>
      </w:r>
      <w:r w:rsidRPr="005F3A55">
        <w:rPr>
          <w:color w:val="000000" w:themeColor="text1"/>
          <w:lang w:val="en-CA" w:eastAsia="zh-CN"/>
        </w:rPr>
        <w:t xml:space="preserve"> </w:t>
      </w:r>
      <w:r w:rsidR="002F71E1" w:rsidRPr="005F3A55">
        <w:rPr>
          <w:color w:val="000000" w:themeColor="text1"/>
          <w:lang w:val="en-CA" w:eastAsia="zh-CN"/>
        </w:rPr>
        <w:t>are</w:t>
      </w:r>
      <w:r w:rsidRPr="005F3A55">
        <w:rPr>
          <w:color w:val="000000" w:themeColor="text1"/>
          <w:lang w:val="en-CA" w:eastAsia="zh-CN"/>
        </w:rPr>
        <w:t xml:space="preserve"> shown in Table </w:t>
      </w:r>
      <w:r w:rsidR="00EC0D38">
        <w:rPr>
          <w:color w:val="000000" w:themeColor="text1"/>
          <w:lang w:val="en-CA" w:eastAsia="zh-CN"/>
        </w:rPr>
        <w:t>7</w:t>
      </w:r>
      <w:r w:rsidR="005F3A55" w:rsidRPr="005F3A55">
        <w:rPr>
          <w:color w:val="000000" w:themeColor="text1"/>
          <w:lang w:val="en-CA" w:eastAsia="zh-CN"/>
        </w:rPr>
        <w:t>.</w:t>
      </w:r>
      <w:r w:rsidR="00485AA2" w:rsidRPr="005F3A55">
        <w:rPr>
          <w:color w:val="000000" w:themeColor="text1"/>
          <w:lang w:val="en-CA" w:eastAsia="zh-CN"/>
        </w:rPr>
        <w:t xml:space="preserve"> </w:t>
      </w:r>
      <w:r w:rsidR="005F3A55" w:rsidRPr="005F3A55">
        <w:rPr>
          <w:color w:val="000000" w:themeColor="text1"/>
          <w:lang w:val="en-CA" w:eastAsia="zh-CN"/>
        </w:rPr>
        <w:t>Since</w:t>
      </w:r>
      <w:r w:rsidR="00485AA2" w:rsidRPr="005F3A55">
        <w:rPr>
          <w:color w:val="000000" w:themeColor="text1"/>
          <w:lang w:val="en-CA" w:eastAsia="zh-CN"/>
        </w:rPr>
        <w:t xml:space="preserve"> the RA </w:t>
      </w:r>
      <w:r w:rsidR="005F3A55" w:rsidRPr="005F3A55">
        <w:rPr>
          <w:color w:val="000000" w:themeColor="text1"/>
          <w:lang w:val="en-CA" w:eastAsia="zh-CN"/>
        </w:rPr>
        <w:t>configuration of test 2.4.2</w:t>
      </w:r>
      <w:r w:rsidR="00485AA2" w:rsidRPr="005F3A55">
        <w:rPr>
          <w:color w:val="000000" w:themeColor="text1"/>
          <w:lang w:val="en-CA" w:eastAsia="zh-CN"/>
        </w:rPr>
        <w:t xml:space="preserve"> is consistent</w:t>
      </w:r>
      <w:r w:rsidR="005F3A55" w:rsidRPr="005F3A55">
        <w:rPr>
          <w:color w:val="000000" w:themeColor="text1"/>
          <w:lang w:val="en-CA" w:eastAsia="zh-CN"/>
        </w:rPr>
        <w:t xml:space="preserve"> with that of test 2.4.1</w:t>
      </w:r>
      <w:r w:rsidR="00485AA2" w:rsidRPr="005F3A55">
        <w:rPr>
          <w:color w:val="000000" w:themeColor="text1"/>
          <w:lang w:val="en-CA" w:eastAsia="zh-CN"/>
        </w:rPr>
        <w:t>, the RA results of test</w:t>
      </w:r>
      <w:r w:rsidR="005F3A55" w:rsidRPr="005F3A55">
        <w:rPr>
          <w:color w:val="000000" w:themeColor="text1"/>
          <w:lang w:val="en-CA" w:eastAsia="zh-CN"/>
        </w:rPr>
        <w:t xml:space="preserve"> </w:t>
      </w:r>
      <w:r w:rsidR="00485AA2" w:rsidRPr="005F3A55">
        <w:rPr>
          <w:color w:val="000000" w:themeColor="text1"/>
          <w:lang w:val="en-CA" w:eastAsia="zh-CN"/>
        </w:rPr>
        <w:t xml:space="preserve">2.4.2 can </w:t>
      </w:r>
      <w:r w:rsidR="005F3A55" w:rsidRPr="005F3A55">
        <w:rPr>
          <w:color w:val="000000" w:themeColor="text1"/>
          <w:lang w:val="en-CA" w:eastAsia="zh-CN"/>
        </w:rPr>
        <w:t xml:space="preserve">be </w:t>
      </w:r>
      <w:r w:rsidR="00485AA2" w:rsidRPr="005F3A55">
        <w:rPr>
          <w:color w:val="000000" w:themeColor="text1"/>
          <w:lang w:val="en-CA" w:eastAsia="zh-CN"/>
        </w:rPr>
        <w:t>refer</w:t>
      </w:r>
      <w:r w:rsidR="005F3A55" w:rsidRPr="005F3A55">
        <w:rPr>
          <w:color w:val="000000" w:themeColor="text1"/>
          <w:lang w:val="en-CA" w:eastAsia="zh-CN"/>
        </w:rPr>
        <w:t>red</w:t>
      </w:r>
      <w:r w:rsidR="00485AA2" w:rsidRPr="005F3A55">
        <w:rPr>
          <w:color w:val="000000" w:themeColor="text1"/>
          <w:lang w:val="en-CA" w:eastAsia="zh-CN"/>
        </w:rPr>
        <w:t xml:space="preserve"> to </w:t>
      </w:r>
      <w:r w:rsidR="005F3A55" w:rsidRPr="005F3A55">
        <w:rPr>
          <w:color w:val="000000" w:themeColor="text1"/>
          <w:lang w:val="en-CA" w:eastAsia="zh-CN"/>
        </w:rPr>
        <w:t>T</w:t>
      </w:r>
      <w:r w:rsidR="00485AA2" w:rsidRPr="005F3A55">
        <w:rPr>
          <w:color w:val="000000" w:themeColor="text1"/>
          <w:lang w:val="en-CA" w:eastAsia="zh-CN"/>
        </w:rPr>
        <w:t xml:space="preserve">able </w:t>
      </w:r>
      <w:r w:rsidR="00341588">
        <w:rPr>
          <w:color w:val="000000" w:themeColor="text1"/>
          <w:lang w:val="en-CA" w:eastAsia="zh-CN"/>
        </w:rPr>
        <w:t>6</w:t>
      </w:r>
      <w:bookmarkStart w:id="1" w:name="_GoBack"/>
      <w:bookmarkEnd w:id="1"/>
      <w:r w:rsidRPr="005F3A55">
        <w:rPr>
          <w:color w:val="000000" w:themeColor="text1"/>
          <w:lang w:val="en-CA" w:eastAsia="zh-CN"/>
        </w:rPr>
        <w:t>:</w:t>
      </w:r>
    </w:p>
    <w:p w14:paraId="09C46CB6" w14:textId="00286EC7" w:rsidR="00686F66" w:rsidRPr="00DC0FBA" w:rsidRDefault="00686F66" w:rsidP="00686F66">
      <w:pPr>
        <w:pStyle w:val="ad"/>
        <w:numPr>
          <w:ilvl w:val="0"/>
          <w:numId w:val="12"/>
        </w:numPr>
        <w:rPr>
          <w:lang w:eastAsia="zh-CN"/>
        </w:rPr>
      </w:pPr>
      <w:r w:rsidRPr="00DC0FBA">
        <w:rPr>
          <w:rFonts w:hint="eastAsia"/>
          <w:lang w:val="en-CA" w:eastAsia="zh-CN"/>
        </w:rPr>
        <w:t>Under</w:t>
      </w:r>
      <w:r w:rsidRPr="00DC0FBA">
        <w:rPr>
          <w:lang w:eastAsia="zh-CN"/>
        </w:rPr>
        <w:t xml:space="preserve"> AI configuration, the proposed CNN filter achieves </w:t>
      </w:r>
      <w:r w:rsidR="00D73DED" w:rsidRPr="00D73DED">
        <w:rPr>
          <w:lang w:val="en-CA" w:eastAsia="zh-CN"/>
        </w:rPr>
        <w:t>{-4.98%(Y), 0.07%(U), -0.78%(V)}</w:t>
      </w:r>
      <w:r w:rsidRPr="00DC0FBA">
        <w:rPr>
          <w:lang w:eastAsia="zh-CN"/>
        </w:rPr>
        <w:t xml:space="preserve"> BD-rate gains (average on A1 and A2 classes) respectively.</w:t>
      </w:r>
    </w:p>
    <w:p w14:paraId="295F3E11" w14:textId="77777777" w:rsidR="002F71E1" w:rsidRDefault="002F71E1" w:rsidP="006F1FE1">
      <w:pPr>
        <w:pStyle w:val="ad"/>
        <w:ind w:left="420"/>
        <w:jc w:val="center"/>
        <w:rPr>
          <w:lang w:eastAsia="zh-CN"/>
        </w:rPr>
      </w:pPr>
    </w:p>
    <w:bookmarkEnd w:id="0"/>
    <w:p w14:paraId="5029C534" w14:textId="12F20899" w:rsidR="00D73DED" w:rsidRPr="007B7EA0" w:rsidRDefault="00D73DED" w:rsidP="00D73DED">
      <w:pPr>
        <w:pStyle w:val="ad"/>
        <w:ind w:left="420"/>
        <w:jc w:val="center"/>
        <w:rPr>
          <w:lang w:eastAsia="zh-CN"/>
        </w:rPr>
      </w:pPr>
      <w:r w:rsidRPr="007B7EA0">
        <w:rPr>
          <w:lang w:eastAsia="zh-CN"/>
        </w:rPr>
        <w:t xml:space="preserve">Table </w:t>
      </w:r>
      <w:r w:rsidR="00EC0D38" w:rsidRPr="007B7EA0">
        <w:rPr>
          <w:lang w:eastAsia="zh-CN"/>
        </w:rPr>
        <w:t>5</w:t>
      </w:r>
      <w:r w:rsidRPr="007B7EA0">
        <w:rPr>
          <w:lang w:eastAsia="zh-CN"/>
        </w:rPr>
        <w:t xml:space="preserve"> BD rates of </w:t>
      </w:r>
      <w:proofErr w:type="spellStart"/>
      <w:r w:rsidR="007B7EA0" w:rsidRPr="007B7EA0">
        <w:rPr>
          <w:lang w:val="en-CA" w:eastAsia="zh-CN"/>
        </w:rPr>
        <w:t>LMSDANet</w:t>
      </w:r>
      <w:proofErr w:type="spellEnd"/>
      <w:r w:rsidR="007B7EA0" w:rsidRPr="007B7EA0">
        <w:rPr>
          <w:lang w:val="en-CA" w:eastAsia="zh-CN"/>
        </w:rPr>
        <w:t xml:space="preserve"> in </w:t>
      </w:r>
      <w:r w:rsidR="007B7EA0" w:rsidRPr="007B7EA0">
        <w:rPr>
          <w:lang w:val="en-CA"/>
        </w:rPr>
        <w:t>JVET-AB0093 for AI configuration with 10% rate matching</w:t>
      </w:r>
      <w:r w:rsidR="007B7EA0" w:rsidRPr="007B7EA0">
        <w:rPr>
          <w:lang w:eastAsia="zh-CN"/>
        </w:rPr>
        <w:t xml:space="preserve"> (t</w:t>
      </w:r>
      <w:r w:rsidRPr="007B7EA0">
        <w:rPr>
          <w:lang w:eastAsia="zh-CN"/>
        </w:rPr>
        <w:t>est 2.4.1</w:t>
      </w:r>
      <w:r w:rsidR="007B7EA0" w:rsidRPr="007B7EA0">
        <w:rPr>
          <w:lang w:eastAsia="zh-CN"/>
        </w:rPr>
        <w:t>)</w:t>
      </w:r>
      <w:r w:rsidRPr="007B7EA0">
        <w:rPr>
          <w:lang w:eastAsia="zh-CN"/>
        </w:rPr>
        <w:t>.</w:t>
      </w:r>
    </w:p>
    <w:tbl>
      <w:tblPr>
        <w:tblW w:w="9639" w:type="dxa"/>
        <w:jc w:val="center"/>
        <w:tblLook w:val="04A0" w:firstRow="1" w:lastRow="0" w:firstColumn="1" w:lastColumn="0" w:noHBand="0" w:noVBand="1"/>
      </w:tblPr>
      <w:tblGrid>
        <w:gridCol w:w="991"/>
        <w:gridCol w:w="1641"/>
        <w:gridCol w:w="1083"/>
        <w:gridCol w:w="1142"/>
        <w:gridCol w:w="1083"/>
        <w:gridCol w:w="1300"/>
        <w:gridCol w:w="1300"/>
        <w:gridCol w:w="1099"/>
      </w:tblGrid>
      <w:tr w:rsidR="00D73DED" w14:paraId="1E2C7B47" w14:textId="77777777" w:rsidTr="007B7EA0">
        <w:trPr>
          <w:trHeight w:val="340"/>
          <w:jc w:val="center"/>
        </w:trPr>
        <w:tc>
          <w:tcPr>
            <w:tcW w:w="991" w:type="dxa"/>
            <w:vAlign w:val="center"/>
          </w:tcPr>
          <w:p w14:paraId="6D7F39D9" w14:textId="77777777" w:rsidR="00D73DED" w:rsidRDefault="00D73DED" w:rsidP="007B7EA0">
            <w:pPr>
              <w:spacing w:before="0"/>
              <w:rPr>
                <w:rFonts w:eastAsia="DengXian"/>
                <w:szCs w:val="22"/>
                <w:lang w:eastAsia="zh-CN"/>
              </w:rPr>
            </w:pPr>
            <w:bookmarkStart w:id="2" w:name="_Hlk115862110"/>
          </w:p>
        </w:tc>
        <w:tc>
          <w:tcPr>
            <w:tcW w:w="1641" w:type="dxa"/>
            <w:tcBorders>
              <w:top w:val="nil"/>
              <w:left w:val="nil"/>
              <w:bottom w:val="nil"/>
              <w:right w:val="single" w:sz="8" w:space="0" w:color="auto"/>
            </w:tcBorders>
            <w:vAlign w:val="center"/>
          </w:tcPr>
          <w:p w14:paraId="44DB317E" w14:textId="77777777" w:rsidR="00D73DED" w:rsidRDefault="00D73DED" w:rsidP="007B7EA0">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28068BC3" w14:textId="77777777" w:rsidR="00D73DED" w:rsidRDefault="00D73DED" w:rsidP="007B7EA0">
            <w:pPr>
              <w:spacing w:before="0"/>
              <w:jc w:val="center"/>
              <w:rPr>
                <w:rFonts w:eastAsia="DengXian"/>
                <w:color w:val="000000"/>
                <w:szCs w:val="22"/>
              </w:rPr>
            </w:pPr>
            <w:r>
              <w:rPr>
                <w:rFonts w:eastAsia="DengXian"/>
                <w:color w:val="000000"/>
                <w:szCs w:val="22"/>
              </w:rPr>
              <w:t>All Intra Main10</w:t>
            </w:r>
          </w:p>
        </w:tc>
      </w:tr>
      <w:tr w:rsidR="00D73DED" w14:paraId="5038B46C" w14:textId="77777777" w:rsidTr="007B7EA0">
        <w:trPr>
          <w:trHeight w:val="340"/>
          <w:jc w:val="center"/>
        </w:trPr>
        <w:tc>
          <w:tcPr>
            <w:tcW w:w="991" w:type="dxa"/>
            <w:tcBorders>
              <w:top w:val="nil"/>
              <w:left w:val="nil"/>
              <w:bottom w:val="single" w:sz="8" w:space="0" w:color="auto"/>
              <w:right w:val="nil"/>
            </w:tcBorders>
            <w:vAlign w:val="center"/>
          </w:tcPr>
          <w:p w14:paraId="2B82188E" w14:textId="77777777" w:rsidR="00D73DED" w:rsidRDefault="00D73DED" w:rsidP="007B7EA0">
            <w:pPr>
              <w:spacing w:before="0"/>
              <w:rPr>
                <w:rFonts w:eastAsia="DengXian"/>
                <w:color w:val="000000"/>
                <w:szCs w:val="22"/>
              </w:rPr>
            </w:pPr>
            <w:r>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38F4B72F" w14:textId="77777777" w:rsidR="00D73DED" w:rsidRDefault="00D73DED" w:rsidP="007B7EA0">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1F245760" w14:textId="77777777" w:rsidR="00D73DED" w:rsidRDefault="00D73DED" w:rsidP="007B7EA0">
            <w:pPr>
              <w:spacing w:before="0"/>
              <w:jc w:val="center"/>
              <w:rPr>
                <w:rFonts w:eastAsia="DengXian"/>
                <w:color w:val="000000"/>
                <w:szCs w:val="22"/>
              </w:rPr>
            </w:pPr>
            <w:r>
              <w:rPr>
                <w:rFonts w:eastAsia="DengXian"/>
                <w:color w:val="000000"/>
                <w:szCs w:val="22"/>
              </w:rPr>
              <w:t>Over VTM-11.0 + New MCTF (QP 22, 27, 32, 37, 42)</w:t>
            </w:r>
          </w:p>
        </w:tc>
      </w:tr>
      <w:tr w:rsidR="00D73DED" w14:paraId="6DAC1D1C" w14:textId="77777777" w:rsidTr="007B7EA0">
        <w:trPr>
          <w:trHeight w:val="340"/>
          <w:jc w:val="center"/>
        </w:trPr>
        <w:tc>
          <w:tcPr>
            <w:tcW w:w="991" w:type="dxa"/>
            <w:tcBorders>
              <w:top w:val="nil"/>
              <w:left w:val="single" w:sz="8" w:space="0" w:color="auto"/>
              <w:bottom w:val="single" w:sz="8" w:space="0" w:color="auto"/>
              <w:right w:val="single" w:sz="8" w:space="0" w:color="auto"/>
            </w:tcBorders>
            <w:vAlign w:val="center"/>
          </w:tcPr>
          <w:p w14:paraId="2A6E7611" w14:textId="77777777" w:rsidR="00D73DED" w:rsidRPr="00480575" w:rsidRDefault="00D73DED" w:rsidP="007B7EA0">
            <w:pPr>
              <w:spacing w:before="0"/>
              <w:jc w:val="center"/>
              <w:rPr>
                <w:rFonts w:eastAsia="DengXian"/>
                <w:color w:val="000000"/>
                <w:sz w:val="20"/>
              </w:rPr>
            </w:pPr>
          </w:p>
        </w:tc>
        <w:tc>
          <w:tcPr>
            <w:tcW w:w="1641" w:type="dxa"/>
            <w:tcBorders>
              <w:top w:val="nil"/>
              <w:left w:val="nil"/>
              <w:bottom w:val="single" w:sz="8" w:space="0" w:color="auto"/>
              <w:right w:val="single" w:sz="8" w:space="0" w:color="auto"/>
            </w:tcBorders>
            <w:vAlign w:val="center"/>
          </w:tcPr>
          <w:p w14:paraId="6AB4340E" w14:textId="77777777" w:rsidR="00D73DED" w:rsidRPr="00480575" w:rsidRDefault="00D73DED" w:rsidP="007B7EA0">
            <w:pPr>
              <w:spacing w:before="0"/>
              <w:jc w:val="center"/>
              <w:rPr>
                <w:rFonts w:eastAsia="DengXian"/>
                <w:color w:val="000000"/>
                <w:sz w:val="20"/>
              </w:rPr>
            </w:pPr>
          </w:p>
        </w:tc>
        <w:tc>
          <w:tcPr>
            <w:tcW w:w="1083" w:type="dxa"/>
            <w:tcBorders>
              <w:top w:val="nil"/>
              <w:left w:val="nil"/>
              <w:bottom w:val="single" w:sz="8" w:space="0" w:color="auto"/>
              <w:right w:val="single" w:sz="8" w:space="0" w:color="auto"/>
            </w:tcBorders>
            <w:vAlign w:val="center"/>
          </w:tcPr>
          <w:p w14:paraId="1E3DDAAC"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Y</w:t>
            </w:r>
          </w:p>
        </w:tc>
        <w:tc>
          <w:tcPr>
            <w:tcW w:w="1142" w:type="dxa"/>
            <w:tcBorders>
              <w:top w:val="nil"/>
              <w:left w:val="nil"/>
              <w:bottom w:val="single" w:sz="8" w:space="0" w:color="auto"/>
              <w:right w:val="single" w:sz="8" w:space="0" w:color="auto"/>
            </w:tcBorders>
            <w:vAlign w:val="center"/>
          </w:tcPr>
          <w:p w14:paraId="45FACD4E"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U</w:t>
            </w:r>
          </w:p>
        </w:tc>
        <w:tc>
          <w:tcPr>
            <w:tcW w:w="1083" w:type="dxa"/>
            <w:tcBorders>
              <w:top w:val="nil"/>
              <w:left w:val="nil"/>
              <w:bottom w:val="single" w:sz="8" w:space="0" w:color="auto"/>
              <w:right w:val="single" w:sz="8" w:space="0" w:color="auto"/>
            </w:tcBorders>
            <w:vAlign w:val="center"/>
          </w:tcPr>
          <w:p w14:paraId="41A2F47D"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V</w:t>
            </w:r>
          </w:p>
        </w:tc>
        <w:tc>
          <w:tcPr>
            <w:tcW w:w="1300" w:type="dxa"/>
            <w:tcBorders>
              <w:top w:val="nil"/>
              <w:left w:val="nil"/>
              <w:bottom w:val="single" w:sz="8" w:space="0" w:color="auto"/>
              <w:right w:val="single" w:sz="8" w:space="0" w:color="auto"/>
            </w:tcBorders>
            <w:vAlign w:val="center"/>
          </w:tcPr>
          <w:p w14:paraId="238A405F" w14:textId="77777777" w:rsidR="00D73DED" w:rsidRPr="00480575" w:rsidRDefault="00D73DED" w:rsidP="007B7EA0">
            <w:pPr>
              <w:spacing w:before="0"/>
              <w:jc w:val="center"/>
              <w:rPr>
                <w:rFonts w:eastAsia="DengXian"/>
                <w:color w:val="000000"/>
                <w:sz w:val="20"/>
              </w:rPr>
            </w:pPr>
            <w:proofErr w:type="spellStart"/>
            <w:r w:rsidRPr="00480575">
              <w:rPr>
                <w:rFonts w:eastAsia="DengXian"/>
                <w:color w:val="000000"/>
                <w:sz w:val="20"/>
              </w:rPr>
              <w:t>EncT</w:t>
            </w:r>
            <w:proofErr w:type="spellEnd"/>
          </w:p>
        </w:tc>
        <w:tc>
          <w:tcPr>
            <w:tcW w:w="1300" w:type="dxa"/>
            <w:tcBorders>
              <w:top w:val="nil"/>
              <w:left w:val="nil"/>
              <w:bottom w:val="single" w:sz="8" w:space="0" w:color="auto"/>
              <w:right w:val="single" w:sz="8" w:space="0" w:color="auto"/>
            </w:tcBorders>
            <w:vAlign w:val="center"/>
          </w:tcPr>
          <w:p w14:paraId="09D431A4" w14:textId="77777777" w:rsidR="00D73DED" w:rsidRPr="00480575" w:rsidRDefault="00D73DED" w:rsidP="007B7EA0">
            <w:pPr>
              <w:spacing w:before="0"/>
              <w:jc w:val="center"/>
              <w:rPr>
                <w:rFonts w:eastAsia="DengXian"/>
                <w:color w:val="000000"/>
                <w:sz w:val="20"/>
              </w:rPr>
            </w:pPr>
            <w:proofErr w:type="spellStart"/>
            <w:r w:rsidRPr="00480575">
              <w:rPr>
                <w:rFonts w:eastAsia="DengXian"/>
                <w:color w:val="000000"/>
                <w:sz w:val="20"/>
              </w:rPr>
              <w:t>DecT</w:t>
            </w:r>
            <w:proofErr w:type="spellEnd"/>
          </w:p>
        </w:tc>
        <w:tc>
          <w:tcPr>
            <w:tcW w:w="1099" w:type="dxa"/>
            <w:tcBorders>
              <w:top w:val="nil"/>
              <w:left w:val="nil"/>
              <w:bottom w:val="single" w:sz="8" w:space="0" w:color="auto"/>
              <w:right w:val="single" w:sz="8" w:space="0" w:color="auto"/>
            </w:tcBorders>
            <w:vAlign w:val="center"/>
          </w:tcPr>
          <w:p w14:paraId="2C810BBD" w14:textId="77777777" w:rsidR="00D73DED" w:rsidRPr="00480575" w:rsidRDefault="00D73DED" w:rsidP="007B7EA0">
            <w:pPr>
              <w:spacing w:before="0"/>
              <w:jc w:val="center"/>
              <w:rPr>
                <w:rFonts w:eastAsia="DengXian"/>
                <w:color w:val="000000"/>
                <w:sz w:val="20"/>
              </w:rPr>
            </w:pPr>
            <w:r w:rsidRPr="00480575">
              <w:rPr>
                <w:rFonts w:eastAsia="DengXian"/>
                <w:color w:val="000000"/>
                <w:sz w:val="20"/>
                <w:lang w:eastAsia="zh-CN"/>
              </w:rPr>
              <w:t>bit</w:t>
            </w:r>
            <w:r w:rsidRPr="00480575">
              <w:rPr>
                <w:rFonts w:eastAsia="DengXian"/>
                <w:color w:val="000000"/>
                <w:sz w:val="20"/>
              </w:rPr>
              <w:t xml:space="preserve"> DIFF</w:t>
            </w:r>
          </w:p>
        </w:tc>
      </w:tr>
      <w:tr w:rsidR="00D73DED" w14:paraId="5E4F4D54" w14:textId="77777777" w:rsidTr="007B7EA0">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7EE5B800"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Cass A1 4K</w:t>
            </w:r>
          </w:p>
        </w:tc>
        <w:tc>
          <w:tcPr>
            <w:tcW w:w="1641" w:type="dxa"/>
            <w:tcBorders>
              <w:top w:val="nil"/>
              <w:left w:val="nil"/>
              <w:bottom w:val="single" w:sz="8" w:space="0" w:color="auto"/>
              <w:right w:val="single" w:sz="8" w:space="0" w:color="auto"/>
            </w:tcBorders>
            <w:vAlign w:val="center"/>
          </w:tcPr>
          <w:p w14:paraId="4DD0C984"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Tango2</w:t>
            </w:r>
          </w:p>
        </w:tc>
        <w:tc>
          <w:tcPr>
            <w:tcW w:w="1083" w:type="dxa"/>
            <w:tcBorders>
              <w:top w:val="nil"/>
              <w:left w:val="nil"/>
              <w:bottom w:val="single" w:sz="8" w:space="0" w:color="auto"/>
              <w:right w:val="single" w:sz="8" w:space="0" w:color="auto"/>
            </w:tcBorders>
            <w:shd w:val="clear" w:color="auto" w:fill="C6EFCE"/>
            <w:vAlign w:val="center"/>
          </w:tcPr>
          <w:p w14:paraId="5DCFADFC" w14:textId="77777777" w:rsidR="00D73DED" w:rsidRPr="00480575" w:rsidRDefault="00D73DED" w:rsidP="007B7EA0">
            <w:pPr>
              <w:spacing w:before="0"/>
              <w:jc w:val="center"/>
              <w:rPr>
                <w:rFonts w:eastAsia="DengXian"/>
                <w:color w:val="006100"/>
                <w:sz w:val="20"/>
              </w:rPr>
            </w:pPr>
            <w:r w:rsidRPr="00480575">
              <w:rPr>
                <w:sz w:val="20"/>
              </w:rPr>
              <w:t>-5.52%</w:t>
            </w:r>
          </w:p>
        </w:tc>
        <w:tc>
          <w:tcPr>
            <w:tcW w:w="1142" w:type="dxa"/>
            <w:tcBorders>
              <w:top w:val="nil"/>
              <w:left w:val="nil"/>
              <w:bottom w:val="single" w:sz="8" w:space="0" w:color="auto"/>
              <w:right w:val="single" w:sz="8" w:space="0" w:color="auto"/>
            </w:tcBorders>
            <w:shd w:val="clear" w:color="auto" w:fill="C6EFCE"/>
            <w:vAlign w:val="center"/>
          </w:tcPr>
          <w:p w14:paraId="03527F02" w14:textId="77777777" w:rsidR="00D73DED" w:rsidRPr="00480575" w:rsidRDefault="00D73DED" w:rsidP="007B7EA0">
            <w:pPr>
              <w:spacing w:before="0"/>
              <w:jc w:val="center"/>
              <w:rPr>
                <w:rFonts w:eastAsia="DengXian"/>
                <w:color w:val="006100"/>
                <w:sz w:val="20"/>
              </w:rPr>
            </w:pPr>
            <w:r w:rsidRPr="00480575">
              <w:rPr>
                <w:sz w:val="20"/>
              </w:rPr>
              <w:t>-10.07%</w:t>
            </w:r>
          </w:p>
        </w:tc>
        <w:tc>
          <w:tcPr>
            <w:tcW w:w="1083" w:type="dxa"/>
            <w:tcBorders>
              <w:top w:val="nil"/>
              <w:left w:val="nil"/>
              <w:bottom w:val="single" w:sz="8" w:space="0" w:color="auto"/>
              <w:right w:val="single" w:sz="8" w:space="0" w:color="auto"/>
            </w:tcBorders>
            <w:shd w:val="clear" w:color="auto" w:fill="C6EFCE"/>
            <w:vAlign w:val="center"/>
          </w:tcPr>
          <w:p w14:paraId="0EDF16C4" w14:textId="77777777" w:rsidR="00D73DED" w:rsidRPr="00480575" w:rsidRDefault="00D73DED" w:rsidP="007B7EA0">
            <w:pPr>
              <w:spacing w:before="0"/>
              <w:jc w:val="center"/>
              <w:rPr>
                <w:rFonts w:eastAsia="DengXian"/>
                <w:color w:val="006100"/>
                <w:sz w:val="20"/>
              </w:rPr>
            </w:pPr>
            <w:r w:rsidRPr="00480575">
              <w:rPr>
                <w:sz w:val="20"/>
              </w:rPr>
              <w:t>-6.62%</w:t>
            </w:r>
          </w:p>
        </w:tc>
        <w:tc>
          <w:tcPr>
            <w:tcW w:w="1300" w:type="dxa"/>
            <w:tcBorders>
              <w:top w:val="single" w:sz="8" w:space="0" w:color="auto"/>
              <w:left w:val="single" w:sz="8" w:space="0" w:color="auto"/>
              <w:bottom w:val="single" w:sz="8" w:space="0" w:color="000000"/>
              <w:right w:val="single" w:sz="8" w:space="0" w:color="auto"/>
            </w:tcBorders>
            <w:vAlign w:val="center"/>
          </w:tcPr>
          <w:p w14:paraId="1F792909"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062801DC"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47DC0241" w14:textId="77777777" w:rsidR="00D73DED" w:rsidRPr="00480575" w:rsidRDefault="00D73DED" w:rsidP="007B7EA0">
            <w:pPr>
              <w:spacing w:before="0"/>
              <w:jc w:val="center"/>
              <w:rPr>
                <w:color w:val="000000"/>
                <w:sz w:val="20"/>
                <w:lang w:eastAsia="zh-CN"/>
              </w:rPr>
            </w:pPr>
            <w:r w:rsidRPr="00480575">
              <w:rPr>
                <w:color w:val="000000"/>
                <w:sz w:val="20"/>
                <w:lang w:eastAsia="zh-CN"/>
              </w:rPr>
              <w:t>2%</w:t>
            </w:r>
          </w:p>
        </w:tc>
      </w:tr>
      <w:tr w:rsidR="00D73DED" w14:paraId="7E7D3A6A"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235687ED"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49A964F7"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FoodMarket4</w:t>
            </w:r>
          </w:p>
        </w:tc>
        <w:tc>
          <w:tcPr>
            <w:tcW w:w="1083" w:type="dxa"/>
            <w:tcBorders>
              <w:top w:val="nil"/>
              <w:left w:val="nil"/>
              <w:bottom w:val="single" w:sz="8" w:space="0" w:color="auto"/>
              <w:right w:val="single" w:sz="8" w:space="0" w:color="auto"/>
            </w:tcBorders>
            <w:shd w:val="clear" w:color="auto" w:fill="C6EFCE"/>
            <w:vAlign w:val="center"/>
          </w:tcPr>
          <w:p w14:paraId="029337B8" w14:textId="77777777" w:rsidR="00D73DED" w:rsidRPr="00480575" w:rsidRDefault="00D73DED" w:rsidP="007B7EA0">
            <w:pPr>
              <w:spacing w:before="0"/>
              <w:jc w:val="center"/>
              <w:rPr>
                <w:rFonts w:eastAsia="DengXian"/>
                <w:color w:val="006100"/>
                <w:sz w:val="20"/>
              </w:rPr>
            </w:pPr>
            <w:r w:rsidRPr="00480575">
              <w:rPr>
                <w:sz w:val="20"/>
              </w:rPr>
              <w:t>-3.47%</w:t>
            </w:r>
          </w:p>
        </w:tc>
        <w:tc>
          <w:tcPr>
            <w:tcW w:w="1142" w:type="dxa"/>
            <w:tcBorders>
              <w:top w:val="nil"/>
              <w:left w:val="nil"/>
              <w:bottom w:val="single" w:sz="8" w:space="0" w:color="auto"/>
              <w:right w:val="single" w:sz="8" w:space="0" w:color="auto"/>
            </w:tcBorders>
            <w:shd w:val="clear" w:color="auto" w:fill="auto"/>
            <w:vAlign w:val="center"/>
          </w:tcPr>
          <w:p w14:paraId="64CD351B" w14:textId="77777777" w:rsidR="00D73DED" w:rsidRPr="00480575" w:rsidRDefault="00D73DED" w:rsidP="007B7EA0">
            <w:pPr>
              <w:spacing w:before="0"/>
              <w:jc w:val="center"/>
              <w:rPr>
                <w:rFonts w:eastAsia="DengXian"/>
                <w:color w:val="006100"/>
                <w:sz w:val="20"/>
              </w:rPr>
            </w:pPr>
            <w:r w:rsidRPr="00480575">
              <w:rPr>
                <w:color w:val="000000"/>
                <w:sz w:val="20"/>
              </w:rPr>
              <w:t>-2.31%</w:t>
            </w:r>
          </w:p>
        </w:tc>
        <w:tc>
          <w:tcPr>
            <w:tcW w:w="1083" w:type="dxa"/>
            <w:tcBorders>
              <w:top w:val="nil"/>
              <w:left w:val="nil"/>
              <w:bottom w:val="single" w:sz="8" w:space="0" w:color="auto"/>
              <w:right w:val="single" w:sz="8" w:space="0" w:color="auto"/>
            </w:tcBorders>
            <w:shd w:val="clear" w:color="auto" w:fill="C6EFCE"/>
            <w:vAlign w:val="center"/>
          </w:tcPr>
          <w:p w14:paraId="2F7B2D8B" w14:textId="77777777" w:rsidR="00D73DED" w:rsidRPr="00480575" w:rsidRDefault="00D73DED" w:rsidP="007B7EA0">
            <w:pPr>
              <w:spacing w:before="0"/>
              <w:jc w:val="center"/>
              <w:rPr>
                <w:rFonts w:eastAsia="DengXian"/>
                <w:color w:val="006100"/>
                <w:sz w:val="20"/>
              </w:rPr>
            </w:pPr>
            <w:r w:rsidRPr="00480575">
              <w:rPr>
                <w:sz w:val="20"/>
              </w:rPr>
              <w:t>-3.41%</w:t>
            </w:r>
          </w:p>
        </w:tc>
        <w:tc>
          <w:tcPr>
            <w:tcW w:w="0" w:type="auto"/>
            <w:tcBorders>
              <w:top w:val="single" w:sz="8" w:space="0" w:color="auto"/>
              <w:left w:val="single" w:sz="8" w:space="0" w:color="auto"/>
              <w:bottom w:val="single" w:sz="8" w:space="0" w:color="000000"/>
              <w:right w:val="single" w:sz="8" w:space="0" w:color="auto"/>
            </w:tcBorders>
            <w:vAlign w:val="center"/>
          </w:tcPr>
          <w:p w14:paraId="238F0B15"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41A8F973"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0A767BEF" w14:textId="77777777" w:rsidR="00D73DED" w:rsidRPr="00480575" w:rsidRDefault="00D73DED" w:rsidP="007B7EA0">
            <w:pPr>
              <w:spacing w:before="0"/>
              <w:jc w:val="center"/>
              <w:rPr>
                <w:color w:val="000000"/>
                <w:sz w:val="20"/>
                <w:lang w:eastAsia="zh-CN"/>
              </w:rPr>
            </w:pPr>
            <w:r w:rsidRPr="00480575">
              <w:rPr>
                <w:color w:val="000000"/>
                <w:sz w:val="20"/>
                <w:lang w:eastAsia="zh-CN"/>
              </w:rPr>
              <w:t>3%</w:t>
            </w:r>
          </w:p>
        </w:tc>
      </w:tr>
      <w:tr w:rsidR="00D73DED" w14:paraId="3B040795"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2536F65C"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4895F905"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Campfire</w:t>
            </w:r>
          </w:p>
        </w:tc>
        <w:tc>
          <w:tcPr>
            <w:tcW w:w="1083" w:type="dxa"/>
            <w:tcBorders>
              <w:top w:val="nil"/>
              <w:left w:val="nil"/>
              <w:bottom w:val="single" w:sz="8" w:space="0" w:color="auto"/>
              <w:right w:val="single" w:sz="8" w:space="0" w:color="auto"/>
            </w:tcBorders>
            <w:shd w:val="clear" w:color="auto" w:fill="auto"/>
            <w:vAlign w:val="center"/>
          </w:tcPr>
          <w:p w14:paraId="3C7F073D" w14:textId="77777777" w:rsidR="00D73DED" w:rsidRPr="00480575" w:rsidRDefault="00D73DED" w:rsidP="007B7EA0">
            <w:pPr>
              <w:spacing w:before="0"/>
              <w:jc w:val="center"/>
              <w:rPr>
                <w:rFonts w:eastAsia="DengXian"/>
                <w:color w:val="006100"/>
                <w:sz w:val="20"/>
              </w:rPr>
            </w:pPr>
            <w:r w:rsidRPr="00480575">
              <w:rPr>
                <w:color w:val="000000"/>
                <w:sz w:val="20"/>
              </w:rPr>
              <w:t>-1.86%</w:t>
            </w:r>
          </w:p>
        </w:tc>
        <w:tc>
          <w:tcPr>
            <w:tcW w:w="1142" w:type="dxa"/>
            <w:tcBorders>
              <w:top w:val="nil"/>
              <w:left w:val="nil"/>
              <w:bottom w:val="single" w:sz="8" w:space="0" w:color="auto"/>
              <w:right w:val="single" w:sz="8" w:space="0" w:color="auto"/>
            </w:tcBorders>
            <w:shd w:val="clear" w:color="auto" w:fill="auto"/>
            <w:vAlign w:val="center"/>
          </w:tcPr>
          <w:p w14:paraId="70458181" w14:textId="77777777" w:rsidR="00D73DED" w:rsidRPr="00480575" w:rsidRDefault="00D73DED" w:rsidP="007B7EA0">
            <w:pPr>
              <w:spacing w:before="0"/>
              <w:jc w:val="center"/>
              <w:rPr>
                <w:rFonts w:eastAsia="DengXian"/>
                <w:color w:val="9C0006"/>
                <w:sz w:val="20"/>
              </w:rPr>
            </w:pPr>
            <w:r w:rsidRPr="00480575">
              <w:rPr>
                <w:color w:val="000000"/>
                <w:sz w:val="20"/>
              </w:rPr>
              <w:t>1.43%</w:t>
            </w:r>
          </w:p>
        </w:tc>
        <w:tc>
          <w:tcPr>
            <w:tcW w:w="1083" w:type="dxa"/>
            <w:tcBorders>
              <w:top w:val="nil"/>
              <w:left w:val="nil"/>
              <w:bottom w:val="single" w:sz="8" w:space="0" w:color="auto"/>
              <w:right w:val="single" w:sz="8" w:space="0" w:color="auto"/>
            </w:tcBorders>
            <w:shd w:val="clear" w:color="auto" w:fill="auto"/>
            <w:vAlign w:val="center"/>
          </w:tcPr>
          <w:p w14:paraId="3586239B" w14:textId="77777777" w:rsidR="00D73DED" w:rsidRPr="00480575" w:rsidRDefault="00D73DED" w:rsidP="007B7EA0">
            <w:pPr>
              <w:spacing w:before="0"/>
              <w:jc w:val="center"/>
              <w:rPr>
                <w:rFonts w:eastAsia="DengXian"/>
                <w:color w:val="006100"/>
                <w:sz w:val="20"/>
              </w:rPr>
            </w:pPr>
            <w:r w:rsidRPr="00480575">
              <w:rPr>
                <w:color w:val="000000"/>
                <w:sz w:val="20"/>
              </w:rPr>
              <w:t>-2.26%</w:t>
            </w:r>
          </w:p>
        </w:tc>
        <w:tc>
          <w:tcPr>
            <w:tcW w:w="0" w:type="auto"/>
            <w:tcBorders>
              <w:top w:val="single" w:sz="8" w:space="0" w:color="auto"/>
              <w:left w:val="single" w:sz="8" w:space="0" w:color="auto"/>
              <w:bottom w:val="single" w:sz="8" w:space="0" w:color="000000"/>
              <w:right w:val="single" w:sz="8" w:space="0" w:color="auto"/>
            </w:tcBorders>
            <w:vAlign w:val="center"/>
          </w:tcPr>
          <w:p w14:paraId="7610C0F4"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7BC75410"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28F0DABB" w14:textId="77777777" w:rsidR="00D73DED" w:rsidRPr="00480575" w:rsidRDefault="00D73DED" w:rsidP="007B7EA0">
            <w:pPr>
              <w:spacing w:before="0"/>
              <w:jc w:val="center"/>
              <w:rPr>
                <w:color w:val="000000"/>
                <w:sz w:val="20"/>
                <w:lang w:eastAsia="zh-CN"/>
              </w:rPr>
            </w:pPr>
            <w:r w:rsidRPr="00480575">
              <w:rPr>
                <w:color w:val="000000"/>
                <w:sz w:val="20"/>
                <w:lang w:eastAsia="zh-CN"/>
              </w:rPr>
              <w:t>6%</w:t>
            </w:r>
          </w:p>
        </w:tc>
      </w:tr>
      <w:tr w:rsidR="00D73DED" w14:paraId="0AE5F1B4" w14:textId="77777777" w:rsidTr="007B7EA0">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24A3BC31"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Class A2 4K</w:t>
            </w:r>
          </w:p>
        </w:tc>
        <w:tc>
          <w:tcPr>
            <w:tcW w:w="1641" w:type="dxa"/>
            <w:tcBorders>
              <w:top w:val="nil"/>
              <w:left w:val="nil"/>
              <w:bottom w:val="single" w:sz="8" w:space="0" w:color="auto"/>
              <w:right w:val="single" w:sz="8" w:space="0" w:color="auto"/>
            </w:tcBorders>
            <w:vAlign w:val="center"/>
          </w:tcPr>
          <w:p w14:paraId="38776E35"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CatRobot1</w:t>
            </w:r>
          </w:p>
        </w:tc>
        <w:tc>
          <w:tcPr>
            <w:tcW w:w="1083" w:type="dxa"/>
            <w:tcBorders>
              <w:top w:val="nil"/>
              <w:left w:val="nil"/>
              <w:bottom w:val="single" w:sz="8" w:space="0" w:color="auto"/>
              <w:right w:val="single" w:sz="8" w:space="0" w:color="auto"/>
            </w:tcBorders>
            <w:shd w:val="clear" w:color="auto" w:fill="C6EFCE"/>
            <w:vAlign w:val="center"/>
          </w:tcPr>
          <w:p w14:paraId="58CBA8E4" w14:textId="77777777" w:rsidR="00D73DED" w:rsidRPr="00480575" w:rsidRDefault="00D73DED" w:rsidP="007B7EA0">
            <w:pPr>
              <w:spacing w:before="0"/>
              <w:jc w:val="center"/>
              <w:rPr>
                <w:rFonts w:eastAsia="DengXian"/>
                <w:color w:val="006100"/>
                <w:sz w:val="20"/>
              </w:rPr>
            </w:pPr>
            <w:r w:rsidRPr="00480575">
              <w:rPr>
                <w:sz w:val="20"/>
              </w:rPr>
              <w:t>-4.60%</w:t>
            </w:r>
          </w:p>
        </w:tc>
        <w:tc>
          <w:tcPr>
            <w:tcW w:w="1142" w:type="dxa"/>
            <w:tcBorders>
              <w:top w:val="nil"/>
              <w:left w:val="nil"/>
              <w:bottom w:val="single" w:sz="8" w:space="0" w:color="auto"/>
              <w:right w:val="single" w:sz="8" w:space="0" w:color="auto"/>
            </w:tcBorders>
            <w:shd w:val="clear" w:color="auto" w:fill="auto"/>
            <w:vAlign w:val="center"/>
          </w:tcPr>
          <w:p w14:paraId="181B112A" w14:textId="77777777" w:rsidR="00D73DED" w:rsidRPr="00480575" w:rsidRDefault="00D73DED" w:rsidP="007B7EA0">
            <w:pPr>
              <w:spacing w:before="0"/>
              <w:jc w:val="center"/>
              <w:rPr>
                <w:rFonts w:eastAsia="DengXian"/>
                <w:color w:val="006100"/>
                <w:sz w:val="20"/>
              </w:rPr>
            </w:pPr>
            <w:r w:rsidRPr="00480575">
              <w:rPr>
                <w:color w:val="000000"/>
                <w:sz w:val="20"/>
              </w:rPr>
              <w:t>-2.18%</w:t>
            </w:r>
          </w:p>
        </w:tc>
        <w:tc>
          <w:tcPr>
            <w:tcW w:w="1083" w:type="dxa"/>
            <w:tcBorders>
              <w:top w:val="nil"/>
              <w:left w:val="nil"/>
              <w:bottom w:val="single" w:sz="8" w:space="0" w:color="auto"/>
              <w:right w:val="single" w:sz="8" w:space="0" w:color="auto"/>
            </w:tcBorders>
            <w:shd w:val="clear" w:color="auto" w:fill="auto"/>
            <w:vAlign w:val="center"/>
          </w:tcPr>
          <w:p w14:paraId="616E4608" w14:textId="77777777" w:rsidR="00D73DED" w:rsidRPr="00480575" w:rsidRDefault="00D73DED" w:rsidP="007B7EA0">
            <w:pPr>
              <w:spacing w:before="0"/>
              <w:jc w:val="center"/>
              <w:rPr>
                <w:rFonts w:eastAsia="DengXian"/>
                <w:color w:val="006100"/>
                <w:sz w:val="20"/>
              </w:rPr>
            </w:pPr>
            <w:r w:rsidRPr="00480575">
              <w:rPr>
                <w:color w:val="000000"/>
                <w:sz w:val="20"/>
              </w:rPr>
              <w:t>-0.63%</w:t>
            </w:r>
          </w:p>
        </w:tc>
        <w:tc>
          <w:tcPr>
            <w:tcW w:w="1300" w:type="dxa"/>
            <w:tcBorders>
              <w:top w:val="nil"/>
              <w:left w:val="single" w:sz="8" w:space="0" w:color="auto"/>
              <w:bottom w:val="single" w:sz="8" w:space="0" w:color="000000"/>
              <w:right w:val="single" w:sz="8" w:space="0" w:color="auto"/>
            </w:tcBorders>
            <w:vAlign w:val="center"/>
          </w:tcPr>
          <w:p w14:paraId="5E818F93"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single" w:sz="8" w:space="0" w:color="auto"/>
              <w:bottom w:val="single" w:sz="8" w:space="0" w:color="000000"/>
              <w:right w:val="single" w:sz="8" w:space="0" w:color="auto"/>
            </w:tcBorders>
            <w:vAlign w:val="center"/>
          </w:tcPr>
          <w:p w14:paraId="2B6DDF1C"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3114ED72" w14:textId="77777777" w:rsidR="00D73DED" w:rsidRPr="00480575" w:rsidRDefault="00D73DED" w:rsidP="007B7EA0">
            <w:pPr>
              <w:spacing w:before="0"/>
              <w:jc w:val="center"/>
              <w:rPr>
                <w:color w:val="000000"/>
                <w:sz w:val="20"/>
                <w:lang w:eastAsia="zh-CN"/>
              </w:rPr>
            </w:pPr>
            <w:r w:rsidRPr="00480575">
              <w:rPr>
                <w:color w:val="000000"/>
                <w:sz w:val="20"/>
                <w:lang w:eastAsia="zh-CN"/>
              </w:rPr>
              <w:t>2%</w:t>
            </w:r>
          </w:p>
        </w:tc>
      </w:tr>
      <w:tr w:rsidR="00D73DED" w14:paraId="38D8CC39"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32763E37"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7D3D83D1"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DaylightRoad2</w:t>
            </w:r>
          </w:p>
        </w:tc>
        <w:tc>
          <w:tcPr>
            <w:tcW w:w="1083" w:type="dxa"/>
            <w:tcBorders>
              <w:top w:val="nil"/>
              <w:left w:val="nil"/>
              <w:bottom w:val="single" w:sz="8" w:space="0" w:color="auto"/>
              <w:right w:val="single" w:sz="8" w:space="0" w:color="auto"/>
            </w:tcBorders>
            <w:vAlign w:val="center"/>
          </w:tcPr>
          <w:p w14:paraId="3BF6DFD6" w14:textId="77777777" w:rsidR="00D73DED" w:rsidRPr="00480575" w:rsidRDefault="00D73DED" w:rsidP="007B7EA0">
            <w:pPr>
              <w:spacing w:before="0"/>
              <w:jc w:val="center"/>
              <w:rPr>
                <w:rFonts w:eastAsia="DengXian"/>
                <w:color w:val="000000"/>
                <w:sz w:val="20"/>
              </w:rPr>
            </w:pPr>
            <w:r w:rsidRPr="00480575">
              <w:rPr>
                <w:color w:val="000000"/>
                <w:sz w:val="20"/>
              </w:rPr>
              <w:t>-0.90%</w:t>
            </w:r>
          </w:p>
        </w:tc>
        <w:tc>
          <w:tcPr>
            <w:tcW w:w="1142" w:type="dxa"/>
            <w:tcBorders>
              <w:top w:val="nil"/>
              <w:left w:val="nil"/>
              <w:bottom w:val="single" w:sz="8" w:space="0" w:color="auto"/>
              <w:right w:val="single" w:sz="8" w:space="0" w:color="auto"/>
            </w:tcBorders>
            <w:shd w:val="clear" w:color="auto" w:fill="auto"/>
            <w:vAlign w:val="center"/>
          </w:tcPr>
          <w:p w14:paraId="08F5F8C6" w14:textId="77777777" w:rsidR="00D73DED" w:rsidRPr="00480575" w:rsidRDefault="00D73DED" w:rsidP="007B7EA0">
            <w:pPr>
              <w:spacing w:before="0"/>
              <w:jc w:val="center"/>
              <w:rPr>
                <w:rFonts w:eastAsia="DengXian"/>
                <w:color w:val="006100"/>
                <w:sz w:val="20"/>
              </w:rPr>
            </w:pPr>
            <w:r w:rsidRPr="00480575">
              <w:rPr>
                <w:color w:val="000000"/>
                <w:sz w:val="20"/>
              </w:rPr>
              <w:t>-0.99%</w:t>
            </w:r>
          </w:p>
        </w:tc>
        <w:tc>
          <w:tcPr>
            <w:tcW w:w="1083" w:type="dxa"/>
            <w:tcBorders>
              <w:top w:val="nil"/>
              <w:left w:val="nil"/>
              <w:bottom w:val="single" w:sz="8" w:space="0" w:color="auto"/>
              <w:right w:val="single" w:sz="8" w:space="0" w:color="auto"/>
            </w:tcBorders>
            <w:shd w:val="clear" w:color="auto" w:fill="auto"/>
            <w:vAlign w:val="center"/>
          </w:tcPr>
          <w:p w14:paraId="5F558A36" w14:textId="77777777" w:rsidR="00D73DED" w:rsidRPr="00480575" w:rsidRDefault="00D73DED" w:rsidP="007B7EA0">
            <w:pPr>
              <w:spacing w:before="0"/>
              <w:jc w:val="center"/>
              <w:rPr>
                <w:rFonts w:eastAsia="DengXian"/>
                <w:color w:val="006100"/>
                <w:sz w:val="20"/>
              </w:rPr>
            </w:pPr>
            <w:r w:rsidRPr="00480575">
              <w:rPr>
                <w:color w:val="000000"/>
                <w:sz w:val="20"/>
              </w:rPr>
              <w:t>0.16%</w:t>
            </w:r>
          </w:p>
        </w:tc>
        <w:tc>
          <w:tcPr>
            <w:tcW w:w="0" w:type="auto"/>
            <w:tcBorders>
              <w:top w:val="nil"/>
              <w:left w:val="single" w:sz="8" w:space="0" w:color="auto"/>
              <w:bottom w:val="single" w:sz="8" w:space="0" w:color="000000"/>
              <w:right w:val="single" w:sz="8" w:space="0" w:color="auto"/>
            </w:tcBorders>
            <w:vAlign w:val="center"/>
          </w:tcPr>
          <w:p w14:paraId="6FA421FD"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06B8E817"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7EAC7386" w14:textId="77777777" w:rsidR="00D73DED" w:rsidRPr="00480575" w:rsidRDefault="00D73DED" w:rsidP="007B7EA0">
            <w:pPr>
              <w:spacing w:before="0"/>
              <w:jc w:val="center"/>
              <w:rPr>
                <w:color w:val="000000"/>
                <w:sz w:val="20"/>
                <w:lang w:eastAsia="zh-CN"/>
              </w:rPr>
            </w:pPr>
            <w:r w:rsidRPr="00480575">
              <w:rPr>
                <w:color w:val="000000"/>
                <w:sz w:val="20"/>
                <w:lang w:eastAsia="zh-CN"/>
              </w:rPr>
              <w:t>0%</w:t>
            </w:r>
          </w:p>
        </w:tc>
      </w:tr>
      <w:tr w:rsidR="00D73DED" w14:paraId="341984DB"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701F79F3"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029657EA"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ParkRunning3</w:t>
            </w:r>
          </w:p>
        </w:tc>
        <w:tc>
          <w:tcPr>
            <w:tcW w:w="1083" w:type="dxa"/>
            <w:tcBorders>
              <w:top w:val="nil"/>
              <w:left w:val="nil"/>
              <w:bottom w:val="single" w:sz="8" w:space="0" w:color="auto"/>
              <w:right w:val="single" w:sz="8" w:space="0" w:color="auto"/>
            </w:tcBorders>
            <w:shd w:val="clear" w:color="auto" w:fill="C6EFCE"/>
            <w:vAlign w:val="center"/>
          </w:tcPr>
          <w:p w14:paraId="5CB77091" w14:textId="77777777" w:rsidR="00D73DED" w:rsidRPr="00480575" w:rsidRDefault="00D73DED" w:rsidP="007B7EA0">
            <w:pPr>
              <w:spacing w:before="0"/>
              <w:jc w:val="center"/>
              <w:rPr>
                <w:rFonts w:eastAsia="DengXian"/>
                <w:color w:val="006100"/>
                <w:sz w:val="20"/>
              </w:rPr>
            </w:pPr>
            <w:r w:rsidRPr="00480575">
              <w:rPr>
                <w:sz w:val="20"/>
              </w:rPr>
              <w:t>-8.46%</w:t>
            </w:r>
          </w:p>
        </w:tc>
        <w:tc>
          <w:tcPr>
            <w:tcW w:w="1142" w:type="dxa"/>
            <w:tcBorders>
              <w:top w:val="nil"/>
              <w:left w:val="nil"/>
              <w:bottom w:val="single" w:sz="8" w:space="0" w:color="auto"/>
              <w:right w:val="single" w:sz="8" w:space="0" w:color="auto"/>
            </w:tcBorders>
            <w:shd w:val="clear" w:color="auto" w:fill="FFC7CE"/>
            <w:vAlign w:val="center"/>
          </w:tcPr>
          <w:p w14:paraId="04664C3D" w14:textId="77777777" w:rsidR="00D73DED" w:rsidRPr="00480575" w:rsidRDefault="00D73DED" w:rsidP="007B7EA0">
            <w:pPr>
              <w:spacing w:before="0"/>
              <w:jc w:val="center"/>
              <w:rPr>
                <w:rFonts w:eastAsia="DengXian"/>
                <w:color w:val="9C0006"/>
                <w:sz w:val="20"/>
              </w:rPr>
            </w:pPr>
            <w:r w:rsidRPr="00480575">
              <w:rPr>
                <w:sz w:val="20"/>
              </w:rPr>
              <w:t>12.12%</w:t>
            </w:r>
          </w:p>
        </w:tc>
        <w:tc>
          <w:tcPr>
            <w:tcW w:w="1083" w:type="dxa"/>
            <w:tcBorders>
              <w:top w:val="nil"/>
              <w:left w:val="nil"/>
              <w:bottom w:val="single" w:sz="8" w:space="0" w:color="auto"/>
              <w:right w:val="single" w:sz="8" w:space="0" w:color="auto"/>
            </w:tcBorders>
            <w:shd w:val="clear" w:color="auto" w:fill="FFC7CE"/>
            <w:vAlign w:val="center"/>
          </w:tcPr>
          <w:p w14:paraId="6387774E" w14:textId="77777777" w:rsidR="00D73DED" w:rsidRPr="00480575" w:rsidRDefault="00D73DED" w:rsidP="007B7EA0">
            <w:pPr>
              <w:spacing w:before="0"/>
              <w:jc w:val="center"/>
              <w:rPr>
                <w:rFonts w:eastAsia="DengXian"/>
                <w:color w:val="006100"/>
                <w:sz w:val="20"/>
              </w:rPr>
            </w:pPr>
            <w:r w:rsidRPr="00480575">
              <w:rPr>
                <w:sz w:val="20"/>
              </w:rPr>
              <w:t>11.48%</w:t>
            </w:r>
          </w:p>
        </w:tc>
        <w:tc>
          <w:tcPr>
            <w:tcW w:w="0" w:type="auto"/>
            <w:tcBorders>
              <w:top w:val="nil"/>
              <w:left w:val="single" w:sz="8" w:space="0" w:color="auto"/>
              <w:bottom w:val="single" w:sz="8" w:space="0" w:color="000000"/>
              <w:right w:val="single" w:sz="8" w:space="0" w:color="auto"/>
            </w:tcBorders>
            <w:vAlign w:val="center"/>
          </w:tcPr>
          <w:p w14:paraId="5EF8DF8C"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0CA4F380"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2F1E2FB8" w14:textId="77777777" w:rsidR="00D73DED" w:rsidRPr="00480575" w:rsidRDefault="00D73DED" w:rsidP="007B7EA0">
            <w:pPr>
              <w:spacing w:before="0"/>
              <w:jc w:val="center"/>
              <w:rPr>
                <w:color w:val="000000"/>
                <w:sz w:val="20"/>
                <w:lang w:eastAsia="zh-CN"/>
              </w:rPr>
            </w:pPr>
            <w:r w:rsidRPr="00480575">
              <w:rPr>
                <w:color w:val="000000"/>
                <w:sz w:val="20"/>
                <w:lang w:eastAsia="zh-CN"/>
              </w:rPr>
              <w:t>18%</w:t>
            </w:r>
          </w:p>
        </w:tc>
      </w:tr>
      <w:tr w:rsidR="00D73DED" w14:paraId="625180E6" w14:textId="77777777" w:rsidTr="007B7EA0">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20A8552"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Average on A1</w:t>
            </w:r>
          </w:p>
        </w:tc>
        <w:tc>
          <w:tcPr>
            <w:tcW w:w="1083" w:type="dxa"/>
            <w:tcBorders>
              <w:top w:val="nil"/>
              <w:left w:val="nil"/>
              <w:bottom w:val="single" w:sz="8" w:space="0" w:color="auto"/>
              <w:right w:val="single" w:sz="8" w:space="0" w:color="auto"/>
            </w:tcBorders>
            <w:shd w:val="clear" w:color="auto" w:fill="C6EFCE"/>
            <w:vAlign w:val="center"/>
          </w:tcPr>
          <w:p w14:paraId="78A98ABB" w14:textId="77777777" w:rsidR="00D73DED" w:rsidRPr="00480575" w:rsidRDefault="00D73DED" w:rsidP="007B7EA0">
            <w:pPr>
              <w:spacing w:before="0"/>
              <w:jc w:val="center"/>
              <w:rPr>
                <w:rFonts w:eastAsia="DengXian"/>
                <w:color w:val="006100"/>
                <w:sz w:val="20"/>
              </w:rPr>
            </w:pPr>
            <w:r w:rsidRPr="00480575">
              <w:rPr>
                <w:sz w:val="20"/>
              </w:rPr>
              <w:t>-3.62%</w:t>
            </w:r>
          </w:p>
        </w:tc>
        <w:tc>
          <w:tcPr>
            <w:tcW w:w="1142" w:type="dxa"/>
            <w:tcBorders>
              <w:top w:val="nil"/>
              <w:left w:val="nil"/>
              <w:bottom w:val="single" w:sz="8" w:space="0" w:color="auto"/>
              <w:right w:val="single" w:sz="8" w:space="0" w:color="auto"/>
            </w:tcBorders>
            <w:shd w:val="clear" w:color="auto" w:fill="C6EFCE"/>
            <w:vAlign w:val="center"/>
          </w:tcPr>
          <w:p w14:paraId="1B3C1003" w14:textId="77777777" w:rsidR="00D73DED" w:rsidRPr="00480575" w:rsidRDefault="00D73DED" w:rsidP="007B7EA0">
            <w:pPr>
              <w:spacing w:before="0"/>
              <w:jc w:val="center"/>
              <w:rPr>
                <w:rFonts w:eastAsia="DengXian"/>
                <w:color w:val="9C0006"/>
                <w:sz w:val="20"/>
              </w:rPr>
            </w:pPr>
            <w:r w:rsidRPr="00480575">
              <w:rPr>
                <w:sz w:val="20"/>
              </w:rPr>
              <w:t>-3.65%</w:t>
            </w:r>
          </w:p>
        </w:tc>
        <w:tc>
          <w:tcPr>
            <w:tcW w:w="1083" w:type="dxa"/>
            <w:tcBorders>
              <w:top w:val="nil"/>
              <w:left w:val="nil"/>
              <w:bottom w:val="single" w:sz="8" w:space="0" w:color="auto"/>
              <w:right w:val="single" w:sz="8" w:space="0" w:color="auto"/>
            </w:tcBorders>
            <w:shd w:val="clear" w:color="auto" w:fill="C6EFCE"/>
            <w:vAlign w:val="center"/>
          </w:tcPr>
          <w:p w14:paraId="6A3F021A" w14:textId="77777777" w:rsidR="00D73DED" w:rsidRPr="00480575" w:rsidRDefault="00D73DED" w:rsidP="007B7EA0">
            <w:pPr>
              <w:spacing w:before="0"/>
              <w:jc w:val="center"/>
              <w:rPr>
                <w:rFonts w:eastAsia="DengXian"/>
                <w:color w:val="006100"/>
                <w:sz w:val="20"/>
              </w:rPr>
            </w:pPr>
            <w:r w:rsidRPr="00480575">
              <w:rPr>
                <w:sz w:val="20"/>
              </w:rPr>
              <w:t>-4.10%</w:t>
            </w:r>
          </w:p>
        </w:tc>
        <w:tc>
          <w:tcPr>
            <w:tcW w:w="1300" w:type="dxa"/>
            <w:tcBorders>
              <w:top w:val="nil"/>
              <w:left w:val="single" w:sz="8" w:space="0" w:color="auto"/>
              <w:bottom w:val="single" w:sz="8" w:space="0" w:color="auto"/>
              <w:right w:val="single" w:sz="8" w:space="0" w:color="auto"/>
            </w:tcBorders>
            <w:noWrap/>
            <w:vAlign w:val="center"/>
          </w:tcPr>
          <w:p w14:paraId="0E40966F"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5ED7E4E2"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1B7493A9" w14:textId="77777777" w:rsidR="00D73DED" w:rsidRPr="00480575" w:rsidRDefault="00D73DED" w:rsidP="007B7EA0">
            <w:pPr>
              <w:spacing w:before="0"/>
              <w:jc w:val="center"/>
              <w:rPr>
                <w:color w:val="000000"/>
                <w:sz w:val="20"/>
                <w:lang w:eastAsia="zh-CN"/>
              </w:rPr>
            </w:pPr>
            <w:r w:rsidRPr="00480575">
              <w:rPr>
                <w:color w:val="000000"/>
                <w:sz w:val="20"/>
                <w:lang w:eastAsia="zh-CN"/>
              </w:rPr>
              <w:t>3%</w:t>
            </w:r>
          </w:p>
        </w:tc>
      </w:tr>
      <w:tr w:rsidR="00D73DED" w14:paraId="200E493A" w14:textId="77777777" w:rsidTr="007B7EA0">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6BCAF4D5"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Average on A2</w:t>
            </w:r>
          </w:p>
        </w:tc>
        <w:tc>
          <w:tcPr>
            <w:tcW w:w="1083" w:type="dxa"/>
            <w:tcBorders>
              <w:top w:val="nil"/>
              <w:left w:val="nil"/>
              <w:bottom w:val="single" w:sz="8" w:space="0" w:color="auto"/>
              <w:right w:val="single" w:sz="8" w:space="0" w:color="auto"/>
            </w:tcBorders>
            <w:shd w:val="clear" w:color="auto" w:fill="C6EFCE"/>
            <w:vAlign w:val="center"/>
          </w:tcPr>
          <w:p w14:paraId="641F8431" w14:textId="77777777" w:rsidR="00D73DED" w:rsidRPr="00480575" w:rsidRDefault="00D73DED" w:rsidP="007B7EA0">
            <w:pPr>
              <w:spacing w:before="0"/>
              <w:jc w:val="center"/>
              <w:rPr>
                <w:rFonts w:eastAsia="DengXian"/>
                <w:color w:val="006100"/>
                <w:sz w:val="20"/>
              </w:rPr>
            </w:pPr>
            <w:r w:rsidRPr="00480575">
              <w:rPr>
                <w:sz w:val="20"/>
              </w:rPr>
              <w:t>-4.65%</w:t>
            </w:r>
          </w:p>
        </w:tc>
        <w:tc>
          <w:tcPr>
            <w:tcW w:w="1142" w:type="dxa"/>
            <w:tcBorders>
              <w:top w:val="nil"/>
              <w:left w:val="nil"/>
              <w:bottom w:val="single" w:sz="8" w:space="0" w:color="auto"/>
              <w:right w:val="single" w:sz="8" w:space="0" w:color="auto"/>
            </w:tcBorders>
            <w:shd w:val="clear" w:color="auto" w:fill="auto"/>
            <w:vAlign w:val="center"/>
          </w:tcPr>
          <w:p w14:paraId="281F2C89" w14:textId="77777777" w:rsidR="00D73DED" w:rsidRPr="00480575" w:rsidRDefault="00D73DED" w:rsidP="007B7EA0">
            <w:pPr>
              <w:spacing w:before="0"/>
              <w:jc w:val="center"/>
              <w:rPr>
                <w:rFonts w:eastAsia="DengXian"/>
                <w:color w:val="006100"/>
                <w:sz w:val="20"/>
              </w:rPr>
            </w:pPr>
            <w:r w:rsidRPr="00480575">
              <w:rPr>
                <w:color w:val="000000"/>
                <w:sz w:val="20"/>
              </w:rPr>
              <w:t>2.99%</w:t>
            </w:r>
          </w:p>
        </w:tc>
        <w:tc>
          <w:tcPr>
            <w:tcW w:w="1083" w:type="dxa"/>
            <w:tcBorders>
              <w:top w:val="nil"/>
              <w:left w:val="nil"/>
              <w:bottom w:val="single" w:sz="8" w:space="0" w:color="auto"/>
              <w:right w:val="single" w:sz="8" w:space="0" w:color="auto"/>
            </w:tcBorders>
            <w:shd w:val="clear" w:color="auto" w:fill="FFC7CE"/>
            <w:vAlign w:val="center"/>
          </w:tcPr>
          <w:p w14:paraId="4EFC4A5A" w14:textId="77777777" w:rsidR="00D73DED" w:rsidRPr="00480575" w:rsidRDefault="00D73DED" w:rsidP="007B7EA0">
            <w:pPr>
              <w:spacing w:before="0"/>
              <w:jc w:val="center"/>
              <w:rPr>
                <w:rFonts w:eastAsia="DengXian"/>
                <w:color w:val="006100"/>
                <w:sz w:val="20"/>
              </w:rPr>
            </w:pPr>
            <w:r w:rsidRPr="00480575">
              <w:rPr>
                <w:sz w:val="20"/>
              </w:rPr>
              <w:t>3.67%</w:t>
            </w:r>
          </w:p>
        </w:tc>
        <w:tc>
          <w:tcPr>
            <w:tcW w:w="1300" w:type="dxa"/>
            <w:tcBorders>
              <w:top w:val="nil"/>
              <w:left w:val="single" w:sz="8" w:space="0" w:color="auto"/>
              <w:bottom w:val="single" w:sz="8" w:space="0" w:color="auto"/>
              <w:right w:val="single" w:sz="8" w:space="0" w:color="auto"/>
            </w:tcBorders>
            <w:noWrap/>
            <w:vAlign w:val="center"/>
          </w:tcPr>
          <w:p w14:paraId="3FBD3C95"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59C9EA75"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32346B8A" w14:textId="77777777" w:rsidR="00D73DED" w:rsidRPr="00480575" w:rsidRDefault="00D73DED" w:rsidP="007B7EA0">
            <w:pPr>
              <w:spacing w:before="0"/>
              <w:jc w:val="center"/>
              <w:rPr>
                <w:color w:val="000000"/>
                <w:sz w:val="20"/>
                <w:lang w:eastAsia="zh-CN"/>
              </w:rPr>
            </w:pPr>
            <w:r w:rsidRPr="00480575">
              <w:rPr>
                <w:color w:val="000000"/>
                <w:sz w:val="20"/>
                <w:lang w:eastAsia="zh-CN"/>
              </w:rPr>
              <w:t>7%</w:t>
            </w:r>
          </w:p>
        </w:tc>
      </w:tr>
      <w:tr w:rsidR="00D73DED" w14:paraId="697C4148" w14:textId="77777777" w:rsidTr="007B7EA0">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F1C0378"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Overall</w:t>
            </w:r>
          </w:p>
        </w:tc>
        <w:tc>
          <w:tcPr>
            <w:tcW w:w="1083" w:type="dxa"/>
            <w:tcBorders>
              <w:top w:val="nil"/>
              <w:left w:val="nil"/>
              <w:bottom w:val="single" w:sz="8" w:space="0" w:color="auto"/>
              <w:right w:val="single" w:sz="8" w:space="0" w:color="auto"/>
            </w:tcBorders>
            <w:shd w:val="clear" w:color="auto" w:fill="C6EFCE"/>
            <w:vAlign w:val="center"/>
          </w:tcPr>
          <w:p w14:paraId="50BE04C9"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-4.14%</w:t>
            </w:r>
          </w:p>
        </w:tc>
        <w:tc>
          <w:tcPr>
            <w:tcW w:w="1142" w:type="dxa"/>
            <w:tcBorders>
              <w:top w:val="nil"/>
              <w:left w:val="nil"/>
              <w:bottom w:val="single" w:sz="8" w:space="0" w:color="auto"/>
              <w:right w:val="single" w:sz="8" w:space="0" w:color="auto"/>
            </w:tcBorders>
            <w:shd w:val="clear" w:color="auto" w:fill="FFC7CE"/>
            <w:vAlign w:val="center"/>
          </w:tcPr>
          <w:p w14:paraId="24CA65F8"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-0.33%</w:t>
            </w:r>
          </w:p>
        </w:tc>
        <w:tc>
          <w:tcPr>
            <w:tcW w:w="1083" w:type="dxa"/>
            <w:tcBorders>
              <w:top w:val="nil"/>
              <w:left w:val="nil"/>
              <w:bottom w:val="single" w:sz="8" w:space="0" w:color="auto"/>
              <w:right w:val="single" w:sz="8" w:space="0" w:color="auto"/>
            </w:tcBorders>
            <w:shd w:val="clear" w:color="auto" w:fill="C6EFCE"/>
            <w:vAlign w:val="center"/>
          </w:tcPr>
          <w:p w14:paraId="03B6917F"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-0.22%</w:t>
            </w:r>
          </w:p>
        </w:tc>
        <w:tc>
          <w:tcPr>
            <w:tcW w:w="1300" w:type="dxa"/>
            <w:tcBorders>
              <w:top w:val="nil"/>
              <w:left w:val="single" w:sz="8" w:space="0" w:color="auto"/>
              <w:bottom w:val="single" w:sz="8" w:space="0" w:color="auto"/>
              <w:right w:val="single" w:sz="8" w:space="0" w:color="auto"/>
            </w:tcBorders>
            <w:noWrap/>
            <w:vAlign w:val="center"/>
          </w:tcPr>
          <w:p w14:paraId="0DF863AC"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0D14693F"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63164C5C" w14:textId="77777777" w:rsidR="00D73DED" w:rsidRPr="00480575" w:rsidRDefault="00D73DED" w:rsidP="007B7EA0">
            <w:pPr>
              <w:spacing w:before="0"/>
              <w:jc w:val="center"/>
              <w:rPr>
                <w:color w:val="000000"/>
                <w:sz w:val="20"/>
                <w:lang w:eastAsia="zh-CN"/>
              </w:rPr>
            </w:pPr>
            <w:r w:rsidRPr="00480575">
              <w:rPr>
                <w:color w:val="000000"/>
                <w:sz w:val="20"/>
                <w:lang w:eastAsia="zh-CN"/>
              </w:rPr>
              <w:t>5%</w:t>
            </w:r>
          </w:p>
        </w:tc>
      </w:tr>
      <w:bookmarkEnd w:id="2"/>
    </w:tbl>
    <w:p w14:paraId="5EE15B85" w14:textId="77777777" w:rsidR="00D73DED" w:rsidRDefault="00D73DED" w:rsidP="00D73DED">
      <w:pPr>
        <w:rPr>
          <w:lang w:eastAsia="zh-CN"/>
        </w:rPr>
      </w:pPr>
    </w:p>
    <w:p w14:paraId="0680DA88" w14:textId="0D479785" w:rsidR="00D73DED" w:rsidRPr="007B7EA0" w:rsidRDefault="00D73DED" w:rsidP="00D73DED">
      <w:pPr>
        <w:jc w:val="center"/>
        <w:rPr>
          <w:lang w:eastAsia="zh-CN"/>
        </w:rPr>
      </w:pPr>
      <w:r w:rsidRPr="007B7EA0">
        <w:rPr>
          <w:lang w:eastAsia="zh-CN"/>
        </w:rPr>
        <w:t xml:space="preserve">Table </w:t>
      </w:r>
      <w:r w:rsidR="00EC0D38" w:rsidRPr="007B7EA0">
        <w:rPr>
          <w:lang w:eastAsia="zh-CN"/>
        </w:rPr>
        <w:t>6</w:t>
      </w:r>
      <w:r w:rsidRPr="007B7EA0">
        <w:rPr>
          <w:lang w:eastAsia="zh-CN"/>
        </w:rPr>
        <w:t xml:space="preserve"> BD rates </w:t>
      </w:r>
      <w:r w:rsidR="007B7EA0" w:rsidRPr="007B7EA0">
        <w:rPr>
          <w:lang w:val="en-CA"/>
        </w:rPr>
        <w:t xml:space="preserve">of </w:t>
      </w:r>
      <w:proofErr w:type="spellStart"/>
      <w:r w:rsidR="007B7EA0" w:rsidRPr="007B7EA0">
        <w:rPr>
          <w:lang w:val="en-CA" w:eastAsia="zh-CN"/>
        </w:rPr>
        <w:t>LMSDANet</w:t>
      </w:r>
      <w:proofErr w:type="spellEnd"/>
      <w:r w:rsidR="007B7EA0" w:rsidRPr="007B7EA0">
        <w:rPr>
          <w:lang w:val="en-CA" w:eastAsia="zh-CN"/>
        </w:rPr>
        <w:t xml:space="preserve"> in</w:t>
      </w:r>
      <w:r w:rsidR="007B7EA0" w:rsidRPr="007B7EA0">
        <w:rPr>
          <w:lang w:val="en-CA"/>
        </w:rPr>
        <w:t xml:space="preserve"> JVET-AB0093 for RA configuration with 10% rate matching</w:t>
      </w:r>
      <w:r w:rsidR="007B7EA0" w:rsidRPr="007B7EA0">
        <w:rPr>
          <w:lang w:eastAsia="zh-CN"/>
        </w:rPr>
        <w:t xml:space="preserve"> (</w:t>
      </w:r>
      <w:r w:rsidRPr="007B7EA0">
        <w:rPr>
          <w:lang w:eastAsia="zh-CN"/>
        </w:rPr>
        <w:t>test 2.4.1</w:t>
      </w:r>
      <w:r w:rsidR="007B7EA0" w:rsidRPr="007B7EA0">
        <w:rPr>
          <w:lang w:eastAsia="zh-CN"/>
        </w:rPr>
        <w:t>)</w:t>
      </w:r>
      <w:r w:rsidRPr="007B7EA0">
        <w:rPr>
          <w:lang w:eastAsia="zh-CN"/>
        </w:rPr>
        <w:t>.</w:t>
      </w:r>
    </w:p>
    <w:tbl>
      <w:tblPr>
        <w:tblpPr w:leftFromText="180" w:rightFromText="180" w:vertAnchor="text" w:horzAnchor="margin" w:tblpXSpec="center" w:tblpY="313"/>
        <w:tblW w:w="9639" w:type="dxa"/>
        <w:tblLook w:val="04A0" w:firstRow="1" w:lastRow="0" w:firstColumn="1" w:lastColumn="0" w:noHBand="0" w:noVBand="1"/>
      </w:tblPr>
      <w:tblGrid>
        <w:gridCol w:w="1008"/>
        <w:gridCol w:w="1641"/>
        <w:gridCol w:w="1067"/>
        <w:gridCol w:w="1096"/>
        <w:gridCol w:w="1096"/>
        <w:gridCol w:w="1300"/>
        <w:gridCol w:w="1300"/>
        <w:gridCol w:w="1131"/>
      </w:tblGrid>
      <w:tr w:rsidR="00D73DED" w14:paraId="295AE9F6" w14:textId="77777777" w:rsidTr="007B7EA0">
        <w:trPr>
          <w:trHeight w:val="340"/>
        </w:trPr>
        <w:tc>
          <w:tcPr>
            <w:tcW w:w="1008" w:type="dxa"/>
            <w:vAlign w:val="center"/>
          </w:tcPr>
          <w:p w14:paraId="184C4563" w14:textId="77777777" w:rsidR="00D73DED" w:rsidRDefault="00D73DED" w:rsidP="007B7EA0">
            <w:pPr>
              <w:spacing w:before="0"/>
              <w:jc w:val="center"/>
              <w:rPr>
                <w:rFonts w:eastAsia="DengXian"/>
                <w:szCs w:val="22"/>
              </w:rPr>
            </w:pPr>
          </w:p>
        </w:tc>
        <w:tc>
          <w:tcPr>
            <w:tcW w:w="1641" w:type="dxa"/>
            <w:tcBorders>
              <w:top w:val="nil"/>
              <w:left w:val="nil"/>
              <w:bottom w:val="nil"/>
              <w:right w:val="single" w:sz="8" w:space="0" w:color="auto"/>
            </w:tcBorders>
            <w:vAlign w:val="center"/>
          </w:tcPr>
          <w:p w14:paraId="410EA05C" w14:textId="77777777" w:rsidR="00D73DED" w:rsidRDefault="00D73DED" w:rsidP="007B7EA0">
            <w:pPr>
              <w:spacing w:before="0"/>
              <w:rPr>
                <w:rFonts w:eastAsia="DengXian"/>
                <w:color w:val="000000"/>
                <w:szCs w:val="22"/>
              </w:rPr>
            </w:pPr>
            <w:r>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692AC881" w14:textId="77777777" w:rsidR="00D73DED" w:rsidRDefault="00D73DED" w:rsidP="007B7EA0">
            <w:pPr>
              <w:spacing w:before="0"/>
              <w:jc w:val="center"/>
              <w:rPr>
                <w:rFonts w:eastAsia="DengXian"/>
                <w:color w:val="000000"/>
                <w:szCs w:val="22"/>
              </w:rPr>
            </w:pPr>
            <w:r>
              <w:rPr>
                <w:rFonts w:eastAsia="DengXian"/>
                <w:color w:val="000000"/>
                <w:szCs w:val="22"/>
              </w:rPr>
              <w:t>Random Access Main10</w:t>
            </w:r>
          </w:p>
        </w:tc>
      </w:tr>
      <w:tr w:rsidR="00D73DED" w14:paraId="27D8397C" w14:textId="77777777" w:rsidTr="007B7EA0">
        <w:trPr>
          <w:trHeight w:val="340"/>
        </w:trPr>
        <w:tc>
          <w:tcPr>
            <w:tcW w:w="1008" w:type="dxa"/>
            <w:tcBorders>
              <w:top w:val="nil"/>
              <w:left w:val="nil"/>
              <w:bottom w:val="single" w:sz="8" w:space="0" w:color="auto"/>
              <w:right w:val="nil"/>
            </w:tcBorders>
            <w:vAlign w:val="center"/>
          </w:tcPr>
          <w:p w14:paraId="1FCE47D4" w14:textId="77777777" w:rsidR="00D73DED" w:rsidRDefault="00D73DED" w:rsidP="007B7EA0">
            <w:pPr>
              <w:spacing w:before="0"/>
              <w:rPr>
                <w:rFonts w:eastAsia="DengXian"/>
                <w:color w:val="000000"/>
                <w:szCs w:val="22"/>
              </w:rPr>
            </w:pPr>
            <w:r>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47A6521A" w14:textId="77777777" w:rsidR="00D73DED" w:rsidRDefault="00D73DED" w:rsidP="007B7EA0">
            <w:pPr>
              <w:spacing w:before="0"/>
              <w:rPr>
                <w:rFonts w:eastAsia="DengXian"/>
                <w:color w:val="000000"/>
                <w:szCs w:val="22"/>
              </w:rPr>
            </w:pPr>
            <w:r>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52A8913A" w14:textId="77777777" w:rsidR="00D73DED" w:rsidRDefault="00D73DED" w:rsidP="007B7EA0">
            <w:pPr>
              <w:spacing w:before="0"/>
              <w:jc w:val="center"/>
              <w:rPr>
                <w:rFonts w:eastAsia="DengXian"/>
                <w:color w:val="000000"/>
                <w:szCs w:val="22"/>
              </w:rPr>
            </w:pPr>
            <w:r>
              <w:rPr>
                <w:rFonts w:eastAsia="DengXian"/>
                <w:color w:val="000000"/>
                <w:szCs w:val="22"/>
              </w:rPr>
              <w:t>Over VTM-11.0 + New MCTF (QP 22, 27, 32, 37, 42)</w:t>
            </w:r>
          </w:p>
        </w:tc>
      </w:tr>
      <w:tr w:rsidR="00D73DED" w14:paraId="2EFB0FA2" w14:textId="77777777" w:rsidTr="007B7EA0">
        <w:trPr>
          <w:trHeight w:val="340"/>
        </w:trPr>
        <w:tc>
          <w:tcPr>
            <w:tcW w:w="1008" w:type="dxa"/>
            <w:tcBorders>
              <w:top w:val="nil"/>
              <w:left w:val="single" w:sz="8" w:space="0" w:color="auto"/>
              <w:bottom w:val="single" w:sz="8" w:space="0" w:color="auto"/>
              <w:right w:val="single" w:sz="8" w:space="0" w:color="auto"/>
            </w:tcBorders>
            <w:vAlign w:val="center"/>
          </w:tcPr>
          <w:p w14:paraId="2D22149A" w14:textId="77777777" w:rsidR="00D73DED" w:rsidRPr="00480575" w:rsidRDefault="00D73DED" w:rsidP="007B7EA0">
            <w:pPr>
              <w:spacing w:before="0"/>
              <w:jc w:val="center"/>
              <w:rPr>
                <w:rFonts w:eastAsia="DengXian"/>
                <w:color w:val="000000"/>
                <w:sz w:val="20"/>
              </w:rPr>
            </w:pPr>
          </w:p>
        </w:tc>
        <w:tc>
          <w:tcPr>
            <w:tcW w:w="1641" w:type="dxa"/>
            <w:tcBorders>
              <w:top w:val="nil"/>
              <w:left w:val="nil"/>
              <w:bottom w:val="single" w:sz="8" w:space="0" w:color="auto"/>
              <w:right w:val="single" w:sz="8" w:space="0" w:color="auto"/>
            </w:tcBorders>
            <w:vAlign w:val="center"/>
          </w:tcPr>
          <w:p w14:paraId="0F7D2786" w14:textId="77777777" w:rsidR="00D73DED" w:rsidRPr="00480575" w:rsidRDefault="00D73DED" w:rsidP="007B7EA0">
            <w:pPr>
              <w:spacing w:before="0"/>
              <w:jc w:val="center"/>
              <w:rPr>
                <w:rFonts w:eastAsia="DengXian"/>
                <w:color w:val="000000"/>
                <w:sz w:val="20"/>
              </w:rPr>
            </w:pPr>
          </w:p>
        </w:tc>
        <w:tc>
          <w:tcPr>
            <w:tcW w:w="1067" w:type="dxa"/>
            <w:tcBorders>
              <w:top w:val="nil"/>
              <w:left w:val="nil"/>
              <w:bottom w:val="single" w:sz="8" w:space="0" w:color="auto"/>
              <w:right w:val="single" w:sz="8" w:space="0" w:color="auto"/>
            </w:tcBorders>
            <w:vAlign w:val="center"/>
          </w:tcPr>
          <w:p w14:paraId="4F61EF69"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Y</w:t>
            </w:r>
          </w:p>
        </w:tc>
        <w:tc>
          <w:tcPr>
            <w:tcW w:w="1096" w:type="dxa"/>
            <w:tcBorders>
              <w:top w:val="nil"/>
              <w:left w:val="nil"/>
              <w:bottom w:val="single" w:sz="8" w:space="0" w:color="auto"/>
              <w:right w:val="single" w:sz="8" w:space="0" w:color="auto"/>
            </w:tcBorders>
            <w:vAlign w:val="center"/>
          </w:tcPr>
          <w:p w14:paraId="7B2A5DAB"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U</w:t>
            </w:r>
          </w:p>
        </w:tc>
        <w:tc>
          <w:tcPr>
            <w:tcW w:w="1096" w:type="dxa"/>
            <w:tcBorders>
              <w:top w:val="nil"/>
              <w:left w:val="nil"/>
              <w:bottom w:val="single" w:sz="8" w:space="0" w:color="auto"/>
              <w:right w:val="single" w:sz="8" w:space="0" w:color="auto"/>
            </w:tcBorders>
            <w:vAlign w:val="center"/>
          </w:tcPr>
          <w:p w14:paraId="235850C0"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V</w:t>
            </w:r>
          </w:p>
        </w:tc>
        <w:tc>
          <w:tcPr>
            <w:tcW w:w="1300" w:type="dxa"/>
            <w:tcBorders>
              <w:top w:val="nil"/>
              <w:left w:val="nil"/>
              <w:bottom w:val="single" w:sz="8" w:space="0" w:color="auto"/>
              <w:right w:val="single" w:sz="8" w:space="0" w:color="auto"/>
            </w:tcBorders>
            <w:vAlign w:val="center"/>
          </w:tcPr>
          <w:p w14:paraId="0E1E9152" w14:textId="77777777" w:rsidR="00D73DED" w:rsidRPr="00480575" w:rsidRDefault="00D73DED" w:rsidP="007B7EA0">
            <w:pPr>
              <w:spacing w:before="0"/>
              <w:jc w:val="center"/>
              <w:rPr>
                <w:rFonts w:eastAsia="DengXian"/>
                <w:color w:val="000000"/>
                <w:sz w:val="20"/>
              </w:rPr>
            </w:pPr>
            <w:proofErr w:type="spellStart"/>
            <w:r w:rsidRPr="00480575">
              <w:rPr>
                <w:rFonts w:eastAsia="DengXian"/>
                <w:color w:val="000000"/>
                <w:sz w:val="20"/>
              </w:rPr>
              <w:t>EncT</w:t>
            </w:r>
            <w:proofErr w:type="spellEnd"/>
          </w:p>
        </w:tc>
        <w:tc>
          <w:tcPr>
            <w:tcW w:w="1300" w:type="dxa"/>
            <w:tcBorders>
              <w:top w:val="nil"/>
              <w:left w:val="nil"/>
              <w:bottom w:val="single" w:sz="8" w:space="0" w:color="auto"/>
              <w:right w:val="single" w:sz="8" w:space="0" w:color="auto"/>
            </w:tcBorders>
            <w:vAlign w:val="center"/>
          </w:tcPr>
          <w:p w14:paraId="45B9B9C6" w14:textId="77777777" w:rsidR="00D73DED" w:rsidRPr="00480575" w:rsidRDefault="00D73DED" w:rsidP="007B7EA0">
            <w:pPr>
              <w:spacing w:before="0"/>
              <w:jc w:val="center"/>
              <w:rPr>
                <w:rFonts w:eastAsia="DengXian"/>
                <w:color w:val="000000"/>
                <w:sz w:val="20"/>
              </w:rPr>
            </w:pPr>
            <w:proofErr w:type="spellStart"/>
            <w:r w:rsidRPr="00480575">
              <w:rPr>
                <w:rFonts w:eastAsia="DengXian"/>
                <w:color w:val="000000"/>
                <w:sz w:val="20"/>
              </w:rPr>
              <w:t>DecT</w:t>
            </w:r>
            <w:proofErr w:type="spellEnd"/>
          </w:p>
        </w:tc>
        <w:tc>
          <w:tcPr>
            <w:tcW w:w="1131" w:type="dxa"/>
            <w:tcBorders>
              <w:top w:val="nil"/>
              <w:left w:val="nil"/>
              <w:bottom w:val="single" w:sz="8" w:space="0" w:color="auto"/>
              <w:right w:val="single" w:sz="8" w:space="0" w:color="auto"/>
            </w:tcBorders>
            <w:vAlign w:val="center"/>
          </w:tcPr>
          <w:p w14:paraId="0118C99C" w14:textId="77777777" w:rsidR="00D73DED" w:rsidRPr="00480575" w:rsidRDefault="00D73DED" w:rsidP="007B7EA0">
            <w:pPr>
              <w:spacing w:before="0"/>
              <w:jc w:val="center"/>
              <w:rPr>
                <w:rFonts w:eastAsia="DengXian"/>
                <w:color w:val="000000"/>
                <w:sz w:val="20"/>
              </w:rPr>
            </w:pPr>
            <w:r w:rsidRPr="00480575">
              <w:rPr>
                <w:rFonts w:eastAsia="DengXian"/>
                <w:color w:val="000000"/>
                <w:sz w:val="20"/>
                <w:lang w:eastAsia="zh-CN"/>
              </w:rPr>
              <w:t>bit</w:t>
            </w:r>
            <w:r w:rsidRPr="00480575">
              <w:rPr>
                <w:rFonts w:eastAsia="DengXian"/>
                <w:color w:val="000000"/>
                <w:sz w:val="20"/>
              </w:rPr>
              <w:t xml:space="preserve"> DIFF</w:t>
            </w:r>
          </w:p>
        </w:tc>
      </w:tr>
      <w:tr w:rsidR="00D73DED" w14:paraId="52304BA0" w14:textId="77777777" w:rsidTr="007B7EA0">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709388E6"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Cass A1 4K</w:t>
            </w:r>
          </w:p>
        </w:tc>
        <w:tc>
          <w:tcPr>
            <w:tcW w:w="1641" w:type="dxa"/>
            <w:tcBorders>
              <w:top w:val="nil"/>
              <w:left w:val="nil"/>
              <w:bottom w:val="single" w:sz="8" w:space="0" w:color="auto"/>
              <w:right w:val="single" w:sz="8" w:space="0" w:color="auto"/>
            </w:tcBorders>
            <w:vAlign w:val="center"/>
          </w:tcPr>
          <w:p w14:paraId="66F7DD18"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Tango2</w:t>
            </w:r>
          </w:p>
        </w:tc>
        <w:tc>
          <w:tcPr>
            <w:tcW w:w="1067" w:type="dxa"/>
            <w:tcBorders>
              <w:top w:val="nil"/>
              <w:left w:val="nil"/>
              <w:bottom w:val="single" w:sz="8" w:space="0" w:color="auto"/>
              <w:right w:val="single" w:sz="8" w:space="0" w:color="auto"/>
            </w:tcBorders>
            <w:shd w:val="clear" w:color="auto" w:fill="C6EFCE"/>
            <w:vAlign w:val="center"/>
          </w:tcPr>
          <w:p w14:paraId="4DE9DBC7" w14:textId="77777777" w:rsidR="00D73DED" w:rsidRPr="00480575" w:rsidRDefault="00D73DED" w:rsidP="007B7EA0">
            <w:pPr>
              <w:spacing w:before="0"/>
              <w:jc w:val="center"/>
              <w:rPr>
                <w:rFonts w:eastAsia="DengXian"/>
                <w:color w:val="006100"/>
                <w:sz w:val="20"/>
              </w:rPr>
            </w:pPr>
            <w:r w:rsidRPr="00480575">
              <w:rPr>
                <w:sz w:val="20"/>
              </w:rPr>
              <w:t>-6.82%</w:t>
            </w:r>
          </w:p>
        </w:tc>
        <w:tc>
          <w:tcPr>
            <w:tcW w:w="1096" w:type="dxa"/>
            <w:tcBorders>
              <w:top w:val="nil"/>
              <w:left w:val="nil"/>
              <w:bottom w:val="single" w:sz="8" w:space="0" w:color="auto"/>
              <w:right w:val="single" w:sz="8" w:space="0" w:color="auto"/>
            </w:tcBorders>
            <w:shd w:val="clear" w:color="auto" w:fill="C6EFCE"/>
            <w:vAlign w:val="center"/>
          </w:tcPr>
          <w:p w14:paraId="1FA13703" w14:textId="77777777" w:rsidR="00D73DED" w:rsidRPr="00480575" w:rsidRDefault="00D73DED" w:rsidP="007B7EA0">
            <w:pPr>
              <w:spacing w:before="0"/>
              <w:jc w:val="center"/>
              <w:rPr>
                <w:rFonts w:eastAsia="DengXian"/>
                <w:color w:val="006100"/>
                <w:sz w:val="20"/>
              </w:rPr>
            </w:pPr>
            <w:r w:rsidRPr="00480575">
              <w:rPr>
                <w:sz w:val="20"/>
              </w:rPr>
              <w:t>-22.67%</w:t>
            </w:r>
          </w:p>
        </w:tc>
        <w:tc>
          <w:tcPr>
            <w:tcW w:w="1096" w:type="dxa"/>
            <w:tcBorders>
              <w:top w:val="nil"/>
              <w:left w:val="nil"/>
              <w:bottom w:val="single" w:sz="8" w:space="0" w:color="auto"/>
              <w:right w:val="single" w:sz="8" w:space="0" w:color="auto"/>
            </w:tcBorders>
            <w:shd w:val="clear" w:color="auto" w:fill="C6EFCE"/>
            <w:vAlign w:val="center"/>
          </w:tcPr>
          <w:p w14:paraId="06C84024" w14:textId="77777777" w:rsidR="00D73DED" w:rsidRPr="00480575" w:rsidRDefault="00D73DED" w:rsidP="007B7EA0">
            <w:pPr>
              <w:spacing w:before="0"/>
              <w:jc w:val="center"/>
              <w:rPr>
                <w:rFonts w:eastAsia="DengXian"/>
                <w:color w:val="006100"/>
                <w:sz w:val="20"/>
              </w:rPr>
            </w:pPr>
            <w:r w:rsidRPr="00480575">
              <w:rPr>
                <w:sz w:val="20"/>
              </w:rPr>
              <w:t>-11.74%</w:t>
            </w:r>
          </w:p>
        </w:tc>
        <w:tc>
          <w:tcPr>
            <w:tcW w:w="1300" w:type="dxa"/>
            <w:tcBorders>
              <w:top w:val="single" w:sz="8" w:space="0" w:color="auto"/>
              <w:left w:val="single" w:sz="8" w:space="0" w:color="auto"/>
              <w:bottom w:val="single" w:sz="8" w:space="0" w:color="000000"/>
              <w:right w:val="single" w:sz="8" w:space="0" w:color="auto"/>
            </w:tcBorders>
            <w:vAlign w:val="center"/>
          </w:tcPr>
          <w:p w14:paraId="4B515495"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0A26B81E"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0A71FE2A" w14:textId="77777777" w:rsidR="00D73DED" w:rsidRPr="00480575" w:rsidRDefault="00D73DED" w:rsidP="007B7EA0">
            <w:pPr>
              <w:spacing w:before="0"/>
              <w:jc w:val="center"/>
              <w:rPr>
                <w:color w:val="000000"/>
                <w:sz w:val="20"/>
              </w:rPr>
            </w:pPr>
            <w:r w:rsidRPr="00480575">
              <w:rPr>
                <w:color w:val="000000"/>
                <w:sz w:val="20"/>
              </w:rPr>
              <w:t>10%</w:t>
            </w:r>
          </w:p>
        </w:tc>
      </w:tr>
      <w:tr w:rsidR="00D73DED" w14:paraId="38910049" w14:textId="77777777" w:rsidTr="007B7EA0">
        <w:trPr>
          <w:trHeight w:val="340"/>
        </w:trPr>
        <w:tc>
          <w:tcPr>
            <w:tcW w:w="0" w:type="auto"/>
            <w:vMerge/>
            <w:tcBorders>
              <w:top w:val="nil"/>
              <w:left w:val="single" w:sz="8" w:space="0" w:color="auto"/>
              <w:bottom w:val="single" w:sz="8" w:space="0" w:color="000000"/>
              <w:right w:val="single" w:sz="8" w:space="0" w:color="auto"/>
            </w:tcBorders>
            <w:vAlign w:val="center"/>
          </w:tcPr>
          <w:p w14:paraId="21D22613"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160B5E6D"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FoodMarket4</w:t>
            </w:r>
          </w:p>
        </w:tc>
        <w:tc>
          <w:tcPr>
            <w:tcW w:w="1067" w:type="dxa"/>
            <w:tcBorders>
              <w:top w:val="nil"/>
              <w:left w:val="nil"/>
              <w:bottom w:val="single" w:sz="8" w:space="0" w:color="auto"/>
              <w:right w:val="single" w:sz="8" w:space="0" w:color="auto"/>
            </w:tcBorders>
            <w:shd w:val="clear" w:color="auto" w:fill="C6EFCE"/>
            <w:vAlign w:val="center"/>
          </w:tcPr>
          <w:p w14:paraId="4D3245ED" w14:textId="77777777" w:rsidR="00D73DED" w:rsidRPr="00480575" w:rsidRDefault="00D73DED" w:rsidP="007B7EA0">
            <w:pPr>
              <w:spacing w:before="0"/>
              <w:jc w:val="center"/>
              <w:rPr>
                <w:rFonts w:eastAsia="DengXian"/>
                <w:color w:val="006100"/>
                <w:sz w:val="20"/>
              </w:rPr>
            </w:pPr>
            <w:r w:rsidRPr="00480575">
              <w:rPr>
                <w:sz w:val="20"/>
              </w:rPr>
              <w:t>-4.89%</w:t>
            </w:r>
          </w:p>
        </w:tc>
        <w:tc>
          <w:tcPr>
            <w:tcW w:w="1096" w:type="dxa"/>
            <w:tcBorders>
              <w:top w:val="nil"/>
              <w:left w:val="nil"/>
              <w:bottom w:val="single" w:sz="8" w:space="0" w:color="auto"/>
              <w:right w:val="single" w:sz="8" w:space="0" w:color="auto"/>
            </w:tcBorders>
            <w:shd w:val="clear" w:color="auto" w:fill="auto"/>
            <w:vAlign w:val="center"/>
          </w:tcPr>
          <w:p w14:paraId="1CB17622" w14:textId="77777777" w:rsidR="00D73DED" w:rsidRPr="00480575" w:rsidRDefault="00D73DED" w:rsidP="007B7EA0">
            <w:pPr>
              <w:spacing w:before="0"/>
              <w:jc w:val="center"/>
              <w:rPr>
                <w:rFonts w:eastAsia="DengXian"/>
                <w:color w:val="006100"/>
                <w:sz w:val="20"/>
              </w:rPr>
            </w:pPr>
            <w:r w:rsidRPr="00480575">
              <w:rPr>
                <w:color w:val="000000"/>
                <w:sz w:val="20"/>
              </w:rPr>
              <w:t>-2.82%</w:t>
            </w:r>
          </w:p>
        </w:tc>
        <w:tc>
          <w:tcPr>
            <w:tcW w:w="1096" w:type="dxa"/>
            <w:tcBorders>
              <w:top w:val="nil"/>
              <w:left w:val="nil"/>
              <w:bottom w:val="single" w:sz="8" w:space="0" w:color="auto"/>
              <w:right w:val="single" w:sz="8" w:space="0" w:color="auto"/>
            </w:tcBorders>
            <w:shd w:val="clear" w:color="auto" w:fill="C6EFCE"/>
            <w:vAlign w:val="center"/>
          </w:tcPr>
          <w:p w14:paraId="5F0DB271" w14:textId="77777777" w:rsidR="00D73DED" w:rsidRPr="00480575" w:rsidRDefault="00D73DED" w:rsidP="007B7EA0">
            <w:pPr>
              <w:spacing w:before="0"/>
              <w:jc w:val="center"/>
              <w:rPr>
                <w:rFonts w:eastAsia="DengXian"/>
                <w:color w:val="006100"/>
                <w:sz w:val="20"/>
              </w:rPr>
            </w:pPr>
            <w:r w:rsidRPr="00480575">
              <w:rPr>
                <w:sz w:val="20"/>
              </w:rPr>
              <w:t>-3.82%</w:t>
            </w:r>
          </w:p>
        </w:tc>
        <w:tc>
          <w:tcPr>
            <w:tcW w:w="0" w:type="auto"/>
            <w:tcBorders>
              <w:top w:val="single" w:sz="8" w:space="0" w:color="auto"/>
              <w:left w:val="single" w:sz="8" w:space="0" w:color="auto"/>
              <w:bottom w:val="single" w:sz="8" w:space="0" w:color="000000"/>
              <w:right w:val="single" w:sz="8" w:space="0" w:color="auto"/>
            </w:tcBorders>
            <w:vAlign w:val="center"/>
          </w:tcPr>
          <w:p w14:paraId="2B838CD1"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70BDF9C0"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4323340F" w14:textId="77777777" w:rsidR="00D73DED" w:rsidRPr="00480575" w:rsidRDefault="00D73DED" w:rsidP="007B7EA0">
            <w:pPr>
              <w:spacing w:before="0"/>
              <w:jc w:val="center"/>
              <w:rPr>
                <w:color w:val="000000"/>
                <w:sz w:val="20"/>
              </w:rPr>
            </w:pPr>
            <w:r w:rsidRPr="00480575">
              <w:rPr>
                <w:color w:val="000000"/>
                <w:sz w:val="20"/>
              </w:rPr>
              <w:t>8%</w:t>
            </w:r>
          </w:p>
        </w:tc>
      </w:tr>
      <w:tr w:rsidR="00D73DED" w14:paraId="4987764A" w14:textId="77777777" w:rsidTr="007B7EA0">
        <w:trPr>
          <w:trHeight w:val="340"/>
        </w:trPr>
        <w:tc>
          <w:tcPr>
            <w:tcW w:w="0" w:type="auto"/>
            <w:vMerge/>
            <w:tcBorders>
              <w:top w:val="nil"/>
              <w:left w:val="single" w:sz="8" w:space="0" w:color="auto"/>
              <w:bottom w:val="single" w:sz="8" w:space="0" w:color="000000"/>
              <w:right w:val="single" w:sz="8" w:space="0" w:color="auto"/>
            </w:tcBorders>
            <w:vAlign w:val="center"/>
          </w:tcPr>
          <w:p w14:paraId="2DC4CC62"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71E19999"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Campfire</w:t>
            </w:r>
          </w:p>
        </w:tc>
        <w:tc>
          <w:tcPr>
            <w:tcW w:w="1067" w:type="dxa"/>
            <w:tcBorders>
              <w:top w:val="nil"/>
              <w:left w:val="nil"/>
              <w:bottom w:val="single" w:sz="8" w:space="0" w:color="auto"/>
              <w:right w:val="single" w:sz="8" w:space="0" w:color="auto"/>
            </w:tcBorders>
            <w:shd w:val="clear" w:color="auto" w:fill="C6EFCE"/>
            <w:vAlign w:val="center"/>
          </w:tcPr>
          <w:p w14:paraId="76CE8627" w14:textId="77777777" w:rsidR="00D73DED" w:rsidRPr="00480575" w:rsidRDefault="00D73DED" w:rsidP="007B7EA0">
            <w:pPr>
              <w:spacing w:before="0"/>
              <w:jc w:val="center"/>
              <w:rPr>
                <w:rFonts w:eastAsia="DengXian"/>
                <w:color w:val="006100"/>
                <w:sz w:val="20"/>
              </w:rPr>
            </w:pPr>
            <w:r w:rsidRPr="00480575">
              <w:rPr>
                <w:sz w:val="20"/>
              </w:rPr>
              <w:t>-3.39%</w:t>
            </w:r>
          </w:p>
        </w:tc>
        <w:tc>
          <w:tcPr>
            <w:tcW w:w="1096" w:type="dxa"/>
            <w:tcBorders>
              <w:top w:val="nil"/>
              <w:left w:val="nil"/>
              <w:bottom w:val="single" w:sz="8" w:space="0" w:color="auto"/>
              <w:right w:val="single" w:sz="8" w:space="0" w:color="auto"/>
            </w:tcBorders>
            <w:shd w:val="clear" w:color="auto" w:fill="auto"/>
            <w:vAlign w:val="center"/>
          </w:tcPr>
          <w:p w14:paraId="6BFD84DF" w14:textId="77777777" w:rsidR="00D73DED" w:rsidRPr="00480575" w:rsidRDefault="00D73DED" w:rsidP="007B7EA0">
            <w:pPr>
              <w:spacing w:before="0"/>
              <w:jc w:val="center"/>
              <w:rPr>
                <w:rFonts w:eastAsia="DengXian"/>
                <w:color w:val="9C0006"/>
                <w:sz w:val="20"/>
              </w:rPr>
            </w:pPr>
            <w:r w:rsidRPr="00480575">
              <w:rPr>
                <w:color w:val="000000"/>
                <w:sz w:val="20"/>
              </w:rPr>
              <w:t>0.77%</w:t>
            </w:r>
          </w:p>
        </w:tc>
        <w:tc>
          <w:tcPr>
            <w:tcW w:w="1096" w:type="dxa"/>
            <w:tcBorders>
              <w:top w:val="nil"/>
              <w:left w:val="nil"/>
              <w:bottom w:val="single" w:sz="8" w:space="0" w:color="auto"/>
              <w:right w:val="single" w:sz="8" w:space="0" w:color="auto"/>
            </w:tcBorders>
            <w:shd w:val="clear" w:color="auto" w:fill="C6EFCE"/>
            <w:vAlign w:val="center"/>
          </w:tcPr>
          <w:p w14:paraId="77DF3ED8" w14:textId="77777777" w:rsidR="00D73DED" w:rsidRPr="00480575" w:rsidRDefault="00D73DED" w:rsidP="007B7EA0">
            <w:pPr>
              <w:spacing w:before="0"/>
              <w:jc w:val="center"/>
              <w:rPr>
                <w:rFonts w:eastAsia="DengXian"/>
                <w:color w:val="006100"/>
                <w:sz w:val="20"/>
              </w:rPr>
            </w:pPr>
            <w:r w:rsidRPr="00480575">
              <w:rPr>
                <w:sz w:val="20"/>
              </w:rPr>
              <w:t>-3.71%</w:t>
            </w:r>
          </w:p>
        </w:tc>
        <w:tc>
          <w:tcPr>
            <w:tcW w:w="0" w:type="auto"/>
            <w:tcBorders>
              <w:top w:val="single" w:sz="8" w:space="0" w:color="auto"/>
              <w:left w:val="single" w:sz="8" w:space="0" w:color="auto"/>
              <w:bottom w:val="single" w:sz="8" w:space="0" w:color="000000"/>
              <w:right w:val="single" w:sz="8" w:space="0" w:color="auto"/>
            </w:tcBorders>
            <w:vAlign w:val="center"/>
          </w:tcPr>
          <w:p w14:paraId="4A7ACA99"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63BB193C"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BC401D8" w14:textId="77777777" w:rsidR="00D73DED" w:rsidRPr="00480575" w:rsidRDefault="00D73DED" w:rsidP="007B7EA0">
            <w:pPr>
              <w:spacing w:before="0"/>
              <w:jc w:val="center"/>
              <w:rPr>
                <w:color w:val="000000"/>
                <w:sz w:val="20"/>
              </w:rPr>
            </w:pPr>
            <w:r w:rsidRPr="00480575">
              <w:rPr>
                <w:color w:val="000000"/>
                <w:sz w:val="20"/>
              </w:rPr>
              <w:t>5%</w:t>
            </w:r>
          </w:p>
        </w:tc>
      </w:tr>
      <w:tr w:rsidR="00D73DED" w14:paraId="103E4317" w14:textId="77777777" w:rsidTr="007B7EA0">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6CD1BEE9"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Class A2 4K</w:t>
            </w:r>
          </w:p>
        </w:tc>
        <w:tc>
          <w:tcPr>
            <w:tcW w:w="1641" w:type="dxa"/>
            <w:tcBorders>
              <w:top w:val="nil"/>
              <w:left w:val="nil"/>
              <w:bottom w:val="single" w:sz="8" w:space="0" w:color="auto"/>
              <w:right w:val="single" w:sz="8" w:space="0" w:color="auto"/>
            </w:tcBorders>
            <w:vAlign w:val="center"/>
          </w:tcPr>
          <w:p w14:paraId="4595DC2B"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CatRobot1</w:t>
            </w:r>
          </w:p>
        </w:tc>
        <w:tc>
          <w:tcPr>
            <w:tcW w:w="1067" w:type="dxa"/>
            <w:tcBorders>
              <w:top w:val="nil"/>
              <w:left w:val="nil"/>
              <w:bottom w:val="single" w:sz="8" w:space="0" w:color="auto"/>
              <w:right w:val="single" w:sz="8" w:space="0" w:color="auto"/>
            </w:tcBorders>
            <w:shd w:val="clear" w:color="auto" w:fill="auto"/>
            <w:vAlign w:val="center"/>
          </w:tcPr>
          <w:p w14:paraId="212C2A46" w14:textId="77777777" w:rsidR="00D73DED" w:rsidRPr="00480575" w:rsidRDefault="00D73DED" w:rsidP="007B7EA0">
            <w:pPr>
              <w:spacing w:before="0"/>
              <w:jc w:val="center"/>
              <w:rPr>
                <w:rFonts w:eastAsia="DengXian"/>
                <w:color w:val="000000"/>
                <w:sz w:val="20"/>
              </w:rPr>
            </w:pPr>
            <w:r w:rsidRPr="00480575">
              <w:rPr>
                <w:color w:val="000000"/>
                <w:sz w:val="20"/>
              </w:rPr>
              <w:t>-1.</w:t>
            </w:r>
            <w:r>
              <w:rPr>
                <w:color w:val="000000"/>
                <w:sz w:val="20"/>
              </w:rPr>
              <w:t>75</w:t>
            </w:r>
            <w:r w:rsidRPr="00480575">
              <w:rPr>
                <w:color w:val="000000"/>
                <w:sz w:val="20"/>
              </w:rPr>
              <w:t>%</w:t>
            </w:r>
          </w:p>
        </w:tc>
        <w:tc>
          <w:tcPr>
            <w:tcW w:w="1096" w:type="dxa"/>
            <w:tcBorders>
              <w:top w:val="nil"/>
              <w:left w:val="nil"/>
              <w:bottom w:val="single" w:sz="8" w:space="0" w:color="auto"/>
              <w:right w:val="single" w:sz="8" w:space="0" w:color="auto"/>
            </w:tcBorders>
            <w:shd w:val="clear" w:color="auto" w:fill="C6EFCE"/>
            <w:vAlign w:val="center"/>
          </w:tcPr>
          <w:p w14:paraId="365E924D" w14:textId="77777777" w:rsidR="00D73DED" w:rsidRPr="00480575" w:rsidRDefault="00D73DED" w:rsidP="007B7EA0">
            <w:pPr>
              <w:spacing w:before="0"/>
              <w:jc w:val="center"/>
              <w:rPr>
                <w:rFonts w:eastAsia="DengXian"/>
                <w:color w:val="006100"/>
                <w:sz w:val="20"/>
              </w:rPr>
            </w:pPr>
            <w:r w:rsidRPr="00480575">
              <w:rPr>
                <w:sz w:val="20"/>
              </w:rPr>
              <w:t>-4.</w:t>
            </w:r>
            <w:r>
              <w:rPr>
                <w:sz w:val="20"/>
              </w:rPr>
              <w:t>59</w:t>
            </w:r>
            <w:r w:rsidRPr="00480575">
              <w:rPr>
                <w:sz w:val="20"/>
              </w:rPr>
              <w:t>%</w:t>
            </w:r>
          </w:p>
        </w:tc>
        <w:tc>
          <w:tcPr>
            <w:tcW w:w="1096" w:type="dxa"/>
            <w:tcBorders>
              <w:top w:val="nil"/>
              <w:left w:val="nil"/>
              <w:bottom w:val="single" w:sz="8" w:space="0" w:color="auto"/>
              <w:right w:val="single" w:sz="8" w:space="0" w:color="auto"/>
            </w:tcBorders>
            <w:shd w:val="clear" w:color="auto" w:fill="auto"/>
            <w:vAlign w:val="center"/>
          </w:tcPr>
          <w:p w14:paraId="651F69C3" w14:textId="77777777" w:rsidR="00D73DED" w:rsidRPr="00480575" w:rsidRDefault="00D73DED" w:rsidP="007B7EA0">
            <w:pPr>
              <w:spacing w:before="0"/>
              <w:jc w:val="center"/>
              <w:rPr>
                <w:rFonts w:eastAsia="DengXian"/>
                <w:color w:val="006100"/>
                <w:sz w:val="20"/>
              </w:rPr>
            </w:pPr>
            <w:r w:rsidRPr="00480575">
              <w:rPr>
                <w:color w:val="000000"/>
                <w:sz w:val="20"/>
              </w:rPr>
              <w:t>-0.</w:t>
            </w:r>
            <w:r>
              <w:rPr>
                <w:color w:val="000000"/>
                <w:sz w:val="20"/>
              </w:rPr>
              <w:t>05</w:t>
            </w:r>
            <w:r w:rsidRPr="00480575">
              <w:rPr>
                <w:color w:val="000000"/>
                <w:sz w:val="20"/>
              </w:rPr>
              <w:t>%</w:t>
            </w:r>
          </w:p>
        </w:tc>
        <w:tc>
          <w:tcPr>
            <w:tcW w:w="1300" w:type="dxa"/>
            <w:tcBorders>
              <w:top w:val="nil"/>
              <w:left w:val="single" w:sz="8" w:space="0" w:color="auto"/>
              <w:bottom w:val="single" w:sz="8" w:space="0" w:color="000000"/>
              <w:right w:val="single" w:sz="8" w:space="0" w:color="auto"/>
            </w:tcBorders>
            <w:vAlign w:val="center"/>
          </w:tcPr>
          <w:p w14:paraId="01295D39"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single" w:sz="8" w:space="0" w:color="auto"/>
              <w:bottom w:val="single" w:sz="8" w:space="0" w:color="000000"/>
              <w:right w:val="single" w:sz="8" w:space="0" w:color="auto"/>
            </w:tcBorders>
            <w:vAlign w:val="center"/>
          </w:tcPr>
          <w:p w14:paraId="2AE9FF18"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nil"/>
              <w:left w:val="single" w:sz="8" w:space="0" w:color="auto"/>
              <w:bottom w:val="single" w:sz="8" w:space="0" w:color="000000"/>
              <w:right w:val="single" w:sz="8" w:space="0" w:color="auto"/>
            </w:tcBorders>
            <w:vAlign w:val="center"/>
          </w:tcPr>
          <w:p w14:paraId="6DEBF5B6" w14:textId="77777777" w:rsidR="00D73DED" w:rsidRPr="00480575" w:rsidRDefault="00D73DED" w:rsidP="007B7EA0">
            <w:pPr>
              <w:spacing w:before="0"/>
              <w:jc w:val="center"/>
              <w:rPr>
                <w:color w:val="000000"/>
                <w:sz w:val="20"/>
              </w:rPr>
            </w:pPr>
            <w:r>
              <w:rPr>
                <w:color w:val="000000"/>
                <w:sz w:val="20"/>
              </w:rPr>
              <w:t>7</w:t>
            </w:r>
            <w:r w:rsidRPr="00480575">
              <w:rPr>
                <w:color w:val="000000"/>
                <w:sz w:val="20"/>
              </w:rPr>
              <w:t>%</w:t>
            </w:r>
          </w:p>
        </w:tc>
      </w:tr>
      <w:tr w:rsidR="00D73DED" w14:paraId="616E8F8D" w14:textId="77777777" w:rsidTr="007B7EA0">
        <w:trPr>
          <w:trHeight w:val="340"/>
        </w:trPr>
        <w:tc>
          <w:tcPr>
            <w:tcW w:w="0" w:type="auto"/>
            <w:vMerge/>
            <w:tcBorders>
              <w:top w:val="nil"/>
              <w:left w:val="single" w:sz="8" w:space="0" w:color="auto"/>
              <w:bottom w:val="single" w:sz="8" w:space="0" w:color="000000"/>
              <w:right w:val="single" w:sz="8" w:space="0" w:color="auto"/>
            </w:tcBorders>
            <w:vAlign w:val="center"/>
          </w:tcPr>
          <w:p w14:paraId="3FA07DE1"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0B0A073E"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DaylightRoad2</w:t>
            </w:r>
          </w:p>
        </w:tc>
        <w:tc>
          <w:tcPr>
            <w:tcW w:w="1067" w:type="dxa"/>
            <w:tcBorders>
              <w:top w:val="nil"/>
              <w:left w:val="nil"/>
              <w:bottom w:val="single" w:sz="8" w:space="0" w:color="auto"/>
              <w:right w:val="single" w:sz="8" w:space="0" w:color="auto"/>
            </w:tcBorders>
            <w:shd w:val="clear" w:color="auto" w:fill="auto"/>
            <w:vAlign w:val="center"/>
          </w:tcPr>
          <w:p w14:paraId="1AC49B96" w14:textId="77777777" w:rsidR="00D73DED" w:rsidRPr="00480575" w:rsidRDefault="00D73DED" w:rsidP="007B7EA0">
            <w:pPr>
              <w:spacing w:before="0"/>
              <w:jc w:val="center"/>
              <w:rPr>
                <w:rFonts w:eastAsia="DengXian"/>
                <w:color w:val="9C0006"/>
                <w:sz w:val="20"/>
              </w:rPr>
            </w:pPr>
            <w:r w:rsidRPr="00480575">
              <w:rPr>
                <w:color w:val="000000"/>
                <w:sz w:val="20"/>
              </w:rPr>
              <w:t>-1.21%</w:t>
            </w:r>
          </w:p>
        </w:tc>
        <w:tc>
          <w:tcPr>
            <w:tcW w:w="1096" w:type="dxa"/>
            <w:tcBorders>
              <w:top w:val="nil"/>
              <w:left w:val="nil"/>
              <w:bottom w:val="single" w:sz="8" w:space="0" w:color="auto"/>
              <w:right w:val="single" w:sz="8" w:space="0" w:color="auto"/>
            </w:tcBorders>
            <w:shd w:val="clear" w:color="auto" w:fill="auto"/>
            <w:vAlign w:val="center"/>
          </w:tcPr>
          <w:p w14:paraId="0391769A" w14:textId="77777777" w:rsidR="00D73DED" w:rsidRPr="00480575" w:rsidRDefault="00D73DED" w:rsidP="007B7EA0">
            <w:pPr>
              <w:spacing w:before="0"/>
              <w:jc w:val="center"/>
              <w:rPr>
                <w:rFonts w:eastAsia="DengXian"/>
                <w:color w:val="006100"/>
                <w:sz w:val="20"/>
              </w:rPr>
            </w:pPr>
            <w:r w:rsidRPr="00480575">
              <w:rPr>
                <w:color w:val="000000"/>
                <w:sz w:val="20"/>
              </w:rPr>
              <w:t>-0.96%</w:t>
            </w:r>
          </w:p>
        </w:tc>
        <w:tc>
          <w:tcPr>
            <w:tcW w:w="1096" w:type="dxa"/>
            <w:tcBorders>
              <w:top w:val="nil"/>
              <w:left w:val="nil"/>
              <w:bottom w:val="single" w:sz="8" w:space="0" w:color="auto"/>
              <w:right w:val="single" w:sz="8" w:space="0" w:color="auto"/>
            </w:tcBorders>
            <w:shd w:val="clear" w:color="auto" w:fill="auto"/>
            <w:vAlign w:val="center"/>
          </w:tcPr>
          <w:p w14:paraId="7E7FB2C1" w14:textId="77777777" w:rsidR="00D73DED" w:rsidRPr="00480575" w:rsidRDefault="00D73DED" w:rsidP="007B7EA0">
            <w:pPr>
              <w:spacing w:before="0"/>
              <w:jc w:val="center"/>
              <w:rPr>
                <w:rFonts w:eastAsia="DengXian"/>
                <w:color w:val="006100"/>
                <w:sz w:val="20"/>
              </w:rPr>
            </w:pPr>
            <w:r w:rsidRPr="00480575">
              <w:rPr>
                <w:color w:val="000000"/>
                <w:sz w:val="20"/>
              </w:rPr>
              <w:t>0.69%</w:t>
            </w:r>
          </w:p>
        </w:tc>
        <w:tc>
          <w:tcPr>
            <w:tcW w:w="0" w:type="auto"/>
            <w:tcBorders>
              <w:top w:val="nil"/>
              <w:left w:val="single" w:sz="8" w:space="0" w:color="auto"/>
              <w:bottom w:val="single" w:sz="8" w:space="0" w:color="000000"/>
              <w:right w:val="single" w:sz="8" w:space="0" w:color="auto"/>
            </w:tcBorders>
            <w:vAlign w:val="center"/>
          </w:tcPr>
          <w:p w14:paraId="03F99AE4"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19B7CB36"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nil"/>
              <w:left w:val="single" w:sz="8" w:space="0" w:color="auto"/>
              <w:bottom w:val="single" w:sz="8" w:space="0" w:color="000000"/>
              <w:right w:val="single" w:sz="8" w:space="0" w:color="auto"/>
            </w:tcBorders>
            <w:vAlign w:val="center"/>
          </w:tcPr>
          <w:p w14:paraId="3AFB9ACD" w14:textId="77777777" w:rsidR="00D73DED" w:rsidRPr="00480575" w:rsidRDefault="00D73DED" w:rsidP="007B7EA0">
            <w:pPr>
              <w:spacing w:before="0"/>
              <w:jc w:val="center"/>
              <w:rPr>
                <w:color w:val="000000"/>
                <w:sz w:val="20"/>
              </w:rPr>
            </w:pPr>
            <w:r w:rsidRPr="00480575">
              <w:rPr>
                <w:color w:val="000000"/>
                <w:sz w:val="20"/>
              </w:rPr>
              <w:t>4%</w:t>
            </w:r>
          </w:p>
        </w:tc>
      </w:tr>
      <w:tr w:rsidR="00D73DED" w14:paraId="1DDE3F0D" w14:textId="77777777" w:rsidTr="007B7EA0">
        <w:trPr>
          <w:trHeight w:val="340"/>
        </w:trPr>
        <w:tc>
          <w:tcPr>
            <w:tcW w:w="0" w:type="auto"/>
            <w:vMerge/>
            <w:tcBorders>
              <w:top w:val="nil"/>
              <w:left w:val="single" w:sz="8" w:space="0" w:color="auto"/>
              <w:bottom w:val="single" w:sz="8" w:space="0" w:color="000000"/>
              <w:right w:val="single" w:sz="8" w:space="0" w:color="auto"/>
            </w:tcBorders>
            <w:vAlign w:val="center"/>
          </w:tcPr>
          <w:p w14:paraId="6985EF55"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523B8B49"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ParkRunning3</w:t>
            </w:r>
          </w:p>
        </w:tc>
        <w:tc>
          <w:tcPr>
            <w:tcW w:w="1067" w:type="dxa"/>
            <w:tcBorders>
              <w:top w:val="nil"/>
              <w:left w:val="nil"/>
              <w:bottom w:val="single" w:sz="8" w:space="0" w:color="000000"/>
              <w:right w:val="single" w:sz="8" w:space="0" w:color="auto"/>
            </w:tcBorders>
            <w:shd w:val="clear" w:color="auto" w:fill="C6EFCE"/>
            <w:vAlign w:val="center"/>
          </w:tcPr>
          <w:p w14:paraId="515B4F94" w14:textId="77777777" w:rsidR="00D73DED" w:rsidRPr="00480575" w:rsidRDefault="00D73DED" w:rsidP="007B7EA0">
            <w:pPr>
              <w:spacing w:before="0"/>
              <w:jc w:val="center"/>
              <w:rPr>
                <w:rFonts w:eastAsia="DengXian"/>
                <w:color w:val="006100"/>
                <w:sz w:val="20"/>
              </w:rPr>
            </w:pPr>
            <w:r w:rsidRPr="00480575">
              <w:rPr>
                <w:sz w:val="20"/>
              </w:rPr>
              <w:t>-4.31%</w:t>
            </w:r>
          </w:p>
        </w:tc>
        <w:tc>
          <w:tcPr>
            <w:tcW w:w="1096" w:type="dxa"/>
            <w:tcBorders>
              <w:top w:val="nil"/>
              <w:left w:val="nil"/>
              <w:bottom w:val="single" w:sz="8" w:space="0" w:color="000000"/>
              <w:right w:val="single" w:sz="8" w:space="0" w:color="auto"/>
            </w:tcBorders>
            <w:shd w:val="clear" w:color="auto" w:fill="FFC7CE"/>
            <w:vAlign w:val="center"/>
          </w:tcPr>
          <w:p w14:paraId="3708B55C" w14:textId="77777777" w:rsidR="00D73DED" w:rsidRPr="00480575" w:rsidRDefault="00D73DED" w:rsidP="007B7EA0">
            <w:pPr>
              <w:spacing w:before="0"/>
              <w:jc w:val="center"/>
              <w:rPr>
                <w:rFonts w:eastAsia="DengXian"/>
                <w:color w:val="9C0006"/>
                <w:sz w:val="20"/>
              </w:rPr>
            </w:pPr>
            <w:r w:rsidRPr="00480575">
              <w:rPr>
                <w:sz w:val="20"/>
              </w:rPr>
              <w:t>11.85%</w:t>
            </w:r>
          </w:p>
        </w:tc>
        <w:tc>
          <w:tcPr>
            <w:tcW w:w="1096" w:type="dxa"/>
            <w:tcBorders>
              <w:top w:val="nil"/>
              <w:left w:val="nil"/>
              <w:bottom w:val="single" w:sz="8" w:space="0" w:color="000000"/>
              <w:right w:val="single" w:sz="8" w:space="0" w:color="auto"/>
            </w:tcBorders>
            <w:shd w:val="clear" w:color="auto" w:fill="FFC7CE"/>
            <w:vAlign w:val="center"/>
          </w:tcPr>
          <w:p w14:paraId="64226708" w14:textId="77777777" w:rsidR="00D73DED" w:rsidRPr="00480575" w:rsidRDefault="00D73DED" w:rsidP="007B7EA0">
            <w:pPr>
              <w:spacing w:before="0"/>
              <w:jc w:val="center"/>
              <w:rPr>
                <w:rFonts w:eastAsia="DengXian"/>
                <w:color w:val="9C0006"/>
                <w:sz w:val="20"/>
              </w:rPr>
            </w:pPr>
            <w:r w:rsidRPr="00480575">
              <w:rPr>
                <w:sz w:val="20"/>
              </w:rPr>
              <w:t>11.64%</w:t>
            </w:r>
          </w:p>
        </w:tc>
        <w:tc>
          <w:tcPr>
            <w:tcW w:w="0" w:type="auto"/>
            <w:tcBorders>
              <w:top w:val="nil"/>
              <w:left w:val="single" w:sz="8" w:space="0" w:color="auto"/>
              <w:bottom w:val="single" w:sz="8" w:space="0" w:color="000000"/>
              <w:right w:val="single" w:sz="8" w:space="0" w:color="auto"/>
            </w:tcBorders>
            <w:vAlign w:val="center"/>
          </w:tcPr>
          <w:p w14:paraId="16D78B3B"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66050A6F"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nil"/>
              <w:left w:val="single" w:sz="8" w:space="0" w:color="auto"/>
              <w:bottom w:val="single" w:sz="8" w:space="0" w:color="000000"/>
              <w:right w:val="single" w:sz="8" w:space="0" w:color="auto"/>
            </w:tcBorders>
            <w:vAlign w:val="center"/>
          </w:tcPr>
          <w:p w14:paraId="6A6E2069" w14:textId="77777777" w:rsidR="00D73DED" w:rsidRPr="00480575" w:rsidRDefault="00D73DED" w:rsidP="007B7EA0">
            <w:pPr>
              <w:spacing w:before="0"/>
              <w:jc w:val="center"/>
              <w:rPr>
                <w:color w:val="000000"/>
                <w:sz w:val="20"/>
              </w:rPr>
            </w:pPr>
            <w:r w:rsidRPr="00480575">
              <w:rPr>
                <w:color w:val="000000"/>
                <w:sz w:val="20"/>
              </w:rPr>
              <w:t>12%</w:t>
            </w:r>
          </w:p>
        </w:tc>
      </w:tr>
      <w:tr w:rsidR="00D73DED" w14:paraId="11A87B43" w14:textId="77777777" w:rsidTr="007B7EA0">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7225A691"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Average on A1</w:t>
            </w:r>
          </w:p>
        </w:tc>
        <w:tc>
          <w:tcPr>
            <w:tcW w:w="1067"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29740881" w14:textId="77777777" w:rsidR="00D73DED" w:rsidRPr="00480575" w:rsidRDefault="00D73DED" w:rsidP="007B7EA0">
            <w:pPr>
              <w:spacing w:before="0"/>
              <w:jc w:val="center"/>
              <w:rPr>
                <w:rFonts w:eastAsia="DengXian"/>
                <w:color w:val="006100"/>
                <w:sz w:val="20"/>
              </w:rPr>
            </w:pPr>
            <w:r w:rsidRPr="00480575">
              <w:rPr>
                <w:sz w:val="20"/>
              </w:rPr>
              <w:t>-5.03%</w:t>
            </w:r>
          </w:p>
        </w:tc>
        <w:tc>
          <w:tcPr>
            <w:tcW w:w="1096"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63771234" w14:textId="77777777" w:rsidR="00D73DED" w:rsidRPr="00480575" w:rsidRDefault="00D73DED" w:rsidP="007B7EA0">
            <w:pPr>
              <w:spacing w:before="0"/>
              <w:jc w:val="center"/>
              <w:rPr>
                <w:rFonts w:eastAsia="DengXian"/>
                <w:color w:val="000000"/>
                <w:sz w:val="20"/>
              </w:rPr>
            </w:pPr>
            <w:r w:rsidRPr="00480575">
              <w:rPr>
                <w:sz w:val="20"/>
              </w:rPr>
              <w:t>-8.24%</w:t>
            </w:r>
          </w:p>
        </w:tc>
        <w:tc>
          <w:tcPr>
            <w:tcW w:w="1096"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6A0250D2" w14:textId="77777777" w:rsidR="00D73DED" w:rsidRPr="00480575" w:rsidRDefault="00D73DED" w:rsidP="007B7EA0">
            <w:pPr>
              <w:spacing w:before="0"/>
              <w:jc w:val="center"/>
              <w:rPr>
                <w:rFonts w:eastAsia="DengXian"/>
                <w:color w:val="006100"/>
                <w:sz w:val="20"/>
              </w:rPr>
            </w:pPr>
            <w:r w:rsidRPr="00480575">
              <w:rPr>
                <w:sz w:val="20"/>
              </w:rPr>
              <w:t>-6.42%</w:t>
            </w:r>
          </w:p>
        </w:tc>
        <w:tc>
          <w:tcPr>
            <w:tcW w:w="1300" w:type="dxa"/>
            <w:tcBorders>
              <w:top w:val="nil"/>
              <w:left w:val="single" w:sz="8" w:space="0" w:color="000000"/>
              <w:bottom w:val="single" w:sz="8" w:space="0" w:color="auto"/>
              <w:right w:val="single" w:sz="8" w:space="0" w:color="auto"/>
            </w:tcBorders>
            <w:noWrap/>
            <w:vAlign w:val="center"/>
          </w:tcPr>
          <w:p w14:paraId="75E372C2"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31B680F3"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nil"/>
              <w:left w:val="nil"/>
              <w:bottom w:val="single" w:sz="8" w:space="0" w:color="auto"/>
              <w:right w:val="single" w:sz="8" w:space="0" w:color="auto"/>
            </w:tcBorders>
            <w:vAlign w:val="center"/>
          </w:tcPr>
          <w:p w14:paraId="417DC983" w14:textId="77777777" w:rsidR="00D73DED" w:rsidRPr="00480575" w:rsidRDefault="00D73DED" w:rsidP="007B7EA0">
            <w:pPr>
              <w:spacing w:before="0"/>
              <w:jc w:val="center"/>
              <w:rPr>
                <w:color w:val="000000"/>
                <w:sz w:val="20"/>
              </w:rPr>
            </w:pPr>
            <w:r w:rsidRPr="00480575">
              <w:rPr>
                <w:color w:val="000000"/>
                <w:sz w:val="20"/>
              </w:rPr>
              <w:t>8%</w:t>
            </w:r>
          </w:p>
        </w:tc>
      </w:tr>
      <w:tr w:rsidR="00D73DED" w14:paraId="232D09F7" w14:textId="77777777" w:rsidTr="007B7EA0">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078D768F"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Average on A2</w:t>
            </w:r>
          </w:p>
        </w:tc>
        <w:tc>
          <w:tcPr>
            <w:tcW w:w="10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0A0EC9" w14:textId="77777777" w:rsidR="00D73DED" w:rsidRPr="00480575" w:rsidRDefault="00D73DED" w:rsidP="007B7EA0">
            <w:pPr>
              <w:spacing w:before="0"/>
              <w:jc w:val="center"/>
              <w:rPr>
                <w:rFonts w:eastAsia="DengXian"/>
                <w:color w:val="000000"/>
                <w:sz w:val="20"/>
              </w:rPr>
            </w:pPr>
            <w:r w:rsidRPr="00480575">
              <w:rPr>
                <w:color w:val="000000"/>
                <w:sz w:val="20"/>
              </w:rPr>
              <w:t>-2.4</w:t>
            </w:r>
            <w:r>
              <w:rPr>
                <w:color w:val="000000"/>
                <w:sz w:val="20"/>
              </w:rPr>
              <w:t>2</w:t>
            </w:r>
            <w:r w:rsidRPr="00480575">
              <w:rPr>
                <w:color w:val="000000"/>
                <w:sz w:val="20"/>
              </w:rPr>
              <w:t>%</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E60FC1" w14:textId="77777777" w:rsidR="00D73DED" w:rsidRPr="00480575" w:rsidRDefault="00D73DED" w:rsidP="007B7EA0">
            <w:pPr>
              <w:spacing w:before="0"/>
              <w:jc w:val="center"/>
              <w:rPr>
                <w:rFonts w:eastAsia="DengXian"/>
                <w:color w:val="000000"/>
                <w:sz w:val="20"/>
              </w:rPr>
            </w:pPr>
            <w:r w:rsidRPr="00480575">
              <w:rPr>
                <w:color w:val="000000"/>
                <w:sz w:val="20"/>
              </w:rPr>
              <w:t>2.</w:t>
            </w:r>
            <w:r>
              <w:rPr>
                <w:color w:val="000000"/>
                <w:sz w:val="20"/>
              </w:rPr>
              <w:t>10</w:t>
            </w:r>
            <w:r w:rsidRPr="00480575">
              <w:rPr>
                <w:color w:val="000000"/>
                <w:sz w:val="20"/>
              </w:rPr>
              <w:t>%</w:t>
            </w:r>
          </w:p>
        </w:tc>
        <w:tc>
          <w:tcPr>
            <w:tcW w:w="1096" w:type="dxa"/>
            <w:tcBorders>
              <w:top w:val="single" w:sz="8" w:space="0" w:color="000000"/>
              <w:left w:val="single" w:sz="8" w:space="0" w:color="000000"/>
              <w:bottom w:val="single" w:sz="8" w:space="0" w:color="000000"/>
              <w:right w:val="single" w:sz="8" w:space="0" w:color="000000"/>
            </w:tcBorders>
            <w:shd w:val="clear" w:color="auto" w:fill="FFC7CE"/>
            <w:vAlign w:val="center"/>
          </w:tcPr>
          <w:p w14:paraId="21F75E0B" w14:textId="77777777" w:rsidR="00D73DED" w:rsidRPr="00480575" w:rsidRDefault="00D73DED" w:rsidP="007B7EA0">
            <w:pPr>
              <w:spacing w:before="0"/>
              <w:jc w:val="center"/>
              <w:rPr>
                <w:rFonts w:eastAsia="DengXian"/>
                <w:color w:val="006100"/>
                <w:sz w:val="20"/>
              </w:rPr>
            </w:pPr>
            <w:r w:rsidRPr="00480575">
              <w:rPr>
                <w:sz w:val="20"/>
              </w:rPr>
              <w:t>4.</w:t>
            </w:r>
            <w:r>
              <w:rPr>
                <w:sz w:val="20"/>
              </w:rPr>
              <w:t>12</w:t>
            </w:r>
            <w:r w:rsidRPr="00480575">
              <w:rPr>
                <w:sz w:val="20"/>
              </w:rPr>
              <w:t>%</w:t>
            </w:r>
          </w:p>
        </w:tc>
        <w:tc>
          <w:tcPr>
            <w:tcW w:w="1300" w:type="dxa"/>
            <w:tcBorders>
              <w:top w:val="nil"/>
              <w:left w:val="single" w:sz="8" w:space="0" w:color="000000"/>
              <w:bottom w:val="single" w:sz="8" w:space="0" w:color="auto"/>
              <w:right w:val="single" w:sz="8" w:space="0" w:color="auto"/>
            </w:tcBorders>
            <w:noWrap/>
            <w:vAlign w:val="center"/>
          </w:tcPr>
          <w:p w14:paraId="29DF9A73"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0234E813"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nil"/>
              <w:left w:val="nil"/>
              <w:bottom w:val="single" w:sz="8" w:space="0" w:color="auto"/>
              <w:right w:val="single" w:sz="8" w:space="0" w:color="auto"/>
            </w:tcBorders>
            <w:vAlign w:val="center"/>
          </w:tcPr>
          <w:p w14:paraId="42B7E084" w14:textId="77777777" w:rsidR="00D73DED" w:rsidRPr="00480575" w:rsidRDefault="00D73DED" w:rsidP="007B7EA0">
            <w:pPr>
              <w:spacing w:before="0"/>
              <w:jc w:val="center"/>
              <w:rPr>
                <w:color w:val="000000"/>
                <w:sz w:val="20"/>
              </w:rPr>
            </w:pPr>
            <w:r>
              <w:rPr>
                <w:color w:val="000000"/>
                <w:sz w:val="20"/>
              </w:rPr>
              <w:t>8</w:t>
            </w:r>
            <w:r w:rsidRPr="00480575">
              <w:rPr>
                <w:color w:val="000000"/>
                <w:sz w:val="20"/>
              </w:rPr>
              <w:t>%</w:t>
            </w:r>
          </w:p>
        </w:tc>
      </w:tr>
      <w:tr w:rsidR="00D73DED" w14:paraId="1EC96473" w14:textId="77777777" w:rsidTr="007B7EA0">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1E40354"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Overall</w:t>
            </w:r>
          </w:p>
        </w:tc>
        <w:tc>
          <w:tcPr>
            <w:tcW w:w="1067" w:type="dxa"/>
            <w:tcBorders>
              <w:top w:val="single" w:sz="8" w:space="0" w:color="000000"/>
              <w:left w:val="nil"/>
              <w:bottom w:val="single" w:sz="8" w:space="0" w:color="auto"/>
              <w:right w:val="single" w:sz="8" w:space="0" w:color="auto"/>
            </w:tcBorders>
            <w:shd w:val="clear" w:color="auto" w:fill="C6EFCE"/>
            <w:vAlign w:val="center"/>
          </w:tcPr>
          <w:p w14:paraId="736062A3"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-3.7</w:t>
            </w:r>
            <w:r>
              <w:rPr>
                <w:color w:val="000000" w:themeColor="text1"/>
                <w:sz w:val="20"/>
                <w:lang w:val="en-CA" w:eastAsia="zh-CN"/>
              </w:rPr>
              <w:t>3</w:t>
            </w:r>
            <w:r w:rsidRPr="00480575">
              <w:rPr>
                <w:color w:val="000000" w:themeColor="text1"/>
                <w:sz w:val="20"/>
                <w:lang w:val="en-CA" w:eastAsia="zh-CN"/>
              </w:rPr>
              <w:t>%</w:t>
            </w:r>
          </w:p>
        </w:tc>
        <w:tc>
          <w:tcPr>
            <w:tcW w:w="1096" w:type="dxa"/>
            <w:tcBorders>
              <w:top w:val="single" w:sz="8" w:space="0" w:color="000000"/>
              <w:left w:val="nil"/>
              <w:bottom w:val="single" w:sz="8" w:space="0" w:color="auto"/>
              <w:right w:val="single" w:sz="8" w:space="0" w:color="auto"/>
            </w:tcBorders>
            <w:shd w:val="clear" w:color="auto" w:fill="C6EFCE"/>
            <w:vAlign w:val="center"/>
          </w:tcPr>
          <w:p w14:paraId="53B4FF19"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-3.0</w:t>
            </w:r>
            <w:r>
              <w:rPr>
                <w:color w:val="000000" w:themeColor="text1"/>
                <w:sz w:val="20"/>
                <w:lang w:val="en-CA" w:eastAsia="zh-CN"/>
              </w:rPr>
              <w:t>7</w:t>
            </w:r>
            <w:r w:rsidRPr="00480575">
              <w:rPr>
                <w:color w:val="000000" w:themeColor="text1"/>
                <w:sz w:val="20"/>
                <w:lang w:val="en-CA" w:eastAsia="zh-CN"/>
              </w:rPr>
              <w:t>%</w:t>
            </w:r>
          </w:p>
        </w:tc>
        <w:tc>
          <w:tcPr>
            <w:tcW w:w="1096" w:type="dxa"/>
            <w:tcBorders>
              <w:top w:val="single" w:sz="8" w:space="0" w:color="000000"/>
              <w:left w:val="nil"/>
              <w:bottom w:val="single" w:sz="8" w:space="0" w:color="auto"/>
              <w:right w:val="single" w:sz="8" w:space="0" w:color="auto"/>
            </w:tcBorders>
            <w:shd w:val="clear" w:color="auto" w:fill="auto"/>
            <w:vAlign w:val="center"/>
          </w:tcPr>
          <w:p w14:paraId="61AB53E5"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-1.1</w:t>
            </w:r>
            <w:r>
              <w:rPr>
                <w:color w:val="000000" w:themeColor="text1"/>
                <w:sz w:val="20"/>
                <w:lang w:val="en-CA" w:eastAsia="zh-CN"/>
              </w:rPr>
              <w:t>5</w:t>
            </w:r>
            <w:r w:rsidRPr="00480575">
              <w:rPr>
                <w:color w:val="000000" w:themeColor="text1"/>
                <w:sz w:val="20"/>
                <w:lang w:val="en-CA" w:eastAsia="zh-CN"/>
              </w:rPr>
              <w:t>%</w:t>
            </w:r>
          </w:p>
        </w:tc>
        <w:tc>
          <w:tcPr>
            <w:tcW w:w="1300" w:type="dxa"/>
            <w:tcBorders>
              <w:top w:val="nil"/>
              <w:left w:val="single" w:sz="8" w:space="0" w:color="auto"/>
              <w:bottom w:val="single" w:sz="8" w:space="0" w:color="auto"/>
              <w:right w:val="single" w:sz="8" w:space="0" w:color="auto"/>
            </w:tcBorders>
            <w:noWrap/>
            <w:vAlign w:val="center"/>
          </w:tcPr>
          <w:p w14:paraId="04BE7507"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199C3230"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131" w:type="dxa"/>
            <w:tcBorders>
              <w:top w:val="nil"/>
              <w:left w:val="nil"/>
              <w:bottom w:val="single" w:sz="8" w:space="0" w:color="auto"/>
              <w:right w:val="single" w:sz="8" w:space="0" w:color="auto"/>
            </w:tcBorders>
            <w:vAlign w:val="center"/>
          </w:tcPr>
          <w:p w14:paraId="183E0819" w14:textId="77777777" w:rsidR="00D73DED" w:rsidRPr="00480575" w:rsidRDefault="00D73DED" w:rsidP="007B7EA0">
            <w:pPr>
              <w:spacing w:before="0"/>
              <w:jc w:val="center"/>
              <w:rPr>
                <w:color w:val="000000"/>
                <w:sz w:val="20"/>
              </w:rPr>
            </w:pPr>
            <w:r w:rsidRPr="00480575">
              <w:rPr>
                <w:color w:val="000000"/>
                <w:sz w:val="20"/>
              </w:rPr>
              <w:t>8%</w:t>
            </w:r>
          </w:p>
        </w:tc>
      </w:tr>
    </w:tbl>
    <w:p w14:paraId="61C7D3B8" w14:textId="5BD62BAF" w:rsidR="00D73DED" w:rsidRPr="007B7EA0" w:rsidRDefault="00D73DED" w:rsidP="00D73DED">
      <w:pPr>
        <w:pStyle w:val="ad"/>
        <w:ind w:left="420"/>
        <w:jc w:val="center"/>
        <w:rPr>
          <w:lang w:eastAsia="zh-CN"/>
        </w:rPr>
      </w:pPr>
      <w:r w:rsidRPr="007B7EA0">
        <w:rPr>
          <w:lang w:eastAsia="zh-CN"/>
        </w:rPr>
        <w:lastRenderedPageBreak/>
        <w:t xml:space="preserve">Table </w:t>
      </w:r>
      <w:r w:rsidR="00EC0D38" w:rsidRPr="007B7EA0">
        <w:rPr>
          <w:lang w:eastAsia="zh-CN"/>
        </w:rPr>
        <w:t>7</w:t>
      </w:r>
      <w:r w:rsidRPr="007B7EA0">
        <w:rPr>
          <w:lang w:eastAsia="zh-CN"/>
        </w:rPr>
        <w:t xml:space="preserve"> BD rates of </w:t>
      </w:r>
      <w:proofErr w:type="spellStart"/>
      <w:r w:rsidR="007B7EA0" w:rsidRPr="007B7EA0">
        <w:rPr>
          <w:lang w:val="en-CA" w:eastAsia="zh-CN"/>
        </w:rPr>
        <w:t>LMSDANet</w:t>
      </w:r>
      <w:proofErr w:type="spellEnd"/>
      <w:r w:rsidR="007B7EA0" w:rsidRPr="007B7EA0">
        <w:rPr>
          <w:lang w:val="en-CA" w:eastAsia="zh-CN"/>
        </w:rPr>
        <w:t xml:space="preserve"> in </w:t>
      </w:r>
      <w:r w:rsidR="007B7EA0" w:rsidRPr="007B7EA0">
        <w:rPr>
          <w:lang w:val="en-CA"/>
        </w:rPr>
        <w:t>JVET-AB0093 for AI configuration with 10% rate matching</w:t>
      </w:r>
      <w:r w:rsidRPr="007B7EA0">
        <w:rPr>
          <w:lang w:eastAsia="zh-CN"/>
        </w:rPr>
        <w:t xml:space="preserve"> </w:t>
      </w:r>
      <w:r w:rsidR="007B7EA0" w:rsidRPr="007B7EA0">
        <w:rPr>
          <w:lang w:eastAsia="zh-CN"/>
        </w:rPr>
        <w:t>(</w:t>
      </w:r>
      <w:r w:rsidRPr="007B7EA0">
        <w:rPr>
          <w:lang w:eastAsia="zh-CN"/>
        </w:rPr>
        <w:t>test 2.4.2</w:t>
      </w:r>
      <w:r w:rsidR="007B7EA0" w:rsidRPr="007B7EA0">
        <w:rPr>
          <w:lang w:eastAsia="zh-CN"/>
        </w:rPr>
        <w:t>)</w:t>
      </w:r>
      <w:r w:rsidRPr="007B7EA0">
        <w:rPr>
          <w:lang w:eastAsia="zh-CN"/>
        </w:rPr>
        <w:t>.</w:t>
      </w:r>
    </w:p>
    <w:tbl>
      <w:tblPr>
        <w:tblW w:w="9639" w:type="dxa"/>
        <w:jc w:val="center"/>
        <w:tblLook w:val="04A0" w:firstRow="1" w:lastRow="0" w:firstColumn="1" w:lastColumn="0" w:noHBand="0" w:noVBand="1"/>
      </w:tblPr>
      <w:tblGrid>
        <w:gridCol w:w="991"/>
        <w:gridCol w:w="1641"/>
        <w:gridCol w:w="1083"/>
        <w:gridCol w:w="1142"/>
        <w:gridCol w:w="1083"/>
        <w:gridCol w:w="1300"/>
        <w:gridCol w:w="1300"/>
        <w:gridCol w:w="1099"/>
      </w:tblGrid>
      <w:tr w:rsidR="00D73DED" w14:paraId="3E0F2499" w14:textId="77777777" w:rsidTr="007B7EA0">
        <w:trPr>
          <w:trHeight w:val="340"/>
          <w:jc w:val="center"/>
        </w:trPr>
        <w:tc>
          <w:tcPr>
            <w:tcW w:w="991" w:type="dxa"/>
            <w:vAlign w:val="center"/>
          </w:tcPr>
          <w:p w14:paraId="4A121328" w14:textId="77777777" w:rsidR="00D73DED" w:rsidRDefault="00D73DED" w:rsidP="007B7EA0">
            <w:pPr>
              <w:spacing w:before="0"/>
              <w:rPr>
                <w:rFonts w:eastAsia="DengXian"/>
                <w:szCs w:val="22"/>
                <w:lang w:eastAsia="zh-CN"/>
              </w:rPr>
            </w:pPr>
          </w:p>
        </w:tc>
        <w:tc>
          <w:tcPr>
            <w:tcW w:w="1641" w:type="dxa"/>
            <w:tcBorders>
              <w:top w:val="nil"/>
              <w:left w:val="nil"/>
              <w:bottom w:val="nil"/>
              <w:right w:val="single" w:sz="8" w:space="0" w:color="auto"/>
            </w:tcBorders>
            <w:vAlign w:val="center"/>
          </w:tcPr>
          <w:p w14:paraId="3275D327" w14:textId="77777777" w:rsidR="00D73DED" w:rsidRDefault="00D73DED" w:rsidP="007B7EA0">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6D324F0A" w14:textId="77777777" w:rsidR="00D73DED" w:rsidRDefault="00D73DED" w:rsidP="007B7EA0">
            <w:pPr>
              <w:spacing w:before="0"/>
              <w:jc w:val="center"/>
              <w:rPr>
                <w:rFonts w:eastAsia="DengXian"/>
                <w:color w:val="000000"/>
                <w:szCs w:val="22"/>
              </w:rPr>
            </w:pPr>
            <w:r>
              <w:rPr>
                <w:rFonts w:eastAsia="DengXian"/>
                <w:color w:val="000000"/>
                <w:szCs w:val="22"/>
              </w:rPr>
              <w:t>All Intra Main10</w:t>
            </w:r>
          </w:p>
        </w:tc>
      </w:tr>
      <w:tr w:rsidR="00D73DED" w14:paraId="55DD6180" w14:textId="77777777" w:rsidTr="007B7EA0">
        <w:trPr>
          <w:trHeight w:val="340"/>
          <w:jc w:val="center"/>
        </w:trPr>
        <w:tc>
          <w:tcPr>
            <w:tcW w:w="991" w:type="dxa"/>
            <w:tcBorders>
              <w:top w:val="nil"/>
              <w:left w:val="nil"/>
              <w:bottom w:val="single" w:sz="8" w:space="0" w:color="auto"/>
              <w:right w:val="nil"/>
            </w:tcBorders>
            <w:vAlign w:val="center"/>
          </w:tcPr>
          <w:p w14:paraId="65FBE60F" w14:textId="77777777" w:rsidR="00D73DED" w:rsidRDefault="00D73DED" w:rsidP="007B7EA0">
            <w:pPr>
              <w:spacing w:before="0"/>
              <w:rPr>
                <w:rFonts w:eastAsia="DengXian"/>
                <w:color w:val="000000"/>
                <w:szCs w:val="22"/>
              </w:rPr>
            </w:pPr>
            <w:r>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0BB5BD8C" w14:textId="77777777" w:rsidR="00D73DED" w:rsidRDefault="00D73DED" w:rsidP="007B7EA0">
            <w:pPr>
              <w:spacing w:before="0"/>
              <w:rPr>
                <w:rFonts w:eastAsia="DengXian"/>
                <w:color w:val="000000"/>
                <w:szCs w:val="22"/>
              </w:rPr>
            </w:pPr>
            <w:r>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56354D25" w14:textId="77777777" w:rsidR="00D73DED" w:rsidRDefault="00D73DED" w:rsidP="007B7EA0">
            <w:pPr>
              <w:spacing w:before="0"/>
              <w:jc w:val="center"/>
              <w:rPr>
                <w:rFonts w:eastAsia="DengXian"/>
                <w:color w:val="000000"/>
                <w:szCs w:val="22"/>
              </w:rPr>
            </w:pPr>
            <w:r>
              <w:rPr>
                <w:rFonts w:eastAsia="DengXian"/>
                <w:color w:val="000000"/>
                <w:szCs w:val="22"/>
              </w:rPr>
              <w:t>Over VTM-11.0 + New MCTF (QP 22, 27, 32, 37, 42)</w:t>
            </w:r>
          </w:p>
        </w:tc>
      </w:tr>
      <w:tr w:rsidR="00D73DED" w14:paraId="12E02314" w14:textId="77777777" w:rsidTr="007B7EA0">
        <w:trPr>
          <w:trHeight w:val="340"/>
          <w:jc w:val="center"/>
        </w:trPr>
        <w:tc>
          <w:tcPr>
            <w:tcW w:w="991" w:type="dxa"/>
            <w:tcBorders>
              <w:top w:val="nil"/>
              <w:left w:val="single" w:sz="8" w:space="0" w:color="auto"/>
              <w:bottom w:val="single" w:sz="8" w:space="0" w:color="auto"/>
              <w:right w:val="single" w:sz="8" w:space="0" w:color="auto"/>
            </w:tcBorders>
            <w:vAlign w:val="center"/>
          </w:tcPr>
          <w:p w14:paraId="28F25C45" w14:textId="77777777" w:rsidR="00D73DED" w:rsidRPr="00480575" w:rsidRDefault="00D73DED" w:rsidP="007B7EA0">
            <w:pPr>
              <w:spacing w:before="0"/>
              <w:jc w:val="center"/>
              <w:rPr>
                <w:rFonts w:eastAsia="DengXian"/>
                <w:color w:val="000000"/>
                <w:sz w:val="20"/>
              </w:rPr>
            </w:pPr>
          </w:p>
        </w:tc>
        <w:tc>
          <w:tcPr>
            <w:tcW w:w="1641" w:type="dxa"/>
            <w:tcBorders>
              <w:top w:val="nil"/>
              <w:left w:val="nil"/>
              <w:bottom w:val="single" w:sz="8" w:space="0" w:color="auto"/>
              <w:right w:val="single" w:sz="8" w:space="0" w:color="auto"/>
            </w:tcBorders>
            <w:vAlign w:val="center"/>
          </w:tcPr>
          <w:p w14:paraId="74CA84B3" w14:textId="77777777" w:rsidR="00D73DED" w:rsidRPr="00480575" w:rsidRDefault="00D73DED" w:rsidP="007B7EA0">
            <w:pPr>
              <w:spacing w:before="0"/>
              <w:jc w:val="center"/>
              <w:rPr>
                <w:rFonts w:eastAsia="DengXian"/>
                <w:color w:val="000000"/>
                <w:sz w:val="20"/>
              </w:rPr>
            </w:pPr>
          </w:p>
        </w:tc>
        <w:tc>
          <w:tcPr>
            <w:tcW w:w="1083" w:type="dxa"/>
            <w:tcBorders>
              <w:top w:val="nil"/>
              <w:left w:val="nil"/>
              <w:bottom w:val="single" w:sz="8" w:space="0" w:color="auto"/>
              <w:right w:val="single" w:sz="8" w:space="0" w:color="auto"/>
            </w:tcBorders>
            <w:vAlign w:val="center"/>
          </w:tcPr>
          <w:p w14:paraId="1851CBBA"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Y</w:t>
            </w:r>
          </w:p>
        </w:tc>
        <w:tc>
          <w:tcPr>
            <w:tcW w:w="1142" w:type="dxa"/>
            <w:tcBorders>
              <w:top w:val="nil"/>
              <w:left w:val="nil"/>
              <w:bottom w:val="single" w:sz="8" w:space="0" w:color="auto"/>
              <w:right w:val="single" w:sz="8" w:space="0" w:color="auto"/>
            </w:tcBorders>
            <w:vAlign w:val="center"/>
          </w:tcPr>
          <w:p w14:paraId="15016C6C"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U</w:t>
            </w:r>
          </w:p>
        </w:tc>
        <w:tc>
          <w:tcPr>
            <w:tcW w:w="1083" w:type="dxa"/>
            <w:tcBorders>
              <w:top w:val="nil"/>
              <w:left w:val="nil"/>
              <w:bottom w:val="single" w:sz="8" w:space="0" w:color="auto"/>
              <w:right w:val="single" w:sz="8" w:space="0" w:color="auto"/>
            </w:tcBorders>
            <w:vAlign w:val="center"/>
          </w:tcPr>
          <w:p w14:paraId="72A93A81" w14:textId="77777777" w:rsidR="00D73DED" w:rsidRPr="00480575" w:rsidRDefault="00D73DED" w:rsidP="007B7EA0">
            <w:pPr>
              <w:spacing w:before="0"/>
              <w:jc w:val="center"/>
              <w:rPr>
                <w:rFonts w:eastAsia="DengXian"/>
                <w:color w:val="000000"/>
                <w:sz w:val="20"/>
              </w:rPr>
            </w:pPr>
            <w:r w:rsidRPr="00480575">
              <w:rPr>
                <w:rFonts w:eastAsia="DengXian"/>
                <w:color w:val="000000"/>
                <w:sz w:val="20"/>
              </w:rPr>
              <w:t>V</w:t>
            </w:r>
          </w:p>
        </w:tc>
        <w:tc>
          <w:tcPr>
            <w:tcW w:w="1300" w:type="dxa"/>
            <w:tcBorders>
              <w:top w:val="nil"/>
              <w:left w:val="nil"/>
              <w:bottom w:val="single" w:sz="8" w:space="0" w:color="auto"/>
              <w:right w:val="single" w:sz="8" w:space="0" w:color="auto"/>
            </w:tcBorders>
            <w:vAlign w:val="center"/>
          </w:tcPr>
          <w:p w14:paraId="61366DCF" w14:textId="77777777" w:rsidR="00D73DED" w:rsidRPr="00480575" w:rsidRDefault="00D73DED" w:rsidP="007B7EA0">
            <w:pPr>
              <w:spacing w:before="0"/>
              <w:jc w:val="center"/>
              <w:rPr>
                <w:rFonts w:eastAsia="DengXian"/>
                <w:color w:val="000000"/>
                <w:sz w:val="20"/>
              </w:rPr>
            </w:pPr>
            <w:proofErr w:type="spellStart"/>
            <w:r w:rsidRPr="00480575">
              <w:rPr>
                <w:rFonts w:eastAsia="DengXian"/>
                <w:color w:val="000000"/>
                <w:sz w:val="20"/>
              </w:rPr>
              <w:t>EncT</w:t>
            </w:r>
            <w:proofErr w:type="spellEnd"/>
          </w:p>
        </w:tc>
        <w:tc>
          <w:tcPr>
            <w:tcW w:w="1300" w:type="dxa"/>
            <w:tcBorders>
              <w:top w:val="nil"/>
              <w:left w:val="nil"/>
              <w:bottom w:val="single" w:sz="8" w:space="0" w:color="auto"/>
              <w:right w:val="single" w:sz="8" w:space="0" w:color="auto"/>
            </w:tcBorders>
            <w:vAlign w:val="center"/>
          </w:tcPr>
          <w:p w14:paraId="001F7D4A" w14:textId="77777777" w:rsidR="00D73DED" w:rsidRPr="00480575" w:rsidRDefault="00D73DED" w:rsidP="007B7EA0">
            <w:pPr>
              <w:spacing w:before="0"/>
              <w:jc w:val="center"/>
              <w:rPr>
                <w:rFonts w:eastAsia="DengXian"/>
                <w:color w:val="000000"/>
                <w:sz w:val="20"/>
              </w:rPr>
            </w:pPr>
            <w:proofErr w:type="spellStart"/>
            <w:r w:rsidRPr="00480575">
              <w:rPr>
                <w:rFonts w:eastAsia="DengXian"/>
                <w:color w:val="000000"/>
                <w:sz w:val="20"/>
              </w:rPr>
              <w:t>DecT</w:t>
            </w:r>
            <w:proofErr w:type="spellEnd"/>
          </w:p>
        </w:tc>
        <w:tc>
          <w:tcPr>
            <w:tcW w:w="1099" w:type="dxa"/>
            <w:tcBorders>
              <w:top w:val="nil"/>
              <w:left w:val="nil"/>
              <w:bottom w:val="single" w:sz="8" w:space="0" w:color="auto"/>
              <w:right w:val="single" w:sz="8" w:space="0" w:color="auto"/>
            </w:tcBorders>
            <w:vAlign w:val="center"/>
          </w:tcPr>
          <w:p w14:paraId="53162040" w14:textId="77777777" w:rsidR="00D73DED" w:rsidRPr="00480575" w:rsidRDefault="00D73DED" w:rsidP="007B7EA0">
            <w:pPr>
              <w:spacing w:before="0"/>
              <w:jc w:val="center"/>
              <w:rPr>
                <w:rFonts w:eastAsia="DengXian"/>
                <w:color w:val="000000"/>
                <w:sz w:val="20"/>
              </w:rPr>
            </w:pPr>
            <w:r w:rsidRPr="00480575">
              <w:rPr>
                <w:rFonts w:eastAsia="DengXian"/>
                <w:color w:val="000000"/>
                <w:sz w:val="20"/>
                <w:lang w:eastAsia="zh-CN"/>
              </w:rPr>
              <w:t>bit</w:t>
            </w:r>
            <w:r w:rsidRPr="00480575">
              <w:rPr>
                <w:rFonts w:eastAsia="DengXian"/>
                <w:color w:val="000000"/>
                <w:sz w:val="20"/>
              </w:rPr>
              <w:t xml:space="preserve"> DIFF</w:t>
            </w:r>
          </w:p>
        </w:tc>
      </w:tr>
      <w:tr w:rsidR="00D73DED" w14:paraId="7FA56042" w14:textId="77777777" w:rsidTr="007B7EA0">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3BAE6060"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Cass A1 4K</w:t>
            </w:r>
          </w:p>
        </w:tc>
        <w:tc>
          <w:tcPr>
            <w:tcW w:w="1641" w:type="dxa"/>
            <w:tcBorders>
              <w:top w:val="nil"/>
              <w:left w:val="nil"/>
              <w:bottom w:val="single" w:sz="8" w:space="0" w:color="auto"/>
              <w:right w:val="single" w:sz="8" w:space="0" w:color="auto"/>
            </w:tcBorders>
            <w:vAlign w:val="center"/>
          </w:tcPr>
          <w:p w14:paraId="2BB41FDD"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Tango2</w:t>
            </w:r>
          </w:p>
        </w:tc>
        <w:tc>
          <w:tcPr>
            <w:tcW w:w="1083" w:type="dxa"/>
            <w:tcBorders>
              <w:top w:val="nil"/>
              <w:left w:val="nil"/>
              <w:bottom w:val="single" w:sz="8" w:space="0" w:color="auto"/>
              <w:right w:val="single" w:sz="8" w:space="0" w:color="auto"/>
            </w:tcBorders>
            <w:shd w:val="clear" w:color="auto" w:fill="C6EFCE"/>
            <w:vAlign w:val="bottom"/>
          </w:tcPr>
          <w:p w14:paraId="383724B9" w14:textId="77777777" w:rsidR="00D73DED" w:rsidRPr="00480575" w:rsidRDefault="00D73DED" w:rsidP="007B7EA0">
            <w:pPr>
              <w:spacing w:before="0"/>
              <w:jc w:val="center"/>
              <w:rPr>
                <w:rFonts w:eastAsia="DengXian"/>
                <w:color w:val="006100"/>
                <w:sz w:val="20"/>
              </w:rPr>
            </w:pPr>
            <w:r>
              <w:rPr>
                <w:rFonts w:ascii="Arial" w:hAnsi="Arial" w:cs="Arial"/>
                <w:sz w:val="18"/>
                <w:szCs w:val="18"/>
              </w:rPr>
              <w:t>-5.52%</w:t>
            </w:r>
          </w:p>
        </w:tc>
        <w:tc>
          <w:tcPr>
            <w:tcW w:w="1142" w:type="dxa"/>
            <w:tcBorders>
              <w:top w:val="nil"/>
              <w:left w:val="nil"/>
              <w:bottom w:val="single" w:sz="8" w:space="0" w:color="auto"/>
              <w:right w:val="single" w:sz="8" w:space="0" w:color="auto"/>
            </w:tcBorders>
            <w:shd w:val="clear" w:color="auto" w:fill="C6EFCE"/>
            <w:vAlign w:val="bottom"/>
          </w:tcPr>
          <w:p w14:paraId="368892F7" w14:textId="77777777" w:rsidR="00D73DED" w:rsidRPr="00480575" w:rsidRDefault="00D73DED" w:rsidP="007B7EA0">
            <w:pPr>
              <w:spacing w:before="0"/>
              <w:jc w:val="center"/>
              <w:rPr>
                <w:rFonts w:eastAsia="DengXian"/>
                <w:color w:val="006100"/>
                <w:sz w:val="20"/>
              </w:rPr>
            </w:pPr>
            <w:r>
              <w:rPr>
                <w:rFonts w:ascii="Arial" w:hAnsi="Arial" w:cs="Arial"/>
                <w:sz w:val="18"/>
                <w:szCs w:val="18"/>
              </w:rPr>
              <w:t>-10.07%</w:t>
            </w:r>
          </w:p>
        </w:tc>
        <w:tc>
          <w:tcPr>
            <w:tcW w:w="1083" w:type="dxa"/>
            <w:tcBorders>
              <w:top w:val="nil"/>
              <w:left w:val="nil"/>
              <w:bottom w:val="single" w:sz="8" w:space="0" w:color="auto"/>
              <w:right w:val="single" w:sz="8" w:space="0" w:color="auto"/>
            </w:tcBorders>
            <w:shd w:val="clear" w:color="auto" w:fill="C6EFCE"/>
            <w:vAlign w:val="bottom"/>
          </w:tcPr>
          <w:p w14:paraId="307AEBB1" w14:textId="77777777" w:rsidR="00D73DED" w:rsidRPr="00480575" w:rsidRDefault="00D73DED" w:rsidP="007B7EA0">
            <w:pPr>
              <w:spacing w:before="0"/>
              <w:jc w:val="center"/>
              <w:rPr>
                <w:rFonts w:eastAsia="DengXian"/>
                <w:color w:val="006100"/>
                <w:sz w:val="20"/>
              </w:rPr>
            </w:pPr>
            <w:r>
              <w:rPr>
                <w:rFonts w:ascii="Arial" w:hAnsi="Arial" w:cs="Arial"/>
                <w:sz w:val="18"/>
                <w:szCs w:val="18"/>
              </w:rPr>
              <w:t>-6.62%</w:t>
            </w:r>
          </w:p>
        </w:tc>
        <w:tc>
          <w:tcPr>
            <w:tcW w:w="1300" w:type="dxa"/>
            <w:tcBorders>
              <w:top w:val="single" w:sz="8" w:space="0" w:color="auto"/>
              <w:left w:val="single" w:sz="8" w:space="0" w:color="auto"/>
              <w:bottom w:val="single" w:sz="8" w:space="0" w:color="000000"/>
              <w:right w:val="single" w:sz="8" w:space="0" w:color="auto"/>
            </w:tcBorders>
            <w:vAlign w:val="center"/>
          </w:tcPr>
          <w:p w14:paraId="76B0B698"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7459E87E"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38390C9B" w14:textId="77777777" w:rsidR="00D73DED" w:rsidRPr="00480575" w:rsidRDefault="00D73DED" w:rsidP="007B7EA0">
            <w:pPr>
              <w:spacing w:before="0"/>
              <w:jc w:val="center"/>
              <w:rPr>
                <w:color w:val="000000"/>
                <w:sz w:val="20"/>
                <w:lang w:eastAsia="zh-CN"/>
              </w:rPr>
            </w:pPr>
            <w:r w:rsidRPr="00480575">
              <w:rPr>
                <w:color w:val="000000"/>
                <w:sz w:val="20"/>
                <w:lang w:eastAsia="zh-CN"/>
              </w:rPr>
              <w:t>2%</w:t>
            </w:r>
          </w:p>
        </w:tc>
      </w:tr>
      <w:tr w:rsidR="00D73DED" w14:paraId="72FF1654"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066ACEE6"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4A8FF80A"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FoodMarket4</w:t>
            </w:r>
          </w:p>
        </w:tc>
        <w:tc>
          <w:tcPr>
            <w:tcW w:w="1083" w:type="dxa"/>
            <w:tcBorders>
              <w:top w:val="nil"/>
              <w:left w:val="nil"/>
              <w:bottom w:val="single" w:sz="8" w:space="0" w:color="auto"/>
              <w:right w:val="single" w:sz="8" w:space="0" w:color="auto"/>
            </w:tcBorders>
            <w:shd w:val="clear" w:color="auto" w:fill="C6EFCE"/>
            <w:vAlign w:val="bottom"/>
          </w:tcPr>
          <w:p w14:paraId="102B711A" w14:textId="77777777" w:rsidR="00D73DED" w:rsidRPr="00480575" w:rsidRDefault="00D73DED" w:rsidP="007B7EA0">
            <w:pPr>
              <w:spacing w:before="0"/>
              <w:jc w:val="center"/>
              <w:rPr>
                <w:rFonts w:eastAsia="DengXian"/>
                <w:color w:val="006100"/>
                <w:sz w:val="20"/>
              </w:rPr>
            </w:pPr>
            <w:r>
              <w:rPr>
                <w:rFonts w:ascii="Arial" w:hAnsi="Arial" w:cs="Arial"/>
                <w:sz w:val="18"/>
                <w:szCs w:val="18"/>
              </w:rPr>
              <w:t>-3.99%</w:t>
            </w:r>
          </w:p>
        </w:tc>
        <w:tc>
          <w:tcPr>
            <w:tcW w:w="1142" w:type="dxa"/>
            <w:tcBorders>
              <w:top w:val="nil"/>
              <w:left w:val="nil"/>
              <w:bottom w:val="single" w:sz="8" w:space="0" w:color="auto"/>
              <w:right w:val="single" w:sz="8" w:space="0" w:color="auto"/>
            </w:tcBorders>
            <w:shd w:val="clear" w:color="auto" w:fill="auto"/>
            <w:vAlign w:val="bottom"/>
          </w:tcPr>
          <w:p w14:paraId="6D9EA146" w14:textId="77777777" w:rsidR="00D73DED" w:rsidRPr="00480575" w:rsidRDefault="00D73DED" w:rsidP="007B7EA0">
            <w:pPr>
              <w:spacing w:before="0"/>
              <w:jc w:val="center"/>
              <w:rPr>
                <w:rFonts w:eastAsia="DengXian"/>
                <w:color w:val="006100"/>
                <w:sz w:val="20"/>
              </w:rPr>
            </w:pPr>
            <w:r>
              <w:rPr>
                <w:rFonts w:ascii="Arial" w:hAnsi="Arial" w:cs="Arial"/>
                <w:color w:val="000000"/>
                <w:sz w:val="18"/>
                <w:szCs w:val="18"/>
              </w:rPr>
              <w:t>-0.46%</w:t>
            </w:r>
          </w:p>
        </w:tc>
        <w:tc>
          <w:tcPr>
            <w:tcW w:w="1083" w:type="dxa"/>
            <w:tcBorders>
              <w:top w:val="nil"/>
              <w:left w:val="nil"/>
              <w:bottom w:val="single" w:sz="8" w:space="0" w:color="auto"/>
              <w:right w:val="single" w:sz="8" w:space="0" w:color="auto"/>
            </w:tcBorders>
            <w:shd w:val="clear" w:color="auto" w:fill="auto"/>
            <w:vAlign w:val="bottom"/>
          </w:tcPr>
          <w:p w14:paraId="799DE86C" w14:textId="77777777" w:rsidR="00D73DED" w:rsidRPr="00480575" w:rsidRDefault="00D73DED" w:rsidP="007B7EA0">
            <w:pPr>
              <w:spacing w:before="0"/>
              <w:jc w:val="center"/>
              <w:rPr>
                <w:rFonts w:eastAsia="DengXian"/>
                <w:color w:val="006100"/>
                <w:sz w:val="20"/>
              </w:rPr>
            </w:pPr>
            <w:r>
              <w:rPr>
                <w:rFonts w:ascii="Arial" w:hAnsi="Arial" w:cs="Arial"/>
                <w:color w:val="000000"/>
                <w:sz w:val="18"/>
                <w:szCs w:val="18"/>
              </w:rPr>
              <w:t>-1.53%</w:t>
            </w:r>
          </w:p>
        </w:tc>
        <w:tc>
          <w:tcPr>
            <w:tcW w:w="0" w:type="auto"/>
            <w:tcBorders>
              <w:top w:val="single" w:sz="8" w:space="0" w:color="auto"/>
              <w:left w:val="single" w:sz="8" w:space="0" w:color="auto"/>
              <w:bottom w:val="single" w:sz="8" w:space="0" w:color="000000"/>
              <w:right w:val="single" w:sz="8" w:space="0" w:color="auto"/>
            </w:tcBorders>
            <w:vAlign w:val="center"/>
          </w:tcPr>
          <w:p w14:paraId="39EA69F3"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70EF6CB6"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2C2A6F5D" w14:textId="77777777" w:rsidR="00D73DED" w:rsidRPr="00480575" w:rsidRDefault="00D73DED" w:rsidP="007B7EA0">
            <w:pPr>
              <w:spacing w:before="0"/>
              <w:jc w:val="center"/>
              <w:rPr>
                <w:color w:val="000000"/>
                <w:sz w:val="20"/>
                <w:lang w:eastAsia="zh-CN"/>
              </w:rPr>
            </w:pPr>
            <w:r>
              <w:rPr>
                <w:color w:val="000000"/>
                <w:sz w:val="20"/>
                <w:lang w:eastAsia="zh-CN"/>
              </w:rPr>
              <w:t>2</w:t>
            </w:r>
            <w:r w:rsidRPr="00480575">
              <w:rPr>
                <w:color w:val="000000"/>
                <w:sz w:val="20"/>
                <w:lang w:eastAsia="zh-CN"/>
              </w:rPr>
              <w:t>%</w:t>
            </w:r>
          </w:p>
        </w:tc>
      </w:tr>
      <w:tr w:rsidR="00D73DED" w14:paraId="728E90B6"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3F0882A9"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448967D5"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Campfire</w:t>
            </w:r>
          </w:p>
        </w:tc>
        <w:tc>
          <w:tcPr>
            <w:tcW w:w="1083" w:type="dxa"/>
            <w:tcBorders>
              <w:top w:val="nil"/>
              <w:left w:val="nil"/>
              <w:bottom w:val="single" w:sz="8" w:space="0" w:color="auto"/>
              <w:right w:val="single" w:sz="8" w:space="0" w:color="auto"/>
            </w:tcBorders>
            <w:shd w:val="clear" w:color="auto" w:fill="C6EFCE"/>
            <w:vAlign w:val="bottom"/>
          </w:tcPr>
          <w:p w14:paraId="6661396F" w14:textId="77777777" w:rsidR="00D73DED" w:rsidRPr="00480575" w:rsidRDefault="00D73DED" w:rsidP="007B7EA0">
            <w:pPr>
              <w:spacing w:before="0"/>
              <w:jc w:val="center"/>
              <w:rPr>
                <w:rFonts w:eastAsia="DengXian"/>
                <w:color w:val="006100"/>
                <w:sz w:val="20"/>
              </w:rPr>
            </w:pPr>
            <w:r>
              <w:rPr>
                <w:rFonts w:ascii="Arial" w:hAnsi="Arial" w:cs="Arial"/>
                <w:sz w:val="18"/>
                <w:szCs w:val="18"/>
              </w:rPr>
              <w:t>-4.94%</w:t>
            </w:r>
          </w:p>
        </w:tc>
        <w:tc>
          <w:tcPr>
            <w:tcW w:w="1142" w:type="dxa"/>
            <w:tcBorders>
              <w:top w:val="nil"/>
              <w:left w:val="nil"/>
              <w:bottom w:val="single" w:sz="8" w:space="0" w:color="auto"/>
              <w:right w:val="single" w:sz="8" w:space="0" w:color="auto"/>
            </w:tcBorders>
            <w:shd w:val="clear" w:color="auto" w:fill="FFC7CE"/>
            <w:vAlign w:val="bottom"/>
          </w:tcPr>
          <w:p w14:paraId="3AE5361C" w14:textId="77777777" w:rsidR="00D73DED" w:rsidRPr="00480575" w:rsidRDefault="00D73DED" w:rsidP="007B7EA0">
            <w:pPr>
              <w:spacing w:before="0"/>
              <w:jc w:val="center"/>
              <w:rPr>
                <w:rFonts w:eastAsia="DengXian"/>
                <w:color w:val="9C0006"/>
                <w:sz w:val="20"/>
              </w:rPr>
            </w:pPr>
            <w:r>
              <w:rPr>
                <w:rFonts w:ascii="Arial" w:hAnsi="Arial" w:cs="Arial"/>
                <w:sz w:val="18"/>
                <w:szCs w:val="18"/>
              </w:rPr>
              <w:t>9.62%</w:t>
            </w:r>
          </w:p>
        </w:tc>
        <w:tc>
          <w:tcPr>
            <w:tcW w:w="1083" w:type="dxa"/>
            <w:tcBorders>
              <w:top w:val="nil"/>
              <w:left w:val="nil"/>
              <w:bottom w:val="single" w:sz="8" w:space="0" w:color="auto"/>
              <w:right w:val="single" w:sz="8" w:space="0" w:color="auto"/>
            </w:tcBorders>
            <w:shd w:val="clear" w:color="auto" w:fill="C6EFCE"/>
            <w:vAlign w:val="bottom"/>
          </w:tcPr>
          <w:p w14:paraId="0659A166" w14:textId="77777777" w:rsidR="00D73DED" w:rsidRPr="00480575" w:rsidRDefault="00D73DED" w:rsidP="007B7EA0">
            <w:pPr>
              <w:spacing w:before="0"/>
              <w:jc w:val="center"/>
              <w:rPr>
                <w:rFonts w:eastAsia="DengXian"/>
                <w:color w:val="006100"/>
                <w:sz w:val="20"/>
              </w:rPr>
            </w:pPr>
            <w:r>
              <w:rPr>
                <w:rFonts w:ascii="Arial" w:hAnsi="Arial" w:cs="Arial"/>
                <w:sz w:val="18"/>
                <w:szCs w:val="18"/>
              </w:rPr>
              <w:t>-5.97%</w:t>
            </w:r>
          </w:p>
        </w:tc>
        <w:tc>
          <w:tcPr>
            <w:tcW w:w="0" w:type="auto"/>
            <w:tcBorders>
              <w:top w:val="single" w:sz="8" w:space="0" w:color="auto"/>
              <w:left w:val="single" w:sz="8" w:space="0" w:color="auto"/>
              <w:bottom w:val="single" w:sz="8" w:space="0" w:color="000000"/>
              <w:right w:val="single" w:sz="8" w:space="0" w:color="auto"/>
            </w:tcBorders>
            <w:vAlign w:val="center"/>
          </w:tcPr>
          <w:p w14:paraId="379175A3"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625AAECD"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4BF0DE57" w14:textId="77777777" w:rsidR="00D73DED" w:rsidRPr="00480575" w:rsidRDefault="00D73DED" w:rsidP="007B7EA0">
            <w:pPr>
              <w:spacing w:before="0"/>
              <w:jc w:val="center"/>
              <w:rPr>
                <w:color w:val="000000"/>
                <w:sz w:val="20"/>
                <w:lang w:eastAsia="zh-CN"/>
              </w:rPr>
            </w:pPr>
            <w:r>
              <w:rPr>
                <w:color w:val="000000"/>
                <w:sz w:val="20"/>
                <w:lang w:eastAsia="zh-CN"/>
              </w:rPr>
              <w:t>10</w:t>
            </w:r>
            <w:r w:rsidRPr="00480575">
              <w:rPr>
                <w:color w:val="000000"/>
                <w:sz w:val="20"/>
                <w:lang w:eastAsia="zh-CN"/>
              </w:rPr>
              <w:t>%</w:t>
            </w:r>
          </w:p>
        </w:tc>
      </w:tr>
      <w:tr w:rsidR="00D73DED" w14:paraId="00114875" w14:textId="77777777" w:rsidTr="007B7EA0">
        <w:trPr>
          <w:trHeight w:val="340"/>
          <w:jc w:val="center"/>
        </w:trPr>
        <w:tc>
          <w:tcPr>
            <w:tcW w:w="991" w:type="dxa"/>
            <w:vMerge w:val="restart"/>
            <w:tcBorders>
              <w:top w:val="nil"/>
              <w:left w:val="single" w:sz="8" w:space="0" w:color="auto"/>
              <w:bottom w:val="single" w:sz="8" w:space="0" w:color="000000"/>
              <w:right w:val="single" w:sz="8" w:space="0" w:color="auto"/>
            </w:tcBorders>
            <w:vAlign w:val="center"/>
          </w:tcPr>
          <w:p w14:paraId="62527F8A"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Class A2 4K</w:t>
            </w:r>
          </w:p>
        </w:tc>
        <w:tc>
          <w:tcPr>
            <w:tcW w:w="1641" w:type="dxa"/>
            <w:tcBorders>
              <w:top w:val="nil"/>
              <w:left w:val="nil"/>
              <w:bottom w:val="single" w:sz="8" w:space="0" w:color="auto"/>
              <w:right w:val="single" w:sz="8" w:space="0" w:color="auto"/>
            </w:tcBorders>
            <w:vAlign w:val="center"/>
          </w:tcPr>
          <w:p w14:paraId="11F3C0DB"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CatRobot1</w:t>
            </w:r>
          </w:p>
        </w:tc>
        <w:tc>
          <w:tcPr>
            <w:tcW w:w="1083" w:type="dxa"/>
            <w:tcBorders>
              <w:top w:val="nil"/>
              <w:left w:val="nil"/>
              <w:bottom w:val="single" w:sz="8" w:space="0" w:color="auto"/>
              <w:right w:val="single" w:sz="8" w:space="0" w:color="auto"/>
            </w:tcBorders>
            <w:shd w:val="clear" w:color="auto" w:fill="C6EFCE"/>
            <w:vAlign w:val="bottom"/>
          </w:tcPr>
          <w:p w14:paraId="4F3A3E5D" w14:textId="77777777" w:rsidR="00D73DED" w:rsidRPr="00480575" w:rsidRDefault="00D73DED" w:rsidP="007B7EA0">
            <w:pPr>
              <w:spacing w:before="0"/>
              <w:jc w:val="center"/>
              <w:rPr>
                <w:rFonts w:eastAsia="DengXian"/>
                <w:color w:val="006100"/>
                <w:sz w:val="20"/>
              </w:rPr>
            </w:pPr>
            <w:r>
              <w:rPr>
                <w:rFonts w:ascii="Arial" w:hAnsi="Arial" w:cs="Arial"/>
                <w:sz w:val="18"/>
                <w:szCs w:val="18"/>
              </w:rPr>
              <w:t>-4.60%</w:t>
            </w:r>
          </w:p>
        </w:tc>
        <w:tc>
          <w:tcPr>
            <w:tcW w:w="1142" w:type="dxa"/>
            <w:tcBorders>
              <w:top w:val="nil"/>
              <w:left w:val="nil"/>
              <w:bottom w:val="single" w:sz="8" w:space="0" w:color="auto"/>
              <w:right w:val="single" w:sz="8" w:space="0" w:color="auto"/>
            </w:tcBorders>
            <w:shd w:val="clear" w:color="auto" w:fill="auto"/>
            <w:vAlign w:val="bottom"/>
          </w:tcPr>
          <w:p w14:paraId="08776775" w14:textId="77777777" w:rsidR="00D73DED" w:rsidRPr="00480575" w:rsidRDefault="00D73DED" w:rsidP="007B7EA0">
            <w:pPr>
              <w:spacing w:before="0"/>
              <w:jc w:val="center"/>
              <w:rPr>
                <w:rFonts w:eastAsia="DengXian"/>
                <w:color w:val="006100"/>
                <w:sz w:val="20"/>
              </w:rPr>
            </w:pPr>
            <w:r>
              <w:rPr>
                <w:rFonts w:ascii="Arial" w:hAnsi="Arial" w:cs="Arial"/>
                <w:color w:val="000000"/>
                <w:sz w:val="18"/>
                <w:szCs w:val="18"/>
              </w:rPr>
              <w:t>-2.18%</w:t>
            </w:r>
          </w:p>
        </w:tc>
        <w:tc>
          <w:tcPr>
            <w:tcW w:w="1083" w:type="dxa"/>
            <w:tcBorders>
              <w:top w:val="nil"/>
              <w:left w:val="nil"/>
              <w:bottom w:val="single" w:sz="8" w:space="0" w:color="auto"/>
              <w:right w:val="single" w:sz="8" w:space="0" w:color="auto"/>
            </w:tcBorders>
            <w:shd w:val="clear" w:color="auto" w:fill="auto"/>
            <w:vAlign w:val="bottom"/>
          </w:tcPr>
          <w:p w14:paraId="67C895AB" w14:textId="77777777" w:rsidR="00D73DED" w:rsidRPr="00480575" w:rsidRDefault="00D73DED" w:rsidP="007B7EA0">
            <w:pPr>
              <w:spacing w:before="0"/>
              <w:jc w:val="center"/>
              <w:rPr>
                <w:rFonts w:eastAsia="DengXian"/>
                <w:color w:val="006100"/>
                <w:sz w:val="20"/>
              </w:rPr>
            </w:pPr>
            <w:r>
              <w:rPr>
                <w:rFonts w:ascii="Arial" w:hAnsi="Arial" w:cs="Arial"/>
                <w:color w:val="000000"/>
                <w:sz w:val="18"/>
                <w:szCs w:val="18"/>
              </w:rPr>
              <w:t>-0.63%</w:t>
            </w:r>
          </w:p>
        </w:tc>
        <w:tc>
          <w:tcPr>
            <w:tcW w:w="1300" w:type="dxa"/>
            <w:tcBorders>
              <w:top w:val="nil"/>
              <w:left w:val="single" w:sz="8" w:space="0" w:color="auto"/>
              <w:bottom w:val="single" w:sz="8" w:space="0" w:color="000000"/>
              <w:right w:val="single" w:sz="8" w:space="0" w:color="auto"/>
            </w:tcBorders>
            <w:vAlign w:val="center"/>
          </w:tcPr>
          <w:p w14:paraId="1522BABC"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single" w:sz="8" w:space="0" w:color="auto"/>
              <w:bottom w:val="single" w:sz="8" w:space="0" w:color="000000"/>
              <w:right w:val="single" w:sz="8" w:space="0" w:color="auto"/>
            </w:tcBorders>
            <w:vAlign w:val="center"/>
          </w:tcPr>
          <w:p w14:paraId="70626A34"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0A9137AB" w14:textId="77777777" w:rsidR="00D73DED" w:rsidRPr="00480575" w:rsidRDefault="00D73DED" w:rsidP="007B7EA0">
            <w:pPr>
              <w:spacing w:before="0"/>
              <w:jc w:val="center"/>
              <w:rPr>
                <w:color w:val="000000"/>
                <w:sz w:val="20"/>
                <w:lang w:eastAsia="zh-CN"/>
              </w:rPr>
            </w:pPr>
            <w:r w:rsidRPr="00480575">
              <w:rPr>
                <w:color w:val="000000"/>
                <w:sz w:val="20"/>
                <w:lang w:eastAsia="zh-CN"/>
              </w:rPr>
              <w:t>2%</w:t>
            </w:r>
          </w:p>
        </w:tc>
      </w:tr>
      <w:tr w:rsidR="00D73DED" w14:paraId="6C814AEA"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32155FDC"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790B4CF7"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DaylightRoad2</w:t>
            </w:r>
          </w:p>
        </w:tc>
        <w:tc>
          <w:tcPr>
            <w:tcW w:w="1083" w:type="dxa"/>
            <w:tcBorders>
              <w:top w:val="nil"/>
              <w:left w:val="nil"/>
              <w:bottom w:val="single" w:sz="8" w:space="0" w:color="auto"/>
              <w:right w:val="single" w:sz="8" w:space="0" w:color="auto"/>
            </w:tcBorders>
            <w:vAlign w:val="bottom"/>
          </w:tcPr>
          <w:p w14:paraId="4194A999" w14:textId="77777777" w:rsidR="00D73DED" w:rsidRPr="00480575" w:rsidRDefault="00D73DED" w:rsidP="007B7EA0">
            <w:pPr>
              <w:spacing w:before="0"/>
              <w:jc w:val="center"/>
              <w:rPr>
                <w:rFonts w:eastAsia="DengXian"/>
                <w:color w:val="000000"/>
                <w:sz w:val="20"/>
              </w:rPr>
            </w:pPr>
            <w:r>
              <w:rPr>
                <w:rFonts w:ascii="Arial" w:hAnsi="Arial" w:cs="Arial"/>
                <w:color w:val="000000"/>
                <w:sz w:val="18"/>
                <w:szCs w:val="18"/>
              </w:rPr>
              <w:t>-2.35%</w:t>
            </w:r>
          </w:p>
        </w:tc>
        <w:tc>
          <w:tcPr>
            <w:tcW w:w="1142" w:type="dxa"/>
            <w:tcBorders>
              <w:top w:val="nil"/>
              <w:left w:val="nil"/>
              <w:bottom w:val="single" w:sz="8" w:space="0" w:color="auto"/>
              <w:right w:val="single" w:sz="8" w:space="0" w:color="auto"/>
            </w:tcBorders>
            <w:shd w:val="clear" w:color="auto" w:fill="C6EFCE"/>
            <w:vAlign w:val="bottom"/>
          </w:tcPr>
          <w:p w14:paraId="7F3B34CF" w14:textId="77777777" w:rsidR="00D73DED" w:rsidRPr="00480575" w:rsidRDefault="00D73DED" w:rsidP="007B7EA0">
            <w:pPr>
              <w:spacing w:before="0"/>
              <w:jc w:val="center"/>
              <w:rPr>
                <w:rFonts w:eastAsia="DengXian"/>
                <w:color w:val="006100"/>
                <w:sz w:val="20"/>
              </w:rPr>
            </w:pPr>
            <w:r>
              <w:rPr>
                <w:rFonts w:ascii="Arial" w:hAnsi="Arial" w:cs="Arial"/>
                <w:sz w:val="18"/>
                <w:szCs w:val="18"/>
              </w:rPr>
              <w:t>-4.80%</w:t>
            </w:r>
          </w:p>
        </w:tc>
        <w:tc>
          <w:tcPr>
            <w:tcW w:w="1083" w:type="dxa"/>
            <w:tcBorders>
              <w:top w:val="nil"/>
              <w:left w:val="nil"/>
              <w:bottom w:val="single" w:sz="8" w:space="0" w:color="auto"/>
              <w:right w:val="single" w:sz="8" w:space="0" w:color="auto"/>
            </w:tcBorders>
            <w:shd w:val="clear" w:color="auto" w:fill="auto"/>
            <w:vAlign w:val="bottom"/>
          </w:tcPr>
          <w:p w14:paraId="1D65EE6D" w14:textId="77777777" w:rsidR="00D73DED" w:rsidRPr="00480575" w:rsidRDefault="00D73DED" w:rsidP="007B7EA0">
            <w:pPr>
              <w:spacing w:before="0"/>
              <w:jc w:val="center"/>
              <w:rPr>
                <w:rFonts w:eastAsia="DengXian"/>
                <w:color w:val="006100"/>
                <w:sz w:val="20"/>
              </w:rPr>
            </w:pPr>
            <w:r>
              <w:rPr>
                <w:rFonts w:ascii="Arial" w:hAnsi="Arial" w:cs="Arial"/>
                <w:color w:val="000000"/>
                <w:sz w:val="18"/>
                <w:szCs w:val="18"/>
              </w:rPr>
              <w:t>1.92%</w:t>
            </w:r>
          </w:p>
        </w:tc>
        <w:tc>
          <w:tcPr>
            <w:tcW w:w="0" w:type="auto"/>
            <w:tcBorders>
              <w:top w:val="nil"/>
              <w:left w:val="single" w:sz="8" w:space="0" w:color="auto"/>
              <w:bottom w:val="single" w:sz="8" w:space="0" w:color="000000"/>
              <w:right w:val="single" w:sz="8" w:space="0" w:color="auto"/>
            </w:tcBorders>
            <w:vAlign w:val="center"/>
          </w:tcPr>
          <w:p w14:paraId="6A787D93"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2B76502A"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74EE13FA" w14:textId="77777777" w:rsidR="00D73DED" w:rsidRPr="00480575" w:rsidRDefault="00D73DED" w:rsidP="007B7EA0">
            <w:pPr>
              <w:spacing w:before="0"/>
              <w:jc w:val="center"/>
              <w:rPr>
                <w:color w:val="000000"/>
                <w:sz w:val="20"/>
                <w:lang w:eastAsia="zh-CN"/>
              </w:rPr>
            </w:pPr>
            <w:r>
              <w:rPr>
                <w:color w:val="000000"/>
                <w:sz w:val="20"/>
                <w:lang w:eastAsia="zh-CN"/>
              </w:rPr>
              <w:t>1</w:t>
            </w:r>
            <w:r w:rsidRPr="00480575">
              <w:rPr>
                <w:color w:val="000000"/>
                <w:sz w:val="20"/>
                <w:lang w:eastAsia="zh-CN"/>
              </w:rPr>
              <w:t>%</w:t>
            </w:r>
          </w:p>
        </w:tc>
      </w:tr>
      <w:tr w:rsidR="00D73DED" w14:paraId="01CA531E" w14:textId="77777777" w:rsidTr="007B7EA0">
        <w:trPr>
          <w:trHeight w:val="340"/>
          <w:jc w:val="center"/>
        </w:trPr>
        <w:tc>
          <w:tcPr>
            <w:tcW w:w="0" w:type="auto"/>
            <w:vMerge/>
            <w:tcBorders>
              <w:top w:val="nil"/>
              <w:left w:val="single" w:sz="8" w:space="0" w:color="auto"/>
              <w:bottom w:val="single" w:sz="8" w:space="0" w:color="000000"/>
              <w:right w:val="single" w:sz="8" w:space="0" w:color="auto"/>
            </w:tcBorders>
            <w:vAlign w:val="center"/>
          </w:tcPr>
          <w:p w14:paraId="3723DED5" w14:textId="77777777" w:rsidR="00D73DED" w:rsidRPr="00480575" w:rsidRDefault="00D73DED" w:rsidP="007B7EA0">
            <w:pPr>
              <w:spacing w:before="0"/>
              <w:jc w:val="center"/>
              <w:rPr>
                <w:rFonts w:eastAsia="DengXian"/>
                <w:b/>
                <w:bCs/>
                <w:color w:val="000000"/>
                <w:sz w:val="20"/>
              </w:rPr>
            </w:pPr>
          </w:p>
        </w:tc>
        <w:tc>
          <w:tcPr>
            <w:tcW w:w="1641" w:type="dxa"/>
            <w:tcBorders>
              <w:top w:val="nil"/>
              <w:left w:val="nil"/>
              <w:bottom w:val="single" w:sz="8" w:space="0" w:color="auto"/>
              <w:right w:val="single" w:sz="8" w:space="0" w:color="auto"/>
            </w:tcBorders>
            <w:vAlign w:val="center"/>
          </w:tcPr>
          <w:p w14:paraId="7628538A"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ParkRunning3</w:t>
            </w:r>
          </w:p>
        </w:tc>
        <w:tc>
          <w:tcPr>
            <w:tcW w:w="1083" w:type="dxa"/>
            <w:tcBorders>
              <w:top w:val="nil"/>
              <w:left w:val="nil"/>
              <w:bottom w:val="single" w:sz="8" w:space="0" w:color="auto"/>
              <w:right w:val="single" w:sz="8" w:space="0" w:color="auto"/>
            </w:tcBorders>
            <w:shd w:val="clear" w:color="auto" w:fill="C6EFCE"/>
            <w:vAlign w:val="bottom"/>
          </w:tcPr>
          <w:p w14:paraId="0419BDE3" w14:textId="77777777" w:rsidR="00D73DED" w:rsidRPr="00480575" w:rsidRDefault="00D73DED" w:rsidP="007B7EA0">
            <w:pPr>
              <w:spacing w:before="0"/>
              <w:jc w:val="center"/>
              <w:rPr>
                <w:rFonts w:eastAsia="DengXian"/>
                <w:color w:val="006100"/>
                <w:sz w:val="20"/>
              </w:rPr>
            </w:pPr>
            <w:r>
              <w:rPr>
                <w:rFonts w:ascii="Arial" w:hAnsi="Arial" w:cs="Arial"/>
                <w:sz w:val="18"/>
                <w:szCs w:val="18"/>
              </w:rPr>
              <w:t>-8.46%</w:t>
            </w:r>
          </w:p>
        </w:tc>
        <w:tc>
          <w:tcPr>
            <w:tcW w:w="1142" w:type="dxa"/>
            <w:tcBorders>
              <w:top w:val="nil"/>
              <w:left w:val="nil"/>
              <w:bottom w:val="single" w:sz="8" w:space="0" w:color="auto"/>
              <w:right w:val="single" w:sz="8" w:space="0" w:color="auto"/>
            </w:tcBorders>
            <w:shd w:val="clear" w:color="auto" w:fill="FFC7CE"/>
            <w:vAlign w:val="bottom"/>
          </w:tcPr>
          <w:p w14:paraId="6A965E8A" w14:textId="77777777" w:rsidR="00D73DED" w:rsidRPr="00480575" w:rsidRDefault="00D73DED" w:rsidP="007B7EA0">
            <w:pPr>
              <w:spacing w:before="0"/>
              <w:jc w:val="center"/>
              <w:rPr>
                <w:rFonts w:eastAsia="DengXian"/>
                <w:color w:val="9C0006"/>
                <w:sz w:val="20"/>
              </w:rPr>
            </w:pPr>
            <w:r>
              <w:rPr>
                <w:rFonts w:ascii="Arial" w:hAnsi="Arial" w:cs="Arial"/>
                <w:sz w:val="18"/>
                <w:szCs w:val="18"/>
              </w:rPr>
              <w:t>8.27%</w:t>
            </w:r>
          </w:p>
        </w:tc>
        <w:tc>
          <w:tcPr>
            <w:tcW w:w="1083" w:type="dxa"/>
            <w:tcBorders>
              <w:top w:val="nil"/>
              <w:left w:val="nil"/>
              <w:bottom w:val="single" w:sz="8" w:space="0" w:color="auto"/>
              <w:right w:val="single" w:sz="8" w:space="0" w:color="auto"/>
            </w:tcBorders>
            <w:shd w:val="clear" w:color="auto" w:fill="FFC7CE"/>
            <w:vAlign w:val="bottom"/>
          </w:tcPr>
          <w:p w14:paraId="25B5D35D" w14:textId="77777777" w:rsidR="00D73DED" w:rsidRPr="00480575" w:rsidRDefault="00D73DED" w:rsidP="007B7EA0">
            <w:pPr>
              <w:spacing w:before="0"/>
              <w:jc w:val="center"/>
              <w:rPr>
                <w:rFonts w:eastAsia="DengXian"/>
                <w:color w:val="006100"/>
                <w:sz w:val="20"/>
              </w:rPr>
            </w:pPr>
            <w:r>
              <w:rPr>
                <w:rFonts w:ascii="Arial" w:hAnsi="Arial" w:cs="Arial"/>
                <w:sz w:val="18"/>
                <w:szCs w:val="18"/>
              </w:rPr>
              <w:t>8.16%</w:t>
            </w:r>
          </w:p>
        </w:tc>
        <w:tc>
          <w:tcPr>
            <w:tcW w:w="0" w:type="auto"/>
            <w:tcBorders>
              <w:top w:val="nil"/>
              <w:left w:val="single" w:sz="8" w:space="0" w:color="auto"/>
              <w:bottom w:val="single" w:sz="8" w:space="0" w:color="000000"/>
              <w:right w:val="single" w:sz="8" w:space="0" w:color="auto"/>
            </w:tcBorders>
            <w:vAlign w:val="center"/>
          </w:tcPr>
          <w:p w14:paraId="4B7A5A98"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0" w:type="auto"/>
            <w:tcBorders>
              <w:top w:val="nil"/>
              <w:left w:val="single" w:sz="8" w:space="0" w:color="auto"/>
              <w:bottom w:val="single" w:sz="8" w:space="0" w:color="000000"/>
              <w:right w:val="single" w:sz="8" w:space="0" w:color="auto"/>
            </w:tcBorders>
            <w:vAlign w:val="center"/>
          </w:tcPr>
          <w:p w14:paraId="2FF261D2"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single" w:sz="8" w:space="0" w:color="auto"/>
              <w:bottom w:val="single" w:sz="8" w:space="0" w:color="000000"/>
              <w:right w:val="single" w:sz="8" w:space="0" w:color="auto"/>
            </w:tcBorders>
            <w:vAlign w:val="center"/>
          </w:tcPr>
          <w:p w14:paraId="009F7EA6" w14:textId="77777777" w:rsidR="00D73DED" w:rsidRPr="00480575" w:rsidRDefault="00D73DED" w:rsidP="007B7EA0">
            <w:pPr>
              <w:spacing w:before="0"/>
              <w:jc w:val="center"/>
              <w:rPr>
                <w:color w:val="000000"/>
                <w:sz w:val="20"/>
                <w:lang w:eastAsia="zh-CN"/>
              </w:rPr>
            </w:pPr>
            <w:r w:rsidRPr="00480575">
              <w:rPr>
                <w:color w:val="000000"/>
                <w:sz w:val="20"/>
                <w:lang w:eastAsia="zh-CN"/>
              </w:rPr>
              <w:t>1</w:t>
            </w:r>
            <w:r>
              <w:rPr>
                <w:color w:val="000000"/>
                <w:sz w:val="20"/>
                <w:lang w:eastAsia="zh-CN"/>
              </w:rPr>
              <w:t>7</w:t>
            </w:r>
            <w:r w:rsidRPr="00480575">
              <w:rPr>
                <w:color w:val="000000"/>
                <w:sz w:val="20"/>
                <w:lang w:eastAsia="zh-CN"/>
              </w:rPr>
              <w:t>%</w:t>
            </w:r>
          </w:p>
        </w:tc>
      </w:tr>
      <w:tr w:rsidR="00D73DED" w14:paraId="5ECF13F4" w14:textId="77777777" w:rsidTr="007B7EA0">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49E34AD7"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Average on A1</w:t>
            </w:r>
          </w:p>
        </w:tc>
        <w:tc>
          <w:tcPr>
            <w:tcW w:w="1083" w:type="dxa"/>
            <w:tcBorders>
              <w:top w:val="nil"/>
              <w:left w:val="nil"/>
              <w:bottom w:val="single" w:sz="8" w:space="0" w:color="auto"/>
              <w:right w:val="single" w:sz="8" w:space="0" w:color="auto"/>
            </w:tcBorders>
            <w:shd w:val="clear" w:color="auto" w:fill="C6EFCE"/>
            <w:vAlign w:val="center"/>
          </w:tcPr>
          <w:p w14:paraId="2FBAEE23" w14:textId="77777777" w:rsidR="00D73DED" w:rsidRPr="00480575" w:rsidRDefault="00D73DED" w:rsidP="007B7EA0">
            <w:pPr>
              <w:spacing w:before="0"/>
              <w:jc w:val="center"/>
              <w:rPr>
                <w:rFonts w:eastAsia="DengXian"/>
                <w:color w:val="006100"/>
                <w:sz w:val="20"/>
              </w:rPr>
            </w:pPr>
            <w:r>
              <w:rPr>
                <w:rFonts w:ascii="Arial" w:hAnsi="Arial" w:cs="Arial"/>
                <w:sz w:val="18"/>
                <w:szCs w:val="18"/>
              </w:rPr>
              <w:t>-4.82%</w:t>
            </w:r>
          </w:p>
        </w:tc>
        <w:tc>
          <w:tcPr>
            <w:tcW w:w="1142" w:type="dxa"/>
            <w:tcBorders>
              <w:top w:val="nil"/>
              <w:left w:val="nil"/>
              <w:bottom w:val="single" w:sz="8" w:space="0" w:color="auto"/>
              <w:right w:val="single" w:sz="8" w:space="0" w:color="auto"/>
            </w:tcBorders>
            <w:shd w:val="clear" w:color="auto" w:fill="auto"/>
            <w:vAlign w:val="center"/>
          </w:tcPr>
          <w:p w14:paraId="314E7FA5" w14:textId="77777777" w:rsidR="00D73DED" w:rsidRPr="00480575" w:rsidRDefault="00D73DED" w:rsidP="007B7EA0">
            <w:pPr>
              <w:spacing w:before="0"/>
              <w:jc w:val="center"/>
              <w:rPr>
                <w:rFonts w:eastAsia="DengXian"/>
                <w:color w:val="9C0006"/>
                <w:sz w:val="20"/>
              </w:rPr>
            </w:pPr>
            <w:r>
              <w:rPr>
                <w:rFonts w:ascii="Arial" w:hAnsi="Arial" w:cs="Arial"/>
                <w:color w:val="000000"/>
                <w:sz w:val="18"/>
                <w:szCs w:val="18"/>
              </w:rPr>
              <w:t>-0.30%</w:t>
            </w:r>
          </w:p>
        </w:tc>
        <w:tc>
          <w:tcPr>
            <w:tcW w:w="1083" w:type="dxa"/>
            <w:tcBorders>
              <w:top w:val="nil"/>
              <w:left w:val="nil"/>
              <w:bottom w:val="single" w:sz="8" w:space="0" w:color="auto"/>
              <w:right w:val="single" w:sz="8" w:space="0" w:color="auto"/>
            </w:tcBorders>
            <w:shd w:val="clear" w:color="auto" w:fill="C6EFCE"/>
            <w:vAlign w:val="center"/>
          </w:tcPr>
          <w:p w14:paraId="2B83A8FF" w14:textId="77777777" w:rsidR="00D73DED" w:rsidRPr="00480575" w:rsidRDefault="00D73DED" w:rsidP="007B7EA0">
            <w:pPr>
              <w:spacing w:before="0"/>
              <w:jc w:val="center"/>
              <w:rPr>
                <w:rFonts w:eastAsia="DengXian"/>
                <w:color w:val="006100"/>
                <w:sz w:val="20"/>
              </w:rPr>
            </w:pPr>
            <w:r>
              <w:rPr>
                <w:rFonts w:ascii="Arial" w:hAnsi="Arial" w:cs="Arial"/>
                <w:sz w:val="18"/>
                <w:szCs w:val="18"/>
              </w:rPr>
              <w:t>-4.71%</w:t>
            </w:r>
          </w:p>
        </w:tc>
        <w:tc>
          <w:tcPr>
            <w:tcW w:w="1300" w:type="dxa"/>
            <w:tcBorders>
              <w:top w:val="nil"/>
              <w:left w:val="single" w:sz="8" w:space="0" w:color="auto"/>
              <w:bottom w:val="single" w:sz="8" w:space="0" w:color="auto"/>
              <w:right w:val="single" w:sz="8" w:space="0" w:color="auto"/>
            </w:tcBorders>
            <w:noWrap/>
            <w:vAlign w:val="center"/>
          </w:tcPr>
          <w:p w14:paraId="74F7001F"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42CC9C06"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3E8A6846" w14:textId="77777777" w:rsidR="00D73DED" w:rsidRPr="00480575" w:rsidRDefault="00D73DED" w:rsidP="007B7EA0">
            <w:pPr>
              <w:spacing w:before="0"/>
              <w:jc w:val="center"/>
              <w:rPr>
                <w:color w:val="000000"/>
                <w:sz w:val="20"/>
                <w:lang w:eastAsia="zh-CN"/>
              </w:rPr>
            </w:pPr>
            <w:r>
              <w:rPr>
                <w:color w:val="000000"/>
                <w:sz w:val="20"/>
                <w:lang w:eastAsia="zh-CN"/>
              </w:rPr>
              <w:t>5</w:t>
            </w:r>
            <w:r w:rsidRPr="00480575">
              <w:rPr>
                <w:color w:val="000000"/>
                <w:sz w:val="20"/>
                <w:lang w:eastAsia="zh-CN"/>
              </w:rPr>
              <w:t>%</w:t>
            </w:r>
          </w:p>
        </w:tc>
      </w:tr>
      <w:tr w:rsidR="00D73DED" w14:paraId="1A27853D" w14:textId="77777777" w:rsidTr="007B7EA0">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493D5F44"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Average on A2</w:t>
            </w:r>
          </w:p>
        </w:tc>
        <w:tc>
          <w:tcPr>
            <w:tcW w:w="1083" w:type="dxa"/>
            <w:tcBorders>
              <w:top w:val="nil"/>
              <w:left w:val="nil"/>
              <w:bottom w:val="single" w:sz="8" w:space="0" w:color="auto"/>
              <w:right w:val="single" w:sz="8" w:space="0" w:color="auto"/>
            </w:tcBorders>
            <w:shd w:val="clear" w:color="auto" w:fill="C6EFCE"/>
            <w:vAlign w:val="center"/>
          </w:tcPr>
          <w:p w14:paraId="527C958F" w14:textId="77777777" w:rsidR="00D73DED" w:rsidRPr="00480575" w:rsidRDefault="00D73DED" w:rsidP="007B7EA0">
            <w:pPr>
              <w:spacing w:before="0"/>
              <w:jc w:val="center"/>
              <w:rPr>
                <w:rFonts w:eastAsia="DengXian"/>
                <w:color w:val="006100"/>
                <w:sz w:val="20"/>
              </w:rPr>
            </w:pPr>
            <w:r>
              <w:rPr>
                <w:rFonts w:ascii="Arial" w:hAnsi="Arial" w:cs="Arial"/>
                <w:sz w:val="18"/>
                <w:szCs w:val="18"/>
              </w:rPr>
              <w:t>-5.13%</w:t>
            </w:r>
          </w:p>
        </w:tc>
        <w:tc>
          <w:tcPr>
            <w:tcW w:w="1142" w:type="dxa"/>
            <w:tcBorders>
              <w:top w:val="nil"/>
              <w:left w:val="nil"/>
              <w:bottom w:val="single" w:sz="8" w:space="0" w:color="auto"/>
              <w:right w:val="single" w:sz="8" w:space="0" w:color="auto"/>
            </w:tcBorders>
            <w:shd w:val="clear" w:color="auto" w:fill="auto"/>
            <w:vAlign w:val="center"/>
          </w:tcPr>
          <w:p w14:paraId="10827155" w14:textId="77777777" w:rsidR="00D73DED" w:rsidRPr="00480575" w:rsidRDefault="00D73DED" w:rsidP="007B7EA0">
            <w:pPr>
              <w:spacing w:before="0"/>
              <w:jc w:val="center"/>
              <w:rPr>
                <w:rFonts w:eastAsia="DengXian"/>
                <w:color w:val="006100"/>
                <w:sz w:val="20"/>
              </w:rPr>
            </w:pPr>
            <w:r>
              <w:rPr>
                <w:rFonts w:ascii="Arial" w:hAnsi="Arial" w:cs="Arial"/>
                <w:color w:val="000000"/>
                <w:sz w:val="18"/>
                <w:szCs w:val="18"/>
              </w:rPr>
              <w:t>0.43%</w:t>
            </w:r>
          </w:p>
        </w:tc>
        <w:tc>
          <w:tcPr>
            <w:tcW w:w="1083" w:type="dxa"/>
            <w:tcBorders>
              <w:top w:val="nil"/>
              <w:left w:val="nil"/>
              <w:bottom w:val="single" w:sz="8" w:space="0" w:color="auto"/>
              <w:right w:val="single" w:sz="8" w:space="0" w:color="auto"/>
            </w:tcBorders>
            <w:shd w:val="clear" w:color="auto" w:fill="FFC7CE"/>
            <w:vAlign w:val="center"/>
          </w:tcPr>
          <w:p w14:paraId="7742904F" w14:textId="77777777" w:rsidR="00D73DED" w:rsidRPr="00480575" w:rsidRDefault="00D73DED" w:rsidP="007B7EA0">
            <w:pPr>
              <w:spacing w:before="0"/>
              <w:jc w:val="center"/>
              <w:rPr>
                <w:rFonts w:eastAsia="DengXian"/>
                <w:color w:val="006100"/>
                <w:sz w:val="20"/>
              </w:rPr>
            </w:pPr>
            <w:r>
              <w:rPr>
                <w:rFonts w:ascii="Arial" w:hAnsi="Arial" w:cs="Arial"/>
                <w:sz w:val="18"/>
                <w:szCs w:val="18"/>
              </w:rPr>
              <w:t>3.15%</w:t>
            </w:r>
          </w:p>
        </w:tc>
        <w:tc>
          <w:tcPr>
            <w:tcW w:w="1300" w:type="dxa"/>
            <w:tcBorders>
              <w:top w:val="nil"/>
              <w:left w:val="single" w:sz="8" w:space="0" w:color="auto"/>
              <w:bottom w:val="single" w:sz="8" w:space="0" w:color="auto"/>
              <w:right w:val="single" w:sz="8" w:space="0" w:color="auto"/>
            </w:tcBorders>
            <w:noWrap/>
            <w:vAlign w:val="center"/>
          </w:tcPr>
          <w:p w14:paraId="4FA71D03"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5910CEBC"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74D7E98C" w14:textId="77777777" w:rsidR="00D73DED" w:rsidRPr="00480575" w:rsidRDefault="00D73DED" w:rsidP="007B7EA0">
            <w:pPr>
              <w:spacing w:before="0"/>
              <w:jc w:val="center"/>
              <w:rPr>
                <w:color w:val="000000"/>
                <w:sz w:val="20"/>
                <w:lang w:eastAsia="zh-CN"/>
              </w:rPr>
            </w:pPr>
            <w:r w:rsidRPr="00480575">
              <w:rPr>
                <w:color w:val="000000"/>
                <w:sz w:val="20"/>
                <w:lang w:eastAsia="zh-CN"/>
              </w:rPr>
              <w:t>7%</w:t>
            </w:r>
          </w:p>
        </w:tc>
      </w:tr>
      <w:tr w:rsidR="00D73DED" w14:paraId="1EBA3FDD" w14:textId="77777777" w:rsidTr="007B7EA0">
        <w:trPr>
          <w:trHeight w:val="340"/>
          <w:jc w:val="center"/>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92F45DB" w14:textId="77777777" w:rsidR="00D73DED" w:rsidRPr="00480575" w:rsidRDefault="00D73DED" w:rsidP="007B7EA0">
            <w:pPr>
              <w:spacing w:before="0"/>
              <w:jc w:val="center"/>
              <w:rPr>
                <w:rFonts w:eastAsia="DengXian"/>
                <w:b/>
                <w:bCs/>
                <w:color w:val="000000"/>
                <w:sz w:val="20"/>
              </w:rPr>
            </w:pPr>
            <w:r w:rsidRPr="00480575">
              <w:rPr>
                <w:rFonts w:eastAsia="DengXian"/>
                <w:b/>
                <w:bCs/>
                <w:color w:val="000000"/>
                <w:sz w:val="20"/>
              </w:rPr>
              <w:t>Overall</w:t>
            </w:r>
          </w:p>
        </w:tc>
        <w:tc>
          <w:tcPr>
            <w:tcW w:w="1083" w:type="dxa"/>
            <w:tcBorders>
              <w:top w:val="nil"/>
              <w:left w:val="nil"/>
              <w:bottom w:val="single" w:sz="8" w:space="0" w:color="auto"/>
              <w:right w:val="single" w:sz="8" w:space="0" w:color="auto"/>
            </w:tcBorders>
            <w:shd w:val="clear" w:color="auto" w:fill="C6EFCE"/>
            <w:vAlign w:val="center"/>
          </w:tcPr>
          <w:p w14:paraId="2597D474"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-4.</w:t>
            </w:r>
            <w:r>
              <w:rPr>
                <w:color w:val="000000" w:themeColor="text1"/>
                <w:sz w:val="20"/>
                <w:lang w:val="en-CA" w:eastAsia="zh-CN"/>
              </w:rPr>
              <w:t>98</w:t>
            </w:r>
            <w:r w:rsidRPr="00480575">
              <w:rPr>
                <w:color w:val="000000" w:themeColor="text1"/>
                <w:sz w:val="20"/>
                <w:lang w:val="en-CA" w:eastAsia="zh-CN"/>
              </w:rPr>
              <w:t>%</w:t>
            </w:r>
          </w:p>
        </w:tc>
        <w:tc>
          <w:tcPr>
            <w:tcW w:w="1142" w:type="dxa"/>
            <w:tcBorders>
              <w:top w:val="nil"/>
              <w:left w:val="nil"/>
              <w:bottom w:val="single" w:sz="8" w:space="0" w:color="auto"/>
              <w:right w:val="single" w:sz="8" w:space="0" w:color="auto"/>
            </w:tcBorders>
            <w:shd w:val="clear" w:color="auto" w:fill="auto"/>
            <w:vAlign w:val="center"/>
          </w:tcPr>
          <w:p w14:paraId="4CBE1D36"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0.</w:t>
            </w:r>
            <w:r>
              <w:rPr>
                <w:color w:val="000000" w:themeColor="text1"/>
                <w:sz w:val="20"/>
                <w:lang w:val="en-CA" w:eastAsia="zh-CN"/>
              </w:rPr>
              <w:t>07</w:t>
            </w:r>
            <w:r w:rsidRPr="00480575">
              <w:rPr>
                <w:color w:val="000000" w:themeColor="text1"/>
                <w:sz w:val="20"/>
                <w:lang w:val="en-CA" w:eastAsia="zh-CN"/>
              </w:rPr>
              <w:t>%</w:t>
            </w:r>
          </w:p>
        </w:tc>
        <w:tc>
          <w:tcPr>
            <w:tcW w:w="1083" w:type="dxa"/>
            <w:tcBorders>
              <w:top w:val="nil"/>
              <w:left w:val="nil"/>
              <w:bottom w:val="single" w:sz="8" w:space="0" w:color="auto"/>
              <w:right w:val="single" w:sz="8" w:space="0" w:color="auto"/>
            </w:tcBorders>
            <w:shd w:val="clear" w:color="auto" w:fill="auto"/>
            <w:vAlign w:val="center"/>
          </w:tcPr>
          <w:p w14:paraId="34738DDD" w14:textId="77777777" w:rsidR="00D73DED" w:rsidRPr="00480575" w:rsidRDefault="00D73DED" w:rsidP="007B7EA0">
            <w:pPr>
              <w:spacing w:before="0"/>
              <w:jc w:val="center"/>
              <w:rPr>
                <w:rFonts w:eastAsia="DengXian"/>
                <w:color w:val="000000" w:themeColor="text1"/>
                <w:sz w:val="20"/>
              </w:rPr>
            </w:pPr>
            <w:r w:rsidRPr="00480575">
              <w:rPr>
                <w:color w:val="000000" w:themeColor="text1"/>
                <w:sz w:val="20"/>
                <w:lang w:val="en-CA" w:eastAsia="zh-CN"/>
              </w:rPr>
              <w:t>-0.</w:t>
            </w:r>
            <w:r>
              <w:rPr>
                <w:color w:val="000000" w:themeColor="text1"/>
                <w:sz w:val="20"/>
                <w:lang w:val="en-CA" w:eastAsia="zh-CN"/>
              </w:rPr>
              <w:t>78</w:t>
            </w:r>
            <w:r w:rsidRPr="00480575">
              <w:rPr>
                <w:color w:val="000000" w:themeColor="text1"/>
                <w:sz w:val="20"/>
                <w:lang w:val="en-CA" w:eastAsia="zh-CN"/>
              </w:rPr>
              <w:t>%</w:t>
            </w:r>
          </w:p>
        </w:tc>
        <w:tc>
          <w:tcPr>
            <w:tcW w:w="1300" w:type="dxa"/>
            <w:tcBorders>
              <w:top w:val="nil"/>
              <w:left w:val="single" w:sz="8" w:space="0" w:color="auto"/>
              <w:bottom w:val="single" w:sz="8" w:space="0" w:color="auto"/>
              <w:right w:val="single" w:sz="8" w:space="0" w:color="auto"/>
            </w:tcBorders>
            <w:noWrap/>
            <w:vAlign w:val="center"/>
          </w:tcPr>
          <w:p w14:paraId="50162AAE" w14:textId="77777777" w:rsidR="00D73DED" w:rsidRPr="00480575" w:rsidRDefault="00D73DED" w:rsidP="007B7EA0">
            <w:pPr>
              <w:spacing w:before="0"/>
              <w:jc w:val="center"/>
              <w:rPr>
                <w:rFonts w:eastAsia="DengXian"/>
                <w:color w:val="006100"/>
                <w:sz w:val="20"/>
              </w:rPr>
            </w:pPr>
            <w:r w:rsidRPr="00480575">
              <w:rPr>
                <w:color w:val="000000"/>
                <w:sz w:val="20"/>
              </w:rPr>
              <w:t>#DIV/0!</w:t>
            </w:r>
          </w:p>
        </w:tc>
        <w:tc>
          <w:tcPr>
            <w:tcW w:w="1300" w:type="dxa"/>
            <w:tcBorders>
              <w:top w:val="nil"/>
              <w:left w:val="nil"/>
              <w:bottom w:val="single" w:sz="8" w:space="0" w:color="auto"/>
              <w:right w:val="single" w:sz="8" w:space="0" w:color="auto"/>
            </w:tcBorders>
            <w:noWrap/>
            <w:vAlign w:val="center"/>
          </w:tcPr>
          <w:p w14:paraId="7D70356A" w14:textId="77777777" w:rsidR="00D73DED" w:rsidRPr="00480575" w:rsidRDefault="00D73DED" w:rsidP="007B7EA0">
            <w:pPr>
              <w:spacing w:before="0"/>
              <w:jc w:val="center"/>
              <w:rPr>
                <w:rFonts w:eastAsia="Times New Roman"/>
                <w:sz w:val="20"/>
                <w:lang w:eastAsia="zh-CN"/>
              </w:rPr>
            </w:pPr>
            <w:r w:rsidRPr="00480575">
              <w:rPr>
                <w:color w:val="000000"/>
                <w:sz w:val="20"/>
              </w:rPr>
              <w:t>#DIV/0!</w:t>
            </w:r>
          </w:p>
        </w:tc>
        <w:tc>
          <w:tcPr>
            <w:tcW w:w="1099" w:type="dxa"/>
            <w:tcBorders>
              <w:top w:val="nil"/>
              <w:left w:val="nil"/>
              <w:bottom w:val="single" w:sz="8" w:space="0" w:color="auto"/>
              <w:right w:val="single" w:sz="8" w:space="0" w:color="auto"/>
            </w:tcBorders>
            <w:vAlign w:val="center"/>
          </w:tcPr>
          <w:p w14:paraId="54BE2C67" w14:textId="77777777" w:rsidR="00D73DED" w:rsidRPr="00480575" w:rsidRDefault="00D73DED" w:rsidP="007B7EA0">
            <w:pPr>
              <w:spacing w:before="0"/>
              <w:jc w:val="center"/>
              <w:rPr>
                <w:color w:val="000000"/>
                <w:sz w:val="20"/>
                <w:lang w:eastAsia="zh-CN"/>
              </w:rPr>
            </w:pPr>
            <w:r>
              <w:rPr>
                <w:color w:val="000000"/>
                <w:sz w:val="20"/>
                <w:lang w:eastAsia="zh-CN"/>
              </w:rPr>
              <w:t>6</w:t>
            </w:r>
            <w:r w:rsidRPr="00480575">
              <w:rPr>
                <w:color w:val="000000"/>
                <w:sz w:val="20"/>
                <w:lang w:eastAsia="zh-CN"/>
              </w:rPr>
              <w:t>%</w:t>
            </w:r>
          </w:p>
        </w:tc>
      </w:tr>
    </w:tbl>
    <w:p w14:paraId="6A30CFF5" w14:textId="77777777" w:rsidR="00D73DED" w:rsidRPr="00124E0E" w:rsidRDefault="00D73DED" w:rsidP="00D73DED">
      <w:pPr>
        <w:rPr>
          <w:lang w:eastAsia="zh-CN"/>
        </w:rPr>
      </w:pPr>
    </w:p>
    <w:p w14:paraId="102093F3" w14:textId="47D9C239" w:rsidR="006F1FE1" w:rsidRDefault="006F1FE1" w:rsidP="006F1FE1">
      <w:pPr>
        <w:pStyle w:val="1"/>
        <w:rPr>
          <w:rFonts w:cs="Times New Roman"/>
          <w:lang w:val="en-CA"/>
        </w:rPr>
      </w:pPr>
      <w:r w:rsidRPr="000C6C5B">
        <w:rPr>
          <w:rFonts w:cs="Times New Roman"/>
          <w:lang w:val="en-CA"/>
        </w:rPr>
        <w:t>Conclusion</w:t>
      </w:r>
    </w:p>
    <w:p w14:paraId="07FCE12C" w14:textId="1CC314A5" w:rsidR="003B0980" w:rsidRPr="007B7EA0" w:rsidRDefault="003B0980" w:rsidP="003B0980">
      <w:r w:rsidRPr="003B0980">
        <w:rPr>
          <w:lang w:val="en-CA"/>
        </w:rPr>
        <w:t xml:space="preserve">In </w:t>
      </w:r>
      <w:r w:rsidR="007B7EA0" w:rsidRPr="007B7EA0">
        <w:rPr>
          <w:lang w:val="en-CA"/>
        </w:rPr>
        <w:t xml:space="preserve">this test, </w:t>
      </w:r>
      <w:proofErr w:type="spellStart"/>
      <w:r w:rsidR="007B7EA0" w:rsidRPr="007B7EA0">
        <w:rPr>
          <w:lang w:val="en-CA"/>
        </w:rPr>
        <w:t>LMSDANet</w:t>
      </w:r>
      <w:proofErr w:type="spellEnd"/>
      <w:r w:rsidR="007B7EA0" w:rsidRPr="007B7EA0">
        <w:rPr>
          <w:lang w:val="en-CA"/>
        </w:rPr>
        <w:t xml:space="preserve"> in JVET-AB0093 was cross-checked without 10% rate matching</w:t>
      </w:r>
      <w:r w:rsidR="007B7EA0">
        <w:rPr>
          <w:lang w:val="en-CA"/>
        </w:rPr>
        <w:t>.</w:t>
      </w:r>
      <w:r w:rsidR="007B7EA0" w:rsidRPr="007B7EA0">
        <w:rPr>
          <w:lang w:val="en-CA"/>
        </w:rPr>
        <w:t xml:space="preserve"> </w:t>
      </w:r>
      <w:r w:rsidR="007B7EA0">
        <w:rPr>
          <w:lang w:val="en-CA"/>
        </w:rPr>
        <w:t>Moreover</w:t>
      </w:r>
      <w:r w:rsidRPr="003B0980">
        <w:rPr>
          <w:lang w:val="en-CA"/>
        </w:rPr>
        <w:t xml:space="preserve">, we implemented 10% rate matching </w:t>
      </w:r>
      <w:proofErr w:type="gramStart"/>
      <w:r w:rsidRPr="003B0980">
        <w:rPr>
          <w:lang w:val="en-CA"/>
        </w:rPr>
        <w:t>on the basis of</w:t>
      </w:r>
      <w:proofErr w:type="gramEnd"/>
      <w:r w:rsidRPr="003B0980">
        <w:rPr>
          <w:lang w:val="en-CA"/>
        </w:rPr>
        <w:t xml:space="preserve"> JVET-Z0065, and made some corresponding adjustments </w:t>
      </w:r>
      <w:r w:rsidR="00DC0FBA">
        <w:rPr>
          <w:lang w:val="en-CA"/>
        </w:rPr>
        <w:t>for</w:t>
      </w:r>
      <w:r w:rsidRPr="003B0980">
        <w:rPr>
          <w:lang w:val="en-CA"/>
        </w:rPr>
        <w:t xml:space="preserve"> </w:t>
      </w:r>
      <w:proofErr w:type="spellStart"/>
      <w:r w:rsidR="00DC0FBA">
        <w:rPr>
          <w:lang w:val="en-CA"/>
        </w:rPr>
        <w:t>LMSDANet</w:t>
      </w:r>
      <w:proofErr w:type="spellEnd"/>
      <w:r w:rsidRPr="003B0980">
        <w:rPr>
          <w:lang w:val="en-CA"/>
        </w:rPr>
        <w:t xml:space="preserve">. </w:t>
      </w:r>
      <w:r w:rsidR="007B7EA0" w:rsidRPr="007B7EA0">
        <w:rPr>
          <w:lang w:val="en-CA"/>
        </w:rPr>
        <w:t xml:space="preserve">Two groups of experiments under AI and RA configurations (test 2.4.1 and test 2.4.2) show that </w:t>
      </w:r>
      <w:proofErr w:type="spellStart"/>
      <w:r w:rsidR="007B7EA0" w:rsidRPr="007B7EA0">
        <w:rPr>
          <w:lang w:val="en-CA"/>
        </w:rPr>
        <w:t>LMSDANet</w:t>
      </w:r>
      <w:proofErr w:type="spellEnd"/>
      <w:r w:rsidR="007B7EA0" w:rsidRPr="007B7EA0">
        <w:rPr>
          <w:lang w:val="en-CA"/>
        </w:rPr>
        <w:t xml:space="preserve"> achieves better performance in high QP and provides a practical solution to adaptive resolution coding with RPR filter.</w:t>
      </w:r>
    </w:p>
    <w:p w14:paraId="021C91B2" w14:textId="3EC1D3C3" w:rsidR="007B7EA0" w:rsidRPr="007B7EA0" w:rsidRDefault="007B7EA0" w:rsidP="003B0980">
      <w:r w:rsidRPr="00523A2B">
        <w:t xml:space="preserve">We recommend further study by including </w:t>
      </w:r>
      <w:r>
        <w:t xml:space="preserve">the </w:t>
      </w:r>
      <w:r w:rsidRPr="00523A2B">
        <w:t>two groups of experiments in the next EE1.</w:t>
      </w:r>
    </w:p>
    <w:p w14:paraId="22824439" w14:textId="77777777" w:rsidR="006F1FE1" w:rsidRPr="000C6C5B" w:rsidRDefault="006F1FE1" w:rsidP="006F1FE1">
      <w:pPr>
        <w:pStyle w:val="1"/>
        <w:rPr>
          <w:rFonts w:cs="Times New Roman"/>
          <w:lang w:val="en-CA"/>
        </w:rPr>
      </w:pPr>
      <w:r w:rsidRPr="000C6C5B">
        <w:rPr>
          <w:rFonts w:cs="Times New Roman"/>
          <w:lang w:val="en-CA"/>
        </w:rPr>
        <w:t>References</w:t>
      </w:r>
    </w:p>
    <w:p w14:paraId="7A800031" w14:textId="453D9A1D" w:rsidR="006F1FE1" w:rsidRDefault="006F1FE1" w:rsidP="006F1FE1">
      <w:pPr>
        <w:pStyle w:val="ad"/>
        <w:numPr>
          <w:ilvl w:val="0"/>
          <w:numId w:val="13"/>
        </w:numPr>
        <w:textAlignment w:val="baseline"/>
        <w:rPr>
          <w:szCs w:val="22"/>
          <w:lang w:val="en-CA"/>
        </w:rPr>
      </w:pPr>
      <w:r w:rsidRPr="00657A24">
        <w:rPr>
          <w:szCs w:val="22"/>
          <w:lang w:val="en-CA"/>
        </w:rPr>
        <w:t xml:space="preserve">S. Huang, C. Jung, Y. Liu, and M. Li, </w:t>
      </w:r>
      <w:r w:rsidRPr="006F1FE1">
        <w:rPr>
          <w:bCs/>
          <w:szCs w:val="22"/>
          <w:lang w:val="en-CA"/>
        </w:rPr>
        <w:t>EE1-2.2 related: Lightweight CNN Filter for Super-Resolution with RPR functionality in VVC</w:t>
      </w:r>
      <w:r w:rsidRPr="00657A24">
        <w:rPr>
          <w:szCs w:val="22"/>
          <w:lang w:val="en-CA"/>
        </w:rPr>
        <w:t>, JVET-A</w:t>
      </w:r>
      <w:r w:rsidR="00F56F13">
        <w:rPr>
          <w:szCs w:val="22"/>
          <w:lang w:val="en-CA"/>
        </w:rPr>
        <w:t>B</w:t>
      </w:r>
      <w:r w:rsidRPr="00657A24">
        <w:rPr>
          <w:szCs w:val="22"/>
          <w:lang w:val="en-CA"/>
        </w:rPr>
        <w:t>00</w:t>
      </w:r>
      <w:r w:rsidR="00F56F13">
        <w:rPr>
          <w:szCs w:val="22"/>
          <w:lang w:val="en-CA"/>
        </w:rPr>
        <w:t>93</w:t>
      </w:r>
      <w:r w:rsidRPr="00657A24">
        <w:rPr>
          <w:szCs w:val="22"/>
          <w:lang w:val="en-CA"/>
        </w:rPr>
        <w:t xml:space="preserve">, 2022. </w:t>
      </w:r>
    </w:p>
    <w:p w14:paraId="674E20DA" w14:textId="67DA94BA" w:rsidR="00F56F13" w:rsidRPr="006661F1" w:rsidRDefault="00F56F13" w:rsidP="00F56F13">
      <w:pPr>
        <w:pStyle w:val="ad"/>
        <w:numPr>
          <w:ilvl w:val="0"/>
          <w:numId w:val="13"/>
        </w:numPr>
        <w:textAlignment w:val="baseline"/>
        <w:rPr>
          <w:szCs w:val="22"/>
          <w:lang w:val="en-CA"/>
        </w:rPr>
      </w:pPr>
      <w:r w:rsidRPr="006661F1">
        <w:rPr>
          <w:szCs w:val="22"/>
          <w:lang w:val="en-CA" w:eastAsia="zh-CN"/>
        </w:rPr>
        <w:t xml:space="preserve">J. Nam, S. </w:t>
      </w:r>
      <w:proofErr w:type="spellStart"/>
      <w:r w:rsidRPr="006661F1">
        <w:rPr>
          <w:szCs w:val="22"/>
          <w:lang w:val="en-CA" w:eastAsia="zh-CN"/>
        </w:rPr>
        <w:t>Yoo</w:t>
      </w:r>
      <w:proofErr w:type="spellEnd"/>
      <w:r w:rsidRPr="006661F1">
        <w:rPr>
          <w:szCs w:val="22"/>
          <w:lang w:val="en-CA" w:eastAsia="zh-CN"/>
        </w:rPr>
        <w:t xml:space="preserve">, J. Lim, S. Kim, </w:t>
      </w:r>
      <w:r w:rsidRPr="006661F1">
        <w:rPr>
          <w:color w:val="000000"/>
          <w:szCs w:val="22"/>
        </w:rPr>
        <w:t>EE1-2.1: RPR encoder with multiple scale factors, JVET-Z0065.</w:t>
      </w:r>
    </w:p>
    <w:p w14:paraId="1B944E91" w14:textId="77777777" w:rsidR="006F1FE1" w:rsidRPr="000C6C5B" w:rsidRDefault="007D6AE7" w:rsidP="006F1FE1">
      <w:pPr>
        <w:pStyle w:val="ad"/>
        <w:numPr>
          <w:ilvl w:val="0"/>
          <w:numId w:val="13"/>
        </w:numPr>
        <w:rPr>
          <w:szCs w:val="22"/>
          <w:lang w:val="en-CA"/>
        </w:rPr>
      </w:pPr>
      <w:hyperlink r:id="rId13" w:history="1">
        <w:r w:rsidR="006F1FE1" w:rsidRPr="000C6C5B">
          <w:rPr>
            <w:rStyle w:val="a6"/>
            <w:lang w:val="en-CA"/>
          </w:rPr>
          <w:t>https://data.vision.ee.ethz.ch/cvl/DIV2K/</w:t>
        </w:r>
      </w:hyperlink>
      <w:r w:rsidR="006F1FE1" w:rsidRPr="000C6C5B">
        <w:rPr>
          <w:szCs w:val="22"/>
          <w:lang w:val="en-CA"/>
        </w:rPr>
        <w:t xml:space="preserve">, R. </w:t>
      </w:r>
      <w:proofErr w:type="spellStart"/>
      <w:r w:rsidR="006F1FE1" w:rsidRPr="000C6C5B">
        <w:rPr>
          <w:szCs w:val="22"/>
          <w:lang w:val="en-CA"/>
        </w:rPr>
        <w:t>Timofte</w:t>
      </w:r>
      <w:proofErr w:type="spellEnd"/>
      <w:r w:rsidR="006F1FE1" w:rsidRPr="000C6C5B">
        <w:rPr>
          <w:szCs w:val="22"/>
          <w:lang w:val="en-CA"/>
        </w:rPr>
        <w:t xml:space="preserve">, E. </w:t>
      </w:r>
      <w:proofErr w:type="spellStart"/>
      <w:r w:rsidR="006F1FE1" w:rsidRPr="000C6C5B">
        <w:rPr>
          <w:szCs w:val="22"/>
          <w:lang w:val="en-CA"/>
        </w:rPr>
        <w:t>Agustsson</w:t>
      </w:r>
      <w:proofErr w:type="spellEnd"/>
      <w:r w:rsidR="006F1FE1" w:rsidRPr="000C6C5B">
        <w:rPr>
          <w:szCs w:val="22"/>
          <w:lang w:val="en-CA"/>
        </w:rPr>
        <w:t>, S. Gu, J. Wu, A. Ignatov, L. V. Gool.</w:t>
      </w:r>
    </w:p>
    <w:p w14:paraId="2396C068" w14:textId="77777777" w:rsidR="006F1FE1" w:rsidRPr="000C6C5B" w:rsidRDefault="006F1FE1" w:rsidP="006F1FE1">
      <w:pPr>
        <w:pStyle w:val="ad"/>
        <w:numPr>
          <w:ilvl w:val="0"/>
          <w:numId w:val="13"/>
        </w:numPr>
        <w:jc w:val="left"/>
        <w:textAlignment w:val="baseline"/>
        <w:rPr>
          <w:szCs w:val="22"/>
          <w:lang w:val="en-CA"/>
        </w:rPr>
      </w:pPr>
      <w:bookmarkStart w:id="3" w:name="_Ref83572966"/>
      <w:r w:rsidRPr="000C6C5B">
        <w:rPr>
          <w:szCs w:val="22"/>
          <w:lang w:val="en-CA"/>
        </w:rPr>
        <w:t>D. Ma, F. Zhang, and D. R. Bull, BVI-DVC: A Training Database for Deep Video Compression (</w:t>
      </w:r>
      <w:hyperlink r:id="rId14" w:history="1">
        <w:r w:rsidRPr="000C6C5B">
          <w:rPr>
            <w:rStyle w:val="a6"/>
            <w:lang w:val="en-CA"/>
          </w:rPr>
          <w:t>https://data.bris.ac.uk/data/dataset/3hj4t64fkbrgn2ghwp9en4vhtn</w:t>
        </w:r>
      </w:hyperlink>
      <w:r w:rsidRPr="000C6C5B">
        <w:rPr>
          <w:szCs w:val="22"/>
          <w:lang w:val="en-CA"/>
        </w:rPr>
        <w:t>)</w:t>
      </w:r>
      <w:bookmarkEnd w:id="3"/>
      <w:r w:rsidRPr="000C6C5B">
        <w:rPr>
          <w:szCs w:val="22"/>
          <w:lang w:val="en-CA"/>
        </w:rPr>
        <w:t>.</w:t>
      </w:r>
    </w:p>
    <w:p w14:paraId="6960244E" w14:textId="77777777" w:rsidR="006F1FE1" w:rsidRPr="000C6C5B" w:rsidRDefault="006F1FE1" w:rsidP="006F1FE1">
      <w:pPr>
        <w:pStyle w:val="ad"/>
        <w:numPr>
          <w:ilvl w:val="0"/>
          <w:numId w:val="13"/>
        </w:numPr>
        <w:textAlignment w:val="baseline"/>
        <w:rPr>
          <w:szCs w:val="22"/>
          <w:lang w:val="en-CA"/>
        </w:rPr>
      </w:pPr>
      <w:bookmarkStart w:id="4" w:name="_Ref75788009"/>
      <w:r w:rsidRPr="000C6C5B">
        <w:rPr>
          <w:szCs w:val="22"/>
          <w:lang w:val="en-CA"/>
        </w:rPr>
        <w:t xml:space="preserve">VTM-11.0 </w:t>
      </w:r>
      <w:hyperlink r:id="rId15" w:history="1">
        <w:r w:rsidRPr="000C6C5B">
          <w:rPr>
            <w:rStyle w:val="a6"/>
            <w:lang w:val="en-CA"/>
          </w:rPr>
          <w:t>https://vcgit.hhi.fraunhofer.de/jvet/VVCSoftware_VTM/-/tree/VTM-11.0</w:t>
        </w:r>
      </w:hyperlink>
      <w:bookmarkEnd w:id="4"/>
      <w:r w:rsidRPr="000C6C5B">
        <w:rPr>
          <w:szCs w:val="22"/>
          <w:lang w:val="en-CA"/>
        </w:rPr>
        <w:t xml:space="preserve"> </w:t>
      </w:r>
    </w:p>
    <w:p w14:paraId="285DABF7" w14:textId="77777777" w:rsidR="006F1FE1" w:rsidRPr="000C6C5B" w:rsidRDefault="006F1FE1" w:rsidP="006F1FE1">
      <w:pPr>
        <w:pStyle w:val="ad"/>
        <w:numPr>
          <w:ilvl w:val="0"/>
          <w:numId w:val="13"/>
        </w:numPr>
        <w:textAlignment w:val="baseline"/>
        <w:rPr>
          <w:szCs w:val="22"/>
          <w:lang w:val="en-CA"/>
        </w:rPr>
      </w:pPr>
      <w:bookmarkStart w:id="5" w:name="_Ref60246793"/>
      <w:r w:rsidRPr="000C6C5B">
        <w:rPr>
          <w:szCs w:val="22"/>
          <w:lang w:val="en-CA"/>
        </w:rPr>
        <w:t xml:space="preserve">P. </w:t>
      </w:r>
      <w:proofErr w:type="spellStart"/>
      <w:r w:rsidRPr="000C6C5B">
        <w:rPr>
          <w:szCs w:val="22"/>
          <w:lang w:val="en-CA"/>
        </w:rPr>
        <w:t>Wennersten</w:t>
      </w:r>
      <w:proofErr w:type="spellEnd"/>
      <w:r w:rsidRPr="000C6C5B">
        <w:rPr>
          <w:szCs w:val="22"/>
          <w:lang w:val="en-CA"/>
        </w:rPr>
        <w:t xml:space="preserve">, C. Hollmann, and J. </w:t>
      </w:r>
      <w:proofErr w:type="spellStart"/>
      <w:r w:rsidRPr="000C6C5B">
        <w:rPr>
          <w:szCs w:val="22"/>
          <w:lang w:val="en-CA"/>
        </w:rPr>
        <w:t>Ström</w:t>
      </w:r>
      <w:proofErr w:type="spellEnd"/>
      <w:r w:rsidRPr="000C6C5B">
        <w:rPr>
          <w:szCs w:val="22"/>
          <w:lang w:val="en-CA"/>
        </w:rPr>
        <w:t>, GOP-based temporal filter improvements, JVET-V0056</w:t>
      </w:r>
      <w:bookmarkEnd w:id="5"/>
      <w:r>
        <w:rPr>
          <w:szCs w:val="22"/>
          <w:lang w:val="en-CA"/>
        </w:rPr>
        <w:t>, 2021</w:t>
      </w:r>
      <w:r w:rsidRPr="000C6C5B">
        <w:rPr>
          <w:szCs w:val="22"/>
          <w:lang w:val="en-CA"/>
        </w:rPr>
        <w:t>.</w:t>
      </w:r>
    </w:p>
    <w:p w14:paraId="1AF42027" w14:textId="04E69B2A" w:rsidR="006F1FE1" w:rsidRPr="006F1FE1" w:rsidRDefault="006F1FE1" w:rsidP="006F1FE1">
      <w:pPr>
        <w:pStyle w:val="ad"/>
        <w:numPr>
          <w:ilvl w:val="0"/>
          <w:numId w:val="13"/>
        </w:numPr>
        <w:textAlignment w:val="baseline"/>
        <w:rPr>
          <w:szCs w:val="22"/>
        </w:rPr>
      </w:pPr>
      <w:bookmarkStart w:id="6" w:name="_Ref52354371"/>
      <w:bookmarkStart w:id="7" w:name="_Ref52389065"/>
      <w:bookmarkStart w:id="8" w:name="_Ref60061878"/>
      <w:r w:rsidRPr="000C6C5B">
        <w:rPr>
          <w:szCs w:val="22"/>
          <w:lang w:val="en-CA"/>
        </w:rPr>
        <w:t xml:space="preserve">S. Liu, A. </w:t>
      </w:r>
      <w:proofErr w:type="spellStart"/>
      <w:r w:rsidRPr="000C6C5B">
        <w:rPr>
          <w:szCs w:val="22"/>
          <w:lang w:val="en-CA"/>
        </w:rPr>
        <w:t>Segall</w:t>
      </w:r>
      <w:proofErr w:type="spellEnd"/>
      <w:r w:rsidRPr="000C6C5B">
        <w:rPr>
          <w:szCs w:val="22"/>
          <w:lang w:val="en-CA"/>
        </w:rPr>
        <w:t xml:space="preserve">, E. </w:t>
      </w:r>
      <w:proofErr w:type="spellStart"/>
      <w:r w:rsidRPr="000C6C5B">
        <w:rPr>
          <w:szCs w:val="22"/>
          <w:lang w:val="en-CA"/>
        </w:rPr>
        <w:t>Alshina</w:t>
      </w:r>
      <w:proofErr w:type="spellEnd"/>
      <w:r w:rsidRPr="000C6C5B">
        <w:rPr>
          <w:szCs w:val="22"/>
          <w:lang w:val="en-CA"/>
        </w:rPr>
        <w:t>, and R. -L. Liao,</w:t>
      </w:r>
      <w:r w:rsidRPr="000C6C5B">
        <w:rPr>
          <w:szCs w:val="22"/>
        </w:rPr>
        <w:t xml:space="preserve"> JVET common test conditions and evaluation procedures for neural network-based video coding technology</w:t>
      </w:r>
      <w:r w:rsidRPr="000C6C5B">
        <w:rPr>
          <w:szCs w:val="22"/>
          <w:lang w:val="en-CA"/>
        </w:rPr>
        <w:t xml:space="preserve">, </w:t>
      </w:r>
      <w:r w:rsidRPr="000C6C5B">
        <w:rPr>
          <w:szCs w:val="22"/>
          <w:shd w:val="clear" w:color="auto" w:fill="FFFFFF"/>
        </w:rPr>
        <w:t>JVET-</w:t>
      </w:r>
      <w:r w:rsidRPr="000C6C5B">
        <w:rPr>
          <w:szCs w:val="22"/>
          <w:shd w:val="clear" w:color="auto" w:fill="FFFFFF"/>
          <w:lang w:eastAsia="zh-CN"/>
        </w:rPr>
        <w:t>X</w:t>
      </w:r>
      <w:r w:rsidRPr="000C6C5B">
        <w:rPr>
          <w:szCs w:val="22"/>
          <w:shd w:val="clear" w:color="auto" w:fill="FFFFFF"/>
        </w:rPr>
        <w:t>2016</w:t>
      </w:r>
      <w:bookmarkEnd w:id="6"/>
      <w:r>
        <w:rPr>
          <w:szCs w:val="22"/>
          <w:shd w:val="clear" w:color="auto" w:fill="FFFFFF"/>
        </w:rPr>
        <w:t>, 2021</w:t>
      </w:r>
      <w:r w:rsidRPr="000C6C5B">
        <w:rPr>
          <w:szCs w:val="22"/>
          <w:lang w:val="en-CA"/>
        </w:rPr>
        <w:t>.</w:t>
      </w:r>
      <w:bookmarkEnd w:id="7"/>
      <w:bookmarkEnd w:id="8"/>
    </w:p>
    <w:p w14:paraId="50932A05" w14:textId="77777777" w:rsidR="002F71E1" w:rsidRPr="005B217D" w:rsidRDefault="002F71E1" w:rsidP="002F71E1">
      <w:pPr>
        <w:pStyle w:val="1"/>
        <w:rPr>
          <w:lang w:val="en-CA"/>
        </w:rPr>
      </w:pPr>
      <w:r w:rsidRPr="005B217D">
        <w:rPr>
          <w:lang w:val="en-CA"/>
        </w:rPr>
        <w:t>Patent rights declaration(s)</w:t>
      </w:r>
    </w:p>
    <w:p w14:paraId="38BFF369" w14:textId="77777777" w:rsidR="002F71E1" w:rsidRPr="005B217D" w:rsidRDefault="002F71E1" w:rsidP="002F71E1">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w:t>
      </w:r>
      <w:r w:rsidRPr="003C6D00">
        <w:rPr>
          <w:b/>
          <w:szCs w:val="22"/>
          <w:lang w:val="en-CA"/>
        </w:rPr>
        <w:lastRenderedPageBreak/>
        <w:t>necessary for implementation of the resulting ITU-T Recommendation | ISO/IEC International Standard (per box 2 of the ITU-T/ITU-R/ISO/IEC patent statement and licensing declaration form).</w:t>
      </w:r>
    </w:p>
    <w:p w14:paraId="36E9C4B5" w14:textId="77777777" w:rsidR="002F71E1" w:rsidRPr="00A7650E" w:rsidRDefault="002F71E1" w:rsidP="002F71E1">
      <w:pPr>
        <w:rPr>
          <w:color w:val="000000" w:themeColor="text1"/>
          <w:szCs w:val="22"/>
          <w:lang w:val="en-CA"/>
        </w:rPr>
      </w:pPr>
      <w:r w:rsidRPr="00A7650E">
        <w:rPr>
          <w:b/>
          <w:color w:val="000000" w:themeColor="text1"/>
          <w:szCs w:val="22"/>
        </w:rPr>
        <w:t xml:space="preserve">LG Electronics Inc. </w:t>
      </w:r>
      <w:r w:rsidRPr="00A7650E">
        <w:rPr>
          <w:b/>
          <w:color w:val="000000" w:themeColor="text1"/>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778DC" w14:textId="77777777" w:rsidR="007D6AE7" w:rsidRDefault="007D6AE7">
      <w:r>
        <w:separator/>
      </w:r>
    </w:p>
  </w:endnote>
  <w:endnote w:type="continuationSeparator" w:id="0">
    <w:p w14:paraId="6D189F6B" w14:textId="77777777" w:rsidR="007D6AE7" w:rsidRDefault="007D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C8075E" w:rsidR="007B7EA0" w:rsidRPr="00C00DDE" w:rsidRDefault="007B7EA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41588">
      <w:rPr>
        <w:rStyle w:val="a5"/>
        <w:noProof/>
      </w:rPr>
      <w:t>2023-01-06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280BE" w14:textId="77777777" w:rsidR="007D6AE7" w:rsidRDefault="007D6AE7">
      <w:r>
        <w:separator/>
      </w:r>
    </w:p>
  </w:footnote>
  <w:footnote w:type="continuationSeparator" w:id="0">
    <w:p w14:paraId="09D788E4" w14:textId="77777777" w:rsidR="007D6AE7" w:rsidRDefault="007D6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9795F"/>
    <w:multiLevelType w:val="multilevel"/>
    <w:tmpl w:val="06C979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multilevel"/>
    <w:tmpl w:val="519471AA"/>
    <w:lvl w:ilvl="0">
      <w:start w:val="1"/>
      <w:numFmt w:val="decimal"/>
      <w:lvlText w:val="[%1]"/>
      <w:lvlJc w:val="left"/>
      <w:pPr>
        <w:ind w:left="360" w:hanging="360"/>
      </w:pPr>
      <w:rPr>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3DB2"/>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690A"/>
    <w:rsid w:val="00263398"/>
    <w:rsid w:val="00263B99"/>
    <w:rsid w:val="002647D8"/>
    <w:rsid w:val="00266F06"/>
    <w:rsid w:val="00275BCF"/>
    <w:rsid w:val="00280613"/>
    <w:rsid w:val="00291E36"/>
    <w:rsid w:val="00292257"/>
    <w:rsid w:val="0029657A"/>
    <w:rsid w:val="002A54E0"/>
    <w:rsid w:val="002B1595"/>
    <w:rsid w:val="002B191D"/>
    <w:rsid w:val="002B2E83"/>
    <w:rsid w:val="002C6F98"/>
    <w:rsid w:val="002D0AF6"/>
    <w:rsid w:val="002F164D"/>
    <w:rsid w:val="002F71E1"/>
    <w:rsid w:val="003021BC"/>
    <w:rsid w:val="00306206"/>
    <w:rsid w:val="00317D85"/>
    <w:rsid w:val="00327C56"/>
    <w:rsid w:val="003315A1"/>
    <w:rsid w:val="0033538A"/>
    <w:rsid w:val="003373EC"/>
    <w:rsid w:val="0033756F"/>
    <w:rsid w:val="00341588"/>
    <w:rsid w:val="00342FF4"/>
    <w:rsid w:val="00344E5A"/>
    <w:rsid w:val="00346148"/>
    <w:rsid w:val="00356878"/>
    <w:rsid w:val="00363FB8"/>
    <w:rsid w:val="003669EA"/>
    <w:rsid w:val="003706CC"/>
    <w:rsid w:val="00377710"/>
    <w:rsid w:val="00380AD5"/>
    <w:rsid w:val="00381ED7"/>
    <w:rsid w:val="00396E59"/>
    <w:rsid w:val="003A0346"/>
    <w:rsid w:val="003A25F5"/>
    <w:rsid w:val="003A2D8E"/>
    <w:rsid w:val="003A7CE6"/>
    <w:rsid w:val="003B0980"/>
    <w:rsid w:val="003C20E4"/>
    <w:rsid w:val="003D6342"/>
    <w:rsid w:val="003E6F90"/>
    <w:rsid w:val="003E73ED"/>
    <w:rsid w:val="003F5D0F"/>
    <w:rsid w:val="00414101"/>
    <w:rsid w:val="004219CF"/>
    <w:rsid w:val="004234F0"/>
    <w:rsid w:val="00427EEC"/>
    <w:rsid w:val="00433DDB"/>
    <w:rsid w:val="00435A29"/>
    <w:rsid w:val="00437619"/>
    <w:rsid w:val="00465A1E"/>
    <w:rsid w:val="00480575"/>
    <w:rsid w:val="00485AA2"/>
    <w:rsid w:val="0049445A"/>
    <w:rsid w:val="004957D9"/>
    <w:rsid w:val="004A2A63"/>
    <w:rsid w:val="004B210C"/>
    <w:rsid w:val="004B6170"/>
    <w:rsid w:val="004C347B"/>
    <w:rsid w:val="004D405F"/>
    <w:rsid w:val="004E4F4F"/>
    <w:rsid w:val="004E6789"/>
    <w:rsid w:val="004F61E3"/>
    <w:rsid w:val="00502E10"/>
    <w:rsid w:val="0050354E"/>
    <w:rsid w:val="0051015C"/>
    <w:rsid w:val="00516CF1"/>
    <w:rsid w:val="00526F69"/>
    <w:rsid w:val="00531933"/>
    <w:rsid w:val="00531AE9"/>
    <w:rsid w:val="00536188"/>
    <w:rsid w:val="00550A66"/>
    <w:rsid w:val="00564453"/>
    <w:rsid w:val="00566C7E"/>
    <w:rsid w:val="00567EC7"/>
    <w:rsid w:val="00570013"/>
    <w:rsid w:val="005753EC"/>
    <w:rsid w:val="005801A2"/>
    <w:rsid w:val="005952A5"/>
    <w:rsid w:val="005A195E"/>
    <w:rsid w:val="005A33A1"/>
    <w:rsid w:val="005B217D"/>
    <w:rsid w:val="005C385F"/>
    <w:rsid w:val="005C7C26"/>
    <w:rsid w:val="005E1AC6"/>
    <w:rsid w:val="005E3F2B"/>
    <w:rsid w:val="005F3A55"/>
    <w:rsid w:val="005F6F1B"/>
    <w:rsid w:val="00615995"/>
    <w:rsid w:val="00616155"/>
    <w:rsid w:val="00616E5E"/>
    <w:rsid w:val="00624B33"/>
    <w:rsid w:val="0063041A"/>
    <w:rsid w:val="00630AA2"/>
    <w:rsid w:val="00631D8B"/>
    <w:rsid w:val="00646707"/>
    <w:rsid w:val="00657F7E"/>
    <w:rsid w:val="00662E58"/>
    <w:rsid w:val="006637F2"/>
    <w:rsid w:val="006642A5"/>
    <w:rsid w:val="00664DCF"/>
    <w:rsid w:val="006661F1"/>
    <w:rsid w:val="00686F66"/>
    <w:rsid w:val="006A0E5C"/>
    <w:rsid w:val="006A48E6"/>
    <w:rsid w:val="006C5D39"/>
    <w:rsid w:val="006D6D9B"/>
    <w:rsid w:val="006E2810"/>
    <w:rsid w:val="006E5417"/>
    <w:rsid w:val="006F0794"/>
    <w:rsid w:val="006F1FE1"/>
    <w:rsid w:val="006F7528"/>
    <w:rsid w:val="007023DE"/>
    <w:rsid w:val="00712F60"/>
    <w:rsid w:val="00720E3B"/>
    <w:rsid w:val="00743454"/>
    <w:rsid w:val="0074393F"/>
    <w:rsid w:val="00745F6B"/>
    <w:rsid w:val="0075175B"/>
    <w:rsid w:val="0075585E"/>
    <w:rsid w:val="00770571"/>
    <w:rsid w:val="007768FF"/>
    <w:rsid w:val="007824D3"/>
    <w:rsid w:val="00796EE3"/>
    <w:rsid w:val="007A7D29"/>
    <w:rsid w:val="007B4AB8"/>
    <w:rsid w:val="007B7EA0"/>
    <w:rsid w:val="007C081C"/>
    <w:rsid w:val="007D1181"/>
    <w:rsid w:val="007D6AE7"/>
    <w:rsid w:val="007E01A3"/>
    <w:rsid w:val="007F1F8B"/>
    <w:rsid w:val="007F6205"/>
    <w:rsid w:val="007F67A1"/>
    <w:rsid w:val="00801A7B"/>
    <w:rsid w:val="00811C05"/>
    <w:rsid w:val="008206C8"/>
    <w:rsid w:val="0083542A"/>
    <w:rsid w:val="0086387C"/>
    <w:rsid w:val="00864B3F"/>
    <w:rsid w:val="00874A6C"/>
    <w:rsid w:val="00876C65"/>
    <w:rsid w:val="00882F72"/>
    <w:rsid w:val="00887581"/>
    <w:rsid w:val="00893DC4"/>
    <w:rsid w:val="008A147E"/>
    <w:rsid w:val="008A4B4C"/>
    <w:rsid w:val="008C239F"/>
    <w:rsid w:val="008E480C"/>
    <w:rsid w:val="00907757"/>
    <w:rsid w:val="009212B0"/>
    <w:rsid w:val="00921FA1"/>
    <w:rsid w:val="009234A5"/>
    <w:rsid w:val="009271AB"/>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77ADE"/>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712D"/>
    <w:rsid w:val="00C00DDE"/>
    <w:rsid w:val="00C04F43"/>
    <w:rsid w:val="00C05271"/>
    <w:rsid w:val="00C0609D"/>
    <w:rsid w:val="00C115AB"/>
    <w:rsid w:val="00C26CCB"/>
    <w:rsid w:val="00C30249"/>
    <w:rsid w:val="00C31521"/>
    <w:rsid w:val="00C33C38"/>
    <w:rsid w:val="00C35F74"/>
    <w:rsid w:val="00C3723B"/>
    <w:rsid w:val="00C41BE1"/>
    <w:rsid w:val="00C42466"/>
    <w:rsid w:val="00C606C9"/>
    <w:rsid w:val="00C80288"/>
    <w:rsid w:val="00C836F0"/>
    <w:rsid w:val="00C84003"/>
    <w:rsid w:val="00C90650"/>
    <w:rsid w:val="00C97D78"/>
    <w:rsid w:val="00CC2AAE"/>
    <w:rsid w:val="00CC373A"/>
    <w:rsid w:val="00CC5A42"/>
    <w:rsid w:val="00CD0EAB"/>
    <w:rsid w:val="00CE5E02"/>
    <w:rsid w:val="00CF34DB"/>
    <w:rsid w:val="00CF3917"/>
    <w:rsid w:val="00CF558F"/>
    <w:rsid w:val="00D010C0"/>
    <w:rsid w:val="00D02FA8"/>
    <w:rsid w:val="00D06B8B"/>
    <w:rsid w:val="00D073E2"/>
    <w:rsid w:val="00D1555A"/>
    <w:rsid w:val="00D446EC"/>
    <w:rsid w:val="00D478DB"/>
    <w:rsid w:val="00D51BF0"/>
    <w:rsid w:val="00D531DB"/>
    <w:rsid w:val="00D55942"/>
    <w:rsid w:val="00D73DED"/>
    <w:rsid w:val="00D7724E"/>
    <w:rsid w:val="00D807BF"/>
    <w:rsid w:val="00D82FCC"/>
    <w:rsid w:val="00D90F8A"/>
    <w:rsid w:val="00DA17FC"/>
    <w:rsid w:val="00DA7887"/>
    <w:rsid w:val="00DB04E7"/>
    <w:rsid w:val="00DB2C26"/>
    <w:rsid w:val="00DB45C3"/>
    <w:rsid w:val="00DC0FBA"/>
    <w:rsid w:val="00DD02F4"/>
    <w:rsid w:val="00DD6622"/>
    <w:rsid w:val="00DE1C7C"/>
    <w:rsid w:val="00DE6B43"/>
    <w:rsid w:val="00E041C6"/>
    <w:rsid w:val="00E11923"/>
    <w:rsid w:val="00E207D8"/>
    <w:rsid w:val="00E262D4"/>
    <w:rsid w:val="00E36250"/>
    <w:rsid w:val="00E47F2D"/>
    <w:rsid w:val="00E54511"/>
    <w:rsid w:val="00E60EDC"/>
    <w:rsid w:val="00E61DAC"/>
    <w:rsid w:val="00E67BAC"/>
    <w:rsid w:val="00E72B80"/>
    <w:rsid w:val="00E75FE3"/>
    <w:rsid w:val="00E84616"/>
    <w:rsid w:val="00E86C4C"/>
    <w:rsid w:val="00E907A3"/>
    <w:rsid w:val="00EA1EDB"/>
    <w:rsid w:val="00EA5AE0"/>
    <w:rsid w:val="00EB56E1"/>
    <w:rsid w:val="00EB7AB1"/>
    <w:rsid w:val="00EC0D38"/>
    <w:rsid w:val="00EC32BD"/>
    <w:rsid w:val="00EC4A61"/>
    <w:rsid w:val="00ED536F"/>
    <w:rsid w:val="00EE7CD8"/>
    <w:rsid w:val="00EF37F6"/>
    <w:rsid w:val="00EF48CC"/>
    <w:rsid w:val="00F00801"/>
    <w:rsid w:val="00F033DD"/>
    <w:rsid w:val="00F2488D"/>
    <w:rsid w:val="00F56307"/>
    <w:rsid w:val="00F56F13"/>
    <w:rsid w:val="00F601A0"/>
    <w:rsid w:val="00F712E9"/>
    <w:rsid w:val="00F73032"/>
    <w:rsid w:val="00F848FC"/>
    <w:rsid w:val="00F906F6"/>
    <w:rsid w:val="00F9282A"/>
    <w:rsid w:val="00F9428A"/>
    <w:rsid w:val="00F96BAD"/>
    <w:rsid w:val="00FA139D"/>
    <w:rsid w:val="00FA364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6F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qFormat/>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D90F8A"/>
    <w:pPr>
      <w:spacing w:after="160" w:line="259" w:lineRule="auto"/>
    </w:pPr>
    <w:rPr>
      <w:rFonts w:asciiTheme="majorHAnsi" w:eastAsia="SimHei" w:hAnsiTheme="majorHAnsi" w:cstheme="majorBidi"/>
      <w:sz w:val="20"/>
    </w:rPr>
  </w:style>
  <w:style w:type="character" w:customStyle="1" w:styleId="10">
    <w:name w:val="标题 1 字符"/>
    <w:basedOn w:val="a0"/>
    <w:link w:val="1"/>
    <w:rsid w:val="006F1FE1"/>
    <w:rPr>
      <w:rFonts w:cs="Arial"/>
      <w:b/>
      <w:bCs/>
      <w:kern w:val="32"/>
      <w:sz w:val="32"/>
      <w:szCs w:val="32"/>
    </w:rPr>
  </w:style>
  <w:style w:type="paragraph" w:styleId="ad">
    <w:name w:val="List Paragraph"/>
    <w:basedOn w:val="a"/>
    <w:uiPriority w:val="34"/>
    <w:qFormat/>
    <w:rsid w:val="006F1FE1"/>
    <w:pPr>
      <w:spacing w:after="160" w:line="259" w:lineRule="auto"/>
      <w:ind w:left="720"/>
      <w:contextualSpacing/>
      <w:textAlignment w:val="auto"/>
    </w:pPr>
    <w:rPr>
      <w:rFonts w:eastAsia="SimSun"/>
    </w:rPr>
  </w:style>
  <w:style w:type="paragraph" w:styleId="ae">
    <w:name w:val="Normal (Web)"/>
    <w:basedOn w:val="a"/>
    <w:uiPriority w:val="99"/>
    <w:unhideWhenUsed/>
    <w:qFormat/>
    <w:rsid w:val="006F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9" w:lineRule="auto"/>
      <w:jc w:val="left"/>
      <w:textAlignment w:val="auto"/>
    </w:pPr>
    <w:rPr>
      <w:rFonts w:ascii="SimSun" w:eastAsia="SimSun" w:hAnsi="SimSun" w:cs="SimSun"/>
      <w:sz w:val="24"/>
      <w:szCs w:val="24"/>
      <w:lang w:eastAsia="zh-CN"/>
    </w:rPr>
  </w:style>
  <w:style w:type="character" w:styleId="af">
    <w:name w:val="Placeholder Text"/>
    <w:basedOn w:val="a0"/>
    <w:uiPriority w:val="99"/>
    <w:semiHidden/>
    <w:rsid w:val="00CC37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9744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770017">
      <w:bodyDiv w:val="1"/>
      <w:marLeft w:val="0"/>
      <w:marRight w:val="0"/>
      <w:marTop w:val="0"/>
      <w:marBottom w:val="0"/>
      <w:divBdr>
        <w:top w:val="none" w:sz="0" w:space="0" w:color="auto"/>
        <w:left w:val="none" w:sz="0" w:space="0" w:color="auto"/>
        <w:bottom w:val="none" w:sz="0" w:space="0" w:color="auto"/>
        <w:right w:val="none" w:sz="0" w:space="0" w:color="auto"/>
      </w:divBdr>
      <w:divsChild>
        <w:div w:id="944581555">
          <w:marLeft w:val="0"/>
          <w:marRight w:val="0"/>
          <w:marTop w:val="0"/>
          <w:marBottom w:val="0"/>
          <w:divBdr>
            <w:top w:val="none" w:sz="0" w:space="0" w:color="auto"/>
            <w:left w:val="none" w:sz="0" w:space="0" w:color="auto"/>
            <w:bottom w:val="none" w:sz="0" w:space="0" w:color="auto"/>
            <w:right w:val="none" w:sz="0" w:space="0" w:color="auto"/>
          </w:divBdr>
          <w:divsChild>
            <w:div w:id="1602640770">
              <w:marLeft w:val="0"/>
              <w:marRight w:val="0"/>
              <w:marTop w:val="0"/>
              <w:marBottom w:val="0"/>
              <w:divBdr>
                <w:top w:val="single" w:sz="6" w:space="0" w:color="DEDEDE"/>
                <w:left w:val="single" w:sz="6" w:space="0" w:color="DEDEDE"/>
                <w:bottom w:val="single" w:sz="6" w:space="0" w:color="DEDEDE"/>
                <w:right w:val="single" w:sz="6" w:space="0" w:color="DEDEDE"/>
              </w:divBdr>
              <w:divsChild>
                <w:div w:id="1969116582">
                  <w:marLeft w:val="0"/>
                  <w:marRight w:val="0"/>
                  <w:marTop w:val="0"/>
                  <w:marBottom w:val="0"/>
                  <w:divBdr>
                    <w:top w:val="none" w:sz="0" w:space="0" w:color="auto"/>
                    <w:left w:val="none" w:sz="0" w:space="0" w:color="auto"/>
                    <w:bottom w:val="none" w:sz="0" w:space="0" w:color="auto"/>
                    <w:right w:val="none" w:sz="0" w:space="0" w:color="auto"/>
                  </w:divBdr>
                  <w:divsChild>
                    <w:div w:id="17297221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89961158">
          <w:marLeft w:val="0"/>
          <w:marRight w:val="0"/>
          <w:marTop w:val="0"/>
          <w:marBottom w:val="0"/>
          <w:divBdr>
            <w:top w:val="none" w:sz="0" w:space="0" w:color="auto"/>
            <w:left w:val="none" w:sz="0" w:space="0" w:color="auto"/>
            <w:bottom w:val="none" w:sz="0" w:space="0" w:color="auto"/>
            <w:right w:val="none" w:sz="0" w:space="0" w:color="auto"/>
          </w:divBdr>
          <w:divsChild>
            <w:div w:id="623535016">
              <w:marLeft w:val="0"/>
              <w:marRight w:val="0"/>
              <w:marTop w:val="0"/>
              <w:marBottom w:val="0"/>
              <w:divBdr>
                <w:top w:val="none" w:sz="0" w:space="0" w:color="auto"/>
                <w:left w:val="none" w:sz="0" w:space="0" w:color="auto"/>
                <w:bottom w:val="none" w:sz="0" w:space="0" w:color="auto"/>
                <w:right w:val="none" w:sz="0" w:space="0" w:color="auto"/>
              </w:divBdr>
              <w:divsChild>
                <w:div w:id="1543636256">
                  <w:marLeft w:val="0"/>
                  <w:marRight w:val="0"/>
                  <w:marTop w:val="0"/>
                  <w:marBottom w:val="0"/>
                  <w:divBdr>
                    <w:top w:val="single" w:sz="6" w:space="8" w:color="EEEEEE"/>
                    <w:left w:val="none" w:sz="0" w:space="0" w:color="auto"/>
                    <w:bottom w:val="single" w:sz="6" w:space="8" w:color="EEEEEE"/>
                    <w:right w:val="single" w:sz="6" w:space="8" w:color="EEEEEE"/>
                  </w:divBdr>
                  <w:divsChild>
                    <w:div w:id="3260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518058">
      <w:bodyDiv w:val="1"/>
      <w:marLeft w:val="0"/>
      <w:marRight w:val="0"/>
      <w:marTop w:val="0"/>
      <w:marBottom w:val="0"/>
      <w:divBdr>
        <w:top w:val="none" w:sz="0" w:space="0" w:color="auto"/>
        <w:left w:val="none" w:sz="0" w:space="0" w:color="auto"/>
        <w:bottom w:val="none" w:sz="0" w:space="0" w:color="auto"/>
        <w:right w:val="none" w:sz="0" w:space="0" w:color="auto"/>
      </w:divBdr>
      <w:divsChild>
        <w:div w:id="4881818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ata.vision.ee.ethz.ch/cvl/DIV2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vcgit.hhi.fraunhofer.de/jvet/VVCSoftware_VTM/-/tree/VTM-11.0"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8</Pages>
  <Words>2137</Words>
  <Characters>12181</Characters>
  <Application>Microsoft Office Word</Application>
  <DocSecurity>0</DocSecurity>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16</cp:revision>
  <cp:lastPrinted>1900-01-01T08:00:00Z</cp:lastPrinted>
  <dcterms:created xsi:type="dcterms:W3CDTF">2023-01-03T04:03:00Z</dcterms:created>
  <dcterms:modified xsi:type="dcterms:W3CDTF">2023-01-06T12:29:00Z</dcterms:modified>
</cp:coreProperties>
</file>