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1F2823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C8E8DFE" w:rsidR="00E61DAC" w:rsidRPr="005B217D" w:rsidRDefault="00084393" w:rsidP="00536188">
            <w:pPr>
              <w:tabs>
                <w:tab w:val="left" w:pos="7200"/>
              </w:tabs>
              <w:spacing w:before="0"/>
              <w:rPr>
                <w:b/>
                <w:szCs w:val="22"/>
                <w:lang w:val="en-CA"/>
              </w:rPr>
            </w:pPr>
            <w:r>
              <w:t>2</w:t>
            </w:r>
            <w:r w:rsidR="00360401">
              <w:t>9</w:t>
            </w:r>
            <w:r w:rsidR="00A703CE">
              <w:t>th</w:t>
            </w:r>
            <w:r w:rsidRPr="00B648F1">
              <w:t xml:space="preserve"> Meeting</w:t>
            </w:r>
            <w:r>
              <w:rPr>
                <w:lang w:val="en-CA"/>
              </w:rPr>
              <w:t>,</w:t>
            </w:r>
            <w:r w:rsidRPr="00B648F1">
              <w:rPr>
                <w:lang w:val="en-CA"/>
              </w:rPr>
              <w:t xml:space="preserve"> </w:t>
            </w:r>
            <w:r w:rsidR="00360401" w:rsidRPr="00360401">
              <w:rPr>
                <w:lang w:val="en-CA"/>
              </w:rPr>
              <w:t>by teleconference, 11–20 January 2023</w:t>
            </w:r>
          </w:p>
        </w:tc>
        <w:tc>
          <w:tcPr>
            <w:tcW w:w="3060" w:type="dxa"/>
          </w:tcPr>
          <w:p w14:paraId="59B7E346" w14:textId="1F9654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360401">
              <w:rPr>
                <w:lang w:val="en-CA"/>
              </w:rPr>
              <w:t>C</w:t>
            </w:r>
            <w:r w:rsidR="00160093" w:rsidRPr="00160093">
              <w:rPr>
                <w:lang w:val="en-CA"/>
              </w:rPr>
              <w:t>0051</w:t>
            </w:r>
            <w:r w:rsidR="006A0E5C" w:rsidRPr="006A0E5C">
              <w:rPr>
                <w:lang w:val="en-CA"/>
              </w:rPr>
              <w:t>-v</w:t>
            </w:r>
            <w:r w:rsidR="00E209F6">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02389F" w:rsidR="00E61DAC" w:rsidRPr="005B217D" w:rsidRDefault="00A35E56" w:rsidP="009D7CE6">
            <w:pPr>
              <w:spacing w:before="60" w:after="60"/>
              <w:rPr>
                <w:b/>
                <w:szCs w:val="22"/>
                <w:lang w:val="en-CA"/>
              </w:rPr>
            </w:pPr>
            <w:r>
              <w:rPr>
                <w:b/>
                <w:szCs w:val="22"/>
                <w:lang w:val="en-CA"/>
              </w:rPr>
              <w:t>EE1-</w:t>
            </w:r>
            <w:r w:rsidR="00382EDD">
              <w:rPr>
                <w:b/>
                <w:szCs w:val="22"/>
                <w:lang w:val="en-CA"/>
              </w:rPr>
              <w:t>2</w:t>
            </w:r>
            <w:r>
              <w:rPr>
                <w:b/>
                <w:szCs w:val="22"/>
                <w:lang w:val="en-CA"/>
              </w:rPr>
              <w:t>.</w:t>
            </w:r>
            <w:r w:rsidR="00360401">
              <w:rPr>
                <w:b/>
                <w:szCs w:val="22"/>
                <w:lang w:val="en-CA"/>
              </w:rPr>
              <w:t>3</w:t>
            </w:r>
            <w:r>
              <w:rPr>
                <w:b/>
                <w:szCs w:val="22"/>
                <w:lang w:val="en-CA"/>
              </w:rPr>
              <w:t xml:space="preserve">: </w:t>
            </w:r>
            <w:r w:rsidR="00382EDD" w:rsidRPr="00382EDD">
              <w:rPr>
                <w:b/>
                <w:szCs w:val="22"/>
                <w:lang w:val="en-CA"/>
              </w:rPr>
              <w:t>RPR-Based Super-Resolution Guided by Partition Information</w:t>
            </w:r>
            <w:r w:rsidR="00360401">
              <w:rPr>
                <w:b/>
                <w:szCs w:val="22"/>
                <w:lang w:val="en-CA"/>
              </w:rPr>
              <w:t xml:space="preserve"> </w:t>
            </w:r>
            <w:r w:rsidR="00360401">
              <w:rPr>
                <w:b/>
                <w:szCs w:val="22"/>
                <w:lang w:val="en-CA" w:eastAsia="zh-CN"/>
              </w:rPr>
              <w:t>Combined with GOP Level Adaptive Resolution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B6DAEC" w:rsidR="00E61DAC" w:rsidRPr="005B217D" w:rsidRDefault="0014243C"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27639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9AED93" w14:textId="6B2B1539" w:rsidR="00043DDF" w:rsidRPr="00A7650E" w:rsidRDefault="00382EDD" w:rsidP="00A7650E">
            <w:pPr>
              <w:spacing w:before="60" w:after="60"/>
              <w:rPr>
                <w:color w:val="000000" w:themeColor="text1"/>
                <w:szCs w:val="22"/>
                <w:lang w:val="en-CA"/>
              </w:rPr>
            </w:pPr>
            <w:proofErr w:type="spellStart"/>
            <w:r w:rsidRPr="00A7650E">
              <w:rPr>
                <w:color w:val="000000" w:themeColor="text1"/>
                <w:szCs w:val="22"/>
                <w:lang w:val="en-CA"/>
              </w:rPr>
              <w:t>Qihui</w:t>
            </w:r>
            <w:proofErr w:type="spellEnd"/>
            <w:r w:rsidRPr="00A7650E">
              <w:rPr>
                <w:color w:val="000000" w:themeColor="text1"/>
                <w:szCs w:val="22"/>
                <w:lang w:val="en-CA"/>
              </w:rPr>
              <w:t xml:space="preserve"> Han</w:t>
            </w:r>
            <w:r w:rsidR="00043DDF" w:rsidRPr="00A7650E">
              <w:rPr>
                <w:rFonts w:hint="eastAsia"/>
                <w:color w:val="000000" w:themeColor="text1"/>
                <w:szCs w:val="22"/>
                <w:lang w:val="en-CA" w:eastAsia="zh-CN"/>
              </w:rPr>
              <w:t>,</w:t>
            </w:r>
            <w:r w:rsidR="00043DDF" w:rsidRPr="00A7650E">
              <w:rPr>
                <w:color w:val="000000" w:themeColor="text1"/>
                <w:szCs w:val="22"/>
                <w:lang w:val="en-CA" w:eastAsia="zh-CN"/>
              </w:rPr>
              <w:t xml:space="preserve"> </w:t>
            </w:r>
            <w:proofErr w:type="spellStart"/>
            <w:r w:rsidR="0014243C" w:rsidRPr="00A7650E">
              <w:rPr>
                <w:color w:val="000000" w:themeColor="text1"/>
                <w:szCs w:val="22"/>
                <w:lang w:val="en-CA"/>
              </w:rPr>
              <w:t>Cheolkon</w:t>
            </w:r>
            <w:proofErr w:type="spellEnd"/>
            <w:r w:rsidR="0014243C" w:rsidRPr="00A7650E">
              <w:rPr>
                <w:color w:val="000000" w:themeColor="text1"/>
                <w:szCs w:val="22"/>
                <w:lang w:val="en-CA"/>
              </w:rPr>
              <w:t xml:space="preserve"> Jung</w:t>
            </w:r>
            <w:r w:rsidR="00043DDF" w:rsidRPr="00A7650E">
              <w:rPr>
                <w:color w:val="000000" w:themeColor="text1"/>
                <w:szCs w:val="22"/>
                <w:lang w:val="en-CA"/>
              </w:rPr>
              <w:t xml:space="preserve"> (XDU)</w:t>
            </w:r>
          </w:p>
          <w:p w14:paraId="4AF64E87" w14:textId="77777777" w:rsidR="00043DDF" w:rsidRPr="00A7650E" w:rsidRDefault="00043DDF" w:rsidP="00A7650E">
            <w:pPr>
              <w:spacing w:before="60" w:after="60"/>
              <w:rPr>
                <w:color w:val="000000" w:themeColor="text1"/>
                <w:szCs w:val="22"/>
                <w:lang w:val="en-CA"/>
              </w:rPr>
            </w:pPr>
          </w:p>
          <w:p w14:paraId="600FD729" w14:textId="7E98E781" w:rsidR="00E61DAC" w:rsidRPr="00A7650E" w:rsidRDefault="0014243C" w:rsidP="00A7650E">
            <w:pPr>
              <w:spacing w:before="60" w:after="60"/>
              <w:rPr>
                <w:color w:val="000000" w:themeColor="text1"/>
                <w:szCs w:val="22"/>
                <w:lang w:val="en-CA"/>
              </w:rPr>
            </w:pPr>
            <w:r w:rsidRPr="00A7650E">
              <w:rPr>
                <w:color w:val="000000" w:themeColor="text1"/>
                <w:szCs w:val="22"/>
                <w:lang w:val="en-CA"/>
              </w:rPr>
              <w:t>Yang Liu</w:t>
            </w:r>
            <w:r w:rsidR="00043DDF" w:rsidRPr="00A7650E">
              <w:rPr>
                <w:color w:val="000000" w:themeColor="text1"/>
                <w:szCs w:val="22"/>
                <w:lang w:val="en-CA"/>
              </w:rPr>
              <w:t xml:space="preserve">, </w:t>
            </w:r>
            <w:r w:rsidRPr="00A7650E">
              <w:rPr>
                <w:color w:val="000000" w:themeColor="text1"/>
                <w:szCs w:val="22"/>
                <w:lang w:val="en-CA"/>
              </w:rPr>
              <w:t>Ming Li</w:t>
            </w:r>
            <w:r w:rsidR="00043DDF" w:rsidRPr="00A7650E">
              <w:rPr>
                <w:color w:val="000000" w:themeColor="text1"/>
                <w:szCs w:val="22"/>
                <w:lang w:val="en-CA"/>
              </w:rPr>
              <w:t xml:space="preserve"> (OPPO)</w:t>
            </w:r>
          </w:p>
          <w:p w14:paraId="4E605FC1" w14:textId="77777777" w:rsidR="00043DDF" w:rsidRPr="00A7650E" w:rsidRDefault="00043DDF" w:rsidP="00A7650E">
            <w:pPr>
              <w:spacing w:before="60" w:after="60"/>
              <w:rPr>
                <w:color w:val="000000" w:themeColor="text1"/>
                <w:szCs w:val="22"/>
                <w:lang w:val="en-CA"/>
              </w:rPr>
            </w:pPr>
          </w:p>
          <w:p w14:paraId="49D81240" w14:textId="1BCFCEA8" w:rsidR="00043DDF" w:rsidRPr="00A7650E" w:rsidRDefault="00043DDF" w:rsidP="00A7650E">
            <w:pPr>
              <w:spacing w:before="60" w:after="60"/>
              <w:rPr>
                <w:color w:val="000000" w:themeColor="text1"/>
                <w:szCs w:val="22"/>
                <w:lang w:val="en-CA"/>
              </w:rPr>
            </w:pPr>
            <w:proofErr w:type="spellStart"/>
            <w:r w:rsidRPr="00A7650E">
              <w:rPr>
                <w:color w:val="000000" w:themeColor="text1"/>
                <w:szCs w:val="22"/>
                <w:lang w:val="en-CA"/>
              </w:rPr>
              <w:t>Junghak</w:t>
            </w:r>
            <w:proofErr w:type="spellEnd"/>
            <w:r w:rsidRPr="00A7650E">
              <w:rPr>
                <w:color w:val="000000" w:themeColor="text1"/>
                <w:szCs w:val="22"/>
                <w:lang w:val="en-CA"/>
              </w:rPr>
              <w:t xml:space="preserve"> Nam, </w:t>
            </w:r>
            <w:proofErr w:type="spellStart"/>
            <w:r w:rsidRPr="00A7650E">
              <w:rPr>
                <w:color w:val="000000" w:themeColor="text1"/>
                <w:szCs w:val="22"/>
                <w:lang w:val="en-CA"/>
              </w:rPr>
              <w:t>Sunmi</w:t>
            </w:r>
            <w:proofErr w:type="spellEnd"/>
            <w:r w:rsidRPr="00A7650E">
              <w:rPr>
                <w:color w:val="000000" w:themeColor="text1"/>
                <w:szCs w:val="22"/>
                <w:lang w:val="en-CA"/>
              </w:rPr>
              <w:t xml:space="preserve"> </w:t>
            </w:r>
            <w:proofErr w:type="spellStart"/>
            <w:r w:rsidRPr="00A7650E">
              <w:rPr>
                <w:color w:val="000000" w:themeColor="text1"/>
                <w:szCs w:val="22"/>
                <w:lang w:val="en-CA"/>
              </w:rPr>
              <w:t>Yoo</w:t>
            </w:r>
            <w:proofErr w:type="spellEnd"/>
            <w:r w:rsidRPr="00A7650E">
              <w:rPr>
                <w:color w:val="000000" w:themeColor="text1"/>
                <w:szCs w:val="22"/>
                <w:lang w:val="en-CA"/>
              </w:rPr>
              <w:t xml:space="preserve">, </w:t>
            </w:r>
            <w:proofErr w:type="spellStart"/>
            <w:r w:rsidRPr="00A7650E">
              <w:rPr>
                <w:color w:val="000000" w:themeColor="text1"/>
                <w:szCs w:val="22"/>
                <w:lang w:val="en-CA"/>
              </w:rPr>
              <w:t>Jaehyun</w:t>
            </w:r>
            <w:proofErr w:type="spellEnd"/>
            <w:r w:rsidRPr="00A7650E">
              <w:rPr>
                <w:color w:val="000000" w:themeColor="text1"/>
                <w:szCs w:val="22"/>
                <w:lang w:val="en-CA"/>
              </w:rPr>
              <w:t xml:space="preserve"> Lim, Seung Hwan Kim (LGE)</w:t>
            </w:r>
          </w:p>
        </w:tc>
        <w:tc>
          <w:tcPr>
            <w:tcW w:w="900" w:type="dxa"/>
          </w:tcPr>
          <w:p w14:paraId="0140ECA2" w14:textId="44A11564" w:rsidR="00E61DAC" w:rsidRPr="00A7650E" w:rsidRDefault="00E61DAC" w:rsidP="00A7650E">
            <w:pPr>
              <w:spacing w:before="60" w:after="60"/>
              <w:rPr>
                <w:color w:val="000000" w:themeColor="text1"/>
                <w:szCs w:val="22"/>
                <w:lang w:val="en-CA"/>
              </w:rPr>
            </w:pPr>
            <w:r w:rsidRPr="00A7650E">
              <w:rPr>
                <w:color w:val="000000" w:themeColor="text1"/>
                <w:szCs w:val="22"/>
                <w:lang w:val="en-CA"/>
              </w:rPr>
              <w:t>Email:</w:t>
            </w:r>
          </w:p>
        </w:tc>
        <w:tc>
          <w:tcPr>
            <w:tcW w:w="3060" w:type="dxa"/>
          </w:tcPr>
          <w:p w14:paraId="5B933EC4" w14:textId="084BCFE7" w:rsidR="0014243C" w:rsidRPr="00A7650E" w:rsidRDefault="00C63BF6" w:rsidP="00A7650E">
            <w:pPr>
              <w:spacing w:before="60" w:after="60"/>
              <w:rPr>
                <w:color w:val="000000" w:themeColor="text1"/>
                <w:szCs w:val="22"/>
                <w:lang w:val="en-CA"/>
              </w:rPr>
            </w:pPr>
            <w:r w:rsidRPr="00A7650E">
              <w:rPr>
                <w:color w:val="000000" w:themeColor="text1"/>
                <w:szCs w:val="22"/>
                <w:lang w:val="en-CA"/>
              </w:rPr>
              <w:t>hanqihui2013@163.com</w:t>
            </w:r>
          </w:p>
          <w:p w14:paraId="3ADBC2A4" w14:textId="77777777" w:rsidR="0014243C" w:rsidRPr="00A7650E" w:rsidRDefault="0014243C" w:rsidP="00A7650E">
            <w:pPr>
              <w:spacing w:before="60" w:after="60"/>
              <w:rPr>
                <w:color w:val="000000" w:themeColor="text1"/>
                <w:szCs w:val="22"/>
                <w:lang w:val="en-CA" w:eastAsia="zh-CN"/>
              </w:rPr>
            </w:pPr>
            <w:r w:rsidRPr="00A7650E">
              <w:rPr>
                <w:color w:val="000000" w:themeColor="text1"/>
                <w:szCs w:val="22"/>
                <w:lang w:val="en-CA"/>
              </w:rPr>
              <w:t>zhengzk@xidian.edu.cn</w:t>
            </w:r>
          </w:p>
          <w:p w14:paraId="1BC6D476" w14:textId="77777777" w:rsidR="0014243C" w:rsidRPr="00A7650E" w:rsidRDefault="0014243C" w:rsidP="00A7650E">
            <w:pPr>
              <w:spacing w:before="60" w:after="60"/>
              <w:rPr>
                <w:color w:val="000000" w:themeColor="text1"/>
                <w:szCs w:val="22"/>
                <w:lang w:val="en-CA" w:eastAsia="zh-CN"/>
              </w:rPr>
            </w:pPr>
            <w:r w:rsidRPr="00A7650E">
              <w:rPr>
                <w:color w:val="000000" w:themeColor="text1"/>
                <w:szCs w:val="22"/>
                <w:lang w:val="en-CA" w:eastAsia="zh-CN"/>
              </w:rPr>
              <w:t>serena@oppo.com</w:t>
            </w:r>
          </w:p>
          <w:p w14:paraId="2F0C3639" w14:textId="7DC0CA89" w:rsidR="00E61DAC" w:rsidRPr="00A7650E" w:rsidRDefault="00043DDF" w:rsidP="00A7650E">
            <w:pPr>
              <w:spacing w:before="60" w:after="60"/>
              <w:rPr>
                <w:color w:val="000000" w:themeColor="text1"/>
                <w:szCs w:val="22"/>
                <w:lang w:val="en-CA" w:eastAsia="zh-CN"/>
              </w:rPr>
            </w:pPr>
            <w:r w:rsidRPr="00A7650E">
              <w:rPr>
                <w:color w:val="000000" w:themeColor="text1"/>
                <w:szCs w:val="22"/>
                <w:lang w:val="en-CA" w:eastAsia="zh-CN"/>
              </w:rPr>
              <w:t>myron.li@oppo.com</w:t>
            </w:r>
          </w:p>
          <w:p w14:paraId="2A79E2F0" w14:textId="77777777" w:rsidR="00043DDF" w:rsidRPr="00A7650E" w:rsidRDefault="00043DDF" w:rsidP="00A7650E">
            <w:pPr>
              <w:spacing w:before="60" w:after="60"/>
              <w:rPr>
                <w:color w:val="000000" w:themeColor="text1"/>
                <w:szCs w:val="22"/>
                <w:lang w:val="en-CA"/>
              </w:rPr>
            </w:pPr>
            <w:r w:rsidRPr="00A7650E">
              <w:rPr>
                <w:color w:val="000000" w:themeColor="text1"/>
                <w:szCs w:val="22"/>
                <w:lang w:val="en-CA"/>
              </w:rPr>
              <w:t>junghak.nam@lge.com</w:t>
            </w:r>
          </w:p>
          <w:p w14:paraId="685E7776" w14:textId="77777777" w:rsidR="00316FAF" w:rsidRPr="00A7650E" w:rsidRDefault="00316FAF" w:rsidP="00A7650E">
            <w:pPr>
              <w:spacing w:before="60" w:after="60"/>
              <w:rPr>
                <w:color w:val="000000" w:themeColor="text1"/>
                <w:szCs w:val="22"/>
                <w:lang w:val="en-CA"/>
              </w:rPr>
            </w:pPr>
            <w:r w:rsidRPr="00A7650E">
              <w:rPr>
                <w:color w:val="000000" w:themeColor="text1"/>
                <w:szCs w:val="22"/>
                <w:lang w:val="en-CA"/>
              </w:rPr>
              <w:t>sunmi.yoo@lge.com</w:t>
            </w:r>
          </w:p>
          <w:p w14:paraId="35AB2DC3" w14:textId="77777777" w:rsidR="00316FAF" w:rsidRPr="00A7650E" w:rsidRDefault="00316FAF" w:rsidP="00A7650E">
            <w:pPr>
              <w:spacing w:before="60" w:after="60"/>
              <w:rPr>
                <w:color w:val="000000" w:themeColor="text1"/>
                <w:szCs w:val="22"/>
                <w:lang w:val="en-CA"/>
              </w:rPr>
            </w:pPr>
            <w:r w:rsidRPr="00A7650E">
              <w:rPr>
                <w:color w:val="000000" w:themeColor="text1"/>
                <w:szCs w:val="22"/>
                <w:lang w:val="en-CA"/>
              </w:rPr>
              <w:t>jaehyun.lim@lge.com</w:t>
            </w:r>
          </w:p>
          <w:p w14:paraId="32C2ABFD" w14:textId="0FD93D55" w:rsidR="00316FAF" w:rsidRPr="00A7650E" w:rsidRDefault="00316FAF" w:rsidP="00A7650E">
            <w:pPr>
              <w:spacing w:before="60" w:after="60"/>
              <w:rPr>
                <w:color w:val="000000" w:themeColor="text1"/>
                <w:szCs w:val="22"/>
                <w:lang w:val="en-CA"/>
              </w:rPr>
            </w:pPr>
            <w:r w:rsidRPr="00A7650E">
              <w:rPr>
                <w:color w:val="000000" w:themeColor="text1"/>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5AC209" w:rsidR="00E61DAC" w:rsidRPr="00A7650E" w:rsidRDefault="001A23F5">
            <w:pPr>
              <w:spacing w:before="60" w:after="60"/>
              <w:rPr>
                <w:color w:val="000000" w:themeColor="text1"/>
                <w:szCs w:val="22"/>
                <w:lang w:val="en-CA"/>
              </w:rPr>
            </w:pPr>
            <w:r w:rsidRPr="00A7650E">
              <w:rPr>
                <w:color w:val="000000" w:themeColor="text1"/>
                <w:szCs w:val="22"/>
                <w:lang w:val="en-CA"/>
              </w:rPr>
              <w:t>[</w:t>
            </w:r>
            <w:proofErr w:type="spellStart"/>
            <w:r w:rsidRPr="00A7650E">
              <w:rPr>
                <w:color w:val="000000" w:themeColor="text1"/>
                <w:szCs w:val="22"/>
                <w:lang w:val="en-CA"/>
              </w:rPr>
              <w:t>Xidian</w:t>
            </w:r>
            <w:proofErr w:type="spellEnd"/>
            <w:r w:rsidRPr="00A7650E">
              <w:rPr>
                <w:color w:val="000000" w:themeColor="text1"/>
                <w:szCs w:val="22"/>
                <w:lang w:val="en-CA"/>
              </w:rPr>
              <w:t xml:space="preserve"> University</w:t>
            </w:r>
            <w:r w:rsidR="00A7650E">
              <w:rPr>
                <w:color w:val="000000" w:themeColor="text1"/>
                <w:szCs w:val="22"/>
                <w:lang w:val="en-CA"/>
              </w:rPr>
              <w:t>;</w:t>
            </w:r>
            <w:r w:rsidRPr="00A7650E">
              <w:rPr>
                <w:color w:val="000000" w:themeColor="text1"/>
                <w:szCs w:val="22"/>
                <w:lang w:val="en-CA"/>
              </w:rPr>
              <w:t xml:space="preserve"> </w:t>
            </w:r>
            <w:r w:rsidRPr="00A7650E">
              <w:rPr>
                <w:rFonts w:hint="eastAsia"/>
                <w:color w:val="000000" w:themeColor="text1"/>
                <w:szCs w:val="22"/>
                <w:lang w:val="en-CA" w:eastAsia="zh-CN"/>
              </w:rPr>
              <w:t>Guangdong</w:t>
            </w:r>
            <w:r w:rsidRPr="00A7650E">
              <w:rPr>
                <w:color w:val="000000" w:themeColor="text1"/>
                <w:szCs w:val="22"/>
                <w:lang w:val="en-CA"/>
              </w:rPr>
              <w:t xml:space="preserve"> OPPO Mobile Telecommunications Corp., Ltd</w:t>
            </w:r>
            <w:r w:rsidR="00A7650E">
              <w:rPr>
                <w:color w:val="000000" w:themeColor="text1"/>
                <w:szCs w:val="22"/>
                <w:lang w:val="en-CA"/>
              </w:rPr>
              <w:t>;</w:t>
            </w:r>
            <w:r w:rsidR="00043DDF" w:rsidRPr="00A7650E">
              <w:rPr>
                <w:color w:val="000000" w:themeColor="text1"/>
                <w:szCs w:val="22"/>
                <w:lang w:val="en-CA"/>
              </w:rPr>
              <w:t xml:space="preserve"> LG Electronics Inc.</w:t>
            </w:r>
            <w:r w:rsidRPr="00A7650E">
              <w:rPr>
                <w:color w:val="000000" w:themeColor="text1"/>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DD0F793" w:rsidR="00263398" w:rsidRPr="00043DDF" w:rsidRDefault="00043DDF" w:rsidP="009234A5">
      <w:pPr>
        <w:rPr>
          <w:lang w:val="en-CA" w:eastAsia="zh-CN"/>
        </w:rPr>
      </w:pPr>
      <w:r w:rsidRPr="0014008B">
        <w:rPr>
          <w:lang w:val="en-CA"/>
        </w:rPr>
        <w:t>This contribution reports the EE1-2.</w:t>
      </w:r>
      <w:r w:rsidR="00360401">
        <w:rPr>
          <w:lang w:val="en-CA" w:eastAsia="zh-CN"/>
        </w:rPr>
        <w:t>3</w:t>
      </w:r>
      <w:r w:rsidRPr="0014008B">
        <w:rPr>
          <w:lang w:val="en-CA"/>
        </w:rPr>
        <w:t xml:space="preserve"> test results, which is a combination of JVET-</w:t>
      </w:r>
      <w:r>
        <w:rPr>
          <w:lang w:val="en-CA" w:eastAsia="zh-CN"/>
        </w:rPr>
        <w:t>A</w:t>
      </w:r>
      <w:r w:rsidR="00360401">
        <w:rPr>
          <w:lang w:val="en-CA" w:eastAsia="zh-CN"/>
        </w:rPr>
        <w:t>B</w:t>
      </w:r>
      <w:r w:rsidRPr="0014008B">
        <w:rPr>
          <w:lang w:val="en-CA"/>
        </w:rPr>
        <w:t>00</w:t>
      </w:r>
      <w:r>
        <w:rPr>
          <w:lang w:val="en-CA" w:eastAsia="zh-CN"/>
        </w:rPr>
        <w:t>76</w:t>
      </w:r>
      <w:r>
        <w:rPr>
          <w:lang w:val="en-CA"/>
        </w:rPr>
        <w:t xml:space="preserve"> and JVET-</w:t>
      </w:r>
      <w:r w:rsidR="00360401" w:rsidRPr="00360401">
        <w:rPr>
          <w:lang w:val="en-CA"/>
        </w:rPr>
        <w:t>JVET-AB0102</w:t>
      </w:r>
      <w:r>
        <w:rPr>
          <w:lang w:val="en-CA"/>
        </w:rPr>
        <w:t xml:space="preserve"> </w:t>
      </w:r>
      <w:r>
        <w:rPr>
          <w:szCs w:val="22"/>
          <w:lang w:val="en-CA"/>
        </w:rPr>
        <w:t>test 2.1.1</w:t>
      </w:r>
      <w:r w:rsidRPr="0014008B">
        <w:rPr>
          <w:lang w:val="en-CA"/>
        </w:rPr>
        <w:t>. At each GOP, the encoder can adaptively select a scale factor from ×1.0 and ×2.0 and CNN-based super-resolution is utilized for the latter case</w:t>
      </w:r>
      <w:r>
        <w:rPr>
          <w:lang w:val="en-CA"/>
        </w:rPr>
        <w:t xml:space="preserve">. </w:t>
      </w:r>
      <w:r w:rsidRPr="00B6759E">
        <w:rPr>
          <w:lang w:val="en-CA"/>
        </w:rPr>
        <w:t>Compared with VTM-11.0-NNVC</w:t>
      </w:r>
      <w:r>
        <w:rPr>
          <w:lang w:val="en-CA"/>
        </w:rPr>
        <w:t>-</w:t>
      </w:r>
      <w:r w:rsidR="0019730B">
        <w:rPr>
          <w:lang w:val="en-CA"/>
        </w:rPr>
        <w:t>3</w:t>
      </w:r>
      <w:r>
        <w:rPr>
          <w:lang w:val="en-CA"/>
        </w:rPr>
        <w:t>.0</w:t>
      </w:r>
      <w:r w:rsidRPr="00B6759E">
        <w:rPr>
          <w:lang w:val="en-CA"/>
        </w:rPr>
        <w:t xml:space="preserve">, the </w:t>
      </w:r>
      <w:r w:rsidRPr="00B6759E">
        <w:rPr>
          <w:rFonts w:hint="eastAsia"/>
          <w:lang w:val="en-CA" w:eastAsia="zh-CN"/>
        </w:rPr>
        <w:t>experimental result</w:t>
      </w:r>
      <w:r w:rsidRPr="0038127B">
        <w:rPr>
          <w:rFonts w:hint="eastAsia"/>
          <w:lang w:val="en-CA" w:eastAsia="zh-CN"/>
        </w:rPr>
        <w:t xml:space="preserve">s </w:t>
      </w:r>
      <w:r w:rsidRPr="0038127B">
        <w:rPr>
          <w:lang w:val="en-CA"/>
        </w:rPr>
        <w:t xml:space="preserve">show </w:t>
      </w:r>
      <w:r w:rsidR="0019730B" w:rsidRPr="0019730B">
        <w:rPr>
          <w:bdr w:val="none" w:sz="0" w:space="0" w:color="auto" w:frame="1"/>
          <w:lang w:val="en-CA" w:eastAsia="ko-KR"/>
        </w:rPr>
        <w:t>{-4.78%, 2.36%, 4.53%} and {-0.72%, 2.71%, 4.27%}</w:t>
      </w:r>
      <w:r w:rsidRPr="0038127B">
        <w:rPr>
          <w:lang w:val="en-CA" w:eastAsia="zh-CN"/>
        </w:rPr>
        <w:t xml:space="preserve"> BD-r</w:t>
      </w:r>
      <w:r>
        <w:rPr>
          <w:lang w:val="en-CA" w:eastAsia="zh-CN"/>
        </w:rPr>
        <w:t xml:space="preserve">ate </w:t>
      </w:r>
      <w:r>
        <w:rPr>
          <w:rFonts w:hint="eastAsia"/>
          <w:lang w:val="en-CA" w:eastAsia="zh-CN"/>
        </w:rPr>
        <w:t>c</w:t>
      </w:r>
      <w:r>
        <w:rPr>
          <w:lang w:val="en-CA" w:eastAsia="zh-CN"/>
        </w:rPr>
        <w:t>hanges</w:t>
      </w:r>
      <w:r>
        <w:rPr>
          <w:lang w:val="en-CA"/>
        </w:rPr>
        <w:t xml:space="preserve"> on average</w:t>
      </w:r>
      <w:r>
        <w:rPr>
          <w:rFonts w:hint="eastAsia"/>
          <w:lang w:val="en-CA" w:eastAsia="zh-CN"/>
        </w:rPr>
        <w:t xml:space="preserve"> </w:t>
      </w:r>
      <w:r>
        <w:rPr>
          <w:rFonts w:hint="eastAsia"/>
          <w:lang w:eastAsia="zh-CN"/>
        </w:rPr>
        <w:t>(A1 and A2)</w:t>
      </w:r>
      <w:r>
        <w:rPr>
          <w:lang w:val="en-CA"/>
        </w:rPr>
        <w:t xml:space="preserve"> for </w:t>
      </w:r>
      <w:r w:rsidRPr="00D81789">
        <w:rPr>
          <w:lang w:val="en-CA"/>
        </w:rPr>
        <w:t xml:space="preserve">{Y, </w:t>
      </w:r>
      <w:proofErr w:type="spellStart"/>
      <w:r w:rsidRPr="00D81789">
        <w:rPr>
          <w:lang w:val="en-CA"/>
        </w:rPr>
        <w:t>Cb</w:t>
      </w:r>
      <w:proofErr w:type="spellEnd"/>
      <w:r w:rsidRPr="00D81789">
        <w:rPr>
          <w:lang w:val="en-CA"/>
        </w:rPr>
        <w:t>, Cr}</w:t>
      </w:r>
      <w:r>
        <w:rPr>
          <w:lang w:val="en-CA"/>
        </w:rPr>
        <w:t xml:space="preserve"> under AI and RA configurations, respectively.</w:t>
      </w:r>
    </w:p>
    <w:p w14:paraId="2587FBA8" w14:textId="6CCE19FF" w:rsidR="00043DDF" w:rsidRDefault="00745F6B" w:rsidP="00E11923">
      <w:pPr>
        <w:pStyle w:val="1"/>
        <w:rPr>
          <w:lang w:val="en-CA"/>
        </w:rPr>
      </w:pPr>
      <w:r w:rsidRPr="005B217D">
        <w:rPr>
          <w:lang w:val="en-CA"/>
        </w:rPr>
        <w:t>Introduction</w:t>
      </w:r>
    </w:p>
    <w:p w14:paraId="2038B545" w14:textId="3D28BD5C" w:rsidR="00043DDF" w:rsidRPr="00043DDF" w:rsidRDefault="00043DDF" w:rsidP="00043DDF">
      <w:pPr>
        <w:rPr>
          <w:lang w:val="en-CA"/>
        </w:rPr>
      </w:pPr>
      <w:r w:rsidRPr="00043DDF">
        <w:rPr>
          <w:lang w:val="en-CA"/>
        </w:rPr>
        <w:t>JVET-</w:t>
      </w:r>
      <w:r>
        <w:rPr>
          <w:lang w:val="en-CA"/>
        </w:rPr>
        <w:t>A</w:t>
      </w:r>
      <w:r w:rsidR="0019730B">
        <w:rPr>
          <w:lang w:val="en-CA"/>
        </w:rPr>
        <w:t>B</w:t>
      </w:r>
      <w:r w:rsidRPr="00043DDF">
        <w:rPr>
          <w:lang w:val="en-CA"/>
        </w:rPr>
        <w:t>00</w:t>
      </w:r>
      <w:r>
        <w:rPr>
          <w:lang w:val="en-CA"/>
        </w:rPr>
        <w:t>76</w:t>
      </w:r>
      <w:r w:rsidRPr="00043DDF">
        <w:rPr>
          <w:lang w:val="en-CA"/>
        </w:rPr>
        <w:t xml:space="preserve"> [1] shows significant coding gains by using the Convolutional Neural Network (CNN)-based super-resolution method combined with existing RPR functionality. In addition, the results shown in JVET-</w:t>
      </w:r>
      <w:r w:rsidR="0019730B">
        <w:rPr>
          <w:lang w:val="en-CA"/>
        </w:rPr>
        <w:t>AB0102</w:t>
      </w:r>
      <w:r w:rsidRPr="00043DDF">
        <w:rPr>
          <w:lang w:val="en-CA"/>
        </w:rPr>
        <w:t xml:space="preserve"> [2] prove that RPR encoder control at GOP level may provide a better coding performance. This contribution tests the combination of JVET-</w:t>
      </w:r>
      <w:r>
        <w:rPr>
          <w:lang w:val="en-CA"/>
        </w:rPr>
        <w:t>A</w:t>
      </w:r>
      <w:r w:rsidR="0019730B">
        <w:rPr>
          <w:lang w:val="en-CA"/>
        </w:rPr>
        <w:t>B</w:t>
      </w:r>
      <w:r w:rsidRPr="00043DDF">
        <w:rPr>
          <w:lang w:val="en-CA"/>
        </w:rPr>
        <w:t>00</w:t>
      </w:r>
      <w:r>
        <w:rPr>
          <w:lang w:val="en-CA"/>
        </w:rPr>
        <w:t>76</w:t>
      </w:r>
      <w:r w:rsidRPr="00043DDF">
        <w:rPr>
          <w:lang w:val="en-CA"/>
        </w:rPr>
        <w:t xml:space="preserve"> and JVET-</w:t>
      </w:r>
      <w:r w:rsidR="0019730B">
        <w:rPr>
          <w:lang w:val="en-CA"/>
        </w:rPr>
        <w:t>AB0102</w:t>
      </w:r>
      <w:r w:rsidRPr="00043DDF">
        <w:rPr>
          <w:lang w:val="en-CA"/>
        </w:rPr>
        <w:t xml:space="preserve"> test 2.1.1.</w:t>
      </w:r>
    </w:p>
    <w:p w14:paraId="15CC9305" w14:textId="692F9B0D" w:rsidR="00043DDF" w:rsidRDefault="00745F6B" w:rsidP="00043DDF">
      <w:pPr>
        <w:pStyle w:val="1"/>
        <w:rPr>
          <w:lang w:val="en-CA"/>
        </w:rPr>
      </w:pPr>
      <w:r w:rsidRPr="005B217D">
        <w:rPr>
          <w:lang w:val="en-CA"/>
        </w:rPr>
        <w:t xml:space="preserve"> </w:t>
      </w:r>
      <w:r w:rsidR="00043DDF">
        <w:rPr>
          <w:lang w:val="en-CA"/>
        </w:rPr>
        <w:t>P</w:t>
      </w:r>
      <w:r w:rsidR="00043DDF">
        <w:rPr>
          <w:rFonts w:hint="eastAsia"/>
          <w:lang w:val="en-CA" w:eastAsia="zh-CN"/>
        </w:rPr>
        <w:t>ro</w:t>
      </w:r>
      <w:r w:rsidR="00043DDF">
        <w:rPr>
          <w:lang w:val="en-CA"/>
        </w:rPr>
        <w:t xml:space="preserve">posed </w:t>
      </w:r>
      <w:r w:rsidR="00043DDF">
        <w:rPr>
          <w:rFonts w:hint="eastAsia"/>
          <w:lang w:val="en-CA" w:eastAsia="zh-CN"/>
        </w:rPr>
        <w:t>m</w:t>
      </w:r>
      <w:r w:rsidR="00043DDF">
        <w:rPr>
          <w:lang w:val="en-CA"/>
        </w:rPr>
        <w:t>ethod</w:t>
      </w:r>
    </w:p>
    <w:p w14:paraId="7449A101" w14:textId="77777777" w:rsidR="00A30F03" w:rsidRPr="00473C08" w:rsidRDefault="00A30F03" w:rsidP="00A30F03">
      <w:pPr>
        <w:pStyle w:val="2"/>
        <w:rPr>
          <w:lang w:val="en-CA"/>
        </w:rPr>
      </w:pPr>
      <w:r>
        <w:rPr>
          <w:szCs w:val="22"/>
          <w:lang w:val="en-CA" w:eastAsia="ko-KR"/>
        </w:rPr>
        <w:t>GOP level encoding resolution decision</w:t>
      </w:r>
    </w:p>
    <w:p w14:paraId="0E126F6F" w14:textId="2FECC902" w:rsidR="00A30F03" w:rsidRDefault="00A30F03" w:rsidP="00A30F03">
      <w:pPr>
        <w:rPr>
          <w:szCs w:val="22"/>
          <w:lang w:val="en-CA" w:eastAsia="ko-KR"/>
        </w:rPr>
      </w:pPr>
      <w:r>
        <w:rPr>
          <w:lang w:val="en-CA"/>
        </w:rPr>
        <w:t xml:space="preserve">In this proposal, the resampling factors </w:t>
      </w:r>
      <w:r>
        <w:rPr>
          <w:bdr w:val="none" w:sz="0" w:space="0" w:color="auto" w:frame="1"/>
          <w:lang w:val="en-CA" w:eastAsia="ko-KR"/>
        </w:rPr>
        <w:t>×</w:t>
      </w:r>
      <w:r>
        <w:rPr>
          <w:lang w:val="en-CA"/>
        </w:rPr>
        <w:t xml:space="preserve">2.0 (half size) and </w:t>
      </w:r>
      <w:r>
        <w:rPr>
          <w:bdr w:val="none" w:sz="0" w:space="0" w:color="auto" w:frame="1"/>
          <w:lang w:val="en-CA" w:eastAsia="ko-KR"/>
        </w:rPr>
        <w:t>×</w:t>
      </w:r>
      <w:r>
        <w:rPr>
          <w:lang w:val="en-CA"/>
        </w:rPr>
        <w:t xml:space="preserve">1.0 (original size) are </w:t>
      </w:r>
      <w:r>
        <w:rPr>
          <w:szCs w:val="22"/>
          <w:lang w:val="en-CA" w:eastAsia="ko-KR"/>
        </w:rPr>
        <w:t xml:space="preserve">selected at GOP level and the scale factor is applied on all pictures in the GOP. To determine </w:t>
      </w:r>
      <w:r>
        <w:rPr>
          <w:rFonts w:hint="eastAsia"/>
          <w:szCs w:val="22"/>
          <w:lang w:val="en-CA" w:eastAsia="zh-CN"/>
        </w:rPr>
        <w:t xml:space="preserve">whether to resample the picture by </w:t>
      </w:r>
      <w:r>
        <w:rPr>
          <w:bdr w:val="none" w:sz="0" w:space="0" w:color="auto" w:frame="1"/>
          <w:lang w:val="en-CA" w:eastAsia="ko-KR"/>
        </w:rPr>
        <w:t>×</w:t>
      </w:r>
      <w:r>
        <w:rPr>
          <w:lang w:val="en-CA"/>
        </w:rPr>
        <w:t>2.0</w:t>
      </w:r>
      <w:r>
        <w:rPr>
          <w:szCs w:val="22"/>
          <w:lang w:val="en-CA" w:eastAsia="ko-KR"/>
        </w:rPr>
        <w:t xml:space="preserve">, the first picture is </w:t>
      </w:r>
      <w:r>
        <w:rPr>
          <w:lang w:val="en-CA"/>
        </w:rPr>
        <w:t xml:space="preserve">downscaled to quarter resolution and then resampled to the original resolution. The PSNR is calculated between the original </w:t>
      </w:r>
      <w:r>
        <w:rPr>
          <w:szCs w:val="22"/>
          <w:lang w:val="en-CA" w:eastAsia="ko-KR"/>
        </w:rPr>
        <w:t xml:space="preserve">picture </w:t>
      </w:r>
      <w:r>
        <w:rPr>
          <w:lang w:val="en-CA"/>
        </w:rPr>
        <w:t xml:space="preserve">and the down-up scaled </w:t>
      </w:r>
      <w:r>
        <w:rPr>
          <w:szCs w:val="22"/>
          <w:lang w:val="en-CA" w:eastAsia="ko-KR"/>
        </w:rPr>
        <w:t>picture</w:t>
      </w:r>
      <w:r>
        <w:rPr>
          <w:lang w:val="en-CA"/>
        </w:rPr>
        <w:t>. The scale factor is selected according to a threshold which is adaptively varied based on the initial QP. The pre-defined threshold</w:t>
      </w:r>
      <w:r w:rsidR="00242C01">
        <w:rPr>
          <w:lang w:val="en-CA"/>
        </w:rPr>
        <w:t xml:space="preserve"> for AI configuration</w:t>
      </w:r>
      <w:r>
        <w:rPr>
          <w:szCs w:val="22"/>
          <w:lang w:val="en-CA" w:eastAsia="ko-KR"/>
        </w:rPr>
        <w:t xml:space="preserve"> is</w:t>
      </w:r>
      <w:r w:rsidR="00360401">
        <w:rPr>
          <w:szCs w:val="22"/>
          <w:lang w:val="en-CA" w:eastAsia="ko-KR"/>
        </w:rPr>
        <w:t xml:space="preserve"> as follows:</w:t>
      </w:r>
    </w:p>
    <w:p w14:paraId="364F9FD6" w14:textId="266C7131" w:rsidR="00360401" w:rsidRPr="00242C01" w:rsidRDefault="00360401" w:rsidP="00360401">
      <w:pPr>
        <w:rPr>
          <w:lang w:val="en-CA"/>
        </w:rPr>
      </w:pPr>
      <m:oMathPara>
        <m:oMath>
          <m:r>
            <w:rPr>
              <w:rFonts w:ascii="Cambria Math" w:hAnsi="Cambria Math" w:cs="Arial"/>
              <w:lang w:val="en-CA"/>
            </w:rPr>
            <m:t>RPR_SF</m:t>
          </m:r>
          <m:d>
            <m:dPr>
              <m:begChr m:val="["/>
              <m:endChr m:val="]"/>
              <m:ctrlPr>
                <w:rPr>
                  <w:rFonts w:ascii="Cambria Math" w:hAnsi="Cambria Math" w:cs="Arial"/>
                  <w:i/>
                  <w:lang w:val="en-CA"/>
                </w:rPr>
              </m:ctrlPr>
            </m:dPr>
            <m:e>
              <m:sSub>
                <m:sSubPr>
                  <m:ctrlPr>
                    <w:rPr>
                      <w:rFonts w:ascii="Cambria Math" w:hAnsi="Cambria Math" w:cs="Arial"/>
                      <w:i/>
                      <w:lang w:val="en-CA"/>
                    </w:rPr>
                  </m:ctrlPr>
                </m:sSubPr>
                <m:e>
                  <m:r>
                    <w:rPr>
                      <w:rFonts w:ascii="Cambria Math" w:hAnsi="Cambria Math" w:cs="Arial"/>
                      <w:lang w:val="en-CA"/>
                    </w:rPr>
                    <m:t>GOP</m:t>
                  </m:r>
                </m:e>
                <m:sub>
                  <m:r>
                    <w:rPr>
                      <w:rFonts w:ascii="Cambria Math" w:hAnsi="Cambria Math" w:cs="Arial"/>
                      <w:lang w:val="en-CA"/>
                    </w:rPr>
                    <m:t>i</m:t>
                  </m:r>
                </m:sub>
              </m:sSub>
            </m:e>
          </m:d>
          <m:r>
            <w:rPr>
              <w:rFonts w:ascii="Cambria Math" w:hAnsi="Cambria Math" w:cs="Arial"/>
              <w:lang w:val="en-CA"/>
            </w:rPr>
            <m:t xml:space="preserve">   =</m:t>
          </m:r>
          <m:d>
            <m:dPr>
              <m:begChr m:val="{"/>
              <m:endChr m:val=""/>
              <m:ctrlPr>
                <w:rPr>
                  <w:rFonts w:ascii="Cambria Math" w:hAnsi="Cambria Math" w:cs="Arial"/>
                  <w:i/>
                  <w:lang w:val="en-CA"/>
                </w:rPr>
              </m:ctrlPr>
            </m:dPr>
            <m:e>
              <m:eqArr>
                <m:eqArrPr>
                  <m:ctrlPr>
                    <w:rPr>
                      <w:rFonts w:ascii="Cambria Math" w:hAnsi="Cambria Math" w:cs="Arial"/>
                      <w:iCs/>
                      <w:lang w:val="en-CA"/>
                    </w:rPr>
                  </m:ctrlPr>
                </m:eqArrPr>
                <m:e>
                  <m:r>
                    <m:rPr>
                      <m:sty m:val="p"/>
                    </m:rPr>
                    <w:rPr>
                      <w:rFonts w:ascii="Cambria Math" w:hAnsi="Cambria Math" w:cs="Arial"/>
                      <w:lang w:val="en-CA"/>
                    </w:rPr>
                    <m:t xml:space="preserve">2.0,  </m:t>
                  </m:r>
                  <m:sSub>
                    <m:sSubPr>
                      <m:ctrlPr>
                        <w:rPr>
                          <w:rFonts w:ascii="Cambria Math" w:hAnsi="Cambria Math" w:cs="Arial"/>
                          <w:iCs/>
                          <w:lang w:val="en-CA"/>
                        </w:rPr>
                      </m:ctrlPr>
                    </m:sSubPr>
                    <m:e>
                      <m:r>
                        <m:rPr>
                          <m:sty m:val="p"/>
                        </m:rPr>
                        <w:rPr>
                          <w:rFonts w:ascii="Cambria Math" w:hAnsi="Cambria Math" w:cs="Arial"/>
                          <w:lang w:val="en-CA"/>
                        </w:rPr>
                        <m:t>DnUpPSNR</m:t>
                      </m:r>
                    </m:e>
                    <m:sub>
                      <m:r>
                        <m:rPr>
                          <m:sty m:val="p"/>
                        </m:rPr>
                        <w:rPr>
                          <w:rFonts w:ascii="Cambria Math" w:hAnsi="Cambria Math" w:cs="Arial"/>
                          <w:lang w:val="en-CA"/>
                        </w:rPr>
                        <m:t>i</m:t>
                      </m:r>
                    </m:sub>
                  </m:sSub>
                  <m:r>
                    <m:rPr>
                      <m:sty m:val="p"/>
                    </m:rPr>
                    <w:rPr>
                      <w:rFonts w:ascii="Cambria Math" w:hAnsi="Cambria Math" w:cs="Arial"/>
                      <w:lang w:val="en-CA"/>
                    </w:rPr>
                    <m:t>&gt;(BasePSNR)-</m:t>
                  </m:r>
                  <m:d>
                    <m:dPr>
                      <m:ctrlPr>
                        <w:rPr>
                          <w:rFonts w:ascii="Cambria Math" w:hAnsi="Cambria Math" w:cs="Arial"/>
                          <w:iCs/>
                          <w:lang w:val="en-CA"/>
                        </w:rPr>
                      </m:ctrlPr>
                    </m:dPr>
                    <m:e>
                      <m:sSub>
                        <m:sSubPr>
                          <m:ctrlPr>
                            <w:rPr>
                              <w:rFonts w:ascii="Cambria Math" w:hAnsi="Cambria Math" w:cs="Arial"/>
                              <w:iCs/>
                              <w:lang w:val="en-CA"/>
                            </w:rPr>
                          </m:ctrlPr>
                        </m:sSubPr>
                        <m:e>
                          <m:r>
                            <m:rPr>
                              <m:sty m:val="p"/>
                            </m:rPr>
                            <w:rPr>
                              <w:rFonts w:ascii="Cambria Math" w:hAnsi="Cambria Math" w:cs="Arial"/>
                              <w:lang w:val="en-CA"/>
                            </w:rPr>
                            <m:t>QP</m:t>
                          </m:r>
                        </m:e>
                        <m:sub>
                          <m:r>
                            <m:rPr>
                              <m:sty m:val="p"/>
                            </m:rPr>
                            <w:rPr>
                              <w:rFonts w:ascii="Cambria Math" w:hAnsi="Cambria Math" w:cs="Arial"/>
                              <w:lang w:val="en-CA"/>
                            </w:rPr>
                            <m:t>i</m:t>
                          </m:r>
                        </m:sub>
                      </m:sSub>
                      <m:r>
                        <m:rPr>
                          <m:sty m:val="p"/>
                        </m:rPr>
                        <w:rPr>
                          <w:rFonts w:ascii="Cambria Math" w:hAnsi="Cambria Math" w:cs="Arial"/>
                          <w:lang w:val="en-CA"/>
                        </w:rPr>
                        <m:t>-BaseQP</m:t>
                      </m:r>
                    </m:e>
                  </m:d>
                  <m:r>
                    <m:rPr>
                      <m:sty m:val="p"/>
                    </m:rPr>
                    <w:rPr>
                      <w:rFonts w:ascii="Cambria Math" w:hAnsi="Cambria Math" w:cs="Arial"/>
                      <w:lang w:val="en-CA"/>
                    </w:rPr>
                    <m:t>*1.2</m:t>
                  </m:r>
                  <m:r>
                    <m:rPr>
                      <m:nor/>
                    </m:rPr>
                    <w:rPr>
                      <w:rFonts w:ascii="Arial" w:hAnsi="Arial" w:cs="Arial"/>
                      <w:iCs/>
                      <w:lang w:val="en-CA"/>
                    </w:rPr>
                    <m:t xml:space="preserve">      </m:t>
                  </m:r>
                </m:e>
                <m:e>
                  <m:r>
                    <m:rPr>
                      <m:sty m:val="p"/>
                    </m:rPr>
                    <w:rPr>
                      <w:rFonts w:ascii="Cambria Math" w:hAnsi="Cambria Math" w:cs="Arial"/>
                      <w:lang w:val="en-CA"/>
                    </w:rPr>
                    <m:t>1.0,  Otherwise</m:t>
                  </m:r>
                  <m:r>
                    <m:rPr>
                      <m:nor/>
                    </m:rPr>
                    <w:rPr>
                      <w:rFonts w:ascii="Arial" w:hAnsi="Arial" w:cs="Arial"/>
                      <w:iCs/>
                      <w:lang w:val="en-CA"/>
                    </w:rPr>
                    <m:t xml:space="preserve">                                                                    </m:t>
                  </m:r>
                </m:e>
              </m:eqArr>
            </m:e>
          </m:d>
        </m:oMath>
      </m:oMathPara>
    </w:p>
    <w:p w14:paraId="537F7E82" w14:textId="77777777" w:rsidR="00242C01" w:rsidRDefault="00242C01" w:rsidP="00A30F03">
      <w:pPr>
        <w:rPr>
          <w:lang w:val="en-CA" w:eastAsia="zh-CN"/>
        </w:rPr>
      </w:pPr>
      <w:r>
        <w:rPr>
          <w:rFonts w:hint="eastAsia"/>
          <w:lang w:val="en-CA" w:eastAsia="zh-CN"/>
        </w:rPr>
        <w:lastRenderedPageBreak/>
        <w:t>F</w:t>
      </w:r>
      <w:r>
        <w:rPr>
          <w:lang w:val="en-CA" w:eastAsia="zh-CN"/>
        </w:rPr>
        <w:t>or RA configuration is:</w:t>
      </w:r>
    </w:p>
    <w:p w14:paraId="13D01E0D" w14:textId="0D3CB82C" w:rsidR="00360401" w:rsidRPr="00242C01" w:rsidRDefault="00242C01" w:rsidP="00242C01">
      <w:pPr>
        <w:jc w:val="center"/>
        <w:rPr>
          <w:lang w:val="en-CA"/>
        </w:rPr>
      </w:pPr>
      <m:oMathPara>
        <m:oMath>
          <m:r>
            <w:rPr>
              <w:rFonts w:ascii="Cambria Math" w:hAnsi="Cambria Math" w:cs="Arial"/>
              <w:lang w:val="en-CA"/>
            </w:rPr>
            <m:t>RPR_SF</m:t>
          </m:r>
          <m:d>
            <m:dPr>
              <m:begChr m:val="["/>
              <m:endChr m:val="]"/>
              <m:ctrlPr>
                <w:rPr>
                  <w:rFonts w:ascii="Cambria Math" w:hAnsi="Cambria Math" w:cs="Arial"/>
                  <w:i/>
                  <w:lang w:val="en-CA"/>
                </w:rPr>
              </m:ctrlPr>
            </m:dPr>
            <m:e>
              <m:sSub>
                <m:sSubPr>
                  <m:ctrlPr>
                    <w:rPr>
                      <w:rFonts w:ascii="Cambria Math" w:hAnsi="Cambria Math" w:cs="Arial"/>
                      <w:i/>
                      <w:lang w:val="en-CA"/>
                    </w:rPr>
                  </m:ctrlPr>
                </m:sSubPr>
                <m:e>
                  <m:r>
                    <w:rPr>
                      <w:rFonts w:ascii="Cambria Math" w:hAnsi="Cambria Math" w:cs="Arial"/>
                      <w:lang w:val="en-CA"/>
                    </w:rPr>
                    <m:t>GOP</m:t>
                  </m:r>
                </m:e>
                <m:sub>
                  <m:r>
                    <w:rPr>
                      <w:rFonts w:ascii="Cambria Math" w:hAnsi="Cambria Math" w:cs="Arial"/>
                      <w:lang w:val="en-CA"/>
                    </w:rPr>
                    <m:t>i</m:t>
                  </m:r>
                </m:sub>
              </m:sSub>
            </m:e>
          </m:d>
          <m:r>
            <w:rPr>
              <w:rFonts w:ascii="Cambria Math" w:hAnsi="Cambria Math" w:cs="Arial"/>
              <w:lang w:val="en-CA"/>
            </w:rPr>
            <m:t xml:space="preserve">   =</m:t>
          </m:r>
          <m:d>
            <m:dPr>
              <m:begChr m:val="{"/>
              <m:endChr m:val=""/>
              <m:ctrlPr>
                <w:rPr>
                  <w:rFonts w:ascii="Cambria Math" w:hAnsi="Cambria Math" w:cs="Arial"/>
                  <w:i/>
                  <w:lang w:val="en-CA"/>
                </w:rPr>
              </m:ctrlPr>
            </m:dPr>
            <m:e>
              <m:eqArr>
                <m:eqArrPr>
                  <m:ctrlPr>
                    <w:rPr>
                      <w:rFonts w:ascii="Cambria Math" w:hAnsi="Cambria Math" w:cs="Arial"/>
                      <w:iCs/>
                      <w:lang w:val="en-CA"/>
                    </w:rPr>
                  </m:ctrlPr>
                </m:eqArrPr>
                <m:e>
                  <m:r>
                    <m:rPr>
                      <m:sty m:val="p"/>
                    </m:rPr>
                    <w:rPr>
                      <w:rFonts w:ascii="Cambria Math" w:hAnsi="Cambria Math" w:cs="Arial"/>
                      <w:lang w:val="en-CA"/>
                    </w:rPr>
                    <m:t xml:space="preserve">2.0,  </m:t>
                  </m:r>
                  <m:sSub>
                    <m:sSubPr>
                      <m:ctrlPr>
                        <w:rPr>
                          <w:rFonts w:ascii="Cambria Math" w:hAnsi="Cambria Math" w:cs="Arial"/>
                          <w:iCs/>
                          <w:lang w:val="en-CA"/>
                        </w:rPr>
                      </m:ctrlPr>
                    </m:sSubPr>
                    <m:e>
                      <m:r>
                        <m:rPr>
                          <m:sty m:val="p"/>
                        </m:rPr>
                        <w:rPr>
                          <w:rFonts w:ascii="Cambria Math" w:hAnsi="Cambria Math" w:cs="Arial"/>
                          <w:lang w:val="en-CA"/>
                        </w:rPr>
                        <m:t>DnUpPSNR</m:t>
                      </m:r>
                    </m:e>
                    <m:sub>
                      <m:r>
                        <m:rPr>
                          <m:sty m:val="p"/>
                        </m:rPr>
                        <w:rPr>
                          <w:rFonts w:ascii="Cambria Math" w:hAnsi="Cambria Math" w:cs="Arial"/>
                          <w:lang w:val="en-CA"/>
                        </w:rPr>
                        <m:t>i</m:t>
                      </m:r>
                    </m:sub>
                  </m:sSub>
                  <m:r>
                    <m:rPr>
                      <m:sty m:val="p"/>
                    </m:rPr>
                    <w:rPr>
                      <w:rFonts w:ascii="Cambria Math" w:hAnsi="Cambria Math" w:cs="Arial"/>
                      <w:lang w:val="en-CA"/>
                    </w:rPr>
                    <m:t>&gt;(BasePSNR)-</m:t>
                  </m:r>
                  <m:d>
                    <m:dPr>
                      <m:ctrlPr>
                        <w:rPr>
                          <w:rFonts w:ascii="Cambria Math" w:hAnsi="Cambria Math" w:cs="Arial"/>
                          <w:iCs/>
                          <w:lang w:val="en-CA"/>
                        </w:rPr>
                      </m:ctrlPr>
                    </m:dPr>
                    <m:e>
                      <m:sSub>
                        <m:sSubPr>
                          <m:ctrlPr>
                            <w:rPr>
                              <w:rFonts w:ascii="Cambria Math" w:hAnsi="Cambria Math" w:cs="Arial"/>
                              <w:iCs/>
                              <w:lang w:val="en-CA"/>
                            </w:rPr>
                          </m:ctrlPr>
                        </m:sSubPr>
                        <m:e>
                          <m:r>
                            <m:rPr>
                              <m:sty m:val="p"/>
                            </m:rPr>
                            <w:rPr>
                              <w:rFonts w:ascii="Cambria Math" w:hAnsi="Cambria Math" w:cs="Arial"/>
                              <w:lang w:val="en-CA"/>
                            </w:rPr>
                            <m:t>QP</m:t>
                          </m:r>
                        </m:e>
                        <m:sub>
                          <m:r>
                            <m:rPr>
                              <m:sty m:val="p"/>
                            </m:rPr>
                            <w:rPr>
                              <w:rFonts w:ascii="Cambria Math" w:hAnsi="Cambria Math" w:cs="Arial"/>
                              <w:lang w:val="en-CA"/>
                            </w:rPr>
                            <m:t>i</m:t>
                          </m:r>
                        </m:sub>
                      </m:sSub>
                      <m:r>
                        <m:rPr>
                          <m:sty m:val="p"/>
                        </m:rPr>
                        <w:rPr>
                          <w:rFonts w:ascii="Cambria Math" w:hAnsi="Cambria Math" w:cs="Arial"/>
                          <w:lang w:val="en-CA"/>
                        </w:rPr>
                        <m:t>-BaseQP</m:t>
                      </m:r>
                    </m:e>
                  </m:d>
                  <m:r>
                    <m:rPr>
                      <m:sty m:val="p"/>
                    </m:rPr>
                    <w:rPr>
                      <w:rFonts w:ascii="Cambria Math" w:hAnsi="Cambria Math" w:cs="Arial"/>
                      <w:lang w:val="en-CA"/>
                    </w:rPr>
                    <m:t>*0.5</m:t>
                  </m:r>
                  <m:r>
                    <m:rPr>
                      <m:nor/>
                    </m:rPr>
                    <w:rPr>
                      <w:rFonts w:ascii="Arial" w:hAnsi="Arial" w:cs="Arial"/>
                      <w:iCs/>
                      <w:lang w:val="en-CA"/>
                    </w:rPr>
                    <m:t xml:space="preserve">      </m:t>
                  </m:r>
                </m:e>
                <m:e>
                  <m:r>
                    <m:rPr>
                      <m:sty m:val="p"/>
                    </m:rPr>
                    <w:rPr>
                      <w:rFonts w:ascii="Cambria Math" w:hAnsi="Cambria Math" w:cs="Arial"/>
                      <w:lang w:val="en-CA"/>
                    </w:rPr>
                    <m:t>1.0,  Otherwise</m:t>
                  </m:r>
                  <m:r>
                    <m:rPr>
                      <m:nor/>
                    </m:rPr>
                    <w:rPr>
                      <w:rFonts w:ascii="Arial" w:hAnsi="Arial" w:cs="Arial"/>
                      <w:iCs/>
                      <w:lang w:val="en-CA"/>
                    </w:rPr>
                    <m:t xml:space="preserve">                                                                    </m:t>
                  </m:r>
                </m:e>
              </m:eqArr>
            </m:e>
          </m:d>
        </m:oMath>
      </m:oMathPara>
    </w:p>
    <w:p w14:paraId="68AF53AB" w14:textId="1AD29EBA" w:rsidR="00242C01" w:rsidRPr="00242C01" w:rsidRDefault="00242C01" w:rsidP="00A7650E">
      <w:pPr>
        <w:rPr>
          <w:lang w:val="en-CA" w:eastAsia="zh-CN"/>
        </w:rPr>
      </w:pPr>
      <w:r>
        <w:rPr>
          <w:lang w:val="en-CA" w:eastAsia="zh-CN"/>
        </w:rPr>
        <w:t xml:space="preserve">where </w:t>
      </w:r>
      <w:proofErr w:type="spellStart"/>
      <w:r>
        <w:rPr>
          <w:i/>
          <w:szCs w:val="22"/>
          <w:lang w:val="en-CA" w:eastAsia="ko-KR"/>
        </w:rPr>
        <w:t>DnUpPSNR</w:t>
      </w:r>
      <w:r>
        <w:rPr>
          <w:i/>
          <w:szCs w:val="22"/>
          <w:vertAlign w:val="subscript"/>
          <w:lang w:val="en-CA" w:eastAsia="ko-KR"/>
        </w:rPr>
        <w:t>i</w:t>
      </w:r>
      <w:proofErr w:type="spellEnd"/>
      <w:r>
        <w:rPr>
          <w:szCs w:val="22"/>
          <w:lang w:val="en-CA" w:eastAsia="ko-KR"/>
        </w:rPr>
        <w:t xml:space="preserve"> represents down-up scaled PSNR for the first picture </w:t>
      </w:r>
      <w:r>
        <w:rPr>
          <w:lang w:val="en-CA"/>
        </w:rPr>
        <w:t xml:space="preserve">of </w:t>
      </w:r>
      <w:proofErr w:type="spellStart"/>
      <w:r>
        <w:rPr>
          <w:i/>
          <w:lang w:val="en-CA"/>
        </w:rPr>
        <w:t>i</w:t>
      </w:r>
      <w:r>
        <w:rPr>
          <w:lang w:val="en-CA"/>
        </w:rPr>
        <w:t>-th</w:t>
      </w:r>
      <w:proofErr w:type="spellEnd"/>
      <w:r>
        <w:rPr>
          <w:lang w:val="en-CA"/>
        </w:rPr>
        <w:t xml:space="preserve"> GOP</w:t>
      </w:r>
      <w:r>
        <w:rPr>
          <w:szCs w:val="22"/>
          <w:lang w:val="en-CA" w:eastAsia="ko-KR"/>
        </w:rPr>
        <w:t xml:space="preserve">. </w:t>
      </w:r>
      <w:proofErr w:type="spellStart"/>
      <w:r>
        <w:rPr>
          <w:i/>
          <w:szCs w:val="22"/>
          <w:lang w:val="en-CA" w:eastAsia="ko-KR"/>
        </w:rPr>
        <w:t>BasePSNR</w:t>
      </w:r>
      <w:proofErr w:type="spellEnd"/>
      <w:r>
        <w:rPr>
          <w:szCs w:val="22"/>
          <w:lang w:val="en-CA" w:eastAsia="ko-KR"/>
        </w:rPr>
        <w:t xml:space="preserve"> and </w:t>
      </w:r>
      <w:proofErr w:type="spellStart"/>
      <w:r>
        <w:rPr>
          <w:i/>
          <w:szCs w:val="22"/>
          <w:lang w:val="en-CA" w:eastAsia="ko-KR"/>
        </w:rPr>
        <w:t>BaseQP</w:t>
      </w:r>
      <w:proofErr w:type="spellEnd"/>
      <w:r>
        <w:rPr>
          <w:szCs w:val="22"/>
          <w:lang w:val="en-CA" w:eastAsia="ko-KR"/>
        </w:rPr>
        <w:t xml:space="preserve"> indicate predefined criteria for PSNR and QP, respectively. </w:t>
      </w:r>
      <w:proofErr w:type="spellStart"/>
      <w:r>
        <w:rPr>
          <w:i/>
          <w:szCs w:val="22"/>
          <w:lang w:val="en-CA" w:eastAsia="ko-KR"/>
        </w:rPr>
        <w:t>QP</w:t>
      </w:r>
      <w:r>
        <w:rPr>
          <w:i/>
          <w:szCs w:val="22"/>
          <w:vertAlign w:val="subscript"/>
          <w:lang w:val="en-CA" w:eastAsia="ko-KR"/>
        </w:rPr>
        <w:t>i</w:t>
      </w:r>
      <w:proofErr w:type="spellEnd"/>
      <w:r>
        <w:rPr>
          <w:szCs w:val="22"/>
          <w:lang w:val="en-CA" w:eastAsia="ko-KR"/>
        </w:rPr>
        <w:t xml:space="preserve"> is the initial QP for the first picture of </w:t>
      </w:r>
      <w:proofErr w:type="spellStart"/>
      <w:r>
        <w:rPr>
          <w:i/>
          <w:lang w:val="en-CA"/>
        </w:rPr>
        <w:t>i</w:t>
      </w:r>
      <w:r>
        <w:rPr>
          <w:lang w:val="en-CA"/>
        </w:rPr>
        <w:t>-th</w:t>
      </w:r>
      <w:proofErr w:type="spellEnd"/>
      <w:r>
        <w:rPr>
          <w:lang w:val="en-CA"/>
        </w:rPr>
        <w:t xml:space="preserve"> </w:t>
      </w:r>
      <w:r>
        <w:rPr>
          <w:szCs w:val="22"/>
          <w:lang w:val="en-CA" w:eastAsia="ko-KR"/>
        </w:rPr>
        <w:t xml:space="preserve">GOP. The threshold is adjusted in multiples of 1.2 and 0.5 for the difference between the initial QP and the </w:t>
      </w:r>
      <w:proofErr w:type="spellStart"/>
      <w:r>
        <w:rPr>
          <w:i/>
          <w:szCs w:val="22"/>
          <w:lang w:val="en-CA" w:eastAsia="ko-KR"/>
        </w:rPr>
        <w:t>BaseQP</w:t>
      </w:r>
      <w:proofErr w:type="spellEnd"/>
      <w:r>
        <w:rPr>
          <w:i/>
          <w:szCs w:val="22"/>
          <w:lang w:val="en-CA" w:eastAsia="ko-KR"/>
        </w:rPr>
        <w:t xml:space="preserve"> </w:t>
      </w:r>
      <w:r w:rsidRPr="00242C01">
        <w:rPr>
          <w:iCs/>
          <w:szCs w:val="22"/>
          <w:lang w:val="en-CA" w:eastAsia="ko-KR"/>
        </w:rPr>
        <w:t>under</w:t>
      </w:r>
      <w:r>
        <w:rPr>
          <w:szCs w:val="22"/>
          <w:lang w:val="en-CA" w:eastAsia="ko-KR"/>
        </w:rPr>
        <w:t xml:space="preserve"> AI and RA configurations, respectively. In this contribution, </w:t>
      </w:r>
      <w:proofErr w:type="spellStart"/>
      <w:r>
        <w:rPr>
          <w:i/>
          <w:szCs w:val="22"/>
          <w:lang w:val="en-CA" w:eastAsia="ko-KR"/>
        </w:rPr>
        <w:t>BaseQP</w:t>
      </w:r>
      <w:proofErr w:type="spellEnd"/>
      <w:r>
        <w:rPr>
          <w:szCs w:val="22"/>
          <w:lang w:val="en-CA" w:eastAsia="ko-KR"/>
        </w:rPr>
        <w:t xml:space="preserve"> for AI and RA are set to 32 and 37, while </w:t>
      </w:r>
      <w:proofErr w:type="spellStart"/>
      <w:r>
        <w:rPr>
          <w:i/>
          <w:szCs w:val="22"/>
          <w:lang w:val="en-CA" w:eastAsia="ko-KR"/>
        </w:rPr>
        <w:t>BasePSNR</w:t>
      </w:r>
      <w:proofErr w:type="spellEnd"/>
      <w:r>
        <w:rPr>
          <w:szCs w:val="22"/>
          <w:lang w:val="en-CA" w:eastAsia="ko-KR"/>
        </w:rPr>
        <w:t xml:space="preserve"> for RA and AI are 45 and 42, respectively. When x2 scale factors are encoded, QP value is adjusted with offset −5 to achieve the bit</w:t>
      </w:r>
      <w:r w:rsidR="00732BED">
        <w:rPr>
          <w:rFonts w:hint="eastAsia"/>
          <w:szCs w:val="22"/>
          <w:lang w:val="en-CA" w:eastAsia="zh-CN"/>
        </w:rPr>
        <w:t>rate</w:t>
      </w:r>
      <w:r>
        <w:rPr>
          <w:szCs w:val="22"/>
          <w:lang w:val="en-CA" w:eastAsia="ko-KR"/>
        </w:rPr>
        <w:t xml:space="preserve"> matching.</w:t>
      </w:r>
    </w:p>
    <w:p w14:paraId="50D54C3D" w14:textId="78D97F45" w:rsidR="00A30F03" w:rsidRPr="00473C08" w:rsidRDefault="00A30F03" w:rsidP="00A30F03">
      <w:pPr>
        <w:pStyle w:val="2"/>
        <w:rPr>
          <w:lang w:val="en-CA"/>
        </w:rPr>
      </w:pPr>
      <w:bookmarkStart w:id="1" w:name="_Ref100331564"/>
      <w:r>
        <w:rPr>
          <w:lang w:val="en-CA"/>
        </w:rPr>
        <w:t>CNN</w:t>
      </w:r>
      <w:r w:rsidR="00160093">
        <w:rPr>
          <w:lang w:val="en-CA"/>
        </w:rPr>
        <w:t xml:space="preserve"> filter for RPR</w:t>
      </w:r>
      <w:r>
        <w:rPr>
          <w:lang w:val="en-CA"/>
        </w:rPr>
        <w:t>-based super-resolution</w:t>
      </w:r>
      <w:bookmarkEnd w:id="1"/>
    </w:p>
    <w:p w14:paraId="341540F4" w14:textId="77777777" w:rsidR="00043DDF" w:rsidRPr="00C60925" w:rsidRDefault="00043DDF" w:rsidP="00043DDF">
      <w:pPr>
        <w:rPr>
          <w:lang w:val="en-CA" w:eastAsia="zh-CN"/>
        </w:rPr>
      </w:pPr>
      <w:r w:rsidRPr="00C60925">
        <w:rPr>
          <w:lang w:val="en-CA" w:eastAsia="zh-CN"/>
        </w:rPr>
        <w:t xml:space="preserve">The </w:t>
      </w:r>
      <w:r>
        <w:rPr>
          <w:lang w:val="en-CA" w:eastAsia="zh-CN"/>
        </w:rPr>
        <w:t xml:space="preserve">network </w:t>
      </w:r>
      <w:r w:rsidRPr="00C60925">
        <w:rPr>
          <w:lang w:val="en-CA" w:eastAsia="zh-CN"/>
        </w:rPr>
        <w:t>architecture of the proposed CNN filter</w:t>
      </w:r>
      <w:r>
        <w:rPr>
          <w:lang w:val="en-CA" w:eastAsia="zh-CN"/>
        </w:rPr>
        <w:t xml:space="preserve"> for RPR-based super-resolution</w:t>
      </w:r>
      <w:r w:rsidRPr="00C60925">
        <w:rPr>
          <w:lang w:val="en-CA" w:eastAsia="zh-CN"/>
        </w:rPr>
        <w:t xml:space="preserve"> is </w:t>
      </w:r>
      <w:r>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p>
    <w:p w14:paraId="2E6992CE" w14:textId="07307ECE" w:rsidR="00043DDF" w:rsidRPr="00242C01" w:rsidRDefault="00043DDF" w:rsidP="00043DDF">
      <w:pPr>
        <w:rPr>
          <w:lang w:eastAsia="zh-CN"/>
        </w:rPr>
      </w:pPr>
      <w:r w:rsidRPr="00C60925">
        <w:rPr>
          <w:lang w:val="en-CA" w:eastAsia="zh-CN"/>
        </w:rPr>
        <w:t xml:space="preserve"> </w:t>
      </w:r>
      <w:r w:rsidR="00242C01" w:rsidRPr="00242C01">
        <w:rPr>
          <w:noProof/>
          <w:lang w:eastAsia="zh-CN"/>
        </w:rPr>
        <w:drawing>
          <wp:inline distT="0" distB="0" distL="0" distR="0" wp14:anchorId="6A7D5743" wp14:editId="503F25E5">
            <wp:extent cx="5943600" cy="3106420"/>
            <wp:effectExtent l="0" t="0" r="0" b="0"/>
            <wp:docPr id="28" name="图片 3">
              <a:extLst xmlns:a="http://schemas.openxmlformats.org/drawingml/2006/main">
                <a:ext uri="{FF2B5EF4-FFF2-40B4-BE49-F238E27FC236}">
                  <a16:creationId xmlns:a16="http://schemas.microsoft.com/office/drawing/2014/main" id="{272D7A36-486D-428C-AAA5-B962EE3FF8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72D7A36-486D-428C-AAA5-B962EE3FF85D}"/>
                        </a:ext>
                      </a:extLst>
                    </pic:cNvPr>
                    <pic:cNvPicPr>
                      <a:picLocks noChangeAspect="1"/>
                    </pic:cNvPicPr>
                  </pic:nvPicPr>
                  <pic:blipFill>
                    <a:blip r:embed="rId10"/>
                    <a:stretch>
                      <a:fillRect/>
                    </a:stretch>
                  </pic:blipFill>
                  <pic:spPr>
                    <a:xfrm>
                      <a:off x="0" y="0"/>
                      <a:ext cx="5943600" cy="3106420"/>
                    </a:xfrm>
                    <a:prstGeom prst="rect">
                      <a:avLst/>
                    </a:prstGeom>
                  </pic:spPr>
                </pic:pic>
              </a:graphicData>
            </a:graphic>
          </wp:inline>
        </w:drawing>
      </w:r>
    </w:p>
    <w:p w14:paraId="2331AB39" w14:textId="77777777" w:rsidR="00043DDF" w:rsidRPr="00C60925" w:rsidRDefault="00043DDF" w:rsidP="00043DDF">
      <w:pPr>
        <w:rPr>
          <w:lang w:val="en-CA" w:eastAsia="zh-CN"/>
        </w:rPr>
      </w:pPr>
      <w:r w:rsidRPr="00C60925">
        <w:rPr>
          <w:lang w:val="en-CA" w:eastAsia="zh-CN"/>
        </w:rPr>
        <w:t>Fig. 1 Illustration of the proposed network architecture for RPR-based SR guided by partition information.</w:t>
      </w:r>
    </w:p>
    <w:p w14:paraId="43828100" w14:textId="77777777" w:rsidR="00043DDF" w:rsidRDefault="00043DDF" w:rsidP="00043DDF">
      <w:pPr>
        <w:rPr>
          <w:lang w:val="en-CA" w:eastAsia="zh-CN"/>
        </w:rPr>
      </w:pPr>
    </w:p>
    <w:p w14:paraId="009BA7EF" w14:textId="77777777" w:rsidR="00043DDF" w:rsidRDefault="00043DDF" w:rsidP="00043DDF">
      <w:pPr>
        <w:rPr>
          <w:lang w:val="en-CA" w:eastAsia="zh-CN"/>
        </w:rPr>
      </w:pPr>
      <w:r w:rsidRPr="009A7128">
        <w:rPr>
          <w:lang w:val="en-CA" w:eastAsia="zh-CN"/>
        </w:rPr>
        <w:t>Specifically</w:t>
      </w:r>
      <w:r>
        <w:rPr>
          <w:lang w:val="en-CA" w:eastAsia="zh-CN"/>
        </w:rPr>
        <w:t>, t</w:t>
      </w:r>
      <w:r w:rsidRPr="00C60925">
        <w:rPr>
          <w:lang w:val="en-CA" w:eastAsia="zh-CN"/>
        </w:rPr>
        <w:t xml:space="preserve">he feature extraction part consists of three convolutional layers, which are used to extract features of the inputs. The convolutional layer is followed by a </w:t>
      </w:r>
      <w:proofErr w:type="spellStart"/>
      <w:r w:rsidRPr="00C60925">
        <w:rPr>
          <w:lang w:val="en-CA" w:eastAsia="zh-CN"/>
        </w:rPr>
        <w:t>ReLU</w:t>
      </w:r>
      <w:proofErr w:type="spellEnd"/>
      <w:r w:rsidRPr="00C60925">
        <w:rPr>
          <w:lang w:val="en-CA" w:eastAsia="zh-CN"/>
        </w:rPr>
        <w:t xml:space="preserve"> activation function. The inputs are the predicted frame and chroma component after RP</w:t>
      </w:r>
      <w:r w:rsidRPr="00C60925">
        <w:rPr>
          <w:rFonts w:hint="eastAsia"/>
          <w:lang w:val="en-CA" w:eastAsia="zh-CN"/>
        </w:rPr>
        <w:t xml:space="preserve">R </w:t>
      </w:r>
      <w:proofErr w:type="spellStart"/>
      <w:r w:rsidRPr="00C60925">
        <w:rPr>
          <w:rFonts w:hint="eastAsia"/>
          <w:lang w:val="en-CA" w:eastAsia="zh-CN"/>
        </w:rPr>
        <w:t>upsampling</w:t>
      </w:r>
      <w:proofErr w:type="spellEnd"/>
      <w:r w:rsidRPr="00C60925">
        <w:rPr>
          <w:rFonts w:hint="eastAsia"/>
          <w:lang w:val="en-CA" w:eastAsia="zh-CN"/>
        </w:rPr>
        <w:t>.</w:t>
      </w:r>
      <w:r>
        <w:rPr>
          <w:lang w:val="en-CA" w:eastAsia="zh-CN"/>
        </w:rPr>
        <w:t xml:space="preserve"> </w:t>
      </w:r>
    </w:p>
    <w:p w14:paraId="6E862183" w14:textId="7646066B" w:rsidR="00043DDF" w:rsidRDefault="00043DDF" w:rsidP="00043DDF">
      <w:pPr>
        <w:rPr>
          <w:lang w:val="en-CA" w:eastAsia="zh-CN"/>
        </w:rPr>
      </w:pPr>
      <w:r w:rsidRPr="00C60925">
        <w:rPr>
          <w:lang w:val="en-CA" w:eastAsia="zh-CN"/>
        </w:rPr>
        <w:t xml:space="preserve">The reference information generation (RIG) part consists of </w:t>
      </w:r>
      <w:r w:rsidR="00ED4B03">
        <w:rPr>
          <w:lang w:val="en-CA" w:eastAsia="zh-CN"/>
        </w:rPr>
        <w:t>f</w:t>
      </w:r>
      <w:r w:rsidR="00CA7961">
        <w:rPr>
          <w:lang w:val="en-CA" w:eastAsia="zh-CN"/>
        </w:rPr>
        <w:t>our</w:t>
      </w:r>
      <w:r w:rsidRPr="00C60925">
        <w:rPr>
          <w:lang w:val="en-CA" w:eastAsia="zh-CN"/>
        </w:rPr>
        <w:t xml:space="preserve"> residual blocks. </w:t>
      </w:r>
      <w:r w:rsidR="00ED6DF5">
        <w:rPr>
          <w:lang w:val="en-CA" w:eastAsia="zh-CN"/>
        </w:rPr>
        <w:t>R</w:t>
      </w:r>
      <w:r w:rsidRPr="00C60925">
        <w:rPr>
          <w:lang w:val="en-CA" w:eastAsia="zh-CN"/>
        </w:rPr>
        <w:t xml:space="preserve">eference information features are input to several convolutional layer sets to generate different scales features as the input of the reference feature attention module. Each layer set consists of a convolutional layer with stride 2 and a convolutional layer followed by a </w:t>
      </w:r>
      <w:proofErr w:type="spellStart"/>
      <w:r w:rsidRPr="00C60925">
        <w:rPr>
          <w:lang w:val="en-CA" w:eastAsia="zh-CN"/>
        </w:rPr>
        <w:t>ReLU</w:t>
      </w:r>
      <w:proofErr w:type="spellEnd"/>
      <w:r w:rsidRPr="00C60925">
        <w:rPr>
          <w:lang w:val="en-CA" w:eastAsia="zh-CN"/>
        </w:rPr>
        <w:t xml:space="preserve">. </w:t>
      </w:r>
    </w:p>
    <w:p w14:paraId="2AC08671" w14:textId="5D69C4A5" w:rsidR="00043DDF" w:rsidRDefault="00043DDF" w:rsidP="00043DDF">
      <w:pPr>
        <w:rPr>
          <w:lang w:val="en-CA" w:eastAsia="zh-CN"/>
        </w:rPr>
      </w:pPr>
      <w:r w:rsidRPr="00C60925">
        <w:rPr>
          <w:lang w:val="en-CA" w:eastAsia="zh-CN"/>
        </w:rPr>
        <w:t>The mutual information processing (MIP) part is based on a U-Net backbone. The module consists of convolutional layers, reference spatial attention blocks (RSAB) and dilated convolutional layers based dense blocks with channel attention (DDCAB). As shown in the Fig. 1, there are</w:t>
      </w:r>
      <w:r w:rsidR="00CD1D65">
        <w:rPr>
          <w:lang w:val="en-CA" w:eastAsia="zh-CN"/>
        </w:rPr>
        <w:t xml:space="preserve"> three</w:t>
      </w:r>
      <w:r w:rsidRPr="00C60925">
        <w:rPr>
          <w:lang w:val="en-CA" w:eastAsia="zh-CN"/>
        </w:rPr>
        <w:t xml:space="preserve"> different scales in the module, where the first t</w:t>
      </w:r>
      <w:r w:rsidR="00CD1D65">
        <w:rPr>
          <w:lang w:val="en-CA" w:eastAsia="zh-CN"/>
        </w:rPr>
        <w:t>wo</w:t>
      </w:r>
      <w:r w:rsidRPr="00C60925">
        <w:rPr>
          <w:lang w:val="en-CA" w:eastAsia="zh-CN"/>
        </w:rPr>
        <w:t xml:space="preserve"> scales utilize t</w:t>
      </w:r>
      <w:r w:rsidR="00732BED">
        <w:rPr>
          <w:lang w:val="en-CA" w:eastAsia="zh-CN"/>
        </w:rPr>
        <w:t>hree</w:t>
      </w:r>
      <w:r w:rsidRPr="00C60925">
        <w:rPr>
          <w:lang w:val="en-CA" w:eastAsia="zh-CN"/>
        </w:rPr>
        <w:t xml:space="preserve"> DDCAB</w:t>
      </w:r>
      <w:r w:rsidR="00732BED">
        <w:rPr>
          <w:lang w:val="en-CA" w:eastAsia="zh-CN"/>
        </w:rPr>
        <w:t>s</w:t>
      </w:r>
      <w:r w:rsidRPr="00C60925">
        <w:rPr>
          <w:lang w:val="en-CA" w:eastAsia="zh-CN"/>
        </w:rPr>
        <w:t xml:space="preserve"> followed by one RSAB and the last scale utilize </w:t>
      </w:r>
      <w:r w:rsidR="00732BED">
        <w:rPr>
          <w:lang w:val="en-CA" w:eastAsia="zh-CN"/>
        </w:rPr>
        <w:t>six</w:t>
      </w:r>
      <w:r w:rsidRPr="00C60925">
        <w:rPr>
          <w:lang w:val="en-CA" w:eastAsia="zh-CN"/>
        </w:rPr>
        <w:t xml:space="preserve"> DDCAB</w:t>
      </w:r>
      <w:r w:rsidR="00732BED">
        <w:rPr>
          <w:lang w:val="en-CA" w:eastAsia="zh-CN"/>
        </w:rPr>
        <w:t>s</w:t>
      </w:r>
      <w:r w:rsidRPr="00C60925">
        <w:rPr>
          <w:lang w:val="en-CA" w:eastAsia="zh-CN"/>
        </w:rPr>
        <w:t xml:space="preserve"> followed by one RSAB. </w:t>
      </w:r>
    </w:p>
    <w:p w14:paraId="4F13DFA0" w14:textId="77777777" w:rsidR="00CD1D65" w:rsidRDefault="00CD1D65" w:rsidP="00CD1D65">
      <w:pPr>
        <w:jc w:val="center"/>
        <w:rPr>
          <w:lang w:val="en-CA" w:eastAsia="zh-CN"/>
        </w:rPr>
      </w:pPr>
      <w:r>
        <w:rPr>
          <w:noProof/>
        </w:rPr>
        <w:lastRenderedPageBreak/>
        <w:drawing>
          <wp:inline distT="0" distB="0" distL="0" distR="0" wp14:anchorId="150A11E9" wp14:editId="64750922">
            <wp:extent cx="3790950" cy="179248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8663" cy="1805591"/>
                    </a:xfrm>
                    <a:prstGeom prst="rect">
                      <a:avLst/>
                    </a:prstGeom>
                    <a:noFill/>
                    <a:ln>
                      <a:noFill/>
                    </a:ln>
                  </pic:spPr>
                </pic:pic>
              </a:graphicData>
            </a:graphic>
          </wp:inline>
        </w:drawing>
      </w:r>
    </w:p>
    <w:p w14:paraId="27AA65E6" w14:textId="015DE938" w:rsidR="00CD1D65" w:rsidRPr="00CD1D65" w:rsidRDefault="00CD1D65" w:rsidP="00CD1D65">
      <w:pPr>
        <w:jc w:val="center"/>
        <w:rPr>
          <w:lang w:val="en-CA" w:eastAsia="zh-CN"/>
        </w:rPr>
      </w:pPr>
      <w:r w:rsidRPr="009A7128">
        <w:rPr>
          <w:lang w:val="en-CA" w:eastAsia="zh-CN"/>
        </w:rPr>
        <w:t xml:space="preserve">Fig. 2 </w:t>
      </w:r>
      <w:r>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r w:rsidR="00A7650E">
        <w:rPr>
          <w:lang w:val="en-CA" w:eastAsia="zh-CN"/>
        </w:rPr>
        <w:t xml:space="preserve"> (RSAB)</w:t>
      </w:r>
      <w:r w:rsidRPr="009A7128">
        <w:rPr>
          <w:lang w:val="en-CA" w:eastAsia="zh-CN"/>
        </w:rPr>
        <w:t>.</w:t>
      </w:r>
    </w:p>
    <w:p w14:paraId="36F278FD" w14:textId="77777777" w:rsidR="00043DDF" w:rsidRPr="00CD1D65" w:rsidRDefault="00043DDF" w:rsidP="00043DDF">
      <w:pPr>
        <w:rPr>
          <w:lang w:val="en-CA" w:eastAsia="zh-CN"/>
        </w:rPr>
      </w:pPr>
      <w:r w:rsidRPr="00C60925">
        <w:rPr>
          <w:lang w:val="en-CA" w:eastAsia="zh-CN"/>
        </w:rPr>
        <w:t xml:space="preserve">The reconstruction part consists of three branch paths for luma and chroma components. For luma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7234A92B" w14:textId="309B65A7" w:rsidR="00043DDF" w:rsidRDefault="00043DDF" w:rsidP="00CD1D65">
      <w:pPr>
        <w:rPr>
          <w:lang w:val="en-CA" w:eastAsia="zh-CN"/>
        </w:rPr>
      </w:pPr>
      <w:r w:rsidRPr="004503A5">
        <w:rPr>
          <w:szCs w:val="24"/>
          <w:lang w:eastAsia="zh-CN" w:bidi="en-US"/>
        </w:rPr>
        <w:t xml:space="preserve">The </w:t>
      </w:r>
      <w:r w:rsidR="00A7650E">
        <w:rPr>
          <w:szCs w:val="24"/>
          <w:lang w:eastAsia="zh-CN" w:bidi="en-US"/>
        </w:rPr>
        <w:t xml:space="preserve">network </w:t>
      </w:r>
      <w:r w:rsidRPr="004503A5">
        <w:rPr>
          <w:szCs w:val="24"/>
          <w:lang w:eastAsia="zh-CN" w:bidi="en-US"/>
        </w:rPr>
        <w:t>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A012BE2" w14:textId="77777777" w:rsidR="00CD1D65" w:rsidRDefault="00CD1D65" w:rsidP="00CD1D65">
      <w:pPr>
        <w:jc w:val="center"/>
        <w:rPr>
          <w:lang w:val="en-CA" w:eastAsia="zh-CN"/>
        </w:rPr>
      </w:pPr>
      <w:r>
        <w:rPr>
          <w:noProof/>
        </w:rPr>
        <w:drawing>
          <wp:inline distT="0" distB="0" distL="0" distR="0" wp14:anchorId="309996CF" wp14:editId="0F3B6150">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17F4161E" w14:textId="7A251749" w:rsidR="00CD1D65" w:rsidRPr="00CD1D65" w:rsidRDefault="00CD1D65" w:rsidP="00CD1D65">
      <w:pPr>
        <w:jc w:val="center"/>
        <w:rPr>
          <w:lang w:eastAsia="zh-CN"/>
        </w:rPr>
      </w:pPr>
      <w:r w:rsidRPr="009A7128">
        <w:rPr>
          <w:lang w:eastAsia="zh-CN"/>
        </w:rPr>
        <w:t xml:space="preserve">Fig. 3 </w:t>
      </w:r>
      <w:r w:rsidR="00A7650E">
        <w:rPr>
          <w:szCs w:val="24"/>
          <w:lang w:eastAsia="zh-CN" w:bidi="en-US"/>
        </w:rPr>
        <w:t>Network a</w:t>
      </w:r>
      <w:r w:rsidRPr="00506667">
        <w:rPr>
          <w:rFonts w:hint="eastAsia"/>
          <w:szCs w:val="24"/>
          <w:lang w:eastAsia="zh-CN" w:bidi="en-US"/>
        </w:rPr>
        <w:t>rchitecture</w:t>
      </w:r>
      <w:r w:rsidRPr="009A7128">
        <w:rPr>
          <w:lang w:eastAsia="zh-CN"/>
        </w:rPr>
        <w:t xml:space="preserve"> of the proposed dilated convolutional-based dense block with channel attention.</w:t>
      </w:r>
    </w:p>
    <w:p w14:paraId="694AC776" w14:textId="4F240AB7" w:rsidR="003418F3" w:rsidRDefault="00043DDF" w:rsidP="00043DDF">
      <w:pPr>
        <w:rPr>
          <w:lang w:val="en-CA"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Pr="00A93059">
        <w:t xml:space="preserve"> </w:t>
      </w:r>
      <w:r w:rsidRPr="00A93059">
        <w:rPr>
          <w:lang w:val="en-CA" w:eastAsia="zh-CN"/>
        </w:rPr>
        <w:t>while</w:t>
      </w:r>
      <w:r>
        <w:rPr>
          <w:lang w:val="en-CA" w:eastAsia="zh-CN"/>
        </w:rPr>
        <w:t xml:space="preserve"> </w:t>
      </w:r>
      <w:r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Pr>
          <w:lang w:val="en-CA" w:eastAsia="zh-CN"/>
        </w:rPr>
        <w:t xml:space="preserve"> S</w:t>
      </w:r>
      <w:r w:rsidRPr="008634C9">
        <w:rPr>
          <w:lang w:val="en-CA" w:eastAsia="zh-CN"/>
        </w:rPr>
        <w:t xml:space="preserve">queeze-and-excitation </w:t>
      </w:r>
      <w:r>
        <w:rPr>
          <w:lang w:val="en-CA" w:eastAsia="zh-CN"/>
        </w:rPr>
        <w:t>(</w:t>
      </w:r>
      <w:r w:rsidRPr="00B63831">
        <w:rPr>
          <w:lang w:val="en-CA" w:eastAsia="zh-CN"/>
        </w:rPr>
        <w:t>SE</w:t>
      </w:r>
      <w:r>
        <w:rPr>
          <w:lang w:val="en-CA" w:eastAsia="zh-CN"/>
        </w:rPr>
        <w:t>)</w:t>
      </w:r>
      <w:r w:rsidRPr="00B63831">
        <w:rPr>
          <w:lang w:val="en-CA" w:eastAsia="zh-CN"/>
        </w:rPr>
        <w:t xml:space="preserve"> attention is mainly divided into three steps: squeeze, excitation and scale.</w:t>
      </w:r>
      <w:r>
        <w:rPr>
          <w:lang w:val="en-CA" w:eastAsia="zh-CN"/>
        </w:rPr>
        <w:t xml:space="preserve"> G</w:t>
      </w:r>
      <w:r w:rsidRPr="00BC323B">
        <w:rPr>
          <w:lang w:val="en-CA" w:eastAsia="zh-CN"/>
        </w:rPr>
        <w:t xml:space="preserve">lobal average pooling </w:t>
      </w:r>
      <w:r>
        <w:rPr>
          <w:lang w:val="en-CA" w:eastAsia="zh-CN"/>
        </w:rPr>
        <w:t xml:space="preserve">is performed </w:t>
      </w:r>
      <w:r w:rsidRPr="00BC323B">
        <w:rPr>
          <w:lang w:val="en-CA" w:eastAsia="zh-CN"/>
        </w:rPr>
        <w:t>to</w:t>
      </w:r>
      <w:r>
        <w:rPr>
          <w:lang w:val="en-CA" w:eastAsia="zh-CN"/>
        </w:rPr>
        <w:t xml:space="preserve"> squeeze</w:t>
      </w:r>
      <w:r w:rsidRPr="00BC323B">
        <w:rPr>
          <w:lang w:val="en-CA" w:eastAsia="zh-CN"/>
        </w:rPr>
        <w:t xml:space="preserve"> the input feature map</w:t>
      </w:r>
      <w:r>
        <w:rPr>
          <w:lang w:val="en-CA" w:eastAsia="zh-CN"/>
        </w:rPr>
        <w:t xml:space="preserve">. In the excitation step, to </w:t>
      </w:r>
      <w:r w:rsidRPr="00BC323B">
        <w:rPr>
          <w:lang w:val="en-CA" w:eastAsia="zh-CN"/>
        </w:rPr>
        <w:t>avoid the conversion between matrices and vectors,</w:t>
      </w:r>
      <w:r>
        <w:rPr>
          <w:lang w:val="en-CA" w:eastAsia="zh-CN"/>
        </w:rPr>
        <w:t xml:space="preserve"> two</w:t>
      </w:r>
      <w:r w:rsidRPr="00BC323B">
        <w:rPr>
          <w:lang w:val="en-CA" w:eastAsia="zh-CN"/>
        </w:rPr>
        <w:t xml:space="preserve"> 1x1 convolution</w:t>
      </w:r>
      <w:r>
        <w:rPr>
          <w:lang w:val="en-CA" w:eastAsia="zh-CN"/>
        </w:rPr>
        <w:t>al layers followed by</w:t>
      </w:r>
      <w:r w:rsidRPr="00BC323B">
        <w:rPr>
          <w:lang w:val="en-CA" w:eastAsia="zh-CN"/>
        </w:rPr>
        <w:t xml:space="preserve"> </w:t>
      </w:r>
      <w:proofErr w:type="spellStart"/>
      <w:r>
        <w:rPr>
          <w:lang w:val="en-CA" w:eastAsia="zh-CN"/>
        </w:rPr>
        <w:t>ReLU</w:t>
      </w:r>
      <w:proofErr w:type="spellEnd"/>
      <w:r>
        <w:rPr>
          <w:lang w:val="en-CA" w:eastAsia="zh-CN"/>
        </w:rPr>
        <w:t xml:space="preserve"> and sigmoid</w:t>
      </w:r>
      <w:r w:rsidRPr="00BC323B">
        <w:rPr>
          <w:lang w:val="en-CA" w:eastAsia="zh-CN"/>
        </w:rPr>
        <w:t xml:space="preserve"> </w:t>
      </w:r>
      <w:r>
        <w:rPr>
          <w:lang w:val="en-CA" w:eastAsia="zh-CN"/>
        </w:rPr>
        <w:t>are</w:t>
      </w:r>
      <w:r w:rsidRPr="00BC323B">
        <w:rPr>
          <w:lang w:val="en-CA" w:eastAsia="zh-CN"/>
        </w:rPr>
        <w:t xml:space="preserve"> </w:t>
      </w:r>
      <w:r>
        <w:rPr>
          <w:lang w:val="en-CA" w:eastAsia="zh-CN"/>
        </w:rPr>
        <w:t xml:space="preserve">utilized, respectively. </w:t>
      </w:r>
      <w:r w:rsidRPr="009E2604">
        <w:rPr>
          <w:lang w:val="en-CA" w:eastAsia="zh-CN"/>
        </w:rPr>
        <w:t xml:space="preserve">Finally, we a dot product </w:t>
      </w:r>
      <w:r>
        <w:rPr>
          <w:lang w:val="en-CA" w:eastAsia="zh-CN"/>
        </w:rPr>
        <w:t>are performed</w:t>
      </w:r>
      <w:r w:rsidRPr="009E2604">
        <w:rPr>
          <w:lang w:val="en-CA" w:eastAsia="zh-CN"/>
        </w:rPr>
        <w:t xml:space="preserve"> to establish the intrinsic relationship of features using the adaptive channel weight maps.</w:t>
      </w:r>
      <w:r w:rsidR="003418F3">
        <w:rPr>
          <w:lang w:val="en-CA" w:eastAsia="zh-CN"/>
        </w:rPr>
        <w:br w:type="page"/>
      </w:r>
    </w:p>
    <w:p w14:paraId="157F1786" w14:textId="60B6FECB" w:rsidR="00A30F03" w:rsidRPr="00A30F03" w:rsidRDefault="00A30F03" w:rsidP="00A30F03">
      <w:pPr>
        <w:pStyle w:val="2"/>
        <w:rPr>
          <w:lang w:val="en-CA" w:eastAsia="zh-CN"/>
        </w:rPr>
      </w:pPr>
      <w:r>
        <w:rPr>
          <w:lang w:val="en-CA" w:eastAsia="zh-CN"/>
        </w:rPr>
        <w:lastRenderedPageBreak/>
        <w:t xml:space="preserve">Training details </w:t>
      </w:r>
      <w:r>
        <w:rPr>
          <w:rFonts w:hint="eastAsia"/>
          <w:lang w:val="en-CA" w:eastAsia="zh-CN"/>
        </w:rPr>
        <w:t>a</w:t>
      </w:r>
      <w:r>
        <w:rPr>
          <w:lang w:val="en-CA" w:eastAsia="zh-CN"/>
        </w:rPr>
        <w:t>nd inference</w:t>
      </w:r>
    </w:p>
    <w:p w14:paraId="04FD61A7" w14:textId="34ED98B3" w:rsidR="003418F3" w:rsidRDefault="00A30F03" w:rsidP="00A30F03">
      <w:pPr>
        <w:rPr>
          <w:lang w:val="en-CA"/>
        </w:rPr>
      </w:pPr>
      <w:r w:rsidRPr="00C24923">
        <w:rPr>
          <w:szCs w:val="22"/>
          <w:lang w:val="en-CA" w:eastAsia="zh-CN"/>
        </w:rPr>
        <w:t>DIV2K [</w:t>
      </w:r>
      <w:r w:rsidR="000D3F77">
        <w:rPr>
          <w:szCs w:val="22"/>
          <w:lang w:val="en-CA" w:eastAsia="zh-CN"/>
        </w:rPr>
        <w:t>3</w:t>
      </w:r>
      <w:r w:rsidRPr="00C24923">
        <w:rPr>
          <w:szCs w:val="22"/>
          <w:lang w:val="en-CA" w:eastAsia="zh-CN"/>
        </w:rPr>
        <w:t>] and BVI_DVC [</w:t>
      </w:r>
      <w:r w:rsidR="000D3F77">
        <w:rPr>
          <w:szCs w:val="22"/>
          <w:lang w:val="en-CA" w:eastAsia="zh-CN"/>
        </w:rPr>
        <w:t>4</w:t>
      </w:r>
      <w:r w:rsidRPr="00C24923">
        <w:rPr>
          <w:szCs w:val="22"/>
          <w:lang w:val="en-CA" w:eastAsia="zh-CN"/>
        </w:rPr>
        <w:t>] datasets are used for training</w:t>
      </w:r>
      <w:r>
        <w:rPr>
          <w:szCs w:val="22"/>
          <w:lang w:val="en-CA" w:eastAsia="zh-CN"/>
        </w:rPr>
        <w:t xml:space="preserve"> the proposed network</w:t>
      </w:r>
      <w:r w:rsidRPr="00C24923">
        <w:rPr>
          <w:szCs w:val="22"/>
          <w:lang w:val="en-CA" w:eastAsia="zh-CN"/>
        </w:rPr>
        <w:t xml:space="preserve">. </w:t>
      </w:r>
      <w:r>
        <w:rPr>
          <w:szCs w:val="22"/>
          <w:lang w:val="en-CA" w:eastAsia="zh-CN"/>
        </w:rPr>
        <w:t xml:space="preserve">Partition maps are only utilized in the training procedure as an </w:t>
      </w:r>
      <w:r w:rsidRPr="0051707F">
        <w:rPr>
          <w:szCs w:val="22"/>
          <w:lang w:val="en-CA" w:eastAsia="zh-CN"/>
        </w:rPr>
        <w:t>auxiliary information</w:t>
      </w:r>
      <w:r>
        <w:rPr>
          <w:szCs w:val="22"/>
          <w:lang w:val="en-CA" w:eastAsia="zh-CN"/>
        </w:rPr>
        <w:t xml:space="preserve">. For training dataset generation, we utilize </w:t>
      </w:r>
      <w:r w:rsidRPr="00A252C0">
        <w:rPr>
          <w:szCs w:val="22"/>
          <w:lang w:val="en-CA" w:eastAsia="zh-CN"/>
        </w:rPr>
        <w:t>official A</w:t>
      </w:r>
      <w:r>
        <w:rPr>
          <w:szCs w:val="22"/>
          <w:lang w:val="en-CA" w:eastAsia="zh-CN"/>
        </w:rPr>
        <w:t>H</w:t>
      </w:r>
      <w:r w:rsidRPr="00A252C0">
        <w:rPr>
          <w:szCs w:val="22"/>
          <w:lang w:val="en-CA" w:eastAsia="zh-CN"/>
        </w:rPr>
        <w:t>G11 anchor</w:t>
      </w:r>
      <w:r>
        <w:rPr>
          <w:szCs w:val="22"/>
          <w:lang w:val="en-CA" w:eastAsia="zh-CN"/>
        </w:rPr>
        <w:t xml:space="preserve"> (</w:t>
      </w:r>
      <w:r w:rsidRPr="00C24923">
        <w:rPr>
          <w:szCs w:val="22"/>
          <w:lang w:val="en-CA" w:eastAsia="zh-CN"/>
        </w:rPr>
        <w:t>VTM-11.0 [</w:t>
      </w:r>
      <w:r w:rsidR="000D3F77">
        <w:rPr>
          <w:szCs w:val="22"/>
          <w:lang w:val="en-CA" w:eastAsia="zh-CN"/>
        </w:rPr>
        <w:t>5</w:t>
      </w:r>
      <w:r w:rsidRPr="00C24923">
        <w:rPr>
          <w:szCs w:val="22"/>
          <w:lang w:val="en-CA" w:eastAsia="zh-CN"/>
        </w:rPr>
        <w:t>] + new MCTF</w:t>
      </w:r>
      <w:r>
        <w:rPr>
          <w:szCs w:val="22"/>
          <w:lang w:val="en-CA" w:eastAsia="zh-CN"/>
        </w:rPr>
        <w:t>)</w:t>
      </w:r>
      <w:r w:rsidRPr="00C24923">
        <w:rPr>
          <w:szCs w:val="22"/>
          <w:lang w:val="en-CA" w:eastAsia="zh-CN"/>
        </w:rPr>
        <w:t xml:space="preserve"> [</w:t>
      </w:r>
      <w:r w:rsidR="000D3F77">
        <w:rPr>
          <w:szCs w:val="22"/>
          <w:lang w:val="en-CA" w:eastAsia="zh-CN"/>
        </w:rPr>
        <w:t>6</w:t>
      </w:r>
      <w:r w:rsidRPr="00C24923">
        <w:rPr>
          <w:szCs w:val="22"/>
          <w:lang w:val="en-CA" w:eastAsia="zh-CN"/>
        </w:rPr>
        <w:t>]</w:t>
      </w:r>
      <w:r>
        <w:rPr>
          <w:szCs w:val="22"/>
          <w:lang w:val="en-CA" w:eastAsia="zh-CN"/>
        </w:rPr>
        <w:t xml:space="preserve"> </w:t>
      </w:r>
      <w:r>
        <w:rPr>
          <w:rFonts w:hint="eastAsia"/>
          <w:szCs w:val="22"/>
          <w:lang w:val="en-CA" w:eastAsia="zh-CN"/>
        </w:rPr>
        <w:t>to</w:t>
      </w:r>
      <w:r w:rsidRPr="00C24923">
        <w:rPr>
          <w:szCs w:val="22"/>
          <w:lang w:val="en-CA" w:eastAsia="zh-CN"/>
        </w:rPr>
        <w:t xml:space="preserve"> compress the</w:t>
      </w:r>
      <w:r>
        <w:rPr>
          <w:szCs w:val="22"/>
          <w:lang w:val="en-CA" w:eastAsia="zh-CN"/>
        </w:rPr>
        <w:t xml:space="preserve"> datasets</w:t>
      </w:r>
      <w:r w:rsidRPr="00C24923">
        <w:rPr>
          <w:szCs w:val="22"/>
          <w:lang w:val="en-CA" w:eastAsia="zh-CN"/>
        </w:rPr>
        <w:t xml:space="preserve"> with QPs {22, 27, 32, 37, 42}</w:t>
      </w:r>
      <w:r>
        <w:rPr>
          <w:szCs w:val="22"/>
          <w:lang w:val="en-CA" w:eastAsia="zh-CN"/>
        </w:rPr>
        <w:t xml:space="preserve"> in</w:t>
      </w:r>
      <w:r w:rsidRPr="00C24923">
        <w:rPr>
          <w:szCs w:val="22"/>
          <w:lang w:val="en-CA" w:eastAsia="zh-CN"/>
        </w:rPr>
        <w:t xml:space="preserve"> the context of RPR scheme</w:t>
      </w:r>
      <w:r>
        <w:rPr>
          <w:szCs w:val="22"/>
          <w:lang w:val="en-CA" w:eastAsia="zh-CN"/>
        </w:rPr>
        <w:t xml:space="preserve"> with factor 2.0. The decoded low-resolution frames, high-resolution frames after RPR scheme and partition map are generated for training. T</w:t>
      </w:r>
      <w:r>
        <w:rPr>
          <w:rFonts w:hint="eastAsia"/>
          <w:szCs w:val="22"/>
          <w:lang w:val="en-CA" w:eastAsia="zh-CN"/>
        </w:rPr>
        <w:t>h</w:t>
      </w:r>
      <w:r>
        <w:rPr>
          <w:szCs w:val="22"/>
          <w:lang w:val="en-CA" w:eastAsia="zh-CN"/>
        </w:rPr>
        <w:t xml:space="preserve">e low-resolution and high-resolution frames are cropped into 128x128 and 256x256 patches in 64 and 128 steps, respectively, for training data generation, while the original images are utilized as ground truth. We train </w:t>
      </w:r>
      <w:r w:rsidR="00732BED">
        <w:rPr>
          <w:szCs w:val="22"/>
          <w:lang w:val="en-CA" w:eastAsia="zh-CN"/>
        </w:rPr>
        <w:t>a uniform</w:t>
      </w:r>
      <w:r>
        <w:rPr>
          <w:szCs w:val="22"/>
          <w:lang w:val="en-CA" w:eastAsia="zh-CN"/>
        </w:rPr>
        <w:t xml:space="preserve"> model for different </w:t>
      </w:r>
      <w:r w:rsidRPr="004D59D0">
        <w:rPr>
          <w:rFonts w:eastAsia="Malgun Gothic"/>
          <w:lang w:val="en-CA" w:eastAsia="ko-KR"/>
        </w:rPr>
        <w:t>QP</w:t>
      </w:r>
      <w:r>
        <w:rPr>
          <w:rFonts w:eastAsia="Malgun Gothic"/>
          <w:lang w:val="en-CA" w:eastAsia="ko-KR"/>
        </w:rPr>
        <w:t xml:space="preserve">s. </w:t>
      </w:r>
      <w:r>
        <w:rPr>
          <w:lang w:val="en-CA"/>
        </w:rPr>
        <w:t xml:space="preserve">Other details </w:t>
      </w:r>
      <w:r>
        <w:rPr>
          <w:lang w:val="en-CA" w:eastAsia="zh-CN"/>
        </w:rPr>
        <w:t>of</w:t>
      </w:r>
      <w:r>
        <w:rPr>
          <w:lang w:val="en-CA"/>
        </w:rPr>
        <w:t xml:space="preserve"> the</w:t>
      </w:r>
      <w:r>
        <w:rPr>
          <w:lang w:val="en-CA" w:eastAsia="zh-CN"/>
        </w:rPr>
        <w:t xml:space="preserve"> </w:t>
      </w:r>
      <w:r>
        <w:rPr>
          <w:lang w:val="en-CA"/>
        </w:rPr>
        <w:t xml:space="preserve">training stage and </w:t>
      </w:r>
      <w:r w:rsidRPr="007C7829">
        <w:rPr>
          <w:szCs w:val="22"/>
          <w:lang w:val="en-CA" w:eastAsia="zh-CN"/>
        </w:rPr>
        <w:t>inference stage</w:t>
      </w:r>
      <w:r>
        <w:rPr>
          <w:lang w:val="en-CA"/>
        </w:rPr>
        <w:t xml:space="preserve"> are as follows:</w:t>
      </w:r>
    </w:p>
    <w:p w14:paraId="125F1D60" w14:textId="77777777" w:rsidR="001C080E" w:rsidRDefault="001C080E" w:rsidP="00A30F03">
      <w:pPr>
        <w:rPr>
          <w:lang w:val="en-CA"/>
        </w:rPr>
      </w:pPr>
    </w:p>
    <w:p w14:paraId="1B4CC486" w14:textId="65B31314" w:rsidR="00E357BA" w:rsidRPr="00E357BA" w:rsidRDefault="00E357BA" w:rsidP="00E357BA">
      <w:pPr>
        <w:jc w:val="center"/>
        <w:rPr>
          <w:lang w:val="en-CA"/>
        </w:rPr>
      </w:pPr>
      <w:r w:rsidRPr="00E357BA">
        <w:rPr>
          <w:lang w:val="en-CA"/>
        </w:rPr>
        <w:t>Table 1. Network information of the proposed network in the training stage.</w:t>
      </w:r>
    </w:p>
    <w:tbl>
      <w:tblPr>
        <w:tblStyle w:val="ad"/>
        <w:tblW w:w="0" w:type="auto"/>
        <w:tblLook w:val="04A0" w:firstRow="1" w:lastRow="0" w:firstColumn="1" w:lastColumn="0" w:noHBand="0" w:noVBand="1"/>
      </w:tblPr>
      <w:tblGrid>
        <w:gridCol w:w="1696"/>
        <w:gridCol w:w="4259"/>
        <w:gridCol w:w="3395"/>
      </w:tblGrid>
      <w:tr w:rsidR="000D3F77" w:rsidRPr="00E357BA" w14:paraId="68A0644D" w14:textId="77777777" w:rsidTr="00E357BA">
        <w:trPr>
          <w:trHeight w:val="340"/>
        </w:trPr>
        <w:tc>
          <w:tcPr>
            <w:tcW w:w="9350" w:type="dxa"/>
            <w:gridSpan w:val="3"/>
            <w:vAlign w:val="center"/>
            <w:hideMark/>
          </w:tcPr>
          <w:p w14:paraId="7256023A" w14:textId="77777777" w:rsidR="000D3F77" w:rsidRPr="00E357BA" w:rsidRDefault="000D3F77" w:rsidP="00E357BA">
            <w:pPr>
              <w:jc w:val="center"/>
              <w:rPr>
                <w:b/>
                <w:bCs/>
                <w:sz w:val="20"/>
                <w:u w:val="single"/>
                <w:lang w:eastAsia="zh-CN"/>
              </w:rPr>
            </w:pPr>
            <w:r w:rsidRPr="00E357BA">
              <w:rPr>
                <w:b/>
                <w:bCs/>
                <w:sz w:val="20"/>
                <w:u w:val="single"/>
                <w:lang w:eastAsia="zh-CN"/>
              </w:rPr>
              <w:t>Network Information in Training Stage</w:t>
            </w:r>
          </w:p>
        </w:tc>
      </w:tr>
      <w:tr w:rsidR="00E357BA" w:rsidRPr="00E357BA" w14:paraId="50652FAD" w14:textId="77777777" w:rsidTr="00E357BA">
        <w:trPr>
          <w:trHeight w:val="340"/>
        </w:trPr>
        <w:tc>
          <w:tcPr>
            <w:tcW w:w="1696" w:type="dxa"/>
            <w:vMerge w:val="restart"/>
            <w:vAlign w:val="center"/>
            <w:hideMark/>
          </w:tcPr>
          <w:p w14:paraId="6C34DA47" w14:textId="77777777" w:rsidR="000D3F77" w:rsidRPr="00E357BA" w:rsidRDefault="000D3F77" w:rsidP="00E357BA">
            <w:pPr>
              <w:jc w:val="center"/>
              <w:rPr>
                <w:sz w:val="20"/>
                <w:lang w:eastAsia="zh-CN"/>
              </w:rPr>
            </w:pPr>
            <w:r w:rsidRPr="00E357BA">
              <w:rPr>
                <w:sz w:val="20"/>
                <w:lang w:eastAsia="zh-CN"/>
              </w:rPr>
              <w:t>Mandatory</w:t>
            </w:r>
          </w:p>
        </w:tc>
        <w:tc>
          <w:tcPr>
            <w:tcW w:w="4259" w:type="dxa"/>
            <w:noWrap/>
            <w:vAlign w:val="center"/>
            <w:hideMark/>
          </w:tcPr>
          <w:p w14:paraId="42A6BCBF" w14:textId="77777777" w:rsidR="000D3F77" w:rsidRPr="00E357BA" w:rsidRDefault="000D3F77" w:rsidP="00E357BA">
            <w:pPr>
              <w:rPr>
                <w:sz w:val="20"/>
                <w:lang w:eastAsia="zh-CN"/>
              </w:rPr>
            </w:pPr>
            <w:r w:rsidRPr="00E357BA">
              <w:rPr>
                <w:sz w:val="20"/>
                <w:lang w:eastAsia="zh-CN"/>
              </w:rPr>
              <w:t>GPU Type</w:t>
            </w:r>
          </w:p>
        </w:tc>
        <w:tc>
          <w:tcPr>
            <w:tcW w:w="3395" w:type="dxa"/>
            <w:noWrap/>
            <w:vAlign w:val="center"/>
            <w:hideMark/>
          </w:tcPr>
          <w:p w14:paraId="11A3B50B" w14:textId="77777777" w:rsidR="000D3F77" w:rsidRPr="00E357BA" w:rsidRDefault="000D3F77" w:rsidP="00E357BA">
            <w:pPr>
              <w:rPr>
                <w:sz w:val="20"/>
                <w:lang w:eastAsia="zh-CN"/>
              </w:rPr>
            </w:pPr>
            <w:r w:rsidRPr="00E357BA">
              <w:rPr>
                <w:sz w:val="20"/>
                <w:lang w:eastAsia="zh-CN"/>
              </w:rPr>
              <w:t>GPU: GeForce RTX 3090-24G</w:t>
            </w:r>
          </w:p>
        </w:tc>
      </w:tr>
      <w:tr w:rsidR="00E357BA" w:rsidRPr="00E357BA" w14:paraId="27F3AFE9" w14:textId="77777777" w:rsidTr="00E357BA">
        <w:trPr>
          <w:trHeight w:val="340"/>
        </w:trPr>
        <w:tc>
          <w:tcPr>
            <w:tcW w:w="1696" w:type="dxa"/>
            <w:vMerge/>
            <w:vAlign w:val="center"/>
            <w:hideMark/>
          </w:tcPr>
          <w:p w14:paraId="54E2E107" w14:textId="77777777" w:rsidR="000D3F77" w:rsidRPr="00E357BA" w:rsidRDefault="000D3F77" w:rsidP="00E357BA">
            <w:pPr>
              <w:jc w:val="center"/>
              <w:rPr>
                <w:sz w:val="20"/>
                <w:lang w:eastAsia="zh-CN"/>
              </w:rPr>
            </w:pPr>
          </w:p>
        </w:tc>
        <w:tc>
          <w:tcPr>
            <w:tcW w:w="4259" w:type="dxa"/>
            <w:noWrap/>
            <w:vAlign w:val="center"/>
            <w:hideMark/>
          </w:tcPr>
          <w:p w14:paraId="1EDFB9F0" w14:textId="77777777" w:rsidR="000D3F77" w:rsidRPr="00E357BA" w:rsidRDefault="000D3F77" w:rsidP="00E357BA">
            <w:pPr>
              <w:rPr>
                <w:sz w:val="20"/>
                <w:lang w:eastAsia="zh-CN"/>
              </w:rPr>
            </w:pPr>
            <w:r w:rsidRPr="00E357BA">
              <w:rPr>
                <w:sz w:val="20"/>
                <w:lang w:eastAsia="zh-CN"/>
              </w:rPr>
              <w:t>Framework:</w:t>
            </w:r>
          </w:p>
        </w:tc>
        <w:tc>
          <w:tcPr>
            <w:tcW w:w="3395" w:type="dxa"/>
            <w:noWrap/>
            <w:vAlign w:val="center"/>
            <w:hideMark/>
          </w:tcPr>
          <w:p w14:paraId="07ECF15A" w14:textId="77777777" w:rsidR="000D3F77" w:rsidRPr="00E357BA" w:rsidRDefault="000D3F77" w:rsidP="00E357BA">
            <w:pPr>
              <w:rPr>
                <w:sz w:val="20"/>
                <w:lang w:eastAsia="zh-CN"/>
              </w:rPr>
            </w:pPr>
            <w:proofErr w:type="spellStart"/>
            <w:r w:rsidRPr="00E357BA">
              <w:rPr>
                <w:sz w:val="20"/>
                <w:lang w:eastAsia="zh-CN"/>
              </w:rPr>
              <w:t>PyTorch</w:t>
            </w:r>
            <w:proofErr w:type="spellEnd"/>
            <w:r w:rsidRPr="00E357BA">
              <w:rPr>
                <w:sz w:val="20"/>
                <w:lang w:eastAsia="zh-CN"/>
              </w:rPr>
              <w:t xml:space="preserve"> v1.10</w:t>
            </w:r>
          </w:p>
        </w:tc>
      </w:tr>
      <w:tr w:rsidR="00E357BA" w:rsidRPr="00E357BA" w14:paraId="15B98B4F" w14:textId="77777777" w:rsidTr="00E357BA">
        <w:trPr>
          <w:trHeight w:val="340"/>
        </w:trPr>
        <w:tc>
          <w:tcPr>
            <w:tcW w:w="1696" w:type="dxa"/>
            <w:vMerge/>
            <w:vAlign w:val="center"/>
            <w:hideMark/>
          </w:tcPr>
          <w:p w14:paraId="4AB0498C" w14:textId="77777777" w:rsidR="000D3F77" w:rsidRPr="00E357BA" w:rsidRDefault="000D3F77" w:rsidP="00E357BA">
            <w:pPr>
              <w:jc w:val="center"/>
              <w:rPr>
                <w:sz w:val="20"/>
                <w:lang w:eastAsia="zh-CN"/>
              </w:rPr>
            </w:pPr>
          </w:p>
        </w:tc>
        <w:tc>
          <w:tcPr>
            <w:tcW w:w="4259" w:type="dxa"/>
            <w:noWrap/>
            <w:vAlign w:val="center"/>
            <w:hideMark/>
          </w:tcPr>
          <w:p w14:paraId="680259C5" w14:textId="77777777" w:rsidR="000D3F77" w:rsidRPr="00E357BA" w:rsidRDefault="000D3F77" w:rsidP="00E357BA">
            <w:pPr>
              <w:rPr>
                <w:sz w:val="20"/>
                <w:lang w:eastAsia="zh-CN"/>
              </w:rPr>
            </w:pPr>
            <w:r w:rsidRPr="00E357BA">
              <w:rPr>
                <w:sz w:val="20"/>
                <w:lang w:eastAsia="zh-CN"/>
              </w:rPr>
              <w:t>Number of GPUs per Task</w:t>
            </w:r>
          </w:p>
        </w:tc>
        <w:tc>
          <w:tcPr>
            <w:tcW w:w="3395" w:type="dxa"/>
            <w:noWrap/>
            <w:vAlign w:val="center"/>
            <w:hideMark/>
          </w:tcPr>
          <w:p w14:paraId="3D3AD992" w14:textId="77777777" w:rsidR="000D3F77" w:rsidRPr="00E357BA" w:rsidRDefault="000D3F77" w:rsidP="00E357BA">
            <w:pPr>
              <w:rPr>
                <w:sz w:val="20"/>
                <w:lang w:eastAsia="zh-CN"/>
              </w:rPr>
            </w:pPr>
            <w:r w:rsidRPr="00E357BA">
              <w:rPr>
                <w:sz w:val="20"/>
                <w:lang w:eastAsia="zh-CN"/>
              </w:rPr>
              <w:t>1</w:t>
            </w:r>
          </w:p>
        </w:tc>
      </w:tr>
      <w:tr w:rsidR="00E357BA" w:rsidRPr="00E357BA" w14:paraId="7602FAE1" w14:textId="77777777" w:rsidTr="00E357BA">
        <w:trPr>
          <w:trHeight w:val="340"/>
        </w:trPr>
        <w:tc>
          <w:tcPr>
            <w:tcW w:w="1696" w:type="dxa"/>
            <w:vMerge/>
            <w:vAlign w:val="center"/>
            <w:hideMark/>
          </w:tcPr>
          <w:p w14:paraId="0A22244D" w14:textId="77777777" w:rsidR="000D3F77" w:rsidRPr="00E357BA" w:rsidRDefault="000D3F77" w:rsidP="00E357BA">
            <w:pPr>
              <w:jc w:val="center"/>
              <w:rPr>
                <w:sz w:val="20"/>
                <w:lang w:eastAsia="zh-CN"/>
              </w:rPr>
            </w:pPr>
          </w:p>
        </w:tc>
        <w:tc>
          <w:tcPr>
            <w:tcW w:w="4259" w:type="dxa"/>
            <w:noWrap/>
            <w:vAlign w:val="center"/>
            <w:hideMark/>
          </w:tcPr>
          <w:p w14:paraId="5AD76634" w14:textId="1650C257" w:rsidR="000D3F77" w:rsidRPr="00E357BA" w:rsidRDefault="000D3F77" w:rsidP="00E357BA">
            <w:pPr>
              <w:rPr>
                <w:sz w:val="20"/>
                <w:lang w:eastAsia="zh-CN"/>
              </w:rPr>
            </w:pPr>
          </w:p>
        </w:tc>
        <w:tc>
          <w:tcPr>
            <w:tcW w:w="3395" w:type="dxa"/>
            <w:noWrap/>
            <w:vAlign w:val="center"/>
            <w:hideMark/>
          </w:tcPr>
          <w:p w14:paraId="1478B6A1" w14:textId="333C3044" w:rsidR="000D3F77" w:rsidRPr="00E357BA" w:rsidRDefault="000D3F77" w:rsidP="00E357BA">
            <w:pPr>
              <w:rPr>
                <w:sz w:val="20"/>
                <w:lang w:eastAsia="zh-CN"/>
              </w:rPr>
            </w:pPr>
          </w:p>
        </w:tc>
      </w:tr>
      <w:tr w:rsidR="00E357BA" w:rsidRPr="00E357BA" w14:paraId="0D83A106" w14:textId="77777777" w:rsidTr="00E357BA">
        <w:trPr>
          <w:trHeight w:val="340"/>
        </w:trPr>
        <w:tc>
          <w:tcPr>
            <w:tcW w:w="1696" w:type="dxa"/>
            <w:vMerge/>
            <w:vAlign w:val="center"/>
            <w:hideMark/>
          </w:tcPr>
          <w:p w14:paraId="6B5F7303" w14:textId="77777777" w:rsidR="000D3F77" w:rsidRPr="00E357BA" w:rsidRDefault="000D3F77" w:rsidP="00E357BA">
            <w:pPr>
              <w:jc w:val="center"/>
              <w:rPr>
                <w:sz w:val="20"/>
                <w:lang w:eastAsia="zh-CN"/>
              </w:rPr>
            </w:pPr>
          </w:p>
        </w:tc>
        <w:tc>
          <w:tcPr>
            <w:tcW w:w="4259" w:type="dxa"/>
            <w:noWrap/>
            <w:vAlign w:val="center"/>
            <w:hideMark/>
          </w:tcPr>
          <w:p w14:paraId="47CC1BDF" w14:textId="77777777" w:rsidR="000D3F77" w:rsidRPr="00E357BA" w:rsidRDefault="000D3F77" w:rsidP="00E357BA">
            <w:pPr>
              <w:rPr>
                <w:sz w:val="20"/>
                <w:lang w:eastAsia="zh-CN"/>
              </w:rPr>
            </w:pPr>
            <w:r w:rsidRPr="00E357BA">
              <w:rPr>
                <w:sz w:val="20"/>
                <w:lang w:eastAsia="zh-CN"/>
              </w:rPr>
              <w:t>Epoch:</w:t>
            </w:r>
          </w:p>
        </w:tc>
        <w:tc>
          <w:tcPr>
            <w:tcW w:w="3395" w:type="dxa"/>
            <w:noWrap/>
            <w:vAlign w:val="center"/>
            <w:hideMark/>
          </w:tcPr>
          <w:p w14:paraId="7C56157F" w14:textId="77777777" w:rsidR="000D3F77" w:rsidRPr="00E357BA" w:rsidRDefault="000D3F77" w:rsidP="00E357BA">
            <w:pPr>
              <w:rPr>
                <w:sz w:val="20"/>
                <w:lang w:eastAsia="zh-CN"/>
              </w:rPr>
            </w:pPr>
            <w:r w:rsidRPr="00E357BA">
              <w:rPr>
                <w:sz w:val="20"/>
                <w:lang w:eastAsia="zh-CN"/>
              </w:rPr>
              <w:t>50</w:t>
            </w:r>
          </w:p>
        </w:tc>
      </w:tr>
      <w:tr w:rsidR="00E357BA" w:rsidRPr="00E357BA" w14:paraId="40962DC4" w14:textId="77777777" w:rsidTr="00E357BA">
        <w:trPr>
          <w:trHeight w:val="340"/>
        </w:trPr>
        <w:tc>
          <w:tcPr>
            <w:tcW w:w="1696" w:type="dxa"/>
            <w:vMerge/>
            <w:vAlign w:val="center"/>
            <w:hideMark/>
          </w:tcPr>
          <w:p w14:paraId="0DC52EA3" w14:textId="77777777" w:rsidR="000D3F77" w:rsidRPr="00E357BA" w:rsidRDefault="000D3F77" w:rsidP="00E357BA">
            <w:pPr>
              <w:jc w:val="center"/>
              <w:rPr>
                <w:sz w:val="20"/>
                <w:lang w:eastAsia="zh-CN"/>
              </w:rPr>
            </w:pPr>
          </w:p>
        </w:tc>
        <w:tc>
          <w:tcPr>
            <w:tcW w:w="4259" w:type="dxa"/>
            <w:noWrap/>
            <w:vAlign w:val="center"/>
            <w:hideMark/>
          </w:tcPr>
          <w:p w14:paraId="609AD351" w14:textId="77777777" w:rsidR="000D3F77" w:rsidRPr="00E357BA" w:rsidRDefault="000D3F77" w:rsidP="00E357BA">
            <w:pPr>
              <w:rPr>
                <w:sz w:val="20"/>
                <w:lang w:eastAsia="zh-CN"/>
              </w:rPr>
            </w:pPr>
            <w:r w:rsidRPr="00E357BA">
              <w:rPr>
                <w:sz w:val="20"/>
                <w:lang w:eastAsia="zh-CN"/>
              </w:rPr>
              <w:t>Batch size:</w:t>
            </w:r>
          </w:p>
        </w:tc>
        <w:tc>
          <w:tcPr>
            <w:tcW w:w="3395" w:type="dxa"/>
            <w:noWrap/>
            <w:vAlign w:val="center"/>
            <w:hideMark/>
          </w:tcPr>
          <w:p w14:paraId="2EA9BBCB" w14:textId="77777777" w:rsidR="000D3F77" w:rsidRPr="00E357BA" w:rsidRDefault="000D3F77" w:rsidP="00E357BA">
            <w:pPr>
              <w:rPr>
                <w:sz w:val="20"/>
                <w:lang w:eastAsia="zh-CN"/>
              </w:rPr>
            </w:pPr>
            <w:r w:rsidRPr="00E357BA">
              <w:rPr>
                <w:sz w:val="20"/>
                <w:lang w:eastAsia="zh-CN"/>
              </w:rPr>
              <w:t>16</w:t>
            </w:r>
          </w:p>
        </w:tc>
      </w:tr>
      <w:tr w:rsidR="00E357BA" w:rsidRPr="00E357BA" w14:paraId="5CB10894" w14:textId="77777777" w:rsidTr="00E357BA">
        <w:trPr>
          <w:trHeight w:val="340"/>
        </w:trPr>
        <w:tc>
          <w:tcPr>
            <w:tcW w:w="1696" w:type="dxa"/>
            <w:vMerge/>
            <w:vAlign w:val="center"/>
            <w:hideMark/>
          </w:tcPr>
          <w:p w14:paraId="5C669BEE" w14:textId="77777777" w:rsidR="000D3F77" w:rsidRPr="00E357BA" w:rsidRDefault="000D3F77" w:rsidP="00E357BA">
            <w:pPr>
              <w:jc w:val="center"/>
              <w:rPr>
                <w:sz w:val="20"/>
                <w:lang w:eastAsia="zh-CN"/>
              </w:rPr>
            </w:pPr>
          </w:p>
        </w:tc>
        <w:tc>
          <w:tcPr>
            <w:tcW w:w="4259" w:type="dxa"/>
            <w:noWrap/>
            <w:vAlign w:val="center"/>
            <w:hideMark/>
          </w:tcPr>
          <w:p w14:paraId="6778F098" w14:textId="77777777" w:rsidR="000D3F77" w:rsidRPr="00E357BA" w:rsidRDefault="000D3F77" w:rsidP="00E357BA">
            <w:pPr>
              <w:rPr>
                <w:sz w:val="20"/>
                <w:lang w:eastAsia="zh-CN"/>
              </w:rPr>
            </w:pPr>
            <w:r w:rsidRPr="00E357BA">
              <w:rPr>
                <w:sz w:val="20"/>
                <w:lang w:eastAsia="zh-CN"/>
              </w:rPr>
              <w:t>Loss function:</w:t>
            </w:r>
          </w:p>
        </w:tc>
        <w:tc>
          <w:tcPr>
            <w:tcW w:w="3395" w:type="dxa"/>
            <w:noWrap/>
            <w:vAlign w:val="center"/>
            <w:hideMark/>
          </w:tcPr>
          <w:p w14:paraId="25B2F014" w14:textId="77777777" w:rsidR="000D3F77" w:rsidRPr="00E357BA" w:rsidRDefault="000D3F77" w:rsidP="00E357BA">
            <w:pPr>
              <w:rPr>
                <w:sz w:val="20"/>
                <w:lang w:eastAsia="zh-CN"/>
              </w:rPr>
            </w:pPr>
            <w:r w:rsidRPr="00E357BA">
              <w:rPr>
                <w:sz w:val="20"/>
                <w:lang w:eastAsia="zh-CN"/>
              </w:rPr>
              <w:t>L1 and L2</w:t>
            </w:r>
          </w:p>
        </w:tc>
      </w:tr>
      <w:tr w:rsidR="00E357BA" w:rsidRPr="00E357BA" w14:paraId="1200B729" w14:textId="77777777" w:rsidTr="00E357BA">
        <w:trPr>
          <w:trHeight w:val="340"/>
        </w:trPr>
        <w:tc>
          <w:tcPr>
            <w:tcW w:w="1696" w:type="dxa"/>
            <w:vMerge/>
            <w:vAlign w:val="center"/>
            <w:hideMark/>
          </w:tcPr>
          <w:p w14:paraId="0EA30364" w14:textId="77777777" w:rsidR="000D3F77" w:rsidRPr="00E357BA" w:rsidRDefault="000D3F77" w:rsidP="00E357BA">
            <w:pPr>
              <w:jc w:val="center"/>
              <w:rPr>
                <w:sz w:val="20"/>
                <w:lang w:eastAsia="zh-CN"/>
              </w:rPr>
            </w:pPr>
          </w:p>
        </w:tc>
        <w:tc>
          <w:tcPr>
            <w:tcW w:w="4259" w:type="dxa"/>
            <w:noWrap/>
            <w:vAlign w:val="center"/>
            <w:hideMark/>
          </w:tcPr>
          <w:p w14:paraId="1EC5BCD7" w14:textId="77777777" w:rsidR="000D3F77" w:rsidRPr="00E357BA" w:rsidRDefault="000D3F77" w:rsidP="00E357BA">
            <w:pPr>
              <w:rPr>
                <w:sz w:val="20"/>
                <w:lang w:eastAsia="zh-CN"/>
              </w:rPr>
            </w:pPr>
            <w:r w:rsidRPr="00E357BA">
              <w:rPr>
                <w:sz w:val="20"/>
                <w:lang w:eastAsia="zh-CN"/>
              </w:rPr>
              <w:t xml:space="preserve">Training time (for </w:t>
            </w:r>
            <w:proofErr w:type="gramStart"/>
            <w:r w:rsidRPr="00E357BA">
              <w:rPr>
                <w:sz w:val="20"/>
                <w:lang w:eastAsia="zh-CN"/>
              </w:rPr>
              <w:t>1  model</w:t>
            </w:r>
            <w:proofErr w:type="gramEnd"/>
            <w:r w:rsidRPr="00E357BA">
              <w:rPr>
                <w:sz w:val="20"/>
                <w:lang w:eastAsia="zh-CN"/>
              </w:rPr>
              <w:t>):</w:t>
            </w:r>
          </w:p>
        </w:tc>
        <w:tc>
          <w:tcPr>
            <w:tcW w:w="3395" w:type="dxa"/>
            <w:noWrap/>
            <w:vAlign w:val="center"/>
            <w:hideMark/>
          </w:tcPr>
          <w:p w14:paraId="22EA4FB6" w14:textId="1FD651C8" w:rsidR="000D3F77" w:rsidRPr="00E357BA" w:rsidRDefault="00732BED" w:rsidP="00E357BA">
            <w:pPr>
              <w:rPr>
                <w:sz w:val="20"/>
                <w:lang w:eastAsia="zh-CN"/>
              </w:rPr>
            </w:pPr>
            <w:r>
              <w:rPr>
                <w:sz w:val="20"/>
                <w:lang w:eastAsia="zh-CN"/>
              </w:rPr>
              <w:t>150</w:t>
            </w:r>
            <w:r w:rsidR="000D3F77" w:rsidRPr="00E357BA">
              <w:rPr>
                <w:sz w:val="20"/>
                <w:lang w:eastAsia="zh-CN"/>
              </w:rPr>
              <w:t xml:space="preserve"> h/model</w:t>
            </w:r>
          </w:p>
        </w:tc>
      </w:tr>
      <w:tr w:rsidR="00E357BA" w:rsidRPr="00E357BA" w14:paraId="5DE8FDE5" w14:textId="77777777" w:rsidTr="00E357BA">
        <w:trPr>
          <w:trHeight w:val="340"/>
        </w:trPr>
        <w:tc>
          <w:tcPr>
            <w:tcW w:w="1696" w:type="dxa"/>
            <w:vMerge/>
            <w:vAlign w:val="center"/>
            <w:hideMark/>
          </w:tcPr>
          <w:p w14:paraId="407F62A8" w14:textId="77777777" w:rsidR="000D3F77" w:rsidRPr="00E357BA" w:rsidRDefault="000D3F77" w:rsidP="00E357BA">
            <w:pPr>
              <w:jc w:val="center"/>
              <w:rPr>
                <w:sz w:val="20"/>
                <w:lang w:eastAsia="zh-CN"/>
              </w:rPr>
            </w:pPr>
          </w:p>
        </w:tc>
        <w:tc>
          <w:tcPr>
            <w:tcW w:w="4259" w:type="dxa"/>
            <w:noWrap/>
            <w:vAlign w:val="center"/>
            <w:hideMark/>
          </w:tcPr>
          <w:p w14:paraId="71F89ACC" w14:textId="27145E12" w:rsidR="000D3F77" w:rsidRPr="00E357BA" w:rsidRDefault="000D3F77" w:rsidP="00E357BA">
            <w:pPr>
              <w:rPr>
                <w:sz w:val="20"/>
                <w:lang w:eastAsia="zh-CN"/>
              </w:rPr>
            </w:pPr>
            <w:r w:rsidRPr="00E357BA">
              <w:rPr>
                <w:sz w:val="20"/>
                <w:lang w:eastAsia="zh-CN"/>
              </w:rPr>
              <w:t>Training data information:</w:t>
            </w:r>
          </w:p>
        </w:tc>
        <w:tc>
          <w:tcPr>
            <w:tcW w:w="3395" w:type="dxa"/>
            <w:noWrap/>
            <w:vAlign w:val="center"/>
            <w:hideMark/>
          </w:tcPr>
          <w:p w14:paraId="69578728" w14:textId="77777777" w:rsidR="000D3F77" w:rsidRPr="00E357BA" w:rsidRDefault="000D3F77" w:rsidP="00E357BA">
            <w:pPr>
              <w:rPr>
                <w:sz w:val="20"/>
                <w:lang w:eastAsia="zh-CN"/>
              </w:rPr>
            </w:pPr>
            <w:r w:rsidRPr="00E357BA">
              <w:rPr>
                <w:sz w:val="20"/>
                <w:lang w:eastAsia="zh-CN"/>
              </w:rPr>
              <w:t>DIV2K and BVI_DVC</w:t>
            </w:r>
          </w:p>
        </w:tc>
      </w:tr>
      <w:tr w:rsidR="00E357BA" w:rsidRPr="00E357BA" w14:paraId="2CBAF908" w14:textId="77777777" w:rsidTr="00E357BA">
        <w:trPr>
          <w:trHeight w:val="340"/>
        </w:trPr>
        <w:tc>
          <w:tcPr>
            <w:tcW w:w="1696" w:type="dxa"/>
            <w:vMerge/>
            <w:vAlign w:val="center"/>
            <w:hideMark/>
          </w:tcPr>
          <w:p w14:paraId="4E611767" w14:textId="77777777" w:rsidR="000D3F77" w:rsidRPr="00E357BA" w:rsidRDefault="000D3F77" w:rsidP="00E357BA">
            <w:pPr>
              <w:jc w:val="center"/>
              <w:rPr>
                <w:sz w:val="20"/>
                <w:lang w:eastAsia="zh-CN"/>
              </w:rPr>
            </w:pPr>
          </w:p>
        </w:tc>
        <w:tc>
          <w:tcPr>
            <w:tcW w:w="4259" w:type="dxa"/>
            <w:noWrap/>
            <w:vAlign w:val="center"/>
            <w:hideMark/>
          </w:tcPr>
          <w:p w14:paraId="7DCBA2C1" w14:textId="77777777" w:rsidR="000D3F77" w:rsidRPr="00E357BA" w:rsidRDefault="000D3F77" w:rsidP="00E357BA">
            <w:pPr>
              <w:rPr>
                <w:sz w:val="20"/>
                <w:lang w:eastAsia="zh-CN"/>
              </w:rPr>
            </w:pPr>
            <w:r w:rsidRPr="00E357BA">
              <w:rPr>
                <w:sz w:val="20"/>
                <w:lang w:eastAsia="zh-CN"/>
              </w:rPr>
              <w:t>Training configurations for generating compressed training data (if different to VTM CTC):</w:t>
            </w:r>
          </w:p>
        </w:tc>
        <w:tc>
          <w:tcPr>
            <w:tcW w:w="3395" w:type="dxa"/>
            <w:noWrap/>
            <w:vAlign w:val="center"/>
            <w:hideMark/>
          </w:tcPr>
          <w:p w14:paraId="082FCC3D" w14:textId="77777777" w:rsidR="000D3F77" w:rsidRPr="00E357BA" w:rsidRDefault="000D3F77" w:rsidP="00E357BA">
            <w:pPr>
              <w:rPr>
                <w:sz w:val="20"/>
                <w:lang w:eastAsia="zh-CN"/>
              </w:rPr>
            </w:pPr>
            <w:r w:rsidRPr="00E357BA">
              <w:rPr>
                <w:sz w:val="20"/>
                <w:lang w:eastAsia="zh-CN"/>
              </w:rPr>
              <w:t>VTM-11.0 + new MCTF, QP {22, 27, 32, 37, 42}</w:t>
            </w:r>
          </w:p>
        </w:tc>
      </w:tr>
      <w:tr w:rsidR="00E357BA" w:rsidRPr="00E357BA" w14:paraId="48185E57" w14:textId="77777777" w:rsidTr="00E357BA">
        <w:trPr>
          <w:trHeight w:val="340"/>
        </w:trPr>
        <w:tc>
          <w:tcPr>
            <w:tcW w:w="1696" w:type="dxa"/>
            <w:vMerge w:val="restart"/>
            <w:noWrap/>
            <w:vAlign w:val="center"/>
            <w:hideMark/>
          </w:tcPr>
          <w:p w14:paraId="1BF07C94" w14:textId="77777777" w:rsidR="000D3F77" w:rsidRPr="00E357BA" w:rsidRDefault="000D3F77" w:rsidP="00E357BA">
            <w:pPr>
              <w:jc w:val="center"/>
              <w:rPr>
                <w:sz w:val="20"/>
                <w:lang w:eastAsia="zh-CN"/>
              </w:rPr>
            </w:pPr>
            <w:r w:rsidRPr="00E357BA">
              <w:rPr>
                <w:sz w:val="20"/>
                <w:lang w:eastAsia="zh-CN"/>
              </w:rPr>
              <w:t>Optional</w:t>
            </w:r>
          </w:p>
        </w:tc>
        <w:tc>
          <w:tcPr>
            <w:tcW w:w="4259" w:type="dxa"/>
            <w:noWrap/>
            <w:vAlign w:val="center"/>
            <w:hideMark/>
          </w:tcPr>
          <w:p w14:paraId="73E7F6FB" w14:textId="5369A950" w:rsidR="000D3F77" w:rsidRPr="00E357BA" w:rsidRDefault="000D3F77" w:rsidP="00E357BA">
            <w:pPr>
              <w:rPr>
                <w:sz w:val="20"/>
                <w:lang w:eastAsia="zh-CN"/>
              </w:rPr>
            </w:pPr>
          </w:p>
        </w:tc>
        <w:tc>
          <w:tcPr>
            <w:tcW w:w="3395" w:type="dxa"/>
            <w:noWrap/>
            <w:vAlign w:val="center"/>
            <w:hideMark/>
          </w:tcPr>
          <w:p w14:paraId="24FAE463" w14:textId="17913490" w:rsidR="000D3F77" w:rsidRPr="00E357BA" w:rsidRDefault="000D3F77" w:rsidP="00E357BA">
            <w:pPr>
              <w:rPr>
                <w:sz w:val="20"/>
                <w:lang w:eastAsia="zh-CN"/>
              </w:rPr>
            </w:pPr>
          </w:p>
        </w:tc>
      </w:tr>
      <w:tr w:rsidR="00E357BA" w:rsidRPr="00E357BA" w14:paraId="17FB2762" w14:textId="77777777" w:rsidTr="00E357BA">
        <w:trPr>
          <w:trHeight w:val="340"/>
        </w:trPr>
        <w:tc>
          <w:tcPr>
            <w:tcW w:w="1696" w:type="dxa"/>
            <w:vMerge/>
            <w:vAlign w:val="center"/>
            <w:hideMark/>
          </w:tcPr>
          <w:p w14:paraId="69E8082B" w14:textId="77777777" w:rsidR="000D3F77" w:rsidRPr="00E357BA" w:rsidRDefault="000D3F77" w:rsidP="00E357BA">
            <w:pPr>
              <w:rPr>
                <w:sz w:val="20"/>
                <w:lang w:eastAsia="zh-CN"/>
              </w:rPr>
            </w:pPr>
          </w:p>
        </w:tc>
        <w:tc>
          <w:tcPr>
            <w:tcW w:w="4259" w:type="dxa"/>
            <w:noWrap/>
            <w:vAlign w:val="center"/>
            <w:hideMark/>
          </w:tcPr>
          <w:p w14:paraId="058E4E4A" w14:textId="77777777" w:rsidR="000D3F77" w:rsidRPr="00E357BA" w:rsidRDefault="000D3F77" w:rsidP="00E357BA">
            <w:pPr>
              <w:rPr>
                <w:sz w:val="20"/>
                <w:lang w:eastAsia="zh-CN"/>
              </w:rPr>
            </w:pPr>
            <w:r w:rsidRPr="00E357BA">
              <w:rPr>
                <w:sz w:val="20"/>
                <w:lang w:eastAsia="zh-CN"/>
              </w:rPr>
              <w:t>Number of iterations</w:t>
            </w:r>
          </w:p>
        </w:tc>
        <w:tc>
          <w:tcPr>
            <w:tcW w:w="3395" w:type="dxa"/>
            <w:noWrap/>
            <w:vAlign w:val="center"/>
            <w:hideMark/>
          </w:tcPr>
          <w:p w14:paraId="3F5E193E" w14:textId="42F7A44C" w:rsidR="000D3F77" w:rsidRPr="00E357BA" w:rsidRDefault="00732BED" w:rsidP="00E357BA">
            <w:pPr>
              <w:rPr>
                <w:sz w:val="20"/>
                <w:lang w:eastAsia="zh-CN"/>
              </w:rPr>
            </w:pPr>
            <w:r>
              <w:rPr>
                <w:sz w:val="20"/>
                <w:lang w:eastAsia="zh-CN"/>
              </w:rPr>
              <w:t>10</w:t>
            </w:r>
            <w:r w:rsidR="000D3F77" w:rsidRPr="00E357BA">
              <w:rPr>
                <w:sz w:val="20"/>
                <w:lang w:eastAsia="zh-CN"/>
              </w:rPr>
              <w:t>000</w:t>
            </w:r>
          </w:p>
        </w:tc>
      </w:tr>
      <w:tr w:rsidR="00E357BA" w:rsidRPr="00E357BA" w14:paraId="23D8A611" w14:textId="77777777" w:rsidTr="00E357BA">
        <w:trPr>
          <w:trHeight w:val="340"/>
        </w:trPr>
        <w:tc>
          <w:tcPr>
            <w:tcW w:w="1696" w:type="dxa"/>
            <w:vMerge/>
            <w:vAlign w:val="center"/>
            <w:hideMark/>
          </w:tcPr>
          <w:p w14:paraId="1922957F" w14:textId="77777777" w:rsidR="000D3F77" w:rsidRPr="00E357BA" w:rsidRDefault="000D3F77" w:rsidP="00E357BA">
            <w:pPr>
              <w:rPr>
                <w:sz w:val="20"/>
                <w:lang w:eastAsia="zh-CN"/>
              </w:rPr>
            </w:pPr>
          </w:p>
        </w:tc>
        <w:tc>
          <w:tcPr>
            <w:tcW w:w="4259" w:type="dxa"/>
            <w:noWrap/>
            <w:vAlign w:val="center"/>
            <w:hideMark/>
          </w:tcPr>
          <w:p w14:paraId="5ECDFA22" w14:textId="77777777" w:rsidR="000D3F77" w:rsidRPr="00E357BA" w:rsidRDefault="000D3F77" w:rsidP="00E357BA">
            <w:pPr>
              <w:rPr>
                <w:sz w:val="20"/>
                <w:lang w:eastAsia="zh-CN"/>
              </w:rPr>
            </w:pPr>
            <w:r w:rsidRPr="00E357BA">
              <w:rPr>
                <w:sz w:val="20"/>
                <w:lang w:eastAsia="zh-CN"/>
              </w:rPr>
              <w:t>Patch size</w:t>
            </w:r>
          </w:p>
        </w:tc>
        <w:tc>
          <w:tcPr>
            <w:tcW w:w="3395" w:type="dxa"/>
            <w:noWrap/>
            <w:vAlign w:val="center"/>
            <w:hideMark/>
          </w:tcPr>
          <w:p w14:paraId="1F01D1C1" w14:textId="77777777" w:rsidR="000D3F77" w:rsidRPr="00E357BA" w:rsidRDefault="000D3F77" w:rsidP="00E357BA">
            <w:pPr>
              <w:rPr>
                <w:sz w:val="20"/>
                <w:lang w:eastAsia="zh-CN"/>
              </w:rPr>
            </w:pPr>
            <w:r w:rsidRPr="00E357BA">
              <w:rPr>
                <w:sz w:val="20"/>
                <w:lang w:eastAsia="zh-CN"/>
              </w:rPr>
              <w:t>128x128</w:t>
            </w:r>
          </w:p>
        </w:tc>
      </w:tr>
      <w:tr w:rsidR="00E357BA" w:rsidRPr="00E357BA" w14:paraId="58ADE06F" w14:textId="77777777" w:rsidTr="00E357BA">
        <w:trPr>
          <w:trHeight w:val="340"/>
        </w:trPr>
        <w:tc>
          <w:tcPr>
            <w:tcW w:w="1696" w:type="dxa"/>
            <w:vMerge/>
            <w:vAlign w:val="center"/>
            <w:hideMark/>
          </w:tcPr>
          <w:p w14:paraId="4967A28E" w14:textId="77777777" w:rsidR="000D3F77" w:rsidRPr="00E357BA" w:rsidRDefault="000D3F77" w:rsidP="00E357BA">
            <w:pPr>
              <w:rPr>
                <w:sz w:val="20"/>
                <w:lang w:eastAsia="zh-CN"/>
              </w:rPr>
            </w:pPr>
          </w:p>
        </w:tc>
        <w:tc>
          <w:tcPr>
            <w:tcW w:w="4259" w:type="dxa"/>
            <w:noWrap/>
            <w:vAlign w:val="center"/>
            <w:hideMark/>
          </w:tcPr>
          <w:p w14:paraId="27D40D42" w14:textId="77777777" w:rsidR="000D3F77" w:rsidRPr="00E357BA" w:rsidRDefault="000D3F77" w:rsidP="00E357BA">
            <w:pPr>
              <w:rPr>
                <w:sz w:val="20"/>
                <w:lang w:eastAsia="zh-CN"/>
              </w:rPr>
            </w:pPr>
            <w:r w:rsidRPr="00E357BA">
              <w:rPr>
                <w:sz w:val="20"/>
                <w:lang w:eastAsia="zh-CN"/>
              </w:rPr>
              <w:t>Learning rate:</w:t>
            </w:r>
          </w:p>
        </w:tc>
        <w:tc>
          <w:tcPr>
            <w:tcW w:w="3395" w:type="dxa"/>
            <w:noWrap/>
            <w:vAlign w:val="center"/>
            <w:hideMark/>
          </w:tcPr>
          <w:p w14:paraId="0D0D777E" w14:textId="77777777" w:rsidR="000D3F77" w:rsidRPr="00E357BA" w:rsidRDefault="000D3F77" w:rsidP="00E357BA">
            <w:pPr>
              <w:rPr>
                <w:sz w:val="20"/>
                <w:lang w:eastAsia="zh-CN"/>
              </w:rPr>
            </w:pPr>
            <w:r w:rsidRPr="00E357BA">
              <w:rPr>
                <w:sz w:val="20"/>
                <w:lang w:eastAsia="zh-CN"/>
              </w:rPr>
              <w:t>1.00E-04</w:t>
            </w:r>
          </w:p>
        </w:tc>
      </w:tr>
      <w:tr w:rsidR="00E357BA" w:rsidRPr="00E357BA" w14:paraId="34BACAA7" w14:textId="77777777" w:rsidTr="00E357BA">
        <w:trPr>
          <w:trHeight w:val="340"/>
        </w:trPr>
        <w:tc>
          <w:tcPr>
            <w:tcW w:w="1696" w:type="dxa"/>
            <w:vMerge/>
            <w:vAlign w:val="center"/>
            <w:hideMark/>
          </w:tcPr>
          <w:p w14:paraId="2187DCFD" w14:textId="77777777" w:rsidR="000D3F77" w:rsidRPr="00E357BA" w:rsidRDefault="000D3F77" w:rsidP="00E357BA">
            <w:pPr>
              <w:rPr>
                <w:sz w:val="20"/>
                <w:lang w:eastAsia="zh-CN"/>
              </w:rPr>
            </w:pPr>
          </w:p>
        </w:tc>
        <w:tc>
          <w:tcPr>
            <w:tcW w:w="4259" w:type="dxa"/>
            <w:noWrap/>
            <w:vAlign w:val="center"/>
            <w:hideMark/>
          </w:tcPr>
          <w:p w14:paraId="7435A781" w14:textId="77777777" w:rsidR="000D3F77" w:rsidRPr="00E357BA" w:rsidRDefault="000D3F77" w:rsidP="00E357BA">
            <w:pPr>
              <w:rPr>
                <w:sz w:val="20"/>
                <w:lang w:eastAsia="zh-CN"/>
              </w:rPr>
            </w:pPr>
            <w:r w:rsidRPr="00E357BA">
              <w:rPr>
                <w:sz w:val="20"/>
                <w:lang w:eastAsia="zh-CN"/>
              </w:rPr>
              <w:t>Learning rate update strategy</w:t>
            </w:r>
          </w:p>
        </w:tc>
        <w:tc>
          <w:tcPr>
            <w:tcW w:w="3395" w:type="dxa"/>
            <w:noWrap/>
            <w:vAlign w:val="center"/>
            <w:hideMark/>
          </w:tcPr>
          <w:p w14:paraId="4967F8A6" w14:textId="77777777" w:rsidR="000D3F77" w:rsidRPr="00E357BA" w:rsidRDefault="000D3F77" w:rsidP="00E357BA">
            <w:pPr>
              <w:rPr>
                <w:sz w:val="20"/>
                <w:lang w:eastAsia="zh-CN"/>
              </w:rPr>
            </w:pPr>
            <w:r w:rsidRPr="00E357BA">
              <w:rPr>
                <w:sz w:val="20"/>
                <w:lang w:eastAsia="zh-CN"/>
              </w:rPr>
              <w:t>Reduce to a half after 20 iterations</w:t>
            </w:r>
          </w:p>
        </w:tc>
      </w:tr>
      <w:tr w:rsidR="00E357BA" w:rsidRPr="00E357BA" w14:paraId="0FB580E1" w14:textId="77777777" w:rsidTr="00E357BA">
        <w:trPr>
          <w:trHeight w:val="340"/>
        </w:trPr>
        <w:tc>
          <w:tcPr>
            <w:tcW w:w="1696" w:type="dxa"/>
            <w:vMerge/>
            <w:vAlign w:val="center"/>
            <w:hideMark/>
          </w:tcPr>
          <w:p w14:paraId="7CFD340B" w14:textId="77777777" w:rsidR="000D3F77" w:rsidRPr="00E357BA" w:rsidRDefault="000D3F77" w:rsidP="00E357BA">
            <w:pPr>
              <w:rPr>
                <w:sz w:val="20"/>
                <w:lang w:eastAsia="zh-CN"/>
              </w:rPr>
            </w:pPr>
          </w:p>
        </w:tc>
        <w:tc>
          <w:tcPr>
            <w:tcW w:w="4259" w:type="dxa"/>
            <w:noWrap/>
            <w:vAlign w:val="center"/>
            <w:hideMark/>
          </w:tcPr>
          <w:p w14:paraId="18C27FDC" w14:textId="77777777" w:rsidR="000D3F77" w:rsidRPr="00E357BA" w:rsidRDefault="000D3F77" w:rsidP="00E357BA">
            <w:pPr>
              <w:rPr>
                <w:sz w:val="20"/>
                <w:lang w:eastAsia="zh-CN"/>
              </w:rPr>
            </w:pPr>
            <w:r w:rsidRPr="00E357BA">
              <w:rPr>
                <w:sz w:val="20"/>
                <w:lang w:eastAsia="zh-CN"/>
              </w:rPr>
              <w:t>Optimizer:</w:t>
            </w:r>
          </w:p>
        </w:tc>
        <w:tc>
          <w:tcPr>
            <w:tcW w:w="3395" w:type="dxa"/>
            <w:noWrap/>
            <w:vAlign w:val="center"/>
            <w:hideMark/>
          </w:tcPr>
          <w:p w14:paraId="78AFEA1E" w14:textId="77777777" w:rsidR="000D3F77" w:rsidRPr="00E357BA" w:rsidRDefault="000D3F77" w:rsidP="00E357BA">
            <w:pPr>
              <w:rPr>
                <w:sz w:val="20"/>
                <w:lang w:eastAsia="zh-CN"/>
              </w:rPr>
            </w:pPr>
            <w:r w:rsidRPr="00E357BA">
              <w:rPr>
                <w:sz w:val="20"/>
                <w:lang w:eastAsia="zh-CN"/>
              </w:rPr>
              <w:t>ADAM</w:t>
            </w:r>
          </w:p>
        </w:tc>
      </w:tr>
      <w:tr w:rsidR="00E357BA" w:rsidRPr="00E357BA" w14:paraId="06D1A4D2" w14:textId="77777777" w:rsidTr="00E357BA">
        <w:trPr>
          <w:trHeight w:val="340"/>
        </w:trPr>
        <w:tc>
          <w:tcPr>
            <w:tcW w:w="1696" w:type="dxa"/>
            <w:vMerge/>
            <w:vAlign w:val="center"/>
            <w:hideMark/>
          </w:tcPr>
          <w:p w14:paraId="411DF481" w14:textId="77777777" w:rsidR="000D3F77" w:rsidRPr="00E357BA" w:rsidRDefault="000D3F77" w:rsidP="00E357BA">
            <w:pPr>
              <w:rPr>
                <w:sz w:val="20"/>
                <w:lang w:eastAsia="zh-CN"/>
              </w:rPr>
            </w:pPr>
          </w:p>
        </w:tc>
        <w:tc>
          <w:tcPr>
            <w:tcW w:w="4259" w:type="dxa"/>
            <w:noWrap/>
            <w:vAlign w:val="center"/>
            <w:hideMark/>
          </w:tcPr>
          <w:p w14:paraId="3539DE9E" w14:textId="77777777" w:rsidR="000D3F77" w:rsidRPr="00E357BA" w:rsidRDefault="000D3F77" w:rsidP="00E357BA">
            <w:pPr>
              <w:rPr>
                <w:sz w:val="20"/>
                <w:lang w:eastAsia="zh-CN"/>
              </w:rPr>
            </w:pPr>
            <w:r w:rsidRPr="00E357BA">
              <w:rPr>
                <w:sz w:val="20"/>
                <w:lang w:eastAsia="zh-CN"/>
              </w:rPr>
              <w:t>Preprocessing:</w:t>
            </w:r>
          </w:p>
        </w:tc>
        <w:tc>
          <w:tcPr>
            <w:tcW w:w="3395" w:type="dxa"/>
            <w:noWrap/>
            <w:vAlign w:val="center"/>
            <w:hideMark/>
          </w:tcPr>
          <w:p w14:paraId="081E2081" w14:textId="389A2B44" w:rsidR="000D3F77" w:rsidRPr="00E357BA" w:rsidRDefault="000D3F77" w:rsidP="00E357BA">
            <w:pPr>
              <w:rPr>
                <w:sz w:val="20"/>
                <w:lang w:eastAsia="zh-CN"/>
              </w:rPr>
            </w:pPr>
          </w:p>
        </w:tc>
      </w:tr>
      <w:tr w:rsidR="00E357BA" w:rsidRPr="00E357BA" w14:paraId="33123462" w14:textId="77777777" w:rsidTr="00E357BA">
        <w:trPr>
          <w:trHeight w:val="340"/>
        </w:trPr>
        <w:tc>
          <w:tcPr>
            <w:tcW w:w="1696" w:type="dxa"/>
            <w:vMerge/>
            <w:vAlign w:val="center"/>
            <w:hideMark/>
          </w:tcPr>
          <w:p w14:paraId="33ACC95B" w14:textId="77777777" w:rsidR="000D3F77" w:rsidRPr="00E357BA" w:rsidRDefault="000D3F77" w:rsidP="00E357BA">
            <w:pPr>
              <w:rPr>
                <w:sz w:val="20"/>
                <w:lang w:eastAsia="zh-CN"/>
              </w:rPr>
            </w:pPr>
          </w:p>
        </w:tc>
        <w:tc>
          <w:tcPr>
            <w:tcW w:w="4259" w:type="dxa"/>
            <w:noWrap/>
            <w:vAlign w:val="center"/>
            <w:hideMark/>
          </w:tcPr>
          <w:p w14:paraId="06B58353" w14:textId="77777777" w:rsidR="000D3F77" w:rsidRPr="00E357BA" w:rsidRDefault="000D3F77" w:rsidP="00E357BA">
            <w:pPr>
              <w:rPr>
                <w:sz w:val="20"/>
                <w:lang w:eastAsia="zh-CN"/>
              </w:rPr>
            </w:pPr>
            <w:r w:rsidRPr="00E357BA">
              <w:rPr>
                <w:sz w:val="20"/>
                <w:lang w:eastAsia="zh-CN"/>
              </w:rPr>
              <w:t>Mini-batch selection process:</w:t>
            </w:r>
          </w:p>
        </w:tc>
        <w:tc>
          <w:tcPr>
            <w:tcW w:w="3395" w:type="dxa"/>
            <w:noWrap/>
            <w:vAlign w:val="center"/>
            <w:hideMark/>
          </w:tcPr>
          <w:p w14:paraId="7C7BC3C4" w14:textId="0D7A96F7" w:rsidR="000D3F77" w:rsidRPr="00E357BA" w:rsidRDefault="000D3F77" w:rsidP="00E357BA">
            <w:pPr>
              <w:rPr>
                <w:sz w:val="20"/>
                <w:lang w:eastAsia="zh-CN"/>
              </w:rPr>
            </w:pPr>
          </w:p>
        </w:tc>
      </w:tr>
      <w:tr w:rsidR="00E357BA" w:rsidRPr="00E357BA" w14:paraId="341FDAA4" w14:textId="77777777" w:rsidTr="00E357BA">
        <w:trPr>
          <w:trHeight w:val="340"/>
        </w:trPr>
        <w:tc>
          <w:tcPr>
            <w:tcW w:w="1696" w:type="dxa"/>
            <w:vMerge/>
            <w:vAlign w:val="center"/>
            <w:hideMark/>
          </w:tcPr>
          <w:p w14:paraId="5C7068F2" w14:textId="77777777" w:rsidR="000D3F77" w:rsidRPr="00E357BA" w:rsidRDefault="000D3F77" w:rsidP="00E357BA">
            <w:pPr>
              <w:rPr>
                <w:sz w:val="20"/>
                <w:lang w:eastAsia="zh-CN"/>
              </w:rPr>
            </w:pPr>
          </w:p>
        </w:tc>
        <w:tc>
          <w:tcPr>
            <w:tcW w:w="4259" w:type="dxa"/>
            <w:noWrap/>
            <w:vAlign w:val="center"/>
            <w:hideMark/>
          </w:tcPr>
          <w:p w14:paraId="5F76E17B" w14:textId="77777777" w:rsidR="000D3F77" w:rsidRPr="00E357BA" w:rsidRDefault="000D3F77" w:rsidP="00E357BA">
            <w:pPr>
              <w:rPr>
                <w:sz w:val="20"/>
                <w:lang w:eastAsia="zh-CN"/>
              </w:rPr>
            </w:pPr>
            <w:r w:rsidRPr="00E357BA">
              <w:rPr>
                <w:sz w:val="20"/>
                <w:lang w:eastAsia="zh-CN"/>
              </w:rPr>
              <w:t>Training data update strategy:</w:t>
            </w:r>
          </w:p>
        </w:tc>
        <w:tc>
          <w:tcPr>
            <w:tcW w:w="3395" w:type="dxa"/>
            <w:noWrap/>
            <w:vAlign w:val="center"/>
            <w:hideMark/>
          </w:tcPr>
          <w:p w14:paraId="6EB51627" w14:textId="32FE2B3E" w:rsidR="000D3F77" w:rsidRPr="00E357BA" w:rsidRDefault="000D3F77" w:rsidP="00E357BA">
            <w:pPr>
              <w:rPr>
                <w:sz w:val="20"/>
                <w:lang w:eastAsia="zh-CN"/>
              </w:rPr>
            </w:pPr>
          </w:p>
        </w:tc>
      </w:tr>
      <w:tr w:rsidR="00E357BA" w:rsidRPr="00E357BA" w14:paraId="5AC27F4A" w14:textId="77777777" w:rsidTr="00E357BA">
        <w:trPr>
          <w:trHeight w:val="340"/>
        </w:trPr>
        <w:tc>
          <w:tcPr>
            <w:tcW w:w="1696" w:type="dxa"/>
            <w:vMerge/>
            <w:vAlign w:val="center"/>
            <w:hideMark/>
          </w:tcPr>
          <w:p w14:paraId="4513A4D0" w14:textId="77777777" w:rsidR="000D3F77" w:rsidRPr="00E357BA" w:rsidRDefault="000D3F77" w:rsidP="00E357BA">
            <w:pPr>
              <w:rPr>
                <w:sz w:val="20"/>
                <w:lang w:eastAsia="zh-CN"/>
              </w:rPr>
            </w:pPr>
          </w:p>
        </w:tc>
        <w:tc>
          <w:tcPr>
            <w:tcW w:w="4259" w:type="dxa"/>
            <w:noWrap/>
            <w:vAlign w:val="center"/>
            <w:hideMark/>
          </w:tcPr>
          <w:p w14:paraId="1DA6943C" w14:textId="5BCDB520" w:rsidR="000D3F77" w:rsidRPr="00E357BA" w:rsidRDefault="000D3F77" w:rsidP="00E357BA">
            <w:pPr>
              <w:rPr>
                <w:sz w:val="20"/>
                <w:lang w:eastAsia="zh-CN"/>
              </w:rPr>
            </w:pPr>
            <w:r w:rsidRPr="00E357BA">
              <w:rPr>
                <w:sz w:val="20"/>
                <w:lang w:eastAsia="zh-CN"/>
              </w:rPr>
              <w:t>Other information:</w:t>
            </w:r>
          </w:p>
        </w:tc>
        <w:tc>
          <w:tcPr>
            <w:tcW w:w="3395" w:type="dxa"/>
            <w:noWrap/>
            <w:vAlign w:val="center"/>
            <w:hideMark/>
          </w:tcPr>
          <w:p w14:paraId="1A917F04" w14:textId="7DAA7107" w:rsidR="000D3F77" w:rsidRPr="00E357BA" w:rsidRDefault="000D3F77" w:rsidP="00E357BA">
            <w:pPr>
              <w:rPr>
                <w:sz w:val="20"/>
                <w:lang w:eastAsia="zh-CN"/>
              </w:rPr>
            </w:pPr>
          </w:p>
        </w:tc>
      </w:tr>
      <w:tr w:rsidR="00E357BA" w:rsidRPr="00E357BA" w14:paraId="07ACA864" w14:textId="77777777" w:rsidTr="00E357BA">
        <w:trPr>
          <w:trHeight w:val="340"/>
        </w:trPr>
        <w:tc>
          <w:tcPr>
            <w:tcW w:w="1696" w:type="dxa"/>
            <w:vMerge/>
            <w:vAlign w:val="center"/>
            <w:hideMark/>
          </w:tcPr>
          <w:p w14:paraId="729A149E" w14:textId="77777777" w:rsidR="000D3F77" w:rsidRPr="00E357BA" w:rsidRDefault="000D3F77" w:rsidP="00E357BA">
            <w:pPr>
              <w:rPr>
                <w:sz w:val="20"/>
                <w:lang w:eastAsia="zh-CN"/>
              </w:rPr>
            </w:pPr>
          </w:p>
        </w:tc>
        <w:tc>
          <w:tcPr>
            <w:tcW w:w="4259" w:type="dxa"/>
            <w:noWrap/>
            <w:vAlign w:val="center"/>
            <w:hideMark/>
          </w:tcPr>
          <w:p w14:paraId="1C15F054" w14:textId="0EBF02AC" w:rsidR="000D3F77" w:rsidRPr="00E357BA" w:rsidRDefault="000D3F77" w:rsidP="00E357BA">
            <w:pPr>
              <w:rPr>
                <w:sz w:val="20"/>
                <w:lang w:eastAsia="zh-CN"/>
              </w:rPr>
            </w:pPr>
          </w:p>
        </w:tc>
        <w:tc>
          <w:tcPr>
            <w:tcW w:w="3395" w:type="dxa"/>
            <w:noWrap/>
            <w:vAlign w:val="center"/>
            <w:hideMark/>
          </w:tcPr>
          <w:p w14:paraId="10B194F8" w14:textId="50D62DF7" w:rsidR="000D3F77" w:rsidRPr="00E357BA" w:rsidRDefault="000D3F77" w:rsidP="00E357BA">
            <w:pPr>
              <w:rPr>
                <w:sz w:val="20"/>
                <w:lang w:eastAsia="zh-CN"/>
              </w:rPr>
            </w:pPr>
          </w:p>
        </w:tc>
      </w:tr>
    </w:tbl>
    <w:p w14:paraId="50B70E0C" w14:textId="77777777" w:rsidR="003418F3" w:rsidRDefault="003418F3" w:rsidP="00E357BA">
      <w:pPr>
        <w:jc w:val="center"/>
        <w:rPr>
          <w:lang w:val="en-CA" w:eastAsia="zh-CN"/>
        </w:rPr>
      </w:pPr>
      <w:r>
        <w:rPr>
          <w:lang w:val="en-CA" w:eastAsia="zh-CN"/>
        </w:rPr>
        <w:br w:type="page"/>
      </w:r>
    </w:p>
    <w:p w14:paraId="3E3BC19A" w14:textId="2565E2B5" w:rsidR="00A30F03" w:rsidRDefault="00E357BA" w:rsidP="00E357BA">
      <w:pPr>
        <w:jc w:val="center"/>
        <w:rPr>
          <w:lang w:val="en-CA" w:eastAsia="zh-CN"/>
        </w:rPr>
      </w:pPr>
      <w:r w:rsidRPr="00E357BA">
        <w:rPr>
          <w:lang w:val="en-CA" w:eastAsia="zh-CN"/>
        </w:rPr>
        <w:lastRenderedPageBreak/>
        <w:t>Table 2 Network information of the proposed network in inference stage</w:t>
      </w:r>
    </w:p>
    <w:tbl>
      <w:tblPr>
        <w:tblStyle w:val="ad"/>
        <w:tblW w:w="0" w:type="auto"/>
        <w:jc w:val="center"/>
        <w:tblLook w:val="04A0" w:firstRow="1" w:lastRow="0" w:firstColumn="1" w:lastColumn="0" w:noHBand="0" w:noVBand="1"/>
      </w:tblPr>
      <w:tblGrid>
        <w:gridCol w:w="1696"/>
        <w:gridCol w:w="4253"/>
        <w:gridCol w:w="3401"/>
      </w:tblGrid>
      <w:tr w:rsidR="00E357BA" w:rsidRPr="00E357BA" w14:paraId="0AEF12A9" w14:textId="77777777" w:rsidTr="00E357BA">
        <w:trPr>
          <w:trHeight w:val="20"/>
          <w:jc w:val="center"/>
        </w:trPr>
        <w:tc>
          <w:tcPr>
            <w:tcW w:w="9350" w:type="dxa"/>
            <w:gridSpan w:val="3"/>
            <w:hideMark/>
          </w:tcPr>
          <w:p w14:paraId="3E42276B" w14:textId="77777777" w:rsidR="00E357BA" w:rsidRPr="00E357BA" w:rsidRDefault="00E357BA" w:rsidP="00E357BA">
            <w:pPr>
              <w:jc w:val="center"/>
              <w:rPr>
                <w:b/>
                <w:bCs/>
                <w:sz w:val="20"/>
                <w:u w:val="single"/>
                <w:lang w:eastAsia="zh-CN"/>
              </w:rPr>
            </w:pPr>
            <w:r w:rsidRPr="00E357BA">
              <w:rPr>
                <w:b/>
                <w:bCs/>
                <w:sz w:val="20"/>
                <w:u w:val="single"/>
                <w:lang w:eastAsia="zh-CN"/>
              </w:rPr>
              <w:t>Network Information in Inference Stage</w:t>
            </w:r>
          </w:p>
        </w:tc>
      </w:tr>
      <w:tr w:rsidR="003123D2" w:rsidRPr="00E357BA" w14:paraId="7E3D5D89" w14:textId="77777777" w:rsidTr="003123D2">
        <w:trPr>
          <w:trHeight w:val="20"/>
          <w:jc w:val="center"/>
        </w:trPr>
        <w:tc>
          <w:tcPr>
            <w:tcW w:w="1696" w:type="dxa"/>
            <w:vMerge w:val="restart"/>
            <w:vAlign w:val="center"/>
            <w:hideMark/>
          </w:tcPr>
          <w:p w14:paraId="10AB8842" w14:textId="77777777" w:rsidR="00E357BA" w:rsidRPr="00E357BA" w:rsidRDefault="00E357BA" w:rsidP="00E357BA">
            <w:pPr>
              <w:jc w:val="center"/>
              <w:rPr>
                <w:sz w:val="20"/>
                <w:lang w:eastAsia="zh-CN"/>
              </w:rPr>
            </w:pPr>
            <w:r w:rsidRPr="00E357BA">
              <w:rPr>
                <w:sz w:val="20"/>
                <w:lang w:eastAsia="zh-CN"/>
              </w:rPr>
              <w:t>Mandatory</w:t>
            </w:r>
          </w:p>
        </w:tc>
        <w:tc>
          <w:tcPr>
            <w:tcW w:w="7654" w:type="dxa"/>
            <w:gridSpan w:val="2"/>
            <w:vAlign w:val="center"/>
            <w:hideMark/>
          </w:tcPr>
          <w:p w14:paraId="1F96FB8F" w14:textId="77777777" w:rsidR="00E357BA" w:rsidRPr="00E357BA" w:rsidRDefault="00E357BA" w:rsidP="00E357BA">
            <w:pPr>
              <w:rPr>
                <w:sz w:val="20"/>
                <w:lang w:eastAsia="zh-CN"/>
              </w:rPr>
            </w:pPr>
            <w:r w:rsidRPr="00E357BA">
              <w:rPr>
                <w:sz w:val="20"/>
                <w:lang w:eastAsia="zh-CN"/>
              </w:rPr>
              <w:t>HW environment:</w:t>
            </w:r>
          </w:p>
        </w:tc>
      </w:tr>
      <w:tr w:rsidR="00E357BA" w:rsidRPr="00E357BA" w14:paraId="4E187627" w14:textId="77777777" w:rsidTr="003123D2">
        <w:trPr>
          <w:trHeight w:val="20"/>
          <w:jc w:val="center"/>
        </w:trPr>
        <w:tc>
          <w:tcPr>
            <w:tcW w:w="1696" w:type="dxa"/>
            <w:vMerge/>
            <w:vAlign w:val="center"/>
            <w:hideMark/>
          </w:tcPr>
          <w:p w14:paraId="133A40A4" w14:textId="77777777" w:rsidR="00E357BA" w:rsidRPr="00E357BA" w:rsidRDefault="00E357BA" w:rsidP="00E357BA">
            <w:pPr>
              <w:jc w:val="center"/>
              <w:rPr>
                <w:sz w:val="20"/>
                <w:lang w:eastAsia="zh-CN"/>
              </w:rPr>
            </w:pPr>
          </w:p>
        </w:tc>
        <w:tc>
          <w:tcPr>
            <w:tcW w:w="4253" w:type="dxa"/>
            <w:vAlign w:val="center"/>
            <w:hideMark/>
          </w:tcPr>
          <w:p w14:paraId="3CCE8E66" w14:textId="77777777" w:rsidR="00E357BA" w:rsidRPr="00E357BA" w:rsidRDefault="00E357BA" w:rsidP="00E357BA">
            <w:pPr>
              <w:rPr>
                <w:sz w:val="20"/>
                <w:lang w:eastAsia="zh-CN"/>
              </w:rPr>
            </w:pPr>
            <w:r w:rsidRPr="00E357BA">
              <w:rPr>
                <w:sz w:val="20"/>
                <w:lang w:eastAsia="zh-CN"/>
              </w:rPr>
              <w:t>GPU Type</w:t>
            </w:r>
          </w:p>
        </w:tc>
        <w:tc>
          <w:tcPr>
            <w:tcW w:w="3401" w:type="dxa"/>
            <w:vAlign w:val="center"/>
            <w:hideMark/>
          </w:tcPr>
          <w:p w14:paraId="5B39A915" w14:textId="77777777" w:rsidR="00E357BA" w:rsidRPr="00E357BA" w:rsidRDefault="00E357BA" w:rsidP="00E357BA">
            <w:pPr>
              <w:rPr>
                <w:sz w:val="20"/>
                <w:lang w:eastAsia="zh-CN"/>
              </w:rPr>
            </w:pPr>
            <w:r w:rsidRPr="00E357BA">
              <w:rPr>
                <w:sz w:val="20"/>
                <w:lang w:eastAsia="zh-CN"/>
              </w:rPr>
              <w:t>Not used</w:t>
            </w:r>
          </w:p>
        </w:tc>
      </w:tr>
      <w:tr w:rsidR="00E357BA" w:rsidRPr="00E357BA" w14:paraId="59F127C0" w14:textId="77777777" w:rsidTr="003123D2">
        <w:trPr>
          <w:trHeight w:val="20"/>
          <w:jc w:val="center"/>
        </w:trPr>
        <w:tc>
          <w:tcPr>
            <w:tcW w:w="1696" w:type="dxa"/>
            <w:vMerge/>
            <w:vAlign w:val="center"/>
            <w:hideMark/>
          </w:tcPr>
          <w:p w14:paraId="1B7982BF" w14:textId="77777777" w:rsidR="00E357BA" w:rsidRPr="00E357BA" w:rsidRDefault="00E357BA" w:rsidP="00E357BA">
            <w:pPr>
              <w:jc w:val="center"/>
              <w:rPr>
                <w:sz w:val="20"/>
                <w:lang w:eastAsia="zh-CN"/>
              </w:rPr>
            </w:pPr>
          </w:p>
        </w:tc>
        <w:tc>
          <w:tcPr>
            <w:tcW w:w="4253" w:type="dxa"/>
            <w:vAlign w:val="center"/>
            <w:hideMark/>
          </w:tcPr>
          <w:p w14:paraId="1F99A54B" w14:textId="77777777" w:rsidR="00E357BA" w:rsidRPr="00E357BA" w:rsidRDefault="00E357BA" w:rsidP="00E357BA">
            <w:pPr>
              <w:rPr>
                <w:sz w:val="20"/>
                <w:lang w:eastAsia="zh-CN"/>
              </w:rPr>
            </w:pPr>
            <w:r w:rsidRPr="00E357BA">
              <w:rPr>
                <w:sz w:val="20"/>
                <w:lang w:eastAsia="zh-CN"/>
              </w:rPr>
              <w:t>Framework:</w:t>
            </w:r>
          </w:p>
        </w:tc>
        <w:tc>
          <w:tcPr>
            <w:tcW w:w="3401" w:type="dxa"/>
            <w:vAlign w:val="center"/>
            <w:hideMark/>
          </w:tcPr>
          <w:p w14:paraId="6466E1CB" w14:textId="77777777" w:rsidR="00E357BA" w:rsidRPr="00E357BA" w:rsidRDefault="00E357BA" w:rsidP="00E357BA">
            <w:pPr>
              <w:rPr>
                <w:sz w:val="20"/>
                <w:lang w:eastAsia="zh-CN"/>
              </w:rPr>
            </w:pPr>
            <w:proofErr w:type="spellStart"/>
            <w:r w:rsidRPr="00E357BA">
              <w:rPr>
                <w:sz w:val="20"/>
                <w:lang w:eastAsia="zh-CN"/>
              </w:rPr>
              <w:t>LibTorch</w:t>
            </w:r>
            <w:proofErr w:type="spellEnd"/>
            <w:r w:rsidRPr="00E357BA">
              <w:rPr>
                <w:sz w:val="20"/>
                <w:lang w:eastAsia="zh-CN"/>
              </w:rPr>
              <w:t xml:space="preserve"> v1.7.1</w:t>
            </w:r>
          </w:p>
        </w:tc>
      </w:tr>
      <w:tr w:rsidR="00E357BA" w:rsidRPr="00E357BA" w14:paraId="0B830C2F" w14:textId="77777777" w:rsidTr="003123D2">
        <w:trPr>
          <w:trHeight w:val="20"/>
          <w:jc w:val="center"/>
        </w:trPr>
        <w:tc>
          <w:tcPr>
            <w:tcW w:w="1696" w:type="dxa"/>
            <w:vMerge/>
            <w:vAlign w:val="center"/>
            <w:hideMark/>
          </w:tcPr>
          <w:p w14:paraId="138EC605" w14:textId="77777777" w:rsidR="00E357BA" w:rsidRPr="00E357BA" w:rsidRDefault="00E357BA" w:rsidP="00E357BA">
            <w:pPr>
              <w:jc w:val="center"/>
              <w:rPr>
                <w:sz w:val="20"/>
                <w:lang w:eastAsia="zh-CN"/>
              </w:rPr>
            </w:pPr>
          </w:p>
        </w:tc>
        <w:tc>
          <w:tcPr>
            <w:tcW w:w="4253" w:type="dxa"/>
            <w:vAlign w:val="center"/>
            <w:hideMark/>
          </w:tcPr>
          <w:p w14:paraId="674F7C6A" w14:textId="77777777" w:rsidR="00E357BA" w:rsidRPr="00E357BA" w:rsidRDefault="00E357BA" w:rsidP="00E357BA">
            <w:pPr>
              <w:rPr>
                <w:sz w:val="20"/>
                <w:lang w:eastAsia="zh-CN"/>
              </w:rPr>
            </w:pPr>
            <w:r w:rsidRPr="00E357BA">
              <w:rPr>
                <w:sz w:val="20"/>
                <w:lang w:eastAsia="zh-CN"/>
              </w:rPr>
              <w:t>Number of GPUs per Task</w:t>
            </w:r>
          </w:p>
        </w:tc>
        <w:tc>
          <w:tcPr>
            <w:tcW w:w="3401" w:type="dxa"/>
            <w:vAlign w:val="center"/>
            <w:hideMark/>
          </w:tcPr>
          <w:p w14:paraId="6F64DD19" w14:textId="77777777" w:rsidR="00E357BA" w:rsidRPr="00E357BA" w:rsidRDefault="00E357BA" w:rsidP="00E357BA">
            <w:pPr>
              <w:rPr>
                <w:sz w:val="20"/>
                <w:lang w:eastAsia="zh-CN"/>
              </w:rPr>
            </w:pPr>
            <w:r w:rsidRPr="00E357BA">
              <w:rPr>
                <w:sz w:val="20"/>
                <w:lang w:eastAsia="zh-CN"/>
              </w:rPr>
              <w:t>0</w:t>
            </w:r>
          </w:p>
        </w:tc>
      </w:tr>
      <w:tr w:rsidR="00E357BA" w:rsidRPr="00E357BA" w14:paraId="203B80B0" w14:textId="77777777" w:rsidTr="003123D2">
        <w:trPr>
          <w:trHeight w:val="20"/>
          <w:jc w:val="center"/>
        </w:trPr>
        <w:tc>
          <w:tcPr>
            <w:tcW w:w="1696" w:type="dxa"/>
            <w:vMerge/>
            <w:vAlign w:val="center"/>
            <w:hideMark/>
          </w:tcPr>
          <w:p w14:paraId="3D77238B" w14:textId="77777777" w:rsidR="00E357BA" w:rsidRPr="00E357BA" w:rsidRDefault="00E357BA" w:rsidP="00E357BA">
            <w:pPr>
              <w:jc w:val="center"/>
              <w:rPr>
                <w:sz w:val="20"/>
                <w:lang w:eastAsia="zh-CN"/>
              </w:rPr>
            </w:pPr>
          </w:p>
        </w:tc>
        <w:tc>
          <w:tcPr>
            <w:tcW w:w="4253" w:type="dxa"/>
            <w:vAlign w:val="center"/>
            <w:hideMark/>
          </w:tcPr>
          <w:p w14:paraId="1E9B5561" w14:textId="77777777" w:rsidR="00E357BA" w:rsidRPr="00E357BA" w:rsidRDefault="00E357BA" w:rsidP="00E357BA">
            <w:pPr>
              <w:rPr>
                <w:sz w:val="20"/>
                <w:lang w:eastAsia="zh-CN"/>
              </w:rPr>
            </w:pPr>
            <w:r w:rsidRPr="00E357BA">
              <w:rPr>
                <w:sz w:val="20"/>
                <w:lang w:eastAsia="zh-CN"/>
              </w:rPr>
              <w:t xml:space="preserve">　</w:t>
            </w:r>
          </w:p>
        </w:tc>
        <w:tc>
          <w:tcPr>
            <w:tcW w:w="3401" w:type="dxa"/>
            <w:vAlign w:val="center"/>
            <w:hideMark/>
          </w:tcPr>
          <w:p w14:paraId="48272176"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30BFECBF" w14:textId="77777777" w:rsidTr="003123D2">
        <w:trPr>
          <w:trHeight w:val="20"/>
          <w:jc w:val="center"/>
        </w:trPr>
        <w:tc>
          <w:tcPr>
            <w:tcW w:w="1696" w:type="dxa"/>
            <w:vMerge/>
            <w:vAlign w:val="center"/>
            <w:hideMark/>
          </w:tcPr>
          <w:p w14:paraId="25C4AB18" w14:textId="77777777" w:rsidR="00E357BA" w:rsidRPr="00E357BA" w:rsidRDefault="00E357BA" w:rsidP="00E357BA">
            <w:pPr>
              <w:jc w:val="center"/>
              <w:rPr>
                <w:sz w:val="20"/>
                <w:lang w:eastAsia="zh-CN"/>
              </w:rPr>
            </w:pPr>
          </w:p>
        </w:tc>
        <w:tc>
          <w:tcPr>
            <w:tcW w:w="4253" w:type="dxa"/>
            <w:vAlign w:val="center"/>
            <w:hideMark/>
          </w:tcPr>
          <w:p w14:paraId="04E47251" w14:textId="77777777" w:rsidR="00E357BA" w:rsidRPr="00E357BA" w:rsidRDefault="00E357BA" w:rsidP="00E357BA">
            <w:pPr>
              <w:rPr>
                <w:sz w:val="20"/>
                <w:lang w:eastAsia="zh-CN"/>
              </w:rPr>
            </w:pPr>
            <w:r w:rsidRPr="00E357BA">
              <w:rPr>
                <w:sz w:val="20"/>
                <w:lang w:eastAsia="zh-CN"/>
              </w:rPr>
              <w:t>Number of Parameters (Each Model)</w:t>
            </w:r>
          </w:p>
        </w:tc>
        <w:tc>
          <w:tcPr>
            <w:tcW w:w="3401" w:type="dxa"/>
            <w:vAlign w:val="center"/>
            <w:hideMark/>
          </w:tcPr>
          <w:p w14:paraId="4B02428D" w14:textId="67DC0D5D" w:rsidR="00E357BA" w:rsidRPr="00E357BA" w:rsidRDefault="00732BED" w:rsidP="00E357BA">
            <w:pPr>
              <w:rPr>
                <w:sz w:val="20"/>
                <w:lang w:eastAsia="zh-CN"/>
              </w:rPr>
            </w:pPr>
            <w:r>
              <w:rPr>
                <w:sz w:val="20"/>
                <w:lang w:eastAsia="zh-CN"/>
              </w:rPr>
              <w:t>3395127</w:t>
            </w:r>
          </w:p>
        </w:tc>
      </w:tr>
      <w:tr w:rsidR="00E357BA" w:rsidRPr="00E357BA" w14:paraId="72E76ECD" w14:textId="77777777" w:rsidTr="003123D2">
        <w:trPr>
          <w:trHeight w:val="20"/>
          <w:jc w:val="center"/>
        </w:trPr>
        <w:tc>
          <w:tcPr>
            <w:tcW w:w="1696" w:type="dxa"/>
            <w:vMerge/>
            <w:vAlign w:val="center"/>
            <w:hideMark/>
          </w:tcPr>
          <w:p w14:paraId="4DEA26D7" w14:textId="77777777" w:rsidR="00E357BA" w:rsidRPr="00E357BA" w:rsidRDefault="00E357BA" w:rsidP="00E357BA">
            <w:pPr>
              <w:jc w:val="center"/>
              <w:rPr>
                <w:sz w:val="20"/>
                <w:lang w:eastAsia="zh-CN"/>
              </w:rPr>
            </w:pPr>
          </w:p>
        </w:tc>
        <w:tc>
          <w:tcPr>
            <w:tcW w:w="4253" w:type="dxa"/>
            <w:vAlign w:val="center"/>
            <w:hideMark/>
          </w:tcPr>
          <w:p w14:paraId="2AE0DC93" w14:textId="77777777" w:rsidR="00E357BA" w:rsidRPr="00E357BA" w:rsidRDefault="00E357BA" w:rsidP="00E357BA">
            <w:pPr>
              <w:rPr>
                <w:sz w:val="20"/>
                <w:lang w:eastAsia="zh-CN"/>
              </w:rPr>
            </w:pPr>
            <w:r w:rsidRPr="00E357BA">
              <w:rPr>
                <w:sz w:val="20"/>
                <w:lang w:eastAsia="zh-CN"/>
              </w:rPr>
              <w:t>Total Number of Parameters (All Models)</w:t>
            </w:r>
          </w:p>
        </w:tc>
        <w:tc>
          <w:tcPr>
            <w:tcW w:w="3401" w:type="dxa"/>
            <w:vAlign w:val="center"/>
            <w:hideMark/>
          </w:tcPr>
          <w:p w14:paraId="0F7ABE69" w14:textId="3E93C2F7" w:rsidR="00E357BA" w:rsidRPr="00E357BA" w:rsidRDefault="00732BED" w:rsidP="00E357BA">
            <w:pPr>
              <w:rPr>
                <w:sz w:val="20"/>
                <w:lang w:eastAsia="zh-CN"/>
              </w:rPr>
            </w:pPr>
            <w:r>
              <w:rPr>
                <w:sz w:val="20"/>
                <w:lang w:eastAsia="zh-CN"/>
              </w:rPr>
              <w:t>3395127</w:t>
            </w:r>
          </w:p>
        </w:tc>
      </w:tr>
      <w:tr w:rsidR="00E357BA" w:rsidRPr="00E357BA" w14:paraId="0E1829D2" w14:textId="77777777" w:rsidTr="003123D2">
        <w:trPr>
          <w:trHeight w:val="20"/>
          <w:jc w:val="center"/>
        </w:trPr>
        <w:tc>
          <w:tcPr>
            <w:tcW w:w="1696" w:type="dxa"/>
            <w:vMerge/>
            <w:vAlign w:val="center"/>
            <w:hideMark/>
          </w:tcPr>
          <w:p w14:paraId="33929234" w14:textId="77777777" w:rsidR="00E357BA" w:rsidRPr="00E357BA" w:rsidRDefault="00E357BA" w:rsidP="00E357BA">
            <w:pPr>
              <w:jc w:val="center"/>
              <w:rPr>
                <w:sz w:val="20"/>
                <w:lang w:eastAsia="zh-CN"/>
              </w:rPr>
            </w:pPr>
          </w:p>
        </w:tc>
        <w:tc>
          <w:tcPr>
            <w:tcW w:w="4253" w:type="dxa"/>
            <w:vAlign w:val="center"/>
            <w:hideMark/>
          </w:tcPr>
          <w:p w14:paraId="18FFA5BE" w14:textId="77777777" w:rsidR="00E357BA" w:rsidRPr="00E357BA" w:rsidRDefault="00E357BA" w:rsidP="00E357BA">
            <w:pPr>
              <w:rPr>
                <w:sz w:val="20"/>
                <w:lang w:eastAsia="zh-CN"/>
              </w:rPr>
            </w:pPr>
            <w:r w:rsidRPr="00E357BA">
              <w:rPr>
                <w:sz w:val="20"/>
                <w:lang w:eastAsia="zh-CN"/>
              </w:rPr>
              <w:t>Parameter Precision (Bits)</w:t>
            </w:r>
          </w:p>
        </w:tc>
        <w:tc>
          <w:tcPr>
            <w:tcW w:w="3401" w:type="dxa"/>
            <w:vAlign w:val="center"/>
            <w:hideMark/>
          </w:tcPr>
          <w:p w14:paraId="22861D20" w14:textId="77777777" w:rsidR="00E357BA" w:rsidRPr="00E357BA" w:rsidRDefault="00E357BA" w:rsidP="00E357BA">
            <w:pPr>
              <w:rPr>
                <w:sz w:val="20"/>
                <w:lang w:eastAsia="zh-CN"/>
              </w:rPr>
            </w:pPr>
            <w:r w:rsidRPr="00E357BA">
              <w:rPr>
                <w:sz w:val="20"/>
                <w:lang w:eastAsia="zh-CN"/>
              </w:rPr>
              <w:t>32</w:t>
            </w:r>
          </w:p>
        </w:tc>
      </w:tr>
      <w:tr w:rsidR="00E357BA" w:rsidRPr="00E357BA" w14:paraId="742FF5F8" w14:textId="77777777" w:rsidTr="003123D2">
        <w:trPr>
          <w:trHeight w:val="20"/>
          <w:jc w:val="center"/>
        </w:trPr>
        <w:tc>
          <w:tcPr>
            <w:tcW w:w="1696" w:type="dxa"/>
            <w:vMerge/>
            <w:vAlign w:val="center"/>
            <w:hideMark/>
          </w:tcPr>
          <w:p w14:paraId="500924EB" w14:textId="77777777" w:rsidR="00E357BA" w:rsidRPr="00E357BA" w:rsidRDefault="00E357BA" w:rsidP="00E357BA">
            <w:pPr>
              <w:jc w:val="center"/>
              <w:rPr>
                <w:sz w:val="20"/>
                <w:lang w:eastAsia="zh-CN"/>
              </w:rPr>
            </w:pPr>
          </w:p>
        </w:tc>
        <w:tc>
          <w:tcPr>
            <w:tcW w:w="4253" w:type="dxa"/>
            <w:vAlign w:val="center"/>
            <w:hideMark/>
          </w:tcPr>
          <w:p w14:paraId="09DA3E17" w14:textId="77777777" w:rsidR="00E357BA" w:rsidRPr="00E357BA" w:rsidRDefault="00E357BA" w:rsidP="00E357BA">
            <w:pPr>
              <w:rPr>
                <w:sz w:val="20"/>
                <w:lang w:eastAsia="zh-CN"/>
              </w:rPr>
            </w:pPr>
            <w:r w:rsidRPr="00E357BA">
              <w:rPr>
                <w:sz w:val="20"/>
                <w:lang w:eastAsia="zh-CN"/>
              </w:rPr>
              <w:t>Memory Parameter (MB)</w:t>
            </w:r>
          </w:p>
        </w:tc>
        <w:tc>
          <w:tcPr>
            <w:tcW w:w="3401" w:type="dxa"/>
            <w:vAlign w:val="center"/>
            <w:hideMark/>
          </w:tcPr>
          <w:p w14:paraId="148CAF5B" w14:textId="0E25B577" w:rsidR="00E357BA" w:rsidRPr="00E357BA" w:rsidRDefault="00732BED" w:rsidP="00E357BA">
            <w:pPr>
              <w:rPr>
                <w:sz w:val="20"/>
                <w:lang w:eastAsia="zh-CN"/>
              </w:rPr>
            </w:pPr>
            <w:r>
              <w:rPr>
                <w:sz w:val="20"/>
                <w:lang w:eastAsia="zh-CN"/>
              </w:rPr>
              <w:t>12.95138168</w:t>
            </w:r>
          </w:p>
        </w:tc>
      </w:tr>
      <w:tr w:rsidR="00E357BA" w:rsidRPr="00E357BA" w14:paraId="5C569DAB" w14:textId="77777777" w:rsidTr="003123D2">
        <w:trPr>
          <w:trHeight w:val="20"/>
          <w:jc w:val="center"/>
        </w:trPr>
        <w:tc>
          <w:tcPr>
            <w:tcW w:w="1696" w:type="dxa"/>
            <w:vMerge/>
            <w:vAlign w:val="center"/>
            <w:hideMark/>
          </w:tcPr>
          <w:p w14:paraId="6EFC28F9" w14:textId="77777777" w:rsidR="00E357BA" w:rsidRPr="00E357BA" w:rsidRDefault="00E357BA" w:rsidP="00E357BA">
            <w:pPr>
              <w:jc w:val="center"/>
              <w:rPr>
                <w:sz w:val="20"/>
                <w:lang w:eastAsia="zh-CN"/>
              </w:rPr>
            </w:pPr>
          </w:p>
        </w:tc>
        <w:tc>
          <w:tcPr>
            <w:tcW w:w="4253" w:type="dxa"/>
            <w:vAlign w:val="center"/>
            <w:hideMark/>
          </w:tcPr>
          <w:p w14:paraId="5ABCB84A" w14:textId="77777777" w:rsidR="00E357BA" w:rsidRPr="00E357BA" w:rsidRDefault="00E357BA" w:rsidP="00E357BA">
            <w:pPr>
              <w:rPr>
                <w:sz w:val="20"/>
                <w:lang w:eastAsia="zh-CN"/>
              </w:rPr>
            </w:pPr>
            <w:r w:rsidRPr="00E357BA">
              <w:rPr>
                <w:sz w:val="20"/>
                <w:lang w:eastAsia="zh-CN"/>
              </w:rPr>
              <w:t>Multiply Accumulate (</w:t>
            </w:r>
            <w:proofErr w:type="spellStart"/>
            <w:r w:rsidRPr="00E357BA">
              <w:rPr>
                <w:sz w:val="20"/>
                <w:lang w:eastAsia="zh-CN"/>
              </w:rPr>
              <w:t>kMAC</w:t>
            </w:r>
            <w:proofErr w:type="spellEnd"/>
            <w:r w:rsidRPr="00E357BA">
              <w:rPr>
                <w:sz w:val="20"/>
                <w:lang w:eastAsia="zh-CN"/>
              </w:rPr>
              <w:t>/pixel)</w:t>
            </w:r>
          </w:p>
        </w:tc>
        <w:tc>
          <w:tcPr>
            <w:tcW w:w="3401" w:type="dxa"/>
            <w:vAlign w:val="center"/>
            <w:hideMark/>
          </w:tcPr>
          <w:p w14:paraId="14F6D503" w14:textId="056DD84E" w:rsidR="00E357BA" w:rsidRPr="00E357BA" w:rsidRDefault="00732BED" w:rsidP="00E357BA">
            <w:pPr>
              <w:rPr>
                <w:sz w:val="20"/>
                <w:lang w:eastAsia="zh-CN"/>
              </w:rPr>
            </w:pPr>
            <w:r>
              <w:rPr>
                <w:sz w:val="20"/>
                <w:lang w:eastAsia="zh-CN"/>
              </w:rPr>
              <w:t>926</w:t>
            </w:r>
          </w:p>
        </w:tc>
      </w:tr>
      <w:tr w:rsidR="00E357BA" w:rsidRPr="00E357BA" w14:paraId="497C97EF" w14:textId="77777777" w:rsidTr="003123D2">
        <w:trPr>
          <w:trHeight w:val="20"/>
          <w:jc w:val="center"/>
        </w:trPr>
        <w:tc>
          <w:tcPr>
            <w:tcW w:w="1696" w:type="dxa"/>
            <w:vMerge/>
            <w:vAlign w:val="center"/>
            <w:hideMark/>
          </w:tcPr>
          <w:p w14:paraId="01EB9133" w14:textId="77777777" w:rsidR="00E357BA" w:rsidRPr="00E357BA" w:rsidRDefault="00E357BA" w:rsidP="00E357BA">
            <w:pPr>
              <w:jc w:val="center"/>
              <w:rPr>
                <w:sz w:val="20"/>
                <w:lang w:eastAsia="zh-CN"/>
              </w:rPr>
            </w:pPr>
          </w:p>
        </w:tc>
        <w:tc>
          <w:tcPr>
            <w:tcW w:w="4253" w:type="dxa"/>
            <w:vAlign w:val="center"/>
            <w:hideMark/>
          </w:tcPr>
          <w:p w14:paraId="452E1078" w14:textId="77777777" w:rsidR="00E357BA" w:rsidRPr="00E357BA" w:rsidRDefault="00E357BA" w:rsidP="00E357BA">
            <w:pPr>
              <w:rPr>
                <w:sz w:val="20"/>
                <w:lang w:eastAsia="zh-CN"/>
              </w:rPr>
            </w:pPr>
            <w:r w:rsidRPr="00E357BA">
              <w:rPr>
                <w:sz w:val="20"/>
                <w:lang w:eastAsia="zh-CN"/>
              </w:rPr>
              <w:t>Calculation Method</w:t>
            </w:r>
          </w:p>
        </w:tc>
        <w:tc>
          <w:tcPr>
            <w:tcW w:w="3401" w:type="dxa"/>
            <w:vAlign w:val="center"/>
            <w:hideMark/>
          </w:tcPr>
          <w:p w14:paraId="133A9541" w14:textId="321727F0" w:rsidR="00E357BA" w:rsidRPr="00E357BA" w:rsidRDefault="00732BED" w:rsidP="00E357BA">
            <w:pPr>
              <w:rPr>
                <w:sz w:val="20"/>
                <w:lang w:eastAsia="zh-CN"/>
              </w:rPr>
            </w:pPr>
            <w:r>
              <w:rPr>
                <w:sz w:val="20"/>
                <w:lang w:eastAsia="zh-CN"/>
              </w:rPr>
              <w:t>926</w:t>
            </w:r>
          </w:p>
        </w:tc>
      </w:tr>
      <w:tr w:rsidR="00E357BA" w:rsidRPr="00E357BA" w14:paraId="39307342" w14:textId="77777777" w:rsidTr="003123D2">
        <w:trPr>
          <w:trHeight w:val="20"/>
          <w:jc w:val="center"/>
        </w:trPr>
        <w:tc>
          <w:tcPr>
            <w:tcW w:w="1696" w:type="dxa"/>
            <w:vMerge w:val="restart"/>
            <w:vAlign w:val="center"/>
            <w:hideMark/>
          </w:tcPr>
          <w:p w14:paraId="4BDD83F1" w14:textId="77777777" w:rsidR="00E357BA" w:rsidRPr="00E357BA" w:rsidRDefault="00E357BA" w:rsidP="00E357BA">
            <w:pPr>
              <w:jc w:val="center"/>
              <w:rPr>
                <w:sz w:val="20"/>
                <w:lang w:eastAsia="zh-CN"/>
              </w:rPr>
            </w:pPr>
            <w:r w:rsidRPr="00E357BA">
              <w:rPr>
                <w:sz w:val="20"/>
                <w:lang w:eastAsia="zh-CN"/>
              </w:rPr>
              <w:t>Optional</w:t>
            </w:r>
          </w:p>
        </w:tc>
        <w:tc>
          <w:tcPr>
            <w:tcW w:w="4253" w:type="dxa"/>
            <w:vAlign w:val="center"/>
            <w:hideMark/>
          </w:tcPr>
          <w:p w14:paraId="0C1B7F68" w14:textId="77777777" w:rsidR="00E357BA" w:rsidRPr="00E357BA" w:rsidRDefault="00E357BA" w:rsidP="00E357BA">
            <w:pPr>
              <w:rPr>
                <w:sz w:val="20"/>
                <w:lang w:eastAsia="zh-CN"/>
              </w:rPr>
            </w:pPr>
            <w:r w:rsidRPr="00E357BA">
              <w:rPr>
                <w:sz w:val="20"/>
                <w:lang w:eastAsia="zh-CN"/>
              </w:rPr>
              <w:t xml:space="preserve">　</w:t>
            </w:r>
          </w:p>
        </w:tc>
        <w:tc>
          <w:tcPr>
            <w:tcW w:w="3401" w:type="dxa"/>
            <w:vAlign w:val="center"/>
            <w:hideMark/>
          </w:tcPr>
          <w:p w14:paraId="15F37DDE"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3FF3111F" w14:textId="77777777" w:rsidTr="003123D2">
        <w:trPr>
          <w:trHeight w:val="20"/>
          <w:jc w:val="center"/>
        </w:trPr>
        <w:tc>
          <w:tcPr>
            <w:tcW w:w="1696" w:type="dxa"/>
            <w:vMerge/>
            <w:hideMark/>
          </w:tcPr>
          <w:p w14:paraId="12C27B01" w14:textId="77777777" w:rsidR="00E357BA" w:rsidRPr="00E357BA" w:rsidRDefault="00E357BA" w:rsidP="00E357BA">
            <w:pPr>
              <w:jc w:val="center"/>
              <w:rPr>
                <w:sz w:val="20"/>
                <w:lang w:eastAsia="zh-CN"/>
              </w:rPr>
            </w:pPr>
          </w:p>
        </w:tc>
        <w:tc>
          <w:tcPr>
            <w:tcW w:w="4253" w:type="dxa"/>
            <w:vAlign w:val="center"/>
            <w:hideMark/>
          </w:tcPr>
          <w:p w14:paraId="49F5888A" w14:textId="77777777" w:rsidR="00E357BA" w:rsidRPr="00E357BA" w:rsidRDefault="00E357BA" w:rsidP="00E357BA">
            <w:pPr>
              <w:rPr>
                <w:sz w:val="20"/>
                <w:lang w:eastAsia="zh-CN"/>
              </w:rPr>
            </w:pPr>
            <w:r w:rsidRPr="00E357BA">
              <w:rPr>
                <w:sz w:val="20"/>
                <w:lang w:eastAsia="zh-CN"/>
              </w:rPr>
              <w:t>Total Conv. Layers</w:t>
            </w:r>
          </w:p>
        </w:tc>
        <w:tc>
          <w:tcPr>
            <w:tcW w:w="3401" w:type="dxa"/>
            <w:vAlign w:val="center"/>
            <w:hideMark/>
          </w:tcPr>
          <w:p w14:paraId="6B83F24B" w14:textId="69BAE517" w:rsidR="00E357BA" w:rsidRPr="00E357BA" w:rsidRDefault="00732BED" w:rsidP="00E357BA">
            <w:pPr>
              <w:rPr>
                <w:sz w:val="20"/>
                <w:lang w:eastAsia="zh-CN"/>
              </w:rPr>
            </w:pPr>
            <w:r>
              <w:rPr>
                <w:sz w:val="20"/>
                <w:lang w:eastAsia="zh-CN"/>
              </w:rPr>
              <w:t>92</w:t>
            </w:r>
          </w:p>
        </w:tc>
      </w:tr>
      <w:tr w:rsidR="00E357BA" w:rsidRPr="00E357BA" w14:paraId="66A864D3" w14:textId="77777777" w:rsidTr="003123D2">
        <w:trPr>
          <w:trHeight w:val="20"/>
          <w:jc w:val="center"/>
        </w:trPr>
        <w:tc>
          <w:tcPr>
            <w:tcW w:w="1696" w:type="dxa"/>
            <w:vMerge/>
            <w:hideMark/>
          </w:tcPr>
          <w:p w14:paraId="6AE49F10" w14:textId="77777777" w:rsidR="00E357BA" w:rsidRPr="00E357BA" w:rsidRDefault="00E357BA" w:rsidP="00E357BA">
            <w:pPr>
              <w:jc w:val="center"/>
              <w:rPr>
                <w:sz w:val="20"/>
                <w:lang w:eastAsia="zh-CN"/>
              </w:rPr>
            </w:pPr>
          </w:p>
        </w:tc>
        <w:tc>
          <w:tcPr>
            <w:tcW w:w="4253" w:type="dxa"/>
            <w:vAlign w:val="center"/>
            <w:hideMark/>
          </w:tcPr>
          <w:p w14:paraId="5FB7099E" w14:textId="77777777" w:rsidR="00E357BA" w:rsidRPr="00E357BA" w:rsidRDefault="00E357BA" w:rsidP="00E357BA">
            <w:pPr>
              <w:rPr>
                <w:sz w:val="20"/>
                <w:lang w:eastAsia="zh-CN"/>
              </w:rPr>
            </w:pPr>
            <w:r w:rsidRPr="00E357BA">
              <w:rPr>
                <w:sz w:val="20"/>
                <w:lang w:eastAsia="zh-CN"/>
              </w:rPr>
              <w:t>Total FC Layers</w:t>
            </w:r>
          </w:p>
        </w:tc>
        <w:tc>
          <w:tcPr>
            <w:tcW w:w="3401" w:type="dxa"/>
            <w:vAlign w:val="center"/>
            <w:hideMark/>
          </w:tcPr>
          <w:p w14:paraId="0BF8E651" w14:textId="77777777" w:rsidR="00E357BA" w:rsidRPr="00E357BA" w:rsidRDefault="00E357BA" w:rsidP="00E357BA">
            <w:pPr>
              <w:rPr>
                <w:sz w:val="20"/>
                <w:lang w:eastAsia="zh-CN"/>
              </w:rPr>
            </w:pPr>
            <w:r w:rsidRPr="00E357BA">
              <w:rPr>
                <w:sz w:val="20"/>
                <w:lang w:eastAsia="zh-CN"/>
              </w:rPr>
              <w:t>0</w:t>
            </w:r>
          </w:p>
        </w:tc>
      </w:tr>
      <w:tr w:rsidR="00E357BA" w:rsidRPr="00E357BA" w14:paraId="6226C8EB" w14:textId="77777777" w:rsidTr="003123D2">
        <w:trPr>
          <w:trHeight w:val="20"/>
          <w:jc w:val="center"/>
        </w:trPr>
        <w:tc>
          <w:tcPr>
            <w:tcW w:w="1696" w:type="dxa"/>
            <w:vMerge/>
            <w:hideMark/>
          </w:tcPr>
          <w:p w14:paraId="6530E3B8" w14:textId="77777777" w:rsidR="00E357BA" w:rsidRPr="00E357BA" w:rsidRDefault="00E357BA" w:rsidP="00E357BA">
            <w:pPr>
              <w:jc w:val="center"/>
              <w:rPr>
                <w:sz w:val="20"/>
                <w:lang w:eastAsia="zh-CN"/>
              </w:rPr>
            </w:pPr>
          </w:p>
        </w:tc>
        <w:tc>
          <w:tcPr>
            <w:tcW w:w="4253" w:type="dxa"/>
            <w:vAlign w:val="center"/>
            <w:hideMark/>
          </w:tcPr>
          <w:p w14:paraId="1F9CE75B" w14:textId="77777777" w:rsidR="00E357BA" w:rsidRPr="00E357BA" w:rsidRDefault="00E357BA" w:rsidP="00E357BA">
            <w:pPr>
              <w:rPr>
                <w:sz w:val="20"/>
                <w:lang w:eastAsia="zh-CN"/>
              </w:rPr>
            </w:pPr>
            <w:r w:rsidRPr="00E357BA">
              <w:rPr>
                <w:sz w:val="20"/>
                <w:lang w:eastAsia="zh-CN"/>
              </w:rPr>
              <w:t>Total Memory (MB)</w:t>
            </w:r>
          </w:p>
        </w:tc>
        <w:tc>
          <w:tcPr>
            <w:tcW w:w="3401" w:type="dxa"/>
            <w:vAlign w:val="center"/>
            <w:hideMark/>
          </w:tcPr>
          <w:p w14:paraId="61645BE8"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08073BE8" w14:textId="77777777" w:rsidTr="003123D2">
        <w:trPr>
          <w:trHeight w:val="20"/>
          <w:jc w:val="center"/>
        </w:trPr>
        <w:tc>
          <w:tcPr>
            <w:tcW w:w="1696" w:type="dxa"/>
            <w:vMerge/>
            <w:hideMark/>
          </w:tcPr>
          <w:p w14:paraId="04F6BFF5" w14:textId="77777777" w:rsidR="00E357BA" w:rsidRPr="00E357BA" w:rsidRDefault="00E357BA" w:rsidP="00E357BA">
            <w:pPr>
              <w:jc w:val="center"/>
              <w:rPr>
                <w:sz w:val="20"/>
                <w:lang w:eastAsia="zh-CN"/>
              </w:rPr>
            </w:pPr>
          </w:p>
        </w:tc>
        <w:tc>
          <w:tcPr>
            <w:tcW w:w="4253" w:type="dxa"/>
            <w:vAlign w:val="center"/>
            <w:hideMark/>
          </w:tcPr>
          <w:p w14:paraId="092ED2A7" w14:textId="77777777" w:rsidR="00E357BA" w:rsidRPr="00E357BA" w:rsidRDefault="00E357BA" w:rsidP="00E357BA">
            <w:pPr>
              <w:rPr>
                <w:sz w:val="20"/>
                <w:lang w:eastAsia="zh-CN"/>
              </w:rPr>
            </w:pPr>
            <w:r w:rsidRPr="00E357BA">
              <w:rPr>
                <w:sz w:val="20"/>
                <w:lang w:eastAsia="zh-CN"/>
              </w:rPr>
              <w:t>Batch size:</w:t>
            </w:r>
          </w:p>
        </w:tc>
        <w:tc>
          <w:tcPr>
            <w:tcW w:w="3401" w:type="dxa"/>
            <w:vAlign w:val="center"/>
            <w:hideMark/>
          </w:tcPr>
          <w:p w14:paraId="6454106E" w14:textId="77777777" w:rsidR="00E357BA" w:rsidRPr="00E357BA" w:rsidRDefault="00E357BA" w:rsidP="00E357BA">
            <w:pPr>
              <w:rPr>
                <w:sz w:val="20"/>
                <w:lang w:eastAsia="zh-CN"/>
              </w:rPr>
            </w:pPr>
            <w:r w:rsidRPr="00E357BA">
              <w:rPr>
                <w:sz w:val="20"/>
                <w:lang w:eastAsia="zh-CN"/>
              </w:rPr>
              <w:t>1</w:t>
            </w:r>
          </w:p>
        </w:tc>
      </w:tr>
      <w:tr w:rsidR="00E357BA" w:rsidRPr="00E357BA" w14:paraId="09D7D3EB" w14:textId="77777777" w:rsidTr="003123D2">
        <w:trPr>
          <w:trHeight w:val="20"/>
          <w:jc w:val="center"/>
        </w:trPr>
        <w:tc>
          <w:tcPr>
            <w:tcW w:w="1696" w:type="dxa"/>
            <w:vMerge/>
            <w:hideMark/>
          </w:tcPr>
          <w:p w14:paraId="1891F4FF" w14:textId="77777777" w:rsidR="00E357BA" w:rsidRPr="00E357BA" w:rsidRDefault="00E357BA" w:rsidP="00E357BA">
            <w:pPr>
              <w:jc w:val="center"/>
              <w:rPr>
                <w:sz w:val="20"/>
                <w:lang w:eastAsia="zh-CN"/>
              </w:rPr>
            </w:pPr>
          </w:p>
        </w:tc>
        <w:tc>
          <w:tcPr>
            <w:tcW w:w="4253" w:type="dxa"/>
            <w:vAlign w:val="center"/>
            <w:hideMark/>
          </w:tcPr>
          <w:p w14:paraId="32709994" w14:textId="77777777" w:rsidR="00E357BA" w:rsidRPr="00E357BA" w:rsidRDefault="00E357BA" w:rsidP="00E357BA">
            <w:pPr>
              <w:rPr>
                <w:sz w:val="20"/>
                <w:lang w:eastAsia="zh-CN"/>
              </w:rPr>
            </w:pPr>
            <w:r w:rsidRPr="00E357BA">
              <w:rPr>
                <w:sz w:val="20"/>
                <w:lang w:eastAsia="zh-CN"/>
              </w:rPr>
              <w:t>Patch size</w:t>
            </w:r>
          </w:p>
        </w:tc>
        <w:tc>
          <w:tcPr>
            <w:tcW w:w="3401" w:type="dxa"/>
            <w:vAlign w:val="center"/>
            <w:hideMark/>
          </w:tcPr>
          <w:p w14:paraId="24C08C6C" w14:textId="77777777" w:rsidR="00E357BA" w:rsidRPr="00E357BA" w:rsidRDefault="00E357BA" w:rsidP="00E357BA">
            <w:pPr>
              <w:rPr>
                <w:sz w:val="20"/>
                <w:lang w:eastAsia="zh-CN"/>
              </w:rPr>
            </w:pPr>
            <w:r w:rsidRPr="00E357BA">
              <w:rPr>
                <w:sz w:val="20"/>
                <w:lang w:eastAsia="zh-CN"/>
              </w:rPr>
              <w:t>Whole frame</w:t>
            </w:r>
          </w:p>
        </w:tc>
      </w:tr>
      <w:tr w:rsidR="00E357BA" w:rsidRPr="00E357BA" w14:paraId="0CC050B7" w14:textId="77777777" w:rsidTr="003123D2">
        <w:trPr>
          <w:trHeight w:val="20"/>
          <w:jc w:val="center"/>
        </w:trPr>
        <w:tc>
          <w:tcPr>
            <w:tcW w:w="1696" w:type="dxa"/>
            <w:vMerge/>
            <w:hideMark/>
          </w:tcPr>
          <w:p w14:paraId="37E99931" w14:textId="77777777" w:rsidR="00E357BA" w:rsidRPr="00E357BA" w:rsidRDefault="00E357BA" w:rsidP="00E357BA">
            <w:pPr>
              <w:jc w:val="center"/>
              <w:rPr>
                <w:sz w:val="20"/>
                <w:lang w:eastAsia="zh-CN"/>
              </w:rPr>
            </w:pPr>
          </w:p>
        </w:tc>
        <w:tc>
          <w:tcPr>
            <w:tcW w:w="4253" w:type="dxa"/>
            <w:vAlign w:val="center"/>
            <w:hideMark/>
          </w:tcPr>
          <w:p w14:paraId="17A6B6D5" w14:textId="77777777" w:rsidR="00E357BA" w:rsidRPr="00E357BA" w:rsidRDefault="00E357BA" w:rsidP="00E357BA">
            <w:pPr>
              <w:rPr>
                <w:sz w:val="20"/>
                <w:lang w:eastAsia="zh-CN"/>
              </w:rPr>
            </w:pPr>
            <w:r w:rsidRPr="00E357BA">
              <w:rPr>
                <w:sz w:val="20"/>
                <w:lang w:eastAsia="zh-CN"/>
              </w:rPr>
              <w:t>Changes to network configuration or weights required to generate rate points</w:t>
            </w:r>
          </w:p>
        </w:tc>
        <w:tc>
          <w:tcPr>
            <w:tcW w:w="3401" w:type="dxa"/>
            <w:vAlign w:val="center"/>
            <w:hideMark/>
          </w:tcPr>
          <w:p w14:paraId="71C0CE89" w14:textId="3880E54F" w:rsidR="00E357BA" w:rsidRPr="00E357BA" w:rsidRDefault="00E357BA" w:rsidP="00E357BA">
            <w:pPr>
              <w:rPr>
                <w:sz w:val="20"/>
                <w:lang w:eastAsia="zh-CN"/>
              </w:rPr>
            </w:pPr>
          </w:p>
        </w:tc>
      </w:tr>
      <w:tr w:rsidR="00E357BA" w:rsidRPr="00E357BA" w14:paraId="7433EE13" w14:textId="77777777" w:rsidTr="003123D2">
        <w:trPr>
          <w:trHeight w:val="20"/>
          <w:jc w:val="center"/>
        </w:trPr>
        <w:tc>
          <w:tcPr>
            <w:tcW w:w="1696" w:type="dxa"/>
            <w:vMerge/>
            <w:hideMark/>
          </w:tcPr>
          <w:p w14:paraId="48E5222B" w14:textId="77777777" w:rsidR="00E357BA" w:rsidRPr="00E357BA" w:rsidRDefault="00E357BA" w:rsidP="00E357BA">
            <w:pPr>
              <w:jc w:val="center"/>
              <w:rPr>
                <w:sz w:val="20"/>
                <w:lang w:eastAsia="zh-CN"/>
              </w:rPr>
            </w:pPr>
          </w:p>
        </w:tc>
        <w:tc>
          <w:tcPr>
            <w:tcW w:w="4253" w:type="dxa"/>
            <w:vAlign w:val="center"/>
            <w:hideMark/>
          </w:tcPr>
          <w:p w14:paraId="195CB379" w14:textId="77777777" w:rsidR="00E357BA" w:rsidRPr="00E357BA" w:rsidRDefault="00E357BA" w:rsidP="00E357BA">
            <w:pPr>
              <w:rPr>
                <w:sz w:val="20"/>
                <w:lang w:eastAsia="zh-CN"/>
              </w:rPr>
            </w:pPr>
            <w:r w:rsidRPr="00E357BA">
              <w:rPr>
                <w:sz w:val="20"/>
                <w:lang w:eastAsia="zh-CN"/>
              </w:rPr>
              <w:t>Peak Memory Usage (Total)</w:t>
            </w:r>
          </w:p>
        </w:tc>
        <w:tc>
          <w:tcPr>
            <w:tcW w:w="3401" w:type="dxa"/>
            <w:vAlign w:val="center"/>
            <w:hideMark/>
          </w:tcPr>
          <w:p w14:paraId="145DF95C"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410BD7B1" w14:textId="77777777" w:rsidTr="003123D2">
        <w:trPr>
          <w:trHeight w:val="20"/>
          <w:jc w:val="center"/>
        </w:trPr>
        <w:tc>
          <w:tcPr>
            <w:tcW w:w="1696" w:type="dxa"/>
            <w:vMerge/>
            <w:hideMark/>
          </w:tcPr>
          <w:p w14:paraId="07413CD3" w14:textId="77777777" w:rsidR="00E357BA" w:rsidRPr="00E357BA" w:rsidRDefault="00E357BA" w:rsidP="00E357BA">
            <w:pPr>
              <w:jc w:val="center"/>
              <w:rPr>
                <w:sz w:val="20"/>
                <w:lang w:eastAsia="zh-CN"/>
              </w:rPr>
            </w:pPr>
          </w:p>
        </w:tc>
        <w:tc>
          <w:tcPr>
            <w:tcW w:w="4253" w:type="dxa"/>
            <w:vAlign w:val="center"/>
            <w:hideMark/>
          </w:tcPr>
          <w:p w14:paraId="6CC7301C" w14:textId="77777777" w:rsidR="00E357BA" w:rsidRPr="00E357BA" w:rsidRDefault="00E357BA" w:rsidP="00E357BA">
            <w:pPr>
              <w:rPr>
                <w:sz w:val="20"/>
                <w:lang w:eastAsia="zh-CN"/>
              </w:rPr>
            </w:pPr>
            <w:r w:rsidRPr="00E357BA">
              <w:rPr>
                <w:sz w:val="20"/>
                <w:lang w:eastAsia="zh-CN"/>
              </w:rPr>
              <w:t>Peak Memory Usage (per Model)</w:t>
            </w:r>
          </w:p>
        </w:tc>
        <w:tc>
          <w:tcPr>
            <w:tcW w:w="3401" w:type="dxa"/>
            <w:hideMark/>
          </w:tcPr>
          <w:p w14:paraId="308D8AA0" w14:textId="77777777" w:rsidR="00E357BA" w:rsidRPr="00E357BA" w:rsidRDefault="00E357BA" w:rsidP="00E357BA">
            <w:pPr>
              <w:jc w:val="center"/>
              <w:rPr>
                <w:sz w:val="20"/>
                <w:lang w:eastAsia="zh-CN"/>
              </w:rPr>
            </w:pPr>
            <w:r w:rsidRPr="00E357BA">
              <w:rPr>
                <w:sz w:val="20"/>
                <w:lang w:eastAsia="zh-CN"/>
              </w:rPr>
              <w:t xml:space="preserve">　</w:t>
            </w:r>
          </w:p>
        </w:tc>
      </w:tr>
      <w:tr w:rsidR="00E357BA" w:rsidRPr="00E357BA" w14:paraId="779D7D25" w14:textId="77777777" w:rsidTr="003123D2">
        <w:trPr>
          <w:trHeight w:val="20"/>
          <w:jc w:val="center"/>
        </w:trPr>
        <w:tc>
          <w:tcPr>
            <w:tcW w:w="1696" w:type="dxa"/>
            <w:vMerge/>
            <w:hideMark/>
          </w:tcPr>
          <w:p w14:paraId="7E5E8AA5" w14:textId="77777777" w:rsidR="00E357BA" w:rsidRPr="00E357BA" w:rsidRDefault="00E357BA" w:rsidP="00E357BA">
            <w:pPr>
              <w:jc w:val="center"/>
              <w:rPr>
                <w:sz w:val="20"/>
                <w:lang w:eastAsia="zh-CN"/>
              </w:rPr>
            </w:pPr>
          </w:p>
        </w:tc>
        <w:tc>
          <w:tcPr>
            <w:tcW w:w="4253" w:type="dxa"/>
            <w:vAlign w:val="center"/>
            <w:hideMark/>
          </w:tcPr>
          <w:p w14:paraId="0BF9EAFC" w14:textId="77777777" w:rsidR="00E357BA" w:rsidRPr="00E357BA" w:rsidRDefault="00E357BA" w:rsidP="00E357BA">
            <w:pPr>
              <w:rPr>
                <w:sz w:val="20"/>
                <w:lang w:eastAsia="zh-CN"/>
              </w:rPr>
            </w:pPr>
            <w:r w:rsidRPr="00E357BA">
              <w:rPr>
                <w:sz w:val="20"/>
                <w:lang w:eastAsia="zh-CN"/>
              </w:rPr>
              <w:t>Border handling</w:t>
            </w:r>
          </w:p>
        </w:tc>
        <w:tc>
          <w:tcPr>
            <w:tcW w:w="3401" w:type="dxa"/>
            <w:hideMark/>
          </w:tcPr>
          <w:p w14:paraId="0DB86F96" w14:textId="3E21FA02" w:rsidR="00E357BA" w:rsidRPr="00E357BA" w:rsidRDefault="00E357BA" w:rsidP="00E357BA">
            <w:pPr>
              <w:jc w:val="center"/>
              <w:rPr>
                <w:sz w:val="20"/>
                <w:lang w:eastAsia="zh-CN"/>
              </w:rPr>
            </w:pPr>
          </w:p>
        </w:tc>
      </w:tr>
      <w:tr w:rsidR="00E357BA" w:rsidRPr="00E357BA" w14:paraId="1E0CC31D" w14:textId="77777777" w:rsidTr="003123D2">
        <w:trPr>
          <w:trHeight w:val="20"/>
          <w:jc w:val="center"/>
        </w:trPr>
        <w:tc>
          <w:tcPr>
            <w:tcW w:w="1696" w:type="dxa"/>
            <w:vMerge/>
            <w:hideMark/>
          </w:tcPr>
          <w:p w14:paraId="6FD6E25C" w14:textId="77777777" w:rsidR="00E357BA" w:rsidRPr="00E357BA" w:rsidRDefault="00E357BA" w:rsidP="00E357BA">
            <w:pPr>
              <w:jc w:val="center"/>
              <w:rPr>
                <w:sz w:val="20"/>
                <w:lang w:eastAsia="zh-CN"/>
              </w:rPr>
            </w:pPr>
          </w:p>
        </w:tc>
        <w:tc>
          <w:tcPr>
            <w:tcW w:w="4253" w:type="dxa"/>
            <w:vAlign w:val="center"/>
            <w:hideMark/>
          </w:tcPr>
          <w:p w14:paraId="21B6CF3F" w14:textId="77777777" w:rsidR="00E357BA" w:rsidRPr="00E357BA" w:rsidRDefault="00E357BA" w:rsidP="00E357BA">
            <w:pPr>
              <w:rPr>
                <w:sz w:val="20"/>
                <w:lang w:eastAsia="zh-CN"/>
              </w:rPr>
            </w:pPr>
            <w:r w:rsidRPr="00E357BA">
              <w:rPr>
                <w:sz w:val="20"/>
                <w:lang w:eastAsia="zh-CN"/>
              </w:rPr>
              <w:t xml:space="preserve">Other information: </w:t>
            </w:r>
          </w:p>
        </w:tc>
        <w:tc>
          <w:tcPr>
            <w:tcW w:w="3401" w:type="dxa"/>
            <w:hideMark/>
          </w:tcPr>
          <w:p w14:paraId="7D39660C" w14:textId="77777777" w:rsidR="00E357BA" w:rsidRPr="00E357BA" w:rsidRDefault="00E357BA" w:rsidP="00E357BA">
            <w:pPr>
              <w:jc w:val="center"/>
              <w:rPr>
                <w:sz w:val="20"/>
                <w:lang w:eastAsia="zh-CN"/>
              </w:rPr>
            </w:pPr>
            <w:r w:rsidRPr="00E357BA">
              <w:rPr>
                <w:sz w:val="20"/>
                <w:lang w:eastAsia="zh-CN"/>
              </w:rPr>
              <w:t xml:space="preserve">　</w:t>
            </w:r>
          </w:p>
        </w:tc>
      </w:tr>
      <w:tr w:rsidR="00E357BA" w:rsidRPr="00E357BA" w14:paraId="5AB3FC3E" w14:textId="77777777" w:rsidTr="003123D2">
        <w:trPr>
          <w:trHeight w:val="20"/>
          <w:jc w:val="center"/>
        </w:trPr>
        <w:tc>
          <w:tcPr>
            <w:tcW w:w="1696" w:type="dxa"/>
            <w:vMerge/>
            <w:hideMark/>
          </w:tcPr>
          <w:p w14:paraId="6AA5E09C" w14:textId="77777777" w:rsidR="00E357BA" w:rsidRPr="00E357BA" w:rsidRDefault="00E357BA" w:rsidP="00E357BA">
            <w:pPr>
              <w:jc w:val="center"/>
              <w:rPr>
                <w:sz w:val="20"/>
                <w:lang w:eastAsia="zh-CN"/>
              </w:rPr>
            </w:pPr>
          </w:p>
        </w:tc>
        <w:tc>
          <w:tcPr>
            <w:tcW w:w="4253" w:type="dxa"/>
            <w:hideMark/>
          </w:tcPr>
          <w:p w14:paraId="78A6BFE6" w14:textId="77777777" w:rsidR="00E357BA" w:rsidRPr="00E357BA" w:rsidRDefault="00E357BA" w:rsidP="00E357BA">
            <w:pPr>
              <w:jc w:val="center"/>
              <w:rPr>
                <w:sz w:val="20"/>
                <w:lang w:eastAsia="zh-CN"/>
              </w:rPr>
            </w:pPr>
            <w:r w:rsidRPr="00E357BA">
              <w:rPr>
                <w:sz w:val="20"/>
                <w:lang w:eastAsia="zh-CN"/>
              </w:rPr>
              <w:t xml:space="preserve">　</w:t>
            </w:r>
          </w:p>
        </w:tc>
        <w:tc>
          <w:tcPr>
            <w:tcW w:w="3401" w:type="dxa"/>
            <w:hideMark/>
          </w:tcPr>
          <w:p w14:paraId="301CC4BB" w14:textId="77777777" w:rsidR="00E357BA" w:rsidRPr="00E357BA" w:rsidRDefault="00E357BA" w:rsidP="00E357BA">
            <w:pPr>
              <w:jc w:val="center"/>
              <w:rPr>
                <w:sz w:val="20"/>
                <w:lang w:eastAsia="zh-CN"/>
              </w:rPr>
            </w:pPr>
            <w:r w:rsidRPr="00E357BA">
              <w:rPr>
                <w:sz w:val="20"/>
                <w:lang w:eastAsia="zh-CN"/>
              </w:rPr>
              <w:t xml:space="preserve">　</w:t>
            </w:r>
          </w:p>
        </w:tc>
      </w:tr>
    </w:tbl>
    <w:p w14:paraId="6D26086C" w14:textId="77777777" w:rsidR="00E357BA" w:rsidRPr="00E357BA" w:rsidRDefault="00E357BA" w:rsidP="00E357BA">
      <w:pPr>
        <w:jc w:val="center"/>
        <w:rPr>
          <w:lang w:val="en-CA" w:eastAsia="zh-CN"/>
        </w:rPr>
      </w:pPr>
    </w:p>
    <w:p w14:paraId="7F644333" w14:textId="77777777" w:rsidR="00A30F03" w:rsidRPr="00B6759E" w:rsidRDefault="00A30F03" w:rsidP="00A30F03">
      <w:pPr>
        <w:pStyle w:val="1"/>
        <w:rPr>
          <w:lang w:val="en-CA"/>
        </w:rPr>
      </w:pPr>
      <w:r w:rsidRPr="00B6759E">
        <w:rPr>
          <w:rFonts w:hint="eastAsia"/>
          <w:lang w:val="en-CA"/>
        </w:rPr>
        <w:t>E</w:t>
      </w:r>
      <w:r w:rsidRPr="00B6759E">
        <w:rPr>
          <w:lang w:val="en-CA"/>
        </w:rPr>
        <w:t>xperimental results</w:t>
      </w:r>
    </w:p>
    <w:p w14:paraId="368F13B4" w14:textId="6D4633AE" w:rsidR="003123D2" w:rsidRDefault="003123D2" w:rsidP="00A30F03">
      <w:pPr>
        <w:rPr>
          <w:szCs w:val="22"/>
          <w:lang w:val="en-CA"/>
        </w:rPr>
      </w:pPr>
      <w:r w:rsidRPr="006D7E6E">
        <w:rPr>
          <w:szCs w:val="22"/>
          <w:lang w:val="en-CA"/>
        </w:rPr>
        <w:t xml:space="preserve">The proposed </w:t>
      </w:r>
      <w:r>
        <w:rPr>
          <w:szCs w:val="22"/>
          <w:lang w:val="en-CA"/>
        </w:rPr>
        <w:t>super-resolution</w:t>
      </w:r>
      <w:r w:rsidRPr="006D7E6E">
        <w:rPr>
          <w:szCs w:val="22"/>
          <w:lang w:val="en-CA"/>
        </w:rPr>
        <w:t xml:space="preserve"> filter is</w:t>
      </w:r>
      <w:r w:rsidRPr="006D7E6E">
        <w:rPr>
          <w:lang w:val="en-CA"/>
        </w:rPr>
        <w:t xml:space="preserve"> </w:t>
      </w:r>
      <w:r w:rsidRPr="00C92B37">
        <w:rPr>
          <w:lang w:val="en-CA"/>
        </w:rPr>
        <w:t>evaluated</w:t>
      </w:r>
      <w:r w:rsidRPr="006D7E6E">
        <w:rPr>
          <w:szCs w:val="22"/>
          <w:lang w:val="en-CA"/>
        </w:rPr>
        <w:t xml:space="preserve"> on top of </w:t>
      </w:r>
      <w:r w:rsidRPr="005C1506">
        <w:rPr>
          <w:szCs w:val="22"/>
          <w:lang w:val="en-CA"/>
        </w:rPr>
        <w:t>VTM-11.0</w:t>
      </w:r>
      <w:r>
        <w:rPr>
          <w:szCs w:val="22"/>
          <w:lang w:val="en-CA"/>
        </w:rPr>
        <w:t>-NNVC-</w:t>
      </w:r>
      <w:r w:rsidR="00732BED">
        <w:rPr>
          <w:szCs w:val="22"/>
          <w:lang w:val="en-CA"/>
        </w:rPr>
        <w:t>3</w:t>
      </w:r>
      <w:r>
        <w:rPr>
          <w:szCs w:val="22"/>
          <w:lang w:val="en-CA"/>
        </w:rPr>
        <w:t>.0 [5]</w:t>
      </w:r>
      <w:r w:rsidRPr="006D7E6E">
        <w:rPr>
          <w:szCs w:val="22"/>
          <w:lang w:val="en-CA"/>
        </w:rPr>
        <w:t xml:space="preserve"> </w:t>
      </w:r>
      <w:r w:rsidRPr="00F16A3E">
        <w:rPr>
          <w:color w:val="000000" w:themeColor="text1"/>
          <w:lang w:val="en-CA"/>
        </w:rPr>
        <w:t>according to</w:t>
      </w:r>
      <w:r w:rsidRPr="006D7E6E">
        <w:rPr>
          <w:szCs w:val="22"/>
          <w:lang w:val="en-CA"/>
        </w:rPr>
        <w:t xml:space="preserve"> the common </w:t>
      </w:r>
      <w:r w:rsidRPr="00766F0E">
        <w:rPr>
          <w:szCs w:val="22"/>
          <w:lang w:val="en-CA"/>
        </w:rPr>
        <w:t>test conditions (CTCs) [</w:t>
      </w:r>
      <w:r>
        <w:rPr>
          <w:szCs w:val="22"/>
          <w:lang w:val="en-CA"/>
        </w:rPr>
        <w:t>7</w:t>
      </w:r>
      <w:r w:rsidRPr="00766F0E">
        <w:rPr>
          <w:szCs w:val="22"/>
          <w:lang w:val="en-CA"/>
        </w:rPr>
        <w:t xml:space="preserve">]. </w:t>
      </w:r>
      <w:r w:rsidR="00EC404F">
        <w:rPr>
          <w:szCs w:val="22"/>
          <w:lang w:val="en-CA"/>
        </w:rPr>
        <w:t xml:space="preserve">We </w:t>
      </w:r>
      <w:r w:rsidR="00CC0446">
        <w:rPr>
          <w:szCs w:val="22"/>
          <w:lang w:val="en-CA"/>
        </w:rPr>
        <w:t>i</w:t>
      </w:r>
      <w:r w:rsidR="00EC404F">
        <w:rPr>
          <w:szCs w:val="22"/>
          <w:lang w:val="en-CA"/>
        </w:rPr>
        <w:t>mplement the codes of combining JVET-A</w:t>
      </w:r>
      <w:r w:rsidR="00A8299D">
        <w:rPr>
          <w:szCs w:val="22"/>
          <w:lang w:val="en-CA"/>
        </w:rPr>
        <w:t>B</w:t>
      </w:r>
      <w:r w:rsidR="00EC404F">
        <w:rPr>
          <w:szCs w:val="22"/>
          <w:lang w:val="en-CA"/>
        </w:rPr>
        <w:t>0076 and JVET-</w:t>
      </w:r>
      <w:r w:rsidR="00A8299D">
        <w:rPr>
          <w:szCs w:val="22"/>
          <w:lang w:val="en-CA"/>
        </w:rPr>
        <w:t>AB0102</w:t>
      </w:r>
      <w:r w:rsidR="00EC404F">
        <w:rPr>
          <w:szCs w:val="22"/>
          <w:lang w:val="en-CA"/>
        </w:rPr>
        <w:t xml:space="preserve"> on top of the </w:t>
      </w:r>
      <w:r w:rsidR="00A8299D">
        <w:rPr>
          <w:szCs w:val="22"/>
          <w:lang w:val="en-CA"/>
        </w:rPr>
        <w:t>JVET-AB</w:t>
      </w:r>
      <w:r w:rsidR="00EC404F">
        <w:rPr>
          <w:szCs w:val="22"/>
          <w:lang w:val="en-CA"/>
        </w:rPr>
        <w:t>-EE</w:t>
      </w:r>
      <w:r w:rsidR="00A8299D">
        <w:rPr>
          <w:szCs w:val="22"/>
          <w:lang w:val="en-CA"/>
        </w:rPr>
        <w:t>1-</w:t>
      </w:r>
      <w:r w:rsidR="00EC404F">
        <w:rPr>
          <w:szCs w:val="22"/>
          <w:lang w:val="en-CA"/>
        </w:rPr>
        <w:t>2.1 codes</w:t>
      </w:r>
      <w:r w:rsidR="00A8299D">
        <w:rPr>
          <w:szCs w:val="22"/>
          <w:lang w:val="en-CA"/>
        </w:rPr>
        <w:t xml:space="preserve"> [8]</w:t>
      </w:r>
      <w:r w:rsidR="00EC404F">
        <w:rPr>
          <w:szCs w:val="22"/>
          <w:lang w:val="en-CA"/>
        </w:rPr>
        <w:t xml:space="preserve"> provided by JVET-</w:t>
      </w:r>
      <w:r w:rsidR="00A8299D">
        <w:rPr>
          <w:szCs w:val="22"/>
          <w:lang w:val="en-CA"/>
        </w:rPr>
        <w:t>AB0102</w:t>
      </w:r>
      <w:r w:rsidR="00EC404F">
        <w:rPr>
          <w:szCs w:val="22"/>
          <w:lang w:val="en-CA"/>
        </w:rPr>
        <w:t>.</w:t>
      </w:r>
    </w:p>
    <w:p w14:paraId="38BDC013" w14:textId="19A2C977" w:rsidR="00D42AAA" w:rsidRDefault="003123D2" w:rsidP="004617D1">
      <w:pPr>
        <w:rPr>
          <w:lang w:val="en-CA"/>
        </w:rPr>
      </w:pPr>
      <w:r w:rsidRPr="00766F0E">
        <w:rPr>
          <w:szCs w:val="22"/>
          <w:lang w:val="en-CA"/>
        </w:rPr>
        <w:t>We evaluate the performance under the All Intra (AI)</w:t>
      </w:r>
      <w:r>
        <w:rPr>
          <w:szCs w:val="22"/>
          <w:lang w:val="en-CA"/>
        </w:rPr>
        <w:t xml:space="preserve"> and </w:t>
      </w:r>
      <w:r w:rsidRPr="00766F0E">
        <w:rPr>
          <w:szCs w:val="22"/>
          <w:lang w:val="en-CA"/>
        </w:rPr>
        <w:t xml:space="preserve">Random Access (RA) configurations </w:t>
      </w:r>
      <w:r w:rsidRPr="00766F0E">
        <w:rPr>
          <w:rFonts w:hint="eastAsia"/>
          <w:szCs w:val="22"/>
          <w:lang w:val="en-CA" w:eastAsia="zh-CN"/>
        </w:rPr>
        <w:t>w</w:t>
      </w:r>
      <w:r w:rsidRPr="00766F0E">
        <w:rPr>
          <w:szCs w:val="22"/>
          <w:lang w:val="en-CA"/>
        </w:rPr>
        <w:t xml:space="preserve">ith the QPs {22, 27, 32, 37, 42}. </w:t>
      </w:r>
      <w:r w:rsidRPr="00766F0E">
        <w:rPr>
          <w:lang w:val="en-CA"/>
        </w:rPr>
        <w:t>Experimental results of AI</w:t>
      </w:r>
      <w:r w:rsidR="004617D1">
        <w:rPr>
          <w:lang w:val="en-CA"/>
        </w:rPr>
        <w:t xml:space="preserve"> and</w:t>
      </w:r>
      <w:r w:rsidRPr="00766F0E">
        <w:rPr>
          <w:lang w:val="en-CA"/>
        </w:rPr>
        <w:t xml:space="preserve"> RA configurations are shown in Tables 3</w:t>
      </w:r>
      <w:r w:rsidRPr="00766F0E">
        <w:rPr>
          <w:szCs w:val="22"/>
          <w:lang w:val="en-CA"/>
        </w:rPr>
        <w:t xml:space="preserve"> </w:t>
      </w:r>
      <w:r>
        <w:rPr>
          <w:szCs w:val="22"/>
          <w:lang w:val="en-CA"/>
        </w:rPr>
        <w:t xml:space="preserve">and </w:t>
      </w:r>
      <w:r w:rsidR="004617D1">
        <w:rPr>
          <w:szCs w:val="22"/>
          <w:lang w:val="en-CA"/>
        </w:rPr>
        <w:t>4</w:t>
      </w:r>
      <w:r w:rsidRPr="00766F0E">
        <w:rPr>
          <w:szCs w:val="22"/>
          <w:lang w:val="en-CA"/>
        </w:rPr>
        <w:t>, respectively.</w:t>
      </w:r>
      <w:r w:rsidR="004617D1" w:rsidRPr="004617D1">
        <w:rPr>
          <w:szCs w:val="22"/>
          <w:lang w:val="en-CA"/>
        </w:rPr>
        <w:t xml:space="preserve"> </w:t>
      </w:r>
      <w:r w:rsidR="004617D1" w:rsidRPr="00766F0E">
        <w:rPr>
          <w:szCs w:val="22"/>
          <w:lang w:val="en-CA"/>
        </w:rPr>
        <w:t>Under</w:t>
      </w:r>
      <w:r w:rsidR="004617D1" w:rsidRPr="00766F0E">
        <w:rPr>
          <w:lang w:val="en-CA"/>
        </w:rPr>
        <w:t xml:space="preserve"> the AI configuration, the proposed filter achieves </w:t>
      </w:r>
      <w:r w:rsidR="00A8299D" w:rsidRPr="00A8299D">
        <w:rPr>
          <w:bdr w:val="none" w:sz="0" w:space="0" w:color="auto" w:frame="1"/>
          <w:lang w:val="en-CA" w:eastAsia="ko-KR"/>
        </w:rPr>
        <w:t>{-4.78%, 2.36%, 4.53%}</w:t>
      </w:r>
      <w:r w:rsidR="004617D1" w:rsidRPr="00766F0E">
        <w:rPr>
          <w:lang w:val="en-CA"/>
        </w:rPr>
        <w:t xml:space="preserve"> BD-rate </w:t>
      </w:r>
      <w:r w:rsidR="004617D1" w:rsidRPr="00766F0E">
        <w:rPr>
          <w:lang w:val="en-CA" w:eastAsia="zh-CN"/>
        </w:rPr>
        <w:t>change</w:t>
      </w:r>
      <w:r w:rsidR="004617D1" w:rsidRPr="00766F0E">
        <w:rPr>
          <w:lang w:eastAsia="zh-CN"/>
        </w:rPr>
        <w:t>s</w:t>
      </w:r>
      <w:r w:rsidR="004617D1" w:rsidRPr="00766F0E">
        <w:rPr>
          <w:lang w:val="en-CA"/>
        </w:rPr>
        <w:t xml:space="preserve"> on average for {Y, U, V} components, respectively. </w:t>
      </w:r>
      <w:r w:rsidR="004617D1" w:rsidRPr="00766F0E">
        <w:rPr>
          <w:szCs w:val="22"/>
          <w:lang w:val="en-CA"/>
        </w:rPr>
        <w:t>Under</w:t>
      </w:r>
      <w:r w:rsidR="004617D1" w:rsidRPr="00766F0E">
        <w:rPr>
          <w:lang w:val="en-CA"/>
        </w:rPr>
        <w:t xml:space="preserve"> the RA configuration, the proposed filter achieves </w:t>
      </w:r>
      <w:r w:rsidR="00A8299D" w:rsidRPr="00A8299D">
        <w:rPr>
          <w:bdr w:val="none" w:sz="0" w:space="0" w:color="auto" w:frame="1"/>
          <w:lang w:val="en-CA" w:eastAsia="ko-KR"/>
        </w:rPr>
        <w:t>{-0.72%, 2.71%, 4.27%}</w:t>
      </w:r>
      <w:r w:rsidR="004617D1" w:rsidRPr="00766F0E">
        <w:rPr>
          <w:lang w:val="en-CA"/>
        </w:rPr>
        <w:t xml:space="preserve"> BD-rate </w:t>
      </w:r>
      <w:r w:rsidR="004617D1" w:rsidRPr="00766F0E">
        <w:rPr>
          <w:lang w:eastAsia="zh-CN"/>
        </w:rPr>
        <w:t>changes</w:t>
      </w:r>
      <w:r w:rsidR="004617D1" w:rsidRPr="00766F0E">
        <w:rPr>
          <w:lang w:val="en-CA"/>
        </w:rPr>
        <w:t xml:space="preserve"> on average for {Y, U, V} components, respectively.</w:t>
      </w:r>
    </w:p>
    <w:p w14:paraId="23FFA2FF" w14:textId="7A4CD430" w:rsidR="002E5478" w:rsidRDefault="002E5478" w:rsidP="004617D1">
      <w:pPr>
        <w:rPr>
          <w:lang w:val="en-CA"/>
        </w:rPr>
      </w:pPr>
      <w:r>
        <w:rPr>
          <w:lang w:val="en-CA"/>
        </w:rPr>
        <w:br w:type="page"/>
      </w:r>
    </w:p>
    <w:p w14:paraId="27157C10" w14:textId="488D64EC" w:rsidR="00654A6A" w:rsidRPr="00654A6A" w:rsidRDefault="00654A6A" w:rsidP="00654A6A">
      <w:pPr>
        <w:jc w:val="center"/>
        <w:rPr>
          <w:lang w:val="en-CA"/>
        </w:rPr>
      </w:pPr>
      <w:r w:rsidRPr="00654A6A">
        <w:rPr>
          <w:lang w:val="en-CA"/>
        </w:rPr>
        <w:lastRenderedPageBreak/>
        <w:t>Table 3 Results of the proposed method under AI configuration.</w:t>
      </w:r>
    </w:p>
    <w:tbl>
      <w:tblPr>
        <w:tblW w:w="9492" w:type="dxa"/>
        <w:jc w:val="center"/>
        <w:tblCellMar>
          <w:left w:w="0" w:type="dxa"/>
          <w:right w:w="0" w:type="dxa"/>
        </w:tblCellMar>
        <w:tblLook w:val="04A0" w:firstRow="1" w:lastRow="0" w:firstColumn="1" w:lastColumn="0" w:noHBand="0" w:noVBand="1"/>
      </w:tblPr>
      <w:tblGrid>
        <w:gridCol w:w="1357"/>
        <w:gridCol w:w="1637"/>
        <w:gridCol w:w="1088"/>
        <w:gridCol w:w="1088"/>
        <w:gridCol w:w="1113"/>
        <w:gridCol w:w="1132"/>
        <w:gridCol w:w="1119"/>
        <w:gridCol w:w="958"/>
      </w:tblGrid>
      <w:tr w:rsidR="00D42AAA" w:rsidRPr="00D42AAA" w14:paraId="428FF4DD" w14:textId="4285A58F" w:rsidTr="002E5478">
        <w:trPr>
          <w:trHeight w:val="340"/>
          <w:jc w:val="center"/>
        </w:trPr>
        <w:tc>
          <w:tcPr>
            <w:tcW w:w="1357" w:type="dxa"/>
            <w:tcBorders>
              <w:top w:val="nil"/>
              <w:left w:val="nil"/>
              <w:bottom w:val="nil"/>
              <w:right w:val="nil"/>
            </w:tcBorders>
            <w:shd w:val="clear" w:color="auto" w:fill="auto"/>
            <w:tcMar>
              <w:top w:w="15" w:type="dxa"/>
              <w:left w:w="108" w:type="dxa"/>
              <w:bottom w:w="0" w:type="dxa"/>
              <w:right w:w="108" w:type="dxa"/>
            </w:tcMar>
            <w:vAlign w:val="center"/>
            <w:hideMark/>
          </w:tcPr>
          <w:p w14:paraId="43A41AB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09A2A9D1" w14:textId="34221CB1"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498"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2D2CCD" w14:textId="4958F0F3"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All Intra Main10</w:t>
            </w:r>
          </w:p>
        </w:tc>
      </w:tr>
      <w:tr w:rsidR="00D42AAA" w:rsidRPr="00D42AAA" w14:paraId="2F39DA12" w14:textId="0C1C83C0" w:rsidTr="002E5478">
        <w:trPr>
          <w:trHeight w:val="340"/>
          <w:jc w:val="center"/>
        </w:trPr>
        <w:tc>
          <w:tcPr>
            <w:tcW w:w="1357"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27B1A2B8" w14:textId="1BB37A4F"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7"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C3DEA" w14:textId="4F67F18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498"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716F8" w14:textId="0BB812D2"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BD-rate Over VTM-11.0_nnvc-</w:t>
            </w:r>
            <w:r w:rsidR="002E5478">
              <w:rPr>
                <w:rFonts w:eastAsia="Arial"/>
                <w:color w:val="000000"/>
                <w:kern w:val="24"/>
                <w:szCs w:val="22"/>
                <w:lang w:eastAsia="zh-CN"/>
              </w:rPr>
              <w:t>3</w:t>
            </w:r>
            <w:r w:rsidRPr="00D42AAA">
              <w:rPr>
                <w:rFonts w:eastAsia="Arial"/>
                <w:color w:val="000000"/>
                <w:kern w:val="24"/>
                <w:szCs w:val="22"/>
                <w:lang w:eastAsia="zh-CN"/>
              </w:rPr>
              <w:t>.0</w:t>
            </w:r>
          </w:p>
        </w:tc>
      </w:tr>
      <w:tr w:rsidR="00D42AAA" w:rsidRPr="00D42AAA" w14:paraId="0B64B7E6" w14:textId="6E39071A" w:rsidTr="002E5478">
        <w:trPr>
          <w:trHeight w:val="340"/>
          <w:jc w:val="center"/>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FAD4B" w14:textId="61A9B729"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7FE66" w14:textId="46E4880B"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754F6"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Y</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34D43"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U</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7F2C2"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V</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8DA23"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EncT</w:t>
            </w:r>
            <w:proofErr w:type="spellEnd"/>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554C80"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DecT</w:t>
            </w:r>
            <w:proofErr w:type="spellEnd"/>
          </w:p>
        </w:tc>
        <w:tc>
          <w:tcPr>
            <w:tcW w:w="958" w:type="dxa"/>
            <w:tcBorders>
              <w:top w:val="single" w:sz="8" w:space="0" w:color="000000"/>
              <w:left w:val="single" w:sz="8" w:space="0" w:color="000000"/>
              <w:bottom w:val="single" w:sz="8" w:space="0" w:color="000000"/>
              <w:right w:val="single" w:sz="8" w:space="0" w:color="000000"/>
            </w:tcBorders>
            <w:vAlign w:val="center"/>
          </w:tcPr>
          <w:p w14:paraId="1CD25693" w14:textId="27D50FBD"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lang w:eastAsia="zh-CN"/>
              </w:rPr>
              <w:t>bit</w:t>
            </w:r>
            <w:r w:rsidRPr="00D42AAA">
              <w:rPr>
                <w:rFonts w:eastAsia="Times New Roman"/>
                <w:color w:val="000000"/>
                <w:kern w:val="24"/>
                <w:szCs w:val="22"/>
                <w:lang w:eastAsia="zh-CN"/>
              </w:rPr>
              <w:t xml:space="preserve"> DIFF</w:t>
            </w:r>
          </w:p>
        </w:tc>
      </w:tr>
      <w:tr w:rsidR="00D42AAA" w:rsidRPr="00D42AAA" w14:paraId="04FA901E" w14:textId="4C500F0E" w:rsidTr="001350AF">
        <w:trPr>
          <w:trHeight w:val="340"/>
          <w:jc w:val="center"/>
        </w:trPr>
        <w:tc>
          <w:tcPr>
            <w:tcW w:w="13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FAD86"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Cass A1 4K</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E0C5A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Tango2</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140B2E39" w14:textId="7B5CB7B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1350AF">
              <w:rPr>
                <w:rFonts w:eastAsia="SimSun"/>
                <w:szCs w:val="22"/>
                <w:lang w:eastAsia="zh-CN"/>
              </w:rPr>
              <w:t>-5.35%</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0BF90E09" w14:textId="6AF73F9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-4.64%</w:t>
            </w:r>
          </w:p>
        </w:tc>
        <w:tc>
          <w:tcPr>
            <w:tcW w:w="11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C9C3420" w14:textId="5A9DC98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-0.30%</w:t>
            </w:r>
          </w:p>
        </w:tc>
        <w:tc>
          <w:tcPr>
            <w:tcW w:w="11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88AD0E" w14:textId="290F79E2"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194%</w:t>
            </w:r>
          </w:p>
        </w:tc>
        <w:tc>
          <w:tcPr>
            <w:tcW w:w="11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3CE9F" w14:textId="34273E2B"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5058%</w:t>
            </w:r>
          </w:p>
        </w:tc>
        <w:tc>
          <w:tcPr>
            <w:tcW w:w="958" w:type="dxa"/>
            <w:vMerge w:val="restart"/>
            <w:tcBorders>
              <w:top w:val="single" w:sz="8" w:space="0" w:color="000000"/>
              <w:left w:val="single" w:sz="8" w:space="0" w:color="000000"/>
              <w:right w:val="single" w:sz="8" w:space="0" w:color="000000"/>
            </w:tcBorders>
            <w:vAlign w:val="center"/>
          </w:tcPr>
          <w:p w14:paraId="365E7B21" w14:textId="628EBDF9"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5%</w:t>
            </w:r>
          </w:p>
        </w:tc>
      </w:tr>
      <w:tr w:rsidR="00D42AAA" w:rsidRPr="00D42AAA" w14:paraId="4FE4BA5C" w14:textId="61A6822B"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1B77872C"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9664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FoodMarket4</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59254340" w14:textId="1548A42D"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1350AF">
              <w:rPr>
                <w:rFonts w:eastAsia="SimSun"/>
                <w:szCs w:val="22"/>
                <w:lang w:eastAsia="zh-CN"/>
              </w:rPr>
              <w:t>-3.15%</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0591D475" w14:textId="0B18D38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4.02%</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69036B0" w14:textId="6D35188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8.35%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8EE1E5"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7CCD81"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4BDC9C0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48E0A2D" w14:textId="695A0A9C"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14CE35D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51BFA"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Campfire</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673F249A" w14:textId="111DD24D"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-5.10%</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7C6C1F87" w14:textId="322B4D6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9.75%</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027A59" w14:textId="5A8C0C5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-1.72%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1C8F5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B48CE6"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3E55F59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A51A3F7" w14:textId="02BC53F1" w:rsidTr="001350AF">
        <w:trPr>
          <w:trHeight w:val="340"/>
          <w:jc w:val="center"/>
        </w:trPr>
        <w:tc>
          <w:tcPr>
            <w:tcW w:w="13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94A2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Class A2 4K</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E5991"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CatRobot1</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288EC746" w14:textId="64A5D65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-4.91%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7F99BB" w14:textId="44B8B63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-0.75%</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39517C" w14:textId="4B1BBA24"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0.38%</w:t>
            </w:r>
          </w:p>
        </w:tc>
        <w:tc>
          <w:tcPr>
            <w:tcW w:w="11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7BE84" w14:textId="398261DB"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149%</w:t>
            </w:r>
          </w:p>
        </w:tc>
        <w:tc>
          <w:tcPr>
            <w:tcW w:w="11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5497D5" w14:textId="1386C43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2217%</w:t>
            </w:r>
          </w:p>
        </w:tc>
        <w:tc>
          <w:tcPr>
            <w:tcW w:w="958" w:type="dxa"/>
            <w:vMerge w:val="restart"/>
            <w:tcBorders>
              <w:top w:val="single" w:sz="8" w:space="0" w:color="000000"/>
              <w:left w:val="single" w:sz="8" w:space="0" w:color="000000"/>
              <w:right w:val="single" w:sz="8" w:space="0" w:color="000000"/>
            </w:tcBorders>
            <w:vAlign w:val="center"/>
          </w:tcPr>
          <w:p w14:paraId="0DECF81B" w14:textId="6AA6D9CA"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7%</w:t>
            </w:r>
          </w:p>
        </w:tc>
      </w:tr>
      <w:tr w:rsidR="00D42AAA" w:rsidRPr="00D42AAA" w14:paraId="582CA989" w14:textId="56F6D616"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090C0F8E"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BD5F61"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DaylightRoad2</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00C6D5" w14:textId="5BF0A67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-2.47%</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D8B4DD" w14:textId="60D96A1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-1.42%</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2E9F7A2C" w14:textId="15E9C0B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3.43%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1EB570"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236028"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567FF64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FE82433" w14:textId="0617543E"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4470BFCA"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7A8C1D"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ParkRunning3</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5C5E054E" w14:textId="0C3DDBF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-7.70%</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1DFE7A33" w14:textId="0B403D6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7.19%</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6A2A97A" w14:textId="6596514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17.02%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C9AF0"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E0DF6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48077137"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4033D2F7" w14:textId="608F28A4" w:rsidTr="001350AF">
        <w:trPr>
          <w:trHeight w:val="340"/>
          <w:jc w:val="center"/>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19CEE"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A1</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09AE3F97" w14:textId="5EEEEDDD"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-4.53%</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7CCA3142" w14:textId="107EBAC8"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3.04%</w:t>
            </w:r>
          </w:p>
        </w:tc>
        <w:tc>
          <w:tcPr>
            <w:tcW w:w="11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73D0B406" w14:textId="187C298F"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2.11%</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73E8C" w14:textId="0B67B4EF"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194%</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37C8" w14:textId="7EF70B45"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5058%</w:t>
            </w:r>
          </w:p>
        </w:tc>
        <w:tc>
          <w:tcPr>
            <w:tcW w:w="958" w:type="dxa"/>
            <w:tcBorders>
              <w:top w:val="single" w:sz="8" w:space="0" w:color="000000"/>
              <w:left w:val="single" w:sz="8" w:space="0" w:color="000000"/>
              <w:bottom w:val="single" w:sz="8" w:space="0" w:color="000000"/>
              <w:right w:val="single" w:sz="8" w:space="0" w:color="000000"/>
            </w:tcBorders>
            <w:vAlign w:val="center"/>
          </w:tcPr>
          <w:p w14:paraId="6F16F75D" w14:textId="667862C8"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rPr>
              <w:t>5%</w:t>
            </w:r>
          </w:p>
        </w:tc>
      </w:tr>
      <w:tr w:rsidR="00D42AAA" w:rsidRPr="00D42AAA" w14:paraId="18928937" w14:textId="5F1C982E" w:rsidTr="001350AF">
        <w:trPr>
          <w:trHeight w:val="340"/>
          <w:jc w:val="center"/>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1295F"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A2</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3C0CDA9C" w14:textId="05B6AC68"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-5.02%</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2B55E2" w14:textId="54E1438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1.67%</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1D8A9652" w14:textId="68DA2AC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6.94%</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58BBF" w14:textId="48710D88"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149%</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F14ED" w14:textId="6FED9F0E"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2217%</w:t>
            </w:r>
          </w:p>
        </w:tc>
        <w:tc>
          <w:tcPr>
            <w:tcW w:w="958" w:type="dxa"/>
            <w:tcBorders>
              <w:top w:val="single" w:sz="8" w:space="0" w:color="000000"/>
              <w:left w:val="single" w:sz="8" w:space="0" w:color="000000"/>
              <w:bottom w:val="single" w:sz="8" w:space="0" w:color="000000"/>
              <w:right w:val="single" w:sz="8" w:space="0" w:color="000000"/>
            </w:tcBorders>
            <w:vAlign w:val="center"/>
          </w:tcPr>
          <w:p w14:paraId="6706FE0A" w14:textId="09FBD300"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rPr>
              <w:t>7%</w:t>
            </w:r>
          </w:p>
        </w:tc>
      </w:tr>
      <w:tr w:rsidR="00D42AAA" w:rsidRPr="00D42AAA" w14:paraId="43BB9D8B" w14:textId="124CC3F7" w:rsidTr="001350AF">
        <w:trPr>
          <w:trHeight w:val="340"/>
          <w:jc w:val="center"/>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6B089"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overall</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3DCF6265" w14:textId="696150D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rFonts w:eastAsia="DengXian"/>
                <w:color w:val="000000"/>
                <w:kern w:val="24"/>
                <w:szCs w:val="22"/>
              </w:rPr>
              <w:t>-4.78%</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FE8260" w14:textId="0F57EFFA"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rFonts w:eastAsia="DengXian"/>
                <w:color w:val="000000"/>
                <w:kern w:val="24"/>
                <w:szCs w:val="22"/>
              </w:rPr>
              <w:t>2.36%</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59DC73DE" w14:textId="398F015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rFonts w:eastAsia="DengXian"/>
                <w:color w:val="000000"/>
                <w:kern w:val="24"/>
                <w:szCs w:val="22"/>
              </w:rPr>
              <w:t>4.53%</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5E110" w14:textId="0154BA68"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172%</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825B6" w14:textId="0838EB90"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3638%</w:t>
            </w:r>
          </w:p>
        </w:tc>
        <w:tc>
          <w:tcPr>
            <w:tcW w:w="958" w:type="dxa"/>
            <w:tcBorders>
              <w:top w:val="single" w:sz="8" w:space="0" w:color="000000"/>
              <w:left w:val="single" w:sz="8" w:space="0" w:color="000000"/>
              <w:bottom w:val="single" w:sz="8" w:space="0" w:color="000000"/>
              <w:right w:val="single" w:sz="8" w:space="0" w:color="000000"/>
            </w:tcBorders>
            <w:vAlign w:val="center"/>
          </w:tcPr>
          <w:p w14:paraId="260697A6" w14:textId="0AB1B7FD"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rPr>
              <w:t>6%</w:t>
            </w:r>
          </w:p>
        </w:tc>
      </w:tr>
    </w:tbl>
    <w:p w14:paraId="1538FC10" w14:textId="77777777" w:rsidR="007B0CF6" w:rsidRDefault="007B0CF6" w:rsidP="004617D1">
      <w:pPr>
        <w:rPr>
          <w:lang w:val="en-CA"/>
        </w:rPr>
      </w:pPr>
    </w:p>
    <w:p w14:paraId="176F31AF" w14:textId="40B2C689" w:rsidR="00654A6A" w:rsidRPr="00654A6A" w:rsidRDefault="00654A6A" w:rsidP="00654A6A">
      <w:pPr>
        <w:jc w:val="center"/>
        <w:rPr>
          <w:lang w:val="en-CA"/>
        </w:rPr>
      </w:pPr>
      <w:r w:rsidRPr="00654A6A">
        <w:rPr>
          <w:lang w:val="en-CA"/>
        </w:rPr>
        <w:t>Table 4 Results of the proposed method under RA configuration.</w:t>
      </w:r>
    </w:p>
    <w:tbl>
      <w:tblPr>
        <w:tblW w:w="9492" w:type="dxa"/>
        <w:jc w:val="center"/>
        <w:tblCellMar>
          <w:left w:w="0" w:type="dxa"/>
          <w:right w:w="0" w:type="dxa"/>
        </w:tblCellMar>
        <w:tblLook w:val="04A0" w:firstRow="1" w:lastRow="0" w:firstColumn="1" w:lastColumn="0" w:noHBand="0" w:noVBand="1"/>
      </w:tblPr>
      <w:tblGrid>
        <w:gridCol w:w="1354"/>
        <w:gridCol w:w="1636"/>
        <w:gridCol w:w="1083"/>
        <w:gridCol w:w="1109"/>
        <w:gridCol w:w="1109"/>
        <w:gridCol w:w="1114"/>
        <w:gridCol w:w="1140"/>
        <w:gridCol w:w="947"/>
      </w:tblGrid>
      <w:tr w:rsidR="00D42AAA" w:rsidRPr="00D42AAA" w14:paraId="7EB0FEDF" w14:textId="29F5A031" w:rsidTr="00D42AAA">
        <w:trPr>
          <w:trHeight w:val="340"/>
          <w:jc w:val="center"/>
        </w:trPr>
        <w:tc>
          <w:tcPr>
            <w:tcW w:w="1354" w:type="dxa"/>
            <w:tcBorders>
              <w:top w:val="nil"/>
              <w:left w:val="nil"/>
              <w:bottom w:val="nil"/>
              <w:right w:val="nil"/>
            </w:tcBorders>
            <w:shd w:val="clear" w:color="auto" w:fill="auto"/>
            <w:tcMar>
              <w:top w:w="15" w:type="dxa"/>
              <w:left w:w="108" w:type="dxa"/>
              <w:bottom w:w="0" w:type="dxa"/>
              <w:right w:w="108" w:type="dxa"/>
            </w:tcMar>
            <w:vAlign w:val="center"/>
            <w:hideMark/>
          </w:tcPr>
          <w:p w14:paraId="2B0754BA"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534A341E" w14:textId="20152ADA"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50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F3C23" w14:textId="2847E89F"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Random Access Main10</w:t>
            </w:r>
          </w:p>
        </w:tc>
      </w:tr>
      <w:tr w:rsidR="00D42AAA" w:rsidRPr="00D42AAA" w14:paraId="1578445A" w14:textId="1682D75F" w:rsidTr="00D42AAA">
        <w:trPr>
          <w:trHeight w:val="340"/>
          <w:jc w:val="center"/>
        </w:trPr>
        <w:tc>
          <w:tcPr>
            <w:tcW w:w="1354"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672E9D81" w14:textId="6719BB1E"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6"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D5EAB" w14:textId="612C6A81"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50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8D0405" w14:textId="5BC72ED2"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BD-rate Over VTM-11.0_nnvc-3.0</w:t>
            </w:r>
          </w:p>
        </w:tc>
      </w:tr>
      <w:tr w:rsidR="00D42AAA" w:rsidRPr="00D42AAA" w14:paraId="21FE9425" w14:textId="20E0099D" w:rsidTr="00D42AAA">
        <w:trPr>
          <w:trHeight w:val="340"/>
          <w:jc w:val="center"/>
        </w:trPr>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2F28F" w14:textId="7FFEB352"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024D4" w14:textId="69325689"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19A6D"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Y</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E3763"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U</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7FD177"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V</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3AFDB"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EncT</w:t>
            </w:r>
            <w:proofErr w:type="spellEnd"/>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E0E11"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DecT</w:t>
            </w:r>
            <w:proofErr w:type="spellEnd"/>
          </w:p>
        </w:tc>
        <w:tc>
          <w:tcPr>
            <w:tcW w:w="947" w:type="dxa"/>
            <w:tcBorders>
              <w:top w:val="single" w:sz="8" w:space="0" w:color="000000"/>
              <w:left w:val="single" w:sz="8" w:space="0" w:color="000000"/>
              <w:bottom w:val="single" w:sz="8" w:space="0" w:color="000000"/>
              <w:right w:val="single" w:sz="8" w:space="0" w:color="000000"/>
            </w:tcBorders>
            <w:vAlign w:val="center"/>
          </w:tcPr>
          <w:p w14:paraId="4DDD7EB0" w14:textId="58C46033"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bit DIFF</w:t>
            </w:r>
          </w:p>
        </w:tc>
      </w:tr>
      <w:tr w:rsidR="00D42AAA" w:rsidRPr="00D42AAA" w14:paraId="45F72DD7" w14:textId="4551F7AF" w:rsidTr="001350AF">
        <w:trPr>
          <w:trHeight w:val="340"/>
          <w:jc w:val="center"/>
        </w:trPr>
        <w:tc>
          <w:tcPr>
            <w:tcW w:w="135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60D7C"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Cass A1 4K</w:t>
            </w: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010CF"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Tango2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51A8F8" w14:textId="330D1A2F"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-2.66%</w:t>
            </w:r>
          </w:p>
        </w:tc>
        <w:tc>
          <w:tcPr>
            <w:tcW w:w="1109"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7DCC0EC7" w14:textId="0D135CC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-4.60%</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5FDC96" w14:textId="235F244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-1.30%</w:t>
            </w:r>
          </w:p>
        </w:tc>
        <w:tc>
          <w:tcPr>
            <w:tcW w:w="111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E165F" w14:textId="5A6F436F"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128%</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D16F9" w14:textId="1C907A49"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4441%</w:t>
            </w:r>
          </w:p>
        </w:tc>
        <w:tc>
          <w:tcPr>
            <w:tcW w:w="947" w:type="dxa"/>
            <w:vMerge w:val="restart"/>
            <w:tcBorders>
              <w:top w:val="single" w:sz="8" w:space="0" w:color="000000"/>
              <w:left w:val="single" w:sz="8" w:space="0" w:color="000000"/>
              <w:right w:val="single" w:sz="8" w:space="0" w:color="000000"/>
            </w:tcBorders>
            <w:vAlign w:val="center"/>
          </w:tcPr>
          <w:p w14:paraId="7497D4EE" w14:textId="142D5E52"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3%</w:t>
            </w:r>
          </w:p>
        </w:tc>
      </w:tr>
      <w:tr w:rsidR="00D42AAA" w:rsidRPr="00D42AAA" w14:paraId="39C1A943" w14:textId="7FD09EED" w:rsidTr="001350AF">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36A673B6"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1E87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FoodMarket4</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F9418" w14:textId="2B521AD5"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-0.33%</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A510A0C" w14:textId="2439C84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11.58%</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1FB6A71" w14:textId="5A1DAB3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12.37%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F4318"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2DEBF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016DDCAB"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47A345B7" w14:textId="6EB73541" w:rsidTr="00D42AAA">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55873CF7"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AB077"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Campfire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08BD1" w14:textId="34F128B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-0.34%</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508873" w14:textId="410566D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-0.03%</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8F6E1B" w14:textId="504AC57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7FE2D7"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2E3490"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0582F41B"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45673462" w14:textId="0BDB67A2" w:rsidTr="00D42AAA">
        <w:trPr>
          <w:trHeight w:val="340"/>
          <w:jc w:val="center"/>
        </w:trPr>
        <w:tc>
          <w:tcPr>
            <w:tcW w:w="135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6494E"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Class A2 4K</w:t>
            </w: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72EA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CatRobot1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54CB4" w14:textId="201A495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0.42%</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C6A4A" w14:textId="5944EE3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0.07%</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644A3" w14:textId="05B172E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0.32%</w:t>
            </w:r>
          </w:p>
        </w:tc>
        <w:tc>
          <w:tcPr>
            <w:tcW w:w="111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4246A" w14:textId="71CD0564"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111%</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5D272" w14:textId="62AFB4F4"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577%</w:t>
            </w:r>
          </w:p>
        </w:tc>
        <w:tc>
          <w:tcPr>
            <w:tcW w:w="947" w:type="dxa"/>
            <w:vMerge w:val="restart"/>
            <w:tcBorders>
              <w:top w:val="single" w:sz="8" w:space="0" w:color="000000"/>
              <w:left w:val="single" w:sz="8" w:space="0" w:color="000000"/>
              <w:right w:val="single" w:sz="8" w:space="0" w:color="000000"/>
            </w:tcBorders>
            <w:vAlign w:val="center"/>
          </w:tcPr>
          <w:p w14:paraId="7B2371B0" w14:textId="24780E71"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2%</w:t>
            </w:r>
          </w:p>
        </w:tc>
      </w:tr>
      <w:tr w:rsidR="00D42AAA" w:rsidRPr="00D42AAA" w14:paraId="43474572" w14:textId="19CD63DA" w:rsidTr="00D42AAA">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23516CB2"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39B0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DaylightRoad2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1EC4B1" w14:textId="68C8D43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0.00%</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6C84C9" w14:textId="347E4A49"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0.00%</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2EB542" w14:textId="21493C5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ECA58E"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9806BC"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777C5FDC"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2ACE71BC" w14:textId="79766791" w:rsidTr="001350AF">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203FF684"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E0E019"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ParkRunning3</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01F71F" w14:textId="429BFEB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-1.43%</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0C724A83" w14:textId="13887188"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9.22%</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17A14CCC" w14:textId="3F5CB0EA"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11.74%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BF358"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834A84"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4E700E3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64AD797" w14:textId="3BDDA35A" w:rsidTr="001350AF">
        <w:trPr>
          <w:trHeight w:val="340"/>
          <w:jc w:val="center"/>
        </w:trPr>
        <w:tc>
          <w:tcPr>
            <w:tcW w:w="29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E1396"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72369C" w14:textId="71F4E6E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-1.11%</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A5E5B4" w14:textId="57C3F20A"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2.32%</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5369D480" w14:textId="3116EA3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4.51%</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A0F7D" w14:textId="3EADD48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128%</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0F1DA" w14:textId="12595643"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4441%</w:t>
            </w:r>
          </w:p>
        </w:tc>
        <w:tc>
          <w:tcPr>
            <w:tcW w:w="947" w:type="dxa"/>
            <w:tcBorders>
              <w:top w:val="single" w:sz="8" w:space="0" w:color="000000"/>
              <w:left w:val="single" w:sz="8" w:space="0" w:color="000000"/>
              <w:bottom w:val="single" w:sz="8" w:space="0" w:color="000000"/>
              <w:right w:val="single" w:sz="8" w:space="0" w:color="000000"/>
            </w:tcBorders>
            <w:vAlign w:val="center"/>
          </w:tcPr>
          <w:p w14:paraId="40D091F5" w14:textId="4D571032"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3%</w:t>
            </w:r>
          </w:p>
        </w:tc>
      </w:tr>
      <w:tr w:rsidR="00D42AAA" w:rsidRPr="00D42AAA" w14:paraId="09987F0E" w14:textId="1C7C2AD0" w:rsidTr="001350AF">
        <w:trPr>
          <w:trHeight w:val="340"/>
          <w:jc w:val="center"/>
        </w:trPr>
        <w:tc>
          <w:tcPr>
            <w:tcW w:w="29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D99D2"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42CF3A" w14:textId="4552059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-0.33%</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C14B7EA" w14:textId="568D10B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3.10%</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71E06FA9" w14:textId="26D6F3F9"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4.02%</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896B6" w14:textId="582DDD7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111%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AA8C0" w14:textId="78AC1DA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577%</w:t>
            </w:r>
          </w:p>
        </w:tc>
        <w:tc>
          <w:tcPr>
            <w:tcW w:w="947" w:type="dxa"/>
            <w:tcBorders>
              <w:top w:val="single" w:sz="8" w:space="0" w:color="000000"/>
              <w:left w:val="single" w:sz="8" w:space="0" w:color="000000"/>
              <w:bottom w:val="single" w:sz="8" w:space="0" w:color="000000"/>
              <w:right w:val="single" w:sz="8" w:space="0" w:color="000000"/>
            </w:tcBorders>
            <w:vAlign w:val="center"/>
          </w:tcPr>
          <w:p w14:paraId="628339FD" w14:textId="2A02ED51"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2%</w:t>
            </w:r>
          </w:p>
        </w:tc>
      </w:tr>
      <w:tr w:rsidR="00D42AAA" w:rsidRPr="00D42AAA" w14:paraId="198D1665" w14:textId="5F54833D" w:rsidTr="001350AF">
        <w:trPr>
          <w:trHeight w:val="340"/>
          <w:jc w:val="center"/>
        </w:trPr>
        <w:tc>
          <w:tcPr>
            <w:tcW w:w="29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F037E"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overall</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5D696" w14:textId="6A26D46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-0.72%</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45FBDB" w14:textId="3F5CF5B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2.71%</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5DBBF59" w14:textId="050611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4.27%</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89B6A" w14:textId="06E89D6E"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120%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F026E" w14:textId="16C4E0C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2509%</w:t>
            </w:r>
          </w:p>
        </w:tc>
        <w:tc>
          <w:tcPr>
            <w:tcW w:w="947" w:type="dxa"/>
            <w:tcBorders>
              <w:top w:val="single" w:sz="8" w:space="0" w:color="000000"/>
              <w:left w:val="single" w:sz="8" w:space="0" w:color="000000"/>
              <w:bottom w:val="single" w:sz="8" w:space="0" w:color="000000"/>
              <w:right w:val="single" w:sz="8" w:space="0" w:color="000000"/>
            </w:tcBorders>
            <w:vAlign w:val="center"/>
          </w:tcPr>
          <w:p w14:paraId="483B9D51" w14:textId="45214FE5"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3%</w:t>
            </w:r>
          </w:p>
        </w:tc>
      </w:tr>
    </w:tbl>
    <w:p w14:paraId="09034F25" w14:textId="77777777" w:rsidR="00654A6A" w:rsidRDefault="00654A6A" w:rsidP="004617D1">
      <w:pPr>
        <w:rPr>
          <w:lang w:val="en-CA"/>
        </w:rPr>
      </w:pPr>
    </w:p>
    <w:p w14:paraId="6A54C166" w14:textId="77777777" w:rsidR="00A30F03" w:rsidRDefault="00A30F03" w:rsidP="00A30F03">
      <w:pPr>
        <w:pStyle w:val="1"/>
        <w:rPr>
          <w:lang w:val="en-CA"/>
        </w:rPr>
      </w:pPr>
      <w:r>
        <w:rPr>
          <w:lang w:val="en-CA"/>
        </w:rPr>
        <w:t>Conclusions</w:t>
      </w:r>
    </w:p>
    <w:p w14:paraId="508C4ECE" w14:textId="670B7231" w:rsidR="00A30F03" w:rsidRDefault="00654A6A" w:rsidP="00A30F03">
      <w:pPr>
        <w:rPr>
          <w:szCs w:val="22"/>
          <w:lang w:val="en-CA"/>
        </w:rPr>
      </w:pPr>
      <w:r w:rsidRPr="00F92B9A">
        <w:rPr>
          <w:lang w:val="en-CA"/>
        </w:rPr>
        <w:t>In this contribution, a combination of CNN-based super-resolution and adaptive GOP level encoding resolution decision is tested. The adaptive encoding resolution decision enables the encoder to select the encoding resolution between a</w:t>
      </w:r>
      <w:r w:rsidR="00A8299D">
        <w:rPr>
          <w:lang w:val="en-CA"/>
        </w:rPr>
        <w:t>n</w:t>
      </w:r>
      <w:r w:rsidRPr="00F92B9A">
        <w:rPr>
          <w:lang w:val="en-CA"/>
        </w:rPr>
        <w:t xml:space="preserve"> </w:t>
      </w:r>
      <w:r>
        <w:rPr>
          <w:rFonts w:hint="eastAsia"/>
          <w:lang w:val="en-CA" w:eastAsia="zh-CN"/>
        </w:rPr>
        <w:t>original</w:t>
      </w:r>
      <w:r w:rsidRPr="00F92B9A">
        <w:rPr>
          <w:lang w:val="en-CA"/>
        </w:rPr>
        <w:t xml:space="preserve"> size and a half size. </w:t>
      </w:r>
      <w:r w:rsidR="00A30F03" w:rsidRPr="00CD01FE">
        <w:rPr>
          <w:szCs w:val="22"/>
          <w:lang w:val="en-CA"/>
        </w:rPr>
        <w:t xml:space="preserve">The proposed CNN filter </w:t>
      </w:r>
      <w:r w:rsidR="00A30F03">
        <w:rPr>
          <w:szCs w:val="22"/>
          <w:lang w:val="en-CA"/>
        </w:rPr>
        <w:t xml:space="preserve">has </w:t>
      </w:r>
      <w:r w:rsidR="00A30F03" w:rsidRPr="00CD01FE">
        <w:rPr>
          <w:szCs w:val="22"/>
          <w:lang w:val="en-CA"/>
        </w:rPr>
        <w:t>achieve</w:t>
      </w:r>
      <w:r w:rsidR="00A30F03">
        <w:rPr>
          <w:szCs w:val="22"/>
          <w:lang w:val="en-CA"/>
        </w:rPr>
        <w:t>d</w:t>
      </w:r>
      <w:r w:rsidR="00A30F03" w:rsidRPr="00CD01FE">
        <w:rPr>
          <w:szCs w:val="22"/>
          <w:lang w:val="en-CA"/>
        </w:rPr>
        <w:t xml:space="preserve"> </w:t>
      </w:r>
      <w:r w:rsidR="00A8299D" w:rsidRPr="00A8299D">
        <w:rPr>
          <w:bdr w:val="none" w:sz="0" w:space="0" w:color="auto" w:frame="1"/>
          <w:lang w:val="en-CA" w:eastAsia="ko-KR"/>
        </w:rPr>
        <w:t>{-</w:t>
      </w:r>
      <w:r w:rsidR="00A8299D" w:rsidRPr="00A8299D">
        <w:rPr>
          <w:bdr w:val="none" w:sz="0" w:space="0" w:color="auto" w:frame="1"/>
          <w:lang w:val="en-CA" w:eastAsia="ko-KR"/>
        </w:rPr>
        <w:lastRenderedPageBreak/>
        <w:t>4.78%, 2.36%, 4.53%} and {-0.72%, 2.71%, 4.27%}</w:t>
      </w:r>
      <w:r w:rsidR="00A8299D">
        <w:rPr>
          <w:bdr w:val="none" w:sz="0" w:space="0" w:color="auto" w:frame="1"/>
          <w:lang w:val="en-CA" w:eastAsia="ko-KR"/>
        </w:rPr>
        <w:t xml:space="preserve"> </w:t>
      </w:r>
      <w:r w:rsidR="00A30F03" w:rsidRPr="00766F0E">
        <w:rPr>
          <w:szCs w:val="22"/>
          <w:lang w:val="en-CA"/>
        </w:rPr>
        <w:t xml:space="preserve">BD-rate changes </w:t>
      </w:r>
      <w:r w:rsidR="00CB03F8">
        <w:rPr>
          <w:lang w:val="en-CA"/>
        </w:rPr>
        <w:t xml:space="preserve">for </w:t>
      </w:r>
      <w:r w:rsidR="00CB03F8" w:rsidRPr="00D81789">
        <w:rPr>
          <w:lang w:val="en-CA"/>
        </w:rPr>
        <w:t xml:space="preserve">{Y, </w:t>
      </w:r>
      <w:proofErr w:type="spellStart"/>
      <w:r w:rsidR="00CB03F8" w:rsidRPr="00D81789">
        <w:rPr>
          <w:lang w:val="en-CA"/>
        </w:rPr>
        <w:t>Cb</w:t>
      </w:r>
      <w:proofErr w:type="spellEnd"/>
      <w:r w:rsidR="00CB03F8" w:rsidRPr="00D81789">
        <w:rPr>
          <w:lang w:val="en-CA"/>
        </w:rPr>
        <w:t>, Cr}</w:t>
      </w:r>
      <w:r w:rsidR="00CB03F8">
        <w:rPr>
          <w:lang w:val="en-CA"/>
        </w:rPr>
        <w:t xml:space="preserve"> </w:t>
      </w:r>
      <w:r w:rsidR="00A7650E">
        <w:rPr>
          <w:lang w:val="en-CA" w:eastAsia="zh-CN"/>
        </w:rPr>
        <w:t>over</w:t>
      </w:r>
      <w:r w:rsidR="00CB03F8">
        <w:rPr>
          <w:lang w:val="en-CA"/>
        </w:rPr>
        <w:t xml:space="preserve"> </w:t>
      </w:r>
      <w:r w:rsidR="00CB03F8" w:rsidRPr="00B6759E">
        <w:rPr>
          <w:lang w:val="en-CA"/>
        </w:rPr>
        <w:t>VTM-11.0-NNVC</w:t>
      </w:r>
      <w:r w:rsidR="00CB03F8">
        <w:rPr>
          <w:lang w:val="en-CA"/>
        </w:rPr>
        <w:t>-</w:t>
      </w:r>
      <w:r w:rsidR="00A8299D">
        <w:rPr>
          <w:lang w:val="en-CA"/>
        </w:rPr>
        <w:t>3</w:t>
      </w:r>
      <w:r w:rsidR="00CB03F8">
        <w:rPr>
          <w:lang w:val="en-CA"/>
        </w:rPr>
        <w:t xml:space="preserve">.0 </w:t>
      </w:r>
      <w:r w:rsidR="00A30F03" w:rsidRPr="00766F0E">
        <w:rPr>
          <w:szCs w:val="22"/>
          <w:lang w:val="en-CA"/>
        </w:rPr>
        <w:t>under AI</w:t>
      </w:r>
      <w:r>
        <w:rPr>
          <w:lang w:val="en-CA"/>
        </w:rPr>
        <w:t xml:space="preserve"> </w:t>
      </w:r>
      <w:r w:rsidR="00A30F03">
        <w:rPr>
          <w:szCs w:val="22"/>
          <w:lang w:val="en-CA"/>
        </w:rPr>
        <w:t xml:space="preserve">and </w:t>
      </w:r>
      <w:r>
        <w:rPr>
          <w:szCs w:val="22"/>
          <w:lang w:val="en-CA"/>
        </w:rPr>
        <w:t>RA</w:t>
      </w:r>
      <w:r w:rsidR="00A30F03">
        <w:rPr>
          <w:szCs w:val="22"/>
          <w:lang w:val="en-CA"/>
        </w:rPr>
        <w:t xml:space="preserve"> </w:t>
      </w:r>
      <w:r w:rsidR="00A30F03" w:rsidRPr="00CD01FE">
        <w:rPr>
          <w:szCs w:val="22"/>
          <w:lang w:val="en-CA"/>
        </w:rPr>
        <w:t>configuration</w:t>
      </w:r>
      <w:r w:rsidR="00A7650E">
        <w:rPr>
          <w:szCs w:val="22"/>
          <w:lang w:val="en-CA"/>
        </w:rPr>
        <w:t>s</w:t>
      </w:r>
      <w:r w:rsidR="00A30F03">
        <w:rPr>
          <w:szCs w:val="22"/>
          <w:lang w:val="en-CA"/>
        </w:rPr>
        <w:t>, respectively</w:t>
      </w:r>
      <w:r w:rsidR="00A30F03" w:rsidRPr="00CD01FE">
        <w:rPr>
          <w:szCs w:val="22"/>
          <w:lang w:val="en-CA"/>
        </w:rPr>
        <w:t>.</w:t>
      </w:r>
      <w:r w:rsidR="00A30F03">
        <w:rPr>
          <w:szCs w:val="22"/>
          <w:lang w:val="en-CA"/>
        </w:rPr>
        <w:t xml:space="preserve"> </w:t>
      </w:r>
    </w:p>
    <w:p w14:paraId="58C309CF" w14:textId="77777777" w:rsidR="00A30F03" w:rsidRPr="009906E7" w:rsidRDefault="00A30F03" w:rsidP="00A30F03">
      <w:pPr>
        <w:pStyle w:val="1"/>
        <w:rPr>
          <w:lang w:val="en-CA"/>
        </w:rPr>
      </w:pPr>
      <w:r>
        <w:rPr>
          <w:lang w:val="en-CA"/>
        </w:rPr>
        <w:t>References</w:t>
      </w:r>
    </w:p>
    <w:p w14:paraId="4D5C2D8E" w14:textId="70205058" w:rsidR="00A30F03" w:rsidRDefault="00A30F03" w:rsidP="00A30F03">
      <w:pPr>
        <w:rPr>
          <w:szCs w:val="22"/>
          <w:lang w:val="en-CA"/>
        </w:rPr>
      </w:pPr>
      <w:r w:rsidRPr="003C6D00">
        <w:rPr>
          <w:szCs w:val="22"/>
          <w:lang w:val="en-CA"/>
        </w:rPr>
        <w:t>[</w:t>
      </w:r>
      <w:r>
        <w:rPr>
          <w:szCs w:val="22"/>
          <w:lang w:val="en-CA"/>
        </w:rPr>
        <w:t>1</w:t>
      </w:r>
      <w:r w:rsidRPr="003C6D00">
        <w:rPr>
          <w:szCs w:val="22"/>
          <w:lang w:val="en-CA"/>
        </w:rPr>
        <w:t xml:space="preserve">] </w:t>
      </w:r>
      <w:r w:rsidR="00B248A7">
        <w:rPr>
          <w:szCs w:val="22"/>
          <w:lang w:val="en-CA"/>
        </w:rPr>
        <w:t>Q</w:t>
      </w:r>
      <w:r w:rsidR="00F86E51">
        <w:rPr>
          <w:szCs w:val="22"/>
          <w:lang w:val="en-CA"/>
        </w:rPr>
        <w:t>.</w:t>
      </w:r>
      <w:r w:rsidR="00B248A7">
        <w:rPr>
          <w:szCs w:val="22"/>
          <w:lang w:val="en-CA"/>
        </w:rPr>
        <w:t xml:space="preserve"> Han</w:t>
      </w:r>
      <w:r w:rsidR="00F86E51">
        <w:rPr>
          <w:rFonts w:hint="eastAsia"/>
          <w:szCs w:val="22"/>
          <w:lang w:val="en-CA" w:eastAsia="zh-CN"/>
        </w:rPr>
        <w:t>,</w:t>
      </w:r>
      <w:r w:rsidR="00F86E51">
        <w:rPr>
          <w:szCs w:val="22"/>
          <w:lang w:val="en-CA" w:eastAsia="zh-CN"/>
        </w:rPr>
        <w:t xml:space="preserve"> </w:t>
      </w:r>
      <w:r w:rsidR="00B248A7">
        <w:rPr>
          <w:szCs w:val="22"/>
          <w:lang w:val="en-CA"/>
        </w:rPr>
        <w:t>C</w:t>
      </w:r>
      <w:r w:rsidR="00F86E51">
        <w:rPr>
          <w:szCs w:val="22"/>
          <w:lang w:val="en-CA"/>
        </w:rPr>
        <w:t>.</w:t>
      </w:r>
      <w:r w:rsidR="00B248A7">
        <w:rPr>
          <w:szCs w:val="22"/>
          <w:lang w:val="en-CA"/>
        </w:rPr>
        <w:t xml:space="preserve"> Jung</w:t>
      </w:r>
      <w:r w:rsidR="00F86E51">
        <w:rPr>
          <w:szCs w:val="22"/>
          <w:lang w:val="en-CA"/>
        </w:rPr>
        <w:t xml:space="preserve">, </w:t>
      </w:r>
      <w:r w:rsidR="00B248A7">
        <w:rPr>
          <w:szCs w:val="22"/>
          <w:lang w:val="en-CA"/>
        </w:rPr>
        <w:t>Y</w:t>
      </w:r>
      <w:r w:rsidR="00F86E51">
        <w:rPr>
          <w:szCs w:val="22"/>
          <w:lang w:val="en-CA"/>
        </w:rPr>
        <w:t>.</w:t>
      </w:r>
      <w:r w:rsidR="00B248A7">
        <w:rPr>
          <w:szCs w:val="22"/>
          <w:lang w:val="en-CA"/>
        </w:rPr>
        <w:t xml:space="preserve"> Liu</w:t>
      </w:r>
      <w:r w:rsidR="00F86E51">
        <w:rPr>
          <w:szCs w:val="22"/>
          <w:lang w:val="en-CA"/>
        </w:rPr>
        <w:t xml:space="preserve"> and </w:t>
      </w:r>
      <w:r w:rsidR="00B248A7">
        <w:rPr>
          <w:szCs w:val="22"/>
          <w:lang w:val="en-CA"/>
        </w:rPr>
        <w:t>M</w:t>
      </w:r>
      <w:r w:rsidR="00F86E51">
        <w:rPr>
          <w:szCs w:val="22"/>
          <w:lang w:val="en-CA"/>
        </w:rPr>
        <w:t>.</w:t>
      </w:r>
      <w:r w:rsidR="00B248A7">
        <w:rPr>
          <w:szCs w:val="22"/>
          <w:lang w:val="en-CA"/>
        </w:rPr>
        <w:t xml:space="preserve"> Li</w:t>
      </w:r>
      <w:r w:rsidRPr="003C6D00">
        <w:rPr>
          <w:szCs w:val="22"/>
          <w:lang w:val="en-CA"/>
        </w:rPr>
        <w:t>, “</w:t>
      </w:r>
      <w:r w:rsidR="0019730B" w:rsidRPr="0019730B">
        <w:rPr>
          <w:szCs w:val="22"/>
          <w:lang w:val="en-CA"/>
        </w:rPr>
        <w:t xml:space="preserve">EE1-2.1: </w:t>
      </w:r>
      <w:r w:rsidR="00B248A7" w:rsidRPr="00B248A7">
        <w:rPr>
          <w:szCs w:val="22"/>
          <w:lang w:val="en-CA"/>
        </w:rPr>
        <w:t>RPR-Based Super-Resolution Guided by Partition Information</w:t>
      </w:r>
      <w:r w:rsidRPr="003C6D00">
        <w:rPr>
          <w:szCs w:val="22"/>
          <w:lang w:val="en-CA"/>
        </w:rPr>
        <w:t>,” JVET-</w:t>
      </w:r>
      <w:r w:rsidR="00B248A7">
        <w:rPr>
          <w:szCs w:val="22"/>
          <w:lang w:val="en-CA"/>
        </w:rPr>
        <w:t>A</w:t>
      </w:r>
      <w:r w:rsidR="0019730B">
        <w:rPr>
          <w:szCs w:val="22"/>
          <w:lang w:val="en-CA"/>
        </w:rPr>
        <w:t>B</w:t>
      </w:r>
      <w:r w:rsidR="00B248A7">
        <w:rPr>
          <w:szCs w:val="22"/>
          <w:lang w:val="en-CA"/>
        </w:rPr>
        <w:t>0076</w:t>
      </w:r>
      <w:r w:rsidRPr="003C6D00">
        <w:rPr>
          <w:szCs w:val="22"/>
          <w:lang w:val="en-CA"/>
        </w:rPr>
        <w:t>, 20</w:t>
      </w:r>
      <w:r>
        <w:rPr>
          <w:szCs w:val="22"/>
          <w:lang w:val="en-CA"/>
        </w:rPr>
        <w:t>2</w:t>
      </w:r>
      <w:r w:rsidR="00B248A7">
        <w:rPr>
          <w:szCs w:val="22"/>
          <w:lang w:val="en-CA"/>
        </w:rPr>
        <w:t>2</w:t>
      </w:r>
      <w:r w:rsidRPr="003C6D00">
        <w:rPr>
          <w:szCs w:val="22"/>
          <w:lang w:val="en-CA"/>
        </w:rPr>
        <w:t>.</w:t>
      </w:r>
    </w:p>
    <w:p w14:paraId="065D7575" w14:textId="6074F248" w:rsidR="00CB03F8" w:rsidRPr="00CB03F8" w:rsidRDefault="00CB03F8" w:rsidP="00CB03F8">
      <w:pPr>
        <w:tabs>
          <w:tab w:val="clear" w:pos="3240"/>
        </w:tabs>
        <w:rPr>
          <w:szCs w:val="22"/>
          <w:lang w:val="en-CA" w:eastAsia="zh-CN"/>
        </w:rPr>
      </w:pPr>
      <w:r>
        <w:rPr>
          <w:rFonts w:hint="eastAsia"/>
          <w:szCs w:val="22"/>
          <w:lang w:val="en-CA" w:eastAsia="zh-CN"/>
        </w:rPr>
        <w:t>[</w:t>
      </w:r>
      <w:r>
        <w:rPr>
          <w:szCs w:val="22"/>
          <w:lang w:val="en-CA" w:eastAsia="zh-CN"/>
        </w:rPr>
        <w:t xml:space="preserve">2] </w:t>
      </w:r>
      <w:r w:rsidRPr="00CB03F8">
        <w:rPr>
          <w:szCs w:val="22"/>
          <w:lang w:val="en-CA" w:eastAsia="zh-CN"/>
        </w:rPr>
        <w:t xml:space="preserve">J. Nam, S. </w:t>
      </w:r>
      <w:proofErr w:type="spellStart"/>
      <w:r w:rsidRPr="00CB03F8">
        <w:rPr>
          <w:szCs w:val="22"/>
          <w:lang w:val="en-CA" w:eastAsia="zh-CN"/>
        </w:rPr>
        <w:t>Yoo</w:t>
      </w:r>
      <w:proofErr w:type="spellEnd"/>
      <w:r w:rsidRPr="00CB03F8">
        <w:rPr>
          <w:szCs w:val="22"/>
          <w:lang w:val="en-CA" w:eastAsia="zh-CN"/>
        </w:rPr>
        <w:t>, J. Lim, S. Kim</w:t>
      </w:r>
      <w:r w:rsidR="00F86E51">
        <w:rPr>
          <w:szCs w:val="22"/>
          <w:lang w:val="en-CA" w:eastAsia="zh-CN"/>
        </w:rPr>
        <w:t>,</w:t>
      </w:r>
      <w:r>
        <w:rPr>
          <w:szCs w:val="22"/>
          <w:lang w:val="en-CA" w:eastAsia="zh-CN"/>
        </w:rPr>
        <w:t xml:space="preserve"> “</w:t>
      </w:r>
      <w:r w:rsidR="0019730B" w:rsidRPr="0019730B">
        <w:rPr>
          <w:szCs w:val="22"/>
          <w:lang w:val="en-CA" w:eastAsia="zh-CN"/>
        </w:rPr>
        <w:t>AHG11/EE1-related: Updates on RPR encoder and filters</w:t>
      </w:r>
      <w:r>
        <w:rPr>
          <w:szCs w:val="22"/>
          <w:lang w:val="en-CA" w:eastAsia="zh-CN"/>
        </w:rPr>
        <w:t>”</w:t>
      </w:r>
      <w:r w:rsidRPr="00CB03F8">
        <w:rPr>
          <w:szCs w:val="22"/>
          <w:lang w:val="en-CA" w:eastAsia="zh-CN"/>
        </w:rPr>
        <w:t>, JVET-</w:t>
      </w:r>
      <w:r w:rsidR="0019730B">
        <w:rPr>
          <w:szCs w:val="22"/>
          <w:lang w:val="en-CA" w:eastAsia="zh-CN"/>
        </w:rPr>
        <w:t>AB0102</w:t>
      </w:r>
      <w:r w:rsidRPr="00CB03F8">
        <w:rPr>
          <w:szCs w:val="22"/>
          <w:lang w:val="en-CA" w:eastAsia="zh-CN"/>
        </w:rPr>
        <w:t xml:space="preserve">, </w:t>
      </w:r>
      <w:r>
        <w:rPr>
          <w:szCs w:val="22"/>
          <w:lang w:val="en-CA" w:eastAsia="zh-CN"/>
        </w:rPr>
        <w:t>2022.</w:t>
      </w:r>
    </w:p>
    <w:p w14:paraId="644C74E1" w14:textId="2CFBEC50" w:rsidR="00A30F03" w:rsidRDefault="00A30F03" w:rsidP="00A30F03">
      <w:pPr>
        <w:rPr>
          <w:szCs w:val="22"/>
          <w:lang w:val="en-CA"/>
        </w:rPr>
      </w:pPr>
      <w:r>
        <w:rPr>
          <w:szCs w:val="22"/>
          <w:lang w:val="en-CA"/>
        </w:rPr>
        <w:t>[</w:t>
      </w:r>
      <w:r w:rsidR="00CB03F8">
        <w:rPr>
          <w:szCs w:val="22"/>
          <w:lang w:val="en-CA"/>
        </w:rPr>
        <w:t>3</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Pr>
          <w:szCs w:val="22"/>
          <w:lang w:val="en-CA"/>
        </w:rPr>
        <w:t>Proceedings of the</w:t>
      </w:r>
      <w:r w:rsidRPr="00F57834">
        <w:rPr>
          <w:szCs w:val="22"/>
          <w:lang w:val="en-CA"/>
        </w:rPr>
        <w:t xml:space="preserve"> IEEE Conference on Computer Vision and Pattern Recognition (CVPR) Workshops, July 2017.</w:t>
      </w:r>
    </w:p>
    <w:p w14:paraId="642CC2D6" w14:textId="0FAFB14F" w:rsidR="00A30F03" w:rsidRDefault="00A30F03" w:rsidP="00A30F03">
      <w:pPr>
        <w:rPr>
          <w:szCs w:val="22"/>
          <w:lang w:val="en-CA"/>
        </w:rPr>
      </w:pPr>
      <w:r w:rsidRPr="003C6D00">
        <w:rPr>
          <w:szCs w:val="22"/>
          <w:lang w:val="en-CA"/>
        </w:rPr>
        <w:t>[</w:t>
      </w:r>
      <w:r w:rsidR="00CB03F8">
        <w:rPr>
          <w:szCs w:val="22"/>
          <w:lang w:val="en-CA"/>
        </w:rPr>
        <w:t>4</w:t>
      </w:r>
      <w:r w:rsidRPr="003C6D00">
        <w:rPr>
          <w:szCs w:val="22"/>
          <w:lang w:val="en-CA"/>
        </w:rPr>
        <w:t>]</w:t>
      </w:r>
      <w:r w:rsidRPr="003C6D00">
        <w:rPr>
          <w:szCs w:val="22"/>
          <w:lang w:val="en-CA"/>
        </w:rPr>
        <w:tab/>
        <w:t>Di Ma, Fan Zhang, and David Bull, “BVI-DVC: A Training Database for Deep Video Compression,</w:t>
      </w:r>
      <w:r>
        <w:rPr>
          <w:szCs w:val="22"/>
          <w:lang w:val="en-CA"/>
        </w:rPr>
        <w:t>”</w:t>
      </w:r>
      <w:r w:rsidRPr="003C6D00">
        <w:rPr>
          <w:szCs w:val="22"/>
          <w:lang w:val="en-CA"/>
        </w:rPr>
        <w:t xml:space="preserve"> arXiv:2003.13552, 2020.</w:t>
      </w:r>
    </w:p>
    <w:p w14:paraId="243B898C" w14:textId="4D6B0CAC" w:rsidR="00A30F03" w:rsidRDefault="00A30F03" w:rsidP="00A30F03">
      <w:pPr>
        <w:tabs>
          <w:tab w:val="clear" w:pos="720"/>
        </w:tabs>
        <w:rPr>
          <w:szCs w:val="22"/>
          <w:lang w:val="en-CA"/>
        </w:rPr>
      </w:pPr>
      <w:r w:rsidRPr="003C6D00">
        <w:rPr>
          <w:szCs w:val="22"/>
          <w:lang w:val="en-CA"/>
        </w:rPr>
        <w:t>[</w:t>
      </w:r>
      <w:r w:rsidR="00CB03F8">
        <w:rPr>
          <w:szCs w:val="22"/>
          <w:lang w:val="en-CA"/>
        </w:rPr>
        <w:t>5</w:t>
      </w:r>
      <w:r w:rsidRPr="003C6D00">
        <w:rPr>
          <w:szCs w:val="22"/>
          <w:lang w:val="en-CA"/>
        </w:rPr>
        <w:t>]</w:t>
      </w:r>
      <w:r>
        <w:rPr>
          <w:szCs w:val="22"/>
          <w:lang w:val="en-CA"/>
        </w:rPr>
        <w:t xml:space="preserve"> </w:t>
      </w:r>
      <w:r w:rsidR="00732BED" w:rsidRPr="00732BED">
        <w:t>https://vcgit.hhi.fraunhofer.de/jvet-ahg-nnvc/VVCSoftware_VTM/-/tree/NNVC-3.0</w:t>
      </w:r>
    </w:p>
    <w:p w14:paraId="1B1898BA" w14:textId="2DF28B64" w:rsidR="00A30F03" w:rsidRDefault="00A30F03" w:rsidP="00A30F03">
      <w:pPr>
        <w:rPr>
          <w:szCs w:val="22"/>
          <w:lang w:val="en-CA"/>
        </w:rPr>
      </w:pPr>
      <w:r w:rsidRPr="003C6D00">
        <w:rPr>
          <w:szCs w:val="22"/>
          <w:lang w:val="en-CA"/>
        </w:rPr>
        <w:t>[</w:t>
      </w:r>
      <w:r w:rsidR="00CB03F8">
        <w:rPr>
          <w:szCs w:val="22"/>
          <w:lang w:val="en-CA"/>
        </w:rPr>
        <w:t>6</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19A7DB62" w14:textId="5375B87E" w:rsidR="00A30F03" w:rsidRDefault="00A30F03" w:rsidP="00CB03F8">
      <w:pPr>
        <w:rPr>
          <w:szCs w:val="22"/>
          <w:lang w:val="en-CA"/>
        </w:rPr>
      </w:pPr>
      <w:r w:rsidRPr="003C6D00">
        <w:rPr>
          <w:szCs w:val="22"/>
          <w:lang w:val="en-CA"/>
        </w:rPr>
        <w:t>[</w:t>
      </w:r>
      <w:r w:rsidR="00CB03F8">
        <w:rPr>
          <w:szCs w:val="22"/>
          <w:lang w:val="en-CA"/>
        </w:rPr>
        <w:t>7</w:t>
      </w:r>
      <w:r w:rsidRPr="003C6D00">
        <w:rPr>
          <w:szCs w:val="22"/>
          <w:lang w:val="en-CA"/>
        </w:rPr>
        <w:t>]</w:t>
      </w:r>
      <w:r w:rsidR="00CB03F8" w:rsidRPr="00CB03F8">
        <w:t xml:space="preserve"> </w:t>
      </w:r>
      <w:r w:rsidR="00CB03F8" w:rsidRPr="00CB03F8">
        <w:rPr>
          <w:szCs w:val="22"/>
          <w:lang w:val="en-CA"/>
        </w:rPr>
        <w:t>E</w:t>
      </w:r>
      <w:r w:rsidR="00CB03F8">
        <w:rPr>
          <w:szCs w:val="22"/>
          <w:lang w:val="en-CA"/>
        </w:rPr>
        <w:t>.</w:t>
      </w:r>
      <w:r w:rsidR="00CB03F8" w:rsidRPr="00CB03F8">
        <w:rPr>
          <w:szCs w:val="22"/>
          <w:lang w:val="en-CA"/>
        </w:rPr>
        <w:t xml:space="preserve"> </w:t>
      </w:r>
      <w:proofErr w:type="spellStart"/>
      <w:r w:rsidR="00CB03F8" w:rsidRPr="00CB03F8">
        <w:rPr>
          <w:szCs w:val="22"/>
          <w:lang w:val="en-CA"/>
        </w:rPr>
        <w:t>Alshina</w:t>
      </w:r>
      <w:proofErr w:type="spellEnd"/>
      <w:r w:rsidR="00CB03F8">
        <w:rPr>
          <w:szCs w:val="22"/>
          <w:lang w:val="en-CA"/>
        </w:rPr>
        <w:t xml:space="preserve">, </w:t>
      </w:r>
      <w:r w:rsidR="00CB03F8" w:rsidRPr="00CB03F8">
        <w:rPr>
          <w:szCs w:val="22"/>
          <w:lang w:val="en-CA"/>
        </w:rPr>
        <w:t>R</w:t>
      </w:r>
      <w:r w:rsidR="00CB03F8">
        <w:rPr>
          <w:szCs w:val="22"/>
          <w:lang w:val="en-CA"/>
        </w:rPr>
        <w:t>.</w:t>
      </w:r>
      <w:r w:rsidR="00CB03F8" w:rsidRPr="00CB03F8">
        <w:rPr>
          <w:szCs w:val="22"/>
          <w:lang w:val="en-CA"/>
        </w:rPr>
        <w:t xml:space="preserve"> Liao</w:t>
      </w:r>
      <w:r w:rsidR="00CB03F8">
        <w:rPr>
          <w:szCs w:val="22"/>
          <w:lang w:val="en-CA"/>
        </w:rPr>
        <w:t xml:space="preserve">, </w:t>
      </w:r>
      <w:r w:rsidR="00CB03F8" w:rsidRPr="00CB03F8">
        <w:rPr>
          <w:szCs w:val="22"/>
          <w:lang w:val="en-CA"/>
        </w:rPr>
        <w:t>S</w:t>
      </w:r>
      <w:r w:rsidR="00CB03F8">
        <w:rPr>
          <w:szCs w:val="22"/>
          <w:lang w:val="en-CA"/>
        </w:rPr>
        <w:t>.</w:t>
      </w:r>
      <w:r w:rsidR="00CB03F8" w:rsidRPr="00CB03F8">
        <w:rPr>
          <w:szCs w:val="22"/>
          <w:lang w:val="en-CA"/>
        </w:rPr>
        <w:t xml:space="preserve"> Liu</w:t>
      </w:r>
      <w:r w:rsidR="00CB03F8">
        <w:rPr>
          <w:szCs w:val="22"/>
          <w:lang w:val="en-CA"/>
        </w:rPr>
        <w:t xml:space="preserve"> and </w:t>
      </w:r>
      <w:r w:rsidR="00CB03F8" w:rsidRPr="00CB03F8">
        <w:rPr>
          <w:szCs w:val="22"/>
          <w:lang w:val="en-CA"/>
        </w:rPr>
        <w:t>A</w:t>
      </w:r>
      <w:r w:rsidR="00CB03F8">
        <w:rPr>
          <w:szCs w:val="22"/>
          <w:lang w:val="en-CA"/>
        </w:rPr>
        <w:t>.</w:t>
      </w:r>
      <w:r w:rsidR="00CB03F8" w:rsidRPr="00CB03F8">
        <w:rPr>
          <w:szCs w:val="22"/>
          <w:lang w:val="en-CA"/>
        </w:rPr>
        <w:t xml:space="preserve"> </w:t>
      </w:r>
      <w:proofErr w:type="spellStart"/>
      <w:r w:rsidR="00CB03F8" w:rsidRPr="00CB03F8">
        <w:rPr>
          <w:szCs w:val="22"/>
          <w:lang w:val="en-CA"/>
        </w:rPr>
        <w:t>Segall</w:t>
      </w:r>
      <w:proofErr w:type="spellEnd"/>
      <w:r w:rsidRPr="003C6D00">
        <w:rPr>
          <w:szCs w:val="22"/>
          <w:lang w:val="en-CA"/>
        </w:rPr>
        <w:t>, “</w:t>
      </w:r>
      <w:r w:rsidR="00CB03F8" w:rsidRPr="00CB03F8">
        <w:rPr>
          <w:szCs w:val="22"/>
          <w:lang w:val="en-CA"/>
        </w:rPr>
        <w:t>JVET common test conditions and evaluation procedures for neural network-based video coding technology</w:t>
      </w:r>
      <w:r w:rsidRPr="003C6D00">
        <w:rPr>
          <w:szCs w:val="22"/>
          <w:lang w:val="en-CA"/>
        </w:rPr>
        <w:t>,” JVET-</w:t>
      </w:r>
      <w:r w:rsidR="00CB03F8">
        <w:rPr>
          <w:szCs w:val="22"/>
          <w:lang w:val="en-CA"/>
        </w:rPr>
        <w:t>AA</w:t>
      </w:r>
      <w:r w:rsidRPr="003C6D00">
        <w:rPr>
          <w:szCs w:val="22"/>
          <w:lang w:val="en-CA"/>
        </w:rPr>
        <w:t>2016, 202</w:t>
      </w:r>
      <w:r w:rsidR="00CB03F8">
        <w:rPr>
          <w:szCs w:val="22"/>
          <w:lang w:val="en-CA"/>
        </w:rPr>
        <w:t>2</w:t>
      </w:r>
      <w:r w:rsidRPr="003C6D00">
        <w:rPr>
          <w:szCs w:val="22"/>
          <w:lang w:val="en-CA"/>
        </w:rPr>
        <w:t>.</w:t>
      </w:r>
    </w:p>
    <w:p w14:paraId="66339FC0" w14:textId="35B7BE10" w:rsidR="00A8299D" w:rsidRDefault="00A8299D" w:rsidP="00CB03F8">
      <w:pPr>
        <w:rPr>
          <w:szCs w:val="22"/>
          <w:lang w:val="en-CA" w:eastAsia="zh-CN"/>
        </w:rPr>
      </w:pPr>
      <w:r>
        <w:rPr>
          <w:rFonts w:hint="eastAsia"/>
          <w:szCs w:val="22"/>
          <w:lang w:val="en-CA" w:eastAsia="zh-CN"/>
        </w:rPr>
        <w:t>[</w:t>
      </w:r>
      <w:r>
        <w:rPr>
          <w:szCs w:val="22"/>
          <w:lang w:val="en-CA" w:eastAsia="zh-CN"/>
        </w:rPr>
        <w:t>8]</w:t>
      </w:r>
      <w:r w:rsidRPr="00A8299D">
        <w:t xml:space="preserve"> </w:t>
      </w:r>
      <w:r w:rsidRPr="00A8299D">
        <w:rPr>
          <w:szCs w:val="22"/>
          <w:lang w:val="en-CA" w:eastAsia="zh-CN"/>
        </w:rPr>
        <w:t>https://vcgit.hhi.fraunhofer.de/jvet-ab-ee1/VVCSoftware_VTM/-/tree/EE1-2.1</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B699B73" w14:textId="77777777" w:rsidR="00A30F03" w:rsidRPr="005B217D" w:rsidRDefault="00A30F03" w:rsidP="00A30F03">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D76425" w14:textId="77777777" w:rsidR="00A30F03" w:rsidRPr="00A7650E" w:rsidRDefault="00A30F03" w:rsidP="00A30F03">
      <w:pPr>
        <w:rPr>
          <w:color w:val="000000" w:themeColor="text1"/>
          <w:szCs w:val="22"/>
          <w:lang w:val="en-CA"/>
        </w:rPr>
      </w:pPr>
      <w:r w:rsidRPr="00A7650E">
        <w:rPr>
          <w:b/>
          <w:color w:val="000000" w:themeColor="text1"/>
          <w:szCs w:val="22"/>
        </w:rPr>
        <w:t xml:space="preserve">LG Electronics Inc. </w:t>
      </w:r>
      <w:r w:rsidRPr="00A7650E">
        <w:rPr>
          <w:b/>
          <w:color w:val="000000" w:themeColor="text1"/>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30F03" w:rsidRDefault="007F1F8B" w:rsidP="009234A5">
      <w:pPr>
        <w:rPr>
          <w:szCs w:val="22"/>
          <w:lang w:val="en-CA"/>
        </w:rPr>
      </w:pPr>
    </w:p>
    <w:sectPr w:rsidR="007F1F8B" w:rsidRPr="00A30F0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D50E7" w14:textId="77777777" w:rsidR="00E51907" w:rsidRDefault="00E51907">
      <w:r>
        <w:separator/>
      </w:r>
    </w:p>
  </w:endnote>
  <w:endnote w:type="continuationSeparator" w:id="0">
    <w:p w14:paraId="224E5D40" w14:textId="77777777" w:rsidR="00E51907" w:rsidRDefault="00E5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29042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09F6">
      <w:rPr>
        <w:rStyle w:val="a5"/>
        <w:noProof/>
      </w:rPr>
      <w:t>2023-01-03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994A8" w14:textId="77777777" w:rsidR="00E51907" w:rsidRDefault="00E51907">
      <w:r>
        <w:separator/>
      </w:r>
    </w:p>
  </w:footnote>
  <w:footnote w:type="continuationSeparator" w:id="0">
    <w:p w14:paraId="40669BA3" w14:textId="77777777" w:rsidR="00E51907" w:rsidRDefault="00E51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54"/>
    <w:rsid w:val="00023F1C"/>
    <w:rsid w:val="000308A3"/>
    <w:rsid w:val="00043DD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F77"/>
    <w:rsid w:val="000E00F3"/>
    <w:rsid w:val="000F158C"/>
    <w:rsid w:val="00102F3D"/>
    <w:rsid w:val="00124E38"/>
    <w:rsid w:val="0012580B"/>
    <w:rsid w:val="00131F90"/>
    <w:rsid w:val="0013458C"/>
    <w:rsid w:val="001350AF"/>
    <w:rsid w:val="0013526E"/>
    <w:rsid w:val="0014243C"/>
    <w:rsid w:val="00146152"/>
    <w:rsid w:val="00155526"/>
    <w:rsid w:val="0015736D"/>
    <w:rsid w:val="00160093"/>
    <w:rsid w:val="00171371"/>
    <w:rsid w:val="00175A24"/>
    <w:rsid w:val="00187E58"/>
    <w:rsid w:val="0019730B"/>
    <w:rsid w:val="001A23F5"/>
    <w:rsid w:val="001A297E"/>
    <w:rsid w:val="001A368E"/>
    <w:rsid w:val="001A7329"/>
    <w:rsid w:val="001A792F"/>
    <w:rsid w:val="001B4E28"/>
    <w:rsid w:val="001C080E"/>
    <w:rsid w:val="001C3525"/>
    <w:rsid w:val="001C3AFB"/>
    <w:rsid w:val="001D07F0"/>
    <w:rsid w:val="001D1BD2"/>
    <w:rsid w:val="001E0248"/>
    <w:rsid w:val="001E02BE"/>
    <w:rsid w:val="001E3B37"/>
    <w:rsid w:val="001E73DE"/>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C01"/>
    <w:rsid w:val="00247E1E"/>
    <w:rsid w:val="00252D3C"/>
    <w:rsid w:val="00263398"/>
    <w:rsid w:val="00263B99"/>
    <w:rsid w:val="002647D8"/>
    <w:rsid w:val="00266F06"/>
    <w:rsid w:val="00275BCF"/>
    <w:rsid w:val="00280613"/>
    <w:rsid w:val="00291E36"/>
    <w:rsid w:val="00292257"/>
    <w:rsid w:val="002A54E0"/>
    <w:rsid w:val="002B1595"/>
    <w:rsid w:val="002B191D"/>
    <w:rsid w:val="002B2E83"/>
    <w:rsid w:val="002D0AF6"/>
    <w:rsid w:val="002E5478"/>
    <w:rsid w:val="002F164D"/>
    <w:rsid w:val="002F57F1"/>
    <w:rsid w:val="003021BC"/>
    <w:rsid w:val="00306206"/>
    <w:rsid w:val="003123D2"/>
    <w:rsid w:val="00316FAF"/>
    <w:rsid w:val="00317D85"/>
    <w:rsid w:val="00327C56"/>
    <w:rsid w:val="003315A1"/>
    <w:rsid w:val="003373EC"/>
    <w:rsid w:val="003418F3"/>
    <w:rsid w:val="00342FF4"/>
    <w:rsid w:val="00344E5A"/>
    <w:rsid w:val="00346148"/>
    <w:rsid w:val="00360401"/>
    <w:rsid w:val="003669EA"/>
    <w:rsid w:val="003706CC"/>
    <w:rsid w:val="00377710"/>
    <w:rsid w:val="00382EDD"/>
    <w:rsid w:val="003A2D8E"/>
    <w:rsid w:val="003A7CE6"/>
    <w:rsid w:val="003C20E4"/>
    <w:rsid w:val="003D6342"/>
    <w:rsid w:val="003E6F90"/>
    <w:rsid w:val="003E73ED"/>
    <w:rsid w:val="003F5D0F"/>
    <w:rsid w:val="0040528B"/>
    <w:rsid w:val="00414101"/>
    <w:rsid w:val="004219CF"/>
    <w:rsid w:val="004234F0"/>
    <w:rsid w:val="00427EEC"/>
    <w:rsid w:val="00433DDB"/>
    <w:rsid w:val="00435A29"/>
    <w:rsid w:val="00437619"/>
    <w:rsid w:val="004617D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573"/>
    <w:rsid w:val="00531AE9"/>
    <w:rsid w:val="00536188"/>
    <w:rsid w:val="00550A66"/>
    <w:rsid w:val="00567EC7"/>
    <w:rsid w:val="00570013"/>
    <w:rsid w:val="005753EC"/>
    <w:rsid w:val="005801A2"/>
    <w:rsid w:val="00587CAD"/>
    <w:rsid w:val="005952A5"/>
    <w:rsid w:val="005A33A1"/>
    <w:rsid w:val="005A7B5C"/>
    <w:rsid w:val="005B217D"/>
    <w:rsid w:val="005C385F"/>
    <w:rsid w:val="005C7C26"/>
    <w:rsid w:val="005E1AC6"/>
    <w:rsid w:val="005E3F2B"/>
    <w:rsid w:val="005F6F1B"/>
    <w:rsid w:val="00615995"/>
    <w:rsid w:val="00616155"/>
    <w:rsid w:val="00624B33"/>
    <w:rsid w:val="0063041A"/>
    <w:rsid w:val="00630AA2"/>
    <w:rsid w:val="00631D8B"/>
    <w:rsid w:val="00646707"/>
    <w:rsid w:val="00654A6A"/>
    <w:rsid w:val="00657F7E"/>
    <w:rsid w:val="00662E58"/>
    <w:rsid w:val="006637F2"/>
    <w:rsid w:val="006642A5"/>
    <w:rsid w:val="00664DCF"/>
    <w:rsid w:val="006A0E5C"/>
    <w:rsid w:val="006A48E6"/>
    <w:rsid w:val="006C4B2F"/>
    <w:rsid w:val="006C5D39"/>
    <w:rsid w:val="006D6D9B"/>
    <w:rsid w:val="006E2810"/>
    <w:rsid w:val="006E5417"/>
    <w:rsid w:val="006F0794"/>
    <w:rsid w:val="006F7528"/>
    <w:rsid w:val="007023DE"/>
    <w:rsid w:val="00712F60"/>
    <w:rsid w:val="00720E3B"/>
    <w:rsid w:val="00732BED"/>
    <w:rsid w:val="0074393F"/>
    <w:rsid w:val="00745F6B"/>
    <w:rsid w:val="0075175B"/>
    <w:rsid w:val="0075585E"/>
    <w:rsid w:val="00764B41"/>
    <w:rsid w:val="00770571"/>
    <w:rsid w:val="007768FF"/>
    <w:rsid w:val="007824D3"/>
    <w:rsid w:val="00796EE3"/>
    <w:rsid w:val="007A7D29"/>
    <w:rsid w:val="007B0CF6"/>
    <w:rsid w:val="007B4AB8"/>
    <w:rsid w:val="007C081C"/>
    <w:rsid w:val="007D1181"/>
    <w:rsid w:val="007D71DA"/>
    <w:rsid w:val="007E01A3"/>
    <w:rsid w:val="007F1F8B"/>
    <w:rsid w:val="007F6205"/>
    <w:rsid w:val="007F67A1"/>
    <w:rsid w:val="00801A7B"/>
    <w:rsid w:val="00811C05"/>
    <w:rsid w:val="008206C8"/>
    <w:rsid w:val="00833A66"/>
    <w:rsid w:val="0086387C"/>
    <w:rsid w:val="00874A6C"/>
    <w:rsid w:val="00876C65"/>
    <w:rsid w:val="00882F72"/>
    <w:rsid w:val="008849EA"/>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0F03"/>
    <w:rsid w:val="00A35E56"/>
    <w:rsid w:val="00A46843"/>
    <w:rsid w:val="00A56B97"/>
    <w:rsid w:val="00A6093D"/>
    <w:rsid w:val="00A703CE"/>
    <w:rsid w:val="00A72017"/>
    <w:rsid w:val="00A7650E"/>
    <w:rsid w:val="00A767DC"/>
    <w:rsid w:val="00A76A6D"/>
    <w:rsid w:val="00A8299D"/>
    <w:rsid w:val="00A83253"/>
    <w:rsid w:val="00AA6E84"/>
    <w:rsid w:val="00AB1A1C"/>
    <w:rsid w:val="00AB4721"/>
    <w:rsid w:val="00AB7405"/>
    <w:rsid w:val="00AD05A8"/>
    <w:rsid w:val="00AD3B72"/>
    <w:rsid w:val="00AE341B"/>
    <w:rsid w:val="00AF51C5"/>
    <w:rsid w:val="00B01905"/>
    <w:rsid w:val="00B07CA7"/>
    <w:rsid w:val="00B1279A"/>
    <w:rsid w:val="00B248A7"/>
    <w:rsid w:val="00B30FD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AB9"/>
    <w:rsid w:val="00C00DDE"/>
    <w:rsid w:val="00C04F43"/>
    <w:rsid w:val="00C05271"/>
    <w:rsid w:val="00C0609D"/>
    <w:rsid w:val="00C115AB"/>
    <w:rsid w:val="00C26CCB"/>
    <w:rsid w:val="00C30249"/>
    <w:rsid w:val="00C35F74"/>
    <w:rsid w:val="00C3723B"/>
    <w:rsid w:val="00C42466"/>
    <w:rsid w:val="00C606C9"/>
    <w:rsid w:val="00C63BF6"/>
    <w:rsid w:val="00C80288"/>
    <w:rsid w:val="00C836F0"/>
    <w:rsid w:val="00C84003"/>
    <w:rsid w:val="00C90650"/>
    <w:rsid w:val="00C97D78"/>
    <w:rsid w:val="00CA7961"/>
    <w:rsid w:val="00CB03F8"/>
    <w:rsid w:val="00CC0446"/>
    <w:rsid w:val="00CC2AAE"/>
    <w:rsid w:val="00CC5A42"/>
    <w:rsid w:val="00CD0EAB"/>
    <w:rsid w:val="00CD1D65"/>
    <w:rsid w:val="00CE5E02"/>
    <w:rsid w:val="00CF34DB"/>
    <w:rsid w:val="00CF3917"/>
    <w:rsid w:val="00CF558F"/>
    <w:rsid w:val="00D010C0"/>
    <w:rsid w:val="00D06B8B"/>
    <w:rsid w:val="00D073E2"/>
    <w:rsid w:val="00D1555A"/>
    <w:rsid w:val="00D42AAA"/>
    <w:rsid w:val="00D446EC"/>
    <w:rsid w:val="00D51BF0"/>
    <w:rsid w:val="00D531DB"/>
    <w:rsid w:val="00D55942"/>
    <w:rsid w:val="00D70276"/>
    <w:rsid w:val="00D807BF"/>
    <w:rsid w:val="00D82FCC"/>
    <w:rsid w:val="00DA17FC"/>
    <w:rsid w:val="00DA7887"/>
    <w:rsid w:val="00DB2C26"/>
    <w:rsid w:val="00DB45C3"/>
    <w:rsid w:val="00DD02F4"/>
    <w:rsid w:val="00DD6622"/>
    <w:rsid w:val="00DE1C7C"/>
    <w:rsid w:val="00DE6B43"/>
    <w:rsid w:val="00E041C6"/>
    <w:rsid w:val="00E07A1B"/>
    <w:rsid w:val="00E11923"/>
    <w:rsid w:val="00E207D8"/>
    <w:rsid w:val="00E209F6"/>
    <w:rsid w:val="00E262D4"/>
    <w:rsid w:val="00E357BA"/>
    <w:rsid w:val="00E36250"/>
    <w:rsid w:val="00E47F2D"/>
    <w:rsid w:val="00E51907"/>
    <w:rsid w:val="00E54511"/>
    <w:rsid w:val="00E60EDC"/>
    <w:rsid w:val="00E61DAC"/>
    <w:rsid w:val="00E72B80"/>
    <w:rsid w:val="00E75FE3"/>
    <w:rsid w:val="00E86C4C"/>
    <w:rsid w:val="00E907A3"/>
    <w:rsid w:val="00EA1FE0"/>
    <w:rsid w:val="00EA5AE0"/>
    <w:rsid w:val="00EB56E1"/>
    <w:rsid w:val="00EB7AB1"/>
    <w:rsid w:val="00EC32BD"/>
    <w:rsid w:val="00EC404F"/>
    <w:rsid w:val="00ED4B03"/>
    <w:rsid w:val="00ED4D9B"/>
    <w:rsid w:val="00ED6DF5"/>
    <w:rsid w:val="00EE7CD8"/>
    <w:rsid w:val="00EF37F6"/>
    <w:rsid w:val="00EF48CC"/>
    <w:rsid w:val="00F00801"/>
    <w:rsid w:val="00F2488D"/>
    <w:rsid w:val="00F601A0"/>
    <w:rsid w:val="00F67481"/>
    <w:rsid w:val="00F712E9"/>
    <w:rsid w:val="00F73032"/>
    <w:rsid w:val="00F815FC"/>
    <w:rsid w:val="00F848FC"/>
    <w:rsid w:val="00F86E51"/>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043DDF"/>
    <w:rPr>
      <w:color w:val="605E5C"/>
      <w:shd w:val="clear" w:color="auto" w:fill="E1DFDD"/>
    </w:rPr>
  </w:style>
  <w:style w:type="character" w:customStyle="1" w:styleId="10">
    <w:name w:val="标题 1 字符"/>
    <w:basedOn w:val="a0"/>
    <w:link w:val="1"/>
    <w:rsid w:val="00043DDF"/>
    <w:rPr>
      <w:rFonts w:cs="Arial"/>
      <w:b/>
      <w:bCs/>
      <w:kern w:val="32"/>
      <w:sz w:val="32"/>
      <w:szCs w:val="32"/>
    </w:rPr>
  </w:style>
  <w:style w:type="table" w:styleId="ad">
    <w:name w:val="Table Grid"/>
    <w:basedOn w:val="a1"/>
    <w:rsid w:val="000D3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32542">
      <w:bodyDiv w:val="1"/>
      <w:marLeft w:val="0"/>
      <w:marRight w:val="0"/>
      <w:marTop w:val="0"/>
      <w:marBottom w:val="0"/>
      <w:divBdr>
        <w:top w:val="none" w:sz="0" w:space="0" w:color="auto"/>
        <w:left w:val="none" w:sz="0" w:space="0" w:color="auto"/>
        <w:bottom w:val="none" w:sz="0" w:space="0" w:color="auto"/>
        <w:right w:val="none" w:sz="0" w:space="0" w:color="auto"/>
      </w:divBdr>
    </w:div>
    <w:div w:id="151802722">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33383853">
      <w:bodyDiv w:val="1"/>
      <w:marLeft w:val="0"/>
      <w:marRight w:val="0"/>
      <w:marTop w:val="0"/>
      <w:marBottom w:val="0"/>
      <w:divBdr>
        <w:top w:val="none" w:sz="0" w:space="0" w:color="auto"/>
        <w:left w:val="none" w:sz="0" w:space="0" w:color="auto"/>
        <w:bottom w:val="none" w:sz="0" w:space="0" w:color="auto"/>
        <w:right w:val="none" w:sz="0" w:space="0" w:color="auto"/>
      </w:divBdr>
    </w:div>
    <w:div w:id="380591669">
      <w:bodyDiv w:val="1"/>
      <w:marLeft w:val="0"/>
      <w:marRight w:val="0"/>
      <w:marTop w:val="0"/>
      <w:marBottom w:val="0"/>
      <w:divBdr>
        <w:top w:val="none" w:sz="0" w:space="0" w:color="auto"/>
        <w:left w:val="none" w:sz="0" w:space="0" w:color="auto"/>
        <w:bottom w:val="none" w:sz="0" w:space="0" w:color="auto"/>
        <w:right w:val="none" w:sz="0" w:space="0" w:color="auto"/>
      </w:divBdr>
    </w:div>
    <w:div w:id="445390594">
      <w:bodyDiv w:val="1"/>
      <w:marLeft w:val="0"/>
      <w:marRight w:val="0"/>
      <w:marTop w:val="0"/>
      <w:marBottom w:val="0"/>
      <w:divBdr>
        <w:top w:val="none" w:sz="0" w:space="0" w:color="auto"/>
        <w:left w:val="none" w:sz="0" w:space="0" w:color="auto"/>
        <w:bottom w:val="none" w:sz="0" w:space="0" w:color="auto"/>
        <w:right w:val="none" w:sz="0" w:space="0" w:color="auto"/>
      </w:divBdr>
    </w:div>
    <w:div w:id="591208648">
      <w:bodyDiv w:val="1"/>
      <w:marLeft w:val="0"/>
      <w:marRight w:val="0"/>
      <w:marTop w:val="0"/>
      <w:marBottom w:val="0"/>
      <w:divBdr>
        <w:top w:val="none" w:sz="0" w:space="0" w:color="auto"/>
        <w:left w:val="none" w:sz="0" w:space="0" w:color="auto"/>
        <w:bottom w:val="none" w:sz="0" w:space="0" w:color="auto"/>
        <w:right w:val="none" w:sz="0" w:space="0" w:color="auto"/>
      </w:divBdr>
    </w:div>
    <w:div w:id="775976767">
      <w:bodyDiv w:val="1"/>
      <w:marLeft w:val="0"/>
      <w:marRight w:val="0"/>
      <w:marTop w:val="0"/>
      <w:marBottom w:val="0"/>
      <w:divBdr>
        <w:top w:val="none" w:sz="0" w:space="0" w:color="auto"/>
        <w:left w:val="none" w:sz="0" w:space="0" w:color="auto"/>
        <w:bottom w:val="none" w:sz="0" w:space="0" w:color="auto"/>
        <w:right w:val="none" w:sz="0" w:space="0" w:color="auto"/>
      </w:divBdr>
    </w:div>
    <w:div w:id="1135830204">
      <w:bodyDiv w:val="1"/>
      <w:marLeft w:val="0"/>
      <w:marRight w:val="0"/>
      <w:marTop w:val="0"/>
      <w:marBottom w:val="0"/>
      <w:divBdr>
        <w:top w:val="none" w:sz="0" w:space="0" w:color="auto"/>
        <w:left w:val="none" w:sz="0" w:space="0" w:color="auto"/>
        <w:bottom w:val="none" w:sz="0" w:space="0" w:color="auto"/>
        <w:right w:val="none" w:sz="0" w:space="0" w:color="auto"/>
      </w:divBdr>
    </w:div>
    <w:div w:id="1243568136">
      <w:bodyDiv w:val="1"/>
      <w:marLeft w:val="0"/>
      <w:marRight w:val="0"/>
      <w:marTop w:val="0"/>
      <w:marBottom w:val="0"/>
      <w:divBdr>
        <w:top w:val="none" w:sz="0" w:space="0" w:color="auto"/>
        <w:left w:val="none" w:sz="0" w:space="0" w:color="auto"/>
        <w:bottom w:val="none" w:sz="0" w:space="0" w:color="auto"/>
        <w:right w:val="none" w:sz="0" w:space="0" w:color="auto"/>
      </w:divBdr>
    </w:div>
    <w:div w:id="1497963359">
      <w:bodyDiv w:val="1"/>
      <w:marLeft w:val="0"/>
      <w:marRight w:val="0"/>
      <w:marTop w:val="0"/>
      <w:marBottom w:val="0"/>
      <w:divBdr>
        <w:top w:val="none" w:sz="0" w:space="0" w:color="auto"/>
        <w:left w:val="none" w:sz="0" w:space="0" w:color="auto"/>
        <w:bottom w:val="none" w:sz="0" w:space="0" w:color="auto"/>
        <w:right w:val="none" w:sz="0" w:space="0" w:color="auto"/>
      </w:divBdr>
    </w:div>
    <w:div w:id="1605309658">
      <w:bodyDiv w:val="1"/>
      <w:marLeft w:val="0"/>
      <w:marRight w:val="0"/>
      <w:marTop w:val="0"/>
      <w:marBottom w:val="0"/>
      <w:divBdr>
        <w:top w:val="none" w:sz="0" w:space="0" w:color="auto"/>
        <w:left w:val="none" w:sz="0" w:space="0" w:color="auto"/>
        <w:bottom w:val="none" w:sz="0" w:space="0" w:color="auto"/>
        <w:right w:val="none" w:sz="0" w:space="0" w:color="auto"/>
      </w:divBdr>
    </w:div>
    <w:div w:id="16553286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711206">
      <w:bodyDiv w:val="1"/>
      <w:marLeft w:val="0"/>
      <w:marRight w:val="0"/>
      <w:marTop w:val="0"/>
      <w:marBottom w:val="0"/>
      <w:divBdr>
        <w:top w:val="none" w:sz="0" w:space="0" w:color="auto"/>
        <w:left w:val="none" w:sz="0" w:space="0" w:color="auto"/>
        <w:bottom w:val="none" w:sz="0" w:space="0" w:color="auto"/>
        <w:right w:val="none" w:sz="0" w:space="0" w:color="auto"/>
      </w:divBdr>
    </w:div>
    <w:div w:id="1812408235">
      <w:bodyDiv w:val="1"/>
      <w:marLeft w:val="0"/>
      <w:marRight w:val="0"/>
      <w:marTop w:val="0"/>
      <w:marBottom w:val="0"/>
      <w:divBdr>
        <w:top w:val="none" w:sz="0" w:space="0" w:color="auto"/>
        <w:left w:val="none" w:sz="0" w:space="0" w:color="auto"/>
        <w:bottom w:val="none" w:sz="0" w:space="0" w:color="auto"/>
        <w:right w:val="none" w:sz="0" w:space="0" w:color="auto"/>
      </w:divBdr>
    </w:div>
    <w:div w:id="183560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DE6E2-C6F9-4E05-B05B-C2D1B16F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7</Pages>
  <Words>2015</Words>
  <Characters>11492</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36</cp:revision>
  <cp:lastPrinted>1900-01-01T08:00:00Z</cp:lastPrinted>
  <dcterms:created xsi:type="dcterms:W3CDTF">2022-05-18T09:53:00Z</dcterms:created>
  <dcterms:modified xsi:type="dcterms:W3CDTF">2023-01-09T10:00:00Z</dcterms:modified>
</cp:coreProperties>
</file>