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ED4B4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4481B">
              <w:rPr>
                <w:lang w:val="en-CA"/>
              </w:rPr>
              <w:t>021</w:t>
            </w:r>
            <w:r w:rsidR="00000FE8">
              <w:rPr>
                <w:lang w:val="en-CA"/>
              </w:rPr>
              <w:t>6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C7622F" w:rsidR="00E61DAC" w:rsidRPr="005B217D" w:rsidRDefault="000B4A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B4AC5">
              <w:rPr>
                <w:b/>
                <w:szCs w:val="22"/>
                <w:lang w:val="en-CA"/>
              </w:rPr>
              <w:t>Cross-check of JVET-AB0</w:t>
            </w:r>
            <w:r w:rsidR="00000FE8">
              <w:rPr>
                <w:b/>
                <w:szCs w:val="22"/>
                <w:lang w:val="en-CA"/>
              </w:rPr>
              <w:t>148</w:t>
            </w:r>
            <w:r w:rsidRPr="000B4AC5">
              <w:rPr>
                <w:b/>
                <w:szCs w:val="22"/>
                <w:lang w:val="en-CA"/>
              </w:rPr>
              <w:t>: "</w:t>
            </w:r>
            <w:r w:rsidR="000F40C6" w:rsidRPr="000F40C6">
              <w:rPr>
                <w:b/>
                <w:szCs w:val="22"/>
                <w:lang w:val="en-CA"/>
              </w:rPr>
              <w:t>EE2-1.11: Intra prediction fusion</w:t>
            </w:r>
            <w:r w:rsidRPr="000B4AC5">
              <w:rPr>
                <w:b/>
                <w:szCs w:val="22"/>
                <w:lang w:val="en-CA"/>
              </w:rPr>
              <w:t>"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148EA7EC" w:rsidR="00E61DAC" w:rsidRPr="00072C61" w:rsidRDefault="002E4C64">
            <w:pPr>
              <w:spacing w:before="60" w:after="60"/>
              <w:rPr>
                <w:szCs w:val="22"/>
                <w:lang w:val="fr-FR"/>
              </w:rPr>
            </w:pPr>
            <w:r w:rsidRPr="00072C61">
              <w:rPr>
                <w:szCs w:val="22"/>
                <w:lang w:val="fr-FR"/>
              </w:rPr>
              <w:t>F. Le Léannec</w:t>
            </w:r>
            <w:r w:rsidR="00072C61" w:rsidRPr="00072C61">
              <w:rPr>
                <w:szCs w:val="22"/>
                <w:lang w:val="fr-FR"/>
              </w:rPr>
              <w:t>, P. A</w:t>
            </w:r>
            <w:r w:rsidR="00072C61">
              <w:rPr>
                <w:szCs w:val="22"/>
                <w:lang w:val="fr-FR"/>
              </w:rPr>
              <w:t>ndrivon</w:t>
            </w:r>
            <w:r w:rsidR="00E61DAC" w:rsidRPr="00072C61">
              <w:rPr>
                <w:szCs w:val="22"/>
                <w:lang w:val="fr-FR"/>
              </w:rPr>
              <w:br/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72C6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1F9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E4C64" w:rsidRPr="003B1C62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29537" w14:textId="45308DB9" w:rsidR="002D5956" w:rsidRDefault="00137061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137061">
        <w:rPr>
          <w:lang w:val="en-CA"/>
        </w:rPr>
        <w:t>JVET-AB0</w:t>
      </w:r>
      <w:r w:rsidR="00505085">
        <w:rPr>
          <w:lang w:val="en-CA"/>
        </w:rPr>
        <w:t>148</w:t>
      </w:r>
      <w:r w:rsidRPr="00137061">
        <w:rPr>
          <w:lang w:val="en-CA"/>
        </w:rPr>
        <w:t>: "</w:t>
      </w:r>
      <w:r w:rsidR="00505085" w:rsidRPr="00505085">
        <w:t xml:space="preserve"> </w:t>
      </w:r>
      <w:r w:rsidR="00505085" w:rsidRPr="00505085">
        <w:rPr>
          <w:lang w:val="en-CA"/>
        </w:rPr>
        <w:t xml:space="preserve">EE2-1.11: Intra prediction fusion </w:t>
      </w:r>
      <w:r w:rsidRPr="00137061">
        <w:rPr>
          <w:lang w:val="en-CA"/>
        </w:rPr>
        <w:t>"</w:t>
      </w:r>
      <w:r>
        <w:rPr>
          <w:lang w:val="en-CA"/>
        </w:rPr>
        <w:t xml:space="preserve">. </w:t>
      </w:r>
    </w:p>
    <w:p w14:paraId="4E0DE618" w14:textId="6BC827E5" w:rsidR="006B4DDE" w:rsidRPr="00137061" w:rsidRDefault="002979B9" w:rsidP="002979B9">
      <w:pPr>
        <w:rPr>
          <w:lang w:val="en-CA"/>
        </w:rPr>
      </w:pPr>
      <w:r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</w:t>
      </w:r>
      <w:r w:rsidR="00596C65">
        <w:rPr>
          <w:lang w:val="en-CA"/>
        </w:rPr>
        <w:t>1</w:t>
      </w:r>
      <w:r w:rsidR="00505085">
        <w:rPr>
          <w:lang w:val="en-CA"/>
        </w:rPr>
        <w:t>48</w:t>
      </w:r>
      <w:r w:rsidR="002D5956">
        <w:rPr>
          <w:lang w:val="en-CA"/>
        </w:rPr>
        <w:t xml:space="preserve"> and identical results as in JVET-AB0</w:t>
      </w:r>
      <w:r w:rsidR="008D579C">
        <w:rPr>
          <w:lang w:val="en-CA"/>
        </w:rPr>
        <w:t>1</w:t>
      </w:r>
      <w:r w:rsidR="000532EC">
        <w:rPr>
          <w:lang w:val="en-CA"/>
        </w:rPr>
        <w:t>48</w:t>
      </w:r>
      <w:r w:rsidR="002D5956">
        <w:rPr>
          <w:lang w:val="en-CA"/>
        </w:rPr>
        <w:t xml:space="preserve">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7B738C31" w:rsidR="002979B9" w:rsidRPr="002979B9" w:rsidRDefault="00745F6B" w:rsidP="002979B9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041AF2C6" w14:textId="7679F106" w:rsidR="00531B3E" w:rsidRDefault="00531B3E" w:rsidP="002979B9">
      <w:pPr>
        <w:rPr>
          <w:szCs w:val="22"/>
          <w:lang w:val="en-CA"/>
        </w:rPr>
      </w:pPr>
      <w:r>
        <w:rPr>
          <w:szCs w:val="22"/>
          <w:lang w:val="en-CA"/>
        </w:rPr>
        <w:t>Contribution JVET-AB0148 consists in t</w:t>
      </w:r>
      <w:r w:rsidR="006725EC">
        <w:rPr>
          <w:szCs w:val="22"/>
          <w:lang w:val="en-CA"/>
        </w:rPr>
        <w:t>h</w:t>
      </w:r>
      <w:r>
        <w:rPr>
          <w:szCs w:val="22"/>
          <w:lang w:val="en-CA"/>
        </w:rPr>
        <w:t>e two EE2 tests 1.11a and 1.11b.</w:t>
      </w:r>
    </w:p>
    <w:p w14:paraId="28CDACE0" w14:textId="77777777" w:rsidR="00531B3E" w:rsidRDefault="004479A4" w:rsidP="002979B9">
      <w:pPr>
        <w:rPr>
          <w:szCs w:val="22"/>
          <w:lang w:val="en-CA"/>
        </w:rPr>
      </w:pPr>
      <w:r>
        <w:rPr>
          <w:szCs w:val="22"/>
          <w:lang w:val="en-CA"/>
        </w:rPr>
        <w:t xml:space="preserve">EE2-1.11a studies an intra prediction method that derives predicted samples as a weighted combination of multiple predictors generated from different reference lines. </w:t>
      </w:r>
    </w:p>
    <w:p w14:paraId="52C47355" w14:textId="0B6B2741" w:rsidR="004479A4" w:rsidRDefault="004479A4" w:rsidP="002979B9">
      <w:pPr>
        <w:rPr>
          <w:szCs w:val="22"/>
          <w:lang w:val="en-CA"/>
        </w:rPr>
      </w:pPr>
      <w:r>
        <w:rPr>
          <w:szCs w:val="22"/>
          <w:lang w:val="en-CA"/>
        </w:rPr>
        <w:t xml:space="preserve">EE2-1.11b studies an alternative method, which combines two reference lines into one and intra predictor is then derived from the combined reference line. </w:t>
      </w:r>
    </w:p>
    <w:p w14:paraId="31967DFE" w14:textId="4C7C3416" w:rsidR="002979B9" w:rsidRDefault="002979B9" w:rsidP="002979B9">
      <w:pPr>
        <w:rPr>
          <w:lang w:val="en-CA"/>
        </w:rPr>
      </w:pPr>
      <w:r>
        <w:rPr>
          <w:lang w:val="en-CA"/>
        </w:rPr>
        <w:t>The source code has been carefully studied and it is confirmed it conforms to the technical description provided in JVET-AB0</w:t>
      </w:r>
      <w:r w:rsidR="001F2BC0">
        <w:rPr>
          <w:lang w:val="en-CA"/>
        </w:rPr>
        <w:t>1</w:t>
      </w:r>
      <w:r w:rsidR="004479A4">
        <w:rPr>
          <w:lang w:val="en-CA"/>
        </w:rPr>
        <w:t>48</w:t>
      </w:r>
      <w:r>
        <w:rPr>
          <w:lang w:val="en-CA"/>
        </w:rPr>
        <w:t>.</w:t>
      </w:r>
    </w:p>
    <w:p w14:paraId="756C3DD4" w14:textId="075CD80B" w:rsidR="002979B9" w:rsidRDefault="002979B9" w:rsidP="002979B9">
      <w:pPr>
        <w:rPr>
          <w:lang w:val="en-CA"/>
        </w:rPr>
      </w:pPr>
      <w:r>
        <w:rPr>
          <w:lang w:val="en-CA"/>
        </w:rPr>
        <w:t>Moreover, the source code has been run under JVET EE2 coding test conditions</w:t>
      </w:r>
      <w:r w:rsidR="00ED5DF5">
        <w:rPr>
          <w:lang w:val="en-CA"/>
        </w:rPr>
        <w:t xml:space="preserve"> </w:t>
      </w:r>
      <w:r w:rsidR="00ED5DF5">
        <w:rPr>
          <w:lang w:val="en-CA"/>
        </w:rPr>
        <w:fldChar w:fldCharType="begin"/>
      </w:r>
      <w:r w:rsidR="00ED5DF5">
        <w:rPr>
          <w:lang w:val="en-CA"/>
        </w:rPr>
        <w:instrText xml:space="preserve"> REF _Ref75786612 \r \h </w:instrText>
      </w:r>
      <w:r w:rsidR="00ED5DF5">
        <w:rPr>
          <w:lang w:val="en-CA"/>
        </w:rPr>
      </w:r>
      <w:r w:rsidR="00ED5DF5">
        <w:rPr>
          <w:lang w:val="en-CA"/>
        </w:rPr>
        <w:fldChar w:fldCharType="separate"/>
      </w:r>
      <w:r w:rsidR="00ED5DF5">
        <w:rPr>
          <w:lang w:val="en-CA"/>
        </w:rPr>
        <w:t>[1]</w:t>
      </w:r>
      <w:r w:rsidR="00ED5DF5">
        <w:rPr>
          <w:lang w:val="en-CA"/>
        </w:rPr>
        <w:fldChar w:fldCharType="end"/>
      </w:r>
      <w:r w:rsidR="00CC16EF">
        <w:rPr>
          <w:lang w:val="en-CA"/>
        </w:rPr>
        <w:t xml:space="preserve">, as shown in the following </w:t>
      </w:r>
      <w:r w:rsidR="00E51064">
        <w:rPr>
          <w:lang w:val="en-CA"/>
        </w:rPr>
        <w:fldChar w:fldCharType="begin"/>
      </w:r>
      <w:r w:rsidR="00E51064">
        <w:rPr>
          <w:lang w:val="en-CA"/>
        </w:rPr>
        <w:instrText xml:space="preserve"> REF _Ref117008268 \h </w:instrText>
      </w:r>
      <w:r w:rsidR="00E51064">
        <w:rPr>
          <w:lang w:val="en-CA"/>
        </w:rPr>
      </w:r>
      <w:r w:rsidR="00E51064">
        <w:rPr>
          <w:lang w:val="en-CA"/>
        </w:rPr>
        <w:fldChar w:fldCharType="separate"/>
      </w:r>
      <w:r w:rsidR="00E51064">
        <w:t xml:space="preserve">Table </w:t>
      </w:r>
      <w:r w:rsidR="00E51064">
        <w:rPr>
          <w:noProof/>
        </w:rPr>
        <w:t>1</w:t>
      </w:r>
      <w:r w:rsidR="00E51064">
        <w:rPr>
          <w:lang w:val="en-CA"/>
        </w:rPr>
        <w:fldChar w:fldCharType="end"/>
      </w:r>
      <w:r w:rsidR="00D57CEE">
        <w:rPr>
          <w:lang w:val="en-CA"/>
        </w:rPr>
        <w:t xml:space="preserve"> and </w:t>
      </w:r>
      <w:r w:rsidR="00D57CEE">
        <w:rPr>
          <w:lang w:val="en-CA"/>
        </w:rPr>
        <w:fldChar w:fldCharType="begin"/>
      </w:r>
      <w:r w:rsidR="00D57CEE">
        <w:rPr>
          <w:lang w:val="en-CA"/>
        </w:rPr>
        <w:instrText xml:space="preserve"> REF _Ref117011703 \h </w:instrText>
      </w:r>
      <w:r w:rsidR="00D57CEE">
        <w:rPr>
          <w:lang w:val="en-CA"/>
        </w:rPr>
      </w:r>
      <w:r w:rsidR="00D57CEE">
        <w:rPr>
          <w:lang w:val="en-CA"/>
        </w:rPr>
        <w:fldChar w:fldCharType="separate"/>
      </w:r>
      <w:r w:rsidR="00D57CEE">
        <w:t xml:space="preserve">Table </w:t>
      </w:r>
      <w:r w:rsidR="00D57CEE">
        <w:rPr>
          <w:noProof/>
        </w:rPr>
        <w:t>2</w:t>
      </w:r>
      <w:r w:rsidR="00D57CEE">
        <w:rPr>
          <w:lang w:val="en-CA"/>
        </w:rPr>
        <w:fldChar w:fldCharType="end"/>
      </w:r>
      <w:r w:rsidR="00D57CEE">
        <w:rPr>
          <w:lang w:val="en-CA"/>
        </w:rPr>
        <w:t>.</w:t>
      </w:r>
    </w:p>
    <w:p w14:paraId="08C19565" w14:textId="77777777" w:rsidR="004C36F3" w:rsidRDefault="004C36F3" w:rsidP="002979B9">
      <w:pPr>
        <w:rPr>
          <w:lang w:val="en-CA"/>
        </w:rPr>
      </w:pPr>
    </w:p>
    <w:p w14:paraId="488ACEA9" w14:textId="77777777" w:rsidR="00547989" w:rsidRDefault="00547989" w:rsidP="002979B9">
      <w:pPr>
        <w:rPr>
          <w:lang w:val="en-CA"/>
        </w:rPr>
      </w:pPr>
    </w:p>
    <w:p w14:paraId="3B577906" w14:textId="77777777" w:rsidR="00547989" w:rsidRDefault="00547989" w:rsidP="002979B9">
      <w:pPr>
        <w:rPr>
          <w:lang w:val="en-CA"/>
        </w:rPr>
      </w:pPr>
    </w:p>
    <w:p w14:paraId="05BC6042" w14:textId="28C3C20F" w:rsidR="00921C2D" w:rsidRDefault="00921C2D" w:rsidP="00921C2D">
      <w:pPr>
        <w:pStyle w:val="Lgende"/>
        <w:jc w:val="center"/>
      </w:pPr>
      <w:bookmarkStart w:id="0" w:name="_Ref117008268"/>
      <w:r>
        <w:t xml:space="preserve">Table </w:t>
      </w:r>
      <w:r w:rsidR="006725EC">
        <w:fldChar w:fldCharType="begin"/>
      </w:r>
      <w:r w:rsidR="006725EC">
        <w:instrText xml:space="preserve"> SEQ Table \* ARABIC </w:instrText>
      </w:r>
      <w:r w:rsidR="006725EC">
        <w:fldChar w:fldCharType="separate"/>
      </w:r>
      <w:r w:rsidR="004F4AAA">
        <w:rPr>
          <w:noProof/>
        </w:rPr>
        <w:t>1</w:t>
      </w:r>
      <w:r w:rsidR="006725EC">
        <w:rPr>
          <w:noProof/>
        </w:rPr>
        <w:fldChar w:fldCharType="end"/>
      </w:r>
      <w:bookmarkEnd w:id="0"/>
      <w:r>
        <w:t xml:space="preserve">: performances results of cross-check simulations of </w:t>
      </w:r>
      <w:r w:rsidR="004F4AAA">
        <w:t>test 1.11a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D24ED7" w:rsidRPr="00D24ED7" w14:paraId="209A1395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0F19" w14:textId="77777777" w:rsidR="00D24ED7" w:rsidRPr="004F4AAA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61B81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24ED7" w:rsidRPr="00D24ED7" w14:paraId="15CB4B54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0E4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76B4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D24ED7" w:rsidRPr="00D24ED7" w14:paraId="6D0FBB75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826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5553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3BED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C6B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4F9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5063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D24ED7" w:rsidRPr="00D24ED7" w14:paraId="0BDE4DC5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5B03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3DF5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BEDD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FC7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A625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69A6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D24ED7" w:rsidRPr="00D24ED7" w14:paraId="06943FD5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24B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F8B1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55F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09B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D6FF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D7D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24ED7" w:rsidRPr="00D24ED7" w14:paraId="35A6AA8E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710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BD5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1F6D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6DA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0CA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9DF5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D24ED7" w:rsidRPr="00D24ED7" w14:paraId="10BC15FB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C84D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0D1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DA0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6B5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4A1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F0C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D24ED7" w:rsidRPr="00D24ED7" w14:paraId="108D32D5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F23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D12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F4C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2D53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7C4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9ECF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D24ED7" w:rsidRPr="00D24ED7" w14:paraId="2CF3C8EA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E1B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A04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438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433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B50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80B1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24ED7" w:rsidRPr="00D24ED7" w14:paraId="3D214633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7ED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E30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9D7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FBB3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E15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7BE1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D24ED7" w:rsidRPr="00D24ED7" w14:paraId="1C2FCEC8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D5BD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8AE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9DB3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AC3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080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E24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D24ED7" w:rsidRPr="00D24ED7" w14:paraId="73A0EAAB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945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3A49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E571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577B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BF2E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A2D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D24ED7" w:rsidRPr="00D24ED7" w14:paraId="0CEFD4D8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6C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6FD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73D3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49C1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64BB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17D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24ED7" w:rsidRPr="00D24ED7" w14:paraId="6A07ACE5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181E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B1E5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D24ED7" w:rsidRPr="00D24ED7" w14:paraId="7617DD92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BD5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D490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D24ED7" w:rsidRPr="00D24ED7" w14:paraId="111D2F12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1B2F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B985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194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59D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448D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BEF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D24ED7" w:rsidRPr="00D24ED7" w14:paraId="4F1BAAA0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814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91E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04F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2EF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418E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AD6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24ED7" w:rsidRPr="00D24ED7" w14:paraId="158429C3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A45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DD9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11F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081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78FB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FD1E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24ED7" w:rsidRPr="00D24ED7" w14:paraId="3FB5699A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2EAB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564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EB6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CEEB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FAE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DDD1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D24ED7" w:rsidRPr="00D24ED7" w14:paraId="28BB97F1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0825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4D0F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F53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24B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0D67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D86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D24ED7" w:rsidRPr="00D24ED7" w14:paraId="311716F2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D3D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B58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6D5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6B6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4A5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F22CE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24ED7" w:rsidRPr="00D24ED7" w14:paraId="4195995D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2125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E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837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9C8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1CF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30D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33F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D24ED7" w:rsidRPr="00D24ED7" w14:paraId="213FAAEE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9657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860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9C8C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972E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7DE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D79D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D24ED7" w:rsidRPr="00D24ED7" w14:paraId="18E881BA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40E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D2F5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D034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3482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1BFE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C508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D24ED7" w:rsidRPr="00D24ED7" w14:paraId="01E50E3E" w14:textId="77777777" w:rsidTr="00D24E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56A6E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B7BA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5C7F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4CC6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04390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B9E9" w14:textId="77777777" w:rsidR="00D24ED7" w:rsidRPr="00D24ED7" w:rsidRDefault="00D24ED7" w:rsidP="00D24E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E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</w:tbl>
    <w:p w14:paraId="4F224B8D" w14:textId="77777777" w:rsidR="00547989" w:rsidRDefault="00547989" w:rsidP="00547989">
      <w:pPr>
        <w:jc w:val="center"/>
      </w:pPr>
    </w:p>
    <w:p w14:paraId="5C5A88EB" w14:textId="08A59468" w:rsidR="004F4AAA" w:rsidRDefault="004F4AAA" w:rsidP="004F4AAA">
      <w:pPr>
        <w:pStyle w:val="Lgende"/>
        <w:jc w:val="center"/>
      </w:pPr>
      <w:bookmarkStart w:id="1" w:name="_Ref117011703"/>
      <w:r>
        <w:t xml:space="preserve">Table </w:t>
      </w:r>
      <w:r w:rsidR="006725EC">
        <w:fldChar w:fldCharType="begin"/>
      </w:r>
      <w:r w:rsidR="006725EC">
        <w:instrText xml:space="preserve"> SEQ Table \* ARABIC </w:instrText>
      </w:r>
      <w:r w:rsidR="006725EC">
        <w:fldChar w:fldCharType="separate"/>
      </w:r>
      <w:r>
        <w:rPr>
          <w:noProof/>
        </w:rPr>
        <w:t>2</w:t>
      </w:r>
      <w:r w:rsidR="006725EC">
        <w:rPr>
          <w:noProof/>
        </w:rPr>
        <w:fldChar w:fldCharType="end"/>
      </w:r>
      <w:bookmarkEnd w:id="1"/>
      <w:r>
        <w:t>: performances results of cross-check simulations of test 1.11</w:t>
      </w:r>
      <w:r w:rsidR="00703846">
        <w:t>b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4F4AAA" w:rsidRPr="004F4AAA" w14:paraId="3B9742B2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509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C67CF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F4AAA" w:rsidRPr="004F4AAA" w14:paraId="6D00C9EC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7FF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88772" w14:textId="4886A885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6465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F4AAA" w:rsidRPr="004F4AAA" w14:paraId="4BA6573E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54B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3B8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4B3F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8DA7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1CB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FC5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F4AAA" w:rsidRPr="004F4AAA" w14:paraId="313451BF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C3D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9CB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475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6C9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6EC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187D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F4AAA" w:rsidRPr="004F4AAA" w14:paraId="7EBDCB0A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0DA2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4590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8A0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9A17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27A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9CC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F4AAA" w:rsidRPr="004F4AAA" w14:paraId="1A1FA4CB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358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F987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765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3688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B3EF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97F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F4AAA" w:rsidRPr="004F4AAA" w14:paraId="1ABBE351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B85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DA9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7A3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9180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C45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826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4F4AAA" w:rsidRPr="004F4AAA" w14:paraId="0053473E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66D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9D8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FFD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8CA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FF29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BFB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F4AAA" w:rsidRPr="004F4AAA" w14:paraId="05B28FDA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0C9C0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956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8F2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79D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59E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546D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F4AAA" w:rsidRPr="004F4AAA" w14:paraId="58E29B45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3EC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A5BF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6C7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40DE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2F2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104D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4F4AAA" w:rsidRPr="004F4AAA" w14:paraId="42283D2C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7BA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E05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AE4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1F9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1F1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D91E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4F4AAA" w:rsidRPr="004F4AAA" w14:paraId="3E14C74B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A2B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34BE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5210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FF29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AF7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837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4F4AAA" w:rsidRPr="004F4AAA" w14:paraId="3FF9FAE2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4D08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FC0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92DE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4D0E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D60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5A88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F4AAA" w:rsidRPr="004F4AAA" w14:paraId="2E961ACF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840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79E7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F4AAA" w:rsidRPr="004F4AAA" w14:paraId="75C64FB5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5529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2D731" w14:textId="050BFBA0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6465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6</w:t>
            </w:r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F4AAA" w:rsidRPr="004F4AAA" w14:paraId="070A7182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DBF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C33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492F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C49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604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41D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F4AAA" w:rsidRPr="004F4AAA" w14:paraId="069D100F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135A2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648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D00F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A5B0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53C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3F6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F4AAA" w:rsidRPr="004F4AAA" w14:paraId="4451137D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BC2E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1B69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57C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FFF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15F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F0D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F4AAA" w:rsidRPr="004F4AAA" w14:paraId="7FA12F2B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82C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89A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7AF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CA5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19F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096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F4AAA" w:rsidRPr="004F4AAA" w14:paraId="13CF0A0D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8FC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118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E17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D33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C809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E03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F4AAA" w:rsidRPr="004F4AAA" w14:paraId="01868B7F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626D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B0EF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A7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23A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185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235D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F4AAA" w:rsidRPr="004F4AAA" w14:paraId="413876D7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300D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F4A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1CF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3410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183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C32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8CB8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F4AAA" w:rsidRPr="004F4AAA" w14:paraId="0948FD8D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E3A8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7DCC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C5D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9A1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98C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F363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F4AAA" w:rsidRPr="004F4AAA" w14:paraId="67FF997B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C2F1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84A5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99C4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B65D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F68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BD36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4F4AAA" w:rsidRPr="004F4AAA" w14:paraId="6A462C00" w14:textId="77777777" w:rsidTr="004F4A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FEDDB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4D329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59540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8B6D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7989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6BAA" w14:textId="77777777" w:rsidR="004F4AAA" w:rsidRPr="004F4AAA" w:rsidRDefault="004F4AAA" w:rsidP="004F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F4AA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73ACCED3" w14:textId="77777777" w:rsidR="004F4AAA" w:rsidRPr="00547989" w:rsidRDefault="004F4AAA" w:rsidP="00547989">
      <w:pPr>
        <w:jc w:val="center"/>
      </w:pPr>
    </w:p>
    <w:p w14:paraId="040B0B5D" w14:textId="434DB528" w:rsidR="00ED5DF5" w:rsidRDefault="00ED5DF5" w:rsidP="00E11923">
      <w:pPr>
        <w:pStyle w:val="Titre1"/>
        <w:rPr>
          <w:lang w:val="en-CA"/>
        </w:rPr>
      </w:pPr>
      <w:r>
        <w:rPr>
          <w:lang w:val="en-CA"/>
        </w:rPr>
        <w:lastRenderedPageBreak/>
        <w:t>References</w:t>
      </w:r>
    </w:p>
    <w:p w14:paraId="49B2CD66" w14:textId="77777777" w:rsidR="00ED5DF5" w:rsidRDefault="00ED5DF5" w:rsidP="00ED5DF5">
      <w:pPr>
        <w:pStyle w:val="Paragraphedeliste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bookmarkStart w:id="2" w:name="_Ref75786612"/>
      <w:r>
        <w:rPr>
          <w:rFonts w:eastAsia="SimSun"/>
          <w:lang w:val="en-CA"/>
        </w:rPr>
        <w:t>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  <w:bookmarkEnd w:id="2"/>
    </w:p>
    <w:p w14:paraId="703F5BD4" w14:textId="77777777" w:rsidR="00ED5DF5" w:rsidRPr="00ED5DF5" w:rsidRDefault="00ED5DF5" w:rsidP="00ED5DF5">
      <w:pPr>
        <w:rPr>
          <w:lang w:val="en-CA"/>
        </w:rPr>
      </w:pPr>
    </w:p>
    <w:p w14:paraId="5F0CF8E4" w14:textId="5B66710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245DE573" w:rsidR="005801A2" w:rsidRPr="005B217D" w:rsidRDefault="00533B5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</w:t>
      </w:r>
      <w:r w:rsidR="008C2688">
        <w:rPr>
          <w:b/>
          <w:szCs w:val="22"/>
          <w:lang w:val="en-CA"/>
        </w:rPr>
        <w:t>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DE7D14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6465C5">
      <w:rPr>
        <w:rStyle w:val="Numrodepage"/>
        <w:noProof/>
      </w:rPr>
      <w:t>2022-10-18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1076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222661">
    <w:abstractNumId w:val="10"/>
  </w:num>
  <w:num w:numId="3" w16cid:durableId="1858152734">
    <w:abstractNumId w:val="9"/>
  </w:num>
  <w:num w:numId="4" w16cid:durableId="769354329">
    <w:abstractNumId w:val="6"/>
  </w:num>
  <w:num w:numId="5" w16cid:durableId="582378439">
    <w:abstractNumId w:val="7"/>
  </w:num>
  <w:num w:numId="6" w16cid:durableId="1854030614">
    <w:abstractNumId w:val="4"/>
  </w:num>
  <w:num w:numId="7" w16cid:durableId="1963263651">
    <w:abstractNumId w:val="5"/>
  </w:num>
  <w:num w:numId="8" w16cid:durableId="612401047">
    <w:abstractNumId w:val="4"/>
  </w:num>
  <w:num w:numId="9" w16cid:durableId="350188157">
    <w:abstractNumId w:val="1"/>
  </w:num>
  <w:num w:numId="10" w16cid:durableId="1747918927">
    <w:abstractNumId w:val="3"/>
  </w:num>
  <w:num w:numId="11" w16cid:durableId="1237209504">
    <w:abstractNumId w:val="2"/>
  </w:num>
  <w:num w:numId="12" w16cid:durableId="412355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31872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65A1E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52A5"/>
    <w:rsid w:val="00596C65"/>
    <w:rsid w:val="005A33A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12F60"/>
    <w:rsid w:val="00720E3B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ED5DF5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ED5DF5"/>
    <w:rPr>
      <w:sz w:val="22"/>
    </w:rPr>
  </w:style>
  <w:style w:type="paragraph" w:styleId="Lgende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l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6595A0-BF37-4A8B-A65F-C7E9A12B9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545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61</cp:revision>
  <cp:lastPrinted>1900-01-01T08:00:00Z</cp:lastPrinted>
  <dcterms:created xsi:type="dcterms:W3CDTF">2022-10-14T13:59:00Z</dcterms:created>
  <dcterms:modified xsi:type="dcterms:W3CDTF">2022-10-19T07:02:00Z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