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C1C93" w14:paraId="7E96CA4B" w14:textId="77777777" w:rsidTr="000962AC">
        <w:tc>
          <w:tcPr>
            <w:tcW w:w="6300" w:type="dxa"/>
          </w:tcPr>
          <w:p w14:paraId="18E03134" w14:textId="57BF9C51" w:rsidR="006C5D39" w:rsidRPr="00EC1C9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C1C93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71BB8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C1C93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C1C93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C1C93">
              <w:rPr>
                <w:b/>
                <w:szCs w:val="22"/>
                <w:lang w:val="en-CA"/>
              </w:rPr>
              <w:t xml:space="preserve">Joint </w:t>
            </w:r>
            <w:r w:rsidR="006C5D39" w:rsidRPr="00EC1C93">
              <w:rPr>
                <w:b/>
                <w:szCs w:val="22"/>
                <w:lang w:val="en-CA"/>
              </w:rPr>
              <w:t xml:space="preserve">Video </w:t>
            </w:r>
            <w:r w:rsidR="00F712E9" w:rsidRPr="00EC1C93">
              <w:rPr>
                <w:b/>
                <w:szCs w:val="22"/>
                <w:lang w:val="en-CA"/>
              </w:rPr>
              <w:t>Experts</w:t>
            </w:r>
            <w:r w:rsidR="009D7CE6" w:rsidRPr="00EC1C93">
              <w:rPr>
                <w:b/>
                <w:szCs w:val="22"/>
                <w:lang w:val="en-CA"/>
              </w:rPr>
              <w:t xml:space="preserve"> Team</w:t>
            </w:r>
            <w:r w:rsidR="006C5D39" w:rsidRPr="00EC1C93">
              <w:rPr>
                <w:b/>
                <w:szCs w:val="22"/>
                <w:lang w:val="en-CA"/>
              </w:rPr>
              <w:t xml:space="preserve"> (</w:t>
            </w:r>
            <w:r w:rsidR="009D7CE6" w:rsidRPr="00EC1C93">
              <w:rPr>
                <w:b/>
                <w:szCs w:val="22"/>
                <w:lang w:val="en-CA"/>
              </w:rPr>
              <w:t>JVET</w:t>
            </w:r>
            <w:r w:rsidR="006C5D39" w:rsidRPr="00EC1C93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C1C9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C1C93">
              <w:rPr>
                <w:b/>
                <w:szCs w:val="22"/>
                <w:lang w:val="en-CA"/>
              </w:rPr>
              <w:t xml:space="preserve">of </w:t>
            </w:r>
            <w:r w:rsidR="007F1F8B" w:rsidRPr="00EC1C93">
              <w:rPr>
                <w:b/>
                <w:szCs w:val="22"/>
                <w:lang w:val="en-CA"/>
              </w:rPr>
              <w:t>ITU-T SG</w:t>
            </w:r>
            <w:r w:rsidR="005E1AC6" w:rsidRPr="00EC1C93">
              <w:rPr>
                <w:b/>
                <w:szCs w:val="22"/>
                <w:lang w:val="en-CA"/>
              </w:rPr>
              <w:t> </w:t>
            </w:r>
            <w:r w:rsidR="007F1F8B" w:rsidRPr="00EC1C93">
              <w:rPr>
                <w:b/>
                <w:szCs w:val="22"/>
                <w:lang w:val="en-CA"/>
              </w:rPr>
              <w:t>16 WP</w:t>
            </w:r>
            <w:r w:rsidR="005E1AC6" w:rsidRPr="00EC1C93">
              <w:rPr>
                <w:b/>
                <w:szCs w:val="22"/>
                <w:lang w:val="en-CA"/>
              </w:rPr>
              <w:t> </w:t>
            </w:r>
            <w:r w:rsidR="007F1F8B" w:rsidRPr="00EC1C93">
              <w:rPr>
                <w:b/>
                <w:szCs w:val="22"/>
                <w:lang w:val="en-CA"/>
              </w:rPr>
              <w:t>3 and ISO/IEC JTC</w:t>
            </w:r>
            <w:r w:rsidR="005E1AC6" w:rsidRPr="00EC1C93">
              <w:rPr>
                <w:b/>
                <w:szCs w:val="22"/>
                <w:lang w:val="en-CA"/>
              </w:rPr>
              <w:t> </w:t>
            </w:r>
            <w:r w:rsidR="007F1F8B" w:rsidRPr="00EC1C93">
              <w:rPr>
                <w:b/>
                <w:szCs w:val="22"/>
                <w:lang w:val="en-CA"/>
              </w:rPr>
              <w:t>1/SC</w:t>
            </w:r>
            <w:r w:rsidR="005E1AC6" w:rsidRPr="00EC1C93">
              <w:rPr>
                <w:b/>
                <w:szCs w:val="22"/>
                <w:lang w:val="en-CA"/>
              </w:rPr>
              <w:t> </w:t>
            </w:r>
            <w:r w:rsidR="007F1F8B" w:rsidRPr="00EC1C93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EC1C93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C1C93">
              <w:t>2</w:t>
            </w:r>
            <w:r w:rsidR="008A147E" w:rsidRPr="00EC1C93">
              <w:t>6</w:t>
            </w:r>
            <w:r w:rsidR="00A703CE" w:rsidRPr="00EC1C93">
              <w:t>th</w:t>
            </w:r>
            <w:r w:rsidRPr="00EC1C93">
              <w:t xml:space="preserve"> Meeting</w:t>
            </w:r>
            <w:r w:rsidRPr="00EC1C93">
              <w:rPr>
                <w:lang w:val="en-CA"/>
              </w:rPr>
              <w:t xml:space="preserve">, by teleconference, </w:t>
            </w:r>
            <w:r w:rsidR="008A147E" w:rsidRPr="00EC1C93">
              <w:rPr>
                <w:lang w:val="en-CA"/>
              </w:rPr>
              <w:t>20</w:t>
            </w:r>
            <w:r w:rsidRPr="00EC1C93">
              <w:rPr>
                <w:lang w:val="en-CA"/>
              </w:rPr>
              <w:t>–</w:t>
            </w:r>
            <w:r w:rsidR="00AB4721" w:rsidRPr="00EC1C93">
              <w:rPr>
                <w:lang w:val="en-CA"/>
              </w:rPr>
              <w:t>2</w:t>
            </w:r>
            <w:r w:rsidR="008A147E" w:rsidRPr="00EC1C93">
              <w:rPr>
                <w:lang w:val="en-CA"/>
              </w:rPr>
              <w:t>9</w:t>
            </w:r>
            <w:r w:rsidRPr="00EC1C93">
              <w:rPr>
                <w:lang w:val="en-CA"/>
              </w:rPr>
              <w:t xml:space="preserve"> </w:t>
            </w:r>
            <w:r w:rsidR="008A147E" w:rsidRPr="00EC1C93">
              <w:rPr>
                <w:lang w:val="en-CA"/>
              </w:rPr>
              <w:t>April</w:t>
            </w:r>
            <w:r w:rsidRPr="00EC1C93">
              <w:rPr>
                <w:lang w:val="en-CA"/>
              </w:rPr>
              <w:t xml:space="preserve"> 202</w:t>
            </w:r>
            <w:r w:rsidR="00AB4721" w:rsidRPr="00EC1C93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7B928F8" w:rsidR="008A4B4C" w:rsidRPr="00EC1C9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C1C93">
              <w:rPr>
                <w:lang w:val="en-CA"/>
              </w:rPr>
              <w:t>Document</w:t>
            </w:r>
            <w:r w:rsidR="006C5D39" w:rsidRPr="00EC1C93">
              <w:rPr>
                <w:lang w:val="en-CA"/>
              </w:rPr>
              <w:t xml:space="preserve">: </w:t>
            </w:r>
            <w:r w:rsidR="009D7CE6" w:rsidRPr="00EC1C93">
              <w:rPr>
                <w:lang w:val="en-CA"/>
              </w:rPr>
              <w:t>JVET</w:t>
            </w:r>
            <w:r w:rsidRPr="00EC1C93">
              <w:rPr>
                <w:lang w:val="en-CA"/>
              </w:rPr>
              <w:t>-</w:t>
            </w:r>
            <w:r w:rsidR="008A147E" w:rsidRPr="00EC1C93">
              <w:rPr>
                <w:lang w:val="en-CA"/>
              </w:rPr>
              <w:t>Z</w:t>
            </w:r>
            <w:r w:rsidR="00971DA0" w:rsidRPr="00EC1C93">
              <w:rPr>
                <w:rFonts w:hint="eastAsia"/>
                <w:lang w:val="en-CA" w:eastAsia="ja-JP"/>
              </w:rPr>
              <w:t>0</w:t>
            </w:r>
            <w:r w:rsidR="003D2884" w:rsidRPr="00EC1C93">
              <w:rPr>
                <w:lang w:val="en-CA" w:eastAsia="ja-JP"/>
              </w:rPr>
              <w:t>223</w:t>
            </w:r>
          </w:p>
        </w:tc>
      </w:tr>
    </w:tbl>
    <w:p w14:paraId="79DBA597" w14:textId="77777777" w:rsidR="00E61DAC" w:rsidRPr="00EC1C9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C1C93" w14:paraId="188D2B50" w14:textId="77777777" w:rsidTr="000962AC">
        <w:tc>
          <w:tcPr>
            <w:tcW w:w="1458" w:type="dxa"/>
          </w:tcPr>
          <w:p w14:paraId="7A6C85EB" w14:textId="77777777" w:rsidR="00E61DAC" w:rsidRPr="00EC1C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C1C9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246071" w:rsidR="00E61DAC" w:rsidRPr="00EC1C93" w:rsidRDefault="006C1E1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C1C93">
              <w:rPr>
                <w:b/>
                <w:szCs w:val="22"/>
                <w:lang w:val="en-CA"/>
              </w:rPr>
              <w:t>Crosscheck of JVET-</w:t>
            </w:r>
            <w:r w:rsidRPr="00EC1C93">
              <w:rPr>
                <w:b/>
                <w:szCs w:val="22"/>
                <w:lang w:val="en-CA" w:eastAsia="ja-JP"/>
              </w:rPr>
              <w:t>Z0</w:t>
            </w:r>
            <w:r w:rsidR="00081C83" w:rsidRPr="00EC1C93">
              <w:rPr>
                <w:b/>
                <w:szCs w:val="22"/>
                <w:lang w:val="en-CA" w:eastAsia="ja-JP"/>
              </w:rPr>
              <w:t>137</w:t>
            </w:r>
            <w:r w:rsidRPr="00EC1C93">
              <w:rPr>
                <w:b/>
                <w:szCs w:val="22"/>
                <w:lang w:val="en-CA"/>
              </w:rPr>
              <w:t xml:space="preserve"> (</w:t>
            </w:r>
            <w:r w:rsidR="00081C83" w:rsidRPr="00EC1C93">
              <w:rPr>
                <w:b/>
                <w:szCs w:val="22"/>
                <w:lang w:val="en-CA"/>
              </w:rPr>
              <w:t>Non-EE2: Adaptive Blending for GPM</w:t>
            </w:r>
            <w:r w:rsidRPr="00EC1C9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EC1C93" w14:paraId="3D8B01B2" w14:textId="77777777" w:rsidTr="000962AC">
        <w:tc>
          <w:tcPr>
            <w:tcW w:w="1458" w:type="dxa"/>
          </w:tcPr>
          <w:p w14:paraId="7AC356CE" w14:textId="77777777" w:rsidR="00E61DAC" w:rsidRPr="00EC1C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C1C9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11E37C" w:rsidR="00E61DAC" w:rsidRPr="00EC1C9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C1C93">
              <w:rPr>
                <w:szCs w:val="22"/>
                <w:lang w:val="en-CA"/>
              </w:rPr>
              <w:t>Input d</w:t>
            </w:r>
            <w:r w:rsidR="00E61DAC" w:rsidRPr="00EC1C93">
              <w:rPr>
                <w:szCs w:val="22"/>
                <w:lang w:val="en-CA"/>
              </w:rPr>
              <w:t xml:space="preserve">ocument to </w:t>
            </w:r>
            <w:r w:rsidR="009D7CE6" w:rsidRPr="00EC1C93">
              <w:rPr>
                <w:szCs w:val="22"/>
                <w:lang w:val="en-CA"/>
              </w:rPr>
              <w:t>JVET</w:t>
            </w:r>
          </w:p>
        </w:tc>
      </w:tr>
      <w:tr w:rsidR="00E61DAC" w:rsidRPr="00EC1C93" w14:paraId="7E6D99E3" w14:textId="77777777" w:rsidTr="000962AC">
        <w:tc>
          <w:tcPr>
            <w:tcW w:w="1458" w:type="dxa"/>
          </w:tcPr>
          <w:p w14:paraId="18CCDCD6" w14:textId="77777777" w:rsidR="00E61DAC" w:rsidRPr="00EC1C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C1C9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1F7B28" w:rsidR="00E61DAC" w:rsidRPr="00EC1C93" w:rsidRDefault="006C1E1A" w:rsidP="005E1AC6">
            <w:pPr>
              <w:spacing w:before="60" w:after="60"/>
              <w:rPr>
                <w:szCs w:val="22"/>
                <w:lang w:val="en-CA"/>
              </w:rPr>
            </w:pPr>
            <w:r w:rsidRPr="00EC1C93">
              <w:rPr>
                <w:szCs w:val="22"/>
                <w:lang w:val="en-CA"/>
              </w:rPr>
              <w:t>Report</w:t>
            </w:r>
          </w:p>
        </w:tc>
      </w:tr>
      <w:tr w:rsidR="00E61DAC" w:rsidRPr="00EC1C93" w14:paraId="714CD808" w14:textId="77777777" w:rsidTr="000962AC">
        <w:tc>
          <w:tcPr>
            <w:tcW w:w="1458" w:type="dxa"/>
          </w:tcPr>
          <w:p w14:paraId="4DB59313" w14:textId="77777777" w:rsidR="00E61DAC" w:rsidRPr="00EC1C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C1C93">
              <w:rPr>
                <w:i/>
                <w:szCs w:val="22"/>
                <w:lang w:val="en-CA"/>
              </w:rPr>
              <w:t>Author(s) or</w:t>
            </w:r>
            <w:r w:rsidRPr="00EC1C9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A14B88" w:rsidR="00E61DAC" w:rsidRPr="00EC1C93" w:rsidRDefault="002614DE" w:rsidP="00827C44">
            <w:pPr>
              <w:spacing w:before="60" w:after="60"/>
              <w:rPr>
                <w:szCs w:val="22"/>
              </w:rPr>
            </w:pPr>
            <w:r w:rsidRPr="00EC1C93">
              <w:rPr>
                <w:szCs w:val="22"/>
              </w:rPr>
              <w:t>Yoshitaka Kidani</w:t>
            </w:r>
            <w:r w:rsidRPr="00EC1C93">
              <w:rPr>
                <w:szCs w:val="22"/>
              </w:rPr>
              <w:br/>
            </w:r>
            <w:r w:rsidRPr="00EC1C93">
              <w:rPr>
                <w:szCs w:val="22"/>
                <w:lang w:eastAsia="ja-JP"/>
              </w:rPr>
              <w:t>Kei Kawamura (KDDI)</w:t>
            </w:r>
            <w:r w:rsidRPr="00EC1C93">
              <w:rPr>
                <w:szCs w:val="22"/>
              </w:rPr>
              <w:br/>
              <w:t xml:space="preserve">2-1-15 Ohara, </w:t>
            </w:r>
            <w:proofErr w:type="spellStart"/>
            <w:r w:rsidRPr="00EC1C93">
              <w:rPr>
                <w:szCs w:val="22"/>
              </w:rPr>
              <w:t>Fujimino-shi</w:t>
            </w:r>
            <w:proofErr w:type="spellEnd"/>
            <w:r w:rsidRPr="00EC1C93">
              <w:rPr>
                <w:szCs w:val="22"/>
              </w:rPr>
              <w:t>, Saitama</w:t>
            </w:r>
            <w:r w:rsidRPr="00EC1C93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EC1C93" w:rsidRDefault="00E61DAC">
            <w:pPr>
              <w:spacing w:before="60" w:after="60"/>
              <w:rPr>
                <w:szCs w:val="22"/>
                <w:lang w:val="en-CA"/>
              </w:rPr>
            </w:pPr>
            <w:r w:rsidRPr="00EC1C93">
              <w:rPr>
                <w:szCs w:val="22"/>
                <w:lang w:val="en-CA"/>
              </w:rPr>
              <w:br/>
              <w:t>Tel:</w:t>
            </w:r>
            <w:r w:rsidRPr="00EC1C9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20F9DF" w:rsidR="00E61DAC" w:rsidRPr="00EC1C9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EC1C93">
              <w:rPr>
                <w:szCs w:val="22"/>
                <w:lang w:val="en-CA"/>
              </w:rPr>
              <w:br/>
            </w:r>
            <w:r w:rsidR="006F7C84" w:rsidRPr="00EC1C93">
              <w:rPr>
                <w:szCs w:val="22"/>
                <w:lang w:val="en-CA" w:eastAsia="ja-JP"/>
              </w:rPr>
              <w:t>+81 70 3508 5829</w:t>
            </w:r>
            <w:r w:rsidR="006F7C84" w:rsidRPr="00EC1C93">
              <w:rPr>
                <w:szCs w:val="22"/>
                <w:lang w:val="en-CA" w:eastAsia="ja-JP"/>
              </w:rPr>
              <w:br/>
            </w:r>
            <w:hyperlink r:id="rId9" w:history="1">
              <w:r w:rsidR="006F7C84" w:rsidRPr="00EC1C93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EC1C93" w14:paraId="49AFAA61" w14:textId="77777777" w:rsidTr="000962AC">
        <w:tc>
          <w:tcPr>
            <w:tcW w:w="1458" w:type="dxa"/>
          </w:tcPr>
          <w:p w14:paraId="2C08AF6B" w14:textId="77777777" w:rsidR="00E61DAC" w:rsidRPr="00EC1C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C1C9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E179BD" w:rsidR="00E61DAC" w:rsidRPr="00EC1C93" w:rsidRDefault="000B34FD">
            <w:pPr>
              <w:spacing w:before="60" w:after="60"/>
              <w:rPr>
                <w:szCs w:val="22"/>
                <w:lang w:val="en-CA"/>
              </w:rPr>
            </w:pPr>
            <w:r w:rsidRPr="00EC1C93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EC1C9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C1C93">
        <w:rPr>
          <w:szCs w:val="22"/>
          <w:u w:val="single"/>
          <w:lang w:val="en-CA"/>
        </w:rPr>
        <w:t>_____________________________</w:t>
      </w:r>
    </w:p>
    <w:p w14:paraId="1757D59C" w14:textId="77777777" w:rsidR="006C1E1A" w:rsidRPr="00EC1C93" w:rsidRDefault="006C1E1A" w:rsidP="006C1E1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EC1C93">
        <w:rPr>
          <w:lang w:val="en-CA"/>
        </w:rPr>
        <w:t>Abstract</w:t>
      </w:r>
    </w:p>
    <w:p w14:paraId="1FAA7FF1" w14:textId="3F4D6FFF" w:rsidR="006C1E1A" w:rsidRPr="00EC1C93" w:rsidRDefault="006C1E1A" w:rsidP="00143CFA">
      <w:pPr>
        <w:rPr>
          <w:lang w:val="en-CA" w:eastAsia="ja-JP"/>
        </w:rPr>
      </w:pPr>
      <w:bookmarkStart w:id="0" w:name="_Hlk35615787"/>
      <w:bookmarkStart w:id="1" w:name="_Hlk52206850"/>
      <w:r w:rsidRPr="00EC1C93">
        <w:rPr>
          <w:lang w:val="en-CA" w:eastAsia="ja-JP"/>
        </w:rPr>
        <w:t xml:space="preserve">This contribution </w:t>
      </w:r>
      <w:bookmarkEnd w:id="0"/>
      <w:r w:rsidRPr="00EC1C93">
        <w:rPr>
          <w:lang w:val="en-CA" w:eastAsia="ja-JP"/>
        </w:rPr>
        <w:t>is a cross-check report of JVET-</w:t>
      </w:r>
      <w:r w:rsidR="00081C83" w:rsidRPr="00EC1C93">
        <w:rPr>
          <w:lang w:val="en-CA" w:eastAsia="ja-JP"/>
        </w:rPr>
        <w:t>Z0137</w:t>
      </w:r>
      <w:r w:rsidR="00143CFA" w:rsidRPr="00EC1C93">
        <w:rPr>
          <w:lang w:val="en-CA" w:eastAsia="ja-JP"/>
        </w:rPr>
        <w:t>, which proposes the adaptive blending for GPM</w:t>
      </w:r>
      <w:r w:rsidRPr="00EC1C93">
        <w:rPr>
          <w:szCs w:val="22"/>
          <w:lang w:val="en-CA" w:eastAsia="ja-JP"/>
        </w:rPr>
        <w:t>.</w:t>
      </w:r>
      <w:r w:rsidR="00143CFA" w:rsidRPr="00EC1C93">
        <w:rPr>
          <w:szCs w:val="22"/>
          <w:lang w:val="en-CA" w:eastAsia="ja-JP"/>
        </w:rPr>
        <w:t xml:space="preserve"> The cross checker </w:t>
      </w:r>
      <w:r w:rsidR="00143CFA" w:rsidRPr="00EC1C93">
        <w:rPr>
          <w:lang w:val="en-CA" w:eastAsia="ja-JP"/>
        </w:rPr>
        <w:t>had verified results reported in JVET-Z0137. The results of the cross-check matched with proponent’s report.</w:t>
      </w:r>
    </w:p>
    <w:bookmarkEnd w:id="1"/>
    <w:p w14:paraId="6AFAF1DA" w14:textId="77777777" w:rsidR="006C1E1A" w:rsidRPr="00EC1C93" w:rsidRDefault="006C1E1A" w:rsidP="006C1E1A">
      <w:pPr>
        <w:pStyle w:val="1"/>
        <w:rPr>
          <w:lang w:val="en-CA"/>
        </w:rPr>
      </w:pPr>
      <w:r w:rsidRPr="00EC1C93">
        <w:rPr>
          <w:lang w:val="en-CA"/>
        </w:rPr>
        <w:t>Summary</w:t>
      </w:r>
    </w:p>
    <w:p w14:paraId="381D25F7" w14:textId="06323687" w:rsidR="006C1E1A" w:rsidRPr="00EC1C93" w:rsidRDefault="006C1E1A" w:rsidP="006C1E1A">
      <w:pPr>
        <w:rPr>
          <w:szCs w:val="22"/>
          <w:lang w:val="en-CA" w:eastAsia="ja-JP"/>
        </w:rPr>
      </w:pPr>
      <w:r w:rsidRPr="00EC1C93">
        <w:rPr>
          <w:rFonts w:hint="eastAsia"/>
          <w:szCs w:val="22"/>
          <w:lang w:val="en-CA" w:eastAsia="ja-JP"/>
        </w:rPr>
        <w:t>I</w:t>
      </w:r>
      <w:r w:rsidRPr="00EC1C93">
        <w:rPr>
          <w:szCs w:val="22"/>
          <w:lang w:val="en-CA" w:eastAsia="ja-JP"/>
        </w:rPr>
        <w:t>n JVET-</w:t>
      </w:r>
      <w:r w:rsidR="00081C83" w:rsidRPr="00EC1C93">
        <w:rPr>
          <w:szCs w:val="22"/>
          <w:lang w:val="en-CA" w:eastAsia="ja-JP"/>
        </w:rPr>
        <w:t>Z0137</w:t>
      </w:r>
      <w:r w:rsidRPr="00EC1C93">
        <w:rPr>
          <w:szCs w:val="22"/>
          <w:lang w:val="en-CA" w:eastAsia="ja-JP"/>
        </w:rPr>
        <w:t xml:space="preserve"> </w:t>
      </w:r>
      <w:r w:rsidRPr="00EC1C93">
        <w:rPr>
          <w:szCs w:val="22"/>
          <w:lang w:val="en-CA" w:eastAsia="ja-JP"/>
        </w:rPr>
        <w:fldChar w:fldCharType="begin"/>
      </w:r>
      <w:r w:rsidRPr="00EC1C93">
        <w:rPr>
          <w:szCs w:val="22"/>
          <w:lang w:val="en-CA" w:eastAsia="ja-JP"/>
        </w:rPr>
        <w:instrText xml:space="preserve"> REF _Ref93053241 \r \h </w:instrText>
      </w:r>
      <w:r w:rsidR="00143CFA" w:rsidRPr="00EC1C93">
        <w:rPr>
          <w:szCs w:val="22"/>
          <w:lang w:val="en-CA" w:eastAsia="ja-JP"/>
        </w:rPr>
        <w:instrText xml:space="preserve"> \* MERGEFORMAT </w:instrText>
      </w:r>
      <w:r w:rsidRPr="00EC1C93">
        <w:rPr>
          <w:szCs w:val="22"/>
          <w:lang w:val="en-CA" w:eastAsia="ja-JP"/>
        </w:rPr>
      </w:r>
      <w:r w:rsidRPr="00EC1C93">
        <w:rPr>
          <w:szCs w:val="22"/>
          <w:lang w:val="en-CA" w:eastAsia="ja-JP"/>
        </w:rPr>
        <w:fldChar w:fldCharType="separate"/>
      </w:r>
      <w:r w:rsidRPr="00EC1C93">
        <w:rPr>
          <w:szCs w:val="22"/>
          <w:lang w:val="en-CA" w:eastAsia="ja-JP"/>
        </w:rPr>
        <w:t>[1]</w:t>
      </w:r>
      <w:r w:rsidRPr="00EC1C93">
        <w:rPr>
          <w:szCs w:val="22"/>
          <w:lang w:val="en-CA" w:eastAsia="ja-JP"/>
        </w:rPr>
        <w:fldChar w:fldCharType="end"/>
      </w:r>
      <w:r w:rsidRPr="00EC1C93">
        <w:rPr>
          <w:szCs w:val="22"/>
          <w:lang w:val="en-CA" w:eastAsia="ja-JP"/>
        </w:rPr>
        <w:t>, it is asserted that</w:t>
      </w:r>
      <w:r w:rsidR="00143CFA" w:rsidRPr="00EC1C93">
        <w:rPr>
          <w:szCs w:val="22"/>
          <w:lang w:val="en-CA" w:eastAsia="ja-JP"/>
        </w:rPr>
        <w:t xml:space="preserve"> the fixed value is utilized for the GPM blending width in the VVC spec and the current ECM design, but it is not always optimal for all video content.</w:t>
      </w:r>
    </w:p>
    <w:p w14:paraId="4CE6D22D" w14:textId="51781108" w:rsidR="00143CFA" w:rsidRPr="00EC1C93" w:rsidRDefault="006C1E1A" w:rsidP="006C1E1A">
      <w:pPr>
        <w:rPr>
          <w:szCs w:val="22"/>
          <w:lang w:val="en-CA" w:eastAsia="ja-JP"/>
        </w:rPr>
      </w:pPr>
      <w:r w:rsidRPr="00EC1C93">
        <w:rPr>
          <w:szCs w:val="22"/>
          <w:lang w:val="en-CA" w:eastAsia="ja-JP"/>
        </w:rPr>
        <w:t>To solve this problem, JVET-</w:t>
      </w:r>
      <w:r w:rsidR="00081C83" w:rsidRPr="00EC1C93">
        <w:rPr>
          <w:szCs w:val="22"/>
          <w:lang w:val="en-CA" w:eastAsia="ja-JP"/>
        </w:rPr>
        <w:t>Z0137</w:t>
      </w:r>
      <w:r w:rsidRPr="00EC1C93">
        <w:rPr>
          <w:szCs w:val="22"/>
          <w:lang w:val="en-CA" w:eastAsia="ja-JP"/>
        </w:rPr>
        <w:t xml:space="preserve"> proposes the </w:t>
      </w:r>
      <w:r w:rsidR="00143CFA" w:rsidRPr="00EC1C93">
        <w:rPr>
          <w:szCs w:val="22"/>
          <w:lang w:val="en-CA" w:eastAsia="ja-JP"/>
        </w:rPr>
        <w:t>adaptive width for GPM blending area by CU-level signalling. The selectable width is organized by total of 5 different values, which are 0 (non-blending), 1 (half of ECM/VCM), 2 (same as ECM/VTM), 4 (double of ECM/VTM), and 8 (4 times of ECM/VTM), respectively. The weighting precision of the GPM blending is extended from 8 to 32 in JVET-Z0137.</w:t>
      </w:r>
    </w:p>
    <w:p w14:paraId="5146529D" w14:textId="51267F19" w:rsidR="006C1E1A" w:rsidRPr="00EC1C93" w:rsidRDefault="006C1E1A" w:rsidP="006C1E1A">
      <w:pPr>
        <w:rPr>
          <w:szCs w:val="22"/>
          <w:lang w:val="en-GB"/>
        </w:rPr>
      </w:pPr>
      <w:r w:rsidRPr="00EC1C93">
        <w:rPr>
          <w:szCs w:val="22"/>
          <w:lang w:val="en-GB"/>
        </w:rPr>
        <w:t>The source code provided by the proponents was carefully analysed and it is confirmed that the implementation matches the description in JVET-Y01</w:t>
      </w:r>
      <w:r w:rsidR="00624F2C" w:rsidRPr="00EC1C93">
        <w:rPr>
          <w:szCs w:val="22"/>
          <w:lang w:val="en-GB"/>
        </w:rPr>
        <w:t>37</w:t>
      </w:r>
      <w:r w:rsidRPr="00EC1C93">
        <w:rPr>
          <w:szCs w:val="22"/>
          <w:lang w:val="en-GB"/>
        </w:rPr>
        <w:t>.</w:t>
      </w:r>
    </w:p>
    <w:p w14:paraId="11DC41BB" w14:textId="4F628B9E" w:rsidR="006C1E1A" w:rsidRPr="00EC1C93" w:rsidRDefault="006C1E1A" w:rsidP="006C1E1A">
      <w:pPr>
        <w:rPr>
          <w:szCs w:val="22"/>
          <w:lang w:val="en-CA"/>
        </w:rPr>
      </w:pPr>
      <w:bookmarkStart w:id="2" w:name="_Hlk93053659"/>
      <w:r w:rsidRPr="00EC1C93">
        <w:rPr>
          <w:szCs w:val="22"/>
          <w:lang w:val="en-GB"/>
        </w:rPr>
        <w:t xml:space="preserve">Simulations were conducted in the </w:t>
      </w:r>
      <w:r w:rsidR="00A618A1" w:rsidRPr="00EC1C93">
        <w:rPr>
          <w:szCs w:val="22"/>
          <w:lang w:val="en-GB"/>
        </w:rPr>
        <w:t>RA and LB</w:t>
      </w:r>
      <w:r w:rsidRPr="00EC1C93">
        <w:rPr>
          <w:szCs w:val="22"/>
          <w:lang w:val="en-GB"/>
        </w:rPr>
        <w:t xml:space="preserve"> configuration of the CTC for enhanced compression tool testing </w:t>
      </w:r>
      <w:r w:rsidRPr="00EC1C93">
        <w:rPr>
          <w:szCs w:val="22"/>
          <w:lang w:val="en-GB"/>
        </w:rPr>
        <w:fldChar w:fldCharType="begin"/>
      </w:r>
      <w:r w:rsidRPr="00EC1C93">
        <w:rPr>
          <w:szCs w:val="22"/>
          <w:lang w:val="en-GB"/>
        </w:rPr>
        <w:instrText xml:space="preserve"> REF _Ref91161924 \r \h </w:instrText>
      </w:r>
      <w:r w:rsidR="00143CFA" w:rsidRPr="00EC1C93">
        <w:rPr>
          <w:szCs w:val="22"/>
          <w:lang w:val="en-GB"/>
        </w:rPr>
        <w:instrText xml:space="preserve"> \* MERGEFORMAT </w:instrText>
      </w:r>
      <w:r w:rsidRPr="00EC1C93">
        <w:rPr>
          <w:szCs w:val="22"/>
          <w:lang w:val="en-GB"/>
        </w:rPr>
      </w:r>
      <w:r w:rsidRPr="00EC1C93">
        <w:rPr>
          <w:szCs w:val="22"/>
          <w:lang w:val="en-GB"/>
        </w:rPr>
        <w:fldChar w:fldCharType="separate"/>
      </w:r>
      <w:r w:rsidRPr="00EC1C93">
        <w:rPr>
          <w:szCs w:val="22"/>
          <w:lang w:val="en-GB"/>
        </w:rPr>
        <w:t>[2]</w:t>
      </w:r>
      <w:r w:rsidRPr="00EC1C93">
        <w:rPr>
          <w:szCs w:val="22"/>
          <w:lang w:val="en-GB"/>
        </w:rPr>
        <w:fldChar w:fldCharType="end"/>
      </w:r>
      <w:bookmarkEnd w:id="2"/>
      <w:r w:rsidRPr="00EC1C93">
        <w:rPr>
          <w:szCs w:val="22"/>
          <w:lang w:val="en-GB"/>
        </w:rPr>
        <w:t>. The cross-check results are provided in the accompanying excel documents. The cross checker could exactly reproduce the results provided by the proponent and reported in JVET-</w:t>
      </w:r>
      <w:r w:rsidR="00081C83" w:rsidRPr="00EC1C93">
        <w:rPr>
          <w:szCs w:val="22"/>
          <w:lang w:val="en-GB"/>
        </w:rPr>
        <w:t>Z0137</w:t>
      </w:r>
      <w:r w:rsidRPr="00EC1C93">
        <w:rPr>
          <w:szCs w:val="22"/>
          <w:lang w:val="en-GB"/>
        </w:rPr>
        <w:t>.</w:t>
      </w:r>
      <w:r w:rsidRPr="00EC1C93">
        <w:rPr>
          <w:rFonts w:hint="eastAsia"/>
          <w:szCs w:val="22"/>
          <w:lang w:val="en-GB" w:eastAsia="ja-JP"/>
        </w:rPr>
        <w:t xml:space="preserve"> </w:t>
      </w:r>
      <w:r w:rsidRPr="00EC1C93">
        <w:rPr>
          <w:szCs w:val="22"/>
          <w:lang w:val="en-GB" w:eastAsia="ja-JP"/>
        </w:rPr>
        <w:t>It is noted that t</w:t>
      </w:r>
      <w:r w:rsidRPr="00EC1C93">
        <w:rPr>
          <w:szCs w:val="22"/>
          <w:lang w:val="en-CA" w:eastAsia="ja-JP"/>
        </w:rPr>
        <w:t>he provided software was compiled on 64-bit Ubuntu environment. The experiments were performed on the cluster PCs.</w:t>
      </w:r>
    </w:p>
    <w:p w14:paraId="75849FD1" w14:textId="77777777" w:rsidR="006C1E1A" w:rsidRPr="00EC1C93" w:rsidRDefault="006C1E1A" w:rsidP="006C1E1A">
      <w:pPr>
        <w:pStyle w:val="1"/>
        <w:rPr>
          <w:lang w:val="en-CA"/>
        </w:rPr>
      </w:pPr>
      <w:r w:rsidRPr="00EC1C93">
        <w:rPr>
          <w:lang w:val="en-CA"/>
        </w:rPr>
        <w:t>References</w:t>
      </w:r>
    </w:p>
    <w:p w14:paraId="7BF4071D" w14:textId="008C78F4" w:rsidR="006C1E1A" w:rsidRPr="00EC1C93" w:rsidRDefault="00081C83" w:rsidP="00B5074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3" w:name="_Ref28257762"/>
      <w:bookmarkStart w:id="4" w:name="_Ref93053241"/>
      <w:r w:rsidRPr="00EC1C93">
        <w:t xml:space="preserve">H. Gao, X. </w:t>
      </w:r>
      <w:proofErr w:type="spellStart"/>
      <w:r w:rsidRPr="00EC1C93">
        <w:t>Xiu</w:t>
      </w:r>
      <w:proofErr w:type="spellEnd"/>
      <w:r w:rsidRPr="00EC1C93">
        <w:t xml:space="preserve">, W. Chen, H.-J. </w:t>
      </w:r>
      <w:proofErr w:type="spellStart"/>
      <w:r w:rsidRPr="00EC1C93">
        <w:t>Jhu</w:t>
      </w:r>
      <w:proofErr w:type="spellEnd"/>
      <w:r w:rsidRPr="00EC1C93">
        <w:t xml:space="preserve">, C.-W. </w:t>
      </w:r>
      <w:proofErr w:type="spellStart"/>
      <w:r w:rsidRPr="00EC1C93">
        <w:t>Kuo</w:t>
      </w:r>
      <w:proofErr w:type="spellEnd"/>
      <w:r w:rsidRPr="00EC1C93">
        <w:t>, N. Yan, and X. Wang</w:t>
      </w:r>
      <w:r w:rsidR="00A618A1" w:rsidRPr="00EC1C93">
        <w:t>,</w:t>
      </w:r>
      <w:r w:rsidR="006C1E1A" w:rsidRPr="00EC1C93">
        <w:t xml:space="preserve"> “</w:t>
      </w:r>
      <w:r w:rsidRPr="00EC1C93">
        <w:t>Non-EE2: Adaptive Blending for GPM</w:t>
      </w:r>
      <w:r w:rsidR="006C1E1A" w:rsidRPr="00EC1C93">
        <w:t>,” JVET-</w:t>
      </w:r>
      <w:r w:rsidR="00A618A1" w:rsidRPr="00EC1C93">
        <w:t>Z</w:t>
      </w:r>
      <w:r w:rsidR="006C1E1A" w:rsidRPr="00EC1C93">
        <w:t>0</w:t>
      </w:r>
      <w:r w:rsidRPr="00EC1C93">
        <w:t>137</w:t>
      </w:r>
      <w:r w:rsidR="006C1E1A" w:rsidRPr="00EC1C93">
        <w:t xml:space="preserve">, </w:t>
      </w:r>
      <w:bookmarkEnd w:id="3"/>
      <w:r w:rsidR="006C1E1A" w:rsidRPr="00EC1C93">
        <w:rPr>
          <w:szCs w:val="22"/>
          <w:lang w:val="en-CA"/>
        </w:rPr>
        <w:t xml:space="preserve">by </w:t>
      </w:r>
      <w:r w:rsidR="006C1E1A" w:rsidRPr="00EC1C93">
        <w:rPr>
          <w:lang w:val="en-CA"/>
        </w:rPr>
        <w:t xml:space="preserve">teleconference, </w:t>
      </w:r>
      <w:r w:rsidR="00A618A1" w:rsidRPr="00EC1C93">
        <w:rPr>
          <w:lang w:val="en-CA"/>
        </w:rPr>
        <w:t>20</w:t>
      </w:r>
      <w:r w:rsidR="006C1E1A" w:rsidRPr="00EC1C93">
        <w:rPr>
          <w:lang w:val="en-CA"/>
        </w:rPr>
        <w:t>–2</w:t>
      </w:r>
      <w:r w:rsidR="00A618A1" w:rsidRPr="00EC1C93">
        <w:rPr>
          <w:lang w:val="en-CA"/>
        </w:rPr>
        <w:t>9</w:t>
      </w:r>
      <w:r w:rsidR="006C1E1A" w:rsidRPr="00EC1C93">
        <w:rPr>
          <w:lang w:val="en-CA"/>
        </w:rPr>
        <w:t xml:space="preserve"> </w:t>
      </w:r>
      <w:r w:rsidR="00A618A1" w:rsidRPr="00EC1C93">
        <w:rPr>
          <w:lang w:val="en-CA"/>
        </w:rPr>
        <w:t>April</w:t>
      </w:r>
      <w:r w:rsidR="006C1E1A" w:rsidRPr="00EC1C93">
        <w:rPr>
          <w:lang w:val="en-CA"/>
        </w:rPr>
        <w:t xml:space="preserve"> 2022.</w:t>
      </w:r>
      <w:bookmarkEnd w:id="4"/>
    </w:p>
    <w:p w14:paraId="4C405C92" w14:textId="77777777" w:rsidR="00A618A1" w:rsidRPr="00EC1C93" w:rsidRDefault="00A618A1" w:rsidP="00A618A1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" w:name="_Ref91161924"/>
      <w:bookmarkStart w:id="6" w:name="_Ref83184858"/>
      <w:r w:rsidRPr="00EC1C93">
        <w:rPr>
          <w:rFonts w:eastAsia="SimSun"/>
          <w:color w:val="222222"/>
          <w:szCs w:val="22"/>
          <w:lang w:eastAsia="zh-CN"/>
        </w:rPr>
        <w:t xml:space="preserve">M. </w:t>
      </w:r>
      <w:proofErr w:type="spellStart"/>
      <w:r w:rsidRPr="00EC1C93">
        <w:rPr>
          <w:rFonts w:eastAsia="SimSun"/>
          <w:color w:val="222222"/>
          <w:szCs w:val="22"/>
          <w:lang w:eastAsia="zh-CN"/>
        </w:rPr>
        <w:t>Karczewicz</w:t>
      </w:r>
      <w:proofErr w:type="spellEnd"/>
      <w:r w:rsidRPr="00EC1C93">
        <w:rPr>
          <w:rFonts w:eastAsia="SimSun"/>
          <w:color w:val="222222"/>
          <w:szCs w:val="22"/>
          <w:lang w:eastAsia="zh-CN"/>
        </w:rPr>
        <w:t xml:space="preserve"> and Y. Ye</w:t>
      </w:r>
      <w:r w:rsidRPr="00EC1C93">
        <w:rPr>
          <w:lang w:val="en-CA"/>
        </w:rPr>
        <w:t>, “Common Test Conditions and evaluation procedures for enhanced compression tool testing,” JVET-Y2017, by teleconference, 12-21, January. 2022.</w:t>
      </w:r>
      <w:bookmarkEnd w:id="5"/>
    </w:p>
    <w:bookmarkEnd w:id="6"/>
    <w:p w14:paraId="3742274E" w14:textId="77777777" w:rsidR="006C1E1A" w:rsidRPr="00EC1C93" w:rsidRDefault="006C1E1A" w:rsidP="006C1E1A">
      <w:pPr>
        <w:pStyle w:val="1"/>
        <w:rPr>
          <w:lang w:val="en-CA"/>
        </w:rPr>
      </w:pPr>
      <w:r w:rsidRPr="00EC1C93">
        <w:rPr>
          <w:lang w:val="en-CA"/>
        </w:rPr>
        <w:t>Patent rights declaration(s)</w:t>
      </w:r>
    </w:p>
    <w:p w14:paraId="3691EF8B" w14:textId="672BBD0E" w:rsidR="006F7C84" w:rsidRPr="006C1E1A" w:rsidRDefault="006C1E1A" w:rsidP="006C1E1A">
      <w:pPr>
        <w:rPr>
          <w:szCs w:val="22"/>
          <w:lang w:val="en-CA"/>
        </w:rPr>
      </w:pPr>
      <w:r w:rsidRPr="00EC1C93">
        <w:rPr>
          <w:b/>
          <w:szCs w:val="22"/>
          <w:lang w:val="en-CA"/>
        </w:rPr>
        <w:t>KDDI Corporation does not have any current or pending patent rights relating to the technology described in this contribution.</w:t>
      </w:r>
    </w:p>
    <w:sectPr w:rsidR="006F7C84" w:rsidRPr="006C1E1A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5E1C3" w14:textId="77777777" w:rsidR="006436BE" w:rsidRDefault="006436BE">
      <w:r>
        <w:separator/>
      </w:r>
    </w:p>
  </w:endnote>
  <w:endnote w:type="continuationSeparator" w:id="0">
    <w:p w14:paraId="393DCD77" w14:textId="77777777" w:rsidR="006436BE" w:rsidRDefault="00643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34E2AE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128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D2884">
      <w:rPr>
        <w:rStyle w:val="a5"/>
        <w:noProof/>
      </w:rPr>
      <w:t>2022-04-21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6A43D" w14:textId="77777777" w:rsidR="006436BE" w:rsidRDefault="006436BE">
      <w:r>
        <w:separator/>
      </w:r>
    </w:p>
  </w:footnote>
  <w:footnote w:type="continuationSeparator" w:id="0">
    <w:p w14:paraId="50D553E9" w14:textId="77777777" w:rsidR="006436BE" w:rsidRDefault="00643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C1E69"/>
    <w:multiLevelType w:val="hybridMultilevel"/>
    <w:tmpl w:val="A00EE2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86323"/>
    <w:multiLevelType w:val="hybridMultilevel"/>
    <w:tmpl w:val="0E984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4A3744"/>
    <w:multiLevelType w:val="hybridMultilevel"/>
    <w:tmpl w:val="AF749276"/>
    <w:lvl w:ilvl="0" w:tplc="B93A76E6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BE52504"/>
    <w:multiLevelType w:val="hybridMultilevel"/>
    <w:tmpl w:val="68D07C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0527E0"/>
    <w:multiLevelType w:val="hybridMultilevel"/>
    <w:tmpl w:val="11E4C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637636"/>
    <w:multiLevelType w:val="hybridMultilevel"/>
    <w:tmpl w:val="F2E871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1"/>
  </w:num>
  <w:num w:numId="13">
    <w:abstractNumId w:val="15"/>
  </w:num>
  <w:num w:numId="14">
    <w:abstractNumId w:val="9"/>
  </w:num>
  <w:num w:numId="15">
    <w:abstractNumId w:val="12"/>
  </w:num>
  <w:num w:numId="16">
    <w:abstractNumId w:val="3"/>
  </w:num>
  <w:num w:numId="17">
    <w:abstractNumId w:val="5"/>
  </w:num>
  <w:num w:numId="18">
    <w:abstractNumId w:val="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AE"/>
    <w:rsid w:val="000063D1"/>
    <w:rsid w:val="00006A31"/>
    <w:rsid w:val="00016AD2"/>
    <w:rsid w:val="000308A3"/>
    <w:rsid w:val="000377EC"/>
    <w:rsid w:val="0004543A"/>
    <w:rsid w:val="000458BC"/>
    <w:rsid w:val="00045C41"/>
    <w:rsid w:val="00046356"/>
    <w:rsid w:val="00046C03"/>
    <w:rsid w:val="00064C71"/>
    <w:rsid w:val="00065039"/>
    <w:rsid w:val="0007614F"/>
    <w:rsid w:val="00081398"/>
    <w:rsid w:val="00081C83"/>
    <w:rsid w:val="00084393"/>
    <w:rsid w:val="000865E1"/>
    <w:rsid w:val="00092AF4"/>
    <w:rsid w:val="00094479"/>
    <w:rsid w:val="000962AC"/>
    <w:rsid w:val="000B0C0F"/>
    <w:rsid w:val="000B1C6B"/>
    <w:rsid w:val="000B34FD"/>
    <w:rsid w:val="000B4142"/>
    <w:rsid w:val="000B4FF9"/>
    <w:rsid w:val="000C09AC"/>
    <w:rsid w:val="000C2BAA"/>
    <w:rsid w:val="000C741F"/>
    <w:rsid w:val="000E00F3"/>
    <w:rsid w:val="000F158C"/>
    <w:rsid w:val="000F1ADF"/>
    <w:rsid w:val="00102F3D"/>
    <w:rsid w:val="001052A9"/>
    <w:rsid w:val="00124E38"/>
    <w:rsid w:val="0012580B"/>
    <w:rsid w:val="00131F90"/>
    <w:rsid w:val="0013458C"/>
    <w:rsid w:val="0013526E"/>
    <w:rsid w:val="00143CFA"/>
    <w:rsid w:val="00146152"/>
    <w:rsid w:val="0015437E"/>
    <w:rsid w:val="00155526"/>
    <w:rsid w:val="00171371"/>
    <w:rsid w:val="00175A24"/>
    <w:rsid w:val="00187E58"/>
    <w:rsid w:val="00194074"/>
    <w:rsid w:val="001A297E"/>
    <w:rsid w:val="001A368E"/>
    <w:rsid w:val="001A7329"/>
    <w:rsid w:val="001A792F"/>
    <w:rsid w:val="001B4E28"/>
    <w:rsid w:val="001C3525"/>
    <w:rsid w:val="001C3AFB"/>
    <w:rsid w:val="001C5E02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EB3"/>
    <w:rsid w:val="002375C1"/>
    <w:rsid w:val="00247E1E"/>
    <w:rsid w:val="002614DE"/>
    <w:rsid w:val="00263398"/>
    <w:rsid w:val="00263B99"/>
    <w:rsid w:val="002647D8"/>
    <w:rsid w:val="00266F06"/>
    <w:rsid w:val="00273F46"/>
    <w:rsid w:val="00275BCF"/>
    <w:rsid w:val="00280613"/>
    <w:rsid w:val="002810A4"/>
    <w:rsid w:val="00291E36"/>
    <w:rsid w:val="00292257"/>
    <w:rsid w:val="002A358D"/>
    <w:rsid w:val="002A54E0"/>
    <w:rsid w:val="002B1595"/>
    <w:rsid w:val="002B191D"/>
    <w:rsid w:val="002B282D"/>
    <w:rsid w:val="002B2E83"/>
    <w:rsid w:val="002D0AF6"/>
    <w:rsid w:val="002E6C27"/>
    <w:rsid w:val="002F164D"/>
    <w:rsid w:val="003017FD"/>
    <w:rsid w:val="003021BC"/>
    <w:rsid w:val="00306206"/>
    <w:rsid w:val="003151BC"/>
    <w:rsid w:val="00317D85"/>
    <w:rsid w:val="0032419E"/>
    <w:rsid w:val="00327C56"/>
    <w:rsid w:val="003315A1"/>
    <w:rsid w:val="00336820"/>
    <w:rsid w:val="003373EC"/>
    <w:rsid w:val="00337A63"/>
    <w:rsid w:val="00342FF4"/>
    <w:rsid w:val="00344E5A"/>
    <w:rsid w:val="00346148"/>
    <w:rsid w:val="00363A57"/>
    <w:rsid w:val="003669EA"/>
    <w:rsid w:val="003706CC"/>
    <w:rsid w:val="00372AF2"/>
    <w:rsid w:val="00373B16"/>
    <w:rsid w:val="003760B4"/>
    <w:rsid w:val="00377710"/>
    <w:rsid w:val="003832D2"/>
    <w:rsid w:val="003A2D8E"/>
    <w:rsid w:val="003A4638"/>
    <w:rsid w:val="003A7CE6"/>
    <w:rsid w:val="003C20E4"/>
    <w:rsid w:val="003D2884"/>
    <w:rsid w:val="003D4959"/>
    <w:rsid w:val="003D6342"/>
    <w:rsid w:val="003D76FD"/>
    <w:rsid w:val="003E6F90"/>
    <w:rsid w:val="003E73ED"/>
    <w:rsid w:val="003F5D0F"/>
    <w:rsid w:val="00414101"/>
    <w:rsid w:val="00415072"/>
    <w:rsid w:val="004219CF"/>
    <w:rsid w:val="004234F0"/>
    <w:rsid w:val="00427EEC"/>
    <w:rsid w:val="00433DDB"/>
    <w:rsid w:val="00435A29"/>
    <w:rsid w:val="00437619"/>
    <w:rsid w:val="00465A1E"/>
    <w:rsid w:val="0047335B"/>
    <w:rsid w:val="00486049"/>
    <w:rsid w:val="0049445A"/>
    <w:rsid w:val="004957D9"/>
    <w:rsid w:val="004A2A63"/>
    <w:rsid w:val="004B210C"/>
    <w:rsid w:val="004B6170"/>
    <w:rsid w:val="004C7712"/>
    <w:rsid w:val="004D405F"/>
    <w:rsid w:val="004D60BE"/>
    <w:rsid w:val="004E4F4F"/>
    <w:rsid w:val="004E5960"/>
    <w:rsid w:val="004E6789"/>
    <w:rsid w:val="004F61E3"/>
    <w:rsid w:val="004F7A11"/>
    <w:rsid w:val="00502E10"/>
    <w:rsid w:val="0050354E"/>
    <w:rsid w:val="0051015C"/>
    <w:rsid w:val="00511C36"/>
    <w:rsid w:val="00516CF1"/>
    <w:rsid w:val="00516DFE"/>
    <w:rsid w:val="005223A8"/>
    <w:rsid w:val="00525D0B"/>
    <w:rsid w:val="00530963"/>
    <w:rsid w:val="00531AE9"/>
    <w:rsid w:val="00532ED3"/>
    <w:rsid w:val="00536188"/>
    <w:rsid w:val="00546F00"/>
    <w:rsid w:val="00550A66"/>
    <w:rsid w:val="005550D2"/>
    <w:rsid w:val="00567EC7"/>
    <w:rsid w:val="00570013"/>
    <w:rsid w:val="005753EC"/>
    <w:rsid w:val="005801A2"/>
    <w:rsid w:val="005952A5"/>
    <w:rsid w:val="0059536C"/>
    <w:rsid w:val="005A33A1"/>
    <w:rsid w:val="005B217D"/>
    <w:rsid w:val="005C385F"/>
    <w:rsid w:val="005C7C26"/>
    <w:rsid w:val="005D3A88"/>
    <w:rsid w:val="005E1AC6"/>
    <w:rsid w:val="005E3F2B"/>
    <w:rsid w:val="005F208C"/>
    <w:rsid w:val="005F6F1B"/>
    <w:rsid w:val="00600ECD"/>
    <w:rsid w:val="00615995"/>
    <w:rsid w:val="00616155"/>
    <w:rsid w:val="00617D57"/>
    <w:rsid w:val="00624B33"/>
    <w:rsid w:val="00624F2C"/>
    <w:rsid w:val="0063041A"/>
    <w:rsid w:val="00630AA2"/>
    <w:rsid w:val="00631D8B"/>
    <w:rsid w:val="006427FD"/>
    <w:rsid w:val="006436BE"/>
    <w:rsid w:val="00646707"/>
    <w:rsid w:val="00657F7E"/>
    <w:rsid w:val="00662E58"/>
    <w:rsid w:val="006637F2"/>
    <w:rsid w:val="006642A5"/>
    <w:rsid w:val="00664DCF"/>
    <w:rsid w:val="006861EA"/>
    <w:rsid w:val="00695CA9"/>
    <w:rsid w:val="006A0E5C"/>
    <w:rsid w:val="006A2CFC"/>
    <w:rsid w:val="006A48E6"/>
    <w:rsid w:val="006C1E1A"/>
    <w:rsid w:val="006C5D39"/>
    <w:rsid w:val="006D6D9B"/>
    <w:rsid w:val="006E2810"/>
    <w:rsid w:val="006E5417"/>
    <w:rsid w:val="006F0794"/>
    <w:rsid w:val="006F7528"/>
    <w:rsid w:val="006F7C84"/>
    <w:rsid w:val="007023DE"/>
    <w:rsid w:val="00712F60"/>
    <w:rsid w:val="007136A9"/>
    <w:rsid w:val="00720E3B"/>
    <w:rsid w:val="00723E66"/>
    <w:rsid w:val="00735843"/>
    <w:rsid w:val="007437C8"/>
    <w:rsid w:val="0074393F"/>
    <w:rsid w:val="00745F6B"/>
    <w:rsid w:val="0075175B"/>
    <w:rsid w:val="00752903"/>
    <w:rsid w:val="0075585E"/>
    <w:rsid w:val="00770571"/>
    <w:rsid w:val="007768FF"/>
    <w:rsid w:val="007824D3"/>
    <w:rsid w:val="00796EE3"/>
    <w:rsid w:val="00797832"/>
    <w:rsid w:val="007A7D29"/>
    <w:rsid w:val="007B4AB8"/>
    <w:rsid w:val="007B77E8"/>
    <w:rsid w:val="007C081C"/>
    <w:rsid w:val="007D1181"/>
    <w:rsid w:val="007E01A3"/>
    <w:rsid w:val="007F1F8B"/>
    <w:rsid w:val="007F6205"/>
    <w:rsid w:val="007F67A1"/>
    <w:rsid w:val="00801A7B"/>
    <w:rsid w:val="00811C05"/>
    <w:rsid w:val="0082052F"/>
    <w:rsid w:val="008206C8"/>
    <w:rsid w:val="00827C44"/>
    <w:rsid w:val="00853081"/>
    <w:rsid w:val="00857AA3"/>
    <w:rsid w:val="00860D4E"/>
    <w:rsid w:val="0086109F"/>
    <w:rsid w:val="0086387C"/>
    <w:rsid w:val="00874A6C"/>
    <w:rsid w:val="00875BF4"/>
    <w:rsid w:val="0087616E"/>
    <w:rsid w:val="00876C65"/>
    <w:rsid w:val="00882F72"/>
    <w:rsid w:val="00884585"/>
    <w:rsid w:val="00887493"/>
    <w:rsid w:val="00893DC4"/>
    <w:rsid w:val="00895261"/>
    <w:rsid w:val="008A147E"/>
    <w:rsid w:val="008A21D2"/>
    <w:rsid w:val="008A4B4C"/>
    <w:rsid w:val="008A5B11"/>
    <w:rsid w:val="008C239F"/>
    <w:rsid w:val="008E413F"/>
    <w:rsid w:val="008E480C"/>
    <w:rsid w:val="00907757"/>
    <w:rsid w:val="009212B0"/>
    <w:rsid w:val="00921FA1"/>
    <w:rsid w:val="009234A5"/>
    <w:rsid w:val="0093008D"/>
    <w:rsid w:val="00933453"/>
    <w:rsid w:val="009336F7"/>
    <w:rsid w:val="0093636C"/>
    <w:rsid w:val="009374A7"/>
    <w:rsid w:val="0093777D"/>
    <w:rsid w:val="00937F03"/>
    <w:rsid w:val="00955F6D"/>
    <w:rsid w:val="00957C33"/>
    <w:rsid w:val="00971DA0"/>
    <w:rsid w:val="00977C16"/>
    <w:rsid w:val="0098551D"/>
    <w:rsid w:val="00985DCB"/>
    <w:rsid w:val="0099518F"/>
    <w:rsid w:val="009A523D"/>
    <w:rsid w:val="009B02A1"/>
    <w:rsid w:val="009B3361"/>
    <w:rsid w:val="009B7F3F"/>
    <w:rsid w:val="009C00AF"/>
    <w:rsid w:val="009D7CE6"/>
    <w:rsid w:val="009E448E"/>
    <w:rsid w:val="009F05F4"/>
    <w:rsid w:val="009F496B"/>
    <w:rsid w:val="00A01439"/>
    <w:rsid w:val="00A02E61"/>
    <w:rsid w:val="00A05CFF"/>
    <w:rsid w:val="00A13048"/>
    <w:rsid w:val="00A32473"/>
    <w:rsid w:val="00A46843"/>
    <w:rsid w:val="00A56B97"/>
    <w:rsid w:val="00A6093D"/>
    <w:rsid w:val="00A618A1"/>
    <w:rsid w:val="00A703CE"/>
    <w:rsid w:val="00A72017"/>
    <w:rsid w:val="00A767DC"/>
    <w:rsid w:val="00A76A6D"/>
    <w:rsid w:val="00A83253"/>
    <w:rsid w:val="00A8375F"/>
    <w:rsid w:val="00AA5CA6"/>
    <w:rsid w:val="00AA6E84"/>
    <w:rsid w:val="00AB1A1C"/>
    <w:rsid w:val="00AB4721"/>
    <w:rsid w:val="00AB7405"/>
    <w:rsid w:val="00AC0BC0"/>
    <w:rsid w:val="00AD05A8"/>
    <w:rsid w:val="00AD6A67"/>
    <w:rsid w:val="00AE181D"/>
    <w:rsid w:val="00AE341B"/>
    <w:rsid w:val="00AE346F"/>
    <w:rsid w:val="00AF51C5"/>
    <w:rsid w:val="00B01905"/>
    <w:rsid w:val="00B07CA7"/>
    <w:rsid w:val="00B1279A"/>
    <w:rsid w:val="00B300E6"/>
    <w:rsid w:val="00B314BA"/>
    <w:rsid w:val="00B3640F"/>
    <w:rsid w:val="00B4194A"/>
    <w:rsid w:val="00B437E8"/>
    <w:rsid w:val="00B45757"/>
    <w:rsid w:val="00B51F2C"/>
    <w:rsid w:val="00B5222E"/>
    <w:rsid w:val="00B53179"/>
    <w:rsid w:val="00B532EA"/>
    <w:rsid w:val="00B57A23"/>
    <w:rsid w:val="00B600CD"/>
    <w:rsid w:val="00B61C96"/>
    <w:rsid w:val="00B625FC"/>
    <w:rsid w:val="00B70CCE"/>
    <w:rsid w:val="00B73A2A"/>
    <w:rsid w:val="00B75A51"/>
    <w:rsid w:val="00B827C6"/>
    <w:rsid w:val="00B850E4"/>
    <w:rsid w:val="00B94B06"/>
    <w:rsid w:val="00B94C28"/>
    <w:rsid w:val="00B97D51"/>
    <w:rsid w:val="00BB6E36"/>
    <w:rsid w:val="00BC10BA"/>
    <w:rsid w:val="00BC2AAF"/>
    <w:rsid w:val="00BC5AFD"/>
    <w:rsid w:val="00C00DDE"/>
    <w:rsid w:val="00C04F43"/>
    <w:rsid w:val="00C05271"/>
    <w:rsid w:val="00C0609D"/>
    <w:rsid w:val="00C115AB"/>
    <w:rsid w:val="00C26CCB"/>
    <w:rsid w:val="00C30249"/>
    <w:rsid w:val="00C3159A"/>
    <w:rsid w:val="00C35F74"/>
    <w:rsid w:val="00C3723B"/>
    <w:rsid w:val="00C402DF"/>
    <w:rsid w:val="00C42466"/>
    <w:rsid w:val="00C606C9"/>
    <w:rsid w:val="00C76521"/>
    <w:rsid w:val="00C80288"/>
    <w:rsid w:val="00C836F0"/>
    <w:rsid w:val="00C84003"/>
    <w:rsid w:val="00C90650"/>
    <w:rsid w:val="00C91282"/>
    <w:rsid w:val="00C97D78"/>
    <w:rsid w:val="00CB4183"/>
    <w:rsid w:val="00CB5C22"/>
    <w:rsid w:val="00CC2AAE"/>
    <w:rsid w:val="00CC5A42"/>
    <w:rsid w:val="00CD0EAB"/>
    <w:rsid w:val="00CE5E02"/>
    <w:rsid w:val="00CF34DB"/>
    <w:rsid w:val="00CF3917"/>
    <w:rsid w:val="00CF4F71"/>
    <w:rsid w:val="00CF558F"/>
    <w:rsid w:val="00D010C0"/>
    <w:rsid w:val="00D06B8B"/>
    <w:rsid w:val="00D073E2"/>
    <w:rsid w:val="00D0766C"/>
    <w:rsid w:val="00D1555A"/>
    <w:rsid w:val="00D32A77"/>
    <w:rsid w:val="00D3698B"/>
    <w:rsid w:val="00D446EC"/>
    <w:rsid w:val="00D51BF0"/>
    <w:rsid w:val="00D531DB"/>
    <w:rsid w:val="00D55942"/>
    <w:rsid w:val="00D807BF"/>
    <w:rsid w:val="00D82B77"/>
    <w:rsid w:val="00D82FCC"/>
    <w:rsid w:val="00DA17FC"/>
    <w:rsid w:val="00DA5DA8"/>
    <w:rsid w:val="00DA7887"/>
    <w:rsid w:val="00DB2C26"/>
    <w:rsid w:val="00DB45C3"/>
    <w:rsid w:val="00DD02F4"/>
    <w:rsid w:val="00DD5BE6"/>
    <w:rsid w:val="00DD6622"/>
    <w:rsid w:val="00DE1C7C"/>
    <w:rsid w:val="00DE6B43"/>
    <w:rsid w:val="00DF2D4D"/>
    <w:rsid w:val="00E11923"/>
    <w:rsid w:val="00E207D8"/>
    <w:rsid w:val="00E262D4"/>
    <w:rsid w:val="00E36250"/>
    <w:rsid w:val="00E4206D"/>
    <w:rsid w:val="00E47F2D"/>
    <w:rsid w:val="00E54511"/>
    <w:rsid w:val="00E60EDC"/>
    <w:rsid w:val="00E61DAC"/>
    <w:rsid w:val="00E64CD8"/>
    <w:rsid w:val="00E72B80"/>
    <w:rsid w:val="00E75FE3"/>
    <w:rsid w:val="00E86C4C"/>
    <w:rsid w:val="00E907A3"/>
    <w:rsid w:val="00EA44FB"/>
    <w:rsid w:val="00EA5AE0"/>
    <w:rsid w:val="00EB56E1"/>
    <w:rsid w:val="00EB7AB1"/>
    <w:rsid w:val="00EC1C93"/>
    <w:rsid w:val="00EC32BD"/>
    <w:rsid w:val="00ED4A23"/>
    <w:rsid w:val="00EE7CD8"/>
    <w:rsid w:val="00EF37F6"/>
    <w:rsid w:val="00EF48CC"/>
    <w:rsid w:val="00EF71CA"/>
    <w:rsid w:val="00F00801"/>
    <w:rsid w:val="00F2488D"/>
    <w:rsid w:val="00F374B8"/>
    <w:rsid w:val="00F472CC"/>
    <w:rsid w:val="00F50562"/>
    <w:rsid w:val="00F54D13"/>
    <w:rsid w:val="00F601A0"/>
    <w:rsid w:val="00F71201"/>
    <w:rsid w:val="00F712E9"/>
    <w:rsid w:val="00F726C7"/>
    <w:rsid w:val="00F73032"/>
    <w:rsid w:val="00F848FC"/>
    <w:rsid w:val="00F906F6"/>
    <w:rsid w:val="00F9282A"/>
    <w:rsid w:val="00F96BAD"/>
    <w:rsid w:val="00FA139D"/>
    <w:rsid w:val="00FA5EFE"/>
    <w:rsid w:val="00FA60F5"/>
    <w:rsid w:val="00FB0E84"/>
    <w:rsid w:val="00FC2405"/>
    <w:rsid w:val="00FD01C2"/>
    <w:rsid w:val="00FD3B59"/>
    <w:rsid w:val="00FD61AB"/>
    <w:rsid w:val="00FE2C7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CF2AA085-1BEA-4770-A84F-8183E3FC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6F7C84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6F7C84"/>
    <w:rPr>
      <w:rFonts w:eastAsia="SimSun"/>
      <w:b/>
      <w:bCs/>
      <w:sz w:val="20"/>
    </w:rPr>
  </w:style>
  <w:style w:type="table" w:styleId="af">
    <w:name w:val="Table Grid"/>
    <w:basedOn w:val="a1"/>
    <w:rsid w:val="006F7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6F7C84"/>
    <w:rPr>
      <w:rFonts w:eastAsia="SimSun"/>
      <w:b/>
      <w:bCs/>
    </w:rPr>
  </w:style>
  <w:style w:type="character" w:customStyle="1" w:styleId="11">
    <w:name w:val="未解決のメンション1"/>
    <w:basedOn w:val="a0"/>
    <w:uiPriority w:val="99"/>
    <w:semiHidden/>
    <w:unhideWhenUsed/>
    <w:rsid w:val="006F7C84"/>
    <w:rPr>
      <w:color w:val="605E5C"/>
      <w:shd w:val="clear" w:color="auto" w:fill="E1DFDD"/>
    </w:rPr>
  </w:style>
  <w:style w:type="character" w:styleId="af0">
    <w:name w:val="annotation reference"/>
    <w:basedOn w:val="a0"/>
    <w:rsid w:val="005F208C"/>
    <w:rPr>
      <w:sz w:val="18"/>
      <w:szCs w:val="18"/>
    </w:rPr>
  </w:style>
  <w:style w:type="paragraph" w:styleId="af1">
    <w:name w:val="annotation text"/>
    <w:basedOn w:val="a"/>
    <w:link w:val="af2"/>
    <w:rsid w:val="005F208C"/>
    <w:pPr>
      <w:jc w:val="left"/>
    </w:pPr>
  </w:style>
  <w:style w:type="character" w:customStyle="1" w:styleId="af2">
    <w:name w:val="コメント文字列 (文字)"/>
    <w:basedOn w:val="a0"/>
    <w:link w:val="af1"/>
    <w:rsid w:val="005F208C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5F208C"/>
    <w:rPr>
      <w:b/>
      <w:bCs/>
    </w:rPr>
  </w:style>
  <w:style w:type="character" w:customStyle="1" w:styleId="af4">
    <w:name w:val="コメント内容 (文字)"/>
    <w:basedOn w:val="af2"/>
    <w:link w:val="af3"/>
    <w:semiHidden/>
    <w:rsid w:val="005F208C"/>
    <w:rPr>
      <w:b/>
      <w:bCs/>
      <w:sz w:val="22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6C1E1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369</Words>
  <Characters>2155</Characters>
  <Application>Microsoft Office Word</Application>
  <DocSecurity>0</DocSecurity>
  <Lines>17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木谷　佳隆</cp:lastModifiedBy>
  <cp:revision>11</cp:revision>
  <cp:lastPrinted>2022-03-29T05:05:00Z</cp:lastPrinted>
  <dcterms:created xsi:type="dcterms:W3CDTF">2022-04-20T04:05:00Z</dcterms:created>
  <dcterms:modified xsi:type="dcterms:W3CDTF">2022-04-21T23:41:00Z</dcterms:modified>
</cp:coreProperties>
</file>