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3B3743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5B184DF1" w:rsidR="008A4B4C" w:rsidRPr="005B217D" w:rsidRDefault="00E61DAC" w:rsidP="00F2690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F26900" w:rsidRPr="00F26900">
              <w:rPr>
                <w:lang w:val="en-CA"/>
              </w:rPr>
              <w:t>0151</w:t>
            </w:r>
            <w:r w:rsidR="006A0E5C" w:rsidRPr="006A0E5C">
              <w:rPr>
                <w:lang w:val="en-CA"/>
              </w:rPr>
              <w:t>-</w:t>
            </w:r>
            <w:r w:rsidR="00F26900" w:rsidRPr="006A0E5C">
              <w:rPr>
                <w:lang w:val="en-CA"/>
              </w:rPr>
              <w:t>v</w:t>
            </w:r>
            <w:r w:rsidR="00F2690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65AA2"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CB2BC0" w:rsidR="00E61DAC" w:rsidRPr="005B217D" w:rsidRDefault="00F73A6B" w:rsidP="00B95307">
            <w:pPr>
              <w:spacing w:before="60" w:after="60"/>
              <w:rPr>
                <w:b/>
                <w:szCs w:val="22"/>
                <w:lang w:val="en-CA"/>
              </w:rPr>
            </w:pPr>
            <w:r>
              <w:rPr>
                <w:b/>
                <w:szCs w:val="22"/>
                <w:lang w:val="en-CA"/>
              </w:rPr>
              <w:t xml:space="preserve">AHG9: </w:t>
            </w:r>
            <w:r w:rsidR="000B4195">
              <w:rPr>
                <w:rFonts w:hint="eastAsia"/>
                <w:b/>
                <w:szCs w:val="22"/>
                <w:lang w:val="en-CA" w:eastAsia="ja-JP"/>
              </w:rPr>
              <w:t>On</w:t>
            </w:r>
            <w:r>
              <w:rPr>
                <w:b/>
                <w:szCs w:val="22"/>
                <w:lang w:val="en-CA"/>
              </w:rPr>
              <w:t xml:space="preserve"> </w:t>
            </w:r>
            <w:r w:rsidR="005A7470">
              <w:rPr>
                <w:b/>
                <w:szCs w:val="22"/>
                <w:lang w:val="en-CA"/>
              </w:rPr>
              <w:t>NN</w:t>
            </w:r>
            <w:r w:rsidR="0087057F">
              <w:rPr>
                <w:b/>
                <w:szCs w:val="22"/>
                <w:lang w:val="en-CA"/>
              </w:rPr>
              <w:t>R</w:t>
            </w:r>
            <w:r w:rsidR="00616ACD">
              <w:rPr>
                <w:b/>
                <w:szCs w:val="22"/>
                <w:lang w:val="en-CA"/>
              </w:rPr>
              <w:t xml:space="preserve"> p</w:t>
            </w:r>
            <w:r w:rsidR="005A7470">
              <w:rPr>
                <w:b/>
                <w:szCs w:val="22"/>
                <w:lang w:val="en-CA"/>
              </w:rPr>
              <w:t>ost</w:t>
            </w:r>
            <w:r w:rsidR="00B95307">
              <w:rPr>
                <w:b/>
                <w:szCs w:val="22"/>
                <w:lang w:val="en-CA"/>
              </w:rPr>
              <w:t>-</w:t>
            </w:r>
            <w:r w:rsidR="005A7470">
              <w:rPr>
                <w:b/>
                <w:szCs w:val="22"/>
                <w:lang w:val="en-CA"/>
              </w:rPr>
              <w:t>filter SEI</w:t>
            </w:r>
            <w:r w:rsidR="00AE6137">
              <w:rPr>
                <w:b/>
                <w:szCs w:val="22"/>
                <w:lang w:val="en-CA"/>
              </w:rPr>
              <w:t xml:space="preserve"> messa</w:t>
            </w:r>
            <w:r w:rsidR="0087057F">
              <w:rPr>
                <w:b/>
                <w:szCs w:val="22"/>
                <w:lang w:val="en-CA"/>
              </w:rPr>
              <w:t>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B2C9D5" w:rsidR="00E61DAC" w:rsidRPr="005B217D" w:rsidRDefault="0013458C" w:rsidP="005A747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1E9E17" w:rsidR="00E61DAC" w:rsidRPr="005B217D" w:rsidRDefault="00E61DAC" w:rsidP="005A7470">
            <w:pPr>
              <w:spacing w:before="60" w:after="60"/>
              <w:rPr>
                <w:szCs w:val="22"/>
                <w:lang w:val="en-CA"/>
              </w:rPr>
            </w:pPr>
            <w:r w:rsidRPr="005B217D">
              <w:rPr>
                <w:szCs w:val="22"/>
                <w:lang w:val="en-CA"/>
              </w:rPr>
              <w:t>Proposal</w:t>
            </w:r>
          </w:p>
        </w:tc>
      </w:tr>
      <w:tr w:rsidR="00E61DAC" w:rsidRPr="00D65AA2"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D305C4" w:rsidR="00E61DAC" w:rsidRPr="005B217D" w:rsidRDefault="005A7470" w:rsidP="005A7470">
            <w:pPr>
              <w:spacing w:before="60" w:after="60"/>
              <w:rPr>
                <w:szCs w:val="22"/>
                <w:lang w:val="en-CA"/>
              </w:rPr>
            </w:pPr>
            <w:r>
              <w:rPr>
                <w:szCs w:val="22"/>
                <w:lang w:val="en-CA"/>
              </w:rPr>
              <w:t>Yukinobu Yasugi</w:t>
            </w:r>
            <w:r w:rsidR="00E61DAC" w:rsidRPr="005B217D">
              <w:rPr>
                <w:szCs w:val="22"/>
                <w:lang w:val="en-CA"/>
              </w:rPr>
              <w:br/>
            </w:r>
            <w:r>
              <w:rPr>
                <w:szCs w:val="22"/>
                <w:lang w:val="en-CA"/>
              </w:rPr>
              <w:t>Takeshi Chujoh</w:t>
            </w:r>
            <w:r>
              <w:rPr>
                <w:szCs w:val="22"/>
                <w:lang w:val="en-CA"/>
              </w:rPr>
              <w:b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F91553" w:rsidR="00B52981" w:rsidRPr="005B217D" w:rsidRDefault="00E61DAC" w:rsidP="002C3539">
            <w:pPr>
              <w:spacing w:before="60" w:after="60"/>
              <w:rPr>
                <w:szCs w:val="22"/>
                <w:lang w:val="en-CA"/>
              </w:rPr>
            </w:pPr>
            <w:r w:rsidRPr="005B217D">
              <w:rPr>
                <w:szCs w:val="22"/>
                <w:lang w:val="en-CA"/>
              </w:rPr>
              <w:br/>
            </w:r>
            <w:r w:rsidRPr="005B217D">
              <w:rPr>
                <w:szCs w:val="22"/>
                <w:lang w:val="en-CA"/>
              </w:rPr>
              <w:br/>
            </w:r>
            <w:hyperlink r:id="rId10" w:history="1">
              <w:r w:rsidR="00B52981" w:rsidRPr="009F5D6F">
                <w:rPr>
                  <w:rStyle w:val="a6"/>
                  <w:szCs w:val="22"/>
                  <w:lang w:val="en-CA"/>
                </w:rPr>
                <w:t>yasugi.yukinobu@sharp.co.jp</w:t>
              </w:r>
            </w:hyperlink>
            <w:r w:rsidR="00A26C76">
              <w:rPr>
                <w:szCs w:val="22"/>
                <w:lang w:val="en-CA" w:eastAsia="ja-JP"/>
              </w:rPr>
              <w:br/>
            </w:r>
            <w:hyperlink r:id="rId11" w:history="1">
              <w:r w:rsidR="00A26C76" w:rsidRPr="00BD39EB">
                <w:rPr>
                  <w:rStyle w:val="a6"/>
                  <w:szCs w:val="22"/>
                  <w:lang w:val="en-CA" w:eastAsia="ja-JP"/>
                </w:rPr>
                <w:t>chujoh.</w:t>
              </w:r>
              <w:r w:rsidR="00A26C76" w:rsidRPr="00BD39EB">
                <w:rPr>
                  <w:rStyle w:val="a6"/>
                  <w:rFonts w:hint="eastAsia"/>
                  <w:szCs w:val="22"/>
                  <w:lang w:val="en-CA" w:eastAsia="ja-JP"/>
                </w:rPr>
                <w:t>takeshi@sharp.co.jp</w:t>
              </w:r>
            </w:hyperlink>
            <w:r w:rsidR="00A26C76">
              <w:rPr>
                <w:szCs w:val="22"/>
                <w:lang w:val="en-CA" w:eastAsia="ja-JP"/>
              </w:rPr>
              <w:br/>
            </w:r>
            <w:hyperlink r:id="rId12" w:history="1">
              <w:r w:rsidR="000D1EFE" w:rsidRPr="00BA021D">
                <w:rPr>
                  <w:rStyle w:val="a6"/>
                  <w:szCs w:val="22"/>
                  <w:lang w:val="en-CA" w:eastAsia="ja-JP"/>
                </w:rPr>
                <w:t>ikai.tomohiro@sharp.co.jp</w:t>
              </w:r>
            </w:hyperlink>
            <w:r w:rsidR="000D1EFE">
              <w:rPr>
                <w:szCs w:val="22"/>
                <w:lang w:val="en-CA" w:eastAsia="ja-JP"/>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4145D0" w:rsidR="00E61DAC" w:rsidRPr="005B217D" w:rsidRDefault="005A7470" w:rsidP="005A7470">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B6F1EE" w14:textId="121E70C2" w:rsidR="005A7470" w:rsidRPr="00502DE0" w:rsidRDefault="00D95B95" w:rsidP="00C97D78">
      <w:pPr>
        <w:rPr>
          <w:lang w:val="en-CA" w:eastAsia="ja-JP"/>
        </w:rPr>
      </w:pPr>
      <w:r w:rsidRPr="00D95B95">
        <w:rPr>
          <w:lang w:val="en-CA" w:eastAsia="ja-JP"/>
        </w:rPr>
        <w:t xml:space="preserve">This contribution proposes syntax and semantics </w:t>
      </w:r>
      <w:r w:rsidR="00C30332">
        <w:rPr>
          <w:lang w:val="en-CA" w:eastAsia="ja-JP"/>
        </w:rPr>
        <w:t>refinement</w:t>
      </w:r>
      <w:r w:rsidR="006C13A7">
        <w:rPr>
          <w:lang w:val="en-CA" w:eastAsia="ja-JP"/>
        </w:rPr>
        <w:t>s</w:t>
      </w:r>
      <w:r w:rsidR="00C30332">
        <w:rPr>
          <w:lang w:val="en-CA" w:eastAsia="ja-JP"/>
        </w:rPr>
        <w:t xml:space="preserve"> </w:t>
      </w:r>
      <w:r w:rsidRPr="00D95B95">
        <w:rPr>
          <w:lang w:val="en-CA" w:eastAsia="ja-JP"/>
        </w:rPr>
        <w:t xml:space="preserve">about </w:t>
      </w:r>
      <w:r>
        <w:rPr>
          <w:lang w:val="en-CA" w:eastAsia="ja-JP"/>
        </w:rPr>
        <w:t xml:space="preserve">tensor input/output data type, </w:t>
      </w:r>
      <w:r w:rsidR="006C13A7">
        <w:rPr>
          <w:lang w:val="en-CA" w:eastAsia="ja-JP"/>
        </w:rPr>
        <w:t xml:space="preserve">patch size, and complexity information </w:t>
      </w:r>
      <w:r>
        <w:rPr>
          <w:lang w:val="en-CA" w:eastAsia="ja-JP"/>
        </w:rPr>
        <w:t xml:space="preserve">based on </w:t>
      </w:r>
      <w:r w:rsidR="00502DE0">
        <w:rPr>
          <w:lang w:val="en-CA" w:eastAsia="ja-JP"/>
        </w:rPr>
        <w:t>the</w:t>
      </w:r>
      <w:r w:rsidR="00502DE0" w:rsidRPr="00502DE0">
        <w:rPr>
          <w:lang w:val="en-CA" w:eastAsia="ja-JP"/>
        </w:rPr>
        <w:t xml:space="preserve"> </w:t>
      </w:r>
      <w:r w:rsidR="000F0DF6">
        <w:rPr>
          <w:lang w:val="en-CA" w:eastAsia="ja-JP"/>
        </w:rPr>
        <w:t xml:space="preserve">NNR </w:t>
      </w:r>
      <w:r w:rsidR="00502DE0" w:rsidRPr="00502DE0">
        <w:rPr>
          <w:lang w:val="en-CA" w:eastAsia="ja-JP"/>
        </w:rPr>
        <w:t>post-fi</w:t>
      </w:r>
      <w:r>
        <w:rPr>
          <w:lang w:val="en-CA" w:eastAsia="ja-JP"/>
        </w:rPr>
        <w:t>lter SEI message proposed i</w:t>
      </w:r>
      <w:r w:rsidR="007F5B70">
        <w:rPr>
          <w:lang w:val="en-CA" w:eastAsia="ja-JP"/>
        </w:rPr>
        <w:t>n JVET-Z0052</w:t>
      </w:r>
      <w:r w:rsidR="00502DE0" w:rsidRPr="00502DE0">
        <w:rPr>
          <w:lang w:val="en-CA" w:eastAsia="ja-JP"/>
        </w:rPr>
        <w:t>.</w:t>
      </w:r>
    </w:p>
    <w:p w14:paraId="7D2AC1F0" w14:textId="55135782" w:rsidR="00745F6B" w:rsidRDefault="00745F6B" w:rsidP="00E11923">
      <w:pPr>
        <w:pStyle w:val="1"/>
        <w:rPr>
          <w:lang w:val="en-CA"/>
        </w:rPr>
      </w:pPr>
      <w:r w:rsidRPr="005B217D">
        <w:rPr>
          <w:lang w:val="en-CA"/>
        </w:rPr>
        <w:t>Introduction</w:t>
      </w:r>
    </w:p>
    <w:p w14:paraId="6210F7B5" w14:textId="3919E1D7" w:rsidR="00E0028F" w:rsidRPr="00E0028F" w:rsidRDefault="00E0028F" w:rsidP="00E0028F">
      <w:pPr>
        <w:rPr>
          <w:lang w:val="en-CA" w:eastAsia="ja-JP"/>
        </w:rPr>
      </w:pPr>
      <w:r>
        <w:rPr>
          <w:lang w:val="en-CA" w:eastAsia="ja-JP"/>
        </w:rPr>
        <w:t xml:space="preserve">In this contribution, we </w:t>
      </w:r>
      <w:r w:rsidR="00432B1F">
        <w:rPr>
          <w:lang w:val="en-CA" w:eastAsia="ja-JP"/>
        </w:rPr>
        <w:t>study and refines</w:t>
      </w:r>
      <w:r w:rsidR="00C30332">
        <w:rPr>
          <w:lang w:val="en-CA" w:eastAsia="ja-JP"/>
        </w:rPr>
        <w:t xml:space="preserve"> </w:t>
      </w:r>
      <w:r w:rsidR="00432B1F">
        <w:rPr>
          <w:lang w:val="en-CA" w:eastAsia="ja-JP"/>
        </w:rPr>
        <w:t>four</w:t>
      </w:r>
      <w:r>
        <w:rPr>
          <w:lang w:val="en-CA" w:eastAsia="ja-JP"/>
        </w:rPr>
        <w:t xml:space="preserve"> aspects</w:t>
      </w:r>
      <w:r>
        <w:rPr>
          <w:rFonts w:hint="eastAsia"/>
          <w:lang w:val="en-CA" w:eastAsia="ja-JP"/>
        </w:rPr>
        <w:t>.</w:t>
      </w:r>
    </w:p>
    <w:p w14:paraId="63007583" w14:textId="3DA6DEA3" w:rsidR="00432B1F" w:rsidRDefault="00432B1F" w:rsidP="007C176A">
      <w:pPr>
        <w:pStyle w:val="2"/>
        <w:rPr>
          <w:lang w:val="en-CA" w:eastAsia="ja-JP"/>
        </w:rPr>
      </w:pPr>
      <w:r>
        <w:rPr>
          <w:rFonts w:hint="eastAsia"/>
          <w:lang w:val="en-CA" w:eastAsia="ja-JP"/>
        </w:rPr>
        <w:t>C</w:t>
      </w:r>
      <w:r>
        <w:rPr>
          <w:lang w:val="en-CA" w:eastAsia="ja-JP"/>
        </w:rPr>
        <w:t>olor format indication</w:t>
      </w:r>
    </w:p>
    <w:p w14:paraId="37B32401" w14:textId="6486FAE0" w:rsidR="00FA2933" w:rsidRPr="00F26900" w:rsidRDefault="001B4E3E" w:rsidP="00F26900">
      <w:pPr>
        <w:ind w:firstLineChars="50" w:firstLine="110"/>
        <w:rPr>
          <w:lang w:val="en-CA" w:eastAsia="ja-JP"/>
        </w:rPr>
      </w:pPr>
      <w:r w:rsidRPr="001B4E3E">
        <w:rPr>
          <w:lang w:val="en-CA" w:eastAsia="ja-JP"/>
        </w:rPr>
        <w:t>A method based on JVET-Y0073 which can be defined only valid output chroma format for chroma up</w:t>
      </w:r>
      <w:r>
        <w:rPr>
          <w:lang w:val="en-CA" w:eastAsia="ja-JP"/>
        </w:rPr>
        <w:t>-</w:t>
      </w:r>
      <w:r w:rsidRPr="001B4E3E">
        <w:rPr>
          <w:lang w:val="en-CA" w:eastAsia="ja-JP"/>
        </w:rPr>
        <w:t>sampling is proposed.</w:t>
      </w:r>
    </w:p>
    <w:p w14:paraId="4E7C2980" w14:textId="7EC3FA93" w:rsidR="007C176A" w:rsidRPr="00A57934" w:rsidRDefault="00432B1F" w:rsidP="007C176A">
      <w:pPr>
        <w:pStyle w:val="2"/>
        <w:rPr>
          <w:lang w:val="en-CA"/>
        </w:rPr>
      </w:pPr>
      <w:r>
        <w:rPr>
          <w:lang w:val="en-CA"/>
        </w:rPr>
        <w:t>Free p</w:t>
      </w:r>
      <w:r w:rsidR="007C176A">
        <w:rPr>
          <w:lang w:val="en-CA"/>
        </w:rPr>
        <w:t xml:space="preserve">atch size </w:t>
      </w:r>
      <w:r>
        <w:rPr>
          <w:lang w:val="en-CA"/>
        </w:rPr>
        <w:t>support</w:t>
      </w:r>
    </w:p>
    <w:p w14:paraId="312F86B6" w14:textId="3F70C393" w:rsidR="00C30332" w:rsidRDefault="00C30332" w:rsidP="00C30332">
      <w:pPr>
        <w:tabs>
          <w:tab w:val="clear" w:pos="360"/>
        </w:tabs>
        <w:ind w:firstLineChars="50" w:firstLine="110"/>
        <w:rPr>
          <w:lang w:val="en-CA" w:eastAsia="ja-JP"/>
        </w:rPr>
      </w:pPr>
      <w:r>
        <w:rPr>
          <w:rFonts w:hint="eastAsia"/>
          <w:lang w:val="en-CA" w:eastAsia="ja-JP"/>
        </w:rPr>
        <w:t>D</w:t>
      </w:r>
      <w:r>
        <w:rPr>
          <w:lang w:val="en-CA" w:eastAsia="ja-JP"/>
        </w:rPr>
        <w:t>ecoder architecture and/or memory size would be different for NN based post</w:t>
      </w:r>
      <w:r w:rsidR="007F5B70">
        <w:rPr>
          <w:lang w:val="en-CA" w:eastAsia="ja-JP"/>
        </w:rPr>
        <w:t xml:space="preserve"> </w:t>
      </w:r>
      <w:r>
        <w:rPr>
          <w:lang w:val="en-CA" w:eastAsia="ja-JP"/>
        </w:rPr>
        <w:t>filtering. Thus</w:t>
      </w:r>
      <w:r>
        <w:rPr>
          <w:rFonts w:hint="eastAsia"/>
          <w:lang w:val="en-CA" w:eastAsia="ja-JP"/>
        </w:rPr>
        <w:t xml:space="preserve"> </w:t>
      </w:r>
      <w:r>
        <w:rPr>
          <w:lang w:val="en-CA" w:eastAsia="ja-JP"/>
        </w:rPr>
        <w:t>i</w:t>
      </w:r>
      <w:r w:rsidR="000F0DF6" w:rsidRPr="000F0DF6">
        <w:rPr>
          <w:lang w:val="en-CA" w:eastAsia="ja-JP"/>
        </w:rPr>
        <w:t>t would be desirable for the decoder to be free to determine t</w:t>
      </w:r>
      <w:r w:rsidR="001D6D00">
        <w:rPr>
          <w:lang w:val="en-CA" w:eastAsia="ja-JP"/>
        </w:rPr>
        <w:t>he input patch size to the post-</w:t>
      </w:r>
      <w:r w:rsidR="000F0DF6" w:rsidRPr="000F0DF6">
        <w:rPr>
          <w:lang w:val="en-CA" w:eastAsia="ja-JP"/>
        </w:rPr>
        <w:t>filter. If the width and height can be set independently, then either line-based or tile-bas</w:t>
      </w:r>
      <w:r w:rsidR="000F0DF6">
        <w:rPr>
          <w:lang w:val="en-CA" w:eastAsia="ja-JP"/>
        </w:rPr>
        <w:t>ed processing can be supported.</w:t>
      </w:r>
    </w:p>
    <w:p w14:paraId="508C97E6" w14:textId="34475FB6" w:rsidR="007C176A" w:rsidRPr="00391129" w:rsidRDefault="000F0DF6" w:rsidP="00C30332">
      <w:pPr>
        <w:tabs>
          <w:tab w:val="clear" w:pos="360"/>
        </w:tabs>
        <w:ind w:firstLineChars="50" w:firstLine="110"/>
        <w:rPr>
          <w:lang w:val="en-CA" w:eastAsia="ja-JP"/>
        </w:rPr>
      </w:pPr>
      <w:r w:rsidRPr="000F0DF6">
        <w:rPr>
          <w:lang w:val="en-CA" w:eastAsia="ja-JP"/>
        </w:rPr>
        <w:t>However,</w:t>
      </w:r>
      <w:r w:rsidR="001D6D00" w:rsidRPr="001D6D00">
        <w:rPr>
          <w:lang w:val="en-CA" w:eastAsia="ja-JP"/>
        </w:rPr>
        <w:t xml:space="preserve"> there may be cases where the size must be a specific value</w:t>
      </w:r>
      <w:r w:rsidR="001D6D00">
        <w:rPr>
          <w:lang w:val="en-CA" w:eastAsia="ja-JP"/>
        </w:rPr>
        <w:t xml:space="preserve"> due to post-filter constraints</w:t>
      </w:r>
      <w:r w:rsidRPr="000F0DF6">
        <w:rPr>
          <w:lang w:val="en-CA" w:eastAsia="ja-JP"/>
        </w:rPr>
        <w:t>.</w:t>
      </w:r>
      <w:r>
        <w:rPr>
          <w:rFonts w:hint="eastAsia"/>
          <w:lang w:val="en-CA" w:eastAsia="ja-JP"/>
        </w:rPr>
        <w:t xml:space="preserve"> </w:t>
      </w:r>
      <w:r w:rsidRPr="000F0DF6">
        <w:rPr>
          <w:lang w:val="en-CA" w:eastAsia="ja-JP"/>
        </w:rPr>
        <w:t>This contribution proposes a modification to take these into account.</w:t>
      </w:r>
    </w:p>
    <w:p w14:paraId="2DE4D02D" w14:textId="22F7D5F8" w:rsidR="007400CF" w:rsidRDefault="007400CF" w:rsidP="007400CF">
      <w:pPr>
        <w:pStyle w:val="2"/>
        <w:rPr>
          <w:lang w:val="en-CA" w:eastAsia="ja-JP"/>
        </w:rPr>
      </w:pPr>
      <w:r>
        <w:rPr>
          <w:lang w:val="en-CA" w:eastAsia="ja-JP"/>
        </w:rPr>
        <w:t>Support for integer tensors</w:t>
      </w:r>
    </w:p>
    <w:p w14:paraId="3E13293C" w14:textId="0B3E5C91" w:rsidR="007400CF" w:rsidRDefault="00C30332" w:rsidP="007400CF">
      <w:pPr>
        <w:ind w:firstLineChars="100" w:firstLine="220"/>
        <w:rPr>
          <w:lang w:val="en-CA" w:eastAsia="ja-JP"/>
        </w:rPr>
      </w:pPr>
      <w:r>
        <w:rPr>
          <w:lang w:val="en-CA" w:eastAsia="ja-JP"/>
        </w:rPr>
        <w:t>In addition to f</w:t>
      </w:r>
      <w:r w:rsidR="001D6D00">
        <w:rPr>
          <w:lang w:val="en-CA" w:eastAsia="ja-JP"/>
        </w:rPr>
        <w:t>loating-</w:t>
      </w:r>
      <w:r w:rsidR="007400CF">
        <w:rPr>
          <w:lang w:val="en-CA" w:eastAsia="ja-JP"/>
        </w:rPr>
        <w:t xml:space="preserve">point </w:t>
      </w:r>
      <w:r w:rsidR="001D6D00">
        <w:rPr>
          <w:lang w:val="en-CA" w:eastAsia="ja-JP"/>
        </w:rPr>
        <w:t>types as data types for</w:t>
      </w:r>
      <w:r w:rsidR="007400CF">
        <w:rPr>
          <w:lang w:val="en-CA" w:eastAsia="ja-JP"/>
        </w:rPr>
        <w:t xml:space="preserve"> input</w:t>
      </w:r>
      <w:r w:rsidR="001D6D00">
        <w:rPr>
          <w:lang w:val="en-CA" w:eastAsia="ja-JP"/>
        </w:rPr>
        <w:t xml:space="preserve"> and output tensors</w:t>
      </w:r>
      <w:r>
        <w:rPr>
          <w:lang w:val="en-CA" w:eastAsia="ja-JP"/>
        </w:rPr>
        <w:t>,</w:t>
      </w:r>
      <w:r w:rsidR="007400CF">
        <w:rPr>
          <w:lang w:val="en-CA" w:eastAsia="ja-JP"/>
        </w:rPr>
        <w:t xml:space="preserve"> integers </w:t>
      </w:r>
      <w:r>
        <w:rPr>
          <w:lang w:val="en-CA" w:eastAsia="ja-JP"/>
        </w:rPr>
        <w:t>would</w:t>
      </w:r>
      <w:r w:rsidR="007400CF">
        <w:rPr>
          <w:lang w:val="en-CA" w:eastAsia="ja-JP"/>
        </w:rPr>
        <w:t xml:space="preserve"> be </w:t>
      </w:r>
      <w:r>
        <w:rPr>
          <w:lang w:val="en-CA" w:eastAsia="ja-JP"/>
        </w:rPr>
        <w:t>needed to realize low complexity/energy efficiency processing</w:t>
      </w:r>
      <w:r w:rsidR="007400CF">
        <w:rPr>
          <w:lang w:val="en-CA" w:eastAsia="ja-JP"/>
        </w:rPr>
        <w:t>. Theref</w:t>
      </w:r>
      <w:r w:rsidR="00D95B95">
        <w:rPr>
          <w:lang w:val="en-CA" w:eastAsia="ja-JP"/>
        </w:rPr>
        <w:t>ore, we propose to extend the n</w:t>
      </w:r>
      <w:r w:rsidR="007400CF">
        <w:rPr>
          <w:lang w:val="en-CA" w:eastAsia="ja-JP"/>
        </w:rPr>
        <w:t xml:space="preserve">nrpf_inp_sample_idc and nnrpf_out_sample_idc parameters </w:t>
      </w:r>
      <w:r w:rsidR="005B5C27">
        <w:rPr>
          <w:lang w:val="en-CA" w:eastAsia="ja-JP"/>
        </w:rPr>
        <w:t xml:space="preserve">proposed </w:t>
      </w:r>
      <w:r w:rsidR="007400CF">
        <w:rPr>
          <w:lang w:val="en-CA" w:eastAsia="ja-JP"/>
        </w:rPr>
        <w:t>in JVET-Z</w:t>
      </w:r>
      <w:r w:rsidR="007F5B70">
        <w:rPr>
          <w:lang w:val="en-CA" w:eastAsia="ja-JP"/>
        </w:rPr>
        <w:t>0052</w:t>
      </w:r>
      <w:r w:rsidR="007400CF">
        <w:rPr>
          <w:lang w:val="en-CA" w:eastAsia="ja-JP"/>
        </w:rPr>
        <w:t xml:space="preserve"> to integer types as well. In addition, we add the bit depth information of the input and output integer tensor needed to convert the bit depth </w:t>
      </w:r>
      <w:r w:rsidR="005B5C27">
        <w:rPr>
          <w:lang w:val="en-CA" w:eastAsia="ja-JP"/>
        </w:rPr>
        <w:t>between picture buffer and tensor.</w:t>
      </w:r>
    </w:p>
    <w:p w14:paraId="4C88CB05" w14:textId="77777777" w:rsidR="002E436E" w:rsidRDefault="002E436E" w:rsidP="002E436E">
      <w:pPr>
        <w:pStyle w:val="2"/>
        <w:rPr>
          <w:lang w:val="en-CA" w:eastAsia="ja-JP"/>
        </w:rPr>
      </w:pPr>
      <w:r>
        <w:rPr>
          <w:lang w:val="en-CA" w:eastAsia="ja-JP"/>
        </w:rPr>
        <w:t>Complexity information</w:t>
      </w:r>
    </w:p>
    <w:p w14:paraId="36E1507D" w14:textId="5BEC32A0" w:rsidR="002E436E" w:rsidRPr="00F55A8F" w:rsidRDefault="00484649" w:rsidP="004943F9">
      <w:pPr>
        <w:ind w:firstLineChars="50" w:firstLine="110"/>
        <w:rPr>
          <w:lang w:val="en-CA" w:eastAsia="ja-JP"/>
        </w:rPr>
      </w:pPr>
      <w:r w:rsidRPr="00484649">
        <w:rPr>
          <w:rFonts w:eastAsia="メイリオ"/>
          <w:color w:val="000000"/>
          <w:szCs w:val="22"/>
          <w:lang w:val="en-CA"/>
        </w:rPr>
        <w:t xml:space="preserve">A set of </w:t>
      </w:r>
      <w:r w:rsidR="00A64E0A">
        <w:rPr>
          <w:rFonts w:eastAsia="メイリオ"/>
          <w:color w:val="000000"/>
          <w:szCs w:val="22"/>
          <w:lang w:val="en-CA"/>
        </w:rPr>
        <w:t xml:space="preserve">syntax element of </w:t>
      </w:r>
      <w:r w:rsidRPr="00484649">
        <w:rPr>
          <w:rFonts w:eastAsia="メイリオ"/>
          <w:color w:val="000000"/>
          <w:szCs w:val="22"/>
          <w:lang w:val="en-CA"/>
        </w:rPr>
        <w:t xml:space="preserve">complexity </w:t>
      </w:r>
      <w:r w:rsidR="00A64E0A">
        <w:rPr>
          <w:rFonts w:eastAsia="メイリオ"/>
          <w:color w:val="000000"/>
          <w:szCs w:val="22"/>
          <w:lang w:val="en-CA"/>
        </w:rPr>
        <w:t>and precision</w:t>
      </w:r>
      <w:r w:rsidRPr="00484649">
        <w:rPr>
          <w:rFonts w:eastAsia="メイリオ"/>
          <w:color w:val="000000"/>
          <w:szCs w:val="22"/>
          <w:lang w:val="en-CA"/>
        </w:rPr>
        <w:t xml:space="preserve"> was proposed in </w:t>
      </w:r>
      <w:r>
        <w:rPr>
          <w:rFonts w:eastAsia="メイリオ"/>
          <w:color w:val="000000"/>
          <w:szCs w:val="22"/>
          <w:lang w:val="en-CA"/>
        </w:rPr>
        <w:t xml:space="preserve">JVET-Y0075 </w:t>
      </w:r>
      <w:r w:rsidRPr="00484649">
        <w:rPr>
          <w:rFonts w:eastAsia="メイリオ"/>
          <w:color w:val="000000"/>
          <w:szCs w:val="22"/>
          <w:lang w:val="en-CA"/>
        </w:rPr>
        <w:t xml:space="preserve">to help </w:t>
      </w:r>
      <w:r>
        <w:rPr>
          <w:rFonts w:eastAsia="メイリオ"/>
          <w:color w:val="000000"/>
          <w:szCs w:val="22"/>
          <w:lang w:val="en-CA"/>
        </w:rPr>
        <w:t>decoders</w:t>
      </w:r>
      <w:r w:rsidRPr="00484649">
        <w:rPr>
          <w:rFonts w:eastAsia="メイリオ"/>
          <w:color w:val="000000"/>
          <w:szCs w:val="22"/>
          <w:lang w:val="en-CA"/>
        </w:rPr>
        <w:t xml:space="preserve"> determine whether a filter can be applied</w:t>
      </w:r>
      <w:r w:rsidR="00A64E0A">
        <w:rPr>
          <w:lang w:val="en-CA" w:eastAsia="ja-JP"/>
        </w:rPr>
        <w:t xml:space="preserve">. </w:t>
      </w:r>
      <w:r w:rsidR="00A64E0A" w:rsidRPr="00A64E0A">
        <w:rPr>
          <w:lang w:val="en-CA" w:eastAsia="ja-JP"/>
        </w:rPr>
        <w:t>This information would be useful because it would not require analysis of network information.</w:t>
      </w:r>
    </w:p>
    <w:p w14:paraId="1BF39226" w14:textId="3E408706" w:rsidR="001D001F" w:rsidRPr="007400CF" w:rsidRDefault="001D001F" w:rsidP="002E436E">
      <w:pPr>
        <w:tabs>
          <w:tab w:val="clear" w:pos="360"/>
        </w:tabs>
        <w:rPr>
          <w:szCs w:val="22"/>
          <w:lang w:val="en-CA" w:eastAsia="ja-JP"/>
        </w:rPr>
      </w:pPr>
    </w:p>
    <w:p w14:paraId="54E22963" w14:textId="57F12DA6" w:rsidR="00C9053D" w:rsidRDefault="00C9053D" w:rsidP="00C9053D">
      <w:pPr>
        <w:pStyle w:val="1"/>
        <w:rPr>
          <w:lang w:val="en-CA" w:eastAsia="ja-JP"/>
        </w:rPr>
      </w:pPr>
      <w:r>
        <w:rPr>
          <w:rFonts w:hint="eastAsia"/>
          <w:lang w:val="en-CA" w:eastAsia="ja-JP"/>
        </w:rPr>
        <w:lastRenderedPageBreak/>
        <w:t>Proposal</w:t>
      </w:r>
    </w:p>
    <w:p w14:paraId="326222ED" w14:textId="66C6561F" w:rsidR="00C9053D" w:rsidRPr="00C9053D" w:rsidRDefault="00C9053D" w:rsidP="00C9053D">
      <w:pPr>
        <w:pStyle w:val="2"/>
        <w:rPr>
          <w:lang w:val="en-CA" w:eastAsia="ja-JP"/>
        </w:rPr>
      </w:pPr>
      <w:r>
        <w:rPr>
          <w:rFonts w:hint="eastAsia"/>
          <w:lang w:val="en-CA" w:eastAsia="ja-JP"/>
        </w:rPr>
        <w:t>NNR post-filter SEI message</w:t>
      </w:r>
    </w:p>
    <w:p w14:paraId="201971EE" w14:textId="77777777" w:rsidR="0003204C" w:rsidRDefault="0003204C" w:rsidP="0003204C">
      <w:pPr>
        <w:rPr>
          <w:lang w:val="en-CA" w:eastAsia="ja-JP"/>
        </w:rPr>
      </w:pPr>
      <w:r>
        <w:rPr>
          <w:lang w:val="en-CA" w:eastAsia="ja-JP"/>
        </w:rPr>
        <w:t>This contribution proposes the following changes:</w:t>
      </w:r>
    </w:p>
    <w:p w14:paraId="7AB0F0B5" w14:textId="4EAB1C03" w:rsidR="00432B1F" w:rsidRDefault="00825A4B" w:rsidP="0003204C">
      <w:pPr>
        <w:pStyle w:val="ac"/>
        <w:numPr>
          <w:ilvl w:val="0"/>
          <w:numId w:val="13"/>
        </w:numPr>
        <w:ind w:leftChars="0"/>
        <w:rPr>
          <w:lang w:val="en-CA" w:eastAsia="ja-JP"/>
        </w:rPr>
      </w:pPr>
      <w:r>
        <w:rPr>
          <w:lang w:val="en-CA" w:eastAsia="ja-JP"/>
        </w:rPr>
        <w:t xml:space="preserve">Modify </w:t>
      </w:r>
      <w:r w:rsidR="00B56857">
        <w:rPr>
          <w:lang w:val="en-CA" w:eastAsia="ja-JP"/>
        </w:rPr>
        <w:t>syntax element</w:t>
      </w:r>
      <w:r>
        <w:rPr>
          <w:lang w:val="en-CA" w:eastAsia="ja-JP"/>
        </w:rPr>
        <w:t>s</w:t>
      </w:r>
      <w:r w:rsidR="00B56857">
        <w:rPr>
          <w:lang w:val="en-CA" w:eastAsia="ja-JP"/>
        </w:rPr>
        <w:t xml:space="preserve"> to describe output color format.</w:t>
      </w:r>
    </w:p>
    <w:p w14:paraId="0B34792D" w14:textId="00C5E1E9" w:rsidR="0003204C" w:rsidRDefault="0003204C" w:rsidP="0003204C">
      <w:pPr>
        <w:pStyle w:val="ac"/>
        <w:numPr>
          <w:ilvl w:val="0"/>
          <w:numId w:val="13"/>
        </w:numPr>
        <w:ind w:leftChars="0"/>
        <w:rPr>
          <w:lang w:val="en-CA" w:eastAsia="ja-JP"/>
        </w:rPr>
      </w:pPr>
      <w:r>
        <w:rPr>
          <w:lang w:val="en-CA" w:eastAsia="ja-JP"/>
        </w:rPr>
        <w:t>Add integer support and bit depth information for input/output</w:t>
      </w:r>
      <w:r w:rsidR="0077086B">
        <w:rPr>
          <w:lang w:val="en-CA" w:eastAsia="ja-JP"/>
        </w:rPr>
        <w:t xml:space="preserve"> tensor</w:t>
      </w:r>
      <w:r>
        <w:rPr>
          <w:lang w:val="en-CA" w:eastAsia="ja-JP"/>
        </w:rPr>
        <w:t>.</w:t>
      </w:r>
    </w:p>
    <w:p w14:paraId="77197249" w14:textId="42784CF6" w:rsidR="0003204C" w:rsidRDefault="0077086B" w:rsidP="0003204C">
      <w:pPr>
        <w:pStyle w:val="ac"/>
        <w:numPr>
          <w:ilvl w:val="0"/>
          <w:numId w:val="13"/>
        </w:numPr>
        <w:ind w:leftChars="0"/>
        <w:rPr>
          <w:lang w:val="en-CA" w:eastAsia="ja-JP"/>
        </w:rPr>
      </w:pPr>
      <w:r>
        <w:rPr>
          <w:lang w:val="en-CA" w:eastAsia="ja-JP"/>
        </w:rPr>
        <w:t xml:space="preserve">Add free patch size support related to </w:t>
      </w:r>
      <w:r w:rsidR="0003204C">
        <w:rPr>
          <w:lang w:val="en-CA" w:eastAsia="ja-JP"/>
        </w:rPr>
        <w:t>nnrpf_constant_patch_size_flag and separate the patch size specification into width and height.</w:t>
      </w:r>
    </w:p>
    <w:p w14:paraId="26424A8A" w14:textId="1C2D3E61" w:rsidR="0003204C" w:rsidRPr="00371840" w:rsidRDefault="0003204C" w:rsidP="0003204C">
      <w:pPr>
        <w:pStyle w:val="ac"/>
        <w:numPr>
          <w:ilvl w:val="0"/>
          <w:numId w:val="13"/>
        </w:numPr>
        <w:ind w:leftChars="0"/>
        <w:rPr>
          <w:lang w:val="en-CA" w:eastAsia="ja-JP"/>
        </w:rPr>
      </w:pPr>
      <w:r>
        <w:rPr>
          <w:lang w:val="en-CA" w:eastAsia="ja-JP"/>
        </w:rPr>
        <w:t>Add a definition of the function nnrpf_complexity_element().</w:t>
      </w:r>
    </w:p>
    <w:p w14:paraId="4663B167" w14:textId="4AA4D118" w:rsidR="00E0028F" w:rsidRPr="00C9053D" w:rsidRDefault="00FA2933" w:rsidP="00C9053D">
      <w:pPr>
        <w:rPr>
          <w:lang w:val="en-CA" w:eastAsia="ja-JP"/>
        </w:rPr>
      </w:pPr>
      <w:r>
        <w:rPr>
          <w:lang w:val="en-CA" w:eastAsia="ja-JP"/>
        </w:rPr>
        <w:t>M</w:t>
      </w:r>
      <w:r w:rsidR="00E0028F">
        <w:rPr>
          <w:rFonts w:hint="eastAsia"/>
          <w:lang w:val="en-CA" w:eastAsia="ja-JP"/>
        </w:rPr>
        <w:t xml:space="preserve">arkers </w:t>
      </w:r>
      <w:r w:rsidR="007F5B70">
        <w:rPr>
          <w:rFonts w:hint="eastAsia"/>
          <w:lang w:val="en-CA" w:eastAsia="ja-JP"/>
        </w:rPr>
        <w:t xml:space="preserve">indicate changes </w:t>
      </w:r>
      <w:r w:rsidR="0077086B">
        <w:rPr>
          <w:lang w:val="en-CA" w:eastAsia="ja-JP"/>
        </w:rPr>
        <w:t>relative to</w:t>
      </w:r>
      <w:r w:rsidR="007F5B70">
        <w:rPr>
          <w:rFonts w:hint="eastAsia"/>
          <w:lang w:val="en-CA" w:eastAsia="ja-JP"/>
        </w:rPr>
        <w:t xml:space="preserve"> JVET-Z0052</w:t>
      </w:r>
      <w:r w:rsidR="00E0028F">
        <w:rPr>
          <w:rFonts w:hint="eastAsia"/>
          <w:lang w:val="en-CA"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85"/>
      </w:tblGrid>
      <w:tr w:rsidR="00C9053D" w14:paraId="5F37C3EB"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386FAA5" w14:textId="615864BC" w:rsidR="00C9053D" w:rsidRDefault="00C9053D" w:rsidP="00C9053D">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20" w:after="40"/>
              <w:rPr>
                <w:rFonts w:eastAsia="SimSun"/>
                <w:lang w:val="en-GB"/>
              </w:rPr>
            </w:pPr>
            <w:r>
              <w:rPr>
                <w:rFonts w:eastAsia="SimSun"/>
                <w:lang w:val="en-GB"/>
              </w:rPr>
              <w:t>nnr_post_</w:t>
            </w:r>
            <w:r w:rsidRPr="00DE28B4">
              <w:rPr>
                <w:rFonts w:eastAsia="SimSun"/>
                <w:lang w:val="en-GB"/>
              </w:rPr>
              <w:t>filter( payloadSize ) {</w:t>
            </w:r>
          </w:p>
        </w:tc>
        <w:tc>
          <w:tcPr>
            <w:tcW w:w="1285" w:type="dxa"/>
            <w:tcBorders>
              <w:top w:val="single" w:sz="4" w:space="0" w:color="auto"/>
              <w:left w:val="single" w:sz="4" w:space="0" w:color="auto"/>
              <w:bottom w:val="single" w:sz="4" w:space="0" w:color="auto"/>
              <w:right w:val="single" w:sz="4" w:space="0" w:color="auto"/>
            </w:tcBorders>
          </w:tcPr>
          <w:p w14:paraId="4C4A7358" w14:textId="171D5A10" w:rsidR="00C9053D" w:rsidRDefault="00C9053D" w:rsidP="00C9053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r w:rsidRPr="00DE28B4">
              <w:rPr>
                <w:rFonts w:eastAsia="SimSun"/>
                <w:b/>
                <w:bCs/>
                <w:lang w:val="en-GB"/>
              </w:rPr>
              <w:t>Descriptor</w:t>
            </w:r>
          </w:p>
        </w:tc>
      </w:tr>
      <w:tr w:rsidR="00FC564D" w14:paraId="2732F10A"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8C66EC3" w14:textId="7303AFD6" w:rsidR="00FC564D" w:rsidRDefault="00FC564D" w:rsidP="00FC564D">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spacing w:before="20" w:after="40"/>
              <w:rPr>
                <w:rFonts w:eastAsia="SimSun"/>
                <w:lang w:val="en-GB"/>
              </w:rPr>
            </w:pPr>
            <w:r>
              <w:rPr>
                <w:rFonts w:eastAsia="SimSun"/>
                <w:lang w:val="en-GB"/>
              </w:rPr>
              <w:t>…</w:t>
            </w:r>
          </w:p>
        </w:tc>
        <w:tc>
          <w:tcPr>
            <w:tcW w:w="1285" w:type="dxa"/>
            <w:tcBorders>
              <w:top w:val="single" w:sz="4" w:space="0" w:color="auto"/>
              <w:left w:val="single" w:sz="4" w:space="0" w:color="auto"/>
              <w:bottom w:val="single" w:sz="4" w:space="0" w:color="auto"/>
              <w:right w:val="single" w:sz="4" w:space="0" w:color="auto"/>
            </w:tcBorders>
          </w:tcPr>
          <w:p w14:paraId="3F93E131" w14:textId="77777777" w:rsidR="00FC564D"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p>
        </w:tc>
      </w:tr>
      <w:tr w:rsidR="00EE64DA" w14:paraId="5B246C82"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883E4D" w14:textId="6005D2CB" w:rsidR="00EE64DA" w:rsidRPr="00F26900" w:rsidRDefault="00EE64DA" w:rsidP="0007180C">
            <w:pPr>
              <w:tabs>
                <w:tab w:val="clear" w:pos="360"/>
                <w:tab w:val="clear" w:pos="720"/>
                <w:tab w:val="clear" w:pos="1080"/>
                <w:tab w:val="clear" w:pos="1440"/>
                <w:tab w:val="clear" w:pos="1800"/>
                <w:tab w:val="left" w:pos="216"/>
                <w:tab w:val="left" w:pos="325"/>
                <w:tab w:val="left" w:pos="648"/>
                <w:tab w:val="left" w:pos="864"/>
                <w:tab w:val="left" w:pos="1191"/>
                <w:tab w:val="left" w:pos="1296"/>
                <w:tab w:val="left" w:pos="1512"/>
                <w:tab w:val="left" w:pos="1588"/>
                <w:tab w:val="left" w:pos="1728"/>
                <w:tab w:val="left" w:pos="1944"/>
                <w:tab w:val="left" w:pos="1985"/>
              </w:tabs>
              <w:spacing w:before="20" w:after="40"/>
              <w:rPr>
                <w:rFonts w:eastAsia="SimSun"/>
                <w:highlight w:val="cyan"/>
                <w:lang w:val="en-GB"/>
              </w:rPr>
            </w:pPr>
            <w:r w:rsidRPr="00F26900">
              <w:rPr>
                <w:rFonts w:eastAsia="SimSun"/>
                <w:highlight w:val="cyan"/>
                <w:lang w:val="en-GB"/>
              </w:rPr>
              <w:tab/>
            </w:r>
            <w:r w:rsidRPr="00F26900">
              <w:rPr>
                <w:rFonts w:eastAsia="SimSun"/>
                <w:highlight w:val="cyan"/>
                <w:lang w:val="en-GB"/>
              </w:rPr>
              <w:tab/>
            </w:r>
            <w:r w:rsidRPr="00F26900">
              <w:rPr>
                <w:rFonts w:eastAsia="SimSun"/>
                <w:highlight w:val="cyan"/>
                <w:lang w:val="en-GB"/>
              </w:rPr>
              <w:tab/>
            </w:r>
            <w:r w:rsidRPr="00F26900">
              <w:rPr>
                <w:rFonts w:eastAsia="SimSun"/>
                <w:b/>
                <w:bCs/>
                <w:highlight w:val="cyan"/>
                <w:lang w:val="en-GB"/>
              </w:rPr>
              <w:t>nnrpf_out_sub_c_idc</w:t>
            </w:r>
          </w:p>
        </w:tc>
        <w:tc>
          <w:tcPr>
            <w:tcW w:w="1285" w:type="dxa"/>
            <w:tcBorders>
              <w:top w:val="single" w:sz="4" w:space="0" w:color="auto"/>
              <w:left w:val="single" w:sz="4" w:space="0" w:color="auto"/>
              <w:bottom w:val="single" w:sz="4" w:space="0" w:color="auto"/>
              <w:right w:val="single" w:sz="4" w:space="0" w:color="auto"/>
            </w:tcBorders>
          </w:tcPr>
          <w:p w14:paraId="6FCB08FB" w14:textId="5A74A397" w:rsidR="00EE64DA" w:rsidRPr="00F26900" w:rsidRDefault="00EE64DA" w:rsidP="00EE64D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highlight w:val="cyan"/>
                <w:lang w:val="en-GB"/>
              </w:rPr>
            </w:pPr>
            <w:r w:rsidRPr="00F26900">
              <w:rPr>
                <w:rFonts w:eastAsia="SimSun"/>
                <w:bCs/>
                <w:highlight w:val="cyan"/>
                <w:lang w:val="en-GB"/>
              </w:rPr>
              <w:t>u(2)</w:t>
            </w:r>
          </w:p>
        </w:tc>
      </w:tr>
      <w:tr w:rsidR="00EE64DA" w14:paraId="6B58874F"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A21E618" w14:textId="4C89EAC6" w:rsidR="00EE64DA" w:rsidRDefault="00EE64DA">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w:t>
            </w:r>
          </w:p>
        </w:tc>
        <w:tc>
          <w:tcPr>
            <w:tcW w:w="1285" w:type="dxa"/>
            <w:tcBorders>
              <w:top w:val="single" w:sz="4" w:space="0" w:color="auto"/>
              <w:left w:val="single" w:sz="4" w:space="0" w:color="auto"/>
              <w:bottom w:val="single" w:sz="4" w:space="0" w:color="auto"/>
              <w:right w:val="single" w:sz="4" w:space="0" w:color="auto"/>
            </w:tcBorders>
          </w:tcPr>
          <w:p w14:paraId="0185213B" w14:textId="77777777" w:rsidR="00EE64DA" w:rsidRDefault="00EE64DA">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p>
        </w:tc>
      </w:tr>
      <w:tr w:rsidR="00FC564D" w14:paraId="4356989E"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5D88A12C" w14:textId="77777777" w:rsidR="00FC564D" w:rsidRDefault="00FC564D">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lang w:val="en-GB"/>
              </w:rPr>
              <w:tab/>
            </w:r>
            <w:r>
              <w:rPr>
                <w:rFonts w:eastAsia="SimSun"/>
                <w:lang w:val="en-GB"/>
              </w:rPr>
              <w:tab/>
            </w:r>
            <w:r>
              <w:rPr>
                <w:rFonts w:eastAsia="SimSun"/>
                <w:lang w:val="en-GB"/>
              </w:rPr>
              <w:tab/>
            </w:r>
            <w:r>
              <w:rPr>
                <w:rFonts w:eastAsia="SimSun"/>
                <w:b/>
                <w:bCs/>
                <w:lang w:val="en-GB"/>
              </w:rPr>
              <w:t>nnrpf_component_last_flag</w:t>
            </w:r>
          </w:p>
        </w:tc>
        <w:tc>
          <w:tcPr>
            <w:tcW w:w="1285" w:type="dxa"/>
            <w:tcBorders>
              <w:top w:val="single" w:sz="4" w:space="0" w:color="auto"/>
              <w:left w:val="single" w:sz="4" w:space="0" w:color="auto"/>
              <w:bottom w:val="single" w:sz="4" w:space="0" w:color="auto"/>
              <w:right w:val="single" w:sz="4" w:space="0" w:color="auto"/>
            </w:tcBorders>
            <w:hideMark/>
          </w:tcPr>
          <w:p w14:paraId="5D9BF6C4" w14:textId="77777777" w:rsidR="00FC564D"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r>
              <w:rPr>
                <w:rFonts w:eastAsia="SimSun"/>
                <w:bCs/>
                <w:lang w:val="en-GB"/>
              </w:rPr>
              <w:t>u(1)</w:t>
            </w:r>
          </w:p>
        </w:tc>
      </w:tr>
      <w:tr w:rsidR="00FC564D" w14:paraId="14325B3A"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6C29AFF3" w14:textId="77777777" w:rsidR="00FC564D" w:rsidRDefault="00FC564D">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b/>
                <w:bCs/>
                <w:lang w:val="en-GB"/>
              </w:rPr>
              <w:t>nnrpf_inp_sample_idc</w:t>
            </w:r>
          </w:p>
        </w:tc>
        <w:tc>
          <w:tcPr>
            <w:tcW w:w="1285" w:type="dxa"/>
            <w:tcBorders>
              <w:top w:val="single" w:sz="4" w:space="0" w:color="auto"/>
              <w:left w:val="single" w:sz="4" w:space="0" w:color="auto"/>
              <w:bottom w:val="single" w:sz="4" w:space="0" w:color="auto"/>
              <w:right w:val="single" w:sz="4" w:space="0" w:color="auto"/>
            </w:tcBorders>
            <w:hideMark/>
          </w:tcPr>
          <w:p w14:paraId="164FF338" w14:textId="77777777" w:rsidR="00FC564D"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r>
              <w:rPr>
                <w:rFonts w:eastAsia="SimSun"/>
                <w:bCs/>
                <w:lang w:val="en-GB"/>
              </w:rPr>
              <w:t>ue(v)</w:t>
            </w:r>
          </w:p>
        </w:tc>
      </w:tr>
      <w:tr w:rsidR="007400CF" w14:paraId="2D0DD134"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35A4DD05" w14:textId="63F028F0" w:rsidR="007400CF" w:rsidRDefault="007400CF" w:rsidP="002406D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lang w:val="en-GB"/>
              </w:rPr>
            </w:pPr>
            <w:r>
              <w:rPr>
                <w:rFonts w:eastAsia="SimSun"/>
                <w:highlight w:val="yellow"/>
                <w:lang w:val="en-GB"/>
              </w:rPr>
              <w:tab/>
            </w:r>
            <w:r>
              <w:rPr>
                <w:rFonts w:eastAsia="SimSun"/>
                <w:highlight w:val="yellow"/>
                <w:lang w:val="en-GB"/>
              </w:rPr>
              <w:tab/>
            </w:r>
            <w:r>
              <w:rPr>
                <w:rFonts w:eastAsia="SimSun"/>
                <w:highlight w:val="yellow"/>
                <w:lang w:val="en-GB"/>
              </w:rPr>
              <w:tab/>
              <w:t xml:space="preserve">if( </w:t>
            </w:r>
            <w:r w:rsidR="00004455">
              <w:rPr>
                <w:rFonts w:eastAsia="SimSun"/>
                <w:highlight w:val="yellow"/>
                <w:lang w:val="en-GB"/>
              </w:rPr>
              <w:t xml:space="preserve">nnrpf_inp_sample_idc </w:t>
            </w:r>
            <w:r w:rsidR="00FE27D0">
              <w:rPr>
                <w:rFonts w:eastAsia="SimSun"/>
                <w:highlight w:val="yellow"/>
                <w:lang w:val="en-GB"/>
              </w:rPr>
              <w:t>== 4</w:t>
            </w:r>
            <w:r>
              <w:rPr>
                <w:rFonts w:eastAsia="SimSun"/>
                <w:highlight w:val="yellow"/>
                <w:lang w:val="en-GB"/>
              </w:rPr>
              <w:t xml:space="preserve"> ) {</w:t>
            </w:r>
          </w:p>
        </w:tc>
        <w:tc>
          <w:tcPr>
            <w:tcW w:w="1285" w:type="dxa"/>
            <w:tcBorders>
              <w:top w:val="single" w:sz="4" w:space="0" w:color="auto"/>
              <w:left w:val="single" w:sz="4" w:space="0" w:color="auto"/>
              <w:bottom w:val="single" w:sz="4" w:space="0" w:color="auto"/>
              <w:right w:val="single" w:sz="4" w:space="0" w:color="auto"/>
            </w:tcBorders>
          </w:tcPr>
          <w:p w14:paraId="10BFE701" w14:textId="77777777" w:rsidR="007400CF" w:rsidRDefault="007400CF" w:rsidP="00DB251B">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highlight w:val="yellow"/>
                <w:lang w:val="en-GB"/>
              </w:rPr>
            </w:pPr>
          </w:p>
        </w:tc>
      </w:tr>
      <w:tr w:rsidR="007400CF" w14:paraId="6A9EBD41"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061F8871" w14:textId="175D5B4B" w:rsidR="007400CF" w:rsidRDefault="007400CF" w:rsidP="00DB251B">
            <w:pPr>
              <w:tabs>
                <w:tab w:val="clear" w:pos="360"/>
                <w:tab w:val="clear" w:pos="720"/>
                <w:tab w:val="clear" w:pos="1080"/>
                <w:tab w:val="clear" w:pos="1440"/>
                <w:tab w:val="clear" w:pos="1800"/>
                <w:tab w:val="left" w:pos="216"/>
                <w:tab w:val="left" w:pos="432"/>
                <w:tab w:val="left" w:pos="648"/>
                <w:tab w:val="left" w:pos="794"/>
                <w:tab w:val="left" w:pos="1296"/>
                <w:tab w:val="left" w:pos="1512"/>
                <w:tab w:val="left" w:pos="1588"/>
                <w:tab w:val="left" w:pos="1728"/>
                <w:tab w:val="left" w:pos="1944"/>
                <w:tab w:val="left" w:pos="1985"/>
              </w:tabs>
              <w:spacing w:before="20" w:after="40"/>
              <w:rPr>
                <w:rFonts w:eastAsia="SimSun"/>
                <w:b/>
                <w:highlight w:val="yellow"/>
                <w:lang w:val="en-GB"/>
              </w:rPr>
            </w:pPr>
            <w:r>
              <w:rPr>
                <w:rFonts w:eastAsia="SimSun"/>
                <w:highlight w:val="yellow"/>
                <w:lang w:val="en-GB"/>
              </w:rPr>
              <w:tab/>
            </w:r>
            <w:r>
              <w:rPr>
                <w:rFonts w:eastAsia="SimSun"/>
                <w:highlight w:val="yellow"/>
                <w:lang w:val="en-GB"/>
              </w:rPr>
              <w:tab/>
            </w:r>
            <w:r>
              <w:rPr>
                <w:rFonts w:eastAsia="SimSun"/>
                <w:highlight w:val="yellow"/>
                <w:lang w:val="en-GB"/>
              </w:rPr>
              <w:tab/>
            </w:r>
            <w:r>
              <w:rPr>
                <w:rFonts w:eastAsia="SimSun"/>
                <w:highlight w:val="yellow"/>
                <w:lang w:val="en-GB"/>
              </w:rPr>
              <w:tab/>
            </w:r>
            <w:r w:rsidR="007A33E2">
              <w:rPr>
                <w:rFonts w:eastAsia="SimSun"/>
                <w:b/>
                <w:highlight w:val="yellow"/>
                <w:lang w:val="en-GB"/>
              </w:rPr>
              <w:t>nnrpf_inp_tensor_</w:t>
            </w:r>
            <w:r w:rsidR="00004455">
              <w:rPr>
                <w:rFonts w:eastAsia="SimSun"/>
                <w:b/>
                <w:highlight w:val="yellow"/>
                <w:lang w:val="en-GB"/>
              </w:rPr>
              <w:t>bitdepth_minus8</w:t>
            </w:r>
          </w:p>
        </w:tc>
        <w:tc>
          <w:tcPr>
            <w:tcW w:w="1285" w:type="dxa"/>
            <w:tcBorders>
              <w:top w:val="single" w:sz="4" w:space="0" w:color="auto"/>
              <w:left w:val="single" w:sz="4" w:space="0" w:color="auto"/>
              <w:bottom w:val="single" w:sz="4" w:space="0" w:color="auto"/>
              <w:right w:val="single" w:sz="4" w:space="0" w:color="auto"/>
            </w:tcBorders>
            <w:hideMark/>
          </w:tcPr>
          <w:p w14:paraId="02C214A5" w14:textId="77777777" w:rsidR="007400CF" w:rsidRDefault="007400CF" w:rsidP="00DB251B">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yellow"/>
                <w:lang w:val="en-GB" w:eastAsia="ja-JP"/>
              </w:rPr>
            </w:pPr>
            <w:r>
              <w:rPr>
                <w:bCs/>
                <w:highlight w:val="yellow"/>
                <w:lang w:val="en-GB" w:eastAsia="ja-JP"/>
              </w:rPr>
              <w:t>ue(v)</w:t>
            </w:r>
          </w:p>
        </w:tc>
      </w:tr>
      <w:tr w:rsidR="007400CF" w14:paraId="5FC12A61"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45DB1CCA" w14:textId="77777777" w:rsidR="007400CF" w:rsidRDefault="007400CF" w:rsidP="00DB251B">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lang w:val="en-GB"/>
              </w:rPr>
            </w:pPr>
            <w:r>
              <w:rPr>
                <w:rFonts w:eastAsia="SimSun"/>
                <w:highlight w:val="yellow"/>
                <w:lang w:val="en-GB"/>
              </w:rPr>
              <w:tab/>
            </w:r>
            <w:r>
              <w:rPr>
                <w:rFonts w:eastAsia="SimSun"/>
                <w:highlight w:val="yellow"/>
                <w:lang w:val="en-GB"/>
              </w:rPr>
              <w:tab/>
            </w:r>
            <w:r>
              <w:rPr>
                <w:rFonts w:eastAsia="SimSun"/>
                <w:highlight w:val="yellow"/>
                <w:lang w:val="en-GB"/>
              </w:rPr>
              <w:tab/>
              <w:t>}</w:t>
            </w:r>
          </w:p>
        </w:tc>
        <w:tc>
          <w:tcPr>
            <w:tcW w:w="1285" w:type="dxa"/>
            <w:tcBorders>
              <w:top w:val="single" w:sz="4" w:space="0" w:color="auto"/>
              <w:left w:val="single" w:sz="4" w:space="0" w:color="auto"/>
              <w:bottom w:val="single" w:sz="4" w:space="0" w:color="auto"/>
              <w:right w:val="single" w:sz="4" w:space="0" w:color="auto"/>
            </w:tcBorders>
          </w:tcPr>
          <w:p w14:paraId="01EC4289" w14:textId="77777777" w:rsidR="007400CF" w:rsidRDefault="007400CF" w:rsidP="00DB251B">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highlight w:val="yellow"/>
                <w:lang w:val="en-GB"/>
              </w:rPr>
            </w:pPr>
          </w:p>
        </w:tc>
      </w:tr>
      <w:tr w:rsidR="00FC564D" w14:paraId="76041C0A"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6AE2762B" w14:textId="77777777" w:rsidR="00FC564D" w:rsidRDefault="00FC564D">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b/>
                <w:bCs/>
                <w:lang w:val="en-GB"/>
              </w:rPr>
              <w:t>nnrpf_inp_order_idc</w:t>
            </w:r>
          </w:p>
        </w:tc>
        <w:tc>
          <w:tcPr>
            <w:tcW w:w="1285" w:type="dxa"/>
            <w:tcBorders>
              <w:top w:val="single" w:sz="4" w:space="0" w:color="auto"/>
              <w:left w:val="single" w:sz="4" w:space="0" w:color="auto"/>
              <w:bottom w:val="single" w:sz="4" w:space="0" w:color="auto"/>
              <w:right w:val="single" w:sz="4" w:space="0" w:color="auto"/>
            </w:tcBorders>
            <w:hideMark/>
          </w:tcPr>
          <w:p w14:paraId="0CDC2F02" w14:textId="77777777" w:rsidR="00FC564D"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r>
              <w:rPr>
                <w:rFonts w:eastAsia="SimSun"/>
                <w:bCs/>
                <w:lang w:val="en-GB"/>
              </w:rPr>
              <w:t>ue(v)</w:t>
            </w:r>
          </w:p>
        </w:tc>
      </w:tr>
      <w:tr w:rsidR="00FC564D" w14:paraId="1C4B338B"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16B4B44E" w14:textId="77777777" w:rsidR="00FC564D" w:rsidRDefault="00FC564D">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b/>
                <w:bCs/>
                <w:lang w:val="en-GB"/>
              </w:rPr>
              <w:t>nnrpf_out_sample_idc</w:t>
            </w:r>
          </w:p>
        </w:tc>
        <w:tc>
          <w:tcPr>
            <w:tcW w:w="1285" w:type="dxa"/>
            <w:tcBorders>
              <w:top w:val="single" w:sz="4" w:space="0" w:color="auto"/>
              <w:left w:val="single" w:sz="4" w:space="0" w:color="auto"/>
              <w:bottom w:val="single" w:sz="4" w:space="0" w:color="auto"/>
              <w:right w:val="single" w:sz="4" w:space="0" w:color="auto"/>
            </w:tcBorders>
            <w:hideMark/>
          </w:tcPr>
          <w:p w14:paraId="2D75D3CD" w14:textId="77777777" w:rsidR="00FC564D"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r>
              <w:rPr>
                <w:rFonts w:eastAsia="SimSun"/>
                <w:bCs/>
                <w:lang w:val="en-GB"/>
              </w:rPr>
              <w:t>ue(v)</w:t>
            </w:r>
          </w:p>
        </w:tc>
      </w:tr>
      <w:tr w:rsidR="007400CF" w14:paraId="05E8E026"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578B9FFF" w14:textId="7A8F53D1" w:rsidR="007400CF" w:rsidRDefault="007400CF" w:rsidP="002406D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lang w:val="en-GB"/>
              </w:rPr>
            </w:pPr>
            <w:r>
              <w:rPr>
                <w:rFonts w:eastAsia="SimSun"/>
                <w:highlight w:val="yellow"/>
                <w:lang w:val="en-GB"/>
              </w:rPr>
              <w:tab/>
            </w:r>
            <w:r>
              <w:rPr>
                <w:rFonts w:eastAsia="SimSun"/>
                <w:highlight w:val="yellow"/>
                <w:lang w:val="en-GB"/>
              </w:rPr>
              <w:tab/>
            </w:r>
            <w:r>
              <w:rPr>
                <w:rFonts w:eastAsia="SimSun"/>
                <w:highlight w:val="yellow"/>
                <w:lang w:val="en-GB"/>
              </w:rPr>
              <w:tab/>
              <w:t xml:space="preserve">if( nnrpf_out_sample_idc </w:t>
            </w:r>
            <w:r w:rsidR="002406D3">
              <w:rPr>
                <w:rFonts w:eastAsia="SimSun"/>
                <w:highlight w:val="yellow"/>
                <w:lang w:val="en-GB"/>
              </w:rPr>
              <w:t>==</w:t>
            </w:r>
            <w:r>
              <w:rPr>
                <w:rFonts w:eastAsia="SimSun"/>
                <w:highlight w:val="yellow"/>
                <w:lang w:val="en-GB"/>
              </w:rPr>
              <w:t xml:space="preserve"> </w:t>
            </w:r>
            <w:r w:rsidR="002406D3">
              <w:rPr>
                <w:rFonts w:eastAsia="SimSun"/>
                <w:highlight w:val="yellow"/>
                <w:lang w:val="en-GB"/>
              </w:rPr>
              <w:t>4</w:t>
            </w:r>
            <w:r>
              <w:rPr>
                <w:rFonts w:eastAsia="SimSun"/>
                <w:highlight w:val="yellow"/>
                <w:lang w:val="en-GB"/>
              </w:rPr>
              <w:t xml:space="preserve"> ) {</w:t>
            </w:r>
          </w:p>
        </w:tc>
        <w:tc>
          <w:tcPr>
            <w:tcW w:w="1285" w:type="dxa"/>
            <w:tcBorders>
              <w:top w:val="single" w:sz="4" w:space="0" w:color="auto"/>
              <w:left w:val="single" w:sz="4" w:space="0" w:color="auto"/>
              <w:bottom w:val="single" w:sz="4" w:space="0" w:color="auto"/>
              <w:right w:val="single" w:sz="4" w:space="0" w:color="auto"/>
            </w:tcBorders>
          </w:tcPr>
          <w:p w14:paraId="2285E682" w14:textId="77777777" w:rsidR="007400CF" w:rsidRDefault="007400C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highlight w:val="yellow"/>
                <w:lang w:val="en-GB"/>
              </w:rPr>
            </w:pPr>
          </w:p>
        </w:tc>
      </w:tr>
      <w:tr w:rsidR="007400CF" w14:paraId="5781BB06"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51EBB9E4" w14:textId="2DDBA101" w:rsidR="007400CF" w:rsidRDefault="007400CF">
            <w:pPr>
              <w:tabs>
                <w:tab w:val="clear" w:pos="360"/>
                <w:tab w:val="clear" w:pos="720"/>
                <w:tab w:val="clear" w:pos="1080"/>
                <w:tab w:val="clear" w:pos="1440"/>
                <w:tab w:val="clear" w:pos="1800"/>
                <w:tab w:val="left" w:pos="216"/>
                <w:tab w:val="left" w:pos="432"/>
                <w:tab w:val="left" w:pos="648"/>
                <w:tab w:val="left" w:pos="794"/>
                <w:tab w:val="left" w:pos="1296"/>
                <w:tab w:val="left" w:pos="1512"/>
                <w:tab w:val="left" w:pos="1588"/>
                <w:tab w:val="left" w:pos="1728"/>
                <w:tab w:val="left" w:pos="1944"/>
                <w:tab w:val="left" w:pos="1985"/>
              </w:tabs>
              <w:spacing w:before="20" w:after="40"/>
              <w:rPr>
                <w:rFonts w:eastAsia="SimSun"/>
                <w:b/>
                <w:highlight w:val="yellow"/>
                <w:lang w:val="en-GB"/>
              </w:rPr>
            </w:pPr>
            <w:r>
              <w:rPr>
                <w:rFonts w:eastAsia="SimSun"/>
                <w:highlight w:val="yellow"/>
                <w:lang w:val="en-GB"/>
              </w:rPr>
              <w:tab/>
            </w:r>
            <w:r>
              <w:rPr>
                <w:rFonts w:eastAsia="SimSun"/>
                <w:highlight w:val="yellow"/>
                <w:lang w:val="en-GB"/>
              </w:rPr>
              <w:tab/>
            </w:r>
            <w:r>
              <w:rPr>
                <w:rFonts w:eastAsia="SimSun"/>
                <w:highlight w:val="yellow"/>
                <w:lang w:val="en-GB"/>
              </w:rPr>
              <w:tab/>
            </w:r>
            <w:r>
              <w:rPr>
                <w:rFonts w:eastAsia="SimSun"/>
                <w:highlight w:val="yellow"/>
                <w:lang w:val="en-GB"/>
              </w:rPr>
              <w:tab/>
            </w:r>
            <w:r w:rsidR="007A33E2">
              <w:rPr>
                <w:rFonts w:eastAsia="SimSun"/>
                <w:b/>
                <w:highlight w:val="yellow"/>
                <w:lang w:val="en-GB"/>
              </w:rPr>
              <w:t>nnrpf_out_tensor_</w:t>
            </w:r>
            <w:r w:rsidR="00004455">
              <w:rPr>
                <w:rFonts w:eastAsia="SimSun"/>
                <w:b/>
                <w:highlight w:val="yellow"/>
                <w:lang w:val="en-GB"/>
              </w:rPr>
              <w:t>bitdepth_minus8</w:t>
            </w:r>
          </w:p>
        </w:tc>
        <w:tc>
          <w:tcPr>
            <w:tcW w:w="1285" w:type="dxa"/>
            <w:tcBorders>
              <w:top w:val="single" w:sz="4" w:space="0" w:color="auto"/>
              <w:left w:val="single" w:sz="4" w:space="0" w:color="auto"/>
              <w:bottom w:val="single" w:sz="4" w:space="0" w:color="auto"/>
              <w:right w:val="single" w:sz="4" w:space="0" w:color="auto"/>
            </w:tcBorders>
            <w:hideMark/>
          </w:tcPr>
          <w:p w14:paraId="5B47407C" w14:textId="77777777" w:rsidR="007400CF" w:rsidRDefault="007400C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yellow"/>
                <w:lang w:val="en-GB" w:eastAsia="ja-JP"/>
              </w:rPr>
            </w:pPr>
            <w:r>
              <w:rPr>
                <w:bCs/>
                <w:highlight w:val="yellow"/>
                <w:lang w:val="en-GB" w:eastAsia="ja-JP"/>
              </w:rPr>
              <w:t>ue(v)</w:t>
            </w:r>
          </w:p>
        </w:tc>
      </w:tr>
      <w:tr w:rsidR="007400CF" w14:paraId="1532F938"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0639B4F4" w14:textId="77777777" w:rsidR="007400CF" w:rsidRDefault="007400CF">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lang w:val="en-GB"/>
              </w:rPr>
            </w:pPr>
            <w:r>
              <w:rPr>
                <w:rFonts w:eastAsia="SimSun"/>
                <w:highlight w:val="yellow"/>
                <w:lang w:val="en-GB"/>
              </w:rPr>
              <w:tab/>
            </w:r>
            <w:r>
              <w:rPr>
                <w:rFonts w:eastAsia="SimSun"/>
                <w:highlight w:val="yellow"/>
                <w:lang w:val="en-GB"/>
              </w:rPr>
              <w:tab/>
            </w:r>
            <w:r>
              <w:rPr>
                <w:rFonts w:eastAsia="SimSun"/>
                <w:highlight w:val="yellow"/>
                <w:lang w:val="en-GB"/>
              </w:rPr>
              <w:tab/>
              <w:t>}</w:t>
            </w:r>
          </w:p>
        </w:tc>
        <w:tc>
          <w:tcPr>
            <w:tcW w:w="1285" w:type="dxa"/>
            <w:tcBorders>
              <w:top w:val="single" w:sz="4" w:space="0" w:color="auto"/>
              <w:left w:val="single" w:sz="4" w:space="0" w:color="auto"/>
              <w:bottom w:val="single" w:sz="4" w:space="0" w:color="auto"/>
              <w:right w:val="single" w:sz="4" w:space="0" w:color="auto"/>
            </w:tcBorders>
          </w:tcPr>
          <w:p w14:paraId="6EDFA7BD" w14:textId="77777777" w:rsidR="007400CF" w:rsidRDefault="007400C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highlight w:val="yellow"/>
                <w:lang w:val="en-GB"/>
              </w:rPr>
            </w:pPr>
          </w:p>
        </w:tc>
      </w:tr>
      <w:tr w:rsidR="00FC564D" w14:paraId="2767BA8D"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0C052DB2" w14:textId="77777777" w:rsidR="00FC564D" w:rsidRDefault="00FC564D">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bookmarkStart w:id="0" w:name="_Hlk96087661"/>
            <w:r>
              <w:rPr>
                <w:rFonts w:eastAsia="SimSun"/>
                <w:b/>
                <w:bCs/>
                <w:lang w:val="en-GB"/>
              </w:rPr>
              <w:t>nnrpf_out_order_idc</w:t>
            </w:r>
            <w:bookmarkEnd w:id="0"/>
          </w:p>
        </w:tc>
        <w:tc>
          <w:tcPr>
            <w:tcW w:w="1285" w:type="dxa"/>
            <w:tcBorders>
              <w:top w:val="single" w:sz="4" w:space="0" w:color="auto"/>
              <w:left w:val="single" w:sz="4" w:space="0" w:color="auto"/>
              <w:bottom w:val="single" w:sz="4" w:space="0" w:color="auto"/>
              <w:right w:val="single" w:sz="4" w:space="0" w:color="auto"/>
            </w:tcBorders>
            <w:hideMark/>
          </w:tcPr>
          <w:p w14:paraId="3DB6C31B" w14:textId="77777777" w:rsidR="00FC564D"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r>
              <w:rPr>
                <w:rFonts w:eastAsia="SimSun"/>
                <w:bCs/>
                <w:lang w:val="en-GB"/>
              </w:rPr>
              <w:t>ue(v)</w:t>
            </w:r>
          </w:p>
        </w:tc>
      </w:tr>
      <w:tr w:rsidR="00FC564D" w14:paraId="0F0ED52B"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516C8199" w14:textId="77777777" w:rsidR="00FC564D" w:rsidRDefault="00FC564D">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b/>
                <w:bCs/>
                <w:lang w:val="en-GB"/>
              </w:rPr>
              <w:t>nnrpf_constant_patch_size_flag</w:t>
            </w:r>
          </w:p>
        </w:tc>
        <w:tc>
          <w:tcPr>
            <w:tcW w:w="1285" w:type="dxa"/>
            <w:tcBorders>
              <w:top w:val="single" w:sz="4" w:space="0" w:color="auto"/>
              <w:left w:val="single" w:sz="4" w:space="0" w:color="auto"/>
              <w:bottom w:val="single" w:sz="4" w:space="0" w:color="auto"/>
              <w:right w:val="single" w:sz="4" w:space="0" w:color="auto"/>
            </w:tcBorders>
            <w:hideMark/>
          </w:tcPr>
          <w:p w14:paraId="4AB4A445" w14:textId="77777777" w:rsidR="00FC564D"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r>
              <w:rPr>
                <w:rFonts w:eastAsia="SimSun"/>
                <w:bCs/>
                <w:lang w:val="en-GB"/>
              </w:rPr>
              <w:t>u(1)</w:t>
            </w:r>
          </w:p>
        </w:tc>
      </w:tr>
      <w:tr w:rsidR="00FC564D" w14:paraId="22345022"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47148DE4" w14:textId="77777777" w:rsidR="00FC564D" w:rsidRPr="00F26900" w:rsidRDefault="00FC564D">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highlight w:val="green"/>
                <w:lang w:val="en-GB"/>
              </w:rPr>
            </w:pPr>
            <w:r w:rsidRPr="00F26900">
              <w:rPr>
                <w:rFonts w:eastAsia="SimSun"/>
                <w:strike/>
                <w:highlight w:val="green"/>
                <w:lang w:val="en-GB"/>
              </w:rPr>
              <w:tab/>
            </w:r>
            <w:r w:rsidRPr="00F26900">
              <w:rPr>
                <w:rFonts w:eastAsia="SimSun"/>
                <w:strike/>
                <w:highlight w:val="green"/>
                <w:lang w:val="en-GB"/>
              </w:rPr>
              <w:tab/>
            </w:r>
            <w:r w:rsidRPr="00F26900">
              <w:rPr>
                <w:rFonts w:eastAsia="SimSun"/>
                <w:strike/>
                <w:highlight w:val="green"/>
                <w:lang w:val="en-GB"/>
              </w:rPr>
              <w:tab/>
            </w:r>
            <w:r w:rsidRPr="00F26900">
              <w:rPr>
                <w:rFonts w:eastAsia="SimSun"/>
                <w:b/>
                <w:bCs/>
                <w:strike/>
                <w:highlight w:val="green"/>
                <w:lang w:val="en-GB"/>
              </w:rPr>
              <w:t>nnrpf_patch_size_minus1</w:t>
            </w:r>
          </w:p>
        </w:tc>
        <w:tc>
          <w:tcPr>
            <w:tcW w:w="1285" w:type="dxa"/>
            <w:tcBorders>
              <w:top w:val="single" w:sz="4" w:space="0" w:color="auto"/>
              <w:left w:val="single" w:sz="4" w:space="0" w:color="auto"/>
              <w:bottom w:val="single" w:sz="4" w:space="0" w:color="auto"/>
              <w:right w:val="single" w:sz="4" w:space="0" w:color="auto"/>
            </w:tcBorders>
            <w:hideMark/>
          </w:tcPr>
          <w:p w14:paraId="7A94314D" w14:textId="77777777" w:rsidR="00FC564D" w:rsidRPr="00F26900"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strike/>
                <w:highlight w:val="green"/>
                <w:lang w:val="en-GB"/>
              </w:rPr>
            </w:pPr>
            <w:r w:rsidRPr="00F26900">
              <w:rPr>
                <w:rFonts w:eastAsia="SimSun"/>
                <w:bCs/>
                <w:strike/>
                <w:highlight w:val="green"/>
                <w:lang w:val="en-GB"/>
              </w:rPr>
              <w:t>ue(v)</w:t>
            </w:r>
          </w:p>
        </w:tc>
      </w:tr>
      <w:tr w:rsidR="00FC564D" w14:paraId="211B169A"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86C7A08" w14:textId="60020E60" w:rsidR="00FC564D" w:rsidRPr="00F26900" w:rsidRDefault="00FC564D">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green"/>
                <w:lang w:val="en-GB"/>
              </w:rPr>
            </w:pPr>
            <w:r w:rsidRPr="00F26900">
              <w:rPr>
                <w:rFonts w:eastAsia="SimSun"/>
                <w:highlight w:val="green"/>
                <w:lang w:val="en-GB"/>
              </w:rPr>
              <w:tab/>
            </w:r>
            <w:r w:rsidRPr="00F26900">
              <w:rPr>
                <w:rFonts w:eastAsia="SimSun"/>
                <w:highlight w:val="green"/>
                <w:lang w:val="en-GB"/>
              </w:rPr>
              <w:tab/>
            </w:r>
            <w:r w:rsidRPr="00F26900">
              <w:rPr>
                <w:rFonts w:eastAsia="SimSun"/>
                <w:highlight w:val="green"/>
                <w:lang w:val="en-GB"/>
              </w:rPr>
              <w:tab/>
              <w:t xml:space="preserve">if( </w:t>
            </w:r>
            <w:r w:rsidRPr="00F26900">
              <w:rPr>
                <w:rFonts w:eastAsia="SimSun"/>
                <w:bCs/>
                <w:highlight w:val="green"/>
                <w:lang w:val="en-GB"/>
              </w:rPr>
              <w:t>nnrpf_constant_patch_size_flag ) {</w:t>
            </w:r>
          </w:p>
        </w:tc>
        <w:tc>
          <w:tcPr>
            <w:tcW w:w="1285" w:type="dxa"/>
            <w:tcBorders>
              <w:top w:val="single" w:sz="4" w:space="0" w:color="auto"/>
              <w:left w:val="single" w:sz="4" w:space="0" w:color="auto"/>
              <w:bottom w:val="single" w:sz="4" w:space="0" w:color="auto"/>
              <w:right w:val="single" w:sz="4" w:space="0" w:color="auto"/>
            </w:tcBorders>
          </w:tcPr>
          <w:p w14:paraId="2492718E" w14:textId="77777777" w:rsidR="00FC564D" w:rsidRPr="00F26900"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highlight w:val="green"/>
                <w:lang w:val="en-GB"/>
              </w:rPr>
            </w:pPr>
          </w:p>
        </w:tc>
      </w:tr>
      <w:tr w:rsidR="00FC564D" w14:paraId="45ACDFBE"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05AB3F" w14:textId="6171326C" w:rsidR="00FC564D" w:rsidRPr="00F26900" w:rsidRDefault="00FC564D" w:rsidP="00FC564D">
            <w:pPr>
              <w:tabs>
                <w:tab w:val="clear" w:pos="360"/>
                <w:tab w:val="clear" w:pos="720"/>
                <w:tab w:val="clear" w:pos="1080"/>
                <w:tab w:val="clear" w:pos="1440"/>
                <w:tab w:val="clear" w:pos="1800"/>
                <w:tab w:val="left" w:pos="216"/>
                <w:tab w:val="left" w:pos="432"/>
                <w:tab w:val="left" w:pos="648"/>
                <w:tab w:val="left" w:pos="794"/>
                <w:tab w:val="left" w:pos="1191"/>
                <w:tab w:val="left" w:pos="1296"/>
                <w:tab w:val="left" w:pos="1512"/>
                <w:tab w:val="left" w:pos="1588"/>
                <w:tab w:val="left" w:pos="1728"/>
                <w:tab w:val="left" w:pos="1944"/>
                <w:tab w:val="left" w:pos="1985"/>
              </w:tabs>
              <w:spacing w:before="20" w:after="40"/>
              <w:rPr>
                <w:rFonts w:eastAsia="SimSun"/>
                <w:b/>
                <w:highlight w:val="green"/>
                <w:lang w:val="en-GB"/>
              </w:rPr>
            </w:pPr>
            <w:r w:rsidRPr="00F26900">
              <w:rPr>
                <w:rFonts w:eastAsia="SimSun"/>
                <w:highlight w:val="green"/>
                <w:lang w:val="en-GB"/>
              </w:rPr>
              <w:tab/>
            </w:r>
            <w:r w:rsidRPr="00F26900">
              <w:rPr>
                <w:rFonts w:eastAsia="SimSun"/>
                <w:highlight w:val="green"/>
                <w:lang w:val="en-GB"/>
              </w:rPr>
              <w:tab/>
            </w:r>
            <w:r w:rsidRPr="00F26900">
              <w:rPr>
                <w:rFonts w:eastAsia="SimSun"/>
                <w:highlight w:val="green"/>
                <w:lang w:val="en-GB"/>
              </w:rPr>
              <w:tab/>
            </w:r>
            <w:r w:rsidRPr="00F26900">
              <w:rPr>
                <w:rFonts w:eastAsia="SimSun"/>
                <w:highlight w:val="green"/>
                <w:lang w:val="en-GB"/>
              </w:rPr>
              <w:tab/>
            </w:r>
            <w:r w:rsidRPr="00F26900">
              <w:rPr>
                <w:rFonts w:eastAsia="SimSun"/>
                <w:b/>
                <w:highlight w:val="green"/>
                <w:lang w:val="en-GB"/>
              </w:rPr>
              <w:t>nnrpf_patch_width_minus1</w:t>
            </w:r>
          </w:p>
        </w:tc>
        <w:tc>
          <w:tcPr>
            <w:tcW w:w="1285" w:type="dxa"/>
            <w:tcBorders>
              <w:top w:val="single" w:sz="4" w:space="0" w:color="auto"/>
              <w:left w:val="single" w:sz="4" w:space="0" w:color="auto"/>
              <w:bottom w:val="single" w:sz="4" w:space="0" w:color="auto"/>
              <w:right w:val="single" w:sz="4" w:space="0" w:color="auto"/>
            </w:tcBorders>
          </w:tcPr>
          <w:p w14:paraId="17878959" w14:textId="164EAF61" w:rsidR="00FC564D" w:rsidRPr="00F26900"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green"/>
                <w:lang w:val="en-GB" w:eastAsia="ja-JP"/>
              </w:rPr>
            </w:pPr>
            <w:r w:rsidRPr="00F26900">
              <w:rPr>
                <w:bCs/>
                <w:highlight w:val="green"/>
                <w:lang w:val="en-GB" w:eastAsia="ja-JP"/>
              </w:rPr>
              <w:t>ue(v)</w:t>
            </w:r>
          </w:p>
        </w:tc>
      </w:tr>
      <w:tr w:rsidR="00FC564D" w14:paraId="50307F7F"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61ACB78" w14:textId="63AAE405" w:rsidR="00FC564D" w:rsidRPr="00F26900" w:rsidRDefault="00FC564D" w:rsidP="00FC564D">
            <w:pPr>
              <w:tabs>
                <w:tab w:val="clear" w:pos="360"/>
                <w:tab w:val="clear" w:pos="720"/>
                <w:tab w:val="clear" w:pos="1080"/>
                <w:tab w:val="clear" w:pos="1440"/>
                <w:tab w:val="clear" w:pos="1800"/>
                <w:tab w:val="left" w:pos="216"/>
                <w:tab w:val="left" w:pos="432"/>
                <w:tab w:val="left" w:pos="648"/>
                <w:tab w:val="left" w:pos="794"/>
                <w:tab w:val="left" w:pos="864"/>
                <w:tab w:val="left" w:pos="1296"/>
                <w:tab w:val="left" w:pos="1512"/>
                <w:tab w:val="left" w:pos="1588"/>
                <w:tab w:val="left" w:pos="1728"/>
                <w:tab w:val="left" w:pos="1944"/>
                <w:tab w:val="left" w:pos="1985"/>
              </w:tabs>
              <w:spacing w:before="20" w:after="40"/>
              <w:rPr>
                <w:rFonts w:eastAsia="SimSun"/>
                <w:b/>
                <w:highlight w:val="green"/>
                <w:lang w:val="en-GB"/>
              </w:rPr>
            </w:pPr>
            <w:r w:rsidRPr="00F26900">
              <w:rPr>
                <w:rFonts w:eastAsia="SimSun"/>
                <w:highlight w:val="green"/>
                <w:lang w:val="en-GB"/>
              </w:rPr>
              <w:tab/>
            </w:r>
            <w:r w:rsidRPr="00F26900">
              <w:rPr>
                <w:rFonts w:eastAsia="SimSun"/>
                <w:highlight w:val="green"/>
                <w:lang w:val="en-GB"/>
              </w:rPr>
              <w:tab/>
            </w:r>
            <w:r w:rsidRPr="00F26900">
              <w:rPr>
                <w:rFonts w:eastAsia="SimSun"/>
                <w:highlight w:val="green"/>
                <w:lang w:val="en-GB"/>
              </w:rPr>
              <w:tab/>
            </w:r>
            <w:r w:rsidRPr="00F26900">
              <w:rPr>
                <w:rFonts w:eastAsia="SimSun"/>
                <w:highlight w:val="green"/>
                <w:lang w:val="en-GB"/>
              </w:rPr>
              <w:tab/>
            </w:r>
            <w:r w:rsidRPr="00F26900">
              <w:rPr>
                <w:rFonts w:eastAsia="SimSun"/>
                <w:b/>
                <w:highlight w:val="green"/>
                <w:lang w:val="en-GB"/>
              </w:rPr>
              <w:t>nnrpf_patch_height_minus1</w:t>
            </w:r>
          </w:p>
        </w:tc>
        <w:tc>
          <w:tcPr>
            <w:tcW w:w="1285" w:type="dxa"/>
            <w:tcBorders>
              <w:top w:val="single" w:sz="4" w:space="0" w:color="auto"/>
              <w:left w:val="single" w:sz="4" w:space="0" w:color="auto"/>
              <w:bottom w:val="single" w:sz="4" w:space="0" w:color="auto"/>
              <w:right w:val="single" w:sz="4" w:space="0" w:color="auto"/>
            </w:tcBorders>
          </w:tcPr>
          <w:p w14:paraId="0CFC9017" w14:textId="2831B541" w:rsidR="00FC564D" w:rsidRPr="00F26900" w:rsidRDefault="00FC564D">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green"/>
                <w:lang w:val="en-GB" w:eastAsia="ja-JP"/>
              </w:rPr>
            </w:pPr>
            <w:r w:rsidRPr="00F26900">
              <w:rPr>
                <w:bCs/>
                <w:highlight w:val="green"/>
                <w:lang w:val="en-GB" w:eastAsia="ja-JP"/>
              </w:rPr>
              <w:t>ue(v)</w:t>
            </w:r>
          </w:p>
        </w:tc>
      </w:tr>
      <w:tr w:rsidR="00EF05B3" w14:paraId="4F828DCF"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C3F29E" w14:textId="3B5A29E6" w:rsidR="00EF05B3" w:rsidRPr="00F26900"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296"/>
                <w:tab w:val="left" w:pos="1512"/>
                <w:tab w:val="left" w:pos="1588"/>
                <w:tab w:val="left" w:pos="1728"/>
                <w:tab w:val="left" w:pos="1944"/>
                <w:tab w:val="left" w:pos="1985"/>
              </w:tabs>
              <w:spacing w:before="20" w:after="40"/>
              <w:rPr>
                <w:rFonts w:eastAsia="SimSun"/>
                <w:highlight w:val="green"/>
                <w:lang w:val="en-GB"/>
              </w:rPr>
            </w:pPr>
            <w:r w:rsidRPr="00F26900">
              <w:rPr>
                <w:rFonts w:eastAsia="SimSun"/>
                <w:highlight w:val="green"/>
                <w:lang w:val="en-GB"/>
              </w:rPr>
              <w:tab/>
            </w:r>
            <w:r w:rsidRPr="00F26900">
              <w:rPr>
                <w:rFonts w:eastAsia="SimSun"/>
                <w:highlight w:val="green"/>
                <w:lang w:val="en-GB"/>
              </w:rPr>
              <w:tab/>
            </w:r>
            <w:r w:rsidRPr="00F26900">
              <w:rPr>
                <w:rFonts w:eastAsia="SimSun"/>
                <w:highlight w:val="green"/>
                <w:lang w:val="en-GB"/>
              </w:rPr>
              <w:tab/>
            </w:r>
            <w:r w:rsidRPr="00F26900">
              <w:rPr>
                <w:rFonts w:eastAsia="SimSun"/>
                <w:highlight w:val="green"/>
                <w:lang w:val="en-GB"/>
              </w:rPr>
              <w:tab/>
            </w:r>
            <w:r w:rsidRPr="00F26900">
              <w:rPr>
                <w:rFonts w:eastAsia="SimSun"/>
                <w:b/>
                <w:bCs/>
                <w:highlight w:val="green"/>
                <w:lang w:val="en-GB"/>
              </w:rPr>
              <w:t>nnrpf_overlap</w:t>
            </w:r>
          </w:p>
        </w:tc>
        <w:tc>
          <w:tcPr>
            <w:tcW w:w="1285" w:type="dxa"/>
            <w:tcBorders>
              <w:top w:val="single" w:sz="4" w:space="0" w:color="auto"/>
              <w:left w:val="single" w:sz="4" w:space="0" w:color="auto"/>
              <w:bottom w:val="single" w:sz="4" w:space="0" w:color="auto"/>
              <w:right w:val="single" w:sz="4" w:space="0" w:color="auto"/>
            </w:tcBorders>
          </w:tcPr>
          <w:p w14:paraId="063F8FF6" w14:textId="79F7A6C5" w:rsidR="00EF05B3" w:rsidRPr="00F26900"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green"/>
                <w:lang w:val="en-GB" w:eastAsia="ja-JP"/>
              </w:rPr>
            </w:pPr>
            <w:r w:rsidRPr="00F26900">
              <w:rPr>
                <w:rFonts w:eastAsia="SimSun"/>
                <w:bCs/>
                <w:highlight w:val="green"/>
                <w:lang w:val="en-GB"/>
              </w:rPr>
              <w:t>ue(v)</w:t>
            </w:r>
          </w:p>
        </w:tc>
      </w:tr>
      <w:tr w:rsidR="00EF05B3" w14:paraId="5CAE58F0"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682921" w14:textId="704747B4" w:rsidR="00EF05B3" w:rsidRPr="00F26900"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296"/>
                <w:tab w:val="left" w:pos="1512"/>
                <w:tab w:val="left" w:pos="1588"/>
                <w:tab w:val="left" w:pos="1728"/>
                <w:tab w:val="left" w:pos="1944"/>
                <w:tab w:val="left" w:pos="1985"/>
              </w:tabs>
              <w:spacing w:before="20" w:after="40"/>
              <w:rPr>
                <w:rFonts w:eastAsia="SimSun"/>
                <w:highlight w:val="green"/>
                <w:lang w:val="en-GB"/>
              </w:rPr>
            </w:pPr>
            <w:r w:rsidRPr="00F26900">
              <w:rPr>
                <w:rFonts w:eastAsia="SimSun"/>
                <w:highlight w:val="green"/>
                <w:lang w:val="en-GB"/>
              </w:rPr>
              <w:tab/>
            </w:r>
            <w:r w:rsidRPr="00F26900">
              <w:rPr>
                <w:rFonts w:eastAsia="SimSun"/>
                <w:highlight w:val="green"/>
                <w:lang w:val="en-GB"/>
              </w:rPr>
              <w:tab/>
            </w:r>
            <w:r w:rsidRPr="00F26900">
              <w:rPr>
                <w:rFonts w:eastAsia="SimSun"/>
                <w:highlight w:val="green"/>
                <w:lang w:val="en-GB"/>
              </w:rPr>
              <w:tab/>
              <w:t>}</w:t>
            </w:r>
          </w:p>
        </w:tc>
        <w:tc>
          <w:tcPr>
            <w:tcW w:w="1285" w:type="dxa"/>
            <w:tcBorders>
              <w:top w:val="single" w:sz="4" w:space="0" w:color="auto"/>
              <w:left w:val="single" w:sz="4" w:space="0" w:color="auto"/>
              <w:bottom w:val="single" w:sz="4" w:space="0" w:color="auto"/>
              <w:right w:val="single" w:sz="4" w:space="0" w:color="auto"/>
            </w:tcBorders>
          </w:tcPr>
          <w:p w14:paraId="36FE812C" w14:textId="77777777" w:rsidR="00EF05B3" w:rsidRPr="00F26900"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green"/>
                <w:lang w:val="en-GB" w:eastAsia="ja-JP"/>
              </w:rPr>
            </w:pPr>
          </w:p>
        </w:tc>
      </w:tr>
      <w:tr w:rsidR="00EF05B3" w14:paraId="46ECD007"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647FD0F4" w14:textId="77777777" w:rsidR="00EF05B3"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b/>
                <w:bCs/>
                <w:lang w:val="en-GB"/>
              </w:rPr>
              <w:t>nnrpf_complexity_idc</w:t>
            </w:r>
          </w:p>
        </w:tc>
        <w:tc>
          <w:tcPr>
            <w:tcW w:w="1285" w:type="dxa"/>
            <w:tcBorders>
              <w:top w:val="single" w:sz="4" w:space="0" w:color="auto"/>
              <w:left w:val="single" w:sz="4" w:space="0" w:color="auto"/>
              <w:bottom w:val="single" w:sz="4" w:space="0" w:color="auto"/>
              <w:right w:val="single" w:sz="4" w:space="0" w:color="auto"/>
            </w:tcBorders>
            <w:hideMark/>
          </w:tcPr>
          <w:p w14:paraId="167FFBD5" w14:textId="77777777" w:rsidR="00EF05B3"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r>
              <w:rPr>
                <w:rFonts w:eastAsia="SimSun"/>
                <w:bCs/>
                <w:lang w:val="en-GB"/>
              </w:rPr>
              <w:t>ue(v)</w:t>
            </w:r>
          </w:p>
        </w:tc>
      </w:tr>
      <w:tr w:rsidR="00EF05B3" w14:paraId="2060BA98" w14:textId="77777777" w:rsidTr="00F55A8F">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1BDEC463" w14:textId="77777777" w:rsidR="00EF05B3"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if( nnrpf_complexity_idc &gt; 0 ) {</w:t>
            </w:r>
          </w:p>
        </w:tc>
        <w:tc>
          <w:tcPr>
            <w:tcW w:w="1285" w:type="dxa"/>
            <w:tcBorders>
              <w:top w:val="single" w:sz="4" w:space="0" w:color="auto"/>
              <w:left w:val="single" w:sz="4" w:space="0" w:color="auto"/>
              <w:bottom w:val="single" w:sz="4" w:space="0" w:color="auto"/>
              <w:right w:val="single" w:sz="4" w:space="0" w:color="auto"/>
            </w:tcBorders>
          </w:tcPr>
          <w:p w14:paraId="4C20C635" w14:textId="77777777" w:rsidR="00EF05B3"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p>
        </w:tc>
      </w:tr>
      <w:tr w:rsidR="00EF05B3" w14:paraId="7969DD1F" w14:textId="77777777" w:rsidTr="00F55A8F">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39E31CCE" w14:textId="77777777" w:rsidR="00EF05B3"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r>
              <w:rPr>
                <w:rFonts w:eastAsia="SimSun"/>
                <w:lang w:val="en-GB"/>
              </w:rPr>
              <w:tab/>
              <w:t>nnrpf_complexity_element( nnrpf_complexity_idc )</w:t>
            </w:r>
          </w:p>
        </w:tc>
        <w:tc>
          <w:tcPr>
            <w:tcW w:w="1285" w:type="dxa"/>
            <w:tcBorders>
              <w:top w:val="single" w:sz="4" w:space="0" w:color="auto"/>
              <w:left w:val="single" w:sz="4" w:space="0" w:color="auto"/>
              <w:bottom w:val="single" w:sz="4" w:space="0" w:color="auto"/>
              <w:right w:val="single" w:sz="4" w:space="0" w:color="auto"/>
            </w:tcBorders>
          </w:tcPr>
          <w:p w14:paraId="58D4DE88" w14:textId="77777777" w:rsidR="00EF05B3"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p>
        </w:tc>
      </w:tr>
      <w:tr w:rsidR="00EF05B3" w14:paraId="52C27EA0" w14:textId="77777777" w:rsidTr="00F55A8F">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6D54E6AB" w14:textId="77777777" w:rsidR="00EF05B3"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w:t>
            </w:r>
          </w:p>
        </w:tc>
        <w:tc>
          <w:tcPr>
            <w:tcW w:w="1285" w:type="dxa"/>
            <w:tcBorders>
              <w:top w:val="single" w:sz="4" w:space="0" w:color="auto"/>
              <w:left w:val="single" w:sz="4" w:space="0" w:color="auto"/>
              <w:bottom w:val="single" w:sz="4" w:space="0" w:color="auto"/>
              <w:right w:val="single" w:sz="4" w:space="0" w:color="auto"/>
            </w:tcBorders>
          </w:tcPr>
          <w:p w14:paraId="6D222A6D" w14:textId="77777777" w:rsidR="00EF05B3"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p>
        </w:tc>
      </w:tr>
      <w:tr w:rsidR="00EF05B3" w14:paraId="4EA6805D" w14:textId="77777777" w:rsidTr="00F55A8F">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0A8090AD" w14:textId="77777777" w:rsidR="00EF05B3"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t>while( !byte_aligned( ) )</w:t>
            </w:r>
          </w:p>
        </w:tc>
        <w:tc>
          <w:tcPr>
            <w:tcW w:w="1285" w:type="dxa"/>
            <w:tcBorders>
              <w:top w:val="single" w:sz="4" w:space="0" w:color="auto"/>
              <w:left w:val="single" w:sz="4" w:space="0" w:color="auto"/>
              <w:bottom w:val="single" w:sz="4" w:space="0" w:color="auto"/>
              <w:right w:val="single" w:sz="4" w:space="0" w:color="auto"/>
            </w:tcBorders>
          </w:tcPr>
          <w:p w14:paraId="013AFA71" w14:textId="77777777" w:rsidR="00EF05B3"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p>
        </w:tc>
      </w:tr>
      <w:tr w:rsidR="00EF05B3" w14:paraId="548D467C" w14:textId="77777777" w:rsidTr="00F55A8F">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64975C48" w14:textId="77777777" w:rsidR="00EF05B3"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Pr>
                <w:rFonts w:eastAsia="SimSun"/>
                <w:lang w:val="en-GB"/>
              </w:rPr>
              <w:tab/>
            </w:r>
            <w:r>
              <w:rPr>
                <w:rFonts w:eastAsia="SimSun"/>
                <w:lang w:val="en-GB"/>
              </w:rPr>
              <w:tab/>
            </w:r>
            <w:r>
              <w:rPr>
                <w:rFonts w:eastAsia="SimSun"/>
                <w:lang w:val="en-GB"/>
              </w:rPr>
              <w:tab/>
            </w:r>
            <w:r>
              <w:rPr>
                <w:rFonts w:eastAsia="SimSun"/>
                <w:lang w:val="en-GB"/>
              </w:rPr>
              <w:tab/>
            </w:r>
            <w:r>
              <w:rPr>
                <w:rFonts w:eastAsia="SimSun"/>
                <w:b/>
                <w:bCs/>
                <w:lang w:val="en-GB"/>
              </w:rPr>
              <w:t>nnrpf_reserved_zero_bit</w:t>
            </w:r>
          </w:p>
        </w:tc>
        <w:tc>
          <w:tcPr>
            <w:tcW w:w="1285" w:type="dxa"/>
            <w:tcBorders>
              <w:top w:val="single" w:sz="4" w:space="0" w:color="auto"/>
              <w:left w:val="single" w:sz="4" w:space="0" w:color="auto"/>
              <w:bottom w:val="single" w:sz="4" w:space="0" w:color="auto"/>
              <w:right w:val="single" w:sz="4" w:space="0" w:color="auto"/>
            </w:tcBorders>
            <w:hideMark/>
          </w:tcPr>
          <w:p w14:paraId="1DBC1C10" w14:textId="77777777" w:rsidR="00EF05B3"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r>
              <w:rPr>
                <w:rFonts w:eastAsia="SimSun"/>
                <w:bCs/>
                <w:lang w:val="en-GB"/>
              </w:rPr>
              <w:t>u(1)</w:t>
            </w:r>
          </w:p>
        </w:tc>
      </w:tr>
      <w:tr w:rsidR="00EF05B3" w14:paraId="23D4694B" w14:textId="77777777" w:rsidTr="00F55A8F">
        <w:trPr>
          <w:trHeight w:val="204"/>
          <w:jc w:val="center"/>
        </w:trPr>
        <w:tc>
          <w:tcPr>
            <w:tcW w:w="7792" w:type="dxa"/>
            <w:tcBorders>
              <w:top w:val="single" w:sz="4" w:space="0" w:color="auto"/>
              <w:left w:val="single" w:sz="4" w:space="0" w:color="auto"/>
              <w:bottom w:val="single" w:sz="4" w:space="0" w:color="auto"/>
              <w:right w:val="single" w:sz="4" w:space="0" w:color="auto"/>
            </w:tcBorders>
            <w:hideMark/>
          </w:tcPr>
          <w:p w14:paraId="4AD5F77C" w14:textId="77777777" w:rsidR="00EF05B3"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285" w:type="dxa"/>
            <w:tcBorders>
              <w:top w:val="single" w:sz="4" w:space="0" w:color="auto"/>
              <w:left w:val="single" w:sz="4" w:space="0" w:color="auto"/>
              <w:bottom w:val="single" w:sz="4" w:space="0" w:color="auto"/>
              <w:right w:val="single" w:sz="4" w:space="0" w:color="auto"/>
            </w:tcBorders>
          </w:tcPr>
          <w:p w14:paraId="0D84343B" w14:textId="77777777" w:rsidR="00EF05B3"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p>
        </w:tc>
      </w:tr>
      <w:tr w:rsidR="00EF05B3" w14:paraId="1BAC6122" w14:textId="77777777" w:rsidTr="00C9053D">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99DA6D2" w14:textId="3BC9F029" w:rsidR="00EF05B3" w:rsidRPr="00FC564D" w:rsidRDefault="00EF05B3" w:rsidP="00EF05B3">
            <w:pPr>
              <w:tabs>
                <w:tab w:val="clear" w:pos="360"/>
                <w:tab w:val="clear" w:pos="720"/>
                <w:tab w:val="clear" w:pos="1080"/>
                <w:tab w:val="clear" w:pos="1440"/>
                <w:tab w:val="clear" w:pos="180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ja-JP"/>
              </w:rPr>
            </w:pPr>
            <w:r>
              <w:rPr>
                <w:lang w:val="en-GB" w:eastAsia="ja-JP"/>
              </w:rPr>
              <w:t>…</w:t>
            </w:r>
          </w:p>
        </w:tc>
        <w:tc>
          <w:tcPr>
            <w:tcW w:w="1285" w:type="dxa"/>
            <w:tcBorders>
              <w:top w:val="single" w:sz="4" w:space="0" w:color="auto"/>
              <w:left w:val="single" w:sz="4" w:space="0" w:color="auto"/>
              <w:bottom w:val="single" w:sz="4" w:space="0" w:color="auto"/>
              <w:right w:val="single" w:sz="4" w:space="0" w:color="auto"/>
            </w:tcBorders>
          </w:tcPr>
          <w:p w14:paraId="4015B422" w14:textId="77777777" w:rsidR="00EF05B3" w:rsidRDefault="00EF05B3" w:rsidP="00EF05B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SimSun"/>
                <w:bCs/>
                <w:lang w:val="en-GB"/>
              </w:rPr>
            </w:pPr>
          </w:p>
        </w:tc>
      </w:tr>
    </w:tbl>
    <w:p w14:paraId="768D1472" w14:textId="77777777" w:rsidR="00FC564D" w:rsidRDefault="00FC564D" w:rsidP="00FC564D">
      <w:pPr>
        <w:rPr>
          <w:b/>
          <w:lang w:val="en-CA" w:eastAsia="ja-JP"/>
        </w:rPr>
      </w:pPr>
    </w:p>
    <w:p w14:paraId="1812C084" w14:textId="38794784" w:rsidR="0003204C" w:rsidRPr="00F55A8F" w:rsidRDefault="0003204C" w:rsidP="0003204C">
      <w:pPr>
        <w:rPr>
          <w:b/>
          <w:lang w:val="en-CA"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85"/>
      </w:tblGrid>
      <w:tr w:rsidR="0003204C" w14:paraId="420A893D" w14:textId="77777777" w:rsidTr="00F26900">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tcPr>
          <w:p w14:paraId="22705787" w14:textId="2291164C" w:rsidR="0003204C" w:rsidRPr="00F26900" w:rsidRDefault="0003204C" w:rsidP="00F55A8F">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Cs w:val="22"/>
                <w:highlight w:val="magenta"/>
                <w:lang w:val="en-CA" w:eastAsia="ja-JP"/>
              </w:rPr>
            </w:pPr>
            <w:r w:rsidRPr="00F26900">
              <w:rPr>
                <w:noProof/>
                <w:szCs w:val="22"/>
                <w:highlight w:val="magenta"/>
                <w:lang w:val="en-CA" w:eastAsia="ja-JP"/>
              </w:rPr>
              <w:t>nnrpf_complexity_element( nnrpf_complexity_idc ) {</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DAAC23" w14:textId="77777777" w:rsidR="0003204C" w:rsidRPr="00F26900" w:rsidRDefault="0003204C" w:rsidP="00F55A8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Cs w:val="22"/>
                <w:highlight w:val="magenta"/>
                <w:lang w:val="en-CA"/>
              </w:rPr>
            </w:pPr>
          </w:p>
        </w:tc>
      </w:tr>
      <w:tr w:rsidR="0003204C" w14:paraId="0B77C3C2" w14:textId="77777777" w:rsidTr="00F26900">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tcPr>
          <w:p w14:paraId="293FD0CA" w14:textId="77777777" w:rsidR="0003204C" w:rsidRPr="00F26900" w:rsidRDefault="0003204C" w:rsidP="00F55A8F">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Cs w:val="22"/>
                <w:highlight w:val="magenta"/>
                <w:lang w:val="en-CA" w:eastAsia="ja-JP"/>
              </w:rPr>
            </w:pPr>
            <w:r w:rsidRPr="00F26900">
              <w:rPr>
                <w:noProof/>
                <w:szCs w:val="22"/>
                <w:highlight w:val="magenta"/>
                <w:lang w:val="en-CA"/>
              </w:rPr>
              <w:tab/>
              <w:t>if( nnrpf_complexity_idc == 1 ) {</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03990E1" w14:textId="77777777" w:rsidR="0003204C" w:rsidRPr="00F26900" w:rsidRDefault="0003204C" w:rsidP="00F55A8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Cs w:val="22"/>
                <w:highlight w:val="magenta"/>
                <w:lang w:val="en-CA"/>
              </w:rPr>
            </w:pPr>
          </w:p>
        </w:tc>
      </w:tr>
      <w:tr w:rsidR="0003204C" w14:paraId="741792C9" w14:textId="77777777" w:rsidTr="00F26900">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hideMark/>
          </w:tcPr>
          <w:p w14:paraId="0C9DAFEA" w14:textId="77777777" w:rsidR="0003204C" w:rsidRPr="00F26900" w:rsidRDefault="0003204C" w:rsidP="00F55A8F">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highlight w:val="magenta"/>
                <w:lang w:val="en-GB"/>
              </w:rPr>
            </w:pPr>
            <w:r w:rsidRPr="00F26900">
              <w:rPr>
                <w:noProof/>
                <w:szCs w:val="22"/>
                <w:highlight w:val="magenta"/>
                <w:lang w:val="en-CA" w:eastAsia="ja-JP"/>
              </w:rPr>
              <w:tab/>
            </w:r>
            <w:r w:rsidRPr="00F26900">
              <w:rPr>
                <w:noProof/>
                <w:szCs w:val="22"/>
                <w:highlight w:val="magenta"/>
                <w:lang w:val="en-CA"/>
              </w:rPr>
              <w:tab/>
            </w:r>
            <w:r w:rsidRPr="00F26900">
              <w:rPr>
                <w:b/>
                <w:bCs/>
                <w:noProof/>
                <w:szCs w:val="22"/>
                <w:highlight w:val="magenta"/>
                <w:lang w:val="en-CA"/>
              </w:rPr>
              <w:t>nnrpf_parameter_type_idc</w:t>
            </w:r>
          </w:p>
        </w:tc>
        <w:tc>
          <w:tcPr>
            <w:tcW w:w="1285" w:type="dxa"/>
            <w:tcBorders>
              <w:top w:val="single" w:sz="4" w:space="0" w:color="auto"/>
              <w:left w:val="single" w:sz="4" w:space="0" w:color="auto"/>
              <w:bottom w:val="single" w:sz="4" w:space="0" w:color="auto"/>
              <w:right w:val="single" w:sz="4" w:space="0" w:color="auto"/>
            </w:tcBorders>
            <w:shd w:val="clear" w:color="auto" w:fill="auto"/>
            <w:hideMark/>
          </w:tcPr>
          <w:p w14:paraId="18724D99" w14:textId="77777777" w:rsidR="0003204C" w:rsidRPr="00F26900" w:rsidRDefault="0003204C" w:rsidP="00F55A8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magenta"/>
                <w:lang w:val="en-GB" w:eastAsia="ja-JP"/>
              </w:rPr>
            </w:pPr>
            <w:r w:rsidRPr="00F26900">
              <w:rPr>
                <w:noProof/>
                <w:szCs w:val="22"/>
                <w:highlight w:val="magenta"/>
                <w:lang w:val="en-CA"/>
              </w:rPr>
              <w:t>u(4)</w:t>
            </w:r>
          </w:p>
        </w:tc>
      </w:tr>
      <w:tr w:rsidR="0003204C" w14:paraId="79747218" w14:textId="77777777" w:rsidTr="00F26900">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hideMark/>
          </w:tcPr>
          <w:p w14:paraId="47672FAA" w14:textId="77777777" w:rsidR="0003204C" w:rsidRPr="00F26900" w:rsidRDefault="0003204C" w:rsidP="00F55A8F">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highlight w:val="magenta"/>
                <w:lang w:val="en-GB"/>
              </w:rPr>
            </w:pPr>
            <w:r w:rsidRPr="00F26900">
              <w:rPr>
                <w:noProof/>
                <w:szCs w:val="22"/>
                <w:highlight w:val="magenta"/>
                <w:lang w:val="en-CA"/>
              </w:rPr>
              <w:tab/>
            </w:r>
            <w:r w:rsidRPr="00F26900">
              <w:rPr>
                <w:noProof/>
                <w:szCs w:val="22"/>
                <w:highlight w:val="magenta"/>
                <w:lang w:val="en-CA"/>
              </w:rPr>
              <w:tab/>
            </w:r>
            <w:r w:rsidRPr="00F26900">
              <w:rPr>
                <w:b/>
                <w:bCs/>
                <w:noProof/>
                <w:szCs w:val="22"/>
                <w:highlight w:val="magenta"/>
                <w:lang w:val="en-CA"/>
              </w:rPr>
              <w:t>nnrpf_num_parameters_idc</w:t>
            </w:r>
          </w:p>
        </w:tc>
        <w:tc>
          <w:tcPr>
            <w:tcW w:w="1285" w:type="dxa"/>
            <w:tcBorders>
              <w:top w:val="single" w:sz="4" w:space="0" w:color="auto"/>
              <w:left w:val="single" w:sz="4" w:space="0" w:color="auto"/>
              <w:bottom w:val="single" w:sz="4" w:space="0" w:color="auto"/>
              <w:right w:val="single" w:sz="4" w:space="0" w:color="auto"/>
            </w:tcBorders>
            <w:shd w:val="clear" w:color="auto" w:fill="auto"/>
            <w:hideMark/>
          </w:tcPr>
          <w:p w14:paraId="5C9C7655" w14:textId="77777777" w:rsidR="0003204C" w:rsidRPr="00F26900" w:rsidRDefault="0003204C" w:rsidP="00F55A8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magenta"/>
                <w:lang w:val="en-GB" w:eastAsia="ja-JP"/>
              </w:rPr>
            </w:pPr>
            <w:r w:rsidRPr="00F26900">
              <w:rPr>
                <w:noProof/>
                <w:szCs w:val="22"/>
                <w:highlight w:val="magenta"/>
                <w:lang w:val="en-CA"/>
              </w:rPr>
              <w:t>u(8)</w:t>
            </w:r>
          </w:p>
        </w:tc>
      </w:tr>
      <w:tr w:rsidR="0003204C" w14:paraId="10DF2BF9" w14:textId="77777777" w:rsidTr="00F26900">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hideMark/>
          </w:tcPr>
          <w:p w14:paraId="0349ED0C" w14:textId="77777777" w:rsidR="0003204C" w:rsidRPr="00F26900" w:rsidRDefault="0003204C" w:rsidP="00F55A8F">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highlight w:val="magenta"/>
                <w:lang w:val="en-GB"/>
              </w:rPr>
            </w:pPr>
            <w:r w:rsidRPr="00F26900">
              <w:rPr>
                <w:noProof/>
                <w:szCs w:val="22"/>
                <w:highlight w:val="magenta"/>
                <w:lang w:val="en-CA"/>
              </w:rPr>
              <w:tab/>
            </w:r>
            <w:r w:rsidRPr="00F26900">
              <w:rPr>
                <w:noProof/>
                <w:szCs w:val="22"/>
                <w:highlight w:val="magenta"/>
                <w:lang w:val="en-CA"/>
              </w:rPr>
              <w:tab/>
            </w:r>
            <w:r w:rsidRPr="00F26900">
              <w:rPr>
                <w:rFonts w:eastAsia="SimSun"/>
                <w:b/>
                <w:szCs w:val="22"/>
                <w:highlight w:val="magenta"/>
              </w:rPr>
              <w:t>nnrpf_num_kmac_operations</w:t>
            </w:r>
            <w:r w:rsidRPr="00F26900">
              <w:rPr>
                <w:b/>
                <w:bCs/>
                <w:noProof/>
                <w:szCs w:val="22"/>
                <w:highlight w:val="magenta"/>
                <w:lang w:val="en-CA"/>
              </w:rPr>
              <w:t>_idc</w:t>
            </w:r>
          </w:p>
        </w:tc>
        <w:tc>
          <w:tcPr>
            <w:tcW w:w="1285" w:type="dxa"/>
            <w:tcBorders>
              <w:top w:val="single" w:sz="4" w:space="0" w:color="auto"/>
              <w:left w:val="single" w:sz="4" w:space="0" w:color="auto"/>
              <w:bottom w:val="single" w:sz="4" w:space="0" w:color="auto"/>
              <w:right w:val="single" w:sz="4" w:space="0" w:color="auto"/>
            </w:tcBorders>
            <w:shd w:val="clear" w:color="auto" w:fill="auto"/>
            <w:hideMark/>
          </w:tcPr>
          <w:p w14:paraId="46178F3F" w14:textId="77777777" w:rsidR="0003204C" w:rsidRPr="00F26900" w:rsidRDefault="0003204C" w:rsidP="00F55A8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highlight w:val="magenta"/>
                <w:lang w:val="en-GB" w:eastAsia="ja-JP"/>
              </w:rPr>
            </w:pPr>
            <w:r w:rsidRPr="00F26900">
              <w:rPr>
                <w:noProof/>
                <w:szCs w:val="22"/>
                <w:highlight w:val="magenta"/>
                <w:lang w:val="en-CA" w:eastAsia="ja-JP"/>
              </w:rPr>
              <w:t>ue(v)</w:t>
            </w:r>
          </w:p>
        </w:tc>
      </w:tr>
      <w:tr w:rsidR="0003204C" w14:paraId="5BDB7C9C" w14:textId="77777777" w:rsidTr="00F26900">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tcPr>
          <w:p w14:paraId="5CA6AFE5" w14:textId="77777777" w:rsidR="0003204C" w:rsidRPr="00F26900" w:rsidRDefault="0003204C" w:rsidP="00F55A8F">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Cs w:val="22"/>
                <w:highlight w:val="magenta"/>
                <w:lang w:eastAsia="ja-JP"/>
              </w:rPr>
            </w:pPr>
            <w:r w:rsidRPr="00F26900">
              <w:rPr>
                <w:noProof/>
                <w:szCs w:val="22"/>
                <w:highlight w:val="magenta"/>
                <w:lang w:val="en-CA"/>
              </w:rPr>
              <w:tab/>
            </w:r>
            <w:r w:rsidRPr="00F26900">
              <w:rPr>
                <w:szCs w:val="22"/>
                <w:highlight w:val="magenta"/>
                <w:lang w:eastAsia="ja-JP"/>
              </w:rPr>
              <w:t>}</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B6C620" w14:textId="77777777" w:rsidR="0003204C" w:rsidRPr="00F26900" w:rsidRDefault="0003204C" w:rsidP="00F55A8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Cs w:val="22"/>
                <w:highlight w:val="magenta"/>
                <w:lang w:val="en-CA" w:eastAsia="ja-JP"/>
              </w:rPr>
            </w:pPr>
          </w:p>
        </w:tc>
      </w:tr>
      <w:tr w:rsidR="0003204C" w14:paraId="6147FF60" w14:textId="77777777" w:rsidTr="00F26900">
        <w:trPr>
          <w:trHeight w:val="204"/>
          <w:jc w:val="center"/>
        </w:trPr>
        <w:tc>
          <w:tcPr>
            <w:tcW w:w="7792" w:type="dxa"/>
            <w:tcBorders>
              <w:top w:val="single" w:sz="4" w:space="0" w:color="auto"/>
              <w:left w:val="single" w:sz="4" w:space="0" w:color="auto"/>
              <w:bottom w:val="single" w:sz="4" w:space="0" w:color="auto"/>
              <w:right w:val="single" w:sz="4" w:space="0" w:color="auto"/>
            </w:tcBorders>
            <w:shd w:val="clear" w:color="auto" w:fill="auto"/>
          </w:tcPr>
          <w:p w14:paraId="0E48555A" w14:textId="77777777" w:rsidR="0003204C" w:rsidRPr="00F26900" w:rsidRDefault="0003204C" w:rsidP="00F55A8F">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Cs w:val="22"/>
                <w:highlight w:val="magenta"/>
                <w:lang w:eastAsia="ja-JP"/>
              </w:rPr>
            </w:pPr>
            <w:r w:rsidRPr="00F26900">
              <w:rPr>
                <w:szCs w:val="22"/>
                <w:highlight w:val="magenta"/>
                <w:lang w:eastAsia="ja-JP"/>
              </w:rPr>
              <w:t>}</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7FF1EA9" w14:textId="77777777" w:rsidR="0003204C" w:rsidRPr="00F26900" w:rsidRDefault="0003204C" w:rsidP="00F55A8F">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Cs w:val="22"/>
                <w:highlight w:val="magenta"/>
                <w:lang w:val="en-CA" w:eastAsia="ja-JP"/>
              </w:rPr>
            </w:pPr>
          </w:p>
        </w:tc>
      </w:tr>
    </w:tbl>
    <w:p w14:paraId="221CF8BE" w14:textId="77777777" w:rsidR="0003204C" w:rsidRDefault="0003204C" w:rsidP="0003204C">
      <w:pPr>
        <w:rPr>
          <w:lang w:val="en-CA"/>
        </w:rPr>
      </w:pPr>
    </w:p>
    <w:p w14:paraId="47CB26FE" w14:textId="28C24C40" w:rsidR="00EE64DA" w:rsidRPr="00F26900" w:rsidRDefault="00EE64DA" w:rsidP="00EE64DA">
      <w:pPr>
        <w:rPr>
          <w:szCs w:val="22"/>
          <w:highlight w:val="cyan"/>
          <w:lang w:val="en-CA"/>
        </w:rPr>
      </w:pPr>
      <w:bookmarkStart w:id="1" w:name="_Hlk91008876"/>
      <w:r w:rsidRPr="00F26900">
        <w:rPr>
          <w:b/>
          <w:bCs/>
          <w:szCs w:val="22"/>
          <w:highlight w:val="cyan"/>
          <w:lang w:val="en-CA" w:eastAsia="ja-JP"/>
        </w:rPr>
        <w:t>nnr</w:t>
      </w:r>
      <w:r w:rsidRPr="00F26900">
        <w:rPr>
          <w:b/>
          <w:bCs/>
          <w:szCs w:val="22"/>
          <w:highlight w:val="cyan"/>
          <w:lang w:val="en-CA"/>
        </w:rPr>
        <w:t>pf_out_sub_c_idc</w:t>
      </w:r>
      <w:bookmarkEnd w:id="1"/>
      <w:r w:rsidRPr="00F26900">
        <w:rPr>
          <w:szCs w:val="22"/>
          <w:highlight w:val="cyan"/>
          <w:lang w:val="en-CA"/>
        </w:rPr>
        <w:t xml:space="preserve"> specifies the difference between the chroma format indication value of output picture and </w:t>
      </w:r>
      <w:r w:rsidRPr="00F26900">
        <w:rPr>
          <w:szCs w:val="22"/>
          <w:highlight w:val="cyan"/>
          <w:lang w:val="en-CA" w:eastAsia="ja-JP"/>
        </w:rPr>
        <w:t>ChromaFormatIdc</w:t>
      </w:r>
      <w:r w:rsidRPr="00F26900">
        <w:rPr>
          <w:szCs w:val="22"/>
          <w:highlight w:val="cyan"/>
          <w:lang w:val="en-CA"/>
        </w:rPr>
        <w:t xml:space="preserve"> of input picture. The value of nnrpf_ou</w:t>
      </w:r>
      <w:r w:rsidR="00511AF4" w:rsidRPr="00F26900">
        <w:rPr>
          <w:szCs w:val="22"/>
          <w:highlight w:val="cyan"/>
          <w:lang w:val="en-CA"/>
        </w:rPr>
        <w:t>t</w:t>
      </w:r>
      <w:r w:rsidRPr="00F26900">
        <w:rPr>
          <w:szCs w:val="22"/>
          <w:highlight w:val="cyan"/>
          <w:lang w:val="en-CA"/>
        </w:rPr>
        <w:t>_</w:t>
      </w:r>
      <w:r w:rsidR="00511AF4" w:rsidRPr="00F26900">
        <w:rPr>
          <w:szCs w:val="22"/>
          <w:highlight w:val="cyan"/>
          <w:lang w:val="en-CA"/>
        </w:rPr>
        <w:t>sub_c_idc</w:t>
      </w:r>
      <w:r w:rsidRPr="00F26900">
        <w:rPr>
          <w:szCs w:val="22"/>
          <w:highlight w:val="cyan"/>
          <w:lang w:val="en-CA"/>
        </w:rPr>
        <w:t xml:space="preserve"> shall be in the range of 0 to 3. For the chroma </w:t>
      </w:r>
      <w:r w:rsidRPr="00F26900">
        <w:rPr>
          <w:szCs w:val="22"/>
          <w:highlight w:val="cyan"/>
          <w:lang w:val="en-CA" w:eastAsia="ja-JP"/>
        </w:rPr>
        <w:t>sampl</w:t>
      </w:r>
      <w:r w:rsidRPr="00F26900">
        <w:rPr>
          <w:szCs w:val="22"/>
          <w:highlight w:val="cyan"/>
          <w:lang w:val="en-CA"/>
        </w:rPr>
        <w:t>ing relative to the luma sampling</w:t>
      </w:r>
      <w:r w:rsidRPr="00F26900" w:rsidDel="008437E9">
        <w:rPr>
          <w:szCs w:val="22"/>
          <w:highlight w:val="cyan"/>
          <w:lang w:val="en-CA"/>
        </w:rPr>
        <w:t xml:space="preserve"> </w:t>
      </w:r>
      <w:r w:rsidRPr="00F26900">
        <w:rPr>
          <w:szCs w:val="22"/>
          <w:highlight w:val="cyan"/>
          <w:lang w:val="en-CA"/>
        </w:rPr>
        <w:t>of output picture, the chroma format indication variable</w:t>
      </w:r>
      <w:r w:rsidR="00511AF4" w:rsidRPr="00F26900">
        <w:rPr>
          <w:szCs w:val="22"/>
          <w:highlight w:val="cyan"/>
          <w:lang w:val="en-CA"/>
        </w:rPr>
        <w:t>s</w:t>
      </w:r>
      <w:r w:rsidRPr="00F26900">
        <w:rPr>
          <w:szCs w:val="22"/>
          <w:highlight w:val="cyan"/>
          <w:lang w:val="en-CA"/>
        </w:rPr>
        <w:t xml:space="preserve"> </w:t>
      </w:r>
      <w:r w:rsidR="00511AF4" w:rsidRPr="00F26900">
        <w:rPr>
          <w:szCs w:val="22"/>
          <w:highlight w:val="cyan"/>
          <w:lang w:val="en-CA"/>
        </w:rPr>
        <w:t>Output</w:t>
      </w:r>
      <w:r w:rsidRPr="00F26900">
        <w:rPr>
          <w:szCs w:val="22"/>
          <w:highlight w:val="cyan"/>
          <w:lang w:val="en-CA"/>
        </w:rPr>
        <w:t>ChromaFormatI</w:t>
      </w:r>
      <w:r w:rsidR="00511AF4" w:rsidRPr="00F26900">
        <w:rPr>
          <w:szCs w:val="22"/>
          <w:highlight w:val="cyan"/>
          <w:lang w:val="en-CA"/>
        </w:rPr>
        <w:t>dc, outSubWidthC and</w:t>
      </w:r>
      <w:r w:rsidRPr="00F26900">
        <w:rPr>
          <w:szCs w:val="22"/>
          <w:highlight w:val="cyan"/>
          <w:lang w:val="en-CA"/>
        </w:rPr>
        <w:t xml:space="preserve"> </w:t>
      </w:r>
      <w:r w:rsidR="00511AF4" w:rsidRPr="00F26900">
        <w:rPr>
          <w:szCs w:val="22"/>
          <w:highlight w:val="cyan"/>
          <w:lang w:val="en-CA"/>
        </w:rPr>
        <w:t xml:space="preserve">outSubHeightC </w:t>
      </w:r>
      <w:r w:rsidRPr="00F26900">
        <w:rPr>
          <w:szCs w:val="22"/>
          <w:highlight w:val="cyan"/>
          <w:lang w:val="en-CA"/>
        </w:rPr>
        <w:t>as specif</w:t>
      </w:r>
      <w:r w:rsidR="007F773C" w:rsidRPr="00F26900">
        <w:rPr>
          <w:szCs w:val="22"/>
          <w:highlight w:val="cyan"/>
          <w:lang w:val="en-CA"/>
        </w:rPr>
        <w:t>y</w:t>
      </w:r>
      <w:r w:rsidRPr="00F26900">
        <w:rPr>
          <w:szCs w:val="22"/>
          <w:highlight w:val="cyan"/>
          <w:lang w:val="en-CA"/>
        </w:rPr>
        <w:t xml:space="preserve"> in Table </w:t>
      </w:r>
      <w:r w:rsidR="00511AF4" w:rsidRPr="00F26900">
        <w:rPr>
          <w:szCs w:val="22"/>
          <w:highlight w:val="cyan"/>
          <w:lang w:val="en-CA"/>
        </w:rPr>
        <w:t>X</w:t>
      </w:r>
      <w:r w:rsidRPr="00F26900">
        <w:rPr>
          <w:szCs w:val="22"/>
          <w:highlight w:val="cyan"/>
          <w:lang w:val="en-CA"/>
        </w:rPr>
        <w:t xml:space="preserve"> is derived as follows:</w:t>
      </w:r>
    </w:p>
    <w:p w14:paraId="57A3C66C" w14:textId="70BA17C2" w:rsidR="00EE64DA" w:rsidRPr="00F26900" w:rsidRDefault="00EE64DA" w:rsidP="00EE64DA">
      <w:pPr>
        <w:rPr>
          <w:szCs w:val="22"/>
          <w:highlight w:val="cyan"/>
          <w:lang w:val="en-CA" w:eastAsia="ja-JP"/>
        </w:rPr>
      </w:pPr>
      <w:r w:rsidRPr="00F26900">
        <w:rPr>
          <w:szCs w:val="22"/>
          <w:highlight w:val="cyan"/>
          <w:lang w:val="en-CA" w:eastAsia="ja-JP"/>
        </w:rPr>
        <w:tab/>
        <w:t>OutputChromaFormatIdc = ChromaFormatIdc + nnrpf_out_sub_c_idc</w:t>
      </w:r>
    </w:p>
    <w:p w14:paraId="2E2E68BC" w14:textId="4ED554EA" w:rsidR="00645211" w:rsidRPr="00F26900" w:rsidRDefault="00645211" w:rsidP="00EE64DA">
      <w:pPr>
        <w:rPr>
          <w:szCs w:val="22"/>
          <w:highlight w:val="cyan"/>
          <w:lang w:val="en-CA" w:eastAsia="ja-JP"/>
        </w:rPr>
      </w:pPr>
      <w:r w:rsidRPr="00F26900">
        <w:rPr>
          <w:szCs w:val="22"/>
          <w:highlight w:val="cyan"/>
          <w:lang w:val="en-CA" w:eastAsia="ja-JP"/>
        </w:rPr>
        <w:t>It is a requirement of bitstream conformance that OutputChromaFormatIdc shall be in the range of 0 to 3.</w:t>
      </w:r>
    </w:p>
    <w:p w14:paraId="41000982" w14:textId="2DFC0BDC" w:rsidR="00EE64DA" w:rsidRPr="00F26900" w:rsidRDefault="00EE64DA" w:rsidP="00EE64DA">
      <w:pPr>
        <w:pStyle w:val="TableNoTitle"/>
        <w:ind w:left="880"/>
        <w:rPr>
          <w:noProof/>
          <w:highlight w:val="cyan"/>
        </w:rPr>
      </w:pPr>
      <w:bookmarkStart w:id="2" w:name="_Ref73853025"/>
      <w:bookmarkStart w:id="3" w:name="_Ref32863315"/>
      <w:bookmarkStart w:id="4" w:name="_Toc81038503"/>
      <w:bookmarkStart w:id="5" w:name="_Toc77680749"/>
      <w:bookmarkStart w:id="6" w:name="_Toc118289014"/>
      <w:bookmarkStart w:id="7" w:name="_Toc246350678"/>
      <w:bookmarkStart w:id="8" w:name="_Toc287363917"/>
      <w:bookmarkStart w:id="9" w:name="_Toc415476432"/>
      <w:bookmarkStart w:id="10" w:name="_Toc423602467"/>
      <w:bookmarkStart w:id="11" w:name="_Toc423602641"/>
      <w:bookmarkStart w:id="12" w:name="_Toc501130552"/>
      <w:bookmarkStart w:id="13" w:name="_Toc510795477"/>
      <w:bookmarkStart w:id="14" w:name="_Toc55408240"/>
      <w:r w:rsidRPr="00F26900">
        <w:rPr>
          <w:noProof/>
          <w:highlight w:val="cyan"/>
        </w:rPr>
        <w:t>Table </w:t>
      </w:r>
      <w:bookmarkEnd w:id="2"/>
      <w:bookmarkEnd w:id="3"/>
      <w:r w:rsidR="00511AF4" w:rsidRPr="00F26900">
        <w:rPr>
          <w:noProof/>
          <w:highlight w:val="cyan"/>
        </w:rPr>
        <w:t>X</w:t>
      </w:r>
      <w:r w:rsidRPr="00F26900">
        <w:rPr>
          <w:noProof/>
          <w:highlight w:val="cyan"/>
        </w:rPr>
        <w:t xml:space="preserve"> –</w:t>
      </w:r>
      <w:bookmarkEnd w:id="4"/>
      <w:r w:rsidRPr="00F26900">
        <w:rPr>
          <w:noProof/>
          <w:highlight w:val="cyan"/>
        </w:rPr>
        <w:t xml:space="preserve"> Values</w:t>
      </w:r>
      <w:bookmarkEnd w:id="5"/>
      <w:r w:rsidRPr="00F26900">
        <w:rPr>
          <w:noProof/>
          <w:highlight w:val="cyan"/>
        </w:rPr>
        <w:t xml:space="preserve"> of </w:t>
      </w:r>
      <w:r w:rsidR="005220B4" w:rsidRPr="00F26900">
        <w:rPr>
          <w:noProof/>
          <w:highlight w:val="cyan"/>
        </w:rPr>
        <w:t>OutputChroma</w:t>
      </w:r>
      <w:r w:rsidRPr="00F26900">
        <w:rPr>
          <w:noProof/>
          <w:highlight w:val="cyan"/>
        </w:rPr>
        <w:t>FormatIdc</w:t>
      </w:r>
      <w:bookmarkEnd w:id="6"/>
      <w:bookmarkEnd w:id="7"/>
      <w:bookmarkEnd w:id="8"/>
      <w:bookmarkEnd w:id="9"/>
      <w:bookmarkEnd w:id="10"/>
      <w:bookmarkEnd w:id="11"/>
      <w:bookmarkEnd w:id="12"/>
      <w:bookmarkEnd w:id="13"/>
      <w:bookmarkEnd w:id="14"/>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708"/>
        <w:gridCol w:w="2289"/>
        <w:gridCol w:w="1657"/>
        <w:gridCol w:w="1694"/>
      </w:tblGrid>
      <w:tr w:rsidR="00EE64DA" w:rsidRPr="00432B1F" w14:paraId="57F3F094" w14:textId="77777777" w:rsidTr="007F773C">
        <w:trPr>
          <w:jc w:val="center"/>
        </w:trPr>
        <w:tc>
          <w:tcPr>
            <w:tcW w:w="2708" w:type="dxa"/>
          </w:tcPr>
          <w:p w14:paraId="397985C3" w14:textId="689C7EFF" w:rsidR="00EE64DA" w:rsidRPr="00F26900" w:rsidRDefault="00511AF4" w:rsidP="00816117">
            <w:pPr>
              <w:keepNext/>
              <w:spacing w:before="80" w:after="80"/>
              <w:jc w:val="center"/>
              <w:rPr>
                <w:b/>
                <w:noProof/>
                <w:highlight w:val="cyan"/>
                <w:lang w:eastAsia="ja-JP"/>
              </w:rPr>
            </w:pPr>
            <w:r w:rsidRPr="00F26900">
              <w:rPr>
                <w:b/>
                <w:noProof/>
                <w:highlight w:val="cyan"/>
              </w:rPr>
              <w:t>OutputChromaFormatIdc</w:t>
            </w:r>
          </w:p>
        </w:tc>
        <w:tc>
          <w:tcPr>
            <w:tcW w:w="2289" w:type="dxa"/>
          </w:tcPr>
          <w:p w14:paraId="060D52E6" w14:textId="4C3356F9" w:rsidR="00EE64DA" w:rsidRPr="00F26900" w:rsidRDefault="00EE64DA" w:rsidP="00816117">
            <w:pPr>
              <w:keepNext/>
              <w:spacing w:before="80" w:after="80"/>
              <w:jc w:val="center"/>
              <w:rPr>
                <w:b/>
                <w:noProof/>
                <w:highlight w:val="cyan"/>
              </w:rPr>
            </w:pPr>
          </w:p>
        </w:tc>
        <w:tc>
          <w:tcPr>
            <w:tcW w:w="1657" w:type="dxa"/>
          </w:tcPr>
          <w:p w14:paraId="4831F8DA" w14:textId="476710E9" w:rsidR="00EE64DA" w:rsidRPr="00F26900" w:rsidRDefault="00EE64DA" w:rsidP="00816117">
            <w:pPr>
              <w:keepNext/>
              <w:spacing w:before="80" w:after="80"/>
              <w:jc w:val="center"/>
              <w:rPr>
                <w:b/>
                <w:noProof/>
                <w:highlight w:val="cyan"/>
                <w:lang w:eastAsia="ja-JP"/>
              </w:rPr>
            </w:pPr>
            <w:r w:rsidRPr="00F26900">
              <w:rPr>
                <w:b/>
                <w:noProof/>
                <w:highlight w:val="cyan"/>
                <w:lang w:eastAsia="ja-JP"/>
              </w:rPr>
              <w:t>outSubWidthC</w:t>
            </w:r>
          </w:p>
        </w:tc>
        <w:tc>
          <w:tcPr>
            <w:tcW w:w="1694" w:type="dxa"/>
          </w:tcPr>
          <w:p w14:paraId="40249EFC" w14:textId="3A7EC57F" w:rsidR="00EE64DA" w:rsidRPr="00F26900" w:rsidRDefault="00EE64DA" w:rsidP="00816117">
            <w:pPr>
              <w:keepNext/>
              <w:spacing w:before="80" w:after="80"/>
              <w:jc w:val="center"/>
              <w:rPr>
                <w:b/>
                <w:noProof/>
                <w:highlight w:val="cyan"/>
              </w:rPr>
            </w:pPr>
            <w:r w:rsidRPr="00F26900">
              <w:rPr>
                <w:b/>
                <w:noProof/>
                <w:highlight w:val="cyan"/>
                <w:lang w:eastAsia="ja-JP"/>
              </w:rPr>
              <w:t>outSubHeightC</w:t>
            </w:r>
          </w:p>
        </w:tc>
      </w:tr>
      <w:tr w:rsidR="00EE64DA" w:rsidRPr="00432B1F" w14:paraId="70C63223" w14:textId="77777777" w:rsidTr="007F773C">
        <w:trPr>
          <w:jc w:val="center"/>
        </w:trPr>
        <w:tc>
          <w:tcPr>
            <w:tcW w:w="2708" w:type="dxa"/>
          </w:tcPr>
          <w:p w14:paraId="44613F19" w14:textId="77777777" w:rsidR="00EE64DA" w:rsidRPr="00F26900" w:rsidRDefault="00EE64DA" w:rsidP="00816117">
            <w:pPr>
              <w:keepNext/>
              <w:spacing w:before="40" w:after="40"/>
              <w:jc w:val="center"/>
              <w:rPr>
                <w:noProof/>
                <w:highlight w:val="cyan"/>
              </w:rPr>
            </w:pPr>
            <w:r w:rsidRPr="00F26900">
              <w:rPr>
                <w:noProof/>
                <w:highlight w:val="cyan"/>
              </w:rPr>
              <w:t>0</w:t>
            </w:r>
          </w:p>
        </w:tc>
        <w:tc>
          <w:tcPr>
            <w:tcW w:w="2289" w:type="dxa"/>
          </w:tcPr>
          <w:p w14:paraId="61BE7A0C" w14:textId="77777777" w:rsidR="00EE64DA" w:rsidRPr="00F26900" w:rsidRDefault="00EE64DA" w:rsidP="00816117">
            <w:pPr>
              <w:keepNext/>
              <w:spacing w:before="40" w:after="40"/>
              <w:jc w:val="center"/>
              <w:rPr>
                <w:noProof/>
                <w:highlight w:val="cyan"/>
              </w:rPr>
            </w:pPr>
            <w:r w:rsidRPr="00F26900">
              <w:rPr>
                <w:noProof/>
                <w:highlight w:val="cyan"/>
              </w:rPr>
              <w:t>Monochrome</w:t>
            </w:r>
          </w:p>
        </w:tc>
        <w:tc>
          <w:tcPr>
            <w:tcW w:w="1657" w:type="dxa"/>
          </w:tcPr>
          <w:p w14:paraId="635D01A3" w14:textId="77777777" w:rsidR="00EE64DA" w:rsidRPr="00F26900" w:rsidRDefault="00EE64DA" w:rsidP="00816117">
            <w:pPr>
              <w:keepNext/>
              <w:spacing w:before="40" w:after="40"/>
              <w:jc w:val="center"/>
              <w:rPr>
                <w:noProof/>
                <w:highlight w:val="cyan"/>
                <w:lang w:eastAsia="ja-JP"/>
              </w:rPr>
            </w:pPr>
            <w:r w:rsidRPr="00F26900">
              <w:rPr>
                <w:noProof/>
                <w:highlight w:val="cyan"/>
                <w:lang w:eastAsia="ja-JP"/>
              </w:rPr>
              <w:t>1</w:t>
            </w:r>
          </w:p>
        </w:tc>
        <w:tc>
          <w:tcPr>
            <w:tcW w:w="1694" w:type="dxa"/>
          </w:tcPr>
          <w:p w14:paraId="0214BDE9" w14:textId="77777777" w:rsidR="00EE64DA" w:rsidRPr="00F26900" w:rsidRDefault="00EE64DA" w:rsidP="00816117">
            <w:pPr>
              <w:keepNext/>
              <w:spacing w:before="40" w:after="40"/>
              <w:jc w:val="center"/>
              <w:rPr>
                <w:noProof/>
                <w:highlight w:val="cyan"/>
                <w:lang w:eastAsia="ja-JP"/>
              </w:rPr>
            </w:pPr>
            <w:r w:rsidRPr="00F26900">
              <w:rPr>
                <w:noProof/>
                <w:highlight w:val="cyan"/>
                <w:lang w:eastAsia="ja-JP"/>
              </w:rPr>
              <w:t>1</w:t>
            </w:r>
          </w:p>
        </w:tc>
      </w:tr>
      <w:tr w:rsidR="00EE64DA" w:rsidRPr="00432B1F" w14:paraId="4D764B3E" w14:textId="77777777" w:rsidTr="007F773C">
        <w:trPr>
          <w:jc w:val="center"/>
        </w:trPr>
        <w:tc>
          <w:tcPr>
            <w:tcW w:w="2708" w:type="dxa"/>
          </w:tcPr>
          <w:p w14:paraId="7E7E6625" w14:textId="77777777" w:rsidR="00EE64DA" w:rsidRPr="00F26900" w:rsidRDefault="00EE64DA" w:rsidP="00816117">
            <w:pPr>
              <w:keepNext/>
              <w:spacing w:before="40" w:after="40"/>
              <w:jc w:val="center"/>
              <w:rPr>
                <w:noProof/>
                <w:highlight w:val="cyan"/>
              </w:rPr>
            </w:pPr>
            <w:r w:rsidRPr="00F26900">
              <w:rPr>
                <w:noProof/>
                <w:highlight w:val="cyan"/>
              </w:rPr>
              <w:t>1</w:t>
            </w:r>
          </w:p>
        </w:tc>
        <w:tc>
          <w:tcPr>
            <w:tcW w:w="2289" w:type="dxa"/>
          </w:tcPr>
          <w:p w14:paraId="52218CE8" w14:textId="77777777" w:rsidR="00EE64DA" w:rsidRPr="00F26900" w:rsidRDefault="00EE64DA" w:rsidP="00816117">
            <w:pPr>
              <w:keepNext/>
              <w:spacing w:before="40" w:after="40"/>
              <w:jc w:val="center"/>
              <w:rPr>
                <w:noProof/>
                <w:highlight w:val="cyan"/>
              </w:rPr>
            </w:pPr>
            <w:r w:rsidRPr="00F26900">
              <w:rPr>
                <w:noProof/>
                <w:highlight w:val="cyan"/>
              </w:rPr>
              <w:t>4:2:0</w:t>
            </w:r>
          </w:p>
        </w:tc>
        <w:tc>
          <w:tcPr>
            <w:tcW w:w="1657" w:type="dxa"/>
          </w:tcPr>
          <w:p w14:paraId="6C2776AC" w14:textId="77777777" w:rsidR="00EE64DA" w:rsidRPr="00F26900" w:rsidRDefault="00EE64DA" w:rsidP="00816117">
            <w:pPr>
              <w:keepNext/>
              <w:spacing w:before="40" w:after="40"/>
              <w:jc w:val="center"/>
              <w:rPr>
                <w:noProof/>
                <w:highlight w:val="cyan"/>
                <w:lang w:eastAsia="ja-JP"/>
              </w:rPr>
            </w:pPr>
            <w:r w:rsidRPr="00F26900">
              <w:rPr>
                <w:noProof/>
                <w:highlight w:val="cyan"/>
                <w:lang w:eastAsia="ja-JP"/>
              </w:rPr>
              <w:t>2</w:t>
            </w:r>
          </w:p>
        </w:tc>
        <w:tc>
          <w:tcPr>
            <w:tcW w:w="1694" w:type="dxa"/>
          </w:tcPr>
          <w:p w14:paraId="41008EE2" w14:textId="77777777" w:rsidR="00EE64DA" w:rsidRPr="00F26900" w:rsidRDefault="00EE64DA" w:rsidP="00816117">
            <w:pPr>
              <w:keepNext/>
              <w:spacing w:before="40" w:after="40"/>
              <w:jc w:val="center"/>
              <w:rPr>
                <w:noProof/>
                <w:highlight w:val="cyan"/>
                <w:lang w:eastAsia="ja-JP"/>
              </w:rPr>
            </w:pPr>
            <w:r w:rsidRPr="00F26900">
              <w:rPr>
                <w:noProof/>
                <w:highlight w:val="cyan"/>
                <w:lang w:eastAsia="ja-JP"/>
              </w:rPr>
              <w:t>2</w:t>
            </w:r>
          </w:p>
        </w:tc>
      </w:tr>
      <w:tr w:rsidR="00EE64DA" w:rsidRPr="00432B1F" w14:paraId="718BB07C" w14:textId="77777777" w:rsidTr="007F773C">
        <w:trPr>
          <w:jc w:val="center"/>
        </w:trPr>
        <w:tc>
          <w:tcPr>
            <w:tcW w:w="2708" w:type="dxa"/>
          </w:tcPr>
          <w:p w14:paraId="4E316CE1" w14:textId="77777777" w:rsidR="00EE64DA" w:rsidRPr="00F26900" w:rsidRDefault="00EE64DA" w:rsidP="00816117">
            <w:pPr>
              <w:keepNext/>
              <w:spacing w:before="40" w:after="40"/>
              <w:jc w:val="center"/>
              <w:rPr>
                <w:noProof/>
                <w:highlight w:val="cyan"/>
              </w:rPr>
            </w:pPr>
            <w:r w:rsidRPr="00F26900">
              <w:rPr>
                <w:noProof/>
                <w:highlight w:val="cyan"/>
              </w:rPr>
              <w:t>2</w:t>
            </w:r>
          </w:p>
        </w:tc>
        <w:tc>
          <w:tcPr>
            <w:tcW w:w="2289" w:type="dxa"/>
          </w:tcPr>
          <w:p w14:paraId="592AC808" w14:textId="77777777" w:rsidR="00EE64DA" w:rsidRPr="00F26900" w:rsidRDefault="00EE64DA" w:rsidP="00816117">
            <w:pPr>
              <w:keepNext/>
              <w:spacing w:before="40" w:after="40"/>
              <w:jc w:val="center"/>
              <w:rPr>
                <w:noProof/>
                <w:highlight w:val="cyan"/>
              </w:rPr>
            </w:pPr>
            <w:r w:rsidRPr="00F26900">
              <w:rPr>
                <w:noProof/>
                <w:highlight w:val="cyan"/>
              </w:rPr>
              <w:t>4:2:2</w:t>
            </w:r>
          </w:p>
        </w:tc>
        <w:tc>
          <w:tcPr>
            <w:tcW w:w="1657" w:type="dxa"/>
          </w:tcPr>
          <w:p w14:paraId="5948C202" w14:textId="77777777" w:rsidR="00EE64DA" w:rsidRPr="00F26900" w:rsidRDefault="00EE64DA" w:rsidP="00816117">
            <w:pPr>
              <w:keepNext/>
              <w:spacing w:before="40" w:after="40"/>
              <w:jc w:val="center"/>
              <w:rPr>
                <w:noProof/>
                <w:highlight w:val="cyan"/>
                <w:lang w:eastAsia="ja-JP"/>
              </w:rPr>
            </w:pPr>
            <w:r w:rsidRPr="00F26900">
              <w:rPr>
                <w:noProof/>
                <w:highlight w:val="cyan"/>
                <w:lang w:eastAsia="ja-JP"/>
              </w:rPr>
              <w:t>2</w:t>
            </w:r>
          </w:p>
        </w:tc>
        <w:tc>
          <w:tcPr>
            <w:tcW w:w="1694" w:type="dxa"/>
          </w:tcPr>
          <w:p w14:paraId="57479E2B" w14:textId="77777777" w:rsidR="00EE64DA" w:rsidRPr="00F26900" w:rsidRDefault="00EE64DA" w:rsidP="00816117">
            <w:pPr>
              <w:keepNext/>
              <w:spacing w:before="40" w:after="40"/>
              <w:jc w:val="center"/>
              <w:rPr>
                <w:noProof/>
                <w:highlight w:val="cyan"/>
                <w:lang w:eastAsia="ja-JP"/>
              </w:rPr>
            </w:pPr>
            <w:r w:rsidRPr="00F26900">
              <w:rPr>
                <w:noProof/>
                <w:highlight w:val="cyan"/>
                <w:lang w:eastAsia="ja-JP"/>
              </w:rPr>
              <w:t>1</w:t>
            </w:r>
          </w:p>
        </w:tc>
      </w:tr>
      <w:tr w:rsidR="00EE64DA" w:rsidRPr="00F10F23" w14:paraId="7C50D1AA" w14:textId="77777777" w:rsidTr="007F773C">
        <w:trPr>
          <w:jc w:val="center"/>
        </w:trPr>
        <w:tc>
          <w:tcPr>
            <w:tcW w:w="2708" w:type="dxa"/>
          </w:tcPr>
          <w:p w14:paraId="16FE6F39" w14:textId="77777777" w:rsidR="00EE64DA" w:rsidRPr="00F26900" w:rsidRDefault="00EE64DA" w:rsidP="00816117">
            <w:pPr>
              <w:keepNext/>
              <w:spacing w:before="40" w:after="40"/>
              <w:jc w:val="center"/>
              <w:rPr>
                <w:noProof/>
                <w:highlight w:val="cyan"/>
              </w:rPr>
            </w:pPr>
            <w:r w:rsidRPr="00F26900">
              <w:rPr>
                <w:noProof/>
                <w:highlight w:val="cyan"/>
              </w:rPr>
              <w:t>3</w:t>
            </w:r>
          </w:p>
        </w:tc>
        <w:tc>
          <w:tcPr>
            <w:tcW w:w="2289" w:type="dxa"/>
          </w:tcPr>
          <w:p w14:paraId="39FDA005" w14:textId="77777777" w:rsidR="00EE64DA" w:rsidRPr="00F26900" w:rsidRDefault="00EE64DA" w:rsidP="00816117">
            <w:pPr>
              <w:keepNext/>
              <w:spacing w:before="40" w:after="40"/>
              <w:jc w:val="center"/>
              <w:rPr>
                <w:noProof/>
                <w:highlight w:val="cyan"/>
              </w:rPr>
            </w:pPr>
            <w:r w:rsidRPr="00F26900">
              <w:rPr>
                <w:noProof/>
                <w:highlight w:val="cyan"/>
              </w:rPr>
              <w:t>4:4:4</w:t>
            </w:r>
          </w:p>
        </w:tc>
        <w:tc>
          <w:tcPr>
            <w:tcW w:w="1657" w:type="dxa"/>
          </w:tcPr>
          <w:p w14:paraId="51F0B024" w14:textId="77777777" w:rsidR="00EE64DA" w:rsidRPr="00F26900" w:rsidRDefault="00EE64DA" w:rsidP="00816117">
            <w:pPr>
              <w:keepNext/>
              <w:spacing w:before="40" w:after="40"/>
              <w:jc w:val="center"/>
              <w:rPr>
                <w:noProof/>
                <w:highlight w:val="cyan"/>
                <w:lang w:eastAsia="ja-JP"/>
              </w:rPr>
            </w:pPr>
            <w:r w:rsidRPr="00F26900">
              <w:rPr>
                <w:noProof/>
                <w:highlight w:val="cyan"/>
                <w:lang w:eastAsia="ja-JP"/>
              </w:rPr>
              <w:t>1</w:t>
            </w:r>
          </w:p>
        </w:tc>
        <w:tc>
          <w:tcPr>
            <w:tcW w:w="1694" w:type="dxa"/>
          </w:tcPr>
          <w:p w14:paraId="19A22421" w14:textId="77777777" w:rsidR="00EE64DA" w:rsidRPr="00F26900" w:rsidRDefault="00EE64DA" w:rsidP="00816117">
            <w:pPr>
              <w:keepNext/>
              <w:spacing w:before="40" w:after="40"/>
              <w:jc w:val="center"/>
              <w:rPr>
                <w:noProof/>
                <w:highlight w:val="cyan"/>
                <w:lang w:eastAsia="ja-JP"/>
              </w:rPr>
            </w:pPr>
            <w:r w:rsidRPr="00F26900">
              <w:rPr>
                <w:noProof/>
                <w:highlight w:val="cyan"/>
                <w:lang w:eastAsia="ja-JP"/>
              </w:rPr>
              <w:t>1</w:t>
            </w:r>
          </w:p>
        </w:tc>
        <w:bookmarkStart w:id="15" w:name="_GoBack"/>
        <w:bookmarkEnd w:id="15"/>
      </w:tr>
    </w:tbl>
    <w:p w14:paraId="3B3FC26E" w14:textId="77777777" w:rsidR="0003204C" w:rsidRDefault="0003204C" w:rsidP="00FC564D">
      <w:pPr>
        <w:rPr>
          <w:b/>
          <w:lang w:val="en-CA" w:eastAsia="ja-JP"/>
        </w:rPr>
      </w:pPr>
    </w:p>
    <w:p w14:paraId="3BDE088E" w14:textId="77777777" w:rsidR="007400CF" w:rsidRDefault="007400CF" w:rsidP="007400CF">
      <w:pPr>
        <w:rPr>
          <w:sz w:val="20"/>
          <w:szCs w:val="22"/>
          <w:lang w:val="en-CA"/>
        </w:rPr>
      </w:pPr>
      <w:r>
        <w:rPr>
          <w:b/>
          <w:bCs/>
          <w:szCs w:val="22"/>
          <w:lang w:val="en-CA"/>
        </w:rPr>
        <w:t>nnrpf_inp_sample_idc</w:t>
      </w:r>
      <w:r>
        <w:rPr>
          <w:szCs w:val="22"/>
          <w:lang w:val="en-CA"/>
        </w:rPr>
        <w:t xml:space="preserve"> indicates the method of converting a sample value of the cropped decoded output picture to an input value to the post-processing filter. When nnrpf_inp_sample_idc is equal to 0, 1, 2, or 3, the input values to the post-processing filter are binary16, binary32, binary64, or binary128 floating point values, respectively, as specified in IEEE 754-2019, and the functions </w:t>
      </w:r>
      <w:r>
        <w:rPr>
          <w:strike/>
          <w:szCs w:val="22"/>
          <w:highlight w:val="yellow"/>
          <w:lang w:val="en-CA"/>
        </w:rPr>
        <w:t>InpY and InpC</w:t>
      </w:r>
      <w:r>
        <w:rPr>
          <w:szCs w:val="22"/>
          <w:highlight w:val="yellow"/>
          <w:lang w:val="en-CA"/>
        </w:rPr>
        <w:t>InpY, InpC, and InpQP</w:t>
      </w:r>
      <w:r>
        <w:rPr>
          <w:szCs w:val="22"/>
          <w:lang w:val="en-CA"/>
        </w:rPr>
        <w:t xml:space="preserve"> are specified as follows:</w:t>
      </w:r>
    </w:p>
    <w:p w14:paraId="4FFAFC50" w14:textId="77777777" w:rsidR="007400CF" w:rsidRDefault="007400CF" w:rsidP="007400CF">
      <w:pPr>
        <w:pStyle w:val="Equation"/>
        <w:tabs>
          <w:tab w:val="clear" w:pos="794"/>
          <w:tab w:val="clear" w:pos="1588"/>
          <w:tab w:val="left" w:pos="1418"/>
        </w:tabs>
        <w:ind w:left="1412" w:hanging="850"/>
        <w:rPr>
          <w:sz w:val="22"/>
          <w:szCs w:val="22"/>
          <w:lang w:val="en-CA"/>
        </w:rPr>
      </w:pPr>
      <w:r>
        <w:rPr>
          <w:sz w:val="22"/>
          <w:szCs w:val="22"/>
          <w:lang w:val="en-CA"/>
        </w:rPr>
        <w:t xml:space="preserve">InpY( x ) = x ÷ ( </w:t>
      </w:r>
      <w:r>
        <w:rPr>
          <w:noProof/>
          <w:sz w:val="22"/>
          <w:szCs w:val="22"/>
        </w:rPr>
        <w:t>( 1  &lt;&lt;  BitDepthY ) − 1 )</w:t>
      </w:r>
      <w:r>
        <w:rPr>
          <w:sz w:val="22"/>
          <w:szCs w:val="22"/>
          <w:vertAlign w:val="superscript"/>
          <w:lang w:val="en-CA"/>
        </w:rPr>
        <w:tab/>
      </w:r>
      <w:r>
        <w:rPr>
          <w:sz w:val="22"/>
          <w:szCs w:val="22"/>
          <w:vertAlign w:val="superscript"/>
          <w:lang w:val="en-CA"/>
        </w:rPr>
        <w:tab/>
      </w:r>
      <w:r>
        <w:rPr>
          <w:noProof/>
          <w:sz w:val="22"/>
          <w:szCs w:val="22"/>
        </w:rPr>
        <w:t>(</w:t>
      </w:r>
      <w:r>
        <w:rPr>
          <w:noProof/>
          <w:sz w:val="22"/>
          <w:szCs w:val="22"/>
        </w:rPr>
        <w:fldChar w:fldCharType="begin"/>
      </w:r>
      <w:r>
        <w:rPr>
          <w:noProof/>
          <w:sz w:val="22"/>
          <w:szCs w:val="22"/>
        </w:rPr>
        <w:instrText xml:space="preserve"> SEQ Equation \* ARABIC </w:instrText>
      </w:r>
      <w:r>
        <w:rPr>
          <w:noProof/>
          <w:sz w:val="22"/>
          <w:szCs w:val="22"/>
        </w:rPr>
        <w:fldChar w:fldCharType="separate"/>
      </w:r>
      <w:r>
        <w:rPr>
          <w:noProof/>
          <w:sz w:val="22"/>
          <w:szCs w:val="22"/>
        </w:rPr>
        <w:t>3</w:t>
      </w:r>
      <w:r>
        <w:rPr>
          <w:noProof/>
          <w:sz w:val="22"/>
          <w:szCs w:val="22"/>
        </w:rPr>
        <w:fldChar w:fldCharType="end"/>
      </w:r>
      <w:r>
        <w:rPr>
          <w:noProof/>
          <w:sz w:val="22"/>
          <w:szCs w:val="22"/>
        </w:rPr>
        <w:t>)</w:t>
      </w:r>
    </w:p>
    <w:p w14:paraId="6AAE62E6" w14:textId="77777777" w:rsidR="007400CF" w:rsidRDefault="007400CF" w:rsidP="007400CF">
      <w:pPr>
        <w:pStyle w:val="Equation"/>
        <w:tabs>
          <w:tab w:val="clear" w:pos="794"/>
          <w:tab w:val="clear" w:pos="1588"/>
          <w:tab w:val="left" w:pos="1418"/>
        </w:tabs>
        <w:ind w:left="1412" w:hanging="850"/>
        <w:rPr>
          <w:noProof/>
          <w:sz w:val="22"/>
          <w:szCs w:val="22"/>
        </w:rPr>
      </w:pPr>
      <w:r>
        <w:rPr>
          <w:sz w:val="22"/>
          <w:szCs w:val="22"/>
          <w:lang w:val="en-CA"/>
        </w:rPr>
        <w:t xml:space="preserve">InpC( x )= x ÷ ( </w:t>
      </w:r>
      <w:r>
        <w:rPr>
          <w:noProof/>
          <w:sz w:val="22"/>
          <w:szCs w:val="22"/>
        </w:rPr>
        <w:t>( 1  &lt;&lt;  BitDepthC ) ) − 1 )</w:t>
      </w:r>
      <w:r>
        <w:rPr>
          <w:sz w:val="22"/>
          <w:szCs w:val="22"/>
          <w:vertAlign w:val="superscript"/>
          <w:lang w:val="en-CA"/>
        </w:rPr>
        <w:tab/>
      </w:r>
      <w:r>
        <w:rPr>
          <w:sz w:val="22"/>
          <w:szCs w:val="22"/>
          <w:vertAlign w:val="superscript"/>
          <w:lang w:val="en-CA"/>
        </w:rPr>
        <w:tab/>
      </w:r>
      <w:r>
        <w:rPr>
          <w:noProof/>
          <w:sz w:val="22"/>
          <w:szCs w:val="22"/>
        </w:rPr>
        <w:t>(</w:t>
      </w:r>
      <w:r>
        <w:rPr>
          <w:noProof/>
          <w:sz w:val="22"/>
          <w:szCs w:val="22"/>
        </w:rPr>
        <w:fldChar w:fldCharType="begin"/>
      </w:r>
      <w:r>
        <w:rPr>
          <w:noProof/>
          <w:sz w:val="22"/>
          <w:szCs w:val="22"/>
        </w:rPr>
        <w:instrText xml:space="preserve"> SEQ Equation \* ARABIC </w:instrText>
      </w:r>
      <w:r>
        <w:rPr>
          <w:noProof/>
          <w:sz w:val="22"/>
          <w:szCs w:val="22"/>
        </w:rPr>
        <w:fldChar w:fldCharType="separate"/>
      </w:r>
      <w:r>
        <w:rPr>
          <w:noProof/>
          <w:sz w:val="22"/>
          <w:szCs w:val="22"/>
        </w:rPr>
        <w:t>4</w:t>
      </w:r>
      <w:r>
        <w:rPr>
          <w:noProof/>
          <w:sz w:val="22"/>
          <w:szCs w:val="22"/>
        </w:rPr>
        <w:fldChar w:fldCharType="end"/>
      </w:r>
      <w:r>
        <w:rPr>
          <w:noProof/>
          <w:sz w:val="22"/>
          <w:szCs w:val="22"/>
        </w:rPr>
        <w:t>)</w:t>
      </w:r>
    </w:p>
    <w:p w14:paraId="3F150997" w14:textId="59D7C12F" w:rsidR="007400CF" w:rsidRDefault="007400CF" w:rsidP="007400CF">
      <w:pPr>
        <w:pStyle w:val="Equation"/>
        <w:tabs>
          <w:tab w:val="clear" w:pos="794"/>
          <w:tab w:val="clear" w:pos="1588"/>
          <w:tab w:val="left" w:pos="1418"/>
        </w:tabs>
        <w:ind w:left="1412" w:hanging="850"/>
        <w:rPr>
          <w:sz w:val="22"/>
          <w:szCs w:val="22"/>
          <w:lang w:eastAsia="ja-JP"/>
        </w:rPr>
      </w:pPr>
      <w:r>
        <w:rPr>
          <w:noProof/>
          <w:sz w:val="22"/>
          <w:szCs w:val="22"/>
          <w:highlight w:val="yellow"/>
          <w:lang w:eastAsia="ja-JP"/>
        </w:rPr>
        <w:t>InpQP( x )=</w:t>
      </w:r>
      <w:r>
        <w:rPr>
          <w:highlight w:val="yellow"/>
          <w:lang w:eastAsia="ja-JP"/>
        </w:rPr>
        <w:t xml:space="preserve"> </w:t>
      </w:r>
      <w:r>
        <w:rPr>
          <w:noProof/>
          <w:sz w:val="22"/>
          <w:szCs w:val="22"/>
          <w:highlight w:val="yellow"/>
          <w:lang w:eastAsia="ja-JP"/>
        </w:rPr>
        <w:t>2</w:t>
      </w:r>
      <w:r>
        <w:rPr>
          <w:noProof/>
          <w:sz w:val="22"/>
          <w:szCs w:val="22"/>
          <w:highlight w:val="yellow"/>
          <w:vertAlign w:val="superscript"/>
          <w:lang w:eastAsia="ja-JP"/>
        </w:rPr>
        <w:t>(x – 42)/6</w:t>
      </w:r>
      <w:r w:rsidR="0078102A">
        <w:rPr>
          <w:sz w:val="22"/>
          <w:szCs w:val="22"/>
          <w:lang w:eastAsia="ja-JP"/>
        </w:rPr>
        <w:t xml:space="preserve"> </w:t>
      </w:r>
    </w:p>
    <w:p w14:paraId="251DBF3F" w14:textId="42673109" w:rsidR="007400CF" w:rsidRDefault="007400CF" w:rsidP="007400CF">
      <w:pPr>
        <w:rPr>
          <w:szCs w:val="22"/>
          <w:highlight w:val="yellow"/>
          <w:lang w:val="en-CA" w:eastAsia="ja-JP"/>
        </w:rPr>
      </w:pPr>
      <w:r>
        <w:rPr>
          <w:szCs w:val="22"/>
          <w:highlight w:val="yellow"/>
          <w:lang w:val="en-CA" w:eastAsia="ja-JP"/>
        </w:rPr>
        <w:t>nnrpf_inp_sample_idc is equal to 4, the input values to the post-processing filter are</w:t>
      </w:r>
      <w:r w:rsidR="002406D3">
        <w:rPr>
          <w:szCs w:val="22"/>
          <w:highlight w:val="yellow"/>
          <w:lang w:val="en-CA" w:eastAsia="ja-JP"/>
        </w:rPr>
        <w:t xml:space="preserve"> </w:t>
      </w:r>
      <w:r>
        <w:rPr>
          <w:szCs w:val="22"/>
          <w:highlight w:val="yellow"/>
          <w:lang w:val="en-CA" w:eastAsia="ja-JP"/>
        </w:rPr>
        <w:t>unsigned integer and the functions InpY, InpC, and InpQP are specified as follows:</w:t>
      </w:r>
    </w:p>
    <w:p w14:paraId="013EA21E" w14:textId="0B366A42" w:rsidR="007400CF" w:rsidRDefault="00A20816" w:rsidP="007400CF">
      <w:pPr>
        <w:pStyle w:val="Equation"/>
        <w:tabs>
          <w:tab w:val="clear" w:pos="794"/>
          <w:tab w:val="clear" w:pos="1588"/>
          <w:tab w:val="left" w:pos="1418"/>
        </w:tabs>
        <w:ind w:left="1412" w:hanging="850"/>
        <w:rPr>
          <w:rFonts w:eastAsiaTheme="minorEastAsia"/>
          <w:sz w:val="22"/>
          <w:szCs w:val="22"/>
          <w:highlight w:val="yellow"/>
          <w:lang w:val="en-CA" w:eastAsia="ja-JP"/>
        </w:rPr>
      </w:pPr>
      <w:r>
        <w:rPr>
          <w:rFonts w:eastAsiaTheme="minorEastAsia"/>
          <w:sz w:val="22"/>
          <w:szCs w:val="22"/>
          <w:highlight w:val="yellow"/>
          <w:lang w:val="en-CA" w:eastAsia="ja-JP"/>
        </w:rPr>
        <w:t>if</w:t>
      </w:r>
      <w:r w:rsidR="007400CF">
        <w:rPr>
          <w:rFonts w:eastAsiaTheme="minorEastAsia"/>
          <w:sz w:val="22"/>
          <w:szCs w:val="22"/>
          <w:highlight w:val="yellow"/>
          <w:lang w:val="en-CA" w:eastAsia="ja-JP"/>
        </w:rPr>
        <w:t xml:space="preserve"> </w:t>
      </w:r>
      <w:r w:rsidR="0078102A">
        <w:rPr>
          <w:rFonts w:eastAsiaTheme="minorEastAsia"/>
          <w:sz w:val="22"/>
          <w:szCs w:val="22"/>
          <w:highlight w:val="yellow"/>
          <w:lang w:val="en-CA" w:eastAsia="ja-JP"/>
        </w:rPr>
        <w:t>inpTensor</w:t>
      </w:r>
      <w:r w:rsidR="0012634C">
        <w:rPr>
          <w:rFonts w:eastAsiaTheme="minorEastAsia"/>
          <w:sz w:val="22"/>
          <w:szCs w:val="22"/>
          <w:highlight w:val="yellow"/>
          <w:lang w:val="en-CA" w:eastAsia="ja-JP"/>
        </w:rPr>
        <w:t>BitDepth</w:t>
      </w:r>
      <w:r>
        <w:rPr>
          <w:rFonts w:eastAsiaTheme="minorEastAsia"/>
          <w:sz w:val="22"/>
          <w:szCs w:val="22"/>
          <w:highlight w:val="yellow"/>
          <w:lang w:val="en-CA" w:eastAsia="ja-JP"/>
        </w:rPr>
        <w:t xml:space="preserve"> &gt;= BitDepthY,</w:t>
      </w:r>
    </w:p>
    <w:p w14:paraId="5ADDFE49" w14:textId="5C482DDB" w:rsidR="007400CF" w:rsidRDefault="007400CF" w:rsidP="007400CF">
      <w:pPr>
        <w:pStyle w:val="Equation"/>
        <w:tabs>
          <w:tab w:val="clear" w:pos="794"/>
          <w:tab w:val="clear" w:pos="1588"/>
          <w:tab w:val="left" w:pos="820"/>
        </w:tabs>
        <w:ind w:left="1412" w:hanging="850"/>
        <w:rPr>
          <w:noProof/>
          <w:sz w:val="22"/>
          <w:szCs w:val="22"/>
          <w:highlight w:val="yellow"/>
        </w:rPr>
      </w:pPr>
      <w:r>
        <w:rPr>
          <w:sz w:val="22"/>
          <w:szCs w:val="22"/>
          <w:highlight w:val="yellow"/>
          <w:lang w:val="en-CA"/>
        </w:rPr>
        <w:tab/>
        <w:t xml:space="preserve">InpY( x ) = x &lt;&lt; ( </w:t>
      </w:r>
      <w:r w:rsidR="0078102A">
        <w:rPr>
          <w:sz w:val="22"/>
          <w:szCs w:val="22"/>
          <w:highlight w:val="yellow"/>
          <w:lang w:val="en-CA"/>
        </w:rPr>
        <w:t>inpTensor</w:t>
      </w:r>
      <w:r w:rsidR="0012634C">
        <w:rPr>
          <w:sz w:val="22"/>
          <w:szCs w:val="22"/>
          <w:highlight w:val="yellow"/>
          <w:lang w:val="en-CA"/>
        </w:rPr>
        <w:t>BitDepth</w:t>
      </w:r>
      <w:r>
        <w:rPr>
          <w:noProof/>
          <w:sz w:val="22"/>
          <w:szCs w:val="22"/>
          <w:highlight w:val="yellow"/>
        </w:rPr>
        <w:t xml:space="preserve"> − </w:t>
      </w:r>
      <w:r>
        <w:rPr>
          <w:sz w:val="22"/>
          <w:szCs w:val="22"/>
          <w:highlight w:val="yellow"/>
          <w:lang w:val="en-CA"/>
        </w:rPr>
        <w:t>BitDepthY )</w:t>
      </w:r>
      <w:r>
        <w:rPr>
          <w:sz w:val="22"/>
          <w:szCs w:val="22"/>
          <w:highlight w:val="yellow"/>
          <w:vertAlign w:val="superscript"/>
          <w:lang w:val="en-CA"/>
        </w:rPr>
        <w:tab/>
      </w:r>
      <w:r>
        <w:rPr>
          <w:noProof/>
          <w:sz w:val="22"/>
          <w:szCs w:val="22"/>
          <w:highlight w:val="yellow"/>
        </w:rPr>
        <w:t>(X)</w:t>
      </w:r>
    </w:p>
    <w:p w14:paraId="117128DD" w14:textId="4FEF55DA" w:rsidR="007400CF" w:rsidRDefault="00A20816" w:rsidP="007400CF">
      <w:pPr>
        <w:pStyle w:val="Equation"/>
        <w:tabs>
          <w:tab w:val="clear" w:pos="794"/>
          <w:tab w:val="clear" w:pos="1588"/>
          <w:tab w:val="left" w:pos="820"/>
        </w:tabs>
        <w:ind w:left="1412" w:hanging="850"/>
        <w:rPr>
          <w:noProof/>
          <w:sz w:val="22"/>
          <w:szCs w:val="22"/>
          <w:highlight w:val="yellow"/>
        </w:rPr>
      </w:pPr>
      <w:r>
        <w:rPr>
          <w:noProof/>
          <w:sz w:val="22"/>
          <w:szCs w:val="22"/>
          <w:highlight w:val="yellow"/>
        </w:rPr>
        <w:t xml:space="preserve">Otherwise, </w:t>
      </w:r>
    </w:p>
    <w:p w14:paraId="5EFB5F91" w14:textId="4633840B" w:rsidR="007400CF" w:rsidRDefault="007400CF" w:rsidP="007400CF">
      <w:pPr>
        <w:pStyle w:val="Equation"/>
        <w:tabs>
          <w:tab w:val="clear" w:pos="794"/>
          <w:tab w:val="clear" w:pos="1588"/>
          <w:tab w:val="left" w:pos="820"/>
        </w:tabs>
        <w:ind w:left="1412" w:hanging="850"/>
        <w:rPr>
          <w:noProof/>
          <w:sz w:val="22"/>
          <w:szCs w:val="22"/>
          <w:highlight w:val="yellow"/>
        </w:rPr>
      </w:pPr>
      <w:r>
        <w:rPr>
          <w:sz w:val="22"/>
          <w:szCs w:val="22"/>
          <w:highlight w:val="yellow"/>
          <w:lang w:val="en-CA"/>
        </w:rPr>
        <w:tab/>
        <w:t>InpY( x ) = Clip3(0, (1&lt;&lt;</w:t>
      </w:r>
      <w:r w:rsidR="0078102A">
        <w:rPr>
          <w:sz w:val="22"/>
          <w:szCs w:val="22"/>
          <w:highlight w:val="yellow"/>
          <w:lang w:val="en-CA"/>
        </w:rPr>
        <w:t>inpTensor</w:t>
      </w:r>
      <w:r w:rsidR="0012634C">
        <w:rPr>
          <w:sz w:val="22"/>
          <w:szCs w:val="22"/>
          <w:highlight w:val="yellow"/>
          <w:lang w:val="en-CA"/>
        </w:rPr>
        <w:t>BitDepth</w:t>
      </w:r>
      <w:r>
        <w:rPr>
          <w:sz w:val="22"/>
          <w:szCs w:val="22"/>
          <w:highlight w:val="yellow"/>
          <w:lang w:val="en-CA"/>
        </w:rPr>
        <w:t>)</w:t>
      </w:r>
      <w:r>
        <w:rPr>
          <w:noProof/>
          <w:sz w:val="22"/>
          <w:szCs w:val="22"/>
          <w:highlight w:val="yellow"/>
        </w:rPr>
        <w:t xml:space="preserve"> − </w:t>
      </w:r>
      <w:r>
        <w:rPr>
          <w:sz w:val="22"/>
          <w:szCs w:val="22"/>
          <w:highlight w:val="yellow"/>
          <w:lang w:val="en-CA"/>
        </w:rPr>
        <w:t>1, (x + (1 &lt;&lt; (shift</w:t>
      </w:r>
      <w:r>
        <w:rPr>
          <w:noProof/>
          <w:sz w:val="22"/>
          <w:szCs w:val="22"/>
          <w:highlight w:val="yellow"/>
        </w:rPr>
        <w:t xml:space="preserve"> − </w:t>
      </w:r>
      <w:r>
        <w:rPr>
          <w:sz w:val="22"/>
          <w:szCs w:val="22"/>
          <w:highlight w:val="yellow"/>
          <w:lang w:val="en-CA"/>
        </w:rPr>
        <w:t>1))) &gt;&gt; shift</w:t>
      </w:r>
      <w:r>
        <w:rPr>
          <w:sz w:val="22"/>
          <w:szCs w:val="22"/>
          <w:highlight w:val="yellow"/>
          <w:vertAlign w:val="superscript"/>
          <w:lang w:val="en-CA"/>
        </w:rPr>
        <w:tab/>
      </w:r>
      <w:r>
        <w:rPr>
          <w:noProof/>
          <w:sz w:val="22"/>
          <w:szCs w:val="22"/>
          <w:highlight w:val="yellow"/>
          <w:lang w:val="en-CA"/>
        </w:rPr>
        <w:t xml:space="preserve"> </w:t>
      </w:r>
      <w:r>
        <w:rPr>
          <w:noProof/>
          <w:sz w:val="22"/>
          <w:szCs w:val="22"/>
          <w:highlight w:val="yellow"/>
        </w:rPr>
        <w:t>(X)</w:t>
      </w:r>
      <w:r>
        <w:rPr>
          <w:noProof/>
          <w:sz w:val="22"/>
          <w:szCs w:val="22"/>
          <w:highlight w:val="yellow"/>
        </w:rPr>
        <w:br/>
        <w:t xml:space="preserve">where shift = BitDepthY − </w:t>
      </w:r>
      <w:r w:rsidR="0078102A">
        <w:rPr>
          <w:noProof/>
          <w:sz w:val="22"/>
          <w:szCs w:val="22"/>
          <w:highlight w:val="yellow"/>
        </w:rPr>
        <w:t>inpTensor</w:t>
      </w:r>
      <w:r w:rsidR="0012634C">
        <w:rPr>
          <w:noProof/>
          <w:sz w:val="22"/>
          <w:szCs w:val="22"/>
          <w:highlight w:val="yellow"/>
        </w:rPr>
        <w:t>BitDepth</w:t>
      </w:r>
    </w:p>
    <w:p w14:paraId="24C6B67E" w14:textId="3ACCB7EC" w:rsidR="007400CF" w:rsidRDefault="00A20816" w:rsidP="007400CF">
      <w:pPr>
        <w:pStyle w:val="Equation"/>
        <w:tabs>
          <w:tab w:val="clear" w:pos="794"/>
          <w:tab w:val="clear" w:pos="1588"/>
          <w:tab w:val="left" w:pos="1418"/>
        </w:tabs>
        <w:ind w:left="1412" w:hanging="850"/>
        <w:rPr>
          <w:rFonts w:eastAsiaTheme="minorEastAsia"/>
          <w:sz w:val="22"/>
          <w:szCs w:val="22"/>
          <w:highlight w:val="yellow"/>
          <w:lang w:val="en-CA" w:eastAsia="ja-JP"/>
        </w:rPr>
      </w:pPr>
      <w:r>
        <w:rPr>
          <w:rFonts w:eastAsiaTheme="minorEastAsia"/>
          <w:sz w:val="22"/>
          <w:szCs w:val="22"/>
          <w:highlight w:val="yellow"/>
          <w:lang w:val="en-CA" w:eastAsia="ja-JP"/>
        </w:rPr>
        <w:t>if</w:t>
      </w:r>
      <w:r w:rsidR="007400CF">
        <w:rPr>
          <w:rFonts w:eastAsiaTheme="minorEastAsia"/>
          <w:sz w:val="22"/>
          <w:szCs w:val="22"/>
          <w:highlight w:val="yellow"/>
          <w:lang w:val="en-CA" w:eastAsia="ja-JP"/>
        </w:rPr>
        <w:t xml:space="preserve"> </w:t>
      </w:r>
      <w:r w:rsidR="0078102A">
        <w:rPr>
          <w:rFonts w:eastAsiaTheme="minorEastAsia"/>
          <w:sz w:val="22"/>
          <w:szCs w:val="22"/>
          <w:highlight w:val="yellow"/>
          <w:lang w:val="en-CA" w:eastAsia="ja-JP"/>
        </w:rPr>
        <w:t>inpTensor</w:t>
      </w:r>
      <w:r w:rsidR="0012634C">
        <w:rPr>
          <w:rFonts w:eastAsiaTheme="minorEastAsia"/>
          <w:sz w:val="22"/>
          <w:szCs w:val="22"/>
          <w:highlight w:val="yellow"/>
          <w:lang w:val="en-CA" w:eastAsia="ja-JP"/>
        </w:rPr>
        <w:t>BitDepth</w:t>
      </w:r>
      <w:r>
        <w:rPr>
          <w:rFonts w:eastAsiaTheme="minorEastAsia"/>
          <w:sz w:val="22"/>
          <w:szCs w:val="22"/>
          <w:highlight w:val="yellow"/>
          <w:lang w:val="en-CA" w:eastAsia="ja-JP"/>
        </w:rPr>
        <w:t xml:space="preserve"> &gt;= BitDepthC,</w:t>
      </w:r>
    </w:p>
    <w:p w14:paraId="7653D81C" w14:textId="78827BC6" w:rsidR="007400CF" w:rsidRDefault="007400CF" w:rsidP="007400CF">
      <w:pPr>
        <w:pStyle w:val="Equation"/>
        <w:tabs>
          <w:tab w:val="clear" w:pos="794"/>
          <w:tab w:val="clear" w:pos="1588"/>
          <w:tab w:val="left" w:pos="820"/>
        </w:tabs>
        <w:ind w:left="1412" w:hanging="850"/>
        <w:rPr>
          <w:noProof/>
          <w:sz w:val="22"/>
          <w:szCs w:val="22"/>
          <w:highlight w:val="yellow"/>
        </w:rPr>
      </w:pPr>
      <w:r>
        <w:rPr>
          <w:sz w:val="22"/>
          <w:szCs w:val="22"/>
          <w:highlight w:val="yellow"/>
          <w:lang w:val="en-CA"/>
        </w:rPr>
        <w:tab/>
        <w:t xml:space="preserve">InpC( x ) = x &lt;&lt; ( </w:t>
      </w:r>
      <w:r w:rsidR="0078102A">
        <w:rPr>
          <w:sz w:val="22"/>
          <w:szCs w:val="22"/>
          <w:highlight w:val="yellow"/>
          <w:lang w:val="en-CA"/>
        </w:rPr>
        <w:t>inpTensor</w:t>
      </w:r>
      <w:r w:rsidR="0012634C">
        <w:rPr>
          <w:sz w:val="22"/>
          <w:szCs w:val="22"/>
          <w:highlight w:val="yellow"/>
          <w:lang w:val="en-CA"/>
        </w:rPr>
        <w:t>BitDepth</w:t>
      </w:r>
      <w:r>
        <w:rPr>
          <w:noProof/>
          <w:sz w:val="22"/>
          <w:szCs w:val="22"/>
          <w:highlight w:val="yellow"/>
        </w:rPr>
        <w:t xml:space="preserve"> − </w:t>
      </w:r>
      <w:r>
        <w:rPr>
          <w:sz w:val="22"/>
          <w:szCs w:val="22"/>
          <w:highlight w:val="yellow"/>
          <w:lang w:val="en-CA"/>
        </w:rPr>
        <w:t>BitDepthC )</w:t>
      </w:r>
      <w:r>
        <w:rPr>
          <w:sz w:val="22"/>
          <w:szCs w:val="22"/>
          <w:highlight w:val="yellow"/>
          <w:vertAlign w:val="superscript"/>
          <w:lang w:val="en-CA"/>
        </w:rPr>
        <w:tab/>
      </w:r>
      <w:r>
        <w:rPr>
          <w:noProof/>
          <w:sz w:val="22"/>
          <w:szCs w:val="22"/>
          <w:highlight w:val="yellow"/>
        </w:rPr>
        <w:t>(X)</w:t>
      </w:r>
    </w:p>
    <w:p w14:paraId="0996B04C" w14:textId="221A3EF8" w:rsidR="007400CF" w:rsidRDefault="00A20816" w:rsidP="007400CF">
      <w:pPr>
        <w:pStyle w:val="Equation"/>
        <w:tabs>
          <w:tab w:val="clear" w:pos="794"/>
          <w:tab w:val="clear" w:pos="1588"/>
          <w:tab w:val="left" w:pos="820"/>
        </w:tabs>
        <w:ind w:left="1412" w:hanging="850"/>
        <w:rPr>
          <w:noProof/>
          <w:sz w:val="22"/>
          <w:szCs w:val="22"/>
          <w:highlight w:val="yellow"/>
        </w:rPr>
      </w:pPr>
      <w:r>
        <w:rPr>
          <w:noProof/>
          <w:sz w:val="22"/>
          <w:szCs w:val="22"/>
          <w:highlight w:val="yellow"/>
        </w:rPr>
        <w:t>Otherwise,</w:t>
      </w:r>
    </w:p>
    <w:p w14:paraId="74F60C7A" w14:textId="08A823C0" w:rsidR="007400CF" w:rsidRDefault="009D5DD9" w:rsidP="009D5DD9">
      <w:pPr>
        <w:pStyle w:val="Equation"/>
        <w:tabs>
          <w:tab w:val="clear" w:pos="794"/>
          <w:tab w:val="clear" w:pos="1588"/>
          <w:tab w:val="left" w:pos="820"/>
        </w:tabs>
        <w:ind w:left="1412" w:hanging="850"/>
        <w:rPr>
          <w:noProof/>
          <w:sz w:val="22"/>
          <w:szCs w:val="22"/>
          <w:highlight w:val="yellow"/>
        </w:rPr>
      </w:pPr>
      <w:r>
        <w:rPr>
          <w:sz w:val="22"/>
          <w:szCs w:val="22"/>
          <w:highlight w:val="yellow"/>
          <w:lang w:val="en-CA"/>
        </w:rPr>
        <w:tab/>
        <w:t>InpC( x ) = Clip3(0, (1&lt;&lt;</w:t>
      </w:r>
      <w:r w:rsidR="0078102A">
        <w:rPr>
          <w:sz w:val="22"/>
          <w:szCs w:val="22"/>
          <w:highlight w:val="yellow"/>
          <w:lang w:val="en-CA"/>
        </w:rPr>
        <w:t>inpTensor</w:t>
      </w:r>
      <w:r w:rsidR="0012634C">
        <w:rPr>
          <w:sz w:val="22"/>
          <w:szCs w:val="22"/>
          <w:highlight w:val="yellow"/>
          <w:lang w:val="en-CA"/>
        </w:rPr>
        <w:t>BitDepth</w:t>
      </w:r>
      <w:r>
        <w:rPr>
          <w:sz w:val="22"/>
          <w:szCs w:val="22"/>
          <w:highlight w:val="yellow"/>
          <w:lang w:val="en-CA"/>
        </w:rPr>
        <w:t>)</w:t>
      </w:r>
      <w:r>
        <w:rPr>
          <w:noProof/>
          <w:sz w:val="22"/>
          <w:szCs w:val="22"/>
          <w:highlight w:val="yellow"/>
        </w:rPr>
        <w:t xml:space="preserve"> − </w:t>
      </w:r>
      <w:r>
        <w:rPr>
          <w:sz w:val="22"/>
          <w:szCs w:val="22"/>
          <w:highlight w:val="yellow"/>
          <w:lang w:val="en-CA"/>
        </w:rPr>
        <w:t>1, (x + (1 &lt;&lt; (shift</w:t>
      </w:r>
      <w:r>
        <w:rPr>
          <w:noProof/>
          <w:sz w:val="22"/>
          <w:szCs w:val="22"/>
          <w:highlight w:val="yellow"/>
        </w:rPr>
        <w:t xml:space="preserve"> − </w:t>
      </w:r>
      <w:r>
        <w:rPr>
          <w:sz w:val="22"/>
          <w:szCs w:val="22"/>
          <w:highlight w:val="yellow"/>
          <w:lang w:val="en-CA"/>
        </w:rPr>
        <w:t>1))) &gt;&gt; shift</w:t>
      </w:r>
      <w:r>
        <w:rPr>
          <w:sz w:val="22"/>
          <w:szCs w:val="22"/>
          <w:highlight w:val="yellow"/>
          <w:vertAlign w:val="superscript"/>
          <w:lang w:val="en-CA"/>
        </w:rPr>
        <w:tab/>
      </w:r>
      <w:r>
        <w:rPr>
          <w:noProof/>
          <w:sz w:val="22"/>
          <w:szCs w:val="22"/>
          <w:highlight w:val="yellow"/>
          <w:lang w:val="en-CA"/>
        </w:rPr>
        <w:t xml:space="preserve"> </w:t>
      </w:r>
      <w:r>
        <w:rPr>
          <w:noProof/>
          <w:sz w:val="22"/>
          <w:szCs w:val="22"/>
          <w:highlight w:val="yellow"/>
        </w:rPr>
        <w:t>(X)</w:t>
      </w:r>
      <w:r>
        <w:rPr>
          <w:noProof/>
          <w:sz w:val="22"/>
          <w:szCs w:val="22"/>
          <w:highlight w:val="yellow"/>
        </w:rPr>
        <w:br/>
        <w:t xml:space="preserve">where shift = BitDepthC − </w:t>
      </w:r>
      <w:r w:rsidR="0078102A">
        <w:rPr>
          <w:noProof/>
          <w:sz w:val="22"/>
          <w:szCs w:val="22"/>
          <w:highlight w:val="yellow"/>
        </w:rPr>
        <w:t>inpTensor</w:t>
      </w:r>
      <w:r w:rsidR="0012634C">
        <w:rPr>
          <w:noProof/>
          <w:sz w:val="22"/>
          <w:szCs w:val="22"/>
          <w:highlight w:val="yellow"/>
        </w:rPr>
        <w:t>BitDepth</w:t>
      </w:r>
    </w:p>
    <w:p w14:paraId="2A0EAEA2" w14:textId="5CFA76A0" w:rsidR="004D161E" w:rsidRDefault="004E1434" w:rsidP="004D161E">
      <w:pPr>
        <w:pStyle w:val="Equation"/>
        <w:tabs>
          <w:tab w:val="clear" w:pos="794"/>
          <w:tab w:val="clear" w:pos="1588"/>
          <w:tab w:val="left" w:pos="820"/>
        </w:tabs>
        <w:ind w:left="1412" w:hanging="850"/>
        <w:rPr>
          <w:noProof/>
          <w:sz w:val="22"/>
          <w:szCs w:val="22"/>
        </w:rPr>
      </w:pPr>
      <w:r w:rsidRPr="009D5DD9">
        <w:rPr>
          <w:noProof/>
          <w:sz w:val="22"/>
          <w:szCs w:val="22"/>
          <w:highlight w:val="yellow"/>
        </w:rPr>
        <w:t>InpQP( x ) = x</w:t>
      </w:r>
    </w:p>
    <w:p w14:paraId="0FA5C872" w14:textId="21785872" w:rsidR="00FC2AD8" w:rsidRPr="00FC2AD8" w:rsidRDefault="00FC2AD8" w:rsidP="00FC2AD8">
      <w:pPr>
        <w:pStyle w:val="Equation"/>
        <w:tabs>
          <w:tab w:val="clear" w:pos="794"/>
          <w:tab w:val="clear" w:pos="1588"/>
          <w:tab w:val="left" w:pos="820"/>
        </w:tabs>
        <w:rPr>
          <w:rFonts w:eastAsiaTheme="minorEastAsia"/>
          <w:sz w:val="22"/>
          <w:szCs w:val="22"/>
          <w:lang w:val="en-CA" w:eastAsia="ja-JP"/>
        </w:rPr>
      </w:pPr>
      <w:r>
        <w:rPr>
          <w:rFonts w:eastAsiaTheme="minorEastAsia"/>
          <w:sz w:val="22"/>
          <w:szCs w:val="22"/>
          <w:highlight w:val="yellow"/>
          <w:lang w:val="en-CA" w:eastAsia="ja-JP"/>
        </w:rPr>
        <w:t>The variables inpTensorBitDepth is derived from the syntax elements nnrpf_inp_tensor_</w:t>
      </w:r>
      <w:r w:rsidR="00004455">
        <w:rPr>
          <w:rFonts w:eastAsiaTheme="minorEastAsia"/>
          <w:sz w:val="22"/>
          <w:szCs w:val="22"/>
          <w:highlight w:val="yellow"/>
          <w:lang w:val="en-CA" w:eastAsia="ja-JP"/>
        </w:rPr>
        <w:t>bitdepth_minus8</w:t>
      </w:r>
      <w:r w:rsidR="002B593D">
        <w:rPr>
          <w:rFonts w:eastAsiaTheme="minorEastAsia"/>
          <w:sz w:val="22"/>
          <w:szCs w:val="22"/>
          <w:highlight w:val="yellow"/>
          <w:lang w:val="en-CA" w:eastAsia="ja-JP"/>
        </w:rPr>
        <w:t xml:space="preserve"> as described below.</w:t>
      </w:r>
    </w:p>
    <w:p w14:paraId="3BF44091" w14:textId="2F74E609" w:rsidR="00440EC6" w:rsidRDefault="007400CF" w:rsidP="007400CF">
      <w:pPr>
        <w:rPr>
          <w:lang w:val="en-GB"/>
        </w:rPr>
      </w:pPr>
      <w:r>
        <w:rPr>
          <w:szCs w:val="22"/>
          <w:lang w:val="en-CA"/>
        </w:rPr>
        <w:t xml:space="preserve">The value of nnrpf_inp_sample_idc shall be in the range of 0 to </w:t>
      </w:r>
      <w:r>
        <w:t xml:space="preserve">255, inclusive. </w:t>
      </w:r>
      <w:r>
        <w:rPr>
          <w:lang w:val="en-GB"/>
        </w:rPr>
        <w:t xml:space="preserve">Values of </w:t>
      </w:r>
      <w:r>
        <w:rPr>
          <w:szCs w:val="22"/>
          <w:lang w:val="en-CA"/>
        </w:rPr>
        <w:t xml:space="preserve">nnrpf_inp_sample_idc greater than </w:t>
      </w:r>
      <w:r w:rsidR="000D1EFE">
        <w:rPr>
          <w:strike/>
          <w:szCs w:val="22"/>
          <w:highlight w:val="yellow"/>
          <w:lang w:val="en-CA"/>
        </w:rPr>
        <w:t>3</w:t>
      </w:r>
      <w:r w:rsidR="000D1EFE">
        <w:rPr>
          <w:szCs w:val="22"/>
          <w:highlight w:val="yellow"/>
          <w:lang w:val="en-CA"/>
        </w:rPr>
        <w:t>4</w:t>
      </w:r>
      <w:r w:rsidR="000D1EFE">
        <w:rPr>
          <w:szCs w:val="22"/>
          <w:lang w:val="en-CA"/>
        </w:rPr>
        <w:t xml:space="preserve"> </w:t>
      </w:r>
      <w:r>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r>
        <w:rPr>
          <w:szCs w:val="22"/>
          <w:lang w:val="en-CA"/>
        </w:rPr>
        <w:t>nnrpf_inp_sample_idc</w:t>
      </w:r>
      <w:r>
        <w:rPr>
          <w:lang w:val="en-GB"/>
        </w:rPr>
        <w:t>.</w:t>
      </w:r>
    </w:p>
    <w:p w14:paraId="5F215340" w14:textId="6ACD518D" w:rsidR="007400CF" w:rsidRDefault="007A33E2" w:rsidP="007400CF">
      <w:pPr>
        <w:rPr>
          <w:szCs w:val="22"/>
          <w:highlight w:val="yellow"/>
          <w:lang w:val="en-GB"/>
        </w:rPr>
      </w:pPr>
      <w:r>
        <w:rPr>
          <w:b/>
          <w:szCs w:val="22"/>
          <w:highlight w:val="yellow"/>
          <w:lang w:val="en-GB" w:eastAsia="ja-JP"/>
        </w:rPr>
        <w:t>nnrpf_inp_tensor_</w:t>
      </w:r>
      <w:r w:rsidR="00004455">
        <w:rPr>
          <w:b/>
          <w:szCs w:val="22"/>
          <w:highlight w:val="yellow"/>
          <w:lang w:val="en-GB" w:eastAsia="ja-JP"/>
        </w:rPr>
        <w:t>bitdepth_minus8</w:t>
      </w:r>
      <w:r w:rsidR="00E5362A">
        <w:rPr>
          <w:szCs w:val="22"/>
          <w:highlight w:val="yellow"/>
          <w:lang w:val="en-GB" w:eastAsia="ja-JP"/>
        </w:rPr>
        <w:t xml:space="preserve"> plus </w:t>
      </w:r>
      <w:r w:rsidR="005220B4">
        <w:rPr>
          <w:szCs w:val="22"/>
          <w:highlight w:val="yellow"/>
          <w:lang w:val="en-GB" w:eastAsia="ja-JP"/>
        </w:rPr>
        <w:t>8</w:t>
      </w:r>
      <w:r w:rsidR="004E1434">
        <w:rPr>
          <w:szCs w:val="22"/>
          <w:highlight w:val="yellow"/>
          <w:lang w:val="en-GB" w:eastAsia="ja-JP"/>
        </w:rPr>
        <w:t xml:space="preserve"> specifies the bit depth of luma sample values in the </w:t>
      </w:r>
      <w:r w:rsidR="007400CF">
        <w:rPr>
          <w:szCs w:val="22"/>
          <w:highlight w:val="yellow"/>
          <w:lang w:val="en-GB" w:eastAsia="ja-JP"/>
        </w:rPr>
        <w:t xml:space="preserve">input integer tensor. </w:t>
      </w:r>
      <w:r w:rsidR="007400CF">
        <w:rPr>
          <w:szCs w:val="22"/>
          <w:highlight w:val="yellow"/>
          <w:lang w:val="en-GB"/>
        </w:rPr>
        <w:t xml:space="preserve">The value of </w:t>
      </w:r>
      <w:r w:rsidR="0078102A">
        <w:rPr>
          <w:szCs w:val="22"/>
          <w:highlight w:val="yellow"/>
          <w:lang w:val="en-GB"/>
        </w:rPr>
        <w:t>inpTensor</w:t>
      </w:r>
      <w:r>
        <w:rPr>
          <w:szCs w:val="22"/>
          <w:highlight w:val="yellow"/>
          <w:lang w:val="en-GB"/>
        </w:rPr>
        <w:t>BitDepth</w:t>
      </w:r>
      <w:r w:rsidR="007400CF">
        <w:rPr>
          <w:szCs w:val="22"/>
          <w:highlight w:val="yellow"/>
          <w:lang w:val="en-GB"/>
        </w:rPr>
        <w:t xml:space="preserve"> is derived as follows:</w:t>
      </w:r>
    </w:p>
    <w:p w14:paraId="1C83B47D" w14:textId="13D3E5CF" w:rsidR="007400CF" w:rsidRDefault="0078102A" w:rsidP="007400CF">
      <w:pPr>
        <w:pStyle w:val="Equation"/>
        <w:tabs>
          <w:tab w:val="clear" w:pos="794"/>
          <w:tab w:val="clear" w:pos="1588"/>
        </w:tabs>
        <w:ind w:left="1440" w:hanging="850"/>
        <w:rPr>
          <w:rFonts w:eastAsiaTheme="minorEastAsia"/>
          <w:sz w:val="22"/>
          <w:szCs w:val="22"/>
          <w:highlight w:val="yellow"/>
          <w:lang w:val="en-CA" w:eastAsia="ja-JP"/>
        </w:rPr>
      </w:pPr>
      <w:r>
        <w:rPr>
          <w:rFonts w:eastAsiaTheme="minorEastAsia"/>
          <w:sz w:val="22"/>
          <w:szCs w:val="22"/>
          <w:highlight w:val="yellow"/>
          <w:lang w:val="en-CA" w:eastAsia="ja-JP"/>
        </w:rPr>
        <w:t>inpTensor</w:t>
      </w:r>
      <w:r w:rsidR="004E1434">
        <w:rPr>
          <w:rFonts w:eastAsiaTheme="minorEastAsia"/>
          <w:sz w:val="22"/>
          <w:szCs w:val="22"/>
          <w:highlight w:val="yellow"/>
          <w:lang w:val="en-CA" w:eastAsia="ja-JP"/>
        </w:rPr>
        <w:t>BitDepth</w:t>
      </w:r>
      <w:r w:rsidR="007400CF">
        <w:rPr>
          <w:rFonts w:eastAsiaTheme="minorEastAsia"/>
          <w:sz w:val="22"/>
          <w:szCs w:val="22"/>
          <w:highlight w:val="yellow"/>
          <w:lang w:val="en-CA" w:eastAsia="ja-JP"/>
        </w:rPr>
        <w:t xml:space="preserve"> = </w:t>
      </w:r>
      <w:r w:rsidR="00E5362A">
        <w:rPr>
          <w:rFonts w:eastAsiaTheme="minorEastAsia"/>
          <w:sz w:val="22"/>
          <w:szCs w:val="22"/>
          <w:highlight w:val="yellow"/>
          <w:lang w:val="en-CA" w:eastAsia="ja-JP"/>
        </w:rPr>
        <w:t>nnrpf_inp_tensor_</w:t>
      </w:r>
      <w:r w:rsidR="00004455">
        <w:rPr>
          <w:rFonts w:eastAsiaTheme="minorEastAsia"/>
          <w:sz w:val="22"/>
          <w:szCs w:val="22"/>
          <w:highlight w:val="yellow"/>
          <w:lang w:val="en-CA" w:eastAsia="ja-JP"/>
        </w:rPr>
        <w:t>bitdepth_minus8 + 8</w:t>
      </w:r>
    </w:p>
    <w:p w14:paraId="03AFEB04" w14:textId="5B7C4C52" w:rsidR="007400CF" w:rsidRDefault="005220B4" w:rsidP="007400CF">
      <w:pPr>
        <w:pStyle w:val="Equation"/>
        <w:tabs>
          <w:tab w:val="clear" w:pos="794"/>
          <w:tab w:val="clear" w:pos="1588"/>
        </w:tabs>
        <w:rPr>
          <w:rFonts w:eastAsiaTheme="minorEastAsia"/>
          <w:sz w:val="22"/>
          <w:szCs w:val="22"/>
          <w:highlight w:val="yellow"/>
          <w:lang w:val="en-CA" w:eastAsia="ja-JP"/>
        </w:rPr>
      </w:pPr>
      <w:r>
        <w:rPr>
          <w:rFonts w:eastAsiaTheme="minorEastAsia"/>
          <w:sz w:val="22"/>
          <w:szCs w:val="22"/>
          <w:highlight w:val="yellow"/>
          <w:lang w:val="en-CA" w:eastAsia="ja-JP"/>
        </w:rPr>
        <w:t>It i</w:t>
      </w:r>
      <w:r w:rsidRPr="0077086B">
        <w:rPr>
          <w:rFonts w:eastAsiaTheme="minorEastAsia"/>
          <w:sz w:val="22"/>
          <w:szCs w:val="22"/>
          <w:highlight w:val="yellow"/>
          <w:lang w:val="en-CA" w:eastAsia="ja-JP"/>
        </w:rPr>
        <w:t xml:space="preserve">s a </w:t>
      </w:r>
      <w:r w:rsidR="0077086B" w:rsidRPr="00F26900">
        <w:rPr>
          <w:rFonts w:eastAsiaTheme="minorEastAsia"/>
          <w:sz w:val="22"/>
          <w:szCs w:val="22"/>
          <w:highlight w:val="yellow"/>
          <w:lang w:val="en-CA" w:eastAsia="ja-JP"/>
        </w:rPr>
        <w:t xml:space="preserve">requirement of </w:t>
      </w:r>
      <w:r w:rsidRPr="0077086B">
        <w:rPr>
          <w:rFonts w:eastAsiaTheme="minorEastAsia"/>
          <w:sz w:val="22"/>
          <w:szCs w:val="22"/>
          <w:highlight w:val="yellow"/>
          <w:lang w:val="en-CA" w:eastAsia="ja-JP"/>
        </w:rPr>
        <w:t>bit</w:t>
      </w:r>
      <w:r>
        <w:rPr>
          <w:rFonts w:eastAsiaTheme="minorEastAsia"/>
          <w:sz w:val="22"/>
          <w:szCs w:val="22"/>
          <w:highlight w:val="yellow"/>
          <w:lang w:val="en-CA" w:eastAsia="ja-JP"/>
        </w:rPr>
        <w:t>stream conformance that t</w:t>
      </w:r>
      <w:r w:rsidR="007400CF">
        <w:rPr>
          <w:rFonts w:eastAsiaTheme="minorEastAsia"/>
          <w:sz w:val="22"/>
          <w:szCs w:val="22"/>
          <w:highlight w:val="yellow"/>
          <w:lang w:val="en-CA" w:eastAsia="ja-JP"/>
        </w:rPr>
        <w:t>he value of</w:t>
      </w:r>
      <w:r w:rsidR="007A33E2">
        <w:rPr>
          <w:rFonts w:eastAsiaTheme="minorEastAsia"/>
          <w:sz w:val="22"/>
          <w:szCs w:val="22"/>
          <w:highlight w:val="yellow"/>
          <w:lang w:val="en-CA" w:eastAsia="ja-JP"/>
        </w:rPr>
        <w:t xml:space="preserve"> nnrpf_inp_tensor_</w:t>
      </w:r>
      <w:r w:rsidR="00B74D98">
        <w:rPr>
          <w:rFonts w:eastAsiaTheme="minorEastAsia"/>
          <w:sz w:val="22"/>
          <w:szCs w:val="22"/>
          <w:highlight w:val="yellow"/>
          <w:lang w:val="en-CA" w:eastAsia="ja-JP"/>
        </w:rPr>
        <w:t>bitdepth</w:t>
      </w:r>
      <w:r w:rsidR="00004455">
        <w:rPr>
          <w:rFonts w:eastAsiaTheme="minorEastAsia"/>
          <w:sz w:val="22"/>
          <w:szCs w:val="22"/>
          <w:highlight w:val="yellow"/>
          <w:lang w:val="en-CA" w:eastAsia="ja-JP"/>
        </w:rPr>
        <w:t xml:space="preserve">_minus8 shall be in the range of 0 </w:t>
      </w:r>
      <w:r>
        <w:rPr>
          <w:rFonts w:eastAsiaTheme="minorEastAsia"/>
          <w:sz w:val="22"/>
          <w:szCs w:val="22"/>
          <w:highlight w:val="yellow"/>
          <w:lang w:val="en-CA" w:eastAsia="ja-JP"/>
        </w:rPr>
        <w:t>to</w:t>
      </w:r>
      <w:r w:rsidR="00004455">
        <w:rPr>
          <w:rFonts w:eastAsiaTheme="minorEastAsia"/>
          <w:sz w:val="22"/>
          <w:szCs w:val="22"/>
          <w:highlight w:val="yellow"/>
          <w:lang w:val="en-CA" w:eastAsia="ja-JP"/>
        </w:rPr>
        <w:t xml:space="preserve"> </w:t>
      </w:r>
      <w:r w:rsidR="0059288F">
        <w:rPr>
          <w:rFonts w:eastAsiaTheme="minorEastAsia"/>
          <w:sz w:val="22"/>
          <w:szCs w:val="22"/>
          <w:highlight w:val="yellow"/>
          <w:lang w:val="en-CA" w:eastAsia="ja-JP"/>
        </w:rPr>
        <w:t>24</w:t>
      </w:r>
      <w:r w:rsidR="007400CF">
        <w:rPr>
          <w:rFonts w:eastAsiaTheme="minorEastAsia"/>
          <w:sz w:val="22"/>
          <w:szCs w:val="22"/>
          <w:highlight w:val="yellow"/>
          <w:lang w:val="en-CA" w:eastAsia="ja-JP"/>
        </w:rPr>
        <w:t>.</w:t>
      </w:r>
    </w:p>
    <w:p w14:paraId="0250D46F" w14:textId="77777777" w:rsidR="009D5DD9" w:rsidRDefault="009D5DD9" w:rsidP="009D5DD9">
      <w:pPr>
        <w:rPr>
          <w:szCs w:val="22"/>
          <w:lang w:val="en-CA"/>
        </w:rPr>
      </w:pPr>
      <w:r>
        <w:rPr>
          <w:b/>
          <w:bCs/>
          <w:szCs w:val="22"/>
          <w:lang w:val="en-CA"/>
        </w:rPr>
        <w:t>nnrpf_out_sample_idc</w:t>
      </w:r>
      <w:r>
        <w:rPr>
          <w:szCs w:val="22"/>
          <w:lang w:val="en-CA"/>
        </w:rPr>
        <w:t xml:space="preserve"> equal to 0, 1, 2, or 3 indicates that the sample values output by the post-processing filter are binary16, binary32, binary64, or binary128 floating point values, respectively, as specified in IEEE 754-2019, in the range of 0, inclusive, to 1, exclusive. Functions OutY and OutC for converting luma sample values and chroma sample values, respectively, output by the post-processing, to integer values at bit depths BitDepthY and BitDepthC, respectively, are specified as follows:</w:t>
      </w:r>
    </w:p>
    <w:p w14:paraId="71F24A83" w14:textId="77777777" w:rsidR="009D5DD9" w:rsidRPr="0086260D" w:rsidRDefault="009D5DD9" w:rsidP="009D5DD9">
      <w:pPr>
        <w:pStyle w:val="Equation"/>
        <w:tabs>
          <w:tab w:val="clear" w:pos="794"/>
          <w:tab w:val="clear" w:pos="1588"/>
          <w:tab w:val="left" w:pos="1418"/>
        </w:tabs>
        <w:ind w:left="1412" w:hanging="850"/>
        <w:rPr>
          <w:szCs w:val="22"/>
          <w:lang w:val="en-CA"/>
        </w:rPr>
      </w:pPr>
      <w:r>
        <w:rPr>
          <w:szCs w:val="22"/>
          <w:lang w:val="en-CA"/>
        </w:rPr>
        <w:t xml:space="preserve">OutY( x ) = </w:t>
      </w:r>
      <w:r w:rsidRPr="00F10F23">
        <w:rPr>
          <w:noProof/>
        </w:rPr>
        <w:t>Clip3( 0, ( 1  &lt;&lt;  BitDepth</w:t>
      </w:r>
      <w:r>
        <w:rPr>
          <w:noProof/>
        </w:rPr>
        <w:t>Y</w:t>
      </w:r>
      <w:r w:rsidRPr="00F10F23">
        <w:rPr>
          <w:noProof/>
        </w:rPr>
        <w:t xml:space="preserve"> ) − 1, </w:t>
      </w:r>
      <w:r>
        <w:rPr>
          <w:szCs w:val="22"/>
          <w:lang w:val="en-CA"/>
        </w:rPr>
        <w:t xml:space="preserve">Round( x * ( </w:t>
      </w:r>
      <w:r w:rsidRPr="00F10F23">
        <w:rPr>
          <w:noProof/>
        </w:rPr>
        <w:t>( 1  &lt;&lt;  BitDepth</w:t>
      </w:r>
      <w:r>
        <w:rPr>
          <w:noProof/>
        </w:rPr>
        <w:t>Y</w:t>
      </w:r>
      <w:r w:rsidRPr="00F10F23">
        <w:rPr>
          <w:noProof/>
        </w:rPr>
        <w:t xml:space="preserve"> )</w:t>
      </w:r>
      <w:r>
        <w:rPr>
          <w:szCs w:val="22"/>
          <w:lang w:val="en-CA"/>
        </w:rPr>
        <w:t xml:space="preserve"> − 1 ) ) )</w:t>
      </w:r>
      <w:r>
        <w:rPr>
          <w:szCs w:val="22"/>
          <w:vertAlign w:val="superscript"/>
          <w:lang w:val="en-CA"/>
        </w:rPr>
        <w:tab/>
      </w:r>
      <w:r w:rsidRPr="00F10F23">
        <w:rPr>
          <w:noProof/>
        </w:rPr>
        <w:t>(</w:t>
      </w:r>
      <w:r>
        <w:rPr>
          <w:noProof/>
        </w:rPr>
        <w:fldChar w:fldCharType="begin"/>
      </w:r>
      <w:r>
        <w:rPr>
          <w:noProof/>
        </w:rPr>
        <w:instrText xml:space="preserve"> SEQ Equation \* ARABIC </w:instrText>
      </w:r>
      <w:r>
        <w:rPr>
          <w:noProof/>
        </w:rPr>
        <w:fldChar w:fldCharType="separate"/>
      </w:r>
      <w:r>
        <w:rPr>
          <w:noProof/>
        </w:rPr>
        <w:t>6</w:t>
      </w:r>
      <w:r>
        <w:rPr>
          <w:noProof/>
        </w:rPr>
        <w:fldChar w:fldCharType="end"/>
      </w:r>
      <w:r w:rsidRPr="00F10F23">
        <w:rPr>
          <w:noProof/>
        </w:rPr>
        <w:t>)</w:t>
      </w:r>
    </w:p>
    <w:p w14:paraId="77217987" w14:textId="5C832CC1" w:rsidR="009D5DD9" w:rsidRDefault="009D5DD9" w:rsidP="009D5DD9">
      <w:pPr>
        <w:pStyle w:val="Equation"/>
        <w:tabs>
          <w:tab w:val="clear" w:pos="794"/>
          <w:tab w:val="clear" w:pos="1588"/>
          <w:tab w:val="left" w:pos="1418"/>
        </w:tabs>
        <w:ind w:left="1412" w:hanging="850"/>
        <w:rPr>
          <w:noProof/>
        </w:rPr>
      </w:pPr>
      <w:r>
        <w:rPr>
          <w:szCs w:val="22"/>
          <w:lang w:val="en-CA"/>
        </w:rPr>
        <w:t xml:space="preserve">OutC( x )= </w:t>
      </w:r>
      <w:r w:rsidRPr="00F10F23">
        <w:rPr>
          <w:noProof/>
        </w:rPr>
        <w:t>Clip3( 0, ( 1  &lt;&lt;  BitDepth</w:t>
      </w:r>
      <w:r>
        <w:rPr>
          <w:noProof/>
        </w:rPr>
        <w:t>C</w:t>
      </w:r>
      <w:r w:rsidRPr="00F10F23">
        <w:rPr>
          <w:noProof/>
        </w:rPr>
        <w:t xml:space="preserve"> ) − 1, </w:t>
      </w:r>
      <w:r>
        <w:rPr>
          <w:noProof/>
        </w:rPr>
        <w:t xml:space="preserve">Round( </w:t>
      </w:r>
      <w:r>
        <w:rPr>
          <w:szCs w:val="22"/>
          <w:lang w:val="en-CA"/>
        </w:rPr>
        <w:t xml:space="preserve">x * ( </w:t>
      </w:r>
      <w:r w:rsidRPr="00F10F23">
        <w:rPr>
          <w:noProof/>
        </w:rPr>
        <w:t>( 1  &lt;&lt;  BitDepth</w:t>
      </w:r>
      <w:r>
        <w:rPr>
          <w:noProof/>
        </w:rPr>
        <w:t>C</w:t>
      </w:r>
      <w:r w:rsidRPr="00F10F23">
        <w:rPr>
          <w:noProof/>
        </w:rPr>
        <w:t xml:space="preserve"> )</w:t>
      </w:r>
      <w:r>
        <w:rPr>
          <w:szCs w:val="22"/>
          <w:lang w:val="en-CA"/>
        </w:rPr>
        <w:t xml:space="preserve"> − 1 )) )</w:t>
      </w:r>
      <w:r>
        <w:rPr>
          <w:szCs w:val="22"/>
          <w:vertAlign w:val="superscript"/>
          <w:lang w:val="en-CA"/>
        </w:rPr>
        <w:tab/>
      </w:r>
      <w:r w:rsidRPr="00F10F23">
        <w:rPr>
          <w:noProof/>
        </w:rPr>
        <w:t>(</w:t>
      </w:r>
      <w:r w:rsidRPr="00F10F23">
        <w:rPr>
          <w:noProof/>
        </w:rPr>
        <w:fldChar w:fldCharType="begin"/>
      </w:r>
      <w:r w:rsidRPr="00F10F23">
        <w:rPr>
          <w:noProof/>
        </w:rPr>
        <w:instrText xml:space="preserve"> SEQ Equation \* ARABIC </w:instrText>
      </w:r>
      <w:r w:rsidRPr="00F10F23">
        <w:rPr>
          <w:noProof/>
        </w:rPr>
        <w:fldChar w:fldCharType="separate"/>
      </w:r>
      <w:r>
        <w:rPr>
          <w:noProof/>
        </w:rPr>
        <w:t>7</w:t>
      </w:r>
      <w:r w:rsidRPr="00F10F23">
        <w:rPr>
          <w:noProof/>
        </w:rPr>
        <w:fldChar w:fldCharType="end"/>
      </w:r>
      <w:r w:rsidRPr="00F10F23">
        <w:rPr>
          <w:noProof/>
        </w:rPr>
        <w:t>)</w:t>
      </w:r>
    </w:p>
    <w:p w14:paraId="2AC7C790" w14:textId="5CA6A87F" w:rsidR="009D5DD9" w:rsidRDefault="009D5DD9" w:rsidP="009D5DD9">
      <w:pPr>
        <w:pStyle w:val="Equation"/>
        <w:tabs>
          <w:tab w:val="clear" w:pos="794"/>
          <w:tab w:val="clear" w:pos="1588"/>
          <w:tab w:val="left" w:pos="1418"/>
        </w:tabs>
        <w:rPr>
          <w:noProof/>
          <w:sz w:val="22"/>
          <w:highlight w:val="yellow"/>
        </w:rPr>
      </w:pPr>
      <w:r w:rsidRPr="004E1434">
        <w:rPr>
          <w:noProof/>
          <w:sz w:val="22"/>
          <w:highlight w:val="yellow"/>
        </w:rPr>
        <w:t>nnrpf_out_sample_idc equal to 4 indicates that the sample values output by the post-preocessing filter are unsigned integer. Functions OutY and OutC are specified as follows:</w:t>
      </w:r>
    </w:p>
    <w:p w14:paraId="7509D3EB" w14:textId="75F30B75" w:rsidR="00A20816" w:rsidRPr="004E1434" w:rsidRDefault="007A33E2" w:rsidP="00A20816">
      <w:pPr>
        <w:pStyle w:val="Equation"/>
        <w:tabs>
          <w:tab w:val="clear" w:pos="794"/>
          <w:tab w:val="clear" w:pos="1588"/>
          <w:tab w:val="left" w:pos="1418"/>
        </w:tabs>
        <w:ind w:left="1412" w:hanging="850"/>
        <w:rPr>
          <w:rFonts w:eastAsiaTheme="minorEastAsia"/>
          <w:szCs w:val="22"/>
          <w:highlight w:val="yellow"/>
          <w:lang w:val="en-CA" w:eastAsia="ja-JP"/>
        </w:rPr>
      </w:pPr>
      <w:r>
        <w:rPr>
          <w:rFonts w:eastAsiaTheme="minorEastAsia" w:hint="eastAsia"/>
          <w:szCs w:val="22"/>
          <w:highlight w:val="yellow"/>
          <w:lang w:val="en-CA" w:eastAsia="ja-JP"/>
        </w:rPr>
        <w:t xml:space="preserve">if </w:t>
      </w:r>
      <w:r w:rsidR="009D5DD9" w:rsidRPr="004E1434">
        <w:rPr>
          <w:rFonts w:eastAsiaTheme="minorEastAsia"/>
          <w:szCs w:val="22"/>
          <w:highlight w:val="yellow"/>
          <w:lang w:val="en-CA" w:eastAsia="ja-JP"/>
        </w:rPr>
        <w:t>o</w:t>
      </w:r>
      <w:r>
        <w:rPr>
          <w:rFonts w:eastAsiaTheme="minorEastAsia"/>
          <w:szCs w:val="22"/>
          <w:highlight w:val="yellow"/>
          <w:lang w:val="en-CA" w:eastAsia="ja-JP"/>
        </w:rPr>
        <w:t>utTensorBitDepth &gt;= BitDepthY</w:t>
      </w:r>
    </w:p>
    <w:p w14:paraId="3F095154" w14:textId="39D455CD" w:rsidR="00A20816" w:rsidRPr="004E1434" w:rsidRDefault="00A20816" w:rsidP="00A20816">
      <w:pPr>
        <w:pStyle w:val="Equation"/>
        <w:tabs>
          <w:tab w:val="clear" w:pos="794"/>
          <w:tab w:val="clear" w:pos="1588"/>
          <w:tab w:val="left" w:pos="890"/>
        </w:tabs>
        <w:ind w:left="1412" w:hanging="850"/>
        <w:rPr>
          <w:noProof/>
          <w:highlight w:val="yellow"/>
          <w:lang w:eastAsia="ja-JP"/>
        </w:rPr>
      </w:pPr>
      <w:r w:rsidRPr="004E1434">
        <w:rPr>
          <w:szCs w:val="22"/>
          <w:highlight w:val="yellow"/>
          <w:lang w:val="en-CA" w:eastAsia="ja-JP"/>
        </w:rPr>
        <w:tab/>
        <w:t xml:space="preserve">OutY( x ) = </w:t>
      </w:r>
      <w:r w:rsidRPr="004E1434">
        <w:rPr>
          <w:noProof/>
          <w:highlight w:val="yellow"/>
          <w:lang w:eastAsia="ja-JP"/>
        </w:rPr>
        <w:t>Clip3( 0, ( 1  &lt;&lt;  BitDepthY ) − 1,</w:t>
      </w:r>
      <w:r w:rsidRPr="004E1434">
        <w:rPr>
          <w:szCs w:val="22"/>
          <w:highlight w:val="yellow"/>
          <w:lang w:val="en-CA" w:eastAsia="ja-JP"/>
        </w:rPr>
        <w:t xml:space="preserve"> (x + (1&lt;&lt; (shift-1))) &gt;&gt; shift )</w:t>
      </w:r>
      <w:r w:rsidRPr="004E1434">
        <w:rPr>
          <w:szCs w:val="22"/>
          <w:highlight w:val="yellow"/>
          <w:vertAlign w:val="superscript"/>
          <w:lang w:val="en-CA" w:eastAsia="ja-JP"/>
        </w:rPr>
        <w:tab/>
      </w:r>
      <w:r w:rsidRPr="004E1434">
        <w:rPr>
          <w:noProof/>
          <w:highlight w:val="yellow"/>
          <w:lang w:eastAsia="ja-JP"/>
        </w:rPr>
        <w:t>(X)</w:t>
      </w:r>
      <w:r w:rsidRPr="004E1434">
        <w:rPr>
          <w:noProof/>
          <w:highlight w:val="yellow"/>
          <w:lang w:eastAsia="ja-JP"/>
        </w:rPr>
        <w:br/>
      </w:r>
      <w:r w:rsidR="007A33E2">
        <w:rPr>
          <w:noProof/>
          <w:highlight w:val="yellow"/>
          <w:lang w:eastAsia="ja-JP"/>
        </w:rPr>
        <w:t>where shift = outTensorBitDepth</w:t>
      </w:r>
      <w:r w:rsidRPr="004E1434">
        <w:rPr>
          <w:noProof/>
          <w:highlight w:val="yellow"/>
          <w:lang w:eastAsia="ja-JP"/>
        </w:rPr>
        <w:t xml:space="preserve"> − BitDepthY</w:t>
      </w:r>
    </w:p>
    <w:p w14:paraId="74EF6374" w14:textId="6BDCD120" w:rsidR="00A20816" w:rsidRPr="004E1434" w:rsidRDefault="007A33E2" w:rsidP="009D5DD9">
      <w:pPr>
        <w:pStyle w:val="Equation"/>
        <w:tabs>
          <w:tab w:val="clear" w:pos="794"/>
          <w:tab w:val="clear" w:pos="1588"/>
          <w:tab w:val="left" w:pos="1418"/>
        </w:tabs>
        <w:ind w:left="1412" w:hanging="850"/>
        <w:rPr>
          <w:rFonts w:eastAsiaTheme="minorEastAsia"/>
          <w:szCs w:val="22"/>
          <w:highlight w:val="yellow"/>
          <w:lang w:val="en-CA" w:eastAsia="ja-JP"/>
        </w:rPr>
      </w:pPr>
      <w:r>
        <w:rPr>
          <w:rFonts w:eastAsiaTheme="minorEastAsia"/>
          <w:szCs w:val="22"/>
          <w:highlight w:val="yellow"/>
          <w:lang w:val="en-CA" w:eastAsia="ja-JP"/>
        </w:rPr>
        <w:t>Otherwise,</w:t>
      </w:r>
    </w:p>
    <w:p w14:paraId="695AF65E" w14:textId="6DDCB437" w:rsidR="00A20816" w:rsidRPr="007A33E2" w:rsidRDefault="00A20816" w:rsidP="007A33E2">
      <w:pPr>
        <w:pStyle w:val="Equation"/>
        <w:tabs>
          <w:tab w:val="clear" w:pos="794"/>
          <w:tab w:val="clear" w:pos="1588"/>
          <w:tab w:val="left" w:pos="890"/>
        </w:tabs>
        <w:ind w:left="1412" w:hanging="850"/>
        <w:rPr>
          <w:noProof/>
          <w:highlight w:val="yellow"/>
        </w:rPr>
      </w:pPr>
      <w:r w:rsidRPr="004E1434">
        <w:rPr>
          <w:rFonts w:eastAsiaTheme="minorEastAsia"/>
          <w:szCs w:val="22"/>
          <w:highlight w:val="yellow"/>
          <w:lang w:val="en-CA" w:eastAsia="ja-JP"/>
        </w:rPr>
        <w:tab/>
      </w:r>
      <w:r w:rsidRPr="004E1434">
        <w:rPr>
          <w:szCs w:val="22"/>
          <w:highlight w:val="yellow"/>
          <w:lang w:val="en-CA"/>
        </w:rPr>
        <w:t>OutY( x ) = x &lt;&lt;</w:t>
      </w:r>
      <w:r w:rsidR="007A33E2">
        <w:rPr>
          <w:szCs w:val="22"/>
          <w:highlight w:val="yellow"/>
          <w:lang w:val="en-CA"/>
        </w:rPr>
        <w:t xml:space="preserve"> (</w:t>
      </w:r>
      <w:r w:rsidR="00E12656">
        <w:rPr>
          <w:szCs w:val="22"/>
          <w:highlight w:val="yellow"/>
          <w:lang w:val="en-CA"/>
        </w:rPr>
        <w:t xml:space="preserve"> </w:t>
      </w:r>
      <w:r w:rsidR="007A33E2">
        <w:rPr>
          <w:szCs w:val="22"/>
          <w:highlight w:val="yellow"/>
          <w:lang w:val="en-CA"/>
        </w:rPr>
        <w:t xml:space="preserve">BitDepthY </w:t>
      </w:r>
      <w:r w:rsidR="00440EC6" w:rsidRPr="004E1434">
        <w:rPr>
          <w:noProof/>
          <w:highlight w:val="yellow"/>
        </w:rPr>
        <w:t>−</w:t>
      </w:r>
      <w:r w:rsidR="007A33E2">
        <w:rPr>
          <w:szCs w:val="22"/>
          <w:highlight w:val="yellow"/>
          <w:lang w:val="en-CA"/>
        </w:rPr>
        <w:t xml:space="preserve"> outTensorBitDepth</w:t>
      </w:r>
      <w:r w:rsidR="00E12656">
        <w:rPr>
          <w:szCs w:val="22"/>
          <w:highlight w:val="yellow"/>
          <w:lang w:val="en-CA"/>
        </w:rPr>
        <w:t xml:space="preserve"> )</w:t>
      </w:r>
      <w:r w:rsidRPr="004E1434">
        <w:rPr>
          <w:szCs w:val="22"/>
          <w:highlight w:val="yellow"/>
          <w:vertAlign w:val="superscript"/>
          <w:lang w:val="en-CA"/>
        </w:rPr>
        <w:tab/>
      </w:r>
      <w:r w:rsidRPr="004E1434">
        <w:rPr>
          <w:noProof/>
          <w:highlight w:val="yellow"/>
        </w:rPr>
        <w:t>(X)</w:t>
      </w:r>
    </w:p>
    <w:p w14:paraId="7D5F6163" w14:textId="6834045A" w:rsidR="00A20816" w:rsidRPr="004E1434" w:rsidRDefault="007A33E2" w:rsidP="00A20816">
      <w:pPr>
        <w:pStyle w:val="Equation"/>
        <w:tabs>
          <w:tab w:val="clear" w:pos="794"/>
          <w:tab w:val="clear" w:pos="1588"/>
          <w:tab w:val="left" w:pos="1418"/>
        </w:tabs>
        <w:ind w:left="1412" w:hanging="850"/>
        <w:rPr>
          <w:rFonts w:eastAsiaTheme="minorEastAsia"/>
          <w:szCs w:val="22"/>
          <w:highlight w:val="yellow"/>
          <w:lang w:val="en-CA" w:eastAsia="ja-JP"/>
        </w:rPr>
      </w:pPr>
      <w:r>
        <w:rPr>
          <w:rFonts w:eastAsiaTheme="minorEastAsia" w:hint="eastAsia"/>
          <w:szCs w:val="22"/>
          <w:highlight w:val="yellow"/>
          <w:lang w:val="en-CA" w:eastAsia="ja-JP"/>
        </w:rPr>
        <w:t xml:space="preserve">if </w:t>
      </w:r>
      <w:r>
        <w:rPr>
          <w:rFonts w:eastAsiaTheme="minorEastAsia"/>
          <w:szCs w:val="22"/>
          <w:highlight w:val="yellow"/>
          <w:lang w:val="en-CA" w:eastAsia="ja-JP"/>
        </w:rPr>
        <w:t>outTensorBitDepth &gt;= BitDepthC,</w:t>
      </w:r>
    </w:p>
    <w:p w14:paraId="37D9C3C4" w14:textId="40C13BDE" w:rsidR="00A20816" w:rsidRPr="004E1434" w:rsidRDefault="00A20816" w:rsidP="00A20816">
      <w:pPr>
        <w:pStyle w:val="Equation"/>
        <w:tabs>
          <w:tab w:val="clear" w:pos="794"/>
          <w:tab w:val="clear" w:pos="1588"/>
          <w:tab w:val="left" w:pos="890"/>
        </w:tabs>
        <w:ind w:left="1412" w:hanging="850"/>
        <w:rPr>
          <w:noProof/>
          <w:highlight w:val="yellow"/>
        </w:rPr>
      </w:pPr>
      <w:r w:rsidRPr="004E1434">
        <w:rPr>
          <w:szCs w:val="22"/>
          <w:highlight w:val="yellow"/>
          <w:lang w:val="en-CA"/>
        </w:rPr>
        <w:tab/>
      </w:r>
      <w:r w:rsidR="009D5DD9" w:rsidRPr="004E1434">
        <w:rPr>
          <w:szCs w:val="22"/>
          <w:highlight w:val="yellow"/>
          <w:lang w:val="en-CA"/>
        </w:rPr>
        <w:t xml:space="preserve">OutC( x )= </w:t>
      </w:r>
      <w:r w:rsidR="009D5DD9" w:rsidRPr="004E1434">
        <w:rPr>
          <w:noProof/>
          <w:highlight w:val="yellow"/>
        </w:rPr>
        <w:t>Clip3( 0, ( 1  &lt;&lt;  BitDepthC ) − 1,</w:t>
      </w:r>
      <w:r w:rsidRPr="004E1434">
        <w:rPr>
          <w:szCs w:val="22"/>
          <w:highlight w:val="yellow"/>
          <w:lang w:val="en-CA"/>
        </w:rPr>
        <w:t xml:space="preserve"> (x + (1&lt;&lt; (shift-1))) &gt;&gt; shift )</w:t>
      </w:r>
      <w:r w:rsidRPr="004E1434">
        <w:rPr>
          <w:szCs w:val="22"/>
          <w:highlight w:val="yellow"/>
          <w:vertAlign w:val="superscript"/>
          <w:lang w:val="en-CA"/>
        </w:rPr>
        <w:tab/>
      </w:r>
      <w:r w:rsidRPr="004E1434">
        <w:rPr>
          <w:noProof/>
          <w:highlight w:val="yellow"/>
        </w:rPr>
        <w:t>(X)</w:t>
      </w:r>
      <w:r w:rsidRPr="004E1434">
        <w:rPr>
          <w:noProof/>
          <w:highlight w:val="yellow"/>
        </w:rPr>
        <w:br/>
      </w:r>
      <w:r w:rsidR="007A33E2">
        <w:rPr>
          <w:noProof/>
          <w:highlight w:val="yellow"/>
        </w:rPr>
        <w:t>where shift = outTensorBitDepth</w:t>
      </w:r>
      <w:r w:rsidRPr="004E1434">
        <w:rPr>
          <w:noProof/>
          <w:highlight w:val="yellow"/>
        </w:rPr>
        <w:t xml:space="preserve"> − BitDepthC</w:t>
      </w:r>
    </w:p>
    <w:p w14:paraId="2D389A7B" w14:textId="14D3A6CF" w:rsidR="00A20816" w:rsidRPr="004E1434" w:rsidRDefault="007A33E2" w:rsidP="00A20816">
      <w:pPr>
        <w:pStyle w:val="Equation"/>
        <w:tabs>
          <w:tab w:val="clear" w:pos="794"/>
          <w:tab w:val="clear" w:pos="1588"/>
          <w:tab w:val="left" w:pos="890"/>
        </w:tabs>
        <w:ind w:left="1412" w:hanging="850"/>
        <w:rPr>
          <w:noProof/>
          <w:highlight w:val="yellow"/>
        </w:rPr>
      </w:pPr>
      <w:r>
        <w:rPr>
          <w:noProof/>
          <w:highlight w:val="yellow"/>
        </w:rPr>
        <w:t>Otherwise,</w:t>
      </w:r>
    </w:p>
    <w:p w14:paraId="2EA23C3D" w14:textId="14CFD9A3" w:rsidR="00A20816" w:rsidRDefault="00A20816" w:rsidP="00A20816">
      <w:pPr>
        <w:pStyle w:val="Equation"/>
        <w:tabs>
          <w:tab w:val="clear" w:pos="794"/>
          <w:tab w:val="clear" w:pos="1588"/>
          <w:tab w:val="left" w:pos="890"/>
        </w:tabs>
        <w:ind w:left="1412" w:hanging="850"/>
        <w:rPr>
          <w:noProof/>
          <w:highlight w:val="yellow"/>
        </w:rPr>
      </w:pPr>
      <w:r w:rsidRPr="004E1434">
        <w:rPr>
          <w:rFonts w:eastAsiaTheme="minorEastAsia"/>
          <w:szCs w:val="22"/>
          <w:highlight w:val="yellow"/>
          <w:lang w:val="en-CA" w:eastAsia="ja-JP"/>
        </w:rPr>
        <w:tab/>
      </w:r>
      <w:r w:rsidRPr="004E1434">
        <w:rPr>
          <w:szCs w:val="22"/>
          <w:highlight w:val="yellow"/>
          <w:lang w:val="en-CA"/>
        </w:rPr>
        <w:t>OutC( x ) = x &lt;&lt;</w:t>
      </w:r>
      <w:r w:rsidR="007A33E2">
        <w:rPr>
          <w:szCs w:val="22"/>
          <w:highlight w:val="yellow"/>
          <w:lang w:val="en-CA"/>
        </w:rPr>
        <w:t xml:space="preserve"> (</w:t>
      </w:r>
      <w:r w:rsidR="00E12656">
        <w:rPr>
          <w:szCs w:val="22"/>
          <w:highlight w:val="yellow"/>
          <w:lang w:val="en-CA"/>
        </w:rPr>
        <w:t xml:space="preserve"> </w:t>
      </w:r>
      <w:r w:rsidR="007A33E2">
        <w:rPr>
          <w:szCs w:val="22"/>
          <w:highlight w:val="yellow"/>
          <w:lang w:val="en-CA"/>
        </w:rPr>
        <w:t xml:space="preserve">BitDepthC </w:t>
      </w:r>
      <w:r w:rsidR="00440EC6" w:rsidRPr="004E1434">
        <w:rPr>
          <w:noProof/>
          <w:highlight w:val="yellow"/>
        </w:rPr>
        <w:t>−</w:t>
      </w:r>
      <w:r w:rsidR="007A33E2">
        <w:rPr>
          <w:szCs w:val="22"/>
          <w:highlight w:val="yellow"/>
          <w:lang w:val="en-CA"/>
        </w:rPr>
        <w:t xml:space="preserve"> outTensorBitDepth</w:t>
      </w:r>
      <w:r w:rsidR="00E12656">
        <w:rPr>
          <w:szCs w:val="22"/>
          <w:highlight w:val="yellow"/>
          <w:lang w:val="en-CA"/>
        </w:rPr>
        <w:t xml:space="preserve"> )</w:t>
      </w:r>
      <w:r w:rsidRPr="004E1434">
        <w:rPr>
          <w:szCs w:val="22"/>
          <w:highlight w:val="yellow"/>
          <w:vertAlign w:val="superscript"/>
          <w:lang w:val="en-CA"/>
        </w:rPr>
        <w:tab/>
      </w:r>
      <w:r w:rsidRPr="004E1434">
        <w:rPr>
          <w:noProof/>
          <w:highlight w:val="yellow"/>
        </w:rPr>
        <w:t>(X)</w:t>
      </w:r>
    </w:p>
    <w:p w14:paraId="1D0964A8" w14:textId="326914D4" w:rsidR="00B74D98" w:rsidRPr="00B74D98" w:rsidRDefault="00B74D98" w:rsidP="00B74D98">
      <w:pPr>
        <w:pStyle w:val="Equation"/>
        <w:tabs>
          <w:tab w:val="clear" w:pos="794"/>
          <w:tab w:val="clear" w:pos="1588"/>
          <w:tab w:val="left" w:pos="820"/>
        </w:tabs>
        <w:rPr>
          <w:rFonts w:eastAsiaTheme="minorEastAsia"/>
          <w:sz w:val="22"/>
          <w:szCs w:val="22"/>
          <w:lang w:val="en-CA" w:eastAsia="ja-JP"/>
        </w:rPr>
      </w:pPr>
      <w:r>
        <w:rPr>
          <w:rFonts w:eastAsiaTheme="minorEastAsia"/>
          <w:sz w:val="22"/>
          <w:szCs w:val="22"/>
          <w:highlight w:val="yellow"/>
          <w:lang w:val="en-CA" w:eastAsia="ja-JP"/>
        </w:rPr>
        <w:t>The variables outTensorBitDepth is derived from the syntax elements nnrpf_out_tensor_</w:t>
      </w:r>
      <w:r w:rsidR="00004455">
        <w:rPr>
          <w:rFonts w:eastAsiaTheme="minorEastAsia"/>
          <w:sz w:val="22"/>
          <w:szCs w:val="22"/>
          <w:highlight w:val="yellow"/>
          <w:lang w:val="en-CA" w:eastAsia="ja-JP"/>
        </w:rPr>
        <w:t>bitdepth_minus8</w:t>
      </w:r>
      <w:r w:rsidR="002B593D">
        <w:rPr>
          <w:rFonts w:eastAsiaTheme="minorEastAsia"/>
          <w:sz w:val="22"/>
          <w:szCs w:val="22"/>
          <w:highlight w:val="yellow"/>
          <w:lang w:val="en-CA" w:eastAsia="ja-JP"/>
        </w:rPr>
        <w:t xml:space="preserve"> as described below</w:t>
      </w:r>
      <w:r>
        <w:rPr>
          <w:rFonts w:eastAsiaTheme="minorEastAsia"/>
          <w:sz w:val="22"/>
          <w:szCs w:val="22"/>
          <w:highlight w:val="yellow"/>
          <w:lang w:val="en-CA" w:eastAsia="ja-JP"/>
        </w:rPr>
        <w:t>.</w:t>
      </w:r>
    </w:p>
    <w:p w14:paraId="5A401D36" w14:textId="32A9AFF3" w:rsidR="009D5DD9" w:rsidRDefault="009D5DD9" w:rsidP="009D5DD9">
      <w:pPr>
        <w:rPr>
          <w:lang w:val="en-GB"/>
        </w:rPr>
      </w:pPr>
      <w:r>
        <w:rPr>
          <w:szCs w:val="22"/>
          <w:lang w:val="en-CA"/>
        </w:rPr>
        <w:t xml:space="preserve">The value of nnrpf_out_sample_idc shall be in the range of 0 to </w:t>
      </w:r>
      <w:r>
        <w:t>255</w:t>
      </w:r>
      <w:r w:rsidRPr="00A35C1F">
        <w:t>, inclusive.</w:t>
      </w:r>
      <w:r>
        <w:t xml:space="preserve"> </w:t>
      </w:r>
      <w:r w:rsidRPr="007A2CA2">
        <w:rPr>
          <w:lang w:val="en-GB"/>
        </w:rPr>
        <w:t xml:space="preserve">Values of </w:t>
      </w:r>
      <w:r>
        <w:rPr>
          <w:szCs w:val="22"/>
          <w:lang w:val="en-CA"/>
        </w:rPr>
        <w:t xml:space="preserve">nnrpf_out_sample_idc greater than </w:t>
      </w:r>
      <w:r w:rsidR="000D1EFE">
        <w:rPr>
          <w:strike/>
          <w:szCs w:val="22"/>
          <w:highlight w:val="yellow"/>
          <w:lang w:val="en-CA"/>
        </w:rPr>
        <w:t>3</w:t>
      </w:r>
      <w:r w:rsidR="003B2125">
        <w:rPr>
          <w:szCs w:val="22"/>
          <w:highlight w:val="yellow"/>
          <w:lang w:val="en-CA"/>
        </w:rPr>
        <w:t>4</w:t>
      </w:r>
      <w:r>
        <w:rPr>
          <w:szCs w:val="22"/>
          <w:lang w:val="en-CA"/>
        </w:rPr>
        <w:t xml:space="preserve"> </w:t>
      </w:r>
      <w:r w:rsidRPr="007A2CA2">
        <w:rPr>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w:t>
      </w:r>
      <w:r>
        <w:rPr>
          <w:lang w:val="en-GB"/>
        </w:rPr>
        <w:t xml:space="preserve">of </w:t>
      </w:r>
      <w:r>
        <w:rPr>
          <w:szCs w:val="22"/>
          <w:lang w:val="en-CA"/>
        </w:rPr>
        <w:t>nnrpf_out_sample_idc</w:t>
      </w:r>
      <w:r w:rsidRPr="007A2CA2">
        <w:rPr>
          <w:lang w:val="en-GB"/>
        </w:rPr>
        <w:t>.</w:t>
      </w:r>
    </w:p>
    <w:p w14:paraId="74F4CC56" w14:textId="52092DC0" w:rsidR="004E1434" w:rsidRDefault="007A33E2" w:rsidP="004E1434">
      <w:pPr>
        <w:rPr>
          <w:szCs w:val="22"/>
          <w:highlight w:val="yellow"/>
          <w:lang w:val="en-GB"/>
        </w:rPr>
      </w:pPr>
      <w:r>
        <w:rPr>
          <w:b/>
          <w:szCs w:val="22"/>
          <w:highlight w:val="yellow"/>
          <w:lang w:val="en-GB"/>
        </w:rPr>
        <w:t>nnrpf_out_tensor_</w:t>
      </w:r>
      <w:r w:rsidR="00004455">
        <w:rPr>
          <w:b/>
          <w:szCs w:val="22"/>
          <w:highlight w:val="yellow"/>
          <w:lang w:val="en-GB"/>
        </w:rPr>
        <w:t>bitdepth_minus8</w:t>
      </w:r>
      <w:r>
        <w:rPr>
          <w:szCs w:val="22"/>
          <w:highlight w:val="yellow"/>
          <w:lang w:val="en-GB"/>
        </w:rPr>
        <w:t xml:space="preserve"> </w:t>
      </w:r>
      <w:r w:rsidR="00E5362A">
        <w:rPr>
          <w:szCs w:val="22"/>
          <w:highlight w:val="yellow"/>
          <w:lang w:val="en-GB"/>
        </w:rPr>
        <w:t xml:space="preserve">plus </w:t>
      </w:r>
      <w:r w:rsidR="005220B4">
        <w:rPr>
          <w:szCs w:val="22"/>
          <w:highlight w:val="yellow"/>
          <w:lang w:val="en-GB"/>
        </w:rPr>
        <w:t>8</w:t>
      </w:r>
      <w:r w:rsidR="00E5362A">
        <w:rPr>
          <w:szCs w:val="22"/>
          <w:highlight w:val="yellow"/>
          <w:lang w:val="en-GB"/>
        </w:rPr>
        <w:t xml:space="preserve"> </w:t>
      </w:r>
      <w:r>
        <w:rPr>
          <w:szCs w:val="22"/>
          <w:highlight w:val="yellow"/>
          <w:lang w:val="en-GB"/>
        </w:rPr>
        <w:t>specifies the bit depth of</w:t>
      </w:r>
      <w:r w:rsidR="004E1434">
        <w:rPr>
          <w:szCs w:val="22"/>
          <w:highlight w:val="yellow"/>
          <w:lang w:val="en-GB"/>
        </w:rPr>
        <w:t xml:space="preserve"> sample values in the output integer tensor.</w:t>
      </w:r>
      <w:r>
        <w:rPr>
          <w:szCs w:val="22"/>
          <w:highlight w:val="yellow"/>
          <w:lang w:val="en-GB"/>
        </w:rPr>
        <w:t xml:space="preserve"> The value of outTensorBitDepth</w:t>
      </w:r>
      <w:r w:rsidR="004E1434">
        <w:rPr>
          <w:szCs w:val="22"/>
          <w:highlight w:val="yellow"/>
          <w:lang w:val="en-GB"/>
        </w:rPr>
        <w:t xml:space="preserve"> is derived as follows:</w:t>
      </w:r>
    </w:p>
    <w:p w14:paraId="6E4FE644" w14:textId="71E5964A" w:rsidR="004E1434" w:rsidRDefault="004E1434" w:rsidP="004E1434">
      <w:pPr>
        <w:pStyle w:val="Equation"/>
        <w:tabs>
          <w:tab w:val="clear" w:pos="794"/>
          <w:tab w:val="clear" w:pos="1588"/>
        </w:tabs>
        <w:ind w:left="1440" w:hanging="850"/>
        <w:rPr>
          <w:rFonts w:eastAsiaTheme="minorEastAsia"/>
          <w:sz w:val="22"/>
          <w:szCs w:val="22"/>
          <w:highlight w:val="yellow"/>
          <w:lang w:val="en-CA" w:eastAsia="ja-JP"/>
        </w:rPr>
      </w:pPr>
      <w:r>
        <w:rPr>
          <w:rFonts w:eastAsiaTheme="minorEastAsia"/>
          <w:sz w:val="22"/>
          <w:szCs w:val="22"/>
          <w:highlight w:val="yellow"/>
          <w:lang w:eastAsia="ja-JP"/>
        </w:rPr>
        <w:t>out</w:t>
      </w:r>
      <w:r w:rsidR="007A33E2">
        <w:rPr>
          <w:rFonts w:eastAsiaTheme="minorEastAsia"/>
          <w:sz w:val="22"/>
          <w:szCs w:val="22"/>
          <w:highlight w:val="yellow"/>
          <w:lang w:val="en-CA" w:eastAsia="ja-JP"/>
        </w:rPr>
        <w:t>TensorBitDepth</w:t>
      </w:r>
      <w:r>
        <w:rPr>
          <w:rFonts w:eastAsiaTheme="minorEastAsia"/>
          <w:sz w:val="22"/>
          <w:szCs w:val="22"/>
          <w:highlight w:val="yellow"/>
          <w:lang w:val="en-CA" w:eastAsia="ja-JP"/>
        </w:rPr>
        <w:t xml:space="preserve"> = </w:t>
      </w:r>
      <w:r w:rsidR="00E5362A">
        <w:rPr>
          <w:rFonts w:eastAsiaTheme="minorEastAsia"/>
          <w:sz w:val="22"/>
          <w:szCs w:val="22"/>
          <w:highlight w:val="yellow"/>
          <w:lang w:val="en-CA" w:eastAsia="ja-JP"/>
        </w:rPr>
        <w:t>nnrpf_out_tensor_</w:t>
      </w:r>
      <w:r w:rsidR="00004455">
        <w:rPr>
          <w:rFonts w:eastAsiaTheme="minorEastAsia"/>
          <w:sz w:val="22"/>
          <w:szCs w:val="22"/>
          <w:highlight w:val="yellow"/>
          <w:lang w:val="en-CA" w:eastAsia="ja-JP"/>
        </w:rPr>
        <w:t>bitdepth_minus8 + 8</w:t>
      </w:r>
    </w:p>
    <w:p w14:paraId="717ECF77" w14:textId="1FAE650F" w:rsidR="00004455" w:rsidRDefault="005220B4" w:rsidP="00004455">
      <w:pPr>
        <w:pStyle w:val="Equation"/>
        <w:tabs>
          <w:tab w:val="clear" w:pos="794"/>
          <w:tab w:val="clear" w:pos="1588"/>
        </w:tabs>
        <w:rPr>
          <w:rFonts w:eastAsiaTheme="minorEastAsia"/>
          <w:sz w:val="22"/>
          <w:szCs w:val="22"/>
          <w:highlight w:val="yellow"/>
          <w:lang w:val="en-CA" w:eastAsia="ja-JP"/>
        </w:rPr>
      </w:pPr>
      <w:r>
        <w:rPr>
          <w:rFonts w:eastAsiaTheme="minorEastAsia"/>
          <w:sz w:val="22"/>
          <w:szCs w:val="22"/>
          <w:highlight w:val="yellow"/>
          <w:lang w:val="en-CA" w:eastAsia="ja-JP"/>
        </w:rPr>
        <w:t xml:space="preserve">It is a </w:t>
      </w:r>
      <w:r w:rsidR="0077086B" w:rsidRPr="00F25B6D">
        <w:rPr>
          <w:rFonts w:eastAsiaTheme="minorEastAsia"/>
          <w:sz w:val="22"/>
          <w:szCs w:val="22"/>
          <w:highlight w:val="yellow"/>
          <w:lang w:val="en-CA" w:eastAsia="ja-JP"/>
        </w:rPr>
        <w:t xml:space="preserve">requirement of </w:t>
      </w:r>
      <w:r>
        <w:rPr>
          <w:rFonts w:eastAsiaTheme="minorEastAsia"/>
          <w:sz w:val="22"/>
          <w:szCs w:val="22"/>
          <w:highlight w:val="yellow"/>
          <w:lang w:val="en-CA" w:eastAsia="ja-JP"/>
        </w:rPr>
        <w:t>bitstream conformance that</w:t>
      </w:r>
      <w:r w:rsidDel="002406D3">
        <w:rPr>
          <w:rFonts w:eastAsiaTheme="minorEastAsia" w:hint="eastAsia"/>
          <w:sz w:val="22"/>
          <w:szCs w:val="22"/>
          <w:highlight w:val="yellow"/>
          <w:lang w:val="en-CA" w:eastAsia="ja-JP"/>
        </w:rPr>
        <w:t xml:space="preserve"> </w:t>
      </w:r>
      <w:r>
        <w:rPr>
          <w:rFonts w:eastAsiaTheme="minorEastAsia"/>
          <w:sz w:val="22"/>
          <w:szCs w:val="22"/>
          <w:highlight w:val="yellow"/>
          <w:lang w:val="en-CA" w:eastAsia="ja-JP"/>
        </w:rPr>
        <w:t>t</w:t>
      </w:r>
      <w:r w:rsidR="00004455">
        <w:rPr>
          <w:rFonts w:eastAsiaTheme="minorEastAsia"/>
          <w:sz w:val="22"/>
          <w:szCs w:val="22"/>
          <w:highlight w:val="yellow"/>
          <w:lang w:val="en-CA" w:eastAsia="ja-JP"/>
        </w:rPr>
        <w:t xml:space="preserve">he value of nnrpf_out_tensor_bitdepth_minus8 shall be in the range of 0 to </w:t>
      </w:r>
      <w:r w:rsidR="0059288F">
        <w:rPr>
          <w:rFonts w:eastAsiaTheme="minorEastAsia"/>
          <w:sz w:val="22"/>
          <w:szCs w:val="22"/>
          <w:highlight w:val="yellow"/>
          <w:lang w:val="en-CA" w:eastAsia="ja-JP"/>
        </w:rPr>
        <w:t>24</w:t>
      </w:r>
      <w:r w:rsidR="00004455">
        <w:rPr>
          <w:rFonts w:eastAsiaTheme="minorEastAsia"/>
          <w:sz w:val="22"/>
          <w:szCs w:val="22"/>
          <w:highlight w:val="yellow"/>
          <w:lang w:val="en-CA" w:eastAsia="ja-JP"/>
        </w:rPr>
        <w:t>.</w:t>
      </w:r>
    </w:p>
    <w:p w14:paraId="4B35072B" w14:textId="27EFDCC0" w:rsidR="001D001F" w:rsidRDefault="001D001F" w:rsidP="00FC564D">
      <w:pPr>
        <w:rPr>
          <w:rFonts w:eastAsia="SimSun"/>
          <w:lang w:val="en-GB"/>
        </w:rPr>
      </w:pPr>
      <w:r>
        <w:rPr>
          <w:rFonts w:eastAsia="SimSun"/>
          <w:b/>
          <w:bCs/>
          <w:lang w:val="en-GB"/>
        </w:rPr>
        <w:t>nnrpf_constant_patch_size_flag</w:t>
      </w:r>
      <w:r>
        <w:rPr>
          <w:rFonts w:eastAsia="SimSun"/>
          <w:lang w:val="en-GB"/>
        </w:rPr>
        <w:t xml:space="preserve"> equal to 0 specifies that the post-processing filter</w:t>
      </w:r>
      <w:r w:rsidR="00900BA3">
        <w:rPr>
          <w:rFonts w:eastAsia="SimSun"/>
          <w:lang w:val="en-GB"/>
        </w:rPr>
        <w:t xml:space="preserve"> </w:t>
      </w:r>
      <w:r w:rsidR="0077086B" w:rsidRPr="00F26900">
        <w:rPr>
          <w:highlight w:val="green"/>
          <w:lang w:val="en-GB" w:eastAsia="ja-JP"/>
        </w:rPr>
        <w:t>may use</w:t>
      </w:r>
      <w:r w:rsidRPr="00F26900">
        <w:rPr>
          <w:rFonts w:eastAsia="SimSun"/>
          <w:highlight w:val="green"/>
          <w:lang w:val="en-GB"/>
        </w:rPr>
        <w:t xml:space="preserve"> any patch size</w:t>
      </w:r>
      <w:r w:rsidRPr="00F26900">
        <w:rPr>
          <w:rFonts w:eastAsia="SimSun"/>
          <w:strike/>
          <w:highlight w:val="green"/>
          <w:lang w:val="en-GB"/>
        </w:rPr>
        <w:t xml:space="preserve"> that is a positive integer multiple of the patch size indicated by nnrpf_patch_size_minus1 as input</w:t>
      </w:r>
      <w:r>
        <w:rPr>
          <w:rFonts w:eastAsia="SimSun"/>
          <w:lang w:val="en-GB"/>
        </w:rPr>
        <w:t xml:space="preserve">. nnrpf_constant_patch_size_flag equal to 1 specifies that the post-processing filter accepts exactly the patch size indicated by </w:t>
      </w:r>
      <w:r w:rsidRPr="00F26900">
        <w:rPr>
          <w:rFonts w:eastAsia="SimSun"/>
          <w:strike/>
          <w:highlight w:val="green"/>
          <w:lang w:val="en-GB"/>
        </w:rPr>
        <w:t>nnrpf_patch_size_minus1</w:t>
      </w:r>
      <w:r w:rsidRPr="00F26900">
        <w:rPr>
          <w:rFonts w:eastAsia="SimSun"/>
          <w:highlight w:val="green"/>
          <w:lang w:val="en-GB"/>
        </w:rPr>
        <w:t>nnrpf_patch_width_minus1 and nnrpf_patch_height_minus1</w:t>
      </w:r>
      <w:r>
        <w:rPr>
          <w:rFonts w:eastAsia="SimSun"/>
          <w:lang w:val="en-GB"/>
        </w:rPr>
        <w:t xml:space="preserve"> as input.</w:t>
      </w:r>
    </w:p>
    <w:p w14:paraId="6764368E" w14:textId="0D4398AF" w:rsidR="001D001F" w:rsidRPr="001D001F" w:rsidRDefault="001D001F" w:rsidP="00FC564D">
      <w:pPr>
        <w:rPr>
          <w:rFonts w:eastAsia="SimSun"/>
          <w:strike/>
          <w:sz w:val="20"/>
          <w:lang w:val="en-GB"/>
        </w:rPr>
      </w:pPr>
      <w:r w:rsidRPr="00F26900">
        <w:rPr>
          <w:rFonts w:eastAsia="SimSun"/>
          <w:b/>
          <w:bCs/>
          <w:strike/>
          <w:highlight w:val="green"/>
          <w:lang w:val="en-GB"/>
        </w:rPr>
        <w:t>nnrpf_patch_size_minus1</w:t>
      </w:r>
      <w:r w:rsidRPr="00F26900">
        <w:rPr>
          <w:rFonts w:eastAsia="SimSun"/>
          <w:strike/>
          <w:highlight w:val="green"/>
          <w:lang w:val="en-GB"/>
        </w:rPr>
        <w:t xml:space="preserve"> + 1 specifies the horizontal and vertical sample counts of patch sizes of the post-processing filter. </w:t>
      </w:r>
      <w:r w:rsidRPr="00F26900">
        <w:rPr>
          <w:strike/>
          <w:szCs w:val="22"/>
          <w:highlight w:val="green"/>
          <w:lang w:val="en-CA"/>
        </w:rPr>
        <w:t xml:space="preserve">The value of nnrpf_patch_size_minus1 shall be in the range of 0 to </w:t>
      </w:r>
      <w:r w:rsidRPr="00F26900">
        <w:rPr>
          <w:strike/>
          <w:highlight w:val="green"/>
        </w:rPr>
        <w:t>32766, inclusive.</w:t>
      </w:r>
    </w:p>
    <w:p w14:paraId="6F5312AC" w14:textId="77777777" w:rsidR="00FC564D" w:rsidRPr="00F26900" w:rsidRDefault="00FC564D" w:rsidP="00FC564D">
      <w:pPr>
        <w:rPr>
          <w:highlight w:val="green"/>
          <w:lang w:val="en-CA" w:eastAsia="ja-JP"/>
        </w:rPr>
      </w:pPr>
      <w:r w:rsidRPr="00F26900">
        <w:rPr>
          <w:b/>
          <w:highlight w:val="green"/>
          <w:lang w:val="en-CA" w:eastAsia="ja-JP"/>
        </w:rPr>
        <w:t>nnrpf_ patch_width_minus1</w:t>
      </w:r>
      <w:r w:rsidRPr="00F26900">
        <w:rPr>
          <w:highlight w:val="green"/>
          <w:lang w:val="en-CA" w:eastAsia="ja-JP"/>
        </w:rPr>
        <w:t xml:space="preserve"> plus 1 specifies the horizontal sample counts of patch of the post-processing dfilter. The value of nnrpf_patch_width_minus1 shall be in the range of 0 to 32766, inclusive.</w:t>
      </w:r>
    </w:p>
    <w:p w14:paraId="61005255" w14:textId="77777777" w:rsidR="00FC564D" w:rsidRPr="00F26900" w:rsidRDefault="00FC564D" w:rsidP="00FC564D">
      <w:pPr>
        <w:rPr>
          <w:highlight w:val="green"/>
          <w:lang w:val="en-CA" w:eastAsia="ja-JP"/>
        </w:rPr>
      </w:pPr>
      <w:r w:rsidRPr="00F26900">
        <w:rPr>
          <w:b/>
          <w:highlight w:val="green"/>
          <w:lang w:val="en-CA" w:eastAsia="ja-JP"/>
        </w:rPr>
        <w:t>nnrpf_ patch_height_minus1</w:t>
      </w:r>
      <w:r w:rsidRPr="00F26900">
        <w:rPr>
          <w:highlight w:val="green"/>
          <w:lang w:val="en-CA" w:eastAsia="ja-JP"/>
        </w:rPr>
        <w:t xml:space="preserve"> plus 1 specifies the vertical sample counts of patch of the post-processing filter. The value of nnrpf_patch_height_minus1 shall be in the range of 0 to 32766, inclusive.</w:t>
      </w:r>
    </w:p>
    <w:p w14:paraId="64637ED6" w14:textId="77777777" w:rsidR="00FC564D" w:rsidRPr="00F26900" w:rsidRDefault="00FC564D" w:rsidP="00FC564D">
      <w:pPr>
        <w:rPr>
          <w:highlight w:val="green"/>
          <w:lang w:val="en-CA" w:eastAsia="ja-JP"/>
        </w:rPr>
      </w:pPr>
      <w:r w:rsidRPr="00F26900">
        <w:rPr>
          <w:highlight w:val="green"/>
          <w:lang w:val="en-CA" w:eastAsia="ja-JP"/>
        </w:rPr>
        <w:t>When nnrpf_constant_patch_size_flag is equal to 1,</w:t>
      </w:r>
    </w:p>
    <w:p w14:paraId="5805D087" w14:textId="37F48A9E" w:rsidR="00FC564D" w:rsidRPr="00F26900" w:rsidRDefault="00FC564D" w:rsidP="00FC564D">
      <w:pPr>
        <w:rPr>
          <w:highlight w:val="green"/>
          <w:lang w:val="en-CA" w:eastAsia="ja-JP"/>
        </w:rPr>
      </w:pPr>
      <w:r w:rsidRPr="00F26900">
        <w:rPr>
          <w:highlight w:val="green"/>
          <w:lang w:val="en-CA" w:eastAsia="ja-JP"/>
        </w:rPr>
        <w:tab/>
      </w:r>
      <w:r w:rsidR="0077086B" w:rsidRPr="00F26900">
        <w:rPr>
          <w:highlight w:val="green"/>
          <w:lang w:val="en-CA" w:eastAsia="ja-JP"/>
        </w:rPr>
        <w:t>inpPatchWidth</w:t>
      </w:r>
      <w:r w:rsidRPr="00F26900">
        <w:rPr>
          <w:highlight w:val="green"/>
          <w:lang w:val="en-CA" w:eastAsia="ja-JP"/>
        </w:rPr>
        <w:t xml:space="preserve"> = nnrpf_patch_width_minus1 + 1</w:t>
      </w:r>
    </w:p>
    <w:p w14:paraId="721D9D63" w14:textId="3B769336" w:rsidR="00FC564D" w:rsidRPr="00F26900" w:rsidRDefault="00FC564D" w:rsidP="00FC564D">
      <w:pPr>
        <w:rPr>
          <w:highlight w:val="green"/>
          <w:lang w:val="en-CA" w:eastAsia="ja-JP"/>
        </w:rPr>
      </w:pPr>
      <w:r w:rsidRPr="00F26900">
        <w:rPr>
          <w:highlight w:val="green"/>
          <w:lang w:val="en-CA" w:eastAsia="ja-JP"/>
        </w:rPr>
        <w:tab/>
      </w:r>
      <w:r w:rsidR="0077086B" w:rsidRPr="00F26900">
        <w:rPr>
          <w:highlight w:val="green"/>
          <w:lang w:val="en-CA" w:eastAsia="ja-JP"/>
        </w:rPr>
        <w:t>inpPatchHeight</w:t>
      </w:r>
      <w:r w:rsidRPr="00F26900">
        <w:rPr>
          <w:highlight w:val="green"/>
          <w:lang w:val="en-CA" w:eastAsia="ja-JP"/>
        </w:rPr>
        <w:t xml:space="preserve"> = nnrpf_patch_height_minus1 + 1</w:t>
      </w:r>
    </w:p>
    <w:p w14:paraId="752BD0B4" w14:textId="77777777" w:rsidR="00FC564D" w:rsidRPr="00F26900" w:rsidRDefault="00FC564D" w:rsidP="00FC564D">
      <w:pPr>
        <w:rPr>
          <w:highlight w:val="green"/>
          <w:lang w:val="en-CA" w:eastAsia="ja-JP"/>
        </w:rPr>
      </w:pPr>
      <w:r w:rsidRPr="00F26900">
        <w:rPr>
          <w:highlight w:val="green"/>
          <w:lang w:val="en-CA" w:eastAsia="ja-JP"/>
        </w:rPr>
        <w:t>Otherwise (nnrpf_constant_patch_size_flag is equal to 0),</w:t>
      </w:r>
    </w:p>
    <w:p w14:paraId="2CF27F67" w14:textId="7196DAE9" w:rsidR="00FC564D" w:rsidRDefault="00FC564D" w:rsidP="00FC564D">
      <w:pPr>
        <w:rPr>
          <w:lang w:val="en-CA" w:eastAsia="ja-JP"/>
        </w:rPr>
      </w:pPr>
      <w:r w:rsidRPr="00F26900">
        <w:rPr>
          <w:highlight w:val="green"/>
          <w:lang w:val="en-CA" w:eastAsia="ja-JP"/>
        </w:rPr>
        <w:tab/>
      </w:r>
      <w:r w:rsidR="0077086B" w:rsidRPr="00F26900">
        <w:rPr>
          <w:highlight w:val="green"/>
          <w:lang w:val="en-CA" w:eastAsia="ja-JP"/>
        </w:rPr>
        <w:t>inpPatchWidth</w:t>
      </w:r>
      <w:r w:rsidRPr="00F26900">
        <w:rPr>
          <w:highlight w:val="green"/>
          <w:lang w:val="en-CA" w:eastAsia="ja-JP"/>
        </w:rPr>
        <w:t xml:space="preserve"> and </w:t>
      </w:r>
      <w:r w:rsidR="0077086B" w:rsidRPr="00F26900">
        <w:rPr>
          <w:highlight w:val="green"/>
          <w:lang w:val="en-CA" w:eastAsia="ja-JP"/>
        </w:rPr>
        <w:t>inpPatchHeight</w:t>
      </w:r>
      <w:r w:rsidRPr="00F26900">
        <w:rPr>
          <w:highlight w:val="green"/>
          <w:lang w:val="en-CA" w:eastAsia="ja-JP"/>
        </w:rPr>
        <w:t xml:space="preserve"> are set equal to input patch width and height that the post-processing filter applies, respectively.</w:t>
      </w:r>
    </w:p>
    <w:p w14:paraId="445849D0" w14:textId="6F544592" w:rsidR="003B2125" w:rsidRPr="006D4400" w:rsidRDefault="008421B5" w:rsidP="00FC564D">
      <w:pPr>
        <w:rPr>
          <w:lang w:val="en-CA" w:eastAsia="ja-JP"/>
        </w:rPr>
      </w:pPr>
      <w:r>
        <w:rPr>
          <w:rFonts w:eastAsia="SimSun"/>
          <w:noProof/>
          <w:sz w:val="18"/>
          <w:szCs w:val="18"/>
          <w:lang w:val="en-GB"/>
        </w:rPr>
        <w:t>NOTE X – </w:t>
      </w:r>
      <w:r w:rsidR="0077086B">
        <w:rPr>
          <w:lang w:val="en-CA" w:eastAsia="ja-JP"/>
        </w:rPr>
        <w:t>inpPatchWidth</w:t>
      </w:r>
      <w:r w:rsidR="003B2125">
        <w:rPr>
          <w:lang w:val="en-CA" w:eastAsia="ja-JP"/>
        </w:rPr>
        <w:t xml:space="preserve"> is equal to input tensor width + </w:t>
      </w:r>
      <w:r w:rsidR="003B2125" w:rsidRPr="00E70E7B">
        <w:rPr>
          <w:noProof/>
          <w:sz w:val="18"/>
          <w:szCs w:val="18"/>
        </w:rPr>
        <w:t>overlapSize</w:t>
      </w:r>
      <w:r w:rsidR="003B2125">
        <w:rPr>
          <w:lang w:val="en-CA" w:eastAsia="ja-JP"/>
        </w:rPr>
        <w:t xml:space="preserve"> * 2 and </w:t>
      </w:r>
      <w:r w:rsidR="0077086B">
        <w:rPr>
          <w:lang w:val="en-CA" w:eastAsia="ja-JP"/>
        </w:rPr>
        <w:t>inpPatchHeight</w:t>
      </w:r>
      <w:r w:rsidR="003B2125">
        <w:rPr>
          <w:lang w:val="en-CA" w:eastAsia="ja-JP"/>
        </w:rPr>
        <w:t xml:space="preserve"> is equal to input tensor height + </w:t>
      </w:r>
      <w:r w:rsidR="003B2125" w:rsidRPr="00E70E7B">
        <w:rPr>
          <w:noProof/>
          <w:sz w:val="18"/>
          <w:szCs w:val="18"/>
        </w:rPr>
        <w:t>overlapSize</w:t>
      </w:r>
      <w:r w:rsidR="003B2125">
        <w:rPr>
          <w:lang w:val="en-CA" w:eastAsia="ja-JP"/>
        </w:rPr>
        <w:t xml:space="preserve"> * 2</w:t>
      </w:r>
    </w:p>
    <w:p w14:paraId="4E800624" w14:textId="77777777" w:rsidR="00F17FC1" w:rsidRPr="00AA3ECB" w:rsidRDefault="00F17FC1" w:rsidP="00F17F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lang w:val="en-GB"/>
        </w:rPr>
      </w:pPr>
      <w:r w:rsidRPr="00AA3ECB">
        <w:rPr>
          <w:rFonts w:eastAsia="SimSun"/>
          <w:b/>
          <w:lang w:val="en-GB"/>
        </w:rPr>
        <w:t>Table </w:t>
      </w:r>
      <w:r>
        <w:rPr>
          <w:rFonts w:eastAsia="SimSun"/>
          <w:b/>
          <w:lang w:val="en-GB"/>
        </w:rPr>
        <w:t>XYZ2B</w:t>
      </w:r>
      <w:r w:rsidRPr="00AA3ECB">
        <w:rPr>
          <w:rFonts w:eastAsia="SimSun"/>
          <w:b/>
          <w:lang w:val="en-GB"/>
        </w:rPr>
        <w:t xml:space="preserve"> – </w:t>
      </w:r>
      <w:r w:rsidRPr="008D0A25">
        <w:rPr>
          <w:rFonts w:eastAsia="SimSun"/>
          <w:b/>
          <w:lang w:val="en-GB"/>
        </w:rPr>
        <w:t xml:space="preserve">Process for deriving the input tensors inputTensor </w:t>
      </w:r>
      <w:r>
        <w:rPr>
          <w:rFonts w:eastAsia="SimSun"/>
          <w:b/>
          <w:lang w:val="en-GB"/>
        </w:rPr>
        <w:t xml:space="preserve">for </w:t>
      </w:r>
      <w:r w:rsidRPr="008D0A25" w:rsidDel="003C51E6">
        <w:rPr>
          <w:rFonts w:eastAsia="SimSun"/>
          <w:b/>
        </w:rPr>
        <w:t>a</w:t>
      </w:r>
      <w:r w:rsidRPr="008D0A25">
        <w:rPr>
          <w:rFonts w:eastAsia="SimSun"/>
          <w:b/>
        </w:rPr>
        <w:t xml:space="preserve"> </w:t>
      </w:r>
      <w:r>
        <w:rPr>
          <w:rFonts w:eastAsia="SimSun"/>
          <w:b/>
        </w:rPr>
        <w:t xml:space="preserve">given </w:t>
      </w:r>
      <w:r w:rsidRPr="008D0A25">
        <w:rPr>
          <w:rFonts w:eastAsia="SimSun"/>
          <w:b/>
        </w:rPr>
        <w:t>vertical sample coordinate cTop and a horizontal sample coordinate cLeft specifying the top-left sample location for the patch of samples included in the input tensor</w:t>
      </w:r>
      <w:r>
        <w:rPr>
          <w:rFonts w:eastAsia="SimSun"/>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F17FC1" w:rsidRPr="00AA3ECB" w14:paraId="1C77E542" w14:textId="77777777" w:rsidTr="00F3721F">
        <w:trPr>
          <w:jc w:val="center"/>
        </w:trPr>
        <w:tc>
          <w:tcPr>
            <w:tcW w:w="918" w:type="dxa"/>
          </w:tcPr>
          <w:p w14:paraId="2078839F" w14:textId="77777777" w:rsidR="00F17FC1" w:rsidRPr="00AA3ECB" w:rsidRDefault="00F17FC1" w:rsidP="00F3721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r>
              <w:rPr>
                <w:rFonts w:eastAsia="SimSun"/>
                <w:b/>
                <w:sz w:val="18"/>
                <w:lang w:val="en-GB"/>
              </w:rPr>
              <w:t>nnrpf_inp_</w:t>
            </w:r>
            <w:r>
              <w:rPr>
                <w:rFonts w:eastAsia="SimSun"/>
                <w:b/>
                <w:sz w:val="18"/>
                <w:lang w:val="en-GB"/>
              </w:rPr>
              <w:br/>
              <w:t>order_idc</w:t>
            </w:r>
          </w:p>
        </w:tc>
        <w:tc>
          <w:tcPr>
            <w:tcW w:w="8432" w:type="dxa"/>
          </w:tcPr>
          <w:p w14:paraId="4A5E3DDB" w14:textId="77777777" w:rsidR="00F17FC1" w:rsidRPr="00AA3ECB" w:rsidRDefault="00F17FC1" w:rsidP="00F3721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Pr>
                <w:rFonts w:eastAsia="SimSun"/>
                <w:b/>
                <w:sz w:val="18"/>
                <w:lang w:val="en-GB"/>
              </w:rPr>
              <w:t>Process DeriveInputTensors( ) for deriving input tensors</w:t>
            </w:r>
          </w:p>
        </w:tc>
      </w:tr>
      <w:tr w:rsidR="00F17FC1" w:rsidRPr="00AA3ECB" w14:paraId="40988F37" w14:textId="77777777" w:rsidTr="00F3721F">
        <w:trPr>
          <w:jc w:val="center"/>
        </w:trPr>
        <w:tc>
          <w:tcPr>
            <w:tcW w:w="918" w:type="dxa"/>
          </w:tcPr>
          <w:p w14:paraId="3EA2E1A1" w14:textId="77777777" w:rsidR="00F17FC1" w:rsidRPr="00AA3ECB" w:rsidRDefault="00F17FC1" w:rsidP="00F37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AA3ECB">
              <w:rPr>
                <w:rFonts w:eastAsia="SimSun"/>
                <w:sz w:val="18"/>
                <w:lang w:val="en-GB"/>
              </w:rPr>
              <w:t>0</w:t>
            </w:r>
          </w:p>
        </w:tc>
        <w:tc>
          <w:tcPr>
            <w:tcW w:w="8432" w:type="dxa"/>
          </w:tcPr>
          <w:p w14:paraId="09B6B05D" w14:textId="6A99A441" w:rsidR="00F17FC1" w:rsidRPr="00F17FC1" w:rsidRDefault="00F17FC1" w:rsidP="00F3721F">
            <w:pPr>
              <w:tabs>
                <w:tab w:val="clear" w:pos="360"/>
                <w:tab w:val="clear" w:pos="1080"/>
                <w:tab w:val="clear" w:pos="1440"/>
                <w:tab w:val="clear" w:pos="1800"/>
                <w:tab w:val="left" w:pos="142"/>
                <w:tab w:val="left" w:pos="284"/>
                <w:tab w:val="left" w:pos="426"/>
                <w:tab w:val="left" w:pos="567"/>
              </w:tabs>
              <w:spacing w:before="0"/>
              <w:rPr>
                <w:sz w:val="18"/>
                <w:szCs w:val="18"/>
                <w:lang w:val="en-GB" w:eastAsia="ja-JP"/>
              </w:rPr>
            </w:pPr>
            <w:r>
              <w:rPr>
                <w:sz w:val="18"/>
                <w:szCs w:val="18"/>
                <w:lang w:val="en-GB" w:eastAsia="ja-JP"/>
              </w:rPr>
              <w:t>…</w:t>
            </w:r>
          </w:p>
        </w:tc>
      </w:tr>
      <w:tr w:rsidR="00F17FC1" w:rsidRPr="00AA3ECB" w14:paraId="1E5488F6" w14:textId="77777777" w:rsidTr="00F3721F">
        <w:trPr>
          <w:jc w:val="center"/>
        </w:trPr>
        <w:tc>
          <w:tcPr>
            <w:tcW w:w="918" w:type="dxa"/>
          </w:tcPr>
          <w:p w14:paraId="37BB09FF" w14:textId="77777777" w:rsidR="00F17FC1" w:rsidRPr="00AA3ECB" w:rsidRDefault="00F17FC1" w:rsidP="00F37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1</w:t>
            </w:r>
          </w:p>
        </w:tc>
        <w:tc>
          <w:tcPr>
            <w:tcW w:w="8432" w:type="dxa"/>
          </w:tcPr>
          <w:p w14:paraId="1D7B4D63" w14:textId="311EAE4F" w:rsidR="00F17FC1" w:rsidRPr="00E70E7B" w:rsidRDefault="00F17FC1" w:rsidP="00F3721F">
            <w:pPr>
              <w:tabs>
                <w:tab w:val="clear" w:pos="360"/>
                <w:tab w:val="clear" w:pos="1080"/>
                <w:tab w:val="clear" w:pos="1440"/>
                <w:tab w:val="clear" w:pos="1800"/>
                <w:tab w:val="left" w:pos="142"/>
                <w:tab w:val="left" w:pos="284"/>
                <w:tab w:val="left" w:pos="426"/>
                <w:tab w:val="left" w:pos="567"/>
              </w:tabs>
              <w:spacing w:before="0"/>
              <w:rPr>
                <w:noProof/>
                <w:sz w:val="18"/>
                <w:szCs w:val="18"/>
                <w:lang w:eastAsia="ja-JP"/>
              </w:rPr>
            </w:pPr>
            <w:r>
              <w:rPr>
                <w:noProof/>
                <w:sz w:val="18"/>
                <w:szCs w:val="18"/>
                <w:lang w:eastAsia="ja-JP"/>
              </w:rPr>
              <w:t>…</w:t>
            </w:r>
          </w:p>
        </w:tc>
      </w:tr>
      <w:tr w:rsidR="00F17FC1" w:rsidRPr="00AA3ECB" w14:paraId="61CE5172" w14:textId="77777777" w:rsidTr="00F3721F">
        <w:trPr>
          <w:jc w:val="center"/>
        </w:trPr>
        <w:tc>
          <w:tcPr>
            <w:tcW w:w="918" w:type="dxa"/>
          </w:tcPr>
          <w:p w14:paraId="2C170F79" w14:textId="77777777" w:rsidR="00F17FC1" w:rsidRDefault="00F17FC1" w:rsidP="00F37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2</w:t>
            </w:r>
          </w:p>
        </w:tc>
        <w:tc>
          <w:tcPr>
            <w:tcW w:w="8432" w:type="dxa"/>
          </w:tcPr>
          <w:p w14:paraId="0BB96116" w14:textId="7840D8E1" w:rsidR="00F17FC1" w:rsidRPr="00E70E7B" w:rsidRDefault="00F17FC1" w:rsidP="00F3721F">
            <w:pPr>
              <w:tabs>
                <w:tab w:val="clear" w:pos="360"/>
                <w:tab w:val="clear" w:pos="1080"/>
                <w:tab w:val="clear" w:pos="1440"/>
                <w:tab w:val="clear" w:pos="1800"/>
                <w:tab w:val="left" w:pos="142"/>
                <w:tab w:val="left" w:pos="284"/>
                <w:tab w:val="left" w:pos="426"/>
                <w:tab w:val="left" w:pos="567"/>
              </w:tabs>
              <w:spacing w:before="0"/>
              <w:rPr>
                <w:noProof/>
                <w:sz w:val="18"/>
                <w:szCs w:val="18"/>
                <w:lang w:eastAsia="ja-JP"/>
              </w:rPr>
            </w:pPr>
            <w:r>
              <w:rPr>
                <w:noProof/>
                <w:sz w:val="18"/>
                <w:szCs w:val="18"/>
                <w:lang w:eastAsia="ja-JP"/>
              </w:rPr>
              <w:t>…</w:t>
            </w:r>
          </w:p>
        </w:tc>
      </w:tr>
      <w:tr w:rsidR="00F17FC1" w:rsidRPr="00AA3ECB" w14:paraId="70D1E2B7" w14:textId="77777777" w:rsidTr="00F3721F">
        <w:trPr>
          <w:jc w:val="center"/>
        </w:trPr>
        <w:tc>
          <w:tcPr>
            <w:tcW w:w="918" w:type="dxa"/>
          </w:tcPr>
          <w:p w14:paraId="4317750E" w14:textId="77777777" w:rsidR="00F17FC1" w:rsidRPr="00AA3ECB" w:rsidRDefault="00F17FC1" w:rsidP="00F37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3</w:t>
            </w:r>
          </w:p>
        </w:tc>
        <w:tc>
          <w:tcPr>
            <w:tcW w:w="8432" w:type="dxa"/>
          </w:tcPr>
          <w:p w14:paraId="75F2707A" w14:textId="3E4051E9" w:rsidR="00F17FC1" w:rsidRPr="00AA3ECB" w:rsidRDefault="00F17FC1" w:rsidP="00F17FC1">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E70E7B">
              <w:rPr>
                <w:noProof/>
                <w:sz w:val="18"/>
                <w:szCs w:val="18"/>
              </w:rPr>
              <w:t xml:space="preserve">for ( yP = –overlapSize; yP &lt; </w:t>
            </w:r>
            <w:r w:rsidR="0077086B">
              <w:rPr>
                <w:noProof/>
                <w:sz w:val="18"/>
                <w:szCs w:val="18"/>
              </w:rPr>
              <w:t>inpPatchHeight</w:t>
            </w:r>
            <w:r w:rsidRPr="00E70E7B">
              <w:rPr>
                <w:noProof/>
                <w:sz w:val="18"/>
                <w:szCs w:val="18"/>
              </w:rPr>
              <w:t xml:space="preserve"> + overlapSize; yP++)</w:t>
            </w:r>
            <w:r w:rsidRPr="00E70E7B">
              <w:rPr>
                <w:noProof/>
                <w:sz w:val="18"/>
                <w:szCs w:val="18"/>
              </w:rPr>
              <w:br/>
            </w:r>
            <w:r w:rsidRPr="00E70E7B">
              <w:rPr>
                <w:noProof/>
                <w:sz w:val="18"/>
                <w:szCs w:val="18"/>
              </w:rPr>
              <w:tab/>
              <w:t xml:space="preserve">for ( xP = –overlapSize; xP &lt; </w:t>
            </w:r>
            <w:r w:rsidR="0077086B">
              <w:rPr>
                <w:noProof/>
                <w:sz w:val="18"/>
                <w:szCs w:val="18"/>
              </w:rPr>
              <w:t>inpPatchWidth</w:t>
            </w:r>
            <w:r w:rsidRPr="00E70E7B">
              <w:rPr>
                <w:noProof/>
                <w:sz w:val="18"/>
                <w:szCs w:val="18"/>
              </w:rPr>
              <w:t xml:space="preserve"> + overlapSize; xP++ ) {</w:t>
            </w:r>
            <w:r w:rsidRPr="00E70E7B">
              <w:rPr>
                <w:noProof/>
                <w:sz w:val="18"/>
                <w:szCs w:val="18"/>
              </w:rPr>
              <w:br/>
            </w:r>
            <w:r w:rsidRPr="00E70E7B">
              <w:rPr>
                <w:noProof/>
                <w:sz w:val="18"/>
                <w:szCs w:val="18"/>
              </w:rPr>
              <w:tab/>
            </w:r>
            <w:r w:rsidRPr="00E70E7B">
              <w:rPr>
                <w:noProof/>
                <w:sz w:val="18"/>
                <w:szCs w:val="18"/>
              </w:rPr>
              <w:tab/>
            </w:r>
            <w:r>
              <w:rPr>
                <w:noProof/>
                <w:sz w:val="18"/>
                <w:szCs w:val="18"/>
              </w:rPr>
              <w:t>…</w:t>
            </w:r>
            <w:r w:rsidRPr="00E70E7B">
              <w:rPr>
                <w:noProof/>
                <w:sz w:val="18"/>
                <w:szCs w:val="18"/>
              </w:rPr>
              <w:br/>
            </w:r>
            <w:r w:rsidRPr="00E70E7B">
              <w:rPr>
                <w:sz w:val="18"/>
                <w:szCs w:val="18"/>
              </w:rPr>
              <w:tab/>
            </w:r>
            <w:r w:rsidRPr="00E70E7B">
              <w:rPr>
                <w:sz w:val="18"/>
                <w:szCs w:val="18"/>
              </w:rPr>
              <w:tab/>
              <w:t xml:space="preserve">if( </w:t>
            </w:r>
            <w:r w:rsidRPr="00E70E7B">
              <w:rPr>
                <w:sz w:val="18"/>
                <w:szCs w:val="18"/>
                <w:lang w:val="en-CA"/>
              </w:rPr>
              <w:t>nnrpf_component_last_flag  = =  0 ) {</w:t>
            </w:r>
            <w:r w:rsidRPr="00E70E7B">
              <w:rPr>
                <w:sz w:val="18"/>
                <w:szCs w:val="18"/>
                <w:lang w:val="en-CA"/>
              </w:rPr>
              <w:br/>
            </w:r>
            <w:r w:rsidRPr="00E70E7B">
              <w:rPr>
                <w:noProof/>
                <w:sz w:val="18"/>
                <w:szCs w:val="18"/>
              </w:rPr>
              <w:tab/>
            </w:r>
            <w:r w:rsidRPr="00E70E7B">
              <w:rPr>
                <w:noProof/>
                <w:sz w:val="18"/>
                <w:szCs w:val="18"/>
              </w:rPr>
              <w:tab/>
            </w:r>
            <w:r w:rsidRPr="00E70E7B">
              <w:rPr>
                <w:noProof/>
                <w:sz w:val="18"/>
                <w:szCs w:val="18"/>
              </w:rPr>
              <w:tab/>
            </w:r>
            <w:r>
              <w:rPr>
                <w:noProof/>
                <w:sz w:val="18"/>
                <w:szCs w:val="18"/>
              </w:rPr>
              <w:t>…</w:t>
            </w:r>
            <w:r w:rsidRPr="00E70E7B">
              <w:rPr>
                <w:noProof/>
                <w:sz w:val="18"/>
                <w:szCs w:val="18"/>
              </w:rPr>
              <w:br/>
            </w:r>
            <w:r w:rsidRPr="00E70E7B">
              <w:rPr>
                <w:noProof/>
                <w:sz w:val="18"/>
                <w:szCs w:val="18"/>
              </w:rPr>
              <w:tab/>
            </w:r>
            <w:r w:rsidRPr="00E70E7B">
              <w:rPr>
                <w:noProof/>
                <w:sz w:val="18"/>
                <w:szCs w:val="18"/>
              </w:rPr>
              <w:tab/>
            </w:r>
            <w:r w:rsidRPr="00E70E7B">
              <w:rPr>
                <w:noProof/>
                <w:sz w:val="18"/>
                <w:szCs w:val="18"/>
              </w:rPr>
              <w:tab/>
              <w:t>inputTensor</w:t>
            </w:r>
            <w:r>
              <w:rPr>
                <w:noProof/>
                <w:sz w:val="18"/>
                <w:szCs w:val="18"/>
              </w:rPr>
              <w:t>[ 0 ]</w:t>
            </w:r>
            <w:r w:rsidRPr="00E70E7B">
              <w:rPr>
                <w:noProof/>
                <w:sz w:val="18"/>
                <w:szCs w:val="18"/>
              </w:rPr>
              <w:t xml:space="preserve">[ 6 ][ yP + overlapSize ][ xP + overlapSize ] = </w:t>
            </w:r>
            <w:r w:rsidRPr="00F17FC1">
              <w:rPr>
                <w:noProof/>
                <w:sz w:val="18"/>
                <w:szCs w:val="18"/>
                <w:highlight w:val="yellow"/>
              </w:rPr>
              <w:t>InpQP(SliceQPY)</w:t>
            </w:r>
            <w:r w:rsidRPr="00F17FC1">
              <w:rPr>
                <w:strike/>
                <w:noProof/>
                <w:sz w:val="18"/>
                <w:szCs w:val="18"/>
                <w:highlight w:val="yellow"/>
              </w:rPr>
              <w:t>2</w:t>
            </w:r>
            <w:r w:rsidRPr="00F17FC1">
              <w:rPr>
                <w:strike/>
                <w:noProof/>
                <w:sz w:val="18"/>
                <w:szCs w:val="18"/>
                <w:highlight w:val="yellow"/>
                <w:vertAlign w:val="superscript"/>
              </w:rPr>
              <w:t>(SliceQPY – 42)/6</w:t>
            </w:r>
            <w:r w:rsidRPr="00E70E7B">
              <w:rPr>
                <w:noProof/>
                <w:sz w:val="18"/>
                <w:szCs w:val="18"/>
              </w:rPr>
              <w:tab/>
            </w:r>
            <w:r>
              <w:rPr>
                <w:noProof/>
                <w:sz w:val="18"/>
                <w:szCs w:val="18"/>
              </w:rPr>
              <w:br/>
            </w:r>
            <w:r w:rsidRPr="00E70E7B">
              <w:rPr>
                <w:noProof/>
                <w:sz w:val="18"/>
                <w:szCs w:val="18"/>
              </w:rPr>
              <w:tab/>
            </w:r>
            <w:r w:rsidRPr="00E70E7B">
              <w:rPr>
                <w:noProof/>
                <w:sz w:val="18"/>
                <w:szCs w:val="18"/>
              </w:rPr>
              <w:tab/>
              <w:t>} else {</w:t>
            </w:r>
            <w:r w:rsidRPr="00E70E7B">
              <w:rPr>
                <w:noProof/>
                <w:sz w:val="18"/>
                <w:szCs w:val="18"/>
              </w:rPr>
              <w:br/>
            </w:r>
            <w:r w:rsidRPr="00E70E7B">
              <w:rPr>
                <w:noProof/>
                <w:sz w:val="18"/>
                <w:szCs w:val="18"/>
              </w:rPr>
              <w:tab/>
            </w:r>
            <w:r w:rsidRPr="00E70E7B">
              <w:rPr>
                <w:noProof/>
                <w:sz w:val="18"/>
                <w:szCs w:val="18"/>
              </w:rPr>
              <w:tab/>
            </w:r>
            <w:r w:rsidRPr="00E70E7B">
              <w:rPr>
                <w:noProof/>
                <w:sz w:val="18"/>
                <w:szCs w:val="18"/>
              </w:rPr>
              <w:tab/>
            </w:r>
            <w:r>
              <w:rPr>
                <w:noProof/>
                <w:sz w:val="18"/>
                <w:szCs w:val="18"/>
              </w:rPr>
              <w:t>…</w:t>
            </w:r>
            <w:r w:rsidRPr="00E70E7B">
              <w:rPr>
                <w:noProof/>
                <w:sz w:val="18"/>
                <w:szCs w:val="18"/>
              </w:rPr>
              <w:br/>
            </w:r>
            <w:r w:rsidRPr="00E70E7B">
              <w:rPr>
                <w:noProof/>
                <w:sz w:val="18"/>
                <w:szCs w:val="18"/>
              </w:rPr>
              <w:tab/>
            </w:r>
            <w:r w:rsidRPr="00E70E7B">
              <w:rPr>
                <w:noProof/>
                <w:sz w:val="18"/>
                <w:szCs w:val="18"/>
              </w:rPr>
              <w:tab/>
            </w:r>
            <w:r w:rsidRPr="00E70E7B">
              <w:rPr>
                <w:noProof/>
                <w:sz w:val="18"/>
                <w:szCs w:val="18"/>
              </w:rPr>
              <w:tab/>
              <w:t>inputTensor</w:t>
            </w:r>
            <w:r>
              <w:rPr>
                <w:noProof/>
                <w:sz w:val="18"/>
                <w:szCs w:val="18"/>
              </w:rPr>
              <w:t>[ 0 ]</w:t>
            </w:r>
            <w:r w:rsidRPr="00E70E7B">
              <w:rPr>
                <w:noProof/>
                <w:sz w:val="18"/>
                <w:szCs w:val="18"/>
              </w:rPr>
              <w:t xml:space="preserve">[ yP + overlapSize ][ xP + overlapSize ][ 6 ] = </w:t>
            </w:r>
            <w:r w:rsidRPr="00F17FC1">
              <w:rPr>
                <w:noProof/>
                <w:sz w:val="18"/>
                <w:szCs w:val="18"/>
                <w:highlight w:val="yellow"/>
              </w:rPr>
              <w:t>InpQP(SliceQPY)</w:t>
            </w:r>
            <w:r w:rsidRPr="00F17FC1">
              <w:rPr>
                <w:strike/>
                <w:noProof/>
                <w:sz w:val="18"/>
                <w:szCs w:val="18"/>
                <w:highlight w:val="yellow"/>
              </w:rPr>
              <w:t>2</w:t>
            </w:r>
            <w:r w:rsidRPr="00F17FC1">
              <w:rPr>
                <w:strike/>
                <w:noProof/>
                <w:sz w:val="18"/>
                <w:szCs w:val="18"/>
                <w:highlight w:val="yellow"/>
                <w:vertAlign w:val="superscript"/>
              </w:rPr>
              <w:t>(SliceQPY – 42)/6</w:t>
            </w:r>
            <w:r w:rsidRPr="00E70E7B">
              <w:rPr>
                <w:noProof/>
                <w:sz w:val="18"/>
                <w:szCs w:val="18"/>
              </w:rPr>
              <w:tab/>
            </w:r>
            <w:r w:rsidRPr="00E70E7B">
              <w:rPr>
                <w:noProof/>
                <w:sz w:val="18"/>
                <w:szCs w:val="18"/>
              </w:rPr>
              <w:br/>
            </w:r>
            <w:r w:rsidRPr="00E70E7B">
              <w:rPr>
                <w:noProof/>
                <w:sz w:val="18"/>
                <w:szCs w:val="18"/>
              </w:rPr>
              <w:tab/>
            </w:r>
            <w:r w:rsidRPr="00E70E7B">
              <w:rPr>
                <w:noProof/>
                <w:sz w:val="18"/>
                <w:szCs w:val="18"/>
              </w:rPr>
              <w:tab/>
              <w:t>}</w:t>
            </w:r>
            <w:r w:rsidRPr="00E70E7B">
              <w:rPr>
                <w:noProof/>
                <w:sz w:val="18"/>
                <w:szCs w:val="18"/>
              </w:rPr>
              <w:br/>
            </w:r>
            <w:r w:rsidRPr="00E70E7B">
              <w:rPr>
                <w:noProof/>
                <w:sz w:val="18"/>
                <w:szCs w:val="18"/>
              </w:rPr>
              <w:tab/>
              <w:t>}</w:t>
            </w:r>
          </w:p>
        </w:tc>
      </w:tr>
      <w:tr w:rsidR="00F17FC1" w:rsidRPr="00AA3ECB" w14:paraId="73257B15" w14:textId="77777777" w:rsidTr="00F3721F">
        <w:trPr>
          <w:jc w:val="center"/>
        </w:trPr>
        <w:tc>
          <w:tcPr>
            <w:tcW w:w="918" w:type="dxa"/>
          </w:tcPr>
          <w:p w14:paraId="3EF383FC" w14:textId="77777777" w:rsidR="00F17FC1" w:rsidRDefault="00F17FC1" w:rsidP="00F3721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Pr>
                <w:rFonts w:eastAsia="SimSun"/>
                <w:sz w:val="18"/>
                <w:lang w:val="en-GB"/>
              </w:rPr>
              <w:t>4..255</w:t>
            </w:r>
          </w:p>
        </w:tc>
        <w:tc>
          <w:tcPr>
            <w:tcW w:w="8432" w:type="dxa"/>
          </w:tcPr>
          <w:p w14:paraId="1F1B3DFB" w14:textId="77777777" w:rsidR="00F17FC1" w:rsidRPr="007C3364" w:rsidRDefault="00F17FC1" w:rsidP="00F3721F">
            <w:pPr>
              <w:tabs>
                <w:tab w:val="clear" w:pos="360"/>
                <w:tab w:val="clear" w:pos="1080"/>
                <w:tab w:val="clear" w:pos="1440"/>
                <w:tab w:val="clear" w:pos="1800"/>
                <w:tab w:val="left" w:pos="142"/>
                <w:tab w:val="left" w:pos="284"/>
                <w:tab w:val="left" w:pos="426"/>
                <w:tab w:val="left" w:pos="567"/>
              </w:tabs>
              <w:spacing w:before="0"/>
              <w:rPr>
                <w:noProof/>
                <w:sz w:val="18"/>
                <w:szCs w:val="18"/>
              </w:rPr>
            </w:pPr>
            <w:r>
              <w:rPr>
                <w:noProof/>
                <w:sz w:val="18"/>
                <w:szCs w:val="18"/>
              </w:rPr>
              <w:t>reserved</w:t>
            </w:r>
          </w:p>
        </w:tc>
      </w:tr>
    </w:tbl>
    <w:p w14:paraId="5BDCCE17" w14:textId="77777777" w:rsidR="002E436E" w:rsidRDefault="002E436E" w:rsidP="00FC564D">
      <w:pPr>
        <w:rPr>
          <w:lang w:val="en-CA" w:eastAsia="ja-JP"/>
        </w:rPr>
      </w:pPr>
    </w:p>
    <w:p w14:paraId="158523DD" w14:textId="77777777" w:rsidR="002E436E" w:rsidRPr="00F26900" w:rsidRDefault="002E436E" w:rsidP="002E436E">
      <w:pPr>
        <w:rPr>
          <w:highlight w:val="magenta"/>
          <w:lang w:val="en-CA" w:eastAsia="ja-JP"/>
        </w:rPr>
      </w:pPr>
      <w:r w:rsidRPr="00F26900">
        <w:rPr>
          <w:b/>
          <w:highlight w:val="magenta"/>
          <w:lang w:val="en-CA" w:eastAsia="ja-JP"/>
        </w:rPr>
        <w:t>nnrpf_parameter_type_idc</w:t>
      </w:r>
      <w:r w:rsidRPr="00F26900">
        <w:rPr>
          <w:highlight w:val="magenta"/>
          <w:lang w:val="en-CA" w:eastAsia="ja-JP"/>
        </w:rPr>
        <w:t xml:space="preserve"> specifies the most complex variable type of neural network parameters.</w:t>
      </w:r>
      <w:r w:rsidRPr="00F26900">
        <w:rPr>
          <w:highlight w:val="magenta"/>
          <w:lang w:val="en-CA" w:eastAsia="ja-JP"/>
        </w:rPr>
        <w:br/>
        <w:t xml:space="preserve">When nnrpf_parameter_type_idc is equal to 0, the network uses only integer parameters. </w:t>
      </w:r>
      <w:r w:rsidRPr="00F26900">
        <w:rPr>
          <w:highlight w:val="magenta"/>
          <w:lang w:val="en-CA" w:eastAsia="ja-JP"/>
        </w:rPr>
        <w:br/>
        <w:t>When nnrpf_parameter_type_idc is equal to 1, the network uses floating point parameters and possibly integer parameters.</w:t>
      </w:r>
      <w:r w:rsidRPr="00F26900">
        <w:rPr>
          <w:highlight w:val="magenta"/>
          <w:lang w:val="en-CA" w:eastAsia="ja-JP"/>
        </w:rPr>
        <w:br/>
        <w:t>Other values of nnrpf_parameter_type_idc are reserved for future use.</w:t>
      </w:r>
    </w:p>
    <w:p w14:paraId="2FBD823E" w14:textId="77777777" w:rsidR="002E436E" w:rsidRPr="00F26900" w:rsidRDefault="002E436E" w:rsidP="002E436E">
      <w:pPr>
        <w:rPr>
          <w:highlight w:val="magenta"/>
          <w:lang w:val="en-CA" w:eastAsia="ja-JP"/>
        </w:rPr>
      </w:pPr>
      <w:r w:rsidRPr="00F26900">
        <w:rPr>
          <w:b/>
          <w:highlight w:val="magenta"/>
          <w:lang w:val="en-CA" w:eastAsia="ja-JP"/>
        </w:rPr>
        <w:t>nnrpf_num_parameters</w:t>
      </w:r>
      <w:r w:rsidRPr="00F26900">
        <w:rPr>
          <w:b/>
          <w:bCs/>
          <w:noProof/>
          <w:szCs w:val="22"/>
          <w:highlight w:val="magenta"/>
          <w:lang w:val="en-CA"/>
        </w:rPr>
        <w:t>_idc</w:t>
      </w:r>
      <w:r w:rsidRPr="00F26900">
        <w:rPr>
          <w:highlight w:val="magenta"/>
          <w:lang w:val="en-CA" w:eastAsia="ja-JP"/>
        </w:rPr>
        <w:t xml:space="preserve"> specifies the maximum number of neural network parameters for </w:t>
      </w:r>
      <w:r w:rsidRPr="00F26900">
        <w:rPr>
          <w:highlight w:val="magenta"/>
        </w:rPr>
        <w:t>the post processing filter</w:t>
      </w:r>
      <w:r w:rsidRPr="00F26900">
        <w:rPr>
          <w:highlight w:val="magenta"/>
          <w:lang w:eastAsia="ja-JP"/>
        </w:rPr>
        <w:t xml:space="preserve"> in units of a power of 2048</w:t>
      </w:r>
      <w:r w:rsidRPr="00F26900">
        <w:rPr>
          <w:highlight w:val="magenta"/>
          <w:lang w:val="en-CA" w:eastAsia="ja-JP"/>
        </w:rPr>
        <w:t>. nnrpf_num_parameters_idc equal to 0 specifies that the maximum number of neural network parameters is not specified.</w:t>
      </w:r>
    </w:p>
    <w:p w14:paraId="143A5DC4" w14:textId="77777777" w:rsidR="002E436E" w:rsidRPr="00F26900" w:rsidRDefault="002E436E" w:rsidP="002E436E">
      <w:pPr>
        <w:rPr>
          <w:highlight w:val="magenta"/>
          <w:lang w:val="en-CA" w:eastAsia="ja-JP"/>
        </w:rPr>
      </w:pPr>
      <w:r w:rsidRPr="00F26900">
        <w:rPr>
          <w:highlight w:val="magenta"/>
          <w:lang w:val="en-CA" w:eastAsia="ja-JP"/>
        </w:rPr>
        <w:t>If the value of nnrpf_num_parameters_idc is equal to non-zero, the variable MaxNumParameters is derived as follows:</w:t>
      </w:r>
      <w:r w:rsidRPr="00F26900">
        <w:rPr>
          <w:highlight w:val="magenta"/>
          <w:lang w:val="en-CA" w:eastAsia="ja-JP"/>
        </w:rPr>
        <w:br/>
      </w:r>
      <w:r w:rsidRPr="00F26900">
        <w:rPr>
          <w:highlight w:val="magenta"/>
          <w:lang w:val="en-CA" w:eastAsia="ja-JP"/>
        </w:rPr>
        <w:tab/>
        <w:t>MaxNumParameters = (2048 &lt;&lt; nnrpf_num_parameters_idc)</w:t>
      </w:r>
      <w:r w:rsidRPr="00F26900">
        <w:rPr>
          <w:highlight w:val="magenta"/>
        </w:rPr>
        <w:t> − </w:t>
      </w:r>
      <w:r w:rsidRPr="00F26900">
        <w:rPr>
          <w:highlight w:val="magenta"/>
          <w:lang w:val="en-CA" w:eastAsia="ja-JP"/>
        </w:rPr>
        <w:t>1</w:t>
      </w:r>
    </w:p>
    <w:p w14:paraId="1E2BE87E" w14:textId="77777777" w:rsidR="002E436E" w:rsidRPr="00F26900" w:rsidRDefault="002E436E" w:rsidP="002E436E">
      <w:pPr>
        <w:rPr>
          <w:highlight w:val="magenta"/>
          <w:lang w:val="en-CA" w:eastAsia="ja-JP"/>
        </w:rPr>
      </w:pPr>
      <w:r w:rsidRPr="00F26900">
        <w:rPr>
          <w:highlight w:val="magenta"/>
          <w:lang w:val="en-CA" w:eastAsia="ja-JP"/>
        </w:rPr>
        <w:t>It is a requirement of bitstream conformance that the number of neural network parameters of the post-processing filter shall be equal to or less than MaxNumParameters.</w:t>
      </w:r>
    </w:p>
    <w:p w14:paraId="1582FDC5" w14:textId="77777777" w:rsidR="002E436E" w:rsidRPr="00F26900" w:rsidRDefault="002E436E" w:rsidP="002E436E">
      <w:pPr>
        <w:rPr>
          <w:rFonts w:eastAsia="SimSun"/>
          <w:highlight w:val="magenta"/>
          <w:lang w:val="en-GB"/>
        </w:rPr>
      </w:pPr>
      <w:r w:rsidRPr="00F26900">
        <w:rPr>
          <w:b/>
          <w:highlight w:val="magenta"/>
          <w:lang w:val="en-CA" w:eastAsia="ja-JP"/>
        </w:rPr>
        <w:t>nnrpf_num_kmac_operations_idc</w:t>
      </w:r>
      <w:r w:rsidRPr="00F26900">
        <w:rPr>
          <w:highlight w:val="magenta"/>
          <w:lang w:val="en-CA" w:eastAsia="ja-JP"/>
        </w:rPr>
        <w:t xml:space="preserve"> specifies the maximum number of operations per pixel of the </w:t>
      </w:r>
      <w:r w:rsidRPr="00F26900">
        <w:rPr>
          <w:rFonts w:eastAsia="SimSun"/>
          <w:highlight w:val="magenta"/>
          <w:lang w:val="en-GB"/>
        </w:rPr>
        <w:t>post-processing filter.</w:t>
      </w:r>
    </w:p>
    <w:p w14:paraId="5D4E39CB" w14:textId="7C1E33DF" w:rsidR="002E436E" w:rsidRPr="00F26900" w:rsidRDefault="002E436E" w:rsidP="002E436E">
      <w:pPr>
        <w:rPr>
          <w:highlight w:val="magenta"/>
          <w:lang w:val="en-CA" w:eastAsia="ja-JP"/>
        </w:rPr>
      </w:pPr>
      <w:r w:rsidRPr="00F26900">
        <w:rPr>
          <w:highlight w:val="magenta"/>
          <w:lang w:val="en-CA" w:eastAsia="ja-JP"/>
        </w:rPr>
        <w:t xml:space="preserve">It is a requirement of bitstream conformance that the number of MAC operation (multiply-accumulate) per pixel </w:t>
      </w:r>
      <w:r w:rsidR="005220B4" w:rsidRPr="00F26900">
        <w:rPr>
          <w:highlight w:val="magenta"/>
          <w:lang w:val="en-CA" w:eastAsia="ja-JP"/>
        </w:rPr>
        <w:t>of</w:t>
      </w:r>
      <w:r w:rsidRPr="00F26900">
        <w:rPr>
          <w:highlight w:val="magenta"/>
          <w:lang w:val="en-CA" w:eastAsia="ja-JP"/>
        </w:rPr>
        <w:t xml:space="preserve"> </w:t>
      </w:r>
      <w:r w:rsidRPr="00F26900">
        <w:rPr>
          <w:highlight w:val="magenta"/>
        </w:rPr>
        <w:t>the post processing filter</w:t>
      </w:r>
      <w:r w:rsidRPr="00F26900">
        <w:rPr>
          <w:highlight w:val="magenta"/>
          <w:lang w:val="en-CA" w:eastAsia="ja-JP"/>
        </w:rPr>
        <w:t xml:space="preserve"> is </w:t>
      </w:r>
      <w:r w:rsidRPr="00F26900">
        <w:rPr>
          <w:highlight w:val="magenta"/>
        </w:rPr>
        <w:t>equal to or less than nnrpf_num_kmac_operations_idc * 1000.</w:t>
      </w:r>
    </w:p>
    <w:p w14:paraId="1D0C08AD" w14:textId="77777777" w:rsidR="002E436E" w:rsidRDefault="002E436E" w:rsidP="002E436E">
      <w:pPr>
        <w:rPr>
          <w:lang w:val="en-CA" w:eastAsia="ja-JP"/>
        </w:rPr>
      </w:pPr>
      <w:r w:rsidRPr="00F26900">
        <w:rPr>
          <w:highlight w:val="magenta"/>
          <w:lang w:val="en-CA" w:eastAsia="ja-JP"/>
        </w:rPr>
        <w:t>nnrpf_num_kmac_operations equal to 0 specifies that the number of kMAC operations of the network is not specified.</w:t>
      </w:r>
    </w:p>
    <w:p w14:paraId="2E0B2FEA" w14:textId="77777777" w:rsidR="002E436E" w:rsidRPr="00FE27D0" w:rsidRDefault="002E436E" w:rsidP="00FC564D">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91B6DA3" w:rsidR="00342FF4" w:rsidRPr="005B217D" w:rsidRDefault="0014744E" w:rsidP="009234A5">
      <w:pPr>
        <w:rPr>
          <w:szCs w:val="22"/>
          <w:lang w:val="en-CA"/>
        </w:rPr>
      </w:pPr>
      <w:r w:rsidRPr="00F26900">
        <w:rPr>
          <w:b/>
          <w:szCs w:val="22"/>
          <w:lang w:val="en-CA" w:eastAsia="ja-JP"/>
        </w:rPr>
        <w:t>Sharp</w:t>
      </w:r>
      <w:r w:rsidR="009234A5" w:rsidRPr="00F26900">
        <w:rPr>
          <w:b/>
          <w:szCs w:val="22"/>
          <w:lang w:val="en-CA"/>
        </w:rPr>
        <w:t> </w:t>
      </w:r>
      <w:r w:rsidR="001F2594" w:rsidRPr="00F26900">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06880" w14:textId="77777777" w:rsidR="003414BA" w:rsidRDefault="003414BA">
      <w:r>
        <w:separator/>
      </w:r>
    </w:p>
  </w:endnote>
  <w:endnote w:type="continuationSeparator" w:id="0">
    <w:p w14:paraId="5F5527CD" w14:textId="77777777" w:rsidR="003414BA" w:rsidRDefault="0034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CEF9E7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943F9">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91EC8">
      <w:rPr>
        <w:rStyle w:val="a5"/>
        <w:noProof/>
      </w:rPr>
      <w:t>2022-04-14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1F633" w14:textId="77777777" w:rsidR="003414BA" w:rsidRDefault="003414BA">
      <w:r>
        <w:separator/>
      </w:r>
    </w:p>
  </w:footnote>
  <w:footnote w:type="continuationSeparator" w:id="0">
    <w:p w14:paraId="14E6CB9A" w14:textId="77777777" w:rsidR="003414BA" w:rsidRDefault="00341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AC3FA0"/>
    <w:multiLevelType w:val="hybridMultilevel"/>
    <w:tmpl w:val="0406D72A"/>
    <w:lvl w:ilvl="0" w:tplc="125460E0">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756465"/>
    <w:multiLevelType w:val="hybridMultilevel"/>
    <w:tmpl w:val="400EE4F4"/>
    <w:lvl w:ilvl="0" w:tplc="278223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55"/>
    <w:rsid w:val="000308A3"/>
    <w:rsid w:val="0003204C"/>
    <w:rsid w:val="0004543A"/>
    <w:rsid w:val="000458BC"/>
    <w:rsid w:val="00045C41"/>
    <w:rsid w:val="00046C03"/>
    <w:rsid w:val="00065039"/>
    <w:rsid w:val="0007180C"/>
    <w:rsid w:val="0007614F"/>
    <w:rsid w:val="00081398"/>
    <w:rsid w:val="00084393"/>
    <w:rsid w:val="000865E1"/>
    <w:rsid w:val="00092AF4"/>
    <w:rsid w:val="00094479"/>
    <w:rsid w:val="00094DF4"/>
    <w:rsid w:val="000962AC"/>
    <w:rsid w:val="000B0C0F"/>
    <w:rsid w:val="000B1C6B"/>
    <w:rsid w:val="000B4142"/>
    <w:rsid w:val="000B4195"/>
    <w:rsid w:val="000B4FF9"/>
    <w:rsid w:val="000B5160"/>
    <w:rsid w:val="000C09AC"/>
    <w:rsid w:val="000C2BAA"/>
    <w:rsid w:val="000D1EFE"/>
    <w:rsid w:val="000D5BB9"/>
    <w:rsid w:val="000E00F3"/>
    <w:rsid w:val="000E01D9"/>
    <w:rsid w:val="000F0DF6"/>
    <w:rsid w:val="000F10B3"/>
    <w:rsid w:val="000F158C"/>
    <w:rsid w:val="00102F3D"/>
    <w:rsid w:val="00117853"/>
    <w:rsid w:val="00121439"/>
    <w:rsid w:val="00124E38"/>
    <w:rsid w:val="0012580B"/>
    <w:rsid w:val="0012634C"/>
    <w:rsid w:val="00131F90"/>
    <w:rsid w:val="0013458C"/>
    <w:rsid w:val="0013526E"/>
    <w:rsid w:val="00146152"/>
    <w:rsid w:val="0014744E"/>
    <w:rsid w:val="00155526"/>
    <w:rsid w:val="001605F3"/>
    <w:rsid w:val="00171371"/>
    <w:rsid w:val="00175A24"/>
    <w:rsid w:val="00176BDB"/>
    <w:rsid w:val="00186522"/>
    <w:rsid w:val="00187E58"/>
    <w:rsid w:val="00190DB3"/>
    <w:rsid w:val="0019755C"/>
    <w:rsid w:val="001A17EC"/>
    <w:rsid w:val="001A297E"/>
    <w:rsid w:val="001A368E"/>
    <w:rsid w:val="001A7329"/>
    <w:rsid w:val="001A792F"/>
    <w:rsid w:val="001B4E28"/>
    <w:rsid w:val="001B4E3E"/>
    <w:rsid w:val="001C3525"/>
    <w:rsid w:val="001C3AFB"/>
    <w:rsid w:val="001D001F"/>
    <w:rsid w:val="001D07F0"/>
    <w:rsid w:val="001D1BB5"/>
    <w:rsid w:val="001D1BD2"/>
    <w:rsid w:val="001D6D00"/>
    <w:rsid w:val="001E0248"/>
    <w:rsid w:val="001E02BE"/>
    <w:rsid w:val="001E3B37"/>
    <w:rsid w:val="001F2594"/>
    <w:rsid w:val="001F34A7"/>
    <w:rsid w:val="001F6A5E"/>
    <w:rsid w:val="002055A6"/>
    <w:rsid w:val="00206460"/>
    <w:rsid w:val="002069B4"/>
    <w:rsid w:val="00215DFC"/>
    <w:rsid w:val="002212DF"/>
    <w:rsid w:val="00222CD4"/>
    <w:rsid w:val="00223FD3"/>
    <w:rsid w:val="00225016"/>
    <w:rsid w:val="002253CA"/>
    <w:rsid w:val="002264A6"/>
    <w:rsid w:val="00227BA7"/>
    <w:rsid w:val="0023011C"/>
    <w:rsid w:val="002375C1"/>
    <w:rsid w:val="002406D3"/>
    <w:rsid w:val="00247E1E"/>
    <w:rsid w:val="002560A9"/>
    <w:rsid w:val="00263398"/>
    <w:rsid w:val="00263B99"/>
    <w:rsid w:val="002647D8"/>
    <w:rsid w:val="00266F06"/>
    <w:rsid w:val="00275BCF"/>
    <w:rsid w:val="00280613"/>
    <w:rsid w:val="00291E36"/>
    <w:rsid w:val="00291EC8"/>
    <w:rsid w:val="00292257"/>
    <w:rsid w:val="002A54E0"/>
    <w:rsid w:val="002B1595"/>
    <w:rsid w:val="002B191D"/>
    <w:rsid w:val="002B2E83"/>
    <w:rsid w:val="002B593D"/>
    <w:rsid w:val="002C3539"/>
    <w:rsid w:val="002D0AF6"/>
    <w:rsid w:val="002D7722"/>
    <w:rsid w:val="002E436E"/>
    <w:rsid w:val="002F164D"/>
    <w:rsid w:val="003021BC"/>
    <w:rsid w:val="00305DD3"/>
    <w:rsid w:val="00306206"/>
    <w:rsid w:val="00317D85"/>
    <w:rsid w:val="00327C56"/>
    <w:rsid w:val="003315A1"/>
    <w:rsid w:val="003373EC"/>
    <w:rsid w:val="003414BA"/>
    <w:rsid w:val="00342FF4"/>
    <w:rsid w:val="00344E5A"/>
    <w:rsid w:val="00346148"/>
    <w:rsid w:val="003669EA"/>
    <w:rsid w:val="003706CC"/>
    <w:rsid w:val="003776BA"/>
    <w:rsid w:val="00377710"/>
    <w:rsid w:val="00391129"/>
    <w:rsid w:val="003949AC"/>
    <w:rsid w:val="003A2D8E"/>
    <w:rsid w:val="003A7CE6"/>
    <w:rsid w:val="003B2125"/>
    <w:rsid w:val="003C20E4"/>
    <w:rsid w:val="003D3C00"/>
    <w:rsid w:val="003D6342"/>
    <w:rsid w:val="003E63B4"/>
    <w:rsid w:val="003E6F90"/>
    <w:rsid w:val="003E73ED"/>
    <w:rsid w:val="003F4AD4"/>
    <w:rsid w:val="003F5D0F"/>
    <w:rsid w:val="00414101"/>
    <w:rsid w:val="004219CF"/>
    <w:rsid w:val="004234F0"/>
    <w:rsid w:val="00427EEC"/>
    <w:rsid w:val="00432B1F"/>
    <w:rsid w:val="00433DDB"/>
    <w:rsid w:val="004357E2"/>
    <w:rsid w:val="00435A29"/>
    <w:rsid w:val="00437619"/>
    <w:rsid w:val="00440EC6"/>
    <w:rsid w:val="00465A1E"/>
    <w:rsid w:val="00465A80"/>
    <w:rsid w:val="00484649"/>
    <w:rsid w:val="004943F9"/>
    <w:rsid w:val="0049445A"/>
    <w:rsid w:val="004957D9"/>
    <w:rsid w:val="004A2A63"/>
    <w:rsid w:val="004B210C"/>
    <w:rsid w:val="004B6170"/>
    <w:rsid w:val="004D161E"/>
    <w:rsid w:val="004D405F"/>
    <w:rsid w:val="004E1434"/>
    <w:rsid w:val="004E4F4F"/>
    <w:rsid w:val="004E6789"/>
    <w:rsid w:val="004F61E3"/>
    <w:rsid w:val="00502DE0"/>
    <w:rsid w:val="00502E10"/>
    <w:rsid w:val="0050354E"/>
    <w:rsid w:val="0051015C"/>
    <w:rsid w:val="00511AF4"/>
    <w:rsid w:val="00516CF1"/>
    <w:rsid w:val="005220B4"/>
    <w:rsid w:val="00531AE9"/>
    <w:rsid w:val="00536188"/>
    <w:rsid w:val="00550A66"/>
    <w:rsid w:val="005549F9"/>
    <w:rsid w:val="00567EC7"/>
    <w:rsid w:val="00570013"/>
    <w:rsid w:val="005753EC"/>
    <w:rsid w:val="005801A2"/>
    <w:rsid w:val="0059288F"/>
    <w:rsid w:val="005952A5"/>
    <w:rsid w:val="005A3091"/>
    <w:rsid w:val="005A33A1"/>
    <w:rsid w:val="005A7470"/>
    <w:rsid w:val="005B217D"/>
    <w:rsid w:val="005B5C27"/>
    <w:rsid w:val="005C1ECB"/>
    <w:rsid w:val="005C35F2"/>
    <w:rsid w:val="005C385F"/>
    <w:rsid w:val="005C7C26"/>
    <w:rsid w:val="005E1AC6"/>
    <w:rsid w:val="005E3F2B"/>
    <w:rsid w:val="005F6F1B"/>
    <w:rsid w:val="00615995"/>
    <w:rsid w:val="00616155"/>
    <w:rsid w:val="00616ACD"/>
    <w:rsid w:val="00624B33"/>
    <w:rsid w:val="0063041A"/>
    <w:rsid w:val="00630AA2"/>
    <w:rsid w:val="00631D8B"/>
    <w:rsid w:val="00632FC9"/>
    <w:rsid w:val="006342C6"/>
    <w:rsid w:val="00636095"/>
    <w:rsid w:val="00645211"/>
    <w:rsid w:val="00646707"/>
    <w:rsid w:val="00657F7E"/>
    <w:rsid w:val="00662E58"/>
    <w:rsid w:val="006637F2"/>
    <w:rsid w:val="006642A5"/>
    <w:rsid w:val="00664DCF"/>
    <w:rsid w:val="00692286"/>
    <w:rsid w:val="006A0E5C"/>
    <w:rsid w:val="006A48E6"/>
    <w:rsid w:val="006A6003"/>
    <w:rsid w:val="006C13A7"/>
    <w:rsid w:val="006C5D39"/>
    <w:rsid w:val="006D4400"/>
    <w:rsid w:val="006D6D9B"/>
    <w:rsid w:val="006E2810"/>
    <w:rsid w:val="006E5417"/>
    <w:rsid w:val="006F0794"/>
    <w:rsid w:val="006F7528"/>
    <w:rsid w:val="007023DE"/>
    <w:rsid w:val="00712F60"/>
    <w:rsid w:val="00720E3B"/>
    <w:rsid w:val="00730746"/>
    <w:rsid w:val="007400CF"/>
    <w:rsid w:val="007424F8"/>
    <w:rsid w:val="0074393F"/>
    <w:rsid w:val="00745F6B"/>
    <w:rsid w:val="0075175B"/>
    <w:rsid w:val="0075585E"/>
    <w:rsid w:val="0076127C"/>
    <w:rsid w:val="00770571"/>
    <w:rsid w:val="0077086B"/>
    <w:rsid w:val="007768FF"/>
    <w:rsid w:val="0078102A"/>
    <w:rsid w:val="0078102C"/>
    <w:rsid w:val="007824D3"/>
    <w:rsid w:val="00787B5B"/>
    <w:rsid w:val="00796EE3"/>
    <w:rsid w:val="007A33E2"/>
    <w:rsid w:val="007A7D29"/>
    <w:rsid w:val="007B4AB8"/>
    <w:rsid w:val="007C0093"/>
    <w:rsid w:val="007C081C"/>
    <w:rsid w:val="007C176A"/>
    <w:rsid w:val="007D1181"/>
    <w:rsid w:val="007E01A3"/>
    <w:rsid w:val="007E2E74"/>
    <w:rsid w:val="007F1F8B"/>
    <w:rsid w:val="007F5B70"/>
    <w:rsid w:val="007F6205"/>
    <w:rsid w:val="007F67A1"/>
    <w:rsid w:val="007F773C"/>
    <w:rsid w:val="00801A7B"/>
    <w:rsid w:val="00811C05"/>
    <w:rsid w:val="00817A9D"/>
    <w:rsid w:val="008206C8"/>
    <w:rsid w:val="0082289B"/>
    <w:rsid w:val="00825A4B"/>
    <w:rsid w:val="008421B5"/>
    <w:rsid w:val="0086387C"/>
    <w:rsid w:val="0087057F"/>
    <w:rsid w:val="00872F97"/>
    <w:rsid w:val="00874A6C"/>
    <w:rsid w:val="00876C65"/>
    <w:rsid w:val="00882F72"/>
    <w:rsid w:val="00893167"/>
    <w:rsid w:val="00893DC4"/>
    <w:rsid w:val="008A147E"/>
    <w:rsid w:val="008A4B4C"/>
    <w:rsid w:val="008C239F"/>
    <w:rsid w:val="008E480C"/>
    <w:rsid w:val="00900BA3"/>
    <w:rsid w:val="00907757"/>
    <w:rsid w:val="0091342A"/>
    <w:rsid w:val="009212B0"/>
    <w:rsid w:val="00921FA1"/>
    <w:rsid w:val="009234A5"/>
    <w:rsid w:val="00933453"/>
    <w:rsid w:val="009336F7"/>
    <w:rsid w:val="0093636C"/>
    <w:rsid w:val="009374A7"/>
    <w:rsid w:val="00937A80"/>
    <w:rsid w:val="00937F03"/>
    <w:rsid w:val="00955F6D"/>
    <w:rsid w:val="00977C16"/>
    <w:rsid w:val="0098551D"/>
    <w:rsid w:val="00985DCB"/>
    <w:rsid w:val="00990C36"/>
    <w:rsid w:val="00991ED7"/>
    <w:rsid w:val="0099296C"/>
    <w:rsid w:val="0099518F"/>
    <w:rsid w:val="009A523D"/>
    <w:rsid w:val="009B02A1"/>
    <w:rsid w:val="009B3361"/>
    <w:rsid w:val="009B7F3F"/>
    <w:rsid w:val="009D5DD9"/>
    <w:rsid w:val="009D7CE6"/>
    <w:rsid w:val="009E27D7"/>
    <w:rsid w:val="009E448E"/>
    <w:rsid w:val="009F496B"/>
    <w:rsid w:val="00A01439"/>
    <w:rsid w:val="00A02E61"/>
    <w:rsid w:val="00A05CFF"/>
    <w:rsid w:val="00A13048"/>
    <w:rsid w:val="00A20581"/>
    <w:rsid w:val="00A20816"/>
    <w:rsid w:val="00A21CF2"/>
    <w:rsid w:val="00A26C76"/>
    <w:rsid w:val="00A46843"/>
    <w:rsid w:val="00A46FFD"/>
    <w:rsid w:val="00A54322"/>
    <w:rsid w:val="00A56B97"/>
    <w:rsid w:val="00A57934"/>
    <w:rsid w:val="00A6093D"/>
    <w:rsid w:val="00A64E0A"/>
    <w:rsid w:val="00A703CE"/>
    <w:rsid w:val="00A72017"/>
    <w:rsid w:val="00A767DC"/>
    <w:rsid w:val="00A76A6D"/>
    <w:rsid w:val="00A83253"/>
    <w:rsid w:val="00A92A7B"/>
    <w:rsid w:val="00AA6E84"/>
    <w:rsid w:val="00AB1A1C"/>
    <w:rsid w:val="00AB4721"/>
    <w:rsid w:val="00AB7405"/>
    <w:rsid w:val="00AD05A8"/>
    <w:rsid w:val="00AE341B"/>
    <w:rsid w:val="00AE6137"/>
    <w:rsid w:val="00AF51C5"/>
    <w:rsid w:val="00B01905"/>
    <w:rsid w:val="00B07CA7"/>
    <w:rsid w:val="00B1279A"/>
    <w:rsid w:val="00B3640F"/>
    <w:rsid w:val="00B4194A"/>
    <w:rsid w:val="00B437E8"/>
    <w:rsid w:val="00B51F2C"/>
    <w:rsid w:val="00B5222E"/>
    <w:rsid w:val="00B52981"/>
    <w:rsid w:val="00B53179"/>
    <w:rsid w:val="00B532EA"/>
    <w:rsid w:val="00B56857"/>
    <w:rsid w:val="00B57A23"/>
    <w:rsid w:val="00B600CD"/>
    <w:rsid w:val="00B61C96"/>
    <w:rsid w:val="00B739CF"/>
    <w:rsid w:val="00B73A2A"/>
    <w:rsid w:val="00B74D98"/>
    <w:rsid w:val="00B75A51"/>
    <w:rsid w:val="00B827C6"/>
    <w:rsid w:val="00B94B06"/>
    <w:rsid w:val="00B94C28"/>
    <w:rsid w:val="00B95307"/>
    <w:rsid w:val="00BA51FF"/>
    <w:rsid w:val="00BB6EFD"/>
    <w:rsid w:val="00BC10BA"/>
    <w:rsid w:val="00BC5AFD"/>
    <w:rsid w:val="00BE7052"/>
    <w:rsid w:val="00C00DDE"/>
    <w:rsid w:val="00C04F43"/>
    <w:rsid w:val="00C05271"/>
    <w:rsid w:val="00C0609D"/>
    <w:rsid w:val="00C067B5"/>
    <w:rsid w:val="00C115AB"/>
    <w:rsid w:val="00C15376"/>
    <w:rsid w:val="00C26CCB"/>
    <w:rsid w:val="00C30249"/>
    <w:rsid w:val="00C30332"/>
    <w:rsid w:val="00C32A39"/>
    <w:rsid w:val="00C35F74"/>
    <w:rsid w:val="00C3723B"/>
    <w:rsid w:val="00C42466"/>
    <w:rsid w:val="00C606C9"/>
    <w:rsid w:val="00C80288"/>
    <w:rsid w:val="00C836F0"/>
    <w:rsid w:val="00C84003"/>
    <w:rsid w:val="00C9053D"/>
    <w:rsid w:val="00C90650"/>
    <w:rsid w:val="00C95D18"/>
    <w:rsid w:val="00C97D78"/>
    <w:rsid w:val="00CC2AAE"/>
    <w:rsid w:val="00CC5A42"/>
    <w:rsid w:val="00CD0EAB"/>
    <w:rsid w:val="00CE5E02"/>
    <w:rsid w:val="00CF34DB"/>
    <w:rsid w:val="00CF3917"/>
    <w:rsid w:val="00CF558F"/>
    <w:rsid w:val="00D010C0"/>
    <w:rsid w:val="00D06B8B"/>
    <w:rsid w:val="00D073E2"/>
    <w:rsid w:val="00D11975"/>
    <w:rsid w:val="00D1555A"/>
    <w:rsid w:val="00D446EC"/>
    <w:rsid w:val="00D51BF0"/>
    <w:rsid w:val="00D531DB"/>
    <w:rsid w:val="00D55942"/>
    <w:rsid w:val="00D65AA2"/>
    <w:rsid w:val="00D807BF"/>
    <w:rsid w:val="00D82FCC"/>
    <w:rsid w:val="00D95B95"/>
    <w:rsid w:val="00DA17FC"/>
    <w:rsid w:val="00DA3B29"/>
    <w:rsid w:val="00DA7887"/>
    <w:rsid w:val="00DB2C26"/>
    <w:rsid w:val="00DB45C3"/>
    <w:rsid w:val="00DD02F4"/>
    <w:rsid w:val="00DD6622"/>
    <w:rsid w:val="00DE1C7C"/>
    <w:rsid w:val="00DE45C6"/>
    <w:rsid w:val="00DE6B43"/>
    <w:rsid w:val="00E0028F"/>
    <w:rsid w:val="00E11923"/>
    <w:rsid w:val="00E12656"/>
    <w:rsid w:val="00E207D8"/>
    <w:rsid w:val="00E262D4"/>
    <w:rsid w:val="00E35E95"/>
    <w:rsid w:val="00E36250"/>
    <w:rsid w:val="00E3709B"/>
    <w:rsid w:val="00E47F2D"/>
    <w:rsid w:val="00E5362A"/>
    <w:rsid w:val="00E54511"/>
    <w:rsid w:val="00E60EDC"/>
    <w:rsid w:val="00E61DAC"/>
    <w:rsid w:val="00E72B80"/>
    <w:rsid w:val="00E75FE3"/>
    <w:rsid w:val="00E864A9"/>
    <w:rsid w:val="00E86C4C"/>
    <w:rsid w:val="00E907A3"/>
    <w:rsid w:val="00EA5AE0"/>
    <w:rsid w:val="00EB56E1"/>
    <w:rsid w:val="00EB7AB1"/>
    <w:rsid w:val="00EC32BD"/>
    <w:rsid w:val="00EE64DA"/>
    <w:rsid w:val="00EE7CD8"/>
    <w:rsid w:val="00EF05B3"/>
    <w:rsid w:val="00EF37F6"/>
    <w:rsid w:val="00EF48CC"/>
    <w:rsid w:val="00F00801"/>
    <w:rsid w:val="00F03B6C"/>
    <w:rsid w:val="00F05B31"/>
    <w:rsid w:val="00F14AD8"/>
    <w:rsid w:val="00F17FC1"/>
    <w:rsid w:val="00F2488D"/>
    <w:rsid w:val="00F26900"/>
    <w:rsid w:val="00F27296"/>
    <w:rsid w:val="00F601A0"/>
    <w:rsid w:val="00F712E9"/>
    <w:rsid w:val="00F73032"/>
    <w:rsid w:val="00F73A6B"/>
    <w:rsid w:val="00F75FBB"/>
    <w:rsid w:val="00F848FC"/>
    <w:rsid w:val="00F86D2A"/>
    <w:rsid w:val="00F906F6"/>
    <w:rsid w:val="00F9282A"/>
    <w:rsid w:val="00F96BAD"/>
    <w:rsid w:val="00F97633"/>
    <w:rsid w:val="00FA139D"/>
    <w:rsid w:val="00FA2933"/>
    <w:rsid w:val="00FA5D90"/>
    <w:rsid w:val="00FA60F5"/>
    <w:rsid w:val="00FA765B"/>
    <w:rsid w:val="00FB0E84"/>
    <w:rsid w:val="00FB4B3D"/>
    <w:rsid w:val="00FC2405"/>
    <w:rsid w:val="00FC2AD8"/>
    <w:rsid w:val="00FC564D"/>
    <w:rsid w:val="00FD01C2"/>
    <w:rsid w:val="00FE27D0"/>
    <w:rsid w:val="00FE595C"/>
    <w:rsid w:val="00FE70E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05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14744E"/>
    <w:pPr>
      <w:ind w:leftChars="400" w:left="840"/>
    </w:pPr>
  </w:style>
  <w:style w:type="table" w:styleId="ad">
    <w:name w:val="Table Grid"/>
    <w:basedOn w:val="a1"/>
    <w:rsid w:val="00176B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1D1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TableNoTitle">
    <w:name w:val="Table_NoTitle"/>
    <w:basedOn w:val="a"/>
    <w:next w:val="a"/>
    <w:uiPriority w:val="99"/>
    <w:rsid w:val="00EE64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319962">
      <w:bodyDiv w:val="1"/>
      <w:marLeft w:val="0"/>
      <w:marRight w:val="0"/>
      <w:marTop w:val="0"/>
      <w:marBottom w:val="0"/>
      <w:divBdr>
        <w:top w:val="none" w:sz="0" w:space="0" w:color="auto"/>
        <w:left w:val="none" w:sz="0" w:space="0" w:color="auto"/>
        <w:bottom w:val="none" w:sz="0" w:space="0" w:color="auto"/>
        <w:right w:val="none" w:sz="0" w:space="0" w:color="auto"/>
      </w:divBdr>
    </w:div>
    <w:div w:id="206070659">
      <w:bodyDiv w:val="1"/>
      <w:marLeft w:val="0"/>
      <w:marRight w:val="0"/>
      <w:marTop w:val="0"/>
      <w:marBottom w:val="0"/>
      <w:divBdr>
        <w:top w:val="none" w:sz="0" w:space="0" w:color="auto"/>
        <w:left w:val="none" w:sz="0" w:space="0" w:color="auto"/>
        <w:bottom w:val="none" w:sz="0" w:space="0" w:color="auto"/>
        <w:right w:val="none" w:sz="0" w:space="0" w:color="auto"/>
      </w:divBdr>
    </w:div>
    <w:div w:id="207840271">
      <w:bodyDiv w:val="1"/>
      <w:marLeft w:val="0"/>
      <w:marRight w:val="0"/>
      <w:marTop w:val="0"/>
      <w:marBottom w:val="0"/>
      <w:divBdr>
        <w:top w:val="none" w:sz="0" w:space="0" w:color="auto"/>
        <w:left w:val="none" w:sz="0" w:space="0" w:color="auto"/>
        <w:bottom w:val="none" w:sz="0" w:space="0" w:color="auto"/>
        <w:right w:val="none" w:sz="0" w:space="0" w:color="auto"/>
      </w:divBdr>
    </w:div>
    <w:div w:id="337856130">
      <w:bodyDiv w:val="1"/>
      <w:marLeft w:val="0"/>
      <w:marRight w:val="0"/>
      <w:marTop w:val="0"/>
      <w:marBottom w:val="0"/>
      <w:divBdr>
        <w:top w:val="none" w:sz="0" w:space="0" w:color="auto"/>
        <w:left w:val="none" w:sz="0" w:space="0" w:color="auto"/>
        <w:bottom w:val="none" w:sz="0" w:space="0" w:color="auto"/>
        <w:right w:val="none" w:sz="0" w:space="0" w:color="auto"/>
      </w:divBdr>
    </w:div>
    <w:div w:id="469595040">
      <w:bodyDiv w:val="1"/>
      <w:marLeft w:val="0"/>
      <w:marRight w:val="0"/>
      <w:marTop w:val="0"/>
      <w:marBottom w:val="0"/>
      <w:divBdr>
        <w:top w:val="none" w:sz="0" w:space="0" w:color="auto"/>
        <w:left w:val="none" w:sz="0" w:space="0" w:color="auto"/>
        <w:bottom w:val="none" w:sz="0" w:space="0" w:color="auto"/>
        <w:right w:val="none" w:sz="0" w:space="0" w:color="auto"/>
      </w:divBdr>
    </w:div>
    <w:div w:id="534149513">
      <w:bodyDiv w:val="1"/>
      <w:marLeft w:val="0"/>
      <w:marRight w:val="0"/>
      <w:marTop w:val="0"/>
      <w:marBottom w:val="0"/>
      <w:divBdr>
        <w:top w:val="none" w:sz="0" w:space="0" w:color="auto"/>
        <w:left w:val="none" w:sz="0" w:space="0" w:color="auto"/>
        <w:bottom w:val="none" w:sz="0" w:space="0" w:color="auto"/>
        <w:right w:val="none" w:sz="0" w:space="0" w:color="auto"/>
      </w:divBdr>
    </w:div>
    <w:div w:id="582104628">
      <w:bodyDiv w:val="1"/>
      <w:marLeft w:val="0"/>
      <w:marRight w:val="0"/>
      <w:marTop w:val="0"/>
      <w:marBottom w:val="0"/>
      <w:divBdr>
        <w:top w:val="none" w:sz="0" w:space="0" w:color="auto"/>
        <w:left w:val="none" w:sz="0" w:space="0" w:color="auto"/>
        <w:bottom w:val="none" w:sz="0" w:space="0" w:color="auto"/>
        <w:right w:val="none" w:sz="0" w:space="0" w:color="auto"/>
      </w:divBdr>
    </w:div>
    <w:div w:id="846945256">
      <w:bodyDiv w:val="1"/>
      <w:marLeft w:val="0"/>
      <w:marRight w:val="0"/>
      <w:marTop w:val="0"/>
      <w:marBottom w:val="0"/>
      <w:divBdr>
        <w:top w:val="none" w:sz="0" w:space="0" w:color="auto"/>
        <w:left w:val="none" w:sz="0" w:space="0" w:color="auto"/>
        <w:bottom w:val="none" w:sz="0" w:space="0" w:color="auto"/>
        <w:right w:val="none" w:sz="0" w:space="0" w:color="auto"/>
      </w:divBdr>
    </w:div>
    <w:div w:id="1051542197">
      <w:bodyDiv w:val="1"/>
      <w:marLeft w:val="0"/>
      <w:marRight w:val="0"/>
      <w:marTop w:val="0"/>
      <w:marBottom w:val="0"/>
      <w:divBdr>
        <w:top w:val="none" w:sz="0" w:space="0" w:color="auto"/>
        <w:left w:val="none" w:sz="0" w:space="0" w:color="auto"/>
        <w:bottom w:val="none" w:sz="0" w:space="0" w:color="auto"/>
        <w:right w:val="none" w:sz="0" w:space="0" w:color="auto"/>
      </w:divBdr>
    </w:div>
    <w:div w:id="13005003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2894486">
      <w:bodyDiv w:val="1"/>
      <w:marLeft w:val="0"/>
      <w:marRight w:val="0"/>
      <w:marTop w:val="0"/>
      <w:marBottom w:val="0"/>
      <w:divBdr>
        <w:top w:val="none" w:sz="0" w:space="0" w:color="auto"/>
        <w:left w:val="none" w:sz="0" w:space="0" w:color="auto"/>
        <w:bottom w:val="none" w:sz="0" w:space="0" w:color="auto"/>
        <w:right w:val="none" w:sz="0" w:space="0" w:color="auto"/>
      </w:divBdr>
    </w:div>
    <w:div w:id="1906337096">
      <w:bodyDiv w:val="1"/>
      <w:marLeft w:val="0"/>
      <w:marRight w:val="0"/>
      <w:marTop w:val="0"/>
      <w:marBottom w:val="0"/>
      <w:divBdr>
        <w:top w:val="none" w:sz="0" w:space="0" w:color="auto"/>
        <w:left w:val="none" w:sz="0" w:space="0" w:color="auto"/>
        <w:bottom w:val="none" w:sz="0" w:space="0" w:color="auto"/>
        <w:right w:val="none" w:sz="0" w:space="0" w:color="auto"/>
      </w:divBdr>
    </w:div>
    <w:div w:id="1907304435">
      <w:bodyDiv w:val="1"/>
      <w:marLeft w:val="0"/>
      <w:marRight w:val="0"/>
      <w:marTop w:val="0"/>
      <w:marBottom w:val="0"/>
      <w:divBdr>
        <w:top w:val="none" w:sz="0" w:space="0" w:color="auto"/>
        <w:left w:val="none" w:sz="0" w:space="0" w:color="auto"/>
        <w:bottom w:val="none" w:sz="0" w:space="0" w:color="auto"/>
        <w:right w:val="none" w:sz="0" w:space="0" w:color="auto"/>
      </w:divBdr>
    </w:div>
    <w:div w:id="196361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ai.tomohiro@sharp.co.j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joh.takeshi@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sugi.yukinobu@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DE214-D7CB-4B32-A4E8-AFB106405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Pages>
  <Words>1868</Words>
  <Characters>11270</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13112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yasugi</cp:lastModifiedBy>
  <cp:revision>8</cp:revision>
  <cp:lastPrinted>1900-01-01T08:00:00Z</cp:lastPrinted>
  <dcterms:created xsi:type="dcterms:W3CDTF">2022-04-14T02:14:00Z</dcterms:created>
  <dcterms:modified xsi:type="dcterms:W3CDTF">2022-04-14T03:56:00Z</dcterms:modified>
</cp:coreProperties>
</file>