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EA759E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1601A">
              <w:rPr>
                <w:lang w:val="en-CA"/>
              </w:rPr>
              <w:t>Z0103</w:t>
            </w:r>
            <w:r w:rsidR="006A0E5C" w:rsidRPr="006A0E5C">
              <w:rPr>
                <w:lang w:val="en-CA"/>
              </w:rPr>
              <w:t>-v</w:t>
            </w:r>
            <w:r w:rsidR="00B1601A" w:rsidRPr="00B1601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22C01C" w:rsidR="00E61DAC" w:rsidRPr="005B217D" w:rsidRDefault="009B24A4" w:rsidP="009B24A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</w:t>
            </w:r>
            <w:r w:rsidR="001870AC">
              <w:rPr>
                <w:b/>
                <w:szCs w:val="22"/>
                <w:lang w:val="en-CA"/>
              </w:rPr>
              <w:t xml:space="preserve"> </w:t>
            </w:r>
            <w:r w:rsidR="00B403C5">
              <w:rPr>
                <w:b/>
                <w:szCs w:val="22"/>
                <w:lang w:val="en-CA"/>
              </w:rPr>
              <w:t xml:space="preserve">ARMC </w:t>
            </w:r>
            <w:r>
              <w:rPr>
                <w:b/>
                <w:szCs w:val="22"/>
                <w:lang w:val="en-CA"/>
              </w:rPr>
              <w:t>improvements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2A269D" w:rsidR="00E61DAC" w:rsidRPr="005B217D" w:rsidRDefault="00845B9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FCE1D1" w:rsidR="00E61DAC" w:rsidRPr="005B217D" w:rsidRDefault="00845B9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495A0B" w14:textId="77777777" w:rsidR="00845B9D" w:rsidRPr="009B24A4" w:rsidRDefault="00845B9D" w:rsidP="00845B9D">
            <w:pPr>
              <w:spacing w:before="0"/>
              <w:rPr>
                <w:szCs w:val="22"/>
              </w:rPr>
            </w:pPr>
          </w:p>
          <w:p w14:paraId="4373AE29" w14:textId="77777777" w:rsidR="00845B9D" w:rsidRPr="00517E5A" w:rsidRDefault="00845B9D" w:rsidP="00845B9D">
            <w:pPr>
              <w:spacing w:before="0"/>
              <w:rPr>
                <w:szCs w:val="22"/>
                <w:lang w:val="fr-FR"/>
              </w:rPr>
            </w:pPr>
            <w:r w:rsidRPr="00517E5A">
              <w:rPr>
                <w:szCs w:val="22"/>
                <w:lang w:val="fr-FR"/>
              </w:rPr>
              <w:t>Guillaume Laroche</w:t>
            </w:r>
          </w:p>
          <w:p w14:paraId="47ED443E" w14:textId="77777777" w:rsidR="00845B9D" w:rsidRPr="00517E5A" w:rsidRDefault="00845B9D" w:rsidP="00845B9D">
            <w:pPr>
              <w:spacing w:before="60" w:after="60"/>
              <w:rPr>
                <w:szCs w:val="22"/>
                <w:lang w:val="fr-FR"/>
              </w:rPr>
            </w:pPr>
            <w:r w:rsidRPr="00517E5A">
              <w:rPr>
                <w:szCs w:val="22"/>
                <w:lang w:val="fr-FR"/>
              </w:rPr>
              <w:t xml:space="preserve">Patrice </w:t>
            </w:r>
            <w:proofErr w:type="spellStart"/>
            <w:r w:rsidRPr="00517E5A">
              <w:rPr>
                <w:szCs w:val="22"/>
                <w:lang w:val="fr-FR"/>
              </w:rPr>
              <w:t>Onno</w:t>
            </w:r>
            <w:proofErr w:type="spellEnd"/>
          </w:p>
          <w:p w14:paraId="49D81240" w14:textId="4527F0B0" w:rsidR="00E61DAC" w:rsidRPr="009B24A4" w:rsidRDefault="00E61DAC" w:rsidP="002A78C6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9B24A4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B603AE3" w:rsidR="00E61DAC" w:rsidRPr="005B217D" w:rsidRDefault="00E61DAC" w:rsidP="00845B9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45B9D" w:rsidRPr="00466AC6">
              <w:rPr>
                <w:szCs w:val="22"/>
              </w:rPr>
              <w:t>33 299876800</w:t>
            </w:r>
            <w:r w:rsidR="00845B9D" w:rsidRPr="005B217D">
              <w:rPr>
                <w:szCs w:val="22"/>
                <w:lang w:val="en-CA"/>
              </w:rPr>
              <w:br/>
            </w:r>
            <w:hyperlink r:id="rId13" w:history="1">
              <w:r w:rsidR="00845B9D" w:rsidRPr="00466AC6"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AF6650" w:rsidR="00E61DAC" w:rsidRPr="005B217D" w:rsidRDefault="00845B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B5BA5E" w14:textId="345798E8" w:rsidR="009F1FA9" w:rsidRDefault="00845B9D" w:rsidP="009F1FA9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9B24A4">
        <w:rPr>
          <w:lang w:val="en-CA"/>
        </w:rPr>
        <w:t>some modifications of</w:t>
      </w:r>
      <w:r>
        <w:rPr>
          <w:lang w:val="en-CA"/>
        </w:rPr>
        <w:t xml:space="preserve"> the </w:t>
      </w:r>
      <w:r w:rsidR="00AB7887">
        <w:rPr>
          <w:lang w:val="en-CA"/>
        </w:rPr>
        <w:t xml:space="preserve">Adaptive Merge Candidates list Reordering process (ARMC). </w:t>
      </w:r>
      <w:r w:rsidR="009F1FA9">
        <w:rPr>
          <w:lang w:val="en-CA"/>
        </w:rPr>
        <w:t>The proposed method</w:t>
      </w:r>
      <w:r w:rsidR="001F685A">
        <w:rPr>
          <w:lang w:val="en-CA"/>
        </w:rPr>
        <w:t>,</w:t>
      </w:r>
      <w:r w:rsidR="009F1FA9">
        <w:rPr>
          <w:lang w:val="en-CA"/>
        </w:rPr>
        <w:t xml:space="preserve"> applied after the first reordering process, reorders the list </w:t>
      </w:r>
      <w:r w:rsidR="001F685A">
        <w:rPr>
          <w:lang w:val="en-CA"/>
        </w:rPr>
        <w:t xml:space="preserve">according to the distortion computed during the first ordering </w:t>
      </w:r>
      <w:r w:rsidR="009F1FA9">
        <w:rPr>
          <w:lang w:val="en-CA"/>
        </w:rPr>
        <w:t>to target a more diverse list of Merge candidates</w:t>
      </w:r>
      <w:r w:rsidR="001F685A">
        <w:rPr>
          <w:lang w:val="en-CA"/>
        </w:rPr>
        <w:t xml:space="preserve"> for the final list</w:t>
      </w:r>
      <w:r w:rsidR="009F1FA9">
        <w:rPr>
          <w:lang w:val="en-CA"/>
        </w:rPr>
        <w:t>.</w:t>
      </w:r>
      <w:r w:rsidR="001F685A">
        <w:rPr>
          <w:lang w:val="en-CA"/>
        </w:rPr>
        <w:t xml:space="preserve"> In addition, the merge</w:t>
      </w:r>
      <w:r w:rsidR="009F1FA9">
        <w:rPr>
          <w:lang w:val="en-CA"/>
        </w:rPr>
        <w:t xml:space="preserve"> derivation is adapted to this process </w:t>
      </w:r>
      <w:r w:rsidR="001F685A">
        <w:rPr>
          <w:lang w:val="en-CA"/>
        </w:rPr>
        <w:t xml:space="preserve">to obtain </w:t>
      </w:r>
      <w:r w:rsidR="006A1D4D">
        <w:rPr>
          <w:lang w:val="en-CA"/>
        </w:rPr>
        <w:t>additional coding</w:t>
      </w:r>
      <w:r w:rsidR="001F685A">
        <w:rPr>
          <w:lang w:val="en-CA"/>
        </w:rPr>
        <w:t xml:space="preserve"> gains</w:t>
      </w:r>
      <w:r w:rsidR="006A1D4D">
        <w:rPr>
          <w:lang w:val="en-CA"/>
        </w:rPr>
        <w:t xml:space="preserve">. </w:t>
      </w:r>
      <w:r w:rsidR="0056674E">
        <w:rPr>
          <w:lang w:val="en-CA"/>
        </w:rPr>
        <w:t>It</w:t>
      </w:r>
      <w:r w:rsidR="00605489">
        <w:rPr>
          <w:lang w:val="en-CA"/>
        </w:rPr>
        <w:t xml:space="preserve"> is </w:t>
      </w:r>
      <w:r w:rsidR="003C6062">
        <w:rPr>
          <w:lang w:val="en-CA"/>
        </w:rPr>
        <w:t xml:space="preserve">also </w:t>
      </w:r>
      <w:r w:rsidR="00605489">
        <w:rPr>
          <w:lang w:val="en-CA"/>
        </w:rPr>
        <w:t>reported tha</w:t>
      </w:r>
      <w:r w:rsidR="0056674E">
        <w:rPr>
          <w:lang w:val="en-CA"/>
        </w:rPr>
        <w:t>t t</w:t>
      </w:r>
      <w:r w:rsidR="005871C8">
        <w:rPr>
          <w:lang w:val="en-CA"/>
        </w:rPr>
        <w:t xml:space="preserve">his </w:t>
      </w:r>
      <w:r w:rsidR="00605489">
        <w:rPr>
          <w:lang w:val="en-CA"/>
        </w:rPr>
        <w:t xml:space="preserve">particular </w:t>
      </w:r>
      <w:r w:rsidR="005871C8">
        <w:rPr>
          <w:lang w:val="en-CA"/>
        </w:rPr>
        <w:t>merge</w:t>
      </w:r>
      <w:r w:rsidR="005871C8" w:rsidRPr="005871C8">
        <w:rPr>
          <w:lang w:val="en-CA"/>
        </w:rPr>
        <w:t xml:space="preserve"> </w:t>
      </w:r>
      <w:r w:rsidR="005871C8">
        <w:rPr>
          <w:lang w:val="en-CA"/>
        </w:rPr>
        <w:t>derivation adaptation does</w:t>
      </w:r>
      <w:r w:rsidR="0056674E">
        <w:rPr>
          <w:lang w:val="en-CA"/>
        </w:rPr>
        <w:t xml:space="preserve"> not</w:t>
      </w:r>
      <w:r w:rsidR="005871C8">
        <w:rPr>
          <w:lang w:val="en-CA"/>
        </w:rPr>
        <w:t xml:space="preserve"> provide </w:t>
      </w:r>
      <w:r w:rsidR="00605489">
        <w:rPr>
          <w:lang w:val="en-CA"/>
        </w:rPr>
        <w:t xml:space="preserve">any </w:t>
      </w:r>
      <w:r w:rsidR="005871C8">
        <w:rPr>
          <w:lang w:val="en-CA"/>
        </w:rPr>
        <w:t xml:space="preserve">gain </w:t>
      </w:r>
      <w:r w:rsidR="0056674E">
        <w:rPr>
          <w:lang w:val="en-CA"/>
        </w:rPr>
        <w:t xml:space="preserve">when </w:t>
      </w:r>
      <w:r w:rsidR="003C6062">
        <w:rPr>
          <w:lang w:val="en-CA"/>
        </w:rPr>
        <w:t xml:space="preserve">directly </w:t>
      </w:r>
      <w:r w:rsidR="00605489">
        <w:rPr>
          <w:lang w:val="en-CA"/>
        </w:rPr>
        <w:t>applied</w:t>
      </w:r>
      <w:r w:rsidR="0056674E">
        <w:rPr>
          <w:lang w:val="en-CA"/>
        </w:rPr>
        <w:t xml:space="preserve"> </w:t>
      </w:r>
      <w:r w:rsidR="005871C8">
        <w:rPr>
          <w:lang w:val="en-CA"/>
        </w:rPr>
        <w:t xml:space="preserve">on top </w:t>
      </w:r>
      <w:r w:rsidR="00605489">
        <w:rPr>
          <w:lang w:val="en-CA"/>
        </w:rPr>
        <w:t xml:space="preserve">of </w:t>
      </w:r>
      <w:r w:rsidR="005871C8">
        <w:rPr>
          <w:lang w:val="en-CA"/>
        </w:rPr>
        <w:t>ECM4.0.</w:t>
      </w:r>
    </w:p>
    <w:p w14:paraId="28A7BB17" w14:textId="25F2E31D" w:rsidR="00476DD6" w:rsidRDefault="00F11E87" w:rsidP="00845B9D">
      <w:pPr>
        <w:rPr>
          <w:lang w:val="en-CA"/>
        </w:rPr>
      </w:pPr>
      <w:r>
        <w:rPr>
          <w:lang w:val="en-CA"/>
        </w:rPr>
        <w:t>Compared to ECM-4.0, the average BDR gains</w:t>
      </w:r>
      <w:r w:rsidR="001870AC">
        <w:rPr>
          <w:lang w:val="en-CA"/>
        </w:rPr>
        <w:t xml:space="preserve"> and run</w:t>
      </w:r>
      <w:r w:rsidR="00476DD6">
        <w:rPr>
          <w:lang w:val="en-CA"/>
        </w:rPr>
        <w:t>times</w:t>
      </w:r>
      <w:r>
        <w:rPr>
          <w:lang w:val="en-CA"/>
        </w:rPr>
        <w:t xml:space="preserve"> reported </w:t>
      </w:r>
      <w:r w:rsidR="00476DD6">
        <w:rPr>
          <w:lang w:val="en-CA"/>
        </w:rPr>
        <w:t xml:space="preserve">in this contribution </w:t>
      </w:r>
      <w:r w:rsidR="001F685A">
        <w:rPr>
          <w:lang w:val="en-CA"/>
        </w:rPr>
        <w:t xml:space="preserve">and combined </w:t>
      </w:r>
      <w:r w:rsidR="001F685A" w:rsidRPr="00B1601A">
        <w:rPr>
          <w:lang w:val="en-CA"/>
        </w:rPr>
        <w:t>with JVET-</w:t>
      </w:r>
      <w:r w:rsidR="00B1601A" w:rsidRPr="00B1601A">
        <w:rPr>
          <w:lang w:val="en-CA"/>
        </w:rPr>
        <w:t>Z0102</w:t>
      </w:r>
      <w:r w:rsidR="001F685A">
        <w:rPr>
          <w:lang w:val="en-CA"/>
        </w:rPr>
        <w:t xml:space="preserve"> </w:t>
      </w:r>
      <w:r w:rsidR="001870AC">
        <w:rPr>
          <w:lang w:val="en-CA"/>
        </w:rPr>
        <w:t>are</w:t>
      </w:r>
      <w:r w:rsidR="00476DD6">
        <w:rPr>
          <w:lang w:val="en-CA"/>
        </w:rPr>
        <w:t xml:space="preserve"> as follows:</w:t>
      </w:r>
      <w:r>
        <w:rPr>
          <w:lang w:val="en-CA"/>
        </w:rPr>
        <w:t xml:space="preserve"> </w:t>
      </w:r>
    </w:p>
    <w:p w14:paraId="6417EE25" w14:textId="01C3F84A" w:rsidR="00476DD6" w:rsidRPr="00CE1430" w:rsidRDefault="00F11E87" w:rsidP="00845B9D">
      <w:pPr>
        <w:rPr>
          <w:lang w:val="en-CA"/>
        </w:rPr>
      </w:pPr>
      <w:r>
        <w:rPr>
          <w:lang w:val="en-CA"/>
        </w:rPr>
        <w:t xml:space="preserve"> </w:t>
      </w:r>
      <w:r w:rsidR="004A3978" w:rsidRPr="00CE1430">
        <w:rPr>
          <w:lang w:val="en-CA"/>
        </w:rPr>
        <w:t>-0.</w:t>
      </w:r>
      <w:r w:rsidR="009B24A4" w:rsidRPr="00CE1430">
        <w:rPr>
          <w:lang w:val="en-CA"/>
        </w:rPr>
        <w:t>27</w:t>
      </w:r>
      <w:r w:rsidRPr="00CE1430">
        <w:rPr>
          <w:lang w:val="en-CA"/>
        </w:rPr>
        <w:t>%/-</w:t>
      </w:r>
      <w:r w:rsidR="004A3978" w:rsidRPr="00CE1430">
        <w:rPr>
          <w:lang w:val="en-CA"/>
        </w:rPr>
        <w:t>0</w:t>
      </w:r>
      <w:r w:rsidRPr="00CE1430">
        <w:rPr>
          <w:lang w:val="en-CA"/>
        </w:rPr>
        <w:t>.</w:t>
      </w:r>
      <w:r w:rsidR="009B24A4" w:rsidRPr="00CE1430">
        <w:rPr>
          <w:lang w:val="en-CA"/>
        </w:rPr>
        <w:t>2</w:t>
      </w:r>
      <w:r w:rsidR="004A3978" w:rsidRPr="00CE1430">
        <w:rPr>
          <w:lang w:val="en-CA"/>
        </w:rPr>
        <w:t>4</w:t>
      </w:r>
      <w:r w:rsidR="00E557AA" w:rsidRPr="00CE1430">
        <w:rPr>
          <w:lang w:val="en-CA"/>
        </w:rPr>
        <w:t>%/-0</w:t>
      </w:r>
      <w:r w:rsidRPr="00CE1430">
        <w:rPr>
          <w:lang w:val="en-CA"/>
        </w:rPr>
        <w:t>.</w:t>
      </w:r>
      <w:r w:rsidR="009B24A4" w:rsidRPr="00CE1430">
        <w:rPr>
          <w:lang w:val="en-CA"/>
        </w:rPr>
        <w:t>18</w:t>
      </w:r>
      <w:proofErr w:type="gramStart"/>
      <w:r w:rsidRPr="00CE1430">
        <w:rPr>
          <w:lang w:val="en-CA"/>
        </w:rPr>
        <w:t xml:space="preserve">% </w:t>
      </w:r>
      <w:r w:rsidR="00476DD6" w:rsidRPr="00CE1430">
        <w:rPr>
          <w:lang w:val="en-CA"/>
        </w:rPr>
        <w:t xml:space="preserve"> </w:t>
      </w:r>
      <w:r w:rsidR="004A3978" w:rsidRPr="00CE1430">
        <w:rPr>
          <w:lang w:val="en-CA"/>
        </w:rPr>
        <w:t>-</w:t>
      </w:r>
      <w:proofErr w:type="gramEnd"/>
      <w:r w:rsidR="00112B72" w:rsidRPr="00CE1430">
        <w:rPr>
          <w:lang w:val="en-CA"/>
        </w:rPr>
        <w:t xml:space="preserve"> </w:t>
      </w:r>
      <w:r w:rsidR="004A3978" w:rsidRPr="00CE1430">
        <w:rPr>
          <w:lang w:val="en-CA"/>
        </w:rPr>
        <w:t>10</w:t>
      </w:r>
      <w:r w:rsidR="009B24A4" w:rsidRPr="00CE1430">
        <w:rPr>
          <w:lang w:val="en-CA"/>
        </w:rPr>
        <w:t>1</w:t>
      </w:r>
      <w:r w:rsidR="004A3978" w:rsidRPr="00CE1430">
        <w:rPr>
          <w:lang w:val="en-CA"/>
        </w:rPr>
        <w:t>%, 10</w:t>
      </w:r>
      <w:r w:rsidR="00A35310" w:rsidRPr="00CE1430">
        <w:rPr>
          <w:lang w:val="en-CA"/>
        </w:rPr>
        <w:t>2</w:t>
      </w:r>
      <w:r w:rsidR="00476DD6" w:rsidRPr="00CE1430">
        <w:rPr>
          <w:lang w:val="en-CA"/>
        </w:rPr>
        <w:t xml:space="preserve">% </w:t>
      </w:r>
      <w:r w:rsidRPr="00CE1430">
        <w:rPr>
          <w:lang w:val="en-CA"/>
        </w:rPr>
        <w:t xml:space="preserve">for the RA configuration, </w:t>
      </w:r>
    </w:p>
    <w:p w14:paraId="5A6359D0" w14:textId="566E3108" w:rsidR="00845B9D" w:rsidRPr="00F11E87" w:rsidRDefault="00476DD6" w:rsidP="00845B9D">
      <w:r w:rsidRPr="00CE1430">
        <w:rPr>
          <w:lang w:val="en-CA"/>
        </w:rPr>
        <w:t xml:space="preserve"> </w:t>
      </w:r>
      <w:r w:rsidR="009B24A4" w:rsidRPr="00CE1430">
        <w:rPr>
          <w:lang w:val="en-CA"/>
        </w:rPr>
        <w:t>-0.47</w:t>
      </w:r>
      <w:r w:rsidR="00F11E87" w:rsidRPr="00CE1430">
        <w:rPr>
          <w:lang w:val="en-CA"/>
        </w:rPr>
        <w:t>%/-0.</w:t>
      </w:r>
      <w:r w:rsidR="009B24A4" w:rsidRPr="00CE1430">
        <w:rPr>
          <w:lang w:val="en-CA"/>
        </w:rPr>
        <w:t>58</w:t>
      </w:r>
      <w:r w:rsidR="004A3978" w:rsidRPr="00CE1430">
        <w:rPr>
          <w:lang w:val="en-CA"/>
        </w:rPr>
        <w:t>%/-0</w:t>
      </w:r>
      <w:r w:rsidR="00F11E87" w:rsidRPr="00CE1430">
        <w:rPr>
          <w:lang w:val="en-CA"/>
        </w:rPr>
        <w:t>.</w:t>
      </w:r>
      <w:r w:rsidR="009B24A4" w:rsidRPr="00CE1430">
        <w:rPr>
          <w:lang w:val="en-CA"/>
        </w:rPr>
        <w:t>70</w:t>
      </w:r>
      <w:proofErr w:type="gramStart"/>
      <w:r w:rsidR="00F11E87" w:rsidRPr="00CE1430">
        <w:rPr>
          <w:lang w:val="en-CA"/>
        </w:rPr>
        <w:t xml:space="preserve">% </w:t>
      </w:r>
      <w:r w:rsidRPr="00CE1430">
        <w:rPr>
          <w:lang w:val="en-CA"/>
        </w:rPr>
        <w:t xml:space="preserve"> -</w:t>
      </w:r>
      <w:proofErr w:type="gramEnd"/>
      <w:r w:rsidRPr="00CE1430">
        <w:rPr>
          <w:lang w:val="en-CA"/>
        </w:rPr>
        <w:t xml:space="preserve"> 10</w:t>
      </w:r>
      <w:r w:rsidR="00CE1430" w:rsidRPr="00CE1430">
        <w:rPr>
          <w:lang w:val="en-CA"/>
        </w:rPr>
        <w:t>2</w:t>
      </w:r>
      <w:r w:rsidRPr="00CE1430">
        <w:rPr>
          <w:lang w:val="en-CA"/>
        </w:rPr>
        <w:t>%, 10</w:t>
      </w:r>
      <w:r w:rsidR="00CE1430" w:rsidRPr="00CE1430">
        <w:rPr>
          <w:lang w:val="en-CA"/>
        </w:rPr>
        <w:t>2</w:t>
      </w:r>
      <w:r w:rsidRPr="00CE1430">
        <w:rPr>
          <w:lang w:val="en-CA"/>
        </w:rPr>
        <w:t xml:space="preserve">% </w:t>
      </w:r>
      <w:r w:rsidR="00F11E87" w:rsidRPr="00CE1430">
        <w:rPr>
          <w:lang w:val="en-CA"/>
        </w:rPr>
        <w:t>for the</w:t>
      </w:r>
      <w:r w:rsidR="00F11E87">
        <w:rPr>
          <w:lang w:val="en-CA"/>
        </w:rPr>
        <w:t xml:space="preserve"> </w:t>
      </w:r>
      <w:r>
        <w:rPr>
          <w:lang w:val="en-CA"/>
        </w:rPr>
        <w:t>Low Delay B configuration.</w:t>
      </w:r>
      <w:r w:rsidR="00845B9D" w:rsidRPr="00F11E87">
        <w:t xml:space="preserve"> </w:t>
      </w:r>
    </w:p>
    <w:p w14:paraId="3B430AF1" w14:textId="77777777" w:rsidR="00845B9D" w:rsidRPr="00F11E87" w:rsidRDefault="00845B9D" w:rsidP="00845B9D">
      <w:r w:rsidRPr="00F11E87">
        <w:t xml:space="preserve"> </w:t>
      </w:r>
    </w:p>
    <w:p w14:paraId="53B04EC9" w14:textId="2D38BE46" w:rsidR="00845B9D" w:rsidRDefault="005871C8" w:rsidP="00845B9D">
      <w:pPr>
        <w:pStyle w:val="Heading1"/>
        <w:rPr>
          <w:lang w:val="en-CA"/>
        </w:rPr>
      </w:pPr>
      <w:r>
        <w:rPr>
          <w:lang w:val="en-CA"/>
        </w:rPr>
        <w:t xml:space="preserve">Problem </w:t>
      </w:r>
      <w:r w:rsidRPr="00A01120">
        <w:rPr>
          <w:lang w:val="en-CA"/>
        </w:rPr>
        <w:t>Statement</w:t>
      </w:r>
    </w:p>
    <w:p w14:paraId="1C2D1980" w14:textId="7588C07E" w:rsidR="005871C8" w:rsidRDefault="005871C8" w:rsidP="005871C8">
      <w:pPr>
        <w:rPr>
          <w:lang w:val="en-CA" w:eastAsia="ko-KR"/>
        </w:rPr>
      </w:pPr>
      <w:r>
        <w:rPr>
          <w:lang w:val="en-CA" w:eastAsia="ko-KR"/>
        </w:rPr>
        <w:t xml:space="preserve">In ECM-3.0, the </w:t>
      </w:r>
      <w:r w:rsidR="0056674E">
        <w:rPr>
          <w:lang w:val="en-CA" w:eastAsia="ko-KR"/>
        </w:rPr>
        <w:t>M</w:t>
      </w:r>
      <w:r>
        <w:rPr>
          <w:lang w:val="en-CA" w:eastAsia="ko-KR"/>
        </w:rPr>
        <w:t xml:space="preserve">erge candidates with an adaptive reordering based on a template matching (TM) technique has been adopted. The reordering method was applied to regular </w:t>
      </w:r>
      <w:r w:rsidR="0056674E">
        <w:rPr>
          <w:lang w:val="en-CA" w:eastAsia="ko-KR"/>
        </w:rPr>
        <w:t>M</w:t>
      </w:r>
      <w:r>
        <w:rPr>
          <w:lang w:val="en-CA" w:eastAsia="ko-KR"/>
        </w:rPr>
        <w:t xml:space="preserve">erge mode, </w:t>
      </w:r>
      <w:r>
        <w:rPr>
          <w:lang w:val="en-CA"/>
        </w:rPr>
        <w:t>template matching</w:t>
      </w:r>
      <w:r>
        <w:rPr>
          <w:lang w:val="en-CA" w:eastAsia="ko-KR"/>
        </w:rPr>
        <w:t xml:space="preserve"> (TM) </w:t>
      </w:r>
      <w:r w:rsidR="0056674E">
        <w:rPr>
          <w:lang w:val="en-CA" w:eastAsia="ko-KR"/>
        </w:rPr>
        <w:t>M</w:t>
      </w:r>
      <w:r>
        <w:rPr>
          <w:lang w:val="en-CA" w:eastAsia="ko-KR"/>
        </w:rPr>
        <w:t xml:space="preserve">erge mode, and affine </w:t>
      </w:r>
      <w:r w:rsidR="0056674E">
        <w:rPr>
          <w:lang w:val="en-CA" w:eastAsia="ko-KR"/>
        </w:rPr>
        <w:t>M</w:t>
      </w:r>
      <w:r>
        <w:rPr>
          <w:lang w:val="en-CA" w:eastAsia="ko-KR"/>
        </w:rPr>
        <w:t xml:space="preserve">erge mode. The reordering was limited to a subgroup of candidates. </w:t>
      </w:r>
      <w:r>
        <w:rPr>
          <w:lang w:val="en-CA"/>
        </w:rPr>
        <w:t xml:space="preserve">The subgroup size is set to 5 for regular merge mode and TM </w:t>
      </w:r>
      <w:r w:rsidR="0056674E">
        <w:rPr>
          <w:lang w:val="en-CA"/>
        </w:rPr>
        <w:t>M</w:t>
      </w:r>
      <w:r>
        <w:rPr>
          <w:lang w:val="en-CA"/>
        </w:rPr>
        <w:t xml:space="preserve">erge mode and to 3 for affine </w:t>
      </w:r>
      <w:r w:rsidR="0056674E">
        <w:rPr>
          <w:lang w:val="en-CA"/>
        </w:rPr>
        <w:t>M</w:t>
      </w:r>
      <w:r>
        <w:rPr>
          <w:lang w:val="en-CA"/>
        </w:rPr>
        <w:t>erge mode.</w:t>
      </w:r>
      <w:r>
        <w:rPr>
          <w:lang w:val="en-CA" w:eastAsia="ko-KR"/>
        </w:rPr>
        <w:t xml:space="preserve"> </w:t>
      </w:r>
    </w:p>
    <w:p w14:paraId="768439A9" w14:textId="18F772F4" w:rsidR="00656945" w:rsidRDefault="005871C8" w:rsidP="00656945">
      <w:pPr>
        <w:rPr>
          <w:lang w:val="en-CA" w:eastAsia="zh-CN"/>
        </w:rPr>
      </w:pPr>
      <w:r>
        <w:rPr>
          <w:lang w:val="en-CA" w:eastAsia="zh-CN"/>
        </w:rPr>
        <w:t xml:space="preserve">In ECM-4.0, AMRC was updated and the reordering is applied to all </w:t>
      </w:r>
      <w:r w:rsidR="0056674E">
        <w:rPr>
          <w:lang w:val="en-CA" w:eastAsia="zh-CN"/>
        </w:rPr>
        <w:t>M</w:t>
      </w:r>
      <w:r>
        <w:rPr>
          <w:lang w:val="en-CA" w:eastAsia="zh-CN"/>
        </w:rPr>
        <w:t xml:space="preserve">erge candidates. </w:t>
      </w:r>
      <w:r w:rsidRPr="00341EFA">
        <w:rPr>
          <w:lang w:val="en-CA" w:eastAsia="zh-CN"/>
        </w:rPr>
        <w:t xml:space="preserve">In addition, the </w:t>
      </w:r>
      <w:r w:rsidR="004F59BF">
        <w:rPr>
          <w:lang w:val="en-CA" w:eastAsia="zh-CN"/>
        </w:rPr>
        <w:t>M</w:t>
      </w:r>
      <w:r w:rsidRPr="00341EFA">
        <w:rPr>
          <w:lang w:val="en-CA" w:eastAsia="zh-CN"/>
        </w:rPr>
        <w:t xml:space="preserve">erge </w:t>
      </w:r>
      <w:proofErr w:type="gramStart"/>
      <w:r w:rsidRPr="00341EFA">
        <w:rPr>
          <w:lang w:val="en-CA" w:eastAsia="zh-CN"/>
        </w:rPr>
        <w:t>candidates</w:t>
      </w:r>
      <w:proofErr w:type="gramEnd"/>
      <w:r w:rsidRPr="00341EFA">
        <w:rPr>
          <w:lang w:val="en-CA" w:eastAsia="zh-CN"/>
        </w:rPr>
        <w:t xml:space="preserve"> </w:t>
      </w:r>
      <w:r w:rsidR="00665176" w:rsidRPr="00341EFA">
        <w:rPr>
          <w:lang w:val="en-CA" w:eastAsia="zh-CN"/>
        </w:rPr>
        <w:t xml:space="preserve">derivation </w:t>
      </w:r>
      <w:r w:rsidRPr="00341EFA">
        <w:rPr>
          <w:lang w:val="en-CA" w:eastAsia="zh-CN"/>
        </w:rPr>
        <w:t xml:space="preserve">was changed by introducing </w:t>
      </w:r>
      <w:r w:rsidR="00341EFA">
        <w:rPr>
          <w:lang w:val="en-CA" w:eastAsia="zh-CN"/>
        </w:rPr>
        <w:t>many additional temporal and non adjacent positions</w:t>
      </w:r>
      <w:r w:rsidR="00AF0F96">
        <w:rPr>
          <w:lang w:val="en-CA" w:eastAsia="zh-CN"/>
        </w:rPr>
        <w:t xml:space="preserve">. This </w:t>
      </w:r>
      <w:r w:rsidR="0056674E">
        <w:rPr>
          <w:lang w:val="en-CA" w:eastAsia="zh-CN"/>
        </w:rPr>
        <w:t xml:space="preserve">modification </w:t>
      </w:r>
      <w:r w:rsidR="00AF0F96">
        <w:rPr>
          <w:lang w:val="en-CA" w:eastAsia="zh-CN"/>
        </w:rPr>
        <w:t>multipl</w:t>
      </w:r>
      <w:r w:rsidR="00112B72">
        <w:rPr>
          <w:lang w:val="en-CA" w:eastAsia="zh-CN"/>
        </w:rPr>
        <w:t>ies</w:t>
      </w:r>
      <w:r w:rsidR="00AF0F96">
        <w:rPr>
          <w:lang w:val="en-CA" w:eastAsia="zh-CN"/>
        </w:rPr>
        <w:t xml:space="preserve"> the number of Merge positions by 2. Moreover, a </w:t>
      </w:r>
      <w:r w:rsidR="00665176">
        <w:rPr>
          <w:lang w:val="en-CA" w:eastAsia="zh-CN"/>
        </w:rPr>
        <w:t xml:space="preserve">first pass of ARMC on a list of temporal and </w:t>
      </w:r>
      <w:r w:rsidR="00684E22">
        <w:rPr>
          <w:lang w:val="en-CA" w:eastAsia="zh-CN"/>
        </w:rPr>
        <w:t xml:space="preserve">on a list of </w:t>
      </w:r>
      <w:r w:rsidR="00665176">
        <w:rPr>
          <w:lang w:val="en-CA" w:eastAsia="zh-CN"/>
        </w:rPr>
        <w:t xml:space="preserve">non-adjacent candidates </w:t>
      </w:r>
      <w:r w:rsidR="00AF0F96">
        <w:rPr>
          <w:lang w:val="en-CA" w:eastAsia="zh-CN"/>
        </w:rPr>
        <w:t>was added</w:t>
      </w:r>
      <w:r w:rsidR="00665176">
        <w:rPr>
          <w:lang w:val="en-CA" w:eastAsia="zh-CN"/>
        </w:rPr>
        <w:t xml:space="preserve">. </w:t>
      </w:r>
      <w:r w:rsidR="00AF0F96">
        <w:rPr>
          <w:lang w:val="en-CA" w:eastAsia="zh-CN"/>
        </w:rPr>
        <w:t>Furthermore,</w:t>
      </w:r>
      <w:r w:rsidR="00684E22">
        <w:rPr>
          <w:lang w:val="en-CA" w:eastAsia="zh-CN"/>
        </w:rPr>
        <w:t xml:space="preserve"> in ECM-4.0,</w:t>
      </w:r>
      <w:r w:rsidR="0056674E">
        <w:rPr>
          <w:lang w:val="en-CA" w:eastAsia="zh-CN"/>
        </w:rPr>
        <w:t xml:space="preserve"> </w:t>
      </w:r>
      <w:r w:rsidR="00665176">
        <w:rPr>
          <w:lang w:val="en-CA" w:eastAsia="zh-CN"/>
        </w:rPr>
        <w:t>the motion vector threshold for the duplicate check for these subgroup</w:t>
      </w:r>
      <w:r w:rsidR="00341EFA">
        <w:rPr>
          <w:lang w:val="en-CA" w:eastAsia="zh-CN"/>
        </w:rPr>
        <w:t>s</w:t>
      </w:r>
      <w:r w:rsidR="00665176">
        <w:rPr>
          <w:lang w:val="en-CA" w:eastAsia="zh-CN"/>
        </w:rPr>
        <w:t xml:space="preserve"> of </w:t>
      </w:r>
      <w:r w:rsidR="00605489">
        <w:rPr>
          <w:lang w:val="en-CA" w:eastAsia="zh-CN"/>
        </w:rPr>
        <w:t>M</w:t>
      </w:r>
      <w:r w:rsidR="00665176">
        <w:rPr>
          <w:lang w:val="en-CA" w:eastAsia="zh-CN"/>
        </w:rPr>
        <w:t xml:space="preserve">erge candidates is different and </w:t>
      </w:r>
      <w:r w:rsidR="0056674E">
        <w:rPr>
          <w:lang w:val="en-CA" w:eastAsia="zh-CN"/>
        </w:rPr>
        <w:t xml:space="preserve">is also </w:t>
      </w:r>
      <w:r w:rsidR="00665176">
        <w:rPr>
          <w:lang w:val="en-CA" w:eastAsia="zh-CN"/>
        </w:rPr>
        <w:t xml:space="preserve">different </w:t>
      </w:r>
      <w:r w:rsidR="0056674E">
        <w:rPr>
          <w:lang w:val="en-CA" w:eastAsia="zh-CN"/>
        </w:rPr>
        <w:t xml:space="preserve">compared </w:t>
      </w:r>
      <w:r w:rsidR="00665176">
        <w:rPr>
          <w:lang w:val="en-CA" w:eastAsia="zh-CN"/>
        </w:rPr>
        <w:t>to the motion vector threshold</w:t>
      </w:r>
      <w:r w:rsidR="000904B3">
        <w:rPr>
          <w:lang w:val="en-CA" w:eastAsia="zh-CN"/>
        </w:rPr>
        <w:t>s</w:t>
      </w:r>
      <w:r w:rsidR="00665176">
        <w:rPr>
          <w:lang w:val="en-CA" w:eastAsia="zh-CN"/>
        </w:rPr>
        <w:t xml:space="preserve"> of the other </w:t>
      </w:r>
      <w:r w:rsidR="00605489">
        <w:rPr>
          <w:lang w:val="en-CA" w:eastAsia="zh-CN"/>
        </w:rPr>
        <w:t>M</w:t>
      </w:r>
      <w:r w:rsidR="00665176">
        <w:rPr>
          <w:lang w:val="en-CA" w:eastAsia="zh-CN"/>
        </w:rPr>
        <w:t>erge candidate</w:t>
      </w:r>
      <w:r w:rsidR="00341EFA">
        <w:rPr>
          <w:lang w:val="en-CA" w:eastAsia="zh-CN"/>
        </w:rPr>
        <w:t>s</w:t>
      </w:r>
      <w:r w:rsidR="00665176">
        <w:rPr>
          <w:lang w:val="en-CA" w:eastAsia="zh-CN"/>
        </w:rPr>
        <w:t>.</w:t>
      </w:r>
      <w:r w:rsidR="00656945" w:rsidRPr="00656945">
        <w:rPr>
          <w:lang w:val="en-CA" w:eastAsia="zh-CN"/>
        </w:rPr>
        <w:t xml:space="preserve"> </w:t>
      </w:r>
      <w:r w:rsidR="00656945">
        <w:rPr>
          <w:lang w:val="en-CA" w:eastAsia="zh-CN"/>
        </w:rPr>
        <w:t>These specific tunings of independent orderings and specific motion vector threshold</w:t>
      </w:r>
      <w:r w:rsidR="0056674E">
        <w:rPr>
          <w:lang w:val="en-CA" w:eastAsia="zh-CN"/>
        </w:rPr>
        <w:t>s</w:t>
      </w:r>
      <w:r w:rsidR="00656945">
        <w:rPr>
          <w:lang w:val="en-CA" w:eastAsia="zh-CN"/>
        </w:rPr>
        <w:t xml:space="preserve"> are </w:t>
      </w:r>
      <w:r w:rsidR="000A5398">
        <w:rPr>
          <w:lang w:val="en-CA" w:eastAsia="zh-CN"/>
        </w:rPr>
        <w:t>efficient</w:t>
      </w:r>
      <w:r w:rsidR="00656945">
        <w:rPr>
          <w:lang w:val="en-CA" w:eastAsia="zh-CN"/>
        </w:rPr>
        <w:t xml:space="preserve"> </w:t>
      </w:r>
      <w:r w:rsidR="00632694">
        <w:rPr>
          <w:lang w:val="en-CA" w:eastAsia="zh-CN"/>
        </w:rPr>
        <w:t>as it creates a</w:t>
      </w:r>
      <w:r w:rsidR="00656945">
        <w:rPr>
          <w:lang w:val="en-CA" w:eastAsia="zh-CN"/>
        </w:rPr>
        <w:t xml:space="preserve"> </w:t>
      </w:r>
      <w:r w:rsidR="00632694">
        <w:rPr>
          <w:lang w:val="en-CA" w:eastAsia="zh-CN"/>
        </w:rPr>
        <w:t xml:space="preserve">kind </w:t>
      </w:r>
      <w:r w:rsidR="00656945">
        <w:rPr>
          <w:lang w:val="en-CA" w:eastAsia="zh-CN"/>
        </w:rPr>
        <w:t>of diversity among the final list of Merge candidates</w:t>
      </w:r>
      <w:r w:rsidR="0056674E">
        <w:rPr>
          <w:lang w:val="en-CA" w:eastAsia="zh-CN"/>
        </w:rPr>
        <w:t xml:space="preserve"> in ECM-4.0</w:t>
      </w:r>
      <w:r w:rsidR="00684E22">
        <w:rPr>
          <w:lang w:val="en-CA" w:eastAsia="zh-CN"/>
        </w:rPr>
        <w:t xml:space="preserve"> </w:t>
      </w:r>
      <w:r w:rsidR="0056674E">
        <w:rPr>
          <w:lang w:val="en-CA" w:eastAsia="zh-CN"/>
        </w:rPr>
        <w:t>as</w:t>
      </w:r>
      <w:r w:rsidR="00632694">
        <w:rPr>
          <w:lang w:val="en-CA" w:eastAsia="zh-CN"/>
        </w:rPr>
        <w:t xml:space="preserve"> some </w:t>
      </w:r>
      <w:r w:rsidR="00656945">
        <w:rPr>
          <w:lang w:val="en-CA" w:eastAsia="zh-CN"/>
        </w:rPr>
        <w:t xml:space="preserve">gains </w:t>
      </w:r>
      <w:r w:rsidR="0056674E">
        <w:rPr>
          <w:lang w:val="en-CA" w:eastAsia="zh-CN"/>
        </w:rPr>
        <w:t>we</w:t>
      </w:r>
      <w:r w:rsidR="00632694">
        <w:rPr>
          <w:lang w:val="en-CA" w:eastAsia="zh-CN"/>
        </w:rPr>
        <w:t xml:space="preserve">re observed </w:t>
      </w:r>
      <w:r w:rsidR="00656945">
        <w:rPr>
          <w:lang w:val="en-CA" w:eastAsia="zh-CN"/>
        </w:rPr>
        <w:t>for RA configuration</w:t>
      </w:r>
      <w:r w:rsidR="0056674E">
        <w:rPr>
          <w:lang w:val="en-CA" w:eastAsia="zh-CN"/>
        </w:rPr>
        <w:t xml:space="preserve"> compared to methods</w:t>
      </w:r>
      <w:r w:rsidR="00684E22">
        <w:rPr>
          <w:lang w:val="en-CA" w:eastAsia="zh-CN"/>
        </w:rPr>
        <w:t xml:space="preserve"> without these specific tunings</w:t>
      </w:r>
      <w:r w:rsidR="00656945">
        <w:rPr>
          <w:lang w:val="en-CA" w:eastAsia="zh-CN"/>
        </w:rPr>
        <w:t>.</w:t>
      </w:r>
    </w:p>
    <w:p w14:paraId="43C28D4D" w14:textId="6801AFEA" w:rsidR="00CE614A" w:rsidRDefault="00656945" w:rsidP="00845B9D">
      <w:pPr>
        <w:rPr>
          <w:lang w:val="en-CA" w:eastAsia="zh-CN"/>
        </w:rPr>
      </w:pPr>
      <w:r>
        <w:rPr>
          <w:lang w:val="en-CA" w:eastAsia="zh-CN"/>
        </w:rPr>
        <w:t>In this contribution</w:t>
      </w:r>
      <w:r w:rsidR="000904B3">
        <w:rPr>
          <w:lang w:val="en-CA" w:eastAsia="zh-CN"/>
        </w:rPr>
        <w:t xml:space="preserve">, </w:t>
      </w:r>
      <w:r>
        <w:rPr>
          <w:lang w:val="en-CA" w:eastAsia="zh-CN"/>
        </w:rPr>
        <w:t>we propose another way to control the diversity inside the Merge candidate</w:t>
      </w:r>
      <w:r w:rsidR="000A5398">
        <w:rPr>
          <w:lang w:val="en-CA" w:eastAsia="zh-CN"/>
        </w:rPr>
        <w:t>s</w:t>
      </w:r>
      <w:r>
        <w:rPr>
          <w:lang w:val="en-CA" w:eastAsia="zh-CN"/>
        </w:rPr>
        <w:t xml:space="preserve"> set. </w:t>
      </w:r>
    </w:p>
    <w:p w14:paraId="2E7D4798" w14:textId="77777777" w:rsidR="00845B9D" w:rsidRDefault="00845B9D" w:rsidP="00845B9D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4648830F" w14:textId="2D1C433F" w:rsidR="00AF62DC" w:rsidRDefault="00AF62DC" w:rsidP="00AF62DC">
      <w:pPr>
        <w:pStyle w:val="Heading2"/>
        <w:rPr>
          <w:lang w:val="en-CA"/>
        </w:rPr>
      </w:pPr>
      <w:r>
        <w:rPr>
          <w:lang w:val="en-CA"/>
        </w:rPr>
        <w:t>Diversity reordering</w:t>
      </w:r>
    </w:p>
    <w:p w14:paraId="03F98878" w14:textId="39ECC822" w:rsidR="00644EDB" w:rsidRDefault="0079417D" w:rsidP="00B403C5">
      <w:pPr>
        <w:rPr>
          <w:szCs w:val="22"/>
          <w:lang w:val="en-CA"/>
        </w:rPr>
      </w:pPr>
      <w:r>
        <w:rPr>
          <w:szCs w:val="22"/>
          <w:lang w:val="en-CA"/>
        </w:rPr>
        <w:t>To create diversity inside the Merge candidates</w:t>
      </w:r>
      <w:r w:rsidR="00555812">
        <w:rPr>
          <w:szCs w:val="22"/>
          <w:lang w:val="en-CA"/>
        </w:rPr>
        <w:t xml:space="preserve"> list</w:t>
      </w:r>
      <w:r>
        <w:rPr>
          <w:szCs w:val="22"/>
          <w:lang w:val="en-CA"/>
        </w:rPr>
        <w:t xml:space="preserve">, the proposed method looks for candidates which are too redundant in the </w:t>
      </w:r>
      <w:r w:rsidR="0056674E">
        <w:rPr>
          <w:szCs w:val="22"/>
          <w:lang w:val="en-CA"/>
        </w:rPr>
        <w:t>rate-distortion (RD)</w:t>
      </w:r>
      <w:r w:rsidR="00632694">
        <w:rPr>
          <w:szCs w:val="22"/>
          <w:lang w:val="en-CA"/>
        </w:rPr>
        <w:t xml:space="preserve"> sense</w:t>
      </w:r>
      <w:r>
        <w:rPr>
          <w:szCs w:val="22"/>
          <w:lang w:val="en-CA"/>
        </w:rPr>
        <w:t xml:space="preserve">. </w:t>
      </w:r>
      <w:r w:rsidR="00281482">
        <w:rPr>
          <w:szCs w:val="22"/>
          <w:lang w:val="en-CA"/>
        </w:rPr>
        <w:t>In the algorithm</w:t>
      </w:r>
      <w:r w:rsidR="002A78C6">
        <w:rPr>
          <w:szCs w:val="22"/>
          <w:lang w:val="en-CA"/>
        </w:rPr>
        <w:t>,</w:t>
      </w:r>
      <w:r w:rsidR="00281482">
        <w:rPr>
          <w:szCs w:val="22"/>
          <w:lang w:val="en-CA"/>
        </w:rPr>
        <w:t xml:space="preserve"> a candidate is considered as redundant if</w:t>
      </w:r>
      <w:r w:rsidR="00555812">
        <w:rPr>
          <w:szCs w:val="22"/>
          <w:lang w:val="en-CA"/>
        </w:rPr>
        <w:t xml:space="preserve"> the</w:t>
      </w:r>
      <w:r w:rsidR="00281482">
        <w:rPr>
          <w:szCs w:val="22"/>
          <w:lang w:val="en-CA"/>
        </w:rPr>
        <w:t xml:space="preserve"> </w:t>
      </w:r>
      <w:r w:rsidR="00644EDB">
        <w:rPr>
          <w:szCs w:val="22"/>
          <w:lang w:val="en-CA"/>
        </w:rPr>
        <w:t xml:space="preserve">cost difference between a candidate and its predecessor is inferior to </w:t>
      </w:r>
      <w:r w:rsidR="0056674E">
        <w:rPr>
          <w:szCs w:val="22"/>
          <w:lang w:val="en-CA"/>
        </w:rPr>
        <w:t xml:space="preserve">a </w:t>
      </w:r>
      <w:r w:rsidR="00644EDB">
        <w:rPr>
          <w:szCs w:val="22"/>
          <w:lang w:val="en-CA"/>
        </w:rPr>
        <w:t>lambda</w:t>
      </w:r>
      <w:r w:rsidR="0056674E">
        <w:rPr>
          <w:szCs w:val="22"/>
          <w:lang w:val="en-CA"/>
        </w:rPr>
        <w:t xml:space="preserve"> value e.g.</w:t>
      </w:r>
      <w:r w:rsidR="00644EDB">
        <w:rPr>
          <w:szCs w:val="22"/>
          <w:lang w:val="en-CA"/>
        </w:rPr>
        <w:t xml:space="preserve"> </w:t>
      </w:r>
      <w:r w:rsidR="00644EDB" w:rsidRPr="00644EDB">
        <w:rPr>
          <w:szCs w:val="22"/>
          <w:lang w:val="en-CA"/>
        </w:rPr>
        <w:t>|D1-D2| &lt; λ</w:t>
      </w:r>
      <w:r w:rsidR="0056674E">
        <w:rPr>
          <w:szCs w:val="22"/>
          <w:lang w:val="en-CA"/>
        </w:rPr>
        <w:t>, w</w:t>
      </w:r>
      <w:r w:rsidR="00644EDB">
        <w:rPr>
          <w:szCs w:val="22"/>
          <w:lang w:val="en-CA"/>
        </w:rPr>
        <w:t xml:space="preserve">here D1 and D2 are the </w:t>
      </w:r>
      <w:r w:rsidR="00555812">
        <w:rPr>
          <w:szCs w:val="22"/>
          <w:lang w:val="en-CA"/>
        </w:rPr>
        <w:t>cost</w:t>
      </w:r>
      <w:r w:rsidR="0056674E">
        <w:rPr>
          <w:szCs w:val="22"/>
          <w:lang w:val="en-CA"/>
        </w:rPr>
        <w:t>s</w:t>
      </w:r>
      <w:r w:rsidR="00644EDB">
        <w:rPr>
          <w:szCs w:val="22"/>
          <w:lang w:val="en-CA"/>
        </w:rPr>
        <w:t xml:space="preserve"> obtained during the first ARMC ordering and </w:t>
      </w:r>
      <w:r w:rsidR="00644EDB" w:rsidRPr="00644EDB">
        <w:rPr>
          <w:szCs w:val="22"/>
          <w:lang w:val="en-CA"/>
        </w:rPr>
        <w:t>λ</w:t>
      </w:r>
      <w:r w:rsidR="00644EDB">
        <w:rPr>
          <w:szCs w:val="22"/>
          <w:lang w:val="en-CA"/>
        </w:rPr>
        <w:t xml:space="preserve"> is the </w:t>
      </w:r>
      <w:proofErr w:type="spellStart"/>
      <w:r w:rsidR="0056674E">
        <w:rPr>
          <w:szCs w:val="22"/>
          <w:lang w:val="en-CA"/>
        </w:rPr>
        <w:t>L</w:t>
      </w:r>
      <w:r w:rsidR="00644EDB">
        <w:rPr>
          <w:szCs w:val="22"/>
          <w:lang w:val="en-CA"/>
        </w:rPr>
        <w:t>agrangian</w:t>
      </w:r>
      <w:proofErr w:type="spellEnd"/>
      <w:r w:rsidR="00644EDB">
        <w:rPr>
          <w:szCs w:val="22"/>
          <w:lang w:val="en-CA"/>
        </w:rPr>
        <w:t xml:space="preserve"> parameter used in the RD criterion at encoder side. </w:t>
      </w:r>
    </w:p>
    <w:p w14:paraId="268F1619" w14:textId="208EBE3D" w:rsidR="0079417D" w:rsidRDefault="0079417D" w:rsidP="00B403C5">
      <w:pPr>
        <w:rPr>
          <w:szCs w:val="22"/>
          <w:lang w:val="en-CA"/>
        </w:rPr>
      </w:pPr>
      <w:r>
        <w:rPr>
          <w:szCs w:val="22"/>
          <w:lang w:val="en-CA"/>
        </w:rPr>
        <w:t>The proposed algorithm is defined as the following:</w:t>
      </w:r>
    </w:p>
    <w:p w14:paraId="38AB3563" w14:textId="0A6B2CD7" w:rsidR="0079417D" w:rsidRDefault="0079417D" w:rsidP="00B403C5">
      <w:pPr>
        <w:rPr>
          <w:szCs w:val="22"/>
          <w:lang w:val="en-CA"/>
        </w:rPr>
      </w:pPr>
      <w:r>
        <w:rPr>
          <w:szCs w:val="22"/>
          <w:lang w:val="en-CA"/>
        </w:rPr>
        <w:t>-Determine the minimum cost difference between a candidate and its predecessor among all candidates in the list</w:t>
      </w:r>
    </w:p>
    <w:p w14:paraId="2423B8D5" w14:textId="46E35ADB" w:rsidR="0079417D" w:rsidRDefault="002375C0" w:rsidP="00B403C5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79417D">
        <w:rPr>
          <w:szCs w:val="22"/>
          <w:lang w:val="en-CA"/>
        </w:rPr>
        <w:t xml:space="preserve">-If the </w:t>
      </w:r>
      <w:r w:rsidR="0079417D" w:rsidRPr="0079417D">
        <w:rPr>
          <w:szCs w:val="22"/>
          <w:lang w:val="en-CA"/>
        </w:rPr>
        <w:t xml:space="preserve">minimum cost difference is </w:t>
      </w:r>
      <w:r w:rsidR="0079417D">
        <w:rPr>
          <w:szCs w:val="22"/>
          <w:lang w:val="en-CA"/>
        </w:rPr>
        <w:t>superior</w:t>
      </w:r>
      <w:r w:rsidR="00684E22">
        <w:rPr>
          <w:szCs w:val="22"/>
          <w:lang w:val="en-CA"/>
        </w:rPr>
        <w:t xml:space="preserve"> or equal</w:t>
      </w:r>
      <w:r w:rsidR="0056674E">
        <w:rPr>
          <w:szCs w:val="22"/>
          <w:lang w:val="en-CA"/>
        </w:rPr>
        <w:t xml:space="preserve"> </w:t>
      </w:r>
      <w:r w:rsidR="0079417D" w:rsidRPr="0079417D">
        <w:rPr>
          <w:szCs w:val="22"/>
          <w:lang w:val="en-CA"/>
        </w:rPr>
        <w:t>to λ</w:t>
      </w:r>
      <w:r w:rsidR="0079417D">
        <w:rPr>
          <w:szCs w:val="22"/>
          <w:lang w:val="en-CA"/>
        </w:rPr>
        <w:t xml:space="preserve">, the list is considered </w:t>
      </w:r>
      <w:r w:rsidR="002A78C6">
        <w:rPr>
          <w:szCs w:val="22"/>
          <w:lang w:val="en-CA"/>
        </w:rPr>
        <w:t xml:space="preserve">diverse </w:t>
      </w:r>
      <w:r w:rsidR="0079417D">
        <w:rPr>
          <w:szCs w:val="22"/>
          <w:lang w:val="en-CA"/>
        </w:rPr>
        <w:t xml:space="preserve">enough and the </w:t>
      </w:r>
      <w:r w:rsidR="00644EDB">
        <w:rPr>
          <w:szCs w:val="22"/>
          <w:lang w:val="en-CA"/>
        </w:rPr>
        <w:t>reordering</w:t>
      </w:r>
      <w:r w:rsidR="0079417D">
        <w:rPr>
          <w:szCs w:val="22"/>
          <w:lang w:val="en-CA"/>
        </w:rPr>
        <w:t xml:space="preserve"> stops.</w:t>
      </w:r>
    </w:p>
    <w:p w14:paraId="480A09B7" w14:textId="57317D1D" w:rsidR="0079417D" w:rsidRDefault="004F59BF" w:rsidP="00B403C5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79417D">
        <w:rPr>
          <w:szCs w:val="22"/>
          <w:lang w:val="en-CA"/>
        </w:rPr>
        <w:t xml:space="preserve">-If this minimum cost difference is inferior to </w:t>
      </w:r>
      <w:r w:rsidR="0079417D" w:rsidRPr="0079417D">
        <w:rPr>
          <w:szCs w:val="22"/>
          <w:lang w:val="en-CA"/>
        </w:rPr>
        <w:t>λ</w:t>
      </w:r>
      <w:r w:rsidR="0079417D">
        <w:rPr>
          <w:szCs w:val="22"/>
          <w:lang w:val="en-CA"/>
        </w:rPr>
        <w:t xml:space="preserve">, the candidate is considered as redundant and it is </w:t>
      </w:r>
      <w:r w:rsidR="0056674E">
        <w:rPr>
          <w:szCs w:val="22"/>
          <w:lang w:val="en-CA"/>
        </w:rPr>
        <w:t>moved</w:t>
      </w:r>
      <w:r w:rsidR="0079417D">
        <w:rPr>
          <w:szCs w:val="22"/>
          <w:lang w:val="en-CA"/>
        </w:rPr>
        <w:t xml:space="preserve"> at a f</w:t>
      </w:r>
      <w:r w:rsidR="002A78C6">
        <w:rPr>
          <w:szCs w:val="22"/>
          <w:lang w:val="en-CA"/>
        </w:rPr>
        <w:t>urther</w:t>
      </w:r>
      <w:r w:rsidR="0079417D">
        <w:rPr>
          <w:szCs w:val="22"/>
          <w:lang w:val="en-CA"/>
        </w:rPr>
        <w:t xml:space="preserve"> position in the list. </w:t>
      </w:r>
      <w:r w:rsidR="00281482">
        <w:rPr>
          <w:szCs w:val="22"/>
          <w:lang w:val="en-CA"/>
        </w:rPr>
        <w:t>This f</w:t>
      </w:r>
      <w:r w:rsidR="002A78C6">
        <w:rPr>
          <w:szCs w:val="22"/>
          <w:lang w:val="en-CA"/>
        </w:rPr>
        <w:t>urther</w:t>
      </w:r>
      <w:r w:rsidR="00281482">
        <w:rPr>
          <w:szCs w:val="22"/>
          <w:lang w:val="en-CA"/>
        </w:rPr>
        <w:t xml:space="preserve"> position is the first position where the candidate is </w:t>
      </w:r>
      <w:r w:rsidR="002A78C6">
        <w:rPr>
          <w:szCs w:val="22"/>
          <w:lang w:val="en-CA"/>
        </w:rPr>
        <w:t xml:space="preserve">diverse </w:t>
      </w:r>
      <w:r w:rsidR="00281482">
        <w:rPr>
          <w:szCs w:val="22"/>
          <w:lang w:val="en-CA"/>
        </w:rPr>
        <w:t>enough compared to its predecessor.</w:t>
      </w:r>
    </w:p>
    <w:p w14:paraId="70A42BBE" w14:textId="40E1B86D" w:rsidR="00644EDB" w:rsidRDefault="00644EDB" w:rsidP="00B403C5">
      <w:pPr>
        <w:rPr>
          <w:szCs w:val="22"/>
          <w:lang w:val="en-CA"/>
        </w:rPr>
      </w:pPr>
      <w:r>
        <w:rPr>
          <w:szCs w:val="22"/>
          <w:lang w:val="en-CA"/>
        </w:rPr>
        <w:t>-</w:t>
      </w:r>
      <w:r w:rsidR="004F59BF">
        <w:rPr>
          <w:szCs w:val="22"/>
          <w:lang w:val="en-CA"/>
        </w:rPr>
        <w:tab/>
      </w:r>
      <w:r>
        <w:rPr>
          <w:szCs w:val="22"/>
          <w:lang w:val="en-CA"/>
        </w:rPr>
        <w:t xml:space="preserve">The algorithm stops after </w:t>
      </w:r>
      <w:r w:rsidR="00684E22">
        <w:rPr>
          <w:szCs w:val="22"/>
          <w:lang w:val="en-CA"/>
        </w:rPr>
        <w:t xml:space="preserve">a finite number of </w:t>
      </w:r>
      <w:r w:rsidR="00F21364">
        <w:rPr>
          <w:szCs w:val="22"/>
          <w:lang w:val="en-CA"/>
        </w:rPr>
        <w:t>iteration</w:t>
      </w:r>
      <w:r w:rsidR="0056674E">
        <w:rPr>
          <w:szCs w:val="22"/>
          <w:lang w:val="en-CA"/>
        </w:rPr>
        <w:t>s</w:t>
      </w:r>
      <w:r w:rsidR="00684E22">
        <w:rPr>
          <w:szCs w:val="22"/>
          <w:lang w:val="en-CA"/>
        </w:rPr>
        <w:t xml:space="preserve"> (if the minimum cost difference is not inferior to </w:t>
      </w:r>
      <w:r w:rsidR="00684E22" w:rsidRPr="0079417D">
        <w:rPr>
          <w:szCs w:val="22"/>
          <w:lang w:val="en-CA"/>
        </w:rPr>
        <w:t>λ</w:t>
      </w:r>
      <w:r w:rsidR="00684E22">
        <w:rPr>
          <w:szCs w:val="22"/>
          <w:lang w:val="en-CA"/>
        </w:rPr>
        <w:t>).</w:t>
      </w:r>
    </w:p>
    <w:p w14:paraId="48B4DC0D" w14:textId="56B633F6" w:rsidR="00555812" w:rsidRDefault="00555812" w:rsidP="00B403C5">
      <w:pPr>
        <w:rPr>
          <w:szCs w:val="22"/>
          <w:lang w:val="en-CA"/>
        </w:rPr>
      </w:pPr>
      <w:r>
        <w:rPr>
          <w:szCs w:val="22"/>
          <w:lang w:val="en-CA"/>
        </w:rPr>
        <w:t>This algorithm is applied to the Regular, TM and BM merge modes</w:t>
      </w:r>
      <w:r w:rsidR="004F59BF">
        <w:rPr>
          <w:szCs w:val="22"/>
          <w:lang w:val="en-CA"/>
        </w:rPr>
        <w:t xml:space="preserve"> of ECM-4.0</w:t>
      </w:r>
      <w:r>
        <w:rPr>
          <w:szCs w:val="22"/>
          <w:lang w:val="en-CA"/>
        </w:rPr>
        <w:t>. A similar algorithm is applied to the Merge MMVD and sign MVD prediction method</w:t>
      </w:r>
      <w:r w:rsidR="002A78C6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which also use ARMC for the reordering.</w:t>
      </w:r>
    </w:p>
    <w:p w14:paraId="1A8F40EC" w14:textId="0F568F42" w:rsidR="00555812" w:rsidRDefault="00555812" w:rsidP="00B403C5">
      <w:pPr>
        <w:rPr>
          <w:szCs w:val="22"/>
          <w:lang w:val="en-CA"/>
        </w:rPr>
      </w:pPr>
      <w:r>
        <w:rPr>
          <w:szCs w:val="22"/>
          <w:lang w:val="en-CA"/>
        </w:rPr>
        <w:t xml:space="preserve">The value of </w:t>
      </w:r>
      <w:r w:rsidRPr="00555812">
        <w:rPr>
          <w:szCs w:val="22"/>
          <w:lang w:val="en-CA"/>
        </w:rPr>
        <w:t>λ</w:t>
      </w:r>
      <w:r>
        <w:rPr>
          <w:szCs w:val="22"/>
          <w:lang w:val="en-CA"/>
        </w:rPr>
        <w:t xml:space="preserve"> is set equal to the </w:t>
      </w:r>
      <w:r w:rsidRPr="00644EDB">
        <w:rPr>
          <w:szCs w:val="22"/>
          <w:lang w:val="en-CA"/>
        </w:rPr>
        <w:t>λ</w:t>
      </w:r>
      <w:r>
        <w:rPr>
          <w:szCs w:val="22"/>
          <w:lang w:val="en-CA"/>
        </w:rPr>
        <w:t xml:space="preserve"> of </w:t>
      </w:r>
      <w:r w:rsidR="000A5398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rate distortion criterion used to select the best merge candidate at </w:t>
      </w:r>
      <w:r w:rsidR="004F59BF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encoder side for low delay configuration and to the value </w:t>
      </w:r>
      <w:r w:rsidRPr="00644EDB">
        <w:rPr>
          <w:szCs w:val="22"/>
          <w:lang w:val="en-CA"/>
        </w:rPr>
        <w:t>λ</w:t>
      </w:r>
      <w:r>
        <w:rPr>
          <w:szCs w:val="22"/>
          <w:lang w:val="en-CA"/>
        </w:rPr>
        <w:t xml:space="preserve"> corresponding to a </w:t>
      </w:r>
      <w:r w:rsidR="009770BA">
        <w:rPr>
          <w:szCs w:val="22"/>
          <w:lang w:val="en-CA"/>
        </w:rPr>
        <w:t xml:space="preserve">another </w:t>
      </w:r>
      <w:r>
        <w:rPr>
          <w:szCs w:val="22"/>
          <w:lang w:val="en-CA"/>
        </w:rPr>
        <w:t xml:space="preserve">QP for Random </w:t>
      </w:r>
      <w:r w:rsidR="004F59BF">
        <w:rPr>
          <w:szCs w:val="22"/>
          <w:lang w:val="en-CA"/>
        </w:rPr>
        <w:t>A</w:t>
      </w:r>
      <w:r>
        <w:rPr>
          <w:szCs w:val="22"/>
          <w:lang w:val="en-CA"/>
        </w:rPr>
        <w:t>ccess</w:t>
      </w:r>
      <w:r w:rsidR="000A5398">
        <w:rPr>
          <w:szCs w:val="22"/>
          <w:lang w:val="en-CA"/>
        </w:rPr>
        <w:t xml:space="preserve"> configuration</w:t>
      </w:r>
      <w:r>
        <w:rPr>
          <w:szCs w:val="22"/>
          <w:lang w:val="en-CA"/>
        </w:rPr>
        <w:t xml:space="preserve">. </w:t>
      </w:r>
    </w:p>
    <w:p w14:paraId="5E47EFDF" w14:textId="7AA7C1B9" w:rsidR="00555812" w:rsidRDefault="00555812" w:rsidP="00555812">
      <w:pPr>
        <w:pStyle w:val="Heading2"/>
        <w:rPr>
          <w:lang w:val="en-CA"/>
        </w:rPr>
      </w:pPr>
      <w:r>
        <w:rPr>
          <w:lang w:val="en-CA"/>
        </w:rPr>
        <w:t>Merge Mode modifications</w:t>
      </w:r>
    </w:p>
    <w:p w14:paraId="26A2D635" w14:textId="614821CE" w:rsidR="0079417D" w:rsidRDefault="00555812" w:rsidP="00B403C5">
      <w:pPr>
        <w:rPr>
          <w:szCs w:val="22"/>
          <w:lang w:val="en-CA"/>
        </w:rPr>
      </w:pPr>
      <w:r>
        <w:rPr>
          <w:szCs w:val="22"/>
          <w:lang w:val="en-CA"/>
        </w:rPr>
        <w:t>The following modifications have been applied</w:t>
      </w:r>
      <w:r w:rsidR="00930E7F">
        <w:rPr>
          <w:szCs w:val="22"/>
          <w:lang w:val="en-CA"/>
        </w:rPr>
        <w:t xml:space="preserve"> to regular </w:t>
      </w:r>
      <w:r w:rsidR="005F70EE">
        <w:rPr>
          <w:szCs w:val="22"/>
          <w:lang w:val="en-CA"/>
        </w:rPr>
        <w:t>M</w:t>
      </w:r>
      <w:r w:rsidR="00930E7F">
        <w:rPr>
          <w:szCs w:val="22"/>
          <w:lang w:val="en-CA"/>
        </w:rPr>
        <w:t>erge list:</w:t>
      </w:r>
    </w:p>
    <w:p w14:paraId="4385D488" w14:textId="4BC68164" w:rsidR="00930E7F" w:rsidRDefault="00930E7F" w:rsidP="00B403C5">
      <w:pPr>
        <w:rPr>
          <w:szCs w:val="22"/>
          <w:lang w:val="en-CA"/>
        </w:rPr>
      </w:pPr>
      <w:r>
        <w:rPr>
          <w:szCs w:val="22"/>
          <w:lang w:val="en-CA"/>
        </w:rPr>
        <w:t>-</w:t>
      </w:r>
      <w:r w:rsidR="005F70EE">
        <w:rPr>
          <w:szCs w:val="22"/>
          <w:lang w:val="en-CA"/>
        </w:rPr>
        <w:t xml:space="preserve"> The s</w:t>
      </w:r>
      <w:r>
        <w:rPr>
          <w:szCs w:val="22"/>
          <w:lang w:val="en-CA"/>
        </w:rPr>
        <w:t xml:space="preserve">ame Motion vector threshold </w:t>
      </w:r>
      <w:r w:rsidR="005F70EE">
        <w:rPr>
          <w:szCs w:val="22"/>
          <w:lang w:val="en-CA"/>
        </w:rPr>
        <w:t xml:space="preserve">is used </w:t>
      </w:r>
      <w:r>
        <w:rPr>
          <w:szCs w:val="22"/>
          <w:lang w:val="en-CA"/>
        </w:rPr>
        <w:t>for Temporal, non-adjacent and other candidates.</w:t>
      </w:r>
    </w:p>
    <w:p w14:paraId="20A124A0" w14:textId="5D53AE69" w:rsidR="00930E7F" w:rsidRDefault="00930E7F" w:rsidP="00B403C5">
      <w:pPr>
        <w:rPr>
          <w:szCs w:val="22"/>
          <w:lang w:val="en-CA"/>
        </w:rPr>
      </w:pPr>
      <w:r>
        <w:rPr>
          <w:szCs w:val="22"/>
          <w:lang w:val="en-CA"/>
        </w:rPr>
        <w:t>-No ARMC reordering</w:t>
      </w:r>
      <w:r w:rsidR="005F70EE">
        <w:rPr>
          <w:szCs w:val="22"/>
          <w:lang w:val="en-CA"/>
        </w:rPr>
        <w:t xml:space="preserve"> for sub-groups is performed</w:t>
      </w:r>
      <w:r>
        <w:rPr>
          <w:szCs w:val="22"/>
          <w:lang w:val="en-CA"/>
        </w:rPr>
        <w:t xml:space="preserve"> </w:t>
      </w:r>
    </w:p>
    <w:p w14:paraId="357F5D33" w14:textId="7995089A" w:rsidR="00555812" w:rsidRDefault="00930E7F" w:rsidP="00B403C5">
      <w:pPr>
        <w:rPr>
          <w:szCs w:val="22"/>
          <w:lang w:val="en-CA"/>
        </w:rPr>
      </w:pPr>
      <w:r>
        <w:rPr>
          <w:szCs w:val="22"/>
          <w:lang w:val="en-CA"/>
        </w:rPr>
        <w:t xml:space="preserve">-Pairwise candidates </w:t>
      </w:r>
      <w:r w:rsidR="005F70EE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 xml:space="preserve">added after the first ARMC reordering for regular, TM and BM </w:t>
      </w:r>
      <w:r w:rsidR="00FE3FF3">
        <w:rPr>
          <w:szCs w:val="22"/>
          <w:lang w:val="en-CA"/>
        </w:rPr>
        <w:t>M</w:t>
      </w:r>
      <w:r>
        <w:rPr>
          <w:szCs w:val="22"/>
          <w:lang w:val="en-CA"/>
        </w:rPr>
        <w:t>erge</w:t>
      </w:r>
      <w:r w:rsidR="00FE3FF3">
        <w:rPr>
          <w:szCs w:val="22"/>
          <w:lang w:val="en-CA"/>
        </w:rPr>
        <w:t xml:space="preserve"> modes.</w:t>
      </w:r>
    </w:p>
    <w:p w14:paraId="2DBE2BFD" w14:textId="77777777" w:rsidR="005715E3" w:rsidRPr="00500FA3" w:rsidRDefault="005715E3" w:rsidP="00B403C5">
      <w:pPr>
        <w:rPr>
          <w:szCs w:val="22"/>
          <w:lang w:val="en-CA"/>
        </w:rPr>
      </w:pPr>
    </w:p>
    <w:p w14:paraId="17305030" w14:textId="18038477" w:rsidR="00845B9D" w:rsidRDefault="00845B9D" w:rsidP="00845B9D">
      <w:pPr>
        <w:pStyle w:val="Heading1"/>
        <w:rPr>
          <w:lang w:val="en-CA"/>
        </w:rPr>
      </w:pPr>
      <w:r>
        <w:rPr>
          <w:lang w:val="en-CA"/>
        </w:rPr>
        <w:t xml:space="preserve">Results </w:t>
      </w:r>
    </w:p>
    <w:p w14:paraId="5CBDFF74" w14:textId="4F5BE7C6" w:rsidR="00845B9D" w:rsidRDefault="00845B9D" w:rsidP="00845B9D">
      <w:pPr>
        <w:rPr>
          <w:lang w:val="en-CA"/>
        </w:rPr>
      </w:pPr>
      <w:r>
        <w:rPr>
          <w:lang w:val="en-CA"/>
        </w:rPr>
        <w:t>The proposed modification</w:t>
      </w:r>
      <w:r w:rsidR="000A5398">
        <w:rPr>
          <w:lang w:val="en-CA"/>
        </w:rPr>
        <w:t>s</w:t>
      </w:r>
      <w:r>
        <w:rPr>
          <w:lang w:val="en-CA"/>
        </w:rPr>
        <w:t xml:space="preserve"> </w:t>
      </w:r>
      <w:r w:rsidR="000A5398">
        <w:rPr>
          <w:lang w:val="en-CA"/>
        </w:rPr>
        <w:t>are</w:t>
      </w:r>
      <w:r>
        <w:rPr>
          <w:lang w:val="en-CA"/>
        </w:rPr>
        <w:t xml:space="preserve"> implemented on top of the ECM-4.0 </w:t>
      </w:r>
      <w:r w:rsidR="00F11E87">
        <w:rPr>
          <w:lang w:val="en-CA"/>
        </w:rPr>
        <w:fldChar w:fldCharType="begin"/>
      </w:r>
      <w:r w:rsidR="00F11E87">
        <w:rPr>
          <w:lang w:val="en-CA"/>
        </w:rPr>
        <w:instrText xml:space="preserve"> REF _Ref100236585 \r \h </w:instrText>
      </w:r>
      <w:r w:rsidR="00F11E87">
        <w:rPr>
          <w:lang w:val="en-CA"/>
        </w:rPr>
      </w:r>
      <w:r w:rsidR="00F11E87">
        <w:rPr>
          <w:lang w:val="en-CA"/>
        </w:rPr>
        <w:fldChar w:fldCharType="separate"/>
      </w:r>
      <w:r w:rsidR="00F11E87">
        <w:rPr>
          <w:lang w:val="en-CA"/>
        </w:rPr>
        <w:t>[1]</w:t>
      </w:r>
      <w:r w:rsidR="00F11E87">
        <w:rPr>
          <w:lang w:val="en-CA"/>
        </w:rPr>
        <w:fldChar w:fldCharType="end"/>
      </w:r>
      <w:r>
        <w:rPr>
          <w:lang w:val="en-CA"/>
        </w:rPr>
        <w:t xml:space="preserve"> and tested according to the</w:t>
      </w:r>
      <w:r w:rsidR="00F11E87">
        <w:rPr>
          <w:lang w:val="en-CA"/>
        </w:rPr>
        <w:t xml:space="preserve"> common test condition</w:t>
      </w:r>
      <w:r w:rsidR="000A5398">
        <w:rPr>
          <w:lang w:val="en-CA"/>
        </w:rPr>
        <w:t>s</w:t>
      </w:r>
      <w:r w:rsidR="00F11E87">
        <w:rPr>
          <w:lang w:val="en-CA"/>
        </w:rPr>
        <w:t xml:space="preserve"> (CTC) </w:t>
      </w:r>
      <w:r w:rsidR="001870AC">
        <w:rPr>
          <w:lang w:val="en-CA"/>
        </w:rPr>
        <w:t xml:space="preserve">for ECM-4.0 </w:t>
      </w:r>
      <w:r w:rsidR="00F11E87">
        <w:rPr>
          <w:lang w:val="en-CA"/>
        </w:rPr>
        <w:fldChar w:fldCharType="begin"/>
      </w:r>
      <w:r w:rsidR="00F11E87">
        <w:rPr>
          <w:lang w:val="en-CA"/>
        </w:rPr>
        <w:instrText xml:space="preserve"> REF _Ref100236597 \r \h </w:instrText>
      </w:r>
      <w:r w:rsidR="00F11E87">
        <w:rPr>
          <w:lang w:val="en-CA"/>
        </w:rPr>
      </w:r>
      <w:r w:rsidR="00F11E87">
        <w:rPr>
          <w:lang w:val="en-CA"/>
        </w:rPr>
        <w:fldChar w:fldCharType="separate"/>
      </w:r>
      <w:r w:rsidR="00F11E87">
        <w:rPr>
          <w:lang w:val="en-CA"/>
        </w:rPr>
        <w:t>[2]</w:t>
      </w:r>
      <w:r w:rsidR="00F11E87">
        <w:rPr>
          <w:lang w:val="en-CA"/>
        </w:rPr>
        <w:fldChar w:fldCharType="end"/>
      </w:r>
      <w:r>
        <w:rPr>
          <w:lang w:val="en-CA"/>
        </w:rPr>
        <w:t>.</w:t>
      </w:r>
      <w:r w:rsidR="007C1B08">
        <w:rPr>
          <w:lang w:val="en-CA"/>
        </w:rPr>
        <w:t xml:space="preserve"> </w:t>
      </w:r>
    </w:p>
    <w:p w14:paraId="53FAEF5F" w14:textId="4F5BF27F" w:rsidR="00845B9D" w:rsidRDefault="00930E7F" w:rsidP="00845B9D">
      <w:pPr>
        <w:rPr>
          <w:lang w:val="en-CA"/>
        </w:rPr>
      </w:pPr>
      <w:r>
        <w:rPr>
          <w:lang w:val="en-CA"/>
        </w:rPr>
        <w:t>The modifications have been tested independently as summarized in the following table.</w:t>
      </w:r>
    </w:p>
    <w:p w14:paraId="1572D532" w14:textId="43BEF30C" w:rsidR="006E1078" w:rsidRPr="000A5398" w:rsidRDefault="006E1078" w:rsidP="00845B9D">
      <w:pPr>
        <w:rPr>
          <w:szCs w:val="22"/>
          <w:lang w:val="en-CA"/>
        </w:rPr>
      </w:pPr>
      <w:r w:rsidRPr="000A5398">
        <w:rPr>
          <w:szCs w:val="22"/>
          <w:lang w:val="en-CA"/>
        </w:rPr>
        <w:t xml:space="preserve">The diversity criterion includes also the modification </w:t>
      </w:r>
      <w:r w:rsidRPr="00B1601A">
        <w:rPr>
          <w:szCs w:val="22"/>
          <w:lang w:val="en-CA"/>
        </w:rPr>
        <w:t>described in JVET-</w:t>
      </w:r>
      <w:r w:rsidR="00B1601A" w:rsidRPr="00B1601A">
        <w:rPr>
          <w:szCs w:val="22"/>
          <w:lang w:val="en-CA"/>
        </w:rPr>
        <w:t>Z0102</w:t>
      </w:r>
      <w:r w:rsidR="000A5398" w:rsidRPr="00B1601A">
        <w:rPr>
          <w:szCs w:val="22"/>
          <w:lang w:val="en-CA"/>
        </w:rPr>
        <w:t>.</w:t>
      </w:r>
    </w:p>
    <w:p w14:paraId="051C83D0" w14:textId="0A5C31AE" w:rsidR="00930E7F" w:rsidRDefault="004A3978" w:rsidP="00845B9D">
      <w:pPr>
        <w:rPr>
          <w:lang w:val="en-CA"/>
        </w:rPr>
      </w:pPr>
      <w:r>
        <w:rPr>
          <w:lang w:val="en-CA"/>
        </w:rPr>
        <w:t xml:space="preserve">          </w:t>
      </w:r>
    </w:p>
    <w:p w14:paraId="0DEA9FC1" w14:textId="7CFF63C9" w:rsidR="00933114" w:rsidRDefault="00933114" w:rsidP="00845B9D">
      <w:pPr>
        <w:rPr>
          <w:lang w:val="en-CA"/>
        </w:rPr>
      </w:pPr>
    </w:p>
    <w:p w14:paraId="6CA40A75" w14:textId="77777777" w:rsidR="00933114" w:rsidRDefault="00933114" w:rsidP="00845B9D">
      <w:pPr>
        <w:rPr>
          <w:lang w:val="en-CA"/>
        </w:rPr>
      </w:pPr>
    </w:p>
    <w:p w14:paraId="2548AECD" w14:textId="4E137BE5" w:rsidR="00BC7A10" w:rsidRDefault="00BC7A10" w:rsidP="00BC7A10">
      <w:pPr>
        <w:pStyle w:val="Caption"/>
        <w:keepNext/>
        <w:jc w:val="center"/>
      </w:pPr>
      <w:r>
        <w:lastRenderedPageBreak/>
        <w:t xml:space="preserve">Table </w:t>
      </w:r>
      <w:r w:rsidR="000904B3">
        <w:rPr>
          <w:noProof/>
        </w:rPr>
        <w:fldChar w:fldCharType="begin"/>
      </w:r>
      <w:r w:rsidR="000904B3">
        <w:rPr>
          <w:noProof/>
        </w:rPr>
        <w:instrText xml:space="preserve"> SEQ Table \* ARABIC </w:instrText>
      </w:r>
      <w:r w:rsidR="000904B3">
        <w:rPr>
          <w:noProof/>
        </w:rPr>
        <w:fldChar w:fldCharType="separate"/>
      </w:r>
      <w:r w:rsidR="002162AE">
        <w:rPr>
          <w:noProof/>
        </w:rPr>
        <w:t>1</w:t>
      </w:r>
      <w:r w:rsidR="000904B3">
        <w:rPr>
          <w:noProof/>
        </w:rPr>
        <w:fldChar w:fldCharType="end"/>
      </w:r>
      <w:r w:rsidR="004C5A28">
        <w:rPr>
          <w:noProof/>
        </w:rPr>
        <w:t xml:space="preserve"> </w:t>
      </w:r>
      <w:r>
        <w:t>Summary of experiments</w:t>
      </w:r>
    </w:p>
    <w:tbl>
      <w:tblPr>
        <w:tblStyle w:val="GridTable5Dark-Accent1"/>
        <w:tblW w:w="9401" w:type="dxa"/>
        <w:tblLook w:val="04A0" w:firstRow="1" w:lastRow="0" w:firstColumn="1" w:lastColumn="0" w:noHBand="0" w:noVBand="1"/>
      </w:tblPr>
      <w:tblGrid>
        <w:gridCol w:w="1539"/>
        <w:gridCol w:w="786"/>
        <w:gridCol w:w="786"/>
        <w:gridCol w:w="786"/>
        <w:gridCol w:w="786"/>
        <w:gridCol w:w="787"/>
        <w:gridCol w:w="786"/>
        <w:gridCol w:w="786"/>
        <w:gridCol w:w="786"/>
        <w:gridCol w:w="786"/>
        <w:gridCol w:w="787"/>
      </w:tblGrid>
      <w:tr w:rsidR="00455369" w14:paraId="72CB63B8" w14:textId="6D6315E4" w:rsidTr="004C5A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tcBorders>
              <w:right w:val="single" w:sz="4" w:space="0" w:color="FFFFFF"/>
            </w:tcBorders>
          </w:tcPr>
          <w:p w14:paraId="082B0F66" w14:textId="325BD301" w:rsidR="00BC7A10" w:rsidRPr="00455369" w:rsidRDefault="00BC7A10" w:rsidP="00BC7A10">
            <w:pPr>
              <w:jc w:val="center"/>
              <w:rPr>
                <w:rFonts w:asciiTheme="minorHAnsi" w:hAnsiTheme="minorHAnsi" w:cstheme="minorHAnsi"/>
                <w:szCs w:val="22"/>
                <w:lang w:val="en-CA"/>
              </w:rPr>
            </w:pPr>
            <w:r w:rsidRPr="00455369">
              <w:rPr>
                <w:rFonts w:asciiTheme="minorHAnsi" w:hAnsiTheme="minorHAnsi" w:cstheme="minorHAnsi"/>
                <w:szCs w:val="22"/>
                <w:lang w:val="en-CA"/>
              </w:rPr>
              <w:t>Tests</w:t>
            </w:r>
          </w:p>
        </w:tc>
        <w:tc>
          <w:tcPr>
            <w:tcW w:w="3931" w:type="dxa"/>
            <w:gridSpan w:val="5"/>
            <w:tcBorders>
              <w:left w:val="single" w:sz="4" w:space="0" w:color="FFFFFF"/>
              <w:right w:val="single" w:sz="4" w:space="0" w:color="FFFFFF"/>
            </w:tcBorders>
          </w:tcPr>
          <w:p w14:paraId="43068C05" w14:textId="7835357F" w:rsidR="00BC7A10" w:rsidRPr="00455369" w:rsidRDefault="00BC7A10" w:rsidP="00930E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  <w:lang w:val="en-CA"/>
              </w:rPr>
            </w:pPr>
            <w:r w:rsidRPr="00455369">
              <w:rPr>
                <w:rFonts w:asciiTheme="minorHAnsi" w:hAnsiTheme="minorHAnsi" w:cstheme="minorHAnsi"/>
                <w:szCs w:val="22"/>
                <w:lang w:val="en-CA"/>
              </w:rPr>
              <w:t>RA</w:t>
            </w:r>
          </w:p>
        </w:tc>
        <w:tc>
          <w:tcPr>
            <w:tcW w:w="3931" w:type="dxa"/>
            <w:gridSpan w:val="5"/>
            <w:tcBorders>
              <w:left w:val="single" w:sz="4" w:space="0" w:color="FFFFFF"/>
            </w:tcBorders>
          </w:tcPr>
          <w:p w14:paraId="0D4BC31E" w14:textId="2A063610" w:rsidR="00BC7A10" w:rsidRPr="00455369" w:rsidRDefault="00BC7A10" w:rsidP="00930E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  <w:lang w:val="en-CA"/>
              </w:rPr>
            </w:pPr>
            <w:r w:rsidRPr="00455369">
              <w:rPr>
                <w:rFonts w:asciiTheme="minorHAnsi" w:hAnsiTheme="minorHAnsi" w:cstheme="minorHAnsi"/>
                <w:szCs w:val="22"/>
                <w:lang w:val="en-CA"/>
              </w:rPr>
              <w:t>LDB</w:t>
            </w:r>
          </w:p>
        </w:tc>
      </w:tr>
      <w:tr w:rsidR="00455369" w14:paraId="7947D9E5" w14:textId="77777777" w:rsidTr="004C5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tcBorders>
              <w:right w:val="single" w:sz="4" w:space="0" w:color="FFFFFF"/>
            </w:tcBorders>
          </w:tcPr>
          <w:p w14:paraId="40EFCA91" w14:textId="77777777" w:rsidR="00BC7A10" w:rsidRPr="00455369" w:rsidRDefault="00BC7A10" w:rsidP="00BC7A10">
            <w:pPr>
              <w:rPr>
                <w:rFonts w:asciiTheme="minorHAnsi" w:hAnsiTheme="minorHAnsi" w:cstheme="minorHAnsi"/>
                <w:szCs w:val="22"/>
                <w:lang w:val="en-CA"/>
              </w:rPr>
            </w:pPr>
          </w:p>
        </w:tc>
        <w:tc>
          <w:tcPr>
            <w:tcW w:w="786" w:type="dxa"/>
            <w:tcBorders>
              <w:left w:val="single" w:sz="4" w:space="0" w:color="FFFFFF"/>
            </w:tcBorders>
            <w:shd w:val="clear" w:color="auto" w:fill="4472C4" w:themeFill="accent1"/>
            <w:vAlign w:val="center"/>
          </w:tcPr>
          <w:p w14:paraId="4A3B01C1" w14:textId="2667B70C" w:rsidR="00BC7A10" w:rsidRPr="00455369" w:rsidRDefault="00BC7A10" w:rsidP="004553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FFFFFF" w:themeColor="background1"/>
                <w:szCs w:val="22"/>
                <w:lang w:val="en-CA"/>
              </w:rPr>
            </w:pPr>
            <w:r w:rsidRPr="00455369">
              <w:rPr>
                <w:rFonts w:asciiTheme="minorHAnsi" w:hAnsiTheme="minorHAnsi" w:cstheme="minorHAnsi"/>
                <w:b/>
                <w:color w:val="FFFFFF" w:themeColor="background1"/>
                <w:szCs w:val="22"/>
              </w:rPr>
              <w:t>Y</w:t>
            </w:r>
          </w:p>
        </w:tc>
        <w:tc>
          <w:tcPr>
            <w:tcW w:w="786" w:type="dxa"/>
            <w:shd w:val="clear" w:color="auto" w:fill="4472C4" w:themeFill="accent1"/>
            <w:vAlign w:val="center"/>
          </w:tcPr>
          <w:p w14:paraId="54BF243A" w14:textId="73E6144F" w:rsidR="00BC7A10" w:rsidRPr="00455369" w:rsidRDefault="00BC7A10" w:rsidP="004553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FFFFFF" w:themeColor="background1"/>
                <w:szCs w:val="22"/>
                <w:lang w:val="en-CA"/>
              </w:rPr>
            </w:pPr>
            <w:r w:rsidRPr="00455369">
              <w:rPr>
                <w:rFonts w:asciiTheme="minorHAnsi" w:hAnsiTheme="minorHAnsi" w:cstheme="minorHAnsi"/>
                <w:b/>
                <w:color w:val="FFFFFF" w:themeColor="background1"/>
                <w:szCs w:val="22"/>
              </w:rPr>
              <w:t>U</w:t>
            </w:r>
          </w:p>
        </w:tc>
        <w:tc>
          <w:tcPr>
            <w:tcW w:w="786" w:type="dxa"/>
            <w:shd w:val="clear" w:color="auto" w:fill="4472C4" w:themeFill="accent1"/>
            <w:vAlign w:val="center"/>
          </w:tcPr>
          <w:p w14:paraId="43DD9A1D" w14:textId="5CA60971" w:rsidR="00BC7A10" w:rsidRPr="00455369" w:rsidRDefault="00BC7A10" w:rsidP="004553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FFFFFF" w:themeColor="background1"/>
                <w:szCs w:val="22"/>
                <w:lang w:val="en-CA"/>
              </w:rPr>
            </w:pPr>
            <w:r w:rsidRPr="00455369">
              <w:rPr>
                <w:rFonts w:asciiTheme="minorHAnsi" w:hAnsiTheme="minorHAnsi" w:cstheme="minorHAnsi"/>
                <w:b/>
                <w:color w:val="FFFFFF" w:themeColor="background1"/>
                <w:szCs w:val="22"/>
              </w:rPr>
              <w:t>V</w:t>
            </w:r>
          </w:p>
        </w:tc>
        <w:tc>
          <w:tcPr>
            <w:tcW w:w="786" w:type="dxa"/>
            <w:shd w:val="clear" w:color="auto" w:fill="4472C4" w:themeFill="accent1"/>
            <w:vAlign w:val="center"/>
          </w:tcPr>
          <w:p w14:paraId="276E2A98" w14:textId="68C51FDF" w:rsidR="00BC7A10" w:rsidRPr="00455369" w:rsidRDefault="00BC7A10" w:rsidP="004553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FFFFFF" w:themeColor="background1"/>
                <w:szCs w:val="22"/>
                <w:lang w:val="en-CA"/>
              </w:rPr>
            </w:pPr>
            <w:proofErr w:type="spellStart"/>
            <w:r w:rsidRPr="00455369">
              <w:rPr>
                <w:rFonts w:asciiTheme="minorHAnsi" w:hAnsiTheme="minorHAnsi" w:cstheme="minorHAnsi"/>
                <w:b/>
                <w:color w:val="FFFFFF" w:themeColor="background1"/>
                <w:szCs w:val="22"/>
              </w:rPr>
              <w:t>EncT</w:t>
            </w:r>
            <w:proofErr w:type="spellEnd"/>
          </w:p>
        </w:tc>
        <w:tc>
          <w:tcPr>
            <w:tcW w:w="786" w:type="dxa"/>
            <w:shd w:val="clear" w:color="auto" w:fill="4472C4" w:themeFill="accent1"/>
            <w:vAlign w:val="center"/>
          </w:tcPr>
          <w:p w14:paraId="4864DDD0" w14:textId="6D649676" w:rsidR="00BC7A10" w:rsidRPr="00455369" w:rsidRDefault="00BC7A10" w:rsidP="004553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FFFFFF" w:themeColor="background1"/>
                <w:szCs w:val="22"/>
                <w:lang w:val="en-CA"/>
              </w:rPr>
            </w:pPr>
            <w:proofErr w:type="spellStart"/>
            <w:r w:rsidRPr="00455369">
              <w:rPr>
                <w:rFonts w:asciiTheme="minorHAnsi" w:hAnsiTheme="minorHAnsi" w:cstheme="minorHAnsi"/>
                <w:b/>
                <w:color w:val="FFFFFF" w:themeColor="background1"/>
                <w:szCs w:val="22"/>
              </w:rPr>
              <w:t>DecT</w:t>
            </w:r>
            <w:proofErr w:type="spellEnd"/>
          </w:p>
        </w:tc>
        <w:tc>
          <w:tcPr>
            <w:tcW w:w="786" w:type="dxa"/>
            <w:shd w:val="clear" w:color="auto" w:fill="4472C4" w:themeFill="accent1"/>
            <w:vAlign w:val="center"/>
          </w:tcPr>
          <w:p w14:paraId="609E512C" w14:textId="53907D34" w:rsidR="00BC7A10" w:rsidRPr="00455369" w:rsidRDefault="00BC7A10" w:rsidP="004553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FFFFFF" w:themeColor="background1"/>
                <w:szCs w:val="22"/>
                <w:lang w:val="en-CA"/>
              </w:rPr>
            </w:pPr>
            <w:r w:rsidRPr="00455369">
              <w:rPr>
                <w:rFonts w:asciiTheme="minorHAnsi" w:hAnsiTheme="minorHAnsi" w:cstheme="minorHAnsi"/>
                <w:b/>
                <w:color w:val="FFFFFF" w:themeColor="background1"/>
                <w:szCs w:val="22"/>
              </w:rPr>
              <w:t>Y</w:t>
            </w:r>
          </w:p>
        </w:tc>
        <w:tc>
          <w:tcPr>
            <w:tcW w:w="786" w:type="dxa"/>
            <w:shd w:val="clear" w:color="auto" w:fill="4472C4" w:themeFill="accent1"/>
            <w:vAlign w:val="center"/>
          </w:tcPr>
          <w:p w14:paraId="349CF24E" w14:textId="692018D1" w:rsidR="00BC7A10" w:rsidRPr="00455369" w:rsidRDefault="00BC7A10" w:rsidP="004553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FFFFFF" w:themeColor="background1"/>
                <w:szCs w:val="22"/>
                <w:lang w:val="en-CA"/>
              </w:rPr>
            </w:pPr>
            <w:r w:rsidRPr="00455369">
              <w:rPr>
                <w:rFonts w:asciiTheme="minorHAnsi" w:hAnsiTheme="minorHAnsi" w:cstheme="minorHAnsi"/>
                <w:b/>
                <w:color w:val="FFFFFF" w:themeColor="background1"/>
                <w:szCs w:val="22"/>
              </w:rPr>
              <w:t>U</w:t>
            </w:r>
          </w:p>
        </w:tc>
        <w:tc>
          <w:tcPr>
            <w:tcW w:w="786" w:type="dxa"/>
            <w:shd w:val="clear" w:color="auto" w:fill="4472C4" w:themeFill="accent1"/>
            <w:vAlign w:val="center"/>
          </w:tcPr>
          <w:p w14:paraId="040874B4" w14:textId="0F64FD78" w:rsidR="00BC7A10" w:rsidRPr="00455369" w:rsidRDefault="00BC7A10" w:rsidP="004553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FFFFFF" w:themeColor="background1"/>
                <w:szCs w:val="22"/>
                <w:lang w:val="en-CA"/>
              </w:rPr>
            </w:pPr>
            <w:r w:rsidRPr="00455369">
              <w:rPr>
                <w:rFonts w:asciiTheme="minorHAnsi" w:hAnsiTheme="minorHAnsi" w:cstheme="minorHAnsi"/>
                <w:b/>
                <w:color w:val="FFFFFF" w:themeColor="background1"/>
                <w:szCs w:val="22"/>
              </w:rPr>
              <w:t>V</w:t>
            </w:r>
          </w:p>
        </w:tc>
        <w:tc>
          <w:tcPr>
            <w:tcW w:w="786" w:type="dxa"/>
            <w:shd w:val="clear" w:color="auto" w:fill="4472C4" w:themeFill="accent1"/>
            <w:vAlign w:val="center"/>
          </w:tcPr>
          <w:p w14:paraId="5371D31D" w14:textId="305C9B84" w:rsidR="00BC7A10" w:rsidRPr="00455369" w:rsidRDefault="00BC7A10" w:rsidP="004553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FFFFFF" w:themeColor="background1"/>
                <w:szCs w:val="22"/>
                <w:lang w:val="en-CA"/>
              </w:rPr>
            </w:pPr>
            <w:proofErr w:type="spellStart"/>
            <w:r w:rsidRPr="00455369">
              <w:rPr>
                <w:rFonts w:asciiTheme="minorHAnsi" w:hAnsiTheme="minorHAnsi" w:cstheme="minorHAnsi"/>
                <w:b/>
                <w:color w:val="FFFFFF" w:themeColor="background1"/>
                <w:szCs w:val="22"/>
              </w:rPr>
              <w:t>EncT</w:t>
            </w:r>
            <w:proofErr w:type="spellEnd"/>
          </w:p>
        </w:tc>
        <w:tc>
          <w:tcPr>
            <w:tcW w:w="786" w:type="dxa"/>
            <w:shd w:val="clear" w:color="auto" w:fill="4472C4" w:themeFill="accent1"/>
            <w:vAlign w:val="center"/>
          </w:tcPr>
          <w:p w14:paraId="50BCE271" w14:textId="6BC6F642" w:rsidR="00BC7A10" w:rsidRPr="00455369" w:rsidRDefault="00BC7A10" w:rsidP="004553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FFFFFF" w:themeColor="background1"/>
                <w:szCs w:val="22"/>
                <w:lang w:val="en-CA"/>
              </w:rPr>
            </w:pPr>
            <w:proofErr w:type="spellStart"/>
            <w:r w:rsidRPr="00455369">
              <w:rPr>
                <w:rFonts w:asciiTheme="minorHAnsi" w:hAnsiTheme="minorHAnsi" w:cstheme="minorHAnsi"/>
                <w:b/>
                <w:color w:val="FFFFFF" w:themeColor="background1"/>
                <w:szCs w:val="22"/>
              </w:rPr>
              <w:t>DecT</w:t>
            </w:r>
            <w:proofErr w:type="spellEnd"/>
          </w:p>
        </w:tc>
      </w:tr>
      <w:tr w:rsidR="003F607D" w14:paraId="01514E36" w14:textId="2E890FF8" w:rsidTr="004C5A28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14:paraId="7FBD76F0" w14:textId="14939156" w:rsidR="003F607D" w:rsidRPr="003F607D" w:rsidRDefault="003F607D" w:rsidP="00F04F4E">
            <w:pPr>
              <w:jc w:val="left"/>
              <w:rPr>
                <w:rFonts w:asciiTheme="minorHAnsi" w:hAnsiTheme="minorHAnsi" w:cstheme="minorHAnsi"/>
                <w:sz w:val="20"/>
                <w:lang w:val="en-CA"/>
              </w:rPr>
            </w:pPr>
            <w:bookmarkStart w:id="0" w:name="_Hlk100604053"/>
            <w:r w:rsidRPr="003F607D">
              <w:rPr>
                <w:rFonts w:asciiTheme="minorHAnsi" w:hAnsiTheme="minorHAnsi" w:cstheme="minorHAnsi"/>
                <w:color w:val="F2F2F2" w:themeColor="background1" w:themeShade="F2"/>
                <w:sz w:val="20"/>
                <w:lang w:val="en-CA"/>
              </w:rPr>
              <w:t xml:space="preserve">A: </w:t>
            </w:r>
            <w:r w:rsidRPr="003F607D">
              <w:rPr>
                <w:rFonts w:asciiTheme="minorHAnsi" w:hAnsiTheme="minorHAnsi" w:cstheme="minorHAnsi"/>
                <w:sz w:val="20"/>
                <w:lang w:val="en-CA"/>
              </w:rPr>
              <w:t>JVET-Z0102</w:t>
            </w:r>
          </w:p>
        </w:tc>
        <w:tc>
          <w:tcPr>
            <w:tcW w:w="786" w:type="dxa"/>
            <w:vAlign w:val="center"/>
          </w:tcPr>
          <w:p w14:paraId="2288C103" w14:textId="304F0AC2" w:rsidR="003F607D" w:rsidRPr="003F607D" w:rsidRDefault="003F607D" w:rsidP="00F04F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n-CA"/>
              </w:rPr>
            </w:pPr>
            <w:r w:rsidRPr="003F607D">
              <w:rPr>
                <w:rFonts w:asciiTheme="minorHAnsi" w:hAnsiTheme="minorHAnsi" w:cstheme="minorHAnsi"/>
                <w:color w:val="000000"/>
                <w:sz w:val="20"/>
                <w:szCs w:val="18"/>
              </w:rPr>
              <w:t>-0.04%</w:t>
            </w:r>
          </w:p>
        </w:tc>
        <w:tc>
          <w:tcPr>
            <w:tcW w:w="786" w:type="dxa"/>
            <w:vAlign w:val="center"/>
          </w:tcPr>
          <w:p w14:paraId="73615240" w14:textId="6EC2D291" w:rsidR="003F607D" w:rsidRPr="003F607D" w:rsidRDefault="003F607D" w:rsidP="00F04F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n-CA"/>
              </w:rPr>
            </w:pPr>
            <w:r w:rsidRPr="003F607D">
              <w:rPr>
                <w:rFonts w:asciiTheme="minorHAnsi" w:hAnsiTheme="minorHAnsi" w:cstheme="minorHAnsi"/>
                <w:color w:val="000000"/>
                <w:sz w:val="20"/>
                <w:szCs w:val="18"/>
              </w:rPr>
              <w:t>-0.04%</w:t>
            </w:r>
          </w:p>
        </w:tc>
        <w:tc>
          <w:tcPr>
            <w:tcW w:w="786" w:type="dxa"/>
            <w:vAlign w:val="center"/>
          </w:tcPr>
          <w:p w14:paraId="779D49FF" w14:textId="1854DE51" w:rsidR="003F607D" w:rsidRPr="003F607D" w:rsidRDefault="003F607D" w:rsidP="00F04F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n-CA"/>
              </w:rPr>
            </w:pPr>
            <w:r w:rsidRPr="003F607D">
              <w:rPr>
                <w:rFonts w:asciiTheme="minorHAnsi" w:hAnsiTheme="minorHAnsi" w:cstheme="minorHAnsi"/>
                <w:color w:val="000000"/>
                <w:sz w:val="20"/>
                <w:szCs w:val="18"/>
              </w:rPr>
              <w:t>-0.03%</w:t>
            </w:r>
          </w:p>
        </w:tc>
        <w:tc>
          <w:tcPr>
            <w:tcW w:w="786" w:type="dxa"/>
            <w:shd w:val="clear" w:color="auto" w:fill="B4C6E7" w:themeFill="accent1" w:themeFillTint="66"/>
            <w:vAlign w:val="center"/>
          </w:tcPr>
          <w:p w14:paraId="682CB970" w14:textId="0BC2EA94" w:rsidR="003F607D" w:rsidRPr="00947AD7" w:rsidRDefault="003F607D" w:rsidP="00F04F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sz w:val="18"/>
                <w:highlight w:val="yellow"/>
                <w:lang w:val="en-CA"/>
              </w:rPr>
            </w:pPr>
            <w:r w:rsidRPr="00947AD7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86" w:type="dxa"/>
            <w:shd w:val="clear" w:color="auto" w:fill="B4C6E7" w:themeFill="accent1" w:themeFillTint="66"/>
            <w:vAlign w:val="center"/>
          </w:tcPr>
          <w:p w14:paraId="16D2FCFE" w14:textId="5E88E0F5" w:rsidR="003F607D" w:rsidRPr="00947AD7" w:rsidRDefault="003F607D" w:rsidP="00F04F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sz w:val="18"/>
                <w:highlight w:val="yellow"/>
                <w:lang w:val="en-CA"/>
              </w:rPr>
            </w:pPr>
            <w:r w:rsidRPr="00947AD7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86" w:type="dxa"/>
            <w:vAlign w:val="center"/>
          </w:tcPr>
          <w:p w14:paraId="3740670D" w14:textId="33BB151B" w:rsidR="003F607D" w:rsidRPr="003F607D" w:rsidRDefault="003F607D" w:rsidP="00F04F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n-CA"/>
              </w:rPr>
            </w:pPr>
            <w:r w:rsidRPr="003F607D">
              <w:rPr>
                <w:rFonts w:asciiTheme="minorHAnsi" w:hAnsiTheme="minorHAnsi" w:cstheme="minorHAnsi"/>
                <w:color w:val="000000"/>
                <w:sz w:val="20"/>
                <w:szCs w:val="18"/>
              </w:rPr>
              <w:t>-0.11%</w:t>
            </w:r>
          </w:p>
        </w:tc>
        <w:tc>
          <w:tcPr>
            <w:tcW w:w="786" w:type="dxa"/>
            <w:vAlign w:val="center"/>
          </w:tcPr>
          <w:p w14:paraId="3CBE4234" w14:textId="56304811" w:rsidR="003F607D" w:rsidRPr="003F607D" w:rsidRDefault="003F607D" w:rsidP="00F04F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n-CA"/>
              </w:rPr>
            </w:pPr>
            <w:r w:rsidRPr="003F607D">
              <w:rPr>
                <w:rFonts w:asciiTheme="minorHAnsi" w:hAnsiTheme="minorHAnsi" w:cstheme="minorHAnsi"/>
                <w:color w:val="000000"/>
                <w:sz w:val="20"/>
                <w:szCs w:val="18"/>
              </w:rPr>
              <w:t>-0.14%</w:t>
            </w:r>
          </w:p>
        </w:tc>
        <w:tc>
          <w:tcPr>
            <w:tcW w:w="786" w:type="dxa"/>
            <w:vAlign w:val="center"/>
          </w:tcPr>
          <w:p w14:paraId="69FE8E9E" w14:textId="43836DFC" w:rsidR="003F607D" w:rsidRPr="003F607D" w:rsidRDefault="003F607D" w:rsidP="00F04F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n-CA"/>
              </w:rPr>
            </w:pPr>
            <w:r w:rsidRPr="003F607D">
              <w:rPr>
                <w:rFonts w:asciiTheme="minorHAnsi" w:hAnsiTheme="minorHAnsi" w:cstheme="minorHAnsi"/>
                <w:color w:val="000000"/>
                <w:sz w:val="20"/>
                <w:szCs w:val="18"/>
              </w:rPr>
              <w:t>-0.16%</w:t>
            </w:r>
          </w:p>
        </w:tc>
        <w:tc>
          <w:tcPr>
            <w:tcW w:w="786" w:type="dxa"/>
            <w:shd w:val="clear" w:color="auto" w:fill="B4C6E7" w:themeFill="accent1" w:themeFillTint="66"/>
            <w:vAlign w:val="center"/>
          </w:tcPr>
          <w:p w14:paraId="65B23969" w14:textId="5CFA7FB0" w:rsidR="003F607D" w:rsidRPr="00947AD7" w:rsidRDefault="003F607D" w:rsidP="00F04F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sz w:val="18"/>
                <w:highlight w:val="yellow"/>
                <w:lang w:val="en-CA"/>
              </w:rPr>
            </w:pPr>
            <w:r w:rsidRPr="00947AD7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6" w:type="dxa"/>
            <w:shd w:val="clear" w:color="auto" w:fill="B4C6E7" w:themeFill="accent1" w:themeFillTint="66"/>
            <w:vAlign w:val="center"/>
          </w:tcPr>
          <w:p w14:paraId="5B366E2A" w14:textId="7C960CDC" w:rsidR="003F607D" w:rsidRPr="00947AD7" w:rsidRDefault="003F607D" w:rsidP="00F04F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sz w:val="18"/>
                <w:highlight w:val="yellow"/>
                <w:lang w:val="en-CA"/>
              </w:rPr>
            </w:pPr>
            <w:r w:rsidRPr="00947AD7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97%</w:t>
            </w:r>
          </w:p>
        </w:tc>
      </w:tr>
      <w:bookmarkEnd w:id="0"/>
      <w:tr w:rsidR="00B1601A" w14:paraId="30632D96" w14:textId="77777777" w:rsidTr="004C5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14:paraId="3656FC56" w14:textId="5F674810" w:rsidR="00B1601A" w:rsidRPr="003F607D" w:rsidRDefault="00B1601A" w:rsidP="00F04F4E">
            <w:pPr>
              <w:jc w:val="left"/>
              <w:rPr>
                <w:rFonts w:asciiTheme="minorHAnsi" w:hAnsiTheme="minorHAnsi" w:cstheme="minorHAnsi"/>
                <w:sz w:val="20"/>
                <w:lang w:val="en-CA"/>
              </w:rPr>
            </w:pPr>
            <w:r w:rsidRPr="003F607D">
              <w:rPr>
                <w:rFonts w:asciiTheme="minorHAnsi" w:hAnsiTheme="minorHAnsi" w:cstheme="minorHAnsi"/>
                <w:sz w:val="20"/>
                <w:lang w:val="en-CA"/>
              </w:rPr>
              <w:t>B: JVET-Z0102 +Diversity</w:t>
            </w:r>
          </w:p>
        </w:tc>
        <w:tc>
          <w:tcPr>
            <w:tcW w:w="786" w:type="dxa"/>
            <w:shd w:val="clear" w:color="auto" w:fill="D9E2F3" w:themeFill="accent1" w:themeFillTint="33"/>
            <w:vAlign w:val="center"/>
          </w:tcPr>
          <w:p w14:paraId="421B3E84" w14:textId="5C43D5A5" w:rsidR="00B1601A" w:rsidRPr="006222A6" w:rsidRDefault="00B1601A" w:rsidP="00F04F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18"/>
              </w:rPr>
            </w:pPr>
            <w:r w:rsidRPr="006222A6">
              <w:rPr>
                <w:rFonts w:asciiTheme="minorHAnsi" w:hAnsiTheme="minorHAnsi" w:cstheme="minorHAnsi"/>
                <w:sz w:val="20"/>
              </w:rPr>
              <w:t>-0.12%</w:t>
            </w:r>
          </w:p>
        </w:tc>
        <w:tc>
          <w:tcPr>
            <w:tcW w:w="786" w:type="dxa"/>
            <w:shd w:val="clear" w:color="auto" w:fill="D9E2F3" w:themeFill="accent1" w:themeFillTint="33"/>
            <w:vAlign w:val="center"/>
          </w:tcPr>
          <w:p w14:paraId="2A3A2E8A" w14:textId="3167FADA" w:rsidR="00B1601A" w:rsidRPr="006222A6" w:rsidRDefault="00B1601A" w:rsidP="00F04F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18"/>
              </w:rPr>
            </w:pPr>
            <w:r w:rsidRPr="006222A6">
              <w:rPr>
                <w:rFonts w:asciiTheme="minorHAnsi" w:hAnsiTheme="minorHAnsi" w:cstheme="minorHAnsi"/>
                <w:sz w:val="20"/>
              </w:rPr>
              <w:t>-0.18%</w:t>
            </w:r>
          </w:p>
        </w:tc>
        <w:tc>
          <w:tcPr>
            <w:tcW w:w="786" w:type="dxa"/>
            <w:shd w:val="clear" w:color="auto" w:fill="D9E2F3" w:themeFill="accent1" w:themeFillTint="33"/>
            <w:vAlign w:val="center"/>
          </w:tcPr>
          <w:p w14:paraId="15181CC8" w14:textId="7D0F43D9" w:rsidR="00B1601A" w:rsidRPr="006222A6" w:rsidRDefault="00B1601A" w:rsidP="00F04F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18"/>
              </w:rPr>
            </w:pPr>
            <w:r w:rsidRPr="006222A6">
              <w:rPr>
                <w:rFonts w:asciiTheme="minorHAnsi" w:hAnsiTheme="minorHAnsi" w:cstheme="minorHAnsi"/>
                <w:sz w:val="20"/>
              </w:rPr>
              <w:t>-0.11%</w:t>
            </w:r>
          </w:p>
        </w:tc>
        <w:tc>
          <w:tcPr>
            <w:tcW w:w="786" w:type="dxa"/>
            <w:vAlign w:val="center"/>
          </w:tcPr>
          <w:p w14:paraId="5914E46B" w14:textId="4DAAE70C" w:rsidR="00B1601A" w:rsidRPr="00947AD7" w:rsidRDefault="00B1601A" w:rsidP="00F04F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  <w:r w:rsidRPr="00947AD7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86" w:type="dxa"/>
            <w:vAlign w:val="center"/>
          </w:tcPr>
          <w:p w14:paraId="118BCCD1" w14:textId="306EA415" w:rsidR="00B1601A" w:rsidRPr="00947AD7" w:rsidRDefault="00B1601A" w:rsidP="00F04F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  <w:r w:rsidRPr="00947AD7">
              <w:rPr>
                <w:rFonts w:asciiTheme="minorHAnsi" w:hAnsiTheme="minorHAnsi" w:cstheme="minorHAnsi"/>
                <w:i/>
                <w:sz w:val="18"/>
              </w:rPr>
              <w:t>100%</w:t>
            </w:r>
          </w:p>
        </w:tc>
        <w:tc>
          <w:tcPr>
            <w:tcW w:w="786" w:type="dxa"/>
            <w:shd w:val="clear" w:color="auto" w:fill="D9E2F3" w:themeFill="accent1" w:themeFillTint="33"/>
            <w:vAlign w:val="center"/>
          </w:tcPr>
          <w:p w14:paraId="3B3D2FA3" w14:textId="1F99829D" w:rsidR="00B1601A" w:rsidRPr="006222A6" w:rsidRDefault="00B1601A" w:rsidP="00F04F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18"/>
              </w:rPr>
            </w:pPr>
            <w:r w:rsidRPr="006222A6">
              <w:rPr>
                <w:rFonts w:asciiTheme="minorHAnsi" w:hAnsiTheme="minorHAnsi" w:cstheme="minorHAnsi"/>
                <w:sz w:val="20"/>
              </w:rPr>
              <w:t>-0.31%</w:t>
            </w:r>
          </w:p>
        </w:tc>
        <w:tc>
          <w:tcPr>
            <w:tcW w:w="786" w:type="dxa"/>
            <w:shd w:val="clear" w:color="auto" w:fill="D9E2F3" w:themeFill="accent1" w:themeFillTint="33"/>
            <w:vAlign w:val="center"/>
          </w:tcPr>
          <w:p w14:paraId="35596585" w14:textId="5F34715D" w:rsidR="00B1601A" w:rsidRPr="006222A6" w:rsidRDefault="00B1601A" w:rsidP="00F04F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18"/>
              </w:rPr>
            </w:pPr>
            <w:r w:rsidRPr="006222A6">
              <w:rPr>
                <w:rFonts w:asciiTheme="minorHAnsi" w:hAnsiTheme="minorHAnsi" w:cstheme="minorHAnsi"/>
                <w:sz w:val="20"/>
              </w:rPr>
              <w:t>-0.45%</w:t>
            </w:r>
          </w:p>
        </w:tc>
        <w:tc>
          <w:tcPr>
            <w:tcW w:w="786" w:type="dxa"/>
            <w:shd w:val="clear" w:color="auto" w:fill="D9E2F3" w:themeFill="accent1" w:themeFillTint="33"/>
            <w:vAlign w:val="center"/>
          </w:tcPr>
          <w:p w14:paraId="419868F9" w14:textId="79EDDCB1" w:rsidR="00B1601A" w:rsidRPr="006222A6" w:rsidRDefault="00B1601A" w:rsidP="00F04F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18"/>
              </w:rPr>
            </w:pPr>
            <w:r w:rsidRPr="006222A6">
              <w:rPr>
                <w:rFonts w:asciiTheme="minorHAnsi" w:hAnsiTheme="minorHAnsi" w:cstheme="minorHAnsi"/>
                <w:sz w:val="20"/>
              </w:rPr>
              <w:t>-0.43%</w:t>
            </w:r>
          </w:p>
        </w:tc>
        <w:tc>
          <w:tcPr>
            <w:tcW w:w="786" w:type="dxa"/>
            <w:vAlign w:val="center"/>
          </w:tcPr>
          <w:p w14:paraId="0EFFE124" w14:textId="35385F53" w:rsidR="00B1601A" w:rsidRPr="00947AD7" w:rsidRDefault="00B1601A" w:rsidP="00F04F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  <w:r w:rsidRPr="00947AD7">
              <w:rPr>
                <w:rFonts w:asciiTheme="minorHAnsi" w:hAnsiTheme="minorHAnsi" w:cstheme="minorHAnsi"/>
                <w:i/>
                <w:sz w:val="18"/>
              </w:rPr>
              <w:t>102%</w:t>
            </w:r>
          </w:p>
        </w:tc>
        <w:tc>
          <w:tcPr>
            <w:tcW w:w="786" w:type="dxa"/>
            <w:vAlign w:val="center"/>
          </w:tcPr>
          <w:p w14:paraId="096CDCE7" w14:textId="4EADB1B8" w:rsidR="00B1601A" w:rsidRPr="00947AD7" w:rsidRDefault="00B1601A" w:rsidP="00F04F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  <w:r w:rsidRPr="00947AD7">
              <w:rPr>
                <w:rFonts w:asciiTheme="minorHAnsi" w:hAnsiTheme="minorHAnsi" w:cstheme="minorHAnsi"/>
                <w:i/>
                <w:sz w:val="18"/>
              </w:rPr>
              <w:t>97%</w:t>
            </w:r>
          </w:p>
        </w:tc>
      </w:tr>
      <w:tr w:rsidR="00B1601A" w14:paraId="42A0C9CE" w14:textId="64449E8B" w:rsidTr="004C5A28">
        <w:trPr>
          <w:trHeight w:val="6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14:paraId="5341EC3A" w14:textId="7C61F123" w:rsidR="00B1601A" w:rsidRPr="003F607D" w:rsidRDefault="00B1601A" w:rsidP="00F04F4E">
            <w:pPr>
              <w:jc w:val="left"/>
              <w:rPr>
                <w:rFonts w:asciiTheme="minorHAnsi" w:hAnsiTheme="minorHAnsi" w:cstheme="minorHAnsi"/>
                <w:sz w:val="20"/>
                <w:lang w:val="en-CA"/>
              </w:rPr>
            </w:pPr>
            <w:r w:rsidRPr="003F607D">
              <w:rPr>
                <w:rFonts w:asciiTheme="minorHAnsi" w:hAnsiTheme="minorHAnsi" w:cstheme="minorHAnsi"/>
                <w:sz w:val="20"/>
                <w:lang w:val="en-CA"/>
              </w:rPr>
              <w:t>C: Merge modifications</w:t>
            </w:r>
          </w:p>
        </w:tc>
        <w:tc>
          <w:tcPr>
            <w:tcW w:w="786" w:type="dxa"/>
            <w:vAlign w:val="center"/>
          </w:tcPr>
          <w:p w14:paraId="23104D6E" w14:textId="5AF06799" w:rsidR="00B1601A" w:rsidRPr="006222A6" w:rsidRDefault="00B1601A" w:rsidP="00F04F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highlight w:val="yellow"/>
                <w:lang w:val="en-CA"/>
              </w:rPr>
            </w:pPr>
            <w:r w:rsidRPr="006222A6">
              <w:rPr>
                <w:rFonts w:asciiTheme="minorHAnsi" w:hAnsiTheme="minorHAnsi" w:cstheme="minorHAnsi"/>
                <w:color w:val="000000"/>
                <w:sz w:val="20"/>
                <w:szCs w:val="18"/>
              </w:rPr>
              <w:t>0.24%</w:t>
            </w:r>
          </w:p>
        </w:tc>
        <w:tc>
          <w:tcPr>
            <w:tcW w:w="786" w:type="dxa"/>
            <w:vAlign w:val="center"/>
          </w:tcPr>
          <w:p w14:paraId="43773F11" w14:textId="04B6D0C9" w:rsidR="00B1601A" w:rsidRPr="006222A6" w:rsidRDefault="00B1601A" w:rsidP="00F04F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highlight w:val="yellow"/>
                <w:lang w:val="en-CA"/>
              </w:rPr>
            </w:pPr>
            <w:r w:rsidRPr="006222A6">
              <w:rPr>
                <w:rFonts w:asciiTheme="minorHAnsi" w:hAnsiTheme="minorHAnsi" w:cstheme="minorHAnsi"/>
                <w:color w:val="000000"/>
                <w:sz w:val="20"/>
                <w:szCs w:val="18"/>
              </w:rPr>
              <w:t>0.18%</w:t>
            </w:r>
          </w:p>
        </w:tc>
        <w:tc>
          <w:tcPr>
            <w:tcW w:w="786" w:type="dxa"/>
            <w:vAlign w:val="center"/>
          </w:tcPr>
          <w:p w14:paraId="50BB3B4D" w14:textId="319CE0AB" w:rsidR="00B1601A" w:rsidRPr="006222A6" w:rsidRDefault="00B1601A" w:rsidP="00F04F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highlight w:val="yellow"/>
                <w:lang w:val="en-CA"/>
              </w:rPr>
            </w:pPr>
            <w:r w:rsidRPr="006222A6">
              <w:rPr>
                <w:rFonts w:asciiTheme="minorHAnsi" w:hAnsiTheme="minorHAnsi" w:cstheme="minorHAnsi"/>
                <w:color w:val="000000"/>
                <w:sz w:val="20"/>
                <w:szCs w:val="18"/>
              </w:rPr>
              <w:t>0.26%</w:t>
            </w:r>
          </w:p>
        </w:tc>
        <w:tc>
          <w:tcPr>
            <w:tcW w:w="786" w:type="dxa"/>
            <w:shd w:val="clear" w:color="auto" w:fill="B4C6E7" w:themeFill="accent1" w:themeFillTint="66"/>
            <w:vAlign w:val="center"/>
          </w:tcPr>
          <w:p w14:paraId="39DEE7CB" w14:textId="14377DD6" w:rsidR="00B1601A" w:rsidRPr="00947AD7" w:rsidRDefault="00B1601A" w:rsidP="00F04F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sz w:val="18"/>
                <w:highlight w:val="yellow"/>
                <w:lang w:val="en-CA"/>
              </w:rPr>
            </w:pPr>
            <w:r w:rsidRPr="00947AD7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86" w:type="dxa"/>
            <w:shd w:val="clear" w:color="auto" w:fill="B4C6E7" w:themeFill="accent1" w:themeFillTint="66"/>
            <w:vAlign w:val="center"/>
          </w:tcPr>
          <w:p w14:paraId="376F2306" w14:textId="3879B723" w:rsidR="00B1601A" w:rsidRPr="00947AD7" w:rsidRDefault="00B1601A" w:rsidP="00F04F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sz w:val="18"/>
                <w:highlight w:val="yellow"/>
                <w:lang w:val="en-CA"/>
              </w:rPr>
            </w:pPr>
            <w:r w:rsidRPr="00947AD7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86" w:type="dxa"/>
            <w:vAlign w:val="center"/>
          </w:tcPr>
          <w:p w14:paraId="3D9F7393" w14:textId="66A2B069" w:rsidR="00B1601A" w:rsidRPr="006222A6" w:rsidRDefault="00B1601A" w:rsidP="00F04F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highlight w:val="yellow"/>
                <w:lang w:val="en-CA"/>
              </w:rPr>
            </w:pPr>
            <w:r w:rsidRPr="006222A6">
              <w:rPr>
                <w:rFonts w:asciiTheme="minorHAnsi" w:hAnsiTheme="minorHAnsi" w:cstheme="minorHAnsi"/>
                <w:color w:val="000000"/>
                <w:sz w:val="20"/>
                <w:szCs w:val="18"/>
              </w:rPr>
              <w:t>0.33%</w:t>
            </w:r>
          </w:p>
        </w:tc>
        <w:tc>
          <w:tcPr>
            <w:tcW w:w="786" w:type="dxa"/>
            <w:vAlign w:val="center"/>
          </w:tcPr>
          <w:p w14:paraId="29219270" w14:textId="373345A1" w:rsidR="00B1601A" w:rsidRPr="006222A6" w:rsidRDefault="00B1601A" w:rsidP="00F04F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highlight w:val="yellow"/>
                <w:lang w:val="en-CA"/>
              </w:rPr>
            </w:pPr>
            <w:r w:rsidRPr="006222A6">
              <w:rPr>
                <w:rFonts w:asciiTheme="minorHAnsi" w:hAnsiTheme="minorHAnsi" w:cstheme="minorHAnsi"/>
                <w:color w:val="000000"/>
                <w:sz w:val="20"/>
                <w:szCs w:val="18"/>
              </w:rPr>
              <w:t>0.55%</w:t>
            </w:r>
          </w:p>
        </w:tc>
        <w:tc>
          <w:tcPr>
            <w:tcW w:w="786" w:type="dxa"/>
            <w:vAlign w:val="center"/>
          </w:tcPr>
          <w:p w14:paraId="07FBA9D5" w14:textId="205DAC9F" w:rsidR="00B1601A" w:rsidRPr="006222A6" w:rsidRDefault="00B1601A" w:rsidP="00F04F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highlight w:val="yellow"/>
                <w:lang w:val="en-CA"/>
              </w:rPr>
            </w:pPr>
            <w:r w:rsidRPr="006222A6">
              <w:rPr>
                <w:rFonts w:asciiTheme="minorHAnsi" w:hAnsiTheme="minorHAnsi" w:cstheme="minorHAnsi"/>
                <w:color w:val="000000"/>
                <w:sz w:val="20"/>
                <w:szCs w:val="18"/>
              </w:rPr>
              <w:t>0.56%</w:t>
            </w:r>
          </w:p>
        </w:tc>
        <w:tc>
          <w:tcPr>
            <w:tcW w:w="786" w:type="dxa"/>
            <w:shd w:val="clear" w:color="auto" w:fill="B4C6E7" w:themeFill="accent1" w:themeFillTint="66"/>
            <w:vAlign w:val="center"/>
          </w:tcPr>
          <w:p w14:paraId="5CAF0D5E" w14:textId="4BCCEBB9" w:rsidR="00B1601A" w:rsidRPr="00947AD7" w:rsidRDefault="00B1601A" w:rsidP="00F04F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sz w:val="18"/>
                <w:highlight w:val="yellow"/>
                <w:lang w:val="en-CA"/>
              </w:rPr>
            </w:pPr>
            <w:r w:rsidRPr="00947AD7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86" w:type="dxa"/>
            <w:shd w:val="clear" w:color="auto" w:fill="B4C6E7" w:themeFill="accent1" w:themeFillTint="66"/>
            <w:vAlign w:val="center"/>
          </w:tcPr>
          <w:p w14:paraId="378322A6" w14:textId="23D027B4" w:rsidR="00B1601A" w:rsidRPr="00947AD7" w:rsidRDefault="00B1601A" w:rsidP="00F04F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sz w:val="18"/>
                <w:highlight w:val="yellow"/>
                <w:lang w:val="en-CA"/>
              </w:rPr>
            </w:pPr>
            <w:r w:rsidRPr="00947AD7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96%</w:t>
            </w:r>
          </w:p>
        </w:tc>
      </w:tr>
      <w:tr w:rsidR="00B1601A" w14:paraId="4B387DF2" w14:textId="77777777" w:rsidTr="004C5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14:paraId="104B3F19" w14:textId="168814F8" w:rsidR="00B1601A" w:rsidRPr="003F607D" w:rsidRDefault="00B1601A" w:rsidP="00F04F4E">
            <w:pPr>
              <w:jc w:val="left"/>
              <w:rPr>
                <w:rFonts w:asciiTheme="minorHAnsi" w:hAnsiTheme="minorHAnsi" w:cstheme="minorHAnsi"/>
                <w:b w:val="0"/>
                <w:bCs w:val="0"/>
                <w:sz w:val="20"/>
                <w:lang w:val="en-CA"/>
              </w:rPr>
            </w:pPr>
            <w:r w:rsidRPr="003F607D">
              <w:rPr>
                <w:rFonts w:asciiTheme="minorHAnsi" w:hAnsiTheme="minorHAnsi" w:cstheme="minorHAnsi"/>
                <w:sz w:val="20"/>
                <w:lang w:val="en-CA"/>
              </w:rPr>
              <w:t>D: JVET-Z0102+ Diversity+</w:t>
            </w:r>
          </w:p>
          <w:p w14:paraId="236C422A" w14:textId="1497EED9" w:rsidR="00B1601A" w:rsidRPr="003F607D" w:rsidRDefault="00B1601A" w:rsidP="00F04F4E">
            <w:pPr>
              <w:jc w:val="left"/>
              <w:rPr>
                <w:rFonts w:asciiTheme="minorHAnsi" w:hAnsiTheme="minorHAnsi" w:cstheme="minorHAnsi"/>
                <w:b w:val="0"/>
                <w:bCs w:val="0"/>
                <w:sz w:val="20"/>
                <w:lang w:val="en-CA"/>
              </w:rPr>
            </w:pPr>
            <w:r w:rsidRPr="003F607D">
              <w:rPr>
                <w:rFonts w:asciiTheme="minorHAnsi" w:hAnsiTheme="minorHAnsi" w:cstheme="minorHAnsi"/>
                <w:sz w:val="20"/>
                <w:lang w:val="en-CA"/>
              </w:rPr>
              <w:t>Merge modifications</w:t>
            </w:r>
          </w:p>
        </w:tc>
        <w:tc>
          <w:tcPr>
            <w:tcW w:w="786" w:type="dxa"/>
            <w:shd w:val="clear" w:color="auto" w:fill="D9E2F3" w:themeFill="accent1" w:themeFillTint="33"/>
            <w:vAlign w:val="center"/>
          </w:tcPr>
          <w:p w14:paraId="0B331B6E" w14:textId="41C87C9D" w:rsidR="00B1601A" w:rsidRPr="00947AD7" w:rsidRDefault="00B1601A" w:rsidP="00F04F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</w:rPr>
            </w:pPr>
            <w:r w:rsidRPr="00947AD7">
              <w:rPr>
                <w:rFonts w:asciiTheme="minorHAnsi" w:hAnsiTheme="minorHAnsi" w:cstheme="minorHAnsi"/>
                <w:b/>
                <w:sz w:val="20"/>
              </w:rPr>
              <w:t>-0.27%</w:t>
            </w:r>
          </w:p>
        </w:tc>
        <w:tc>
          <w:tcPr>
            <w:tcW w:w="786" w:type="dxa"/>
            <w:shd w:val="clear" w:color="auto" w:fill="D9E2F3" w:themeFill="accent1" w:themeFillTint="33"/>
            <w:vAlign w:val="center"/>
          </w:tcPr>
          <w:p w14:paraId="42AFFA17" w14:textId="0AFC862A" w:rsidR="00B1601A" w:rsidRPr="00947AD7" w:rsidRDefault="00B1601A" w:rsidP="00F04F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</w:rPr>
            </w:pPr>
            <w:r w:rsidRPr="00947AD7">
              <w:rPr>
                <w:rFonts w:asciiTheme="minorHAnsi" w:hAnsiTheme="minorHAnsi" w:cstheme="minorHAnsi"/>
                <w:b/>
                <w:sz w:val="20"/>
              </w:rPr>
              <w:t>-0.24%</w:t>
            </w:r>
          </w:p>
        </w:tc>
        <w:tc>
          <w:tcPr>
            <w:tcW w:w="786" w:type="dxa"/>
            <w:shd w:val="clear" w:color="auto" w:fill="D9E2F3" w:themeFill="accent1" w:themeFillTint="33"/>
            <w:vAlign w:val="center"/>
          </w:tcPr>
          <w:p w14:paraId="741A27DB" w14:textId="4B5E20D3" w:rsidR="00B1601A" w:rsidRPr="00947AD7" w:rsidRDefault="00B1601A" w:rsidP="00F04F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</w:rPr>
            </w:pPr>
            <w:r w:rsidRPr="00947AD7">
              <w:rPr>
                <w:rFonts w:asciiTheme="minorHAnsi" w:hAnsiTheme="minorHAnsi" w:cstheme="minorHAnsi"/>
                <w:b/>
                <w:sz w:val="20"/>
              </w:rPr>
              <w:t>-0.18%</w:t>
            </w:r>
          </w:p>
        </w:tc>
        <w:tc>
          <w:tcPr>
            <w:tcW w:w="786" w:type="dxa"/>
            <w:vAlign w:val="center"/>
          </w:tcPr>
          <w:p w14:paraId="2A780528" w14:textId="1CC9E087" w:rsidR="00B1601A" w:rsidRPr="00947AD7" w:rsidRDefault="00B1601A" w:rsidP="00F04F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i/>
                <w:sz w:val="18"/>
                <w:highlight w:val="yellow"/>
                <w:lang w:val="en-CA"/>
              </w:rPr>
            </w:pPr>
            <w:r w:rsidRPr="00947AD7">
              <w:rPr>
                <w:rFonts w:asciiTheme="minorHAnsi" w:hAnsiTheme="minorHAnsi" w:cstheme="minorHAnsi"/>
                <w:i/>
                <w:sz w:val="18"/>
              </w:rPr>
              <w:t>101%</w:t>
            </w:r>
          </w:p>
        </w:tc>
        <w:tc>
          <w:tcPr>
            <w:tcW w:w="786" w:type="dxa"/>
            <w:vAlign w:val="center"/>
          </w:tcPr>
          <w:p w14:paraId="596A881A" w14:textId="212BF4E2" w:rsidR="00B1601A" w:rsidRPr="00947AD7" w:rsidRDefault="00B1601A" w:rsidP="00F04F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i/>
                <w:sz w:val="18"/>
                <w:highlight w:val="yellow"/>
                <w:lang w:val="en-CA"/>
              </w:rPr>
            </w:pPr>
            <w:r w:rsidRPr="00947AD7">
              <w:rPr>
                <w:rFonts w:asciiTheme="minorHAnsi" w:hAnsiTheme="minorHAnsi" w:cstheme="minorHAnsi"/>
                <w:i/>
                <w:sz w:val="18"/>
              </w:rPr>
              <w:t>102%</w:t>
            </w:r>
          </w:p>
        </w:tc>
        <w:tc>
          <w:tcPr>
            <w:tcW w:w="786" w:type="dxa"/>
            <w:shd w:val="clear" w:color="auto" w:fill="D9E2F3" w:themeFill="accent1" w:themeFillTint="33"/>
            <w:vAlign w:val="center"/>
          </w:tcPr>
          <w:p w14:paraId="66F42C9A" w14:textId="4845F17C" w:rsidR="00B1601A" w:rsidRPr="00947AD7" w:rsidRDefault="00B1601A" w:rsidP="00F04F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</w:rPr>
            </w:pPr>
            <w:r w:rsidRPr="00947AD7">
              <w:rPr>
                <w:rFonts w:asciiTheme="minorHAnsi" w:hAnsiTheme="minorHAnsi" w:cstheme="minorHAnsi"/>
                <w:b/>
                <w:sz w:val="20"/>
              </w:rPr>
              <w:t>-0.47%</w:t>
            </w:r>
          </w:p>
        </w:tc>
        <w:tc>
          <w:tcPr>
            <w:tcW w:w="786" w:type="dxa"/>
            <w:shd w:val="clear" w:color="auto" w:fill="D9E2F3" w:themeFill="accent1" w:themeFillTint="33"/>
            <w:vAlign w:val="center"/>
          </w:tcPr>
          <w:p w14:paraId="40600402" w14:textId="4FE7AF18" w:rsidR="00B1601A" w:rsidRPr="00947AD7" w:rsidRDefault="00B1601A" w:rsidP="00F04F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</w:rPr>
            </w:pPr>
            <w:r w:rsidRPr="00947AD7">
              <w:rPr>
                <w:rFonts w:asciiTheme="minorHAnsi" w:hAnsiTheme="minorHAnsi" w:cstheme="minorHAnsi"/>
                <w:b/>
                <w:sz w:val="20"/>
              </w:rPr>
              <w:t>-0.58%</w:t>
            </w:r>
          </w:p>
        </w:tc>
        <w:tc>
          <w:tcPr>
            <w:tcW w:w="786" w:type="dxa"/>
            <w:shd w:val="clear" w:color="auto" w:fill="D9E2F3" w:themeFill="accent1" w:themeFillTint="33"/>
            <w:vAlign w:val="center"/>
          </w:tcPr>
          <w:p w14:paraId="3E86A86D" w14:textId="3CA15F6C" w:rsidR="00B1601A" w:rsidRPr="00947AD7" w:rsidRDefault="00B1601A" w:rsidP="00F04F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</w:rPr>
            </w:pPr>
            <w:r w:rsidRPr="00947AD7">
              <w:rPr>
                <w:rFonts w:asciiTheme="minorHAnsi" w:hAnsiTheme="minorHAnsi" w:cstheme="minorHAnsi"/>
                <w:b/>
                <w:sz w:val="20"/>
              </w:rPr>
              <w:t>-0.70%</w:t>
            </w:r>
          </w:p>
        </w:tc>
        <w:tc>
          <w:tcPr>
            <w:tcW w:w="786" w:type="dxa"/>
            <w:vAlign w:val="center"/>
          </w:tcPr>
          <w:p w14:paraId="4EF8466C" w14:textId="6110BA5C" w:rsidR="00B1601A" w:rsidRPr="00947AD7" w:rsidRDefault="00B1601A" w:rsidP="00F04F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i/>
                <w:sz w:val="18"/>
                <w:highlight w:val="yellow"/>
                <w:lang w:val="en-CA"/>
              </w:rPr>
            </w:pPr>
            <w:r w:rsidRPr="00947AD7">
              <w:rPr>
                <w:rFonts w:asciiTheme="minorHAnsi" w:hAnsiTheme="minorHAnsi" w:cstheme="minorHAnsi"/>
                <w:i/>
                <w:sz w:val="18"/>
              </w:rPr>
              <w:t>102%</w:t>
            </w:r>
          </w:p>
        </w:tc>
        <w:tc>
          <w:tcPr>
            <w:tcW w:w="786" w:type="dxa"/>
            <w:vAlign w:val="center"/>
          </w:tcPr>
          <w:p w14:paraId="25B27B7F" w14:textId="3FD9E0F3" w:rsidR="00B1601A" w:rsidRPr="00947AD7" w:rsidRDefault="00B1601A" w:rsidP="00F04F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i/>
                <w:sz w:val="18"/>
                <w:highlight w:val="yellow"/>
                <w:lang w:val="en-CA"/>
              </w:rPr>
            </w:pPr>
            <w:r w:rsidRPr="00947AD7">
              <w:rPr>
                <w:rFonts w:asciiTheme="minorHAnsi" w:hAnsiTheme="minorHAnsi" w:cstheme="minorHAnsi"/>
                <w:i/>
                <w:sz w:val="18"/>
              </w:rPr>
              <w:t>102%</w:t>
            </w:r>
          </w:p>
        </w:tc>
      </w:tr>
    </w:tbl>
    <w:p w14:paraId="6A2E25FB" w14:textId="7ABA40E4" w:rsidR="004F59BF" w:rsidRDefault="004F59BF" w:rsidP="00845B9D">
      <w:r>
        <w:t xml:space="preserve">The test A is a reminder of the result of the contribution </w:t>
      </w:r>
      <w:r w:rsidRPr="007C1B08">
        <w:t>JVET-</w:t>
      </w:r>
      <w:r w:rsidR="00B1601A">
        <w:t>Z0102</w:t>
      </w:r>
      <w:r>
        <w:t xml:space="preserve"> where zero candidates are excluded for the ARMC process.</w:t>
      </w:r>
    </w:p>
    <w:p w14:paraId="68A6ECDE" w14:textId="19A45CEE" w:rsidR="007C1B08" w:rsidRDefault="004F59BF" w:rsidP="00845B9D">
      <w:r>
        <w:t>The test B reg</w:t>
      </w:r>
      <w:r w:rsidR="00B61DF6">
        <w:t>a</w:t>
      </w:r>
      <w:r>
        <w:t>r</w:t>
      </w:r>
      <w:r w:rsidR="00B61DF6">
        <w:t>ding t</w:t>
      </w:r>
      <w:r w:rsidR="007C1B08">
        <w:t xml:space="preserve">he diversity reordering </w:t>
      </w:r>
      <w:r w:rsidR="006E1078">
        <w:t xml:space="preserve">algorithm </w:t>
      </w:r>
      <w:r w:rsidR="007C1B08">
        <w:t xml:space="preserve">gives </w:t>
      </w:r>
      <w:r w:rsidR="00F21364">
        <w:t>about -0.1%</w:t>
      </w:r>
      <w:r w:rsidR="007C1B08">
        <w:t xml:space="preserve"> </w:t>
      </w:r>
      <w:r w:rsidR="00F21364">
        <w:t xml:space="preserve">BDR </w:t>
      </w:r>
      <w:r w:rsidR="00632694">
        <w:t xml:space="preserve">gain for </w:t>
      </w:r>
      <w:r w:rsidR="007C1B08">
        <w:t>RA configuration and significant gain</w:t>
      </w:r>
      <w:r w:rsidR="00B61DF6">
        <w:t>s</w:t>
      </w:r>
      <w:r w:rsidR="007C1B08">
        <w:t xml:space="preserve"> for LDB configuration with </w:t>
      </w:r>
      <w:r w:rsidR="00B61DF6">
        <w:t xml:space="preserve">around </w:t>
      </w:r>
      <w:r w:rsidR="007C1B08">
        <w:t xml:space="preserve">-0.2% BDR compared to the method </w:t>
      </w:r>
      <w:r w:rsidR="00632694">
        <w:t xml:space="preserve">proposed in </w:t>
      </w:r>
      <w:r w:rsidR="007C1B08" w:rsidRPr="00B1601A">
        <w:t>JVET-</w:t>
      </w:r>
      <w:r w:rsidR="00B1601A" w:rsidRPr="00B1601A">
        <w:t>Z0102</w:t>
      </w:r>
      <w:r w:rsidR="007C1B08" w:rsidRPr="00B1601A">
        <w:t>.</w:t>
      </w:r>
      <w:r w:rsidR="00632694">
        <w:t xml:space="preserve"> </w:t>
      </w:r>
    </w:p>
    <w:p w14:paraId="5E410A89" w14:textId="6B25BAF6" w:rsidR="00632694" w:rsidRDefault="00632694" w:rsidP="00845B9D">
      <w:r>
        <w:t>This gain is interesting as the proposed method does</w:t>
      </w:r>
      <w:r w:rsidR="00B61DF6">
        <w:t xml:space="preserve"> </w:t>
      </w:r>
      <w:r>
        <w:t>n</w:t>
      </w:r>
      <w:r w:rsidR="00B61DF6">
        <w:t>o</w:t>
      </w:r>
      <w:r>
        <w:t xml:space="preserve">t change the first candidate of Merge list </w:t>
      </w:r>
      <w:r w:rsidR="000A5398">
        <w:t xml:space="preserve">which is the </w:t>
      </w:r>
      <w:r w:rsidR="00CA5278">
        <w:t>most selected candidate.</w:t>
      </w:r>
    </w:p>
    <w:p w14:paraId="28DF57B0" w14:textId="16512C28" w:rsidR="00632694" w:rsidRDefault="00B61DF6" w:rsidP="00845B9D">
      <w:r>
        <w:t>As per the test C, t</w:t>
      </w:r>
      <w:r w:rsidR="007C1B08" w:rsidRPr="007C1B08">
        <w:t xml:space="preserve">he merge mode modification </w:t>
      </w:r>
      <w:r>
        <w:t xml:space="preserve">shows </w:t>
      </w:r>
      <w:r w:rsidR="007C1B08">
        <w:t>only losses on top of ECM4.0</w:t>
      </w:r>
      <w:r w:rsidR="00632694">
        <w:t xml:space="preserve"> as there is no control of the diversity in the final list of merge candidates even if ARMC </w:t>
      </w:r>
      <w:r w:rsidR="001E036A">
        <w:t xml:space="preserve">reordering </w:t>
      </w:r>
      <w:r w:rsidR="00632694">
        <w:t>order</w:t>
      </w:r>
      <w:r w:rsidR="001E036A">
        <w:t>s</w:t>
      </w:r>
      <w:r w:rsidR="00632694">
        <w:t xml:space="preserve"> the candidates according to their template distortion.    </w:t>
      </w:r>
    </w:p>
    <w:p w14:paraId="0624DE1F" w14:textId="65FDCF19" w:rsidR="004040C7" w:rsidRDefault="00632694" w:rsidP="00845B9D">
      <w:r>
        <w:t>Yet,</w:t>
      </w:r>
      <w:r w:rsidR="007C1B08">
        <w:t xml:space="preserve"> the combination of these </w:t>
      </w:r>
      <w:r w:rsidR="001E036A">
        <w:t xml:space="preserve">merge </w:t>
      </w:r>
      <w:r w:rsidR="007C1B08">
        <w:t>modifications and the proposed diversity reordering</w:t>
      </w:r>
      <w:r w:rsidR="00CA5278">
        <w:t xml:space="preserve"> algorithm</w:t>
      </w:r>
      <w:r w:rsidR="00B61DF6">
        <w:t xml:space="preserve"> in test D shows </w:t>
      </w:r>
      <w:r w:rsidR="007C1B08">
        <w:t>significant gains</w:t>
      </w:r>
      <w:r w:rsidR="00CA5278">
        <w:t xml:space="preserve"> with about -0.3%</w:t>
      </w:r>
      <w:r w:rsidR="007C1B08">
        <w:t xml:space="preserve"> </w:t>
      </w:r>
      <w:r w:rsidR="00CA5278">
        <w:t xml:space="preserve">and -0.5% </w:t>
      </w:r>
      <w:r w:rsidR="001E036A">
        <w:t>BDR</w:t>
      </w:r>
      <w:r w:rsidR="00684E22">
        <w:t xml:space="preserve"> gains</w:t>
      </w:r>
      <w:r w:rsidR="001E036A">
        <w:t xml:space="preserve"> </w:t>
      </w:r>
      <w:r w:rsidR="00CA5278">
        <w:t>for respectively RA and LDB configuration</w:t>
      </w:r>
      <w:r w:rsidR="00684E22">
        <w:t>.</w:t>
      </w:r>
    </w:p>
    <w:p w14:paraId="18D88BA2" w14:textId="535CAF4B" w:rsidR="007C1B08" w:rsidRDefault="007C1B08" w:rsidP="00845B9D">
      <w:r>
        <w:t xml:space="preserve">The </w:t>
      </w:r>
      <w:r w:rsidR="004F59BF">
        <w:t xml:space="preserve">result </w:t>
      </w:r>
      <w:r>
        <w:t xml:space="preserve">details </w:t>
      </w:r>
      <w:r w:rsidR="004F59BF">
        <w:t xml:space="preserve">per classes </w:t>
      </w:r>
      <w:r>
        <w:t xml:space="preserve">of this last </w:t>
      </w:r>
      <w:r w:rsidR="00B61DF6">
        <w:t>test D</w:t>
      </w:r>
      <w:r>
        <w:t xml:space="preserve"> </w:t>
      </w:r>
      <w:r w:rsidR="002A78C6">
        <w:t>are</w:t>
      </w:r>
      <w:r>
        <w:t xml:space="preserve"> reported in the following table.</w:t>
      </w:r>
    </w:p>
    <w:p w14:paraId="634790A3" w14:textId="77777777" w:rsidR="002162AE" w:rsidRDefault="002162AE" w:rsidP="00845B9D"/>
    <w:p w14:paraId="7A83309F" w14:textId="722F390E" w:rsidR="002162AE" w:rsidRDefault="002162AE" w:rsidP="002162AE">
      <w:pPr>
        <w:pStyle w:val="Caption"/>
        <w:keepNext/>
        <w:jc w:val="center"/>
      </w:pPr>
      <w:r>
        <w:t xml:space="preserve">Table </w:t>
      </w:r>
      <w:r w:rsidR="000904B3">
        <w:rPr>
          <w:noProof/>
        </w:rPr>
        <w:fldChar w:fldCharType="begin"/>
      </w:r>
      <w:r w:rsidR="000904B3">
        <w:rPr>
          <w:noProof/>
        </w:rPr>
        <w:instrText xml:space="preserve"> SEQ Table \* ARABIC </w:instrText>
      </w:r>
      <w:r w:rsidR="000904B3">
        <w:rPr>
          <w:noProof/>
        </w:rPr>
        <w:fldChar w:fldCharType="separate"/>
      </w:r>
      <w:r>
        <w:rPr>
          <w:noProof/>
        </w:rPr>
        <w:t>2</w:t>
      </w:r>
      <w:r w:rsidR="000904B3">
        <w:rPr>
          <w:noProof/>
        </w:rPr>
        <w:fldChar w:fldCharType="end"/>
      </w:r>
      <w:r w:rsidRPr="002162AE">
        <w:t xml:space="preserve"> </w:t>
      </w:r>
      <w:r>
        <w:t>Coding performances of the proposed modification</w:t>
      </w:r>
      <w:r w:rsidR="00605489">
        <w:t xml:space="preserve"> corresponding to test D</w:t>
      </w:r>
      <w:r>
        <w:t>.</w:t>
      </w:r>
    </w:p>
    <w:tbl>
      <w:tblPr>
        <w:tblW w:w="572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"/>
        <w:gridCol w:w="1030"/>
        <w:gridCol w:w="1029"/>
        <w:gridCol w:w="1029"/>
        <w:gridCol w:w="841"/>
        <w:gridCol w:w="842"/>
      </w:tblGrid>
      <w:tr w:rsidR="00CA5278" w:rsidRPr="00CA5278" w14:paraId="5118F6DD" w14:textId="77777777" w:rsidTr="002162AE">
        <w:trPr>
          <w:trHeight w:val="252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E2BCD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47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931853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A527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CA527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CA5278" w:rsidRPr="00CA5278" w14:paraId="57CCBF84" w14:textId="77777777" w:rsidTr="002162AE">
        <w:trPr>
          <w:trHeight w:val="252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36226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77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993680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ECM-4.0_ANCHOR</w:t>
            </w:r>
          </w:p>
        </w:tc>
      </w:tr>
      <w:tr w:rsidR="00CA5278" w:rsidRPr="00CA5278" w14:paraId="4F3941BB" w14:textId="77777777" w:rsidTr="00154A8C">
        <w:trPr>
          <w:trHeight w:val="252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BFDE6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83D50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52151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18E8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47F7C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B6DA0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154A8C" w:rsidRPr="00CA5278" w14:paraId="2CE2928C" w14:textId="77777777" w:rsidTr="00154A8C">
        <w:trPr>
          <w:trHeight w:val="252"/>
          <w:jc w:val="center"/>
        </w:trPr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B7C06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CAE6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18F6E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83971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F083A8" w14:textId="6698E511" w:rsidR="00154A8C" w:rsidRPr="00154A8C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54A8C">
              <w:rPr>
                <w:rFonts w:ascii="Arial" w:hAnsi="Arial" w:cs="Arial"/>
                <w:sz w:val="18"/>
              </w:rPr>
              <w:t>101%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AF7BB8B" w14:textId="0755B30C" w:rsidR="00154A8C" w:rsidRPr="00154A8C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154A8C">
              <w:rPr>
                <w:rFonts w:ascii="Arial" w:hAnsi="Arial" w:cs="Arial"/>
                <w:sz w:val="18"/>
              </w:rPr>
              <w:t>99%</w:t>
            </w:r>
          </w:p>
        </w:tc>
      </w:tr>
      <w:tr w:rsidR="00154A8C" w:rsidRPr="00CA5278" w14:paraId="2F435A89" w14:textId="77777777" w:rsidTr="00154A8C">
        <w:trPr>
          <w:trHeight w:val="252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CD08A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0324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6115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B36C7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A12318" w14:textId="282F0EC6" w:rsidR="00154A8C" w:rsidRPr="00154A8C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54A8C">
              <w:rPr>
                <w:rFonts w:ascii="Arial" w:hAnsi="Arial" w:cs="Arial"/>
                <w:sz w:val="18"/>
              </w:rPr>
              <w:t>102%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7CC2F67" w14:textId="020ACFA0" w:rsidR="00154A8C" w:rsidRPr="00154A8C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154A8C">
              <w:rPr>
                <w:rFonts w:ascii="Arial" w:hAnsi="Arial" w:cs="Arial"/>
                <w:sz w:val="18"/>
              </w:rPr>
              <w:t>100%</w:t>
            </w:r>
          </w:p>
        </w:tc>
      </w:tr>
      <w:tr w:rsidR="00154A8C" w:rsidRPr="00CA5278" w14:paraId="78869396" w14:textId="77777777" w:rsidTr="00154A8C">
        <w:trPr>
          <w:trHeight w:val="252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5049F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F3335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643A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DD519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24D343" w14:textId="718AED90" w:rsidR="00154A8C" w:rsidRPr="00154A8C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54A8C">
              <w:rPr>
                <w:rFonts w:ascii="Arial" w:hAnsi="Arial" w:cs="Arial"/>
                <w:sz w:val="18"/>
              </w:rPr>
              <w:t>102%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BC96723" w14:textId="20768C91" w:rsidR="00154A8C" w:rsidRPr="00154A8C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154A8C">
              <w:rPr>
                <w:rFonts w:ascii="Arial" w:hAnsi="Arial" w:cs="Arial"/>
                <w:sz w:val="18"/>
              </w:rPr>
              <w:t>100%</w:t>
            </w:r>
          </w:p>
        </w:tc>
      </w:tr>
      <w:tr w:rsidR="00154A8C" w:rsidRPr="00CA5278" w14:paraId="47275AA9" w14:textId="77777777" w:rsidTr="00154A8C">
        <w:trPr>
          <w:trHeight w:val="252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8D4A8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311E9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31288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9AB0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6D1D04" w14:textId="0D1E6064" w:rsidR="00154A8C" w:rsidRPr="00154A8C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54A8C">
              <w:rPr>
                <w:rFonts w:ascii="Arial" w:hAnsi="Arial" w:cs="Arial"/>
                <w:sz w:val="18"/>
              </w:rPr>
              <w:t>101%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EFEFC71" w14:textId="69582A3B" w:rsidR="00154A8C" w:rsidRPr="00154A8C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154A8C">
              <w:rPr>
                <w:rFonts w:ascii="Arial" w:hAnsi="Arial" w:cs="Arial"/>
                <w:sz w:val="18"/>
              </w:rPr>
              <w:t>106%</w:t>
            </w:r>
          </w:p>
        </w:tc>
      </w:tr>
      <w:tr w:rsidR="00154A8C" w:rsidRPr="00CA5278" w14:paraId="5D166322" w14:textId="77777777" w:rsidTr="00154A8C">
        <w:trPr>
          <w:trHeight w:val="252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DD68B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C6179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423AB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2040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D71BE0" w14:textId="7659094C" w:rsidR="00154A8C" w:rsidRPr="00154A8C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3555E7A" w14:textId="50C6B014" w:rsidR="00154A8C" w:rsidRPr="00154A8C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</w:p>
        </w:tc>
      </w:tr>
      <w:tr w:rsidR="00154A8C" w:rsidRPr="00CA5278" w14:paraId="1093EC17" w14:textId="77777777" w:rsidTr="00154A8C">
        <w:trPr>
          <w:trHeight w:val="252"/>
          <w:jc w:val="center"/>
        </w:trPr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5F002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A527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562B5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87566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9402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A6F548" w14:textId="384EC795" w:rsidR="00154A8C" w:rsidRPr="00154A8C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54A8C">
              <w:rPr>
                <w:rFonts w:ascii="Arial" w:hAnsi="Arial" w:cs="Arial"/>
                <w:sz w:val="18"/>
              </w:rPr>
              <w:t>101%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C1C9BDB" w14:textId="05672B0C" w:rsidR="00154A8C" w:rsidRPr="00154A8C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154A8C">
              <w:rPr>
                <w:rFonts w:ascii="Arial" w:hAnsi="Arial" w:cs="Arial"/>
                <w:sz w:val="18"/>
              </w:rPr>
              <w:t>102%</w:t>
            </w:r>
          </w:p>
        </w:tc>
      </w:tr>
      <w:tr w:rsidR="00154A8C" w:rsidRPr="00CA5278" w14:paraId="68A72D9C" w14:textId="77777777" w:rsidTr="00154A8C">
        <w:trPr>
          <w:trHeight w:val="252"/>
          <w:jc w:val="center"/>
        </w:trPr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4E56E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273D8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2F8DC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2167E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5C24D" w14:textId="15E7F3F3" w:rsidR="00154A8C" w:rsidRPr="00154A8C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54A8C">
              <w:rPr>
                <w:rFonts w:ascii="Arial" w:hAnsi="Arial" w:cs="Arial"/>
                <w:sz w:val="18"/>
              </w:rPr>
              <w:t>98%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03BFEB5" w14:textId="05BA0771" w:rsidR="00154A8C" w:rsidRPr="00154A8C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154A8C">
              <w:rPr>
                <w:rFonts w:ascii="Arial" w:hAnsi="Arial" w:cs="Arial"/>
                <w:sz w:val="18"/>
              </w:rPr>
              <w:t>105%</w:t>
            </w:r>
          </w:p>
        </w:tc>
      </w:tr>
      <w:tr w:rsidR="00154A8C" w:rsidRPr="00CA5278" w14:paraId="583706D9" w14:textId="77777777" w:rsidTr="00154A8C">
        <w:trPr>
          <w:trHeight w:val="252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D9AED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6D76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08FA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E591B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9D2511" w14:textId="6C75CB54" w:rsidR="00154A8C" w:rsidRPr="00154A8C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54A8C">
              <w:rPr>
                <w:rFonts w:ascii="Arial" w:hAnsi="Arial" w:cs="Arial"/>
                <w:sz w:val="18"/>
              </w:rPr>
              <w:t>99%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1A3E93A" w14:textId="548080AD" w:rsidR="00154A8C" w:rsidRPr="00154A8C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154A8C">
              <w:rPr>
                <w:rFonts w:ascii="Arial" w:hAnsi="Arial" w:cs="Arial"/>
                <w:sz w:val="18"/>
              </w:rPr>
              <w:t>100%</w:t>
            </w:r>
          </w:p>
        </w:tc>
      </w:tr>
      <w:tr w:rsidR="00CA5278" w:rsidRPr="00CA5278" w14:paraId="36379867" w14:textId="77777777" w:rsidTr="00154A8C">
        <w:trPr>
          <w:trHeight w:val="252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E9630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A483BC" w14:textId="7E11A991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5E840A" w14:textId="5D4D6B13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C24B5" w14:textId="65DCA90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1932FB" w14:textId="3B166991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C5B182" w14:textId="4B84A763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A5278" w:rsidRPr="00CA5278" w14:paraId="661D94B8" w14:textId="77777777" w:rsidTr="00154A8C">
        <w:trPr>
          <w:trHeight w:val="252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6889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FD54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F43C7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34730" w14:textId="77777777" w:rsid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  <w:p w14:paraId="0C2D05E4" w14:textId="77962E0F" w:rsidR="004C5A28" w:rsidRDefault="004C5A2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  <w:p w14:paraId="5771DD13" w14:textId="77777777" w:rsidR="00B6095A" w:rsidRDefault="00B6095A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bookmarkStart w:id="1" w:name="_GoBack"/>
            <w:bookmarkEnd w:id="1"/>
          </w:p>
          <w:p w14:paraId="5187EEFA" w14:textId="25CEDE25" w:rsidR="004C5A28" w:rsidRPr="00CA5278" w:rsidRDefault="004C5A2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7C3CF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FD7FB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CA5278" w:rsidRPr="00CA5278" w14:paraId="08830D05" w14:textId="77777777" w:rsidTr="002162AE">
        <w:trPr>
          <w:trHeight w:val="252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F3D33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7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3B85A5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CA527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CA527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CA5278" w:rsidRPr="00CA5278" w14:paraId="1F643065" w14:textId="77777777" w:rsidTr="002162AE">
        <w:trPr>
          <w:trHeight w:val="252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738E2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77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6DF532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ECM-4.0_ANCHOR</w:t>
            </w:r>
          </w:p>
        </w:tc>
      </w:tr>
      <w:tr w:rsidR="00CA5278" w:rsidRPr="00CA5278" w14:paraId="22F2AD2B" w14:textId="77777777" w:rsidTr="00154A8C">
        <w:trPr>
          <w:trHeight w:val="252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5321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EFAEC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CF2B8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6585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B6FA4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6B5A1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CA5278" w:rsidRPr="00CA5278" w14:paraId="56621D08" w14:textId="77777777" w:rsidTr="00154A8C">
        <w:trPr>
          <w:trHeight w:val="252"/>
          <w:jc w:val="center"/>
        </w:trPr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A0FA1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6787D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4DEC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F099C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08C53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42026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A5278" w:rsidRPr="00CA5278" w14:paraId="51514523" w14:textId="77777777" w:rsidTr="00154A8C">
        <w:trPr>
          <w:trHeight w:val="252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0A3D6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9F9BE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E648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54686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F71DF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06722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54A8C" w:rsidRPr="00CA5278" w14:paraId="65C9D733" w14:textId="77777777" w:rsidTr="00F46997">
        <w:trPr>
          <w:trHeight w:val="252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63BFD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1E71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C477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20D54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-0.79%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63258" w14:textId="37A5194D" w:rsidR="00154A8C" w:rsidRPr="00154A8C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154A8C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8364A36" w14:textId="4C2E9C7A" w:rsidR="00154A8C" w:rsidRPr="00154A8C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154A8C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154A8C" w:rsidRPr="00CA5278" w14:paraId="1C4F6729" w14:textId="77777777" w:rsidTr="00F46997">
        <w:trPr>
          <w:trHeight w:val="252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1BAB7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4A345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86F05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814AA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-0.82%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FDB5A4" w14:textId="32388C4F" w:rsidR="00154A8C" w:rsidRPr="00154A8C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154A8C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A2E4665" w14:textId="3DADEACF" w:rsidR="00154A8C" w:rsidRPr="00154A8C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154A8C">
              <w:rPr>
                <w:rFonts w:ascii="Arial" w:hAnsi="Arial" w:cs="Arial"/>
                <w:sz w:val="18"/>
                <w:szCs w:val="18"/>
              </w:rPr>
              <w:t>106%</w:t>
            </w:r>
          </w:p>
        </w:tc>
      </w:tr>
      <w:tr w:rsidR="00154A8C" w:rsidRPr="00CA5278" w14:paraId="0BDECD3B" w14:textId="77777777" w:rsidTr="00F46997">
        <w:trPr>
          <w:trHeight w:val="252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55AE6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CFC93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7723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2433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9691FF" w14:textId="633C72C6" w:rsidR="00154A8C" w:rsidRPr="00154A8C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154A8C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A6B9277" w14:textId="6398179D" w:rsidR="00154A8C" w:rsidRPr="00154A8C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154A8C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154A8C" w:rsidRPr="00CA5278" w14:paraId="429920B7" w14:textId="77777777" w:rsidTr="00F46997">
        <w:trPr>
          <w:trHeight w:val="252"/>
          <w:jc w:val="center"/>
        </w:trPr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3F66B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A527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16A98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32FA5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B265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-0.70%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B3A46F" w14:textId="0506EFA6" w:rsidR="00154A8C" w:rsidRPr="00154A8C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154A8C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4B804B4" w14:textId="6FE93CE9" w:rsidR="00154A8C" w:rsidRPr="00154A8C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154A8C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</w:tr>
      <w:tr w:rsidR="00154A8C" w:rsidRPr="00CA5278" w14:paraId="788507C4" w14:textId="77777777" w:rsidTr="00F46997">
        <w:trPr>
          <w:trHeight w:val="252"/>
          <w:jc w:val="center"/>
        </w:trPr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8F695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86D66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AF88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C733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59E4B8" w14:textId="673FA84F" w:rsidR="00154A8C" w:rsidRPr="00154A8C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154A8C">
              <w:rPr>
                <w:rFonts w:ascii="Arial" w:hAnsi="Arial" w:cs="Arial"/>
                <w:sz w:val="18"/>
                <w:szCs w:val="18"/>
              </w:rPr>
              <w:t>104%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CA81D9E" w14:textId="06086EA0" w:rsidR="00154A8C" w:rsidRPr="00154A8C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154A8C">
              <w:rPr>
                <w:rFonts w:ascii="Arial" w:hAnsi="Arial" w:cs="Arial"/>
                <w:sz w:val="18"/>
                <w:szCs w:val="18"/>
              </w:rPr>
              <w:t>110%</w:t>
            </w:r>
          </w:p>
        </w:tc>
      </w:tr>
      <w:tr w:rsidR="00154A8C" w:rsidRPr="00CA5278" w14:paraId="45218DC4" w14:textId="77777777" w:rsidTr="00F46997">
        <w:trPr>
          <w:trHeight w:val="252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7F473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99833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0ADBF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674B1" w14:textId="77777777" w:rsidR="00154A8C" w:rsidRPr="00CA5278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-0.82%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179154" w14:textId="730CE4B0" w:rsidR="00154A8C" w:rsidRPr="00154A8C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154A8C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C2F1410" w14:textId="46BCB345" w:rsidR="00154A8C" w:rsidRPr="00154A8C" w:rsidRDefault="00154A8C" w:rsidP="0015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154A8C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CA5278" w:rsidRPr="00CA5278" w14:paraId="76AA4DAF" w14:textId="77777777" w:rsidTr="00154A8C">
        <w:trPr>
          <w:trHeight w:val="252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87DE2" w14:textId="7777777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120D3B" w14:textId="36D28627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92913C" w14:textId="40DB4428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A8DEC" w14:textId="26C724CB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83A2EE" w14:textId="3872CA49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E323D" w14:textId="06A30E93" w:rsidR="00CA5278" w:rsidRPr="00CA5278" w:rsidRDefault="00CA5278" w:rsidP="00CA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2DBAE8BA" w14:textId="77777777" w:rsidR="004040C7" w:rsidRPr="00845B9D" w:rsidRDefault="004040C7" w:rsidP="00845B9D">
      <w:pPr>
        <w:rPr>
          <w:lang w:val="en-CA"/>
        </w:rPr>
      </w:pPr>
    </w:p>
    <w:p w14:paraId="1A275621" w14:textId="77777777" w:rsidR="00845B9D" w:rsidRDefault="00845B9D" w:rsidP="00845B9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5DC7FA0" w14:textId="195EA648" w:rsidR="009B24A4" w:rsidRDefault="009B24A4" w:rsidP="00845B9D">
      <w:pPr>
        <w:rPr>
          <w:lang w:val="en-CA"/>
        </w:rPr>
      </w:pPr>
      <w:r>
        <w:rPr>
          <w:lang w:val="en-CA"/>
        </w:rPr>
        <w:t>In this contribution, some</w:t>
      </w:r>
      <w:r w:rsidR="00845B9D">
        <w:rPr>
          <w:lang w:val="en-CA"/>
        </w:rPr>
        <w:t xml:space="preserve"> modification</w:t>
      </w:r>
      <w:r>
        <w:rPr>
          <w:lang w:val="en-CA"/>
        </w:rPr>
        <w:t>s</w:t>
      </w:r>
      <w:r w:rsidR="00845B9D">
        <w:rPr>
          <w:lang w:val="en-CA"/>
        </w:rPr>
        <w:t xml:space="preserve"> </w:t>
      </w:r>
      <w:r w:rsidR="001E1ED2">
        <w:rPr>
          <w:lang w:val="en-CA"/>
        </w:rPr>
        <w:t xml:space="preserve">regarding the ARMC </w:t>
      </w:r>
      <w:r>
        <w:rPr>
          <w:lang w:val="en-CA"/>
        </w:rPr>
        <w:t xml:space="preserve">process </w:t>
      </w:r>
      <w:r w:rsidR="002A78C6">
        <w:rPr>
          <w:lang w:val="en-CA"/>
        </w:rPr>
        <w:t>are</w:t>
      </w:r>
      <w:r w:rsidR="00845B9D">
        <w:rPr>
          <w:lang w:val="en-CA"/>
        </w:rPr>
        <w:t xml:space="preserve"> proposed</w:t>
      </w:r>
      <w:r w:rsidR="007C1B08">
        <w:rPr>
          <w:lang w:val="en-CA"/>
        </w:rPr>
        <w:t xml:space="preserve"> and</w:t>
      </w:r>
      <w:r w:rsidR="001E036A">
        <w:rPr>
          <w:lang w:val="en-CA"/>
        </w:rPr>
        <w:t xml:space="preserve"> dedicated merge</w:t>
      </w:r>
      <w:r w:rsidR="007C1B08">
        <w:rPr>
          <w:lang w:val="en-CA"/>
        </w:rPr>
        <w:t xml:space="preserve"> </w:t>
      </w:r>
      <w:r w:rsidR="001E036A">
        <w:rPr>
          <w:lang w:val="en-CA"/>
        </w:rPr>
        <w:t>derivation modifications</w:t>
      </w:r>
      <w:r w:rsidR="00605489">
        <w:rPr>
          <w:lang w:val="en-CA"/>
        </w:rPr>
        <w:t xml:space="preserve"> are added</w:t>
      </w:r>
      <w:r>
        <w:rPr>
          <w:lang w:val="en-CA"/>
        </w:rPr>
        <w:t xml:space="preserve">. The </w:t>
      </w:r>
      <w:r w:rsidR="001E036A">
        <w:rPr>
          <w:lang w:val="en-CA"/>
        </w:rPr>
        <w:t>proposed diversity reordering algorithm is applied after the first ARMC reordering process to obtain a more diverse, list of Merge candidates</w:t>
      </w:r>
      <w:r w:rsidR="00B61DF6" w:rsidRPr="00B61DF6">
        <w:rPr>
          <w:lang w:val="en-CA"/>
        </w:rPr>
        <w:t xml:space="preserve"> </w:t>
      </w:r>
      <w:r w:rsidR="00B61DF6">
        <w:rPr>
          <w:lang w:val="en-CA"/>
        </w:rPr>
        <w:t>in a RD-sense</w:t>
      </w:r>
      <w:r w:rsidR="001E036A">
        <w:rPr>
          <w:lang w:val="en-CA"/>
        </w:rPr>
        <w:t xml:space="preserve">. </w:t>
      </w:r>
      <w:r>
        <w:rPr>
          <w:lang w:val="en-CA"/>
        </w:rPr>
        <w:t xml:space="preserve"> </w:t>
      </w:r>
    </w:p>
    <w:p w14:paraId="2B9C8946" w14:textId="1DD1F05B" w:rsidR="009B24A4" w:rsidRDefault="00E557AA" w:rsidP="00845B9D">
      <w:pPr>
        <w:rPr>
          <w:lang w:val="en-CA"/>
        </w:rPr>
      </w:pPr>
      <w:r>
        <w:rPr>
          <w:lang w:val="en-CA"/>
        </w:rPr>
        <w:t xml:space="preserve">The results </w:t>
      </w:r>
      <w:r w:rsidR="00605489">
        <w:rPr>
          <w:lang w:val="en-CA"/>
        </w:rPr>
        <w:t xml:space="preserve">of test D </w:t>
      </w:r>
      <w:r w:rsidR="009B24A4">
        <w:rPr>
          <w:lang w:val="en-CA"/>
        </w:rPr>
        <w:t xml:space="preserve">in the section </w:t>
      </w:r>
      <w:r>
        <w:rPr>
          <w:lang w:val="en-CA"/>
        </w:rPr>
        <w:t xml:space="preserve">above show a noticeable coding performance </w:t>
      </w:r>
      <w:r w:rsidR="009B24A4">
        <w:rPr>
          <w:lang w:val="en-CA"/>
        </w:rPr>
        <w:t xml:space="preserve">both in RA and </w:t>
      </w:r>
      <w:r>
        <w:rPr>
          <w:lang w:val="en-CA"/>
        </w:rPr>
        <w:t xml:space="preserve">the </w:t>
      </w:r>
      <w:r w:rsidR="00845B9D">
        <w:rPr>
          <w:lang w:val="en-CA"/>
        </w:rPr>
        <w:t>L</w:t>
      </w:r>
      <w:r w:rsidR="009B24A4">
        <w:rPr>
          <w:lang w:val="en-CA"/>
        </w:rPr>
        <w:t>D</w:t>
      </w:r>
      <w:r w:rsidR="00845B9D">
        <w:rPr>
          <w:lang w:val="en-CA"/>
        </w:rPr>
        <w:t>B configuration</w:t>
      </w:r>
      <w:r w:rsidR="009B24A4">
        <w:rPr>
          <w:lang w:val="en-CA"/>
        </w:rPr>
        <w:t>.</w:t>
      </w:r>
    </w:p>
    <w:p w14:paraId="721FEB1B" w14:textId="0FC0BF3A" w:rsidR="00845B9D" w:rsidRDefault="009B24A4" w:rsidP="00845B9D">
      <w:pPr>
        <w:rPr>
          <w:lang w:val="en-CA"/>
        </w:rPr>
      </w:pPr>
      <w:r>
        <w:rPr>
          <w:lang w:val="en-CA"/>
        </w:rPr>
        <w:t>W</w:t>
      </w:r>
      <w:r w:rsidR="00E01805">
        <w:rPr>
          <w:lang w:val="en-CA"/>
        </w:rPr>
        <w:t xml:space="preserve">e suggest </w:t>
      </w:r>
      <w:r>
        <w:rPr>
          <w:lang w:val="en-CA"/>
        </w:rPr>
        <w:t>considering the proposed changes for investigation in the next round of EE2</w:t>
      </w:r>
      <w:r w:rsidR="00E01805">
        <w:rPr>
          <w:lang w:val="en-CA"/>
        </w:rPr>
        <w:t xml:space="preserve"> in the ECM-</w:t>
      </w:r>
      <w:r>
        <w:rPr>
          <w:lang w:val="en-CA"/>
        </w:rPr>
        <w:t>5</w:t>
      </w:r>
      <w:r w:rsidR="00E01805">
        <w:rPr>
          <w:lang w:val="en-CA"/>
        </w:rPr>
        <w:t>.0.</w:t>
      </w:r>
    </w:p>
    <w:p w14:paraId="59FE999B" w14:textId="24C48DA2" w:rsidR="00845B9D" w:rsidRPr="00772065" w:rsidRDefault="00845B9D" w:rsidP="00772065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6985E877" w14:textId="77777777" w:rsidR="00F11E87" w:rsidRDefault="00F11E87" w:rsidP="00F11E87">
      <w:pPr>
        <w:pStyle w:val="Reference"/>
        <w:numPr>
          <w:ilvl w:val="0"/>
          <w:numId w:val="13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2" w:name="_Ref100236585"/>
      <w:r>
        <w:rPr>
          <w:lang w:val="en-CA"/>
        </w:rPr>
        <w:t xml:space="preserve">ECM-4.0 reference software: </w:t>
      </w:r>
      <w:hyperlink r:id="rId14" w:history="1">
        <w:r>
          <w:rPr>
            <w:rStyle w:val="Hyperlink"/>
          </w:rPr>
          <w:t>https://vcgit.hhi.fraunhofer.de/ecm/ECM/-/tags/ECM-4.0</w:t>
        </w:r>
      </w:hyperlink>
      <w:bookmarkEnd w:id="2"/>
    </w:p>
    <w:p w14:paraId="1A935660" w14:textId="3F8D5A4E" w:rsidR="00845B9D" w:rsidRPr="00F11E87" w:rsidRDefault="00845B9D" w:rsidP="00F11E87">
      <w:pPr>
        <w:pStyle w:val="Reference"/>
        <w:numPr>
          <w:ilvl w:val="0"/>
          <w:numId w:val="13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3" w:name="_Ref100236597"/>
      <w:r w:rsidRPr="00F5221E">
        <w:t xml:space="preserve">M. </w:t>
      </w:r>
      <w:proofErr w:type="spellStart"/>
      <w:r w:rsidRPr="00F5221E">
        <w:t>Karczewicz</w:t>
      </w:r>
      <w:proofErr w:type="spellEnd"/>
      <w:r w:rsidRPr="00F5221E">
        <w:t>, Y. Ye</w:t>
      </w:r>
      <w:r w:rsidRPr="00F11E87">
        <w:rPr>
          <w:lang w:val="en-CA"/>
        </w:rPr>
        <w:t>, “Common Test Conditions and eva</w:t>
      </w:r>
      <w:r w:rsidR="00AB21AA" w:rsidRPr="00F11E87">
        <w:rPr>
          <w:lang w:val="en-CA"/>
        </w:rPr>
        <w:t xml:space="preserve">luation procedures for enhanced </w:t>
      </w:r>
      <w:r w:rsidRPr="00F11E87">
        <w:rPr>
          <w:lang w:val="en-CA"/>
        </w:rPr>
        <w:t>compression tool testing,” JVET-Y2017, Jan. 2022.</w:t>
      </w:r>
      <w:bookmarkEnd w:id="3"/>
    </w:p>
    <w:p w14:paraId="471715BB" w14:textId="77777777" w:rsidR="00845B9D" w:rsidRPr="00E81CEA" w:rsidRDefault="00845B9D" w:rsidP="00845B9D">
      <w:pPr>
        <w:rPr>
          <w:lang w:val="en-CA"/>
        </w:rPr>
      </w:pPr>
    </w:p>
    <w:p w14:paraId="5BA97861" w14:textId="77777777" w:rsidR="00845B9D" w:rsidRPr="00AC3F63" w:rsidRDefault="00845B9D" w:rsidP="00845B9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6644BA00" w:rsidR="007F1F8B" w:rsidRPr="005B217D" w:rsidRDefault="00845B9D" w:rsidP="009234A5">
      <w:pPr>
        <w:rPr>
          <w:szCs w:val="22"/>
          <w:lang w:val="en-CA"/>
        </w:rPr>
      </w:pPr>
      <w:r w:rsidRPr="00466AC6">
        <w:rPr>
          <w:b/>
        </w:rPr>
        <w:t>Canon Research Centre France</w:t>
      </w:r>
      <w:r w:rsidRPr="00466AC6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01115A" w16cex:dateUtc="2022-04-13T08:07:00Z"/>
  <w16cex:commentExtensible w16cex:durableId="26011169" w16cex:dateUtc="2022-04-13T08:07:00Z"/>
  <w16cex:commentExtensible w16cex:durableId="2601117A" w16cex:dateUtc="2022-04-13T08:08:00Z"/>
  <w16cex:commentExtensible w16cex:durableId="2601118A" w16cex:dateUtc="2022-04-13T08:08:00Z"/>
  <w16cex:commentExtensible w16cex:durableId="2601119D" w16cex:dateUtc="2022-04-13T08:08:00Z"/>
  <w16cex:commentExtensible w16cex:durableId="260111AD" w16cex:dateUtc="2022-04-13T08:09:00Z"/>
  <w16cex:commentExtensible w16cex:durableId="260111D1" w16cex:dateUtc="2022-04-13T08:09:00Z"/>
  <w16cex:commentExtensible w16cex:durableId="260111E7" w16cex:dateUtc="2022-04-13T08:09:00Z"/>
  <w16cex:commentExtensible w16cex:durableId="260111FA" w16cex:dateUtc="2022-04-13T08:10:00Z"/>
  <w16cex:commentExtensible w16cex:durableId="2601120B" w16cex:dateUtc="2022-04-13T08:10:00Z"/>
  <w16cex:commentExtensible w16cex:durableId="2601121D" w16cex:dateUtc="2022-04-13T08:1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3BD48" w14:textId="77777777" w:rsidR="00713089" w:rsidRDefault="00713089">
      <w:r>
        <w:separator/>
      </w:r>
    </w:p>
  </w:endnote>
  <w:endnote w:type="continuationSeparator" w:id="0">
    <w:p w14:paraId="74CB5BB7" w14:textId="77777777" w:rsidR="00713089" w:rsidRDefault="00713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E7C23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904B3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C5A28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4D864" w14:textId="77777777" w:rsidR="00713089" w:rsidRDefault="00713089">
      <w:r>
        <w:separator/>
      </w:r>
    </w:p>
  </w:footnote>
  <w:footnote w:type="continuationSeparator" w:id="0">
    <w:p w14:paraId="0141D77D" w14:textId="77777777" w:rsidR="00713089" w:rsidRDefault="007130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24484"/>
    <w:multiLevelType w:val="hybridMultilevel"/>
    <w:tmpl w:val="C0AC0D3E"/>
    <w:lvl w:ilvl="0" w:tplc="575247D8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396EC8"/>
    <w:multiLevelType w:val="hybridMultilevel"/>
    <w:tmpl w:val="801AE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CC512E"/>
    <w:multiLevelType w:val="hybridMultilevel"/>
    <w:tmpl w:val="71C88E10"/>
    <w:lvl w:ilvl="0" w:tplc="773E1F2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F7E5C0D"/>
    <w:multiLevelType w:val="hybridMultilevel"/>
    <w:tmpl w:val="9FA05590"/>
    <w:lvl w:ilvl="0" w:tplc="70B8CAF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8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47669"/>
    <w:rsid w:val="00065039"/>
    <w:rsid w:val="0007614F"/>
    <w:rsid w:val="00081398"/>
    <w:rsid w:val="00084393"/>
    <w:rsid w:val="000865E1"/>
    <w:rsid w:val="000904B3"/>
    <w:rsid w:val="00092AF4"/>
    <w:rsid w:val="00094479"/>
    <w:rsid w:val="000962AC"/>
    <w:rsid w:val="000A5398"/>
    <w:rsid w:val="000B02A8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12B72"/>
    <w:rsid w:val="00124E38"/>
    <w:rsid w:val="0012580B"/>
    <w:rsid w:val="00131F90"/>
    <w:rsid w:val="0013458C"/>
    <w:rsid w:val="0013526E"/>
    <w:rsid w:val="00146152"/>
    <w:rsid w:val="00154A8C"/>
    <w:rsid w:val="00155526"/>
    <w:rsid w:val="00171371"/>
    <w:rsid w:val="00175A24"/>
    <w:rsid w:val="001870AC"/>
    <w:rsid w:val="00187E58"/>
    <w:rsid w:val="0019626C"/>
    <w:rsid w:val="001A297E"/>
    <w:rsid w:val="001A368E"/>
    <w:rsid w:val="001A7329"/>
    <w:rsid w:val="001A792F"/>
    <w:rsid w:val="001B4E28"/>
    <w:rsid w:val="001C3525"/>
    <w:rsid w:val="001C3A5C"/>
    <w:rsid w:val="001C3AFB"/>
    <w:rsid w:val="001D07F0"/>
    <w:rsid w:val="001D1BD2"/>
    <w:rsid w:val="001E0248"/>
    <w:rsid w:val="001E02BE"/>
    <w:rsid w:val="001E036A"/>
    <w:rsid w:val="001E1ED2"/>
    <w:rsid w:val="001E3B37"/>
    <w:rsid w:val="001F2594"/>
    <w:rsid w:val="001F685A"/>
    <w:rsid w:val="001F6A5E"/>
    <w:rsid w:val="0020401E"/>
    <w:rsid w:val="002055A6"/>
    <w:rsid w:val="00206460"/>
    <w:rsid w:val="002069B4"/>
    <w:rsid w:val="00215DFC"/>
    <w:rsid w:val="002162AE"/>
    <w:rsid w:val="002212DF"/>
    <w:rsid w:val="00222CD4"/>
    <w:rsid w:val="00225016"/>
    <w:rsid w:val="002253CA"/>
    <w:rsid w:val="002264A6"/>
    <w:rsid w:val="00227BA7"/>
    <w:rsid w:val="0023011C"/>
    <w:rsid w:val="002375C0"/>
    <w:rsid w:val="002375C1"/>
    <w:rsid w:val="00247E1E"/>
    <w:rsid w:val="00263398"/>
    <w:rsid w:val="00263B99"/>
    <w:rsid w:val="002647D8"/>
    <w:rsid w:val="00266F06"/>
    <w:rsid w:val="00275BCF"/>
    <w:rsid w:val="00280613"/>
    <w:rsid w:val="00281482"/>
    <w:rsid w:val="00291E36"/>
    <w:rsid w:val="00292257"/>
    <w:rsid w:val="002A54E0"/>
    <w:rsid w:val="002A71ED"/>
    <w:rsid w:val="002A78C6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1EFA"/>
    <w:rsid w:val="00342FF4"/>
    <w:rsid w:val="00344E5A"/>
    <w:rsid w:val="00346148"/>
    <w:rsid w:val="003669EA"/>
    <w:rsid w:val="003706CC"/>
    <w:rsid w:val="00377710"/>
    <w:rsid w:val="00395CE1"/>
    <w:rsid w:val="003A2D8E"/>
    <w:rsid w:val="003A44DF"/>
    <w:rsid w:val="003A7CE6"/>
    <w:rsid w:val="003C20E4"/>
    <w:rsid w:val="003C6062"/>
    <w:rsid w:val="003D6342"/>
    <w:rsid w:val="003E6F90"/>
    <w:rsid w:val="003E73ED"/>
    <w:rsid w:val="003F5D0F"/>
    <w:rsid w:val="003F607D"/>
    <w:rsid w:val="004040C7"/>
    <w:rsid w:val="00414101"/>
    <w:rsid w:val="004219CF"/>
    <w:rsid w:val="004234F0"/>
    <w:rsid w:val="00427EEC"/>
    <w:rsid w:val="00433DDB"/>
    <w:rsid w:val="00435A29"/>
    <w:rsid w:val="00437619"/>
    <w:rsid w:val="00455369"/>
    <w:rsid w:val="00455A1B"/>
    <w:rsid w:val="00465A1E"/>
    <w:rsid w:val="00475D3A"/>
    <w:rsid w:val="00476DD6"/>
    <w:rsid w:val="0049445A"/>
    <w:rsid w:val="004957D9"/>
    <w:rsid w:val="004A2A63"/>
    <w:rsid w:val="004A3978"/>
    <w:rsid w:val="004B210C"/>
    <w:rsid w:val="004B6170"/>
    <w:rsid w:val="004C5A28"/>
    <w:rsid w:val="004D405F"/>
    <w:rsid w:val="004E4F4F"/>
    <w:rsid w:val="004E558A"/>
    <w:rsid w:val="004E6789"/>
    <w:rsid w:val="004F59BF"/>
    <w:rsid w:val="004F61E3"/>
    <w:rsid w:val="00500FA3"/>
    <w:rsid w:val="00502E10"/>
    <w:rsid w:val="0050354E"/>
    <w:rsid w:val="0051015C"/>
    <w:rsid w:val="00516CF1"/>
    <w:rsid w:val="00531AE9"/>
    <w:rsid w:val="00536188"/>
    <w:rsid w:val="00537789"/>
    <w:rsid w:val="00550A66"/>
    <w:rsid w:val="00555812"/>
    <w:rsid w:val="0056674E"/>
    <w:rsid w:val="00567EC7"/>
    <w:rsid w:val="00570013"/>
    <w:rsid w:val="005715E3"/>
    <w:rsid w:val="005753EC"/>
    <w:rsid w:val="005801A2"/>
    <w:rsid w:val="005871C8"/>
    <w:rsid w:val="005952A5"/>
    <w:rsid w:val="005A33A1"/>
    <w:rsid w:val="005B217D"/>
    <w:rsid w:val="005C385F"/>
    <w:rsid w:val="005C7C26"/>
    <w:rsid w:val="005E1AC6"/>
    <w:rsid w:val="005E3F2B"/>
    <w:rsid w:val="005F6F1B"/>
    <w:rsid w:val="005F70EE"/>
    <w:rsid w:val="00605489"/>
    <w:rsid w:val="00615995"/>
    <w:rsid w:val="00616155"/>
    <w:rsid w:val="006222A6"/>
    <w:rsid w:val="00624B33"/>
    <w:rsid w:val="0063041A"/>
    <w:rsid w:val="00630AA2"/>
    <w:rsid w:val="00631D8B"/>
    <w:rsid w:val="00632694"/>
    <w:rsid w:val="00644EDB"/>
    <w:rsid w:val="00646707"/>
    <w:rsid w:val="00656945"/>
    <w:rsid w:val="00657F7E"/>
    <w:rsid w:val="00662E58"/>
    <w:rsid w:val="006637F2"/>
    <w:rsid w:val="006642A5"/>
    <w:rsid w:val="00664DCF"/>
    <w:rsid w:val="00665176"/>
    <w:rsid w:val="00684E22"/>
    <w:rsid w:val="006A0E5C"/>
    <w:rsid w:val="006A1D4D"/>
    <w:rsid w:val="006A48E6"/>
    <w:rsid w:val="006C5D39"/>
    <w:rsid w:val="006D6D9B"/>
    <w:rsid w:val="006E1078"/>
    <w:rsid w:val="006E2810"/>
    <w:rsid w:val="006E5417"/>
    <w:rsid w:val="006F0794"/>
    <w:rsid w:val="006F7528"/>
    <w:rsid w:val="007023DE"/>
    <w:rsid w:val="00712F60"/>
    <w:rsid w:val="00713089"/>
    <w:rsid w:val="00720E3B"/>
    <w:rsid w:val="0074393F"/>
    <w:rsid w:val="00745F6B"/>
    <w:rsid w:val="0075175B"/>
    <w:rsid w:val="0075585E"/>
    <w:rsid w:val="00770571"/>
    <w:rsid w:val="00772065"/>
    <w:rsid w:val="007768FF"/>
    <w:rsid w:val="007824D3"/>
    <w:rsid w:val="0079417D"/>
    <w:rsid w:val="00796EE3"/>
    <w:rsid w:val="007A7D29"/>
    <w:rsid w:val="007B4AB8"/>
    <w:rsid w:val="007C004B"/>
    <w:rsid w:val="007C081C"/>
    <w:rsid w:val="007C1B08"/>
    <w:rsid w:val="007C46CB"/>
    <w:rsid w:val="007C6BAF"/>
    <w:rsid w:val="007D1181"/>
    <w:rsid w:val="007E01A3"/>
    <w:rsid w:val="007F1F8B"/>
    <w:rsid w:val="007F6205"/>
    <w:rsid w:val="007F67A1"/>
    <w:rsid w:val="00801A7B"/>
    <w:rsid w:val="00811C05"/>
    <w:rsid w:val="008206C8"/>
    <w:rsid w:val="00845B9D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F200C"/>
    <w:rsid w:val="00907757"/>
    <w:rsid w:val="009212B0"/>
    <w:rsid w:val="00921FA1"/>
    <w:rsid w:val="009234A5"/>
    <w:rsid w:val="00930E7F"/>
    <w:rsid w:val="00933114"/>
    <w:rsid w:val="00933453"/>
    <w:rsid w:val="009336F7"/>
    <w:rsid w:val="0093636C"/>
    <w:rsid w:val="009374A7"/>
    <w:rsid w:val="00937F03"/>
    <w:rsid w:val="00942B76"/>
    <w:rsid w:val="009476F8"/>
    <w:rsid w:val="00947AD7"/>
    <w:rsid w:val="00955F6D"/>
    <w:rsid w:val="009770BA"/>
    <w:rsid w:val="00977C16"/>
    <w:rsid w:val="0098551D"/>
    <w:rsid w:val="00985DCB"/>
    <w:rsid w:val="0099518F"/>
    <w:rsid w:val="009A523D"/>
    <w:rsid w:val="009B02A1"/>
    <w:rsid w:val="009B24A4"/>
    <w:rsid w:val="009B3361"/>
    <w:rsid w:val="009B7F3F"/>
    <w:rsid w:val="009D7CE6"/>
    <w:rsid w:val="009E448E"/>
    <w:rsid w:val="009E557D"/>
    <w:rsid w:val="009F1FA9"/>
    <w:rsid w:val="009F496B"/>
    <w:rsid w:val="00A01439"/>
    <w:rsid w:val="00A02E61"/>
    <w:rsid w:val="00A05CFF"/>
    <w:rsid w:val="00A13048"/>
    <w:rsid w:val="00A21EEA"/>
    <w:rsid w:val="00A35310"/>
    <w:rsid w:val="00A46843"/>
    <w:rsid w:val="00A56B97"/>
    <w:rsid w:val="00A6093D"/>
    <w:rsid w:val="00A703CE"/>
    <w:rsid w:val="00A72017"/>
    <w:rsid w:val="00A767DC"/>
    <w:rsid w:val="00A76A6D"/>
    <w:rsid w:val="00A83253"/>
    <w:rsid w:val="00AA5B92"/>
    <w:rsid w:val="00AA6E84"/>
    <w:rsid w:val="00AB1A1C"/>
    <w:rsid w:val="00AB21AA"/>
    <w:rsid w:val="00AB4721"/>
    <w:rsid w:val="00AB7405"/>
    <w:rsid w:val="00AB7887"/>
    <w:rsid w:val="00AC2722"/>
    <w:rsid w:val="00AD05A8"/>
    <w:rsid w:val="00AE341B"/>
    <w:rsid w:val="00AF0F96"/>
    <w:rsid w:val="00AF51C5"/>
    <w:rsid w:val="00AF62DC"/>
    <w:rsid w:val="00B01905"/>
    <w:rsid w:val="00B07CA7"/>
    <w:rsid w:val="00B1279A"/>
    <w:rsid w:val="00B1601A"/>
    <w:rsid w:val="00B3640F"/>
    <w:rsid w:val="00B403C5"/>
    <w:rsid w:val="00B4194A"/>
    <w:rsid w:val="00B437E8"/>
    <w:rsid w:val="00B51F2C"/>
    <w:rsid w:val="00B5222E"/>
    <w:rsid w:val="00B53179"/>
    <w:rsid w:val="00B532EA"/>
    <w:rsid w:val="00B57A23"/>
    <w:rsid w:val="00B600CD"/>
    <w:rsid w:val="00B6095A"/>
    <w:rsid w:val="00B61C96"/>
    <w:rsid w:val="00B61DF6"/>
    <w:rsid w:val="00B73A2A"/>
    <w:rsid w:val="00B75A51"/>
    <w:rsid w:val="00B827C6"/>
    <w:rsid w:val="00B94B06"/>
    <w:rsid w:val="00B94C28"/>
    <w:rsid w:val="00BC10BA"/>
    <w:rsid w:val="00BC5AFD"/>
    <w:rsid w:val="00BC7A10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2CAF"/>
    <w:rsid w:val="00C836F0"/>
    <w:rsid w:val="00C84003"/>
    <w:rsid w:val="00C84D9A"/>
    <w:rsid w:val="00C90650"/>
    <w:rsid w:val="00C97D78"/>
    <w:rsid w:val="00CA5278"/>
    <w:rsid w:val="00CB2809"/>
    <w:rsid w:val="00CC2AAE"/>
    <w:rsid w:val="00CC5A42"/>
    <w:rsid w:val="00CD0EAB"/>
    <w:rsid w:val="00CE1430"/>
    <w:rsid w:val="00CE5E02"/>
    <w:rsid w:val="00CE614A"/>
    <w:rsid w:val="00CF34DB"/>
    <w:rsid w:val="00CF3917"/>
    <w:rsid w:val="00CF558F"/>
    <w:rsid w:val="00D010C0"/>
    <w:rsid w:val="00D06B8B"/>
    <w:rsid w:val="00D073E2"/>
    <w:rsid w:val="00D1555A"/>
    <w:rsid w:val="00D225B0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11F"/>
    <w:rsid w:val="00DE6B43"/>
    <w:rsid w:val="00E012D9"/>
    <w:rsid w:val="00E01805"/>
    <w:rsid w:val="00E113B4"/>
    <w:rsid w:val="00E11923"/>
    <w:rsid w:val="00E207D8"/>
    <w:rsid w:val="00E262D4"/>
    <w:rsid w:val="00E36250"/>
    <w:rsid w:val="00E41974"/>
    <w:rsid w:val="00E47F2D"/>
    <w:rsid w:val="00E54511"/>
    <w:rsid w:val="00E557AA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576B"/>
    <w:rsid w:val="00EE7CD8"/>
    <w:rsid w:val="00EF37F6"/>
    <w:rsid w:val="00EF48CC"/>
    <w:rsid w:val="00F00801"/>
    <w:rsid w:val="00F04F4E"/>
    <w:rsid w:val="00F11E87"/>
    <w:rsid w:val="00F21364"/>
    <w:rsid w:val="00F2488D"/>
    <w:rsid w:val="00F34D7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3FF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Reference">
    <w:name w:val="Reference"/>
    <w:basedOn w:val="Normal"/>
    <w:link w:val="ReferenceChar"/>
    <w:qFormat/>
    <w:rsid w:val="00AB21AA"/>
    <w:pPr>
      <w:shd w:val="clear" w:color="auto" w:fill="FFFFFF"/>
    </w:pPr>
    <w:rPr>
      <w:rFonts w:eastAsia="SimSun"/>
      <w:color w:val="222222"/>
      <w:szCs w:val="22"/>
      <w:lang w:eastAsia="zh-CN"/>
    </w:rPr>
  </w:style>
  <w:style w:type="character" w:customStyle="1" w:styleId="ReferenceChar">
    <w:name w:val="Reference Char"/>
    <w:basedOn w:val="DefaultParagraphFont"/>
    <w:link w:val="Reference"/>
    <w:rsid w:val="00AB21AA"/>
    <w:rPr>
      <w:rFonts w:eastAsia="SimSun"/>
      <w:color w:val="222222"/>
      <w:sz w:val="22"/>
      <w:szCs w:val="22"/>
      <w:shd w:val="clear" w:color="auto" w:fill="FFFFFF"/>
      <w:lang w:eastAsia="zh-CN"/>
    </w:rPr>
  </w:style>
  <w:style w:type="paragraph" w:styleId="ListParagraph">
    <w:name w:val="List Paragraph"/>
    <w:basedOn w:val="Normal"/>
    <w:uiPriority w:val="34"/>
    <w:qFormat/>
    <w:rsid w:val="00455A1B"/>
    <w:pPr>
      <w:ind w:left="720"/>
      <w:contextualSpacing/>
    </w:pPr>
  </w:style>
  <w:style w:type="character" w:styleId="CommentReference">
    <w:name w:val="annotation reference"/>
    <w:basedOn w:val="DefaultParagraphFont"/>
    <w:rsid w:val="00E41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419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4197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41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41974"/>
    <w:rPr>
      <w:b/>
      <w:bCs/>
    </w:rPr>
  </w:style>
  <w:style w:type="table" w:styleId="TableGrid">
    <w:name w:val="Table Grid"/>
    <w:basedOn w:val="TableNormal"/>
    <w:rsid w:val="00930E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5">
    <w:name w:val="Grid Table 5 Dark Accent 5"/>
    <w:basedOn w:val="TableNormal"/>
    <w:uiPriority w:val="50"/>
    <w:rsid w:val="00930E7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1">
    <w:name w:val="Grid Table 5 Dark Accent 1"/>
    <w:basedOn w:val="TableNormal"/>
    <w:uiPriority w:val="50"/>
    <w:rsid w:val="00930E7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styleId="Caption">
    <w:name w:val="caption"/>
    <w:basedOn w:val="Normal"/>
    <w:next w:val="Normal"/>
    <w:unhideWhenUsed/>
    <w:qFormat/>
    <w:rsid w:val="00BC7A10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uillaume.laroche@crf.canon.fr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vcgit.hhi.fraunhofer.de/ecm/ECM/-/tags/ECM-4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85562DA277A74F9AFCDDA546494836" ma:contentTypeVersion="15" ma:contentTypeDescription="Create a new document." ma:contentTypeScope="" ma:versionID="170a86cd09528473c42d6985c557a8d9">
  <xsd:schema xmlns:xsd="http://www.w3.org/2001/XMLSchema" xmlns:xs="http://www.w3.org/2001/XMLSchema" xmlns:p="http://schemas.microsoft.com/office/2006/metadata/properties" xmlns:ns1="http://schemas.microsoft.com/sharepoint/v3" xmlns:ns2="87e886b7-8b80-42df-9eb1-b6fe1563caf1" xmlns:ns3="f2321979-96a9-4ea6-8bb5-3240a0f54a2d" targetNamespace="http://schemas.microsoft.com/office/2006/metadata/properties" ma:root="true" ma:fieldsID="edd12cba3004a53c58156a17a983e341" ns1:_="" ns2:_="" ns3:_="">
    <xsd:import namespace="http://schemas.microsoft.com/sharepoint/v3"/>
    <xsd:import namespace="87e886b7-8b80-42df-9eb1-b6fe1563caf1"/>
    <xsd:import namespace="f2321979-96a9-4ea6-8bb5-3240a0f54a2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886b7-8b80-42df-9eb1-b6fe1563caf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321979-96a9-4ea6-8bb5-3240a0f54a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89181-8C27-43B5-9E9D-1B9783AB42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e886b7-8b80-42df-9eb1-b6fe1563caf1"/>
    <ds:schemaRef ds:uri="f2321979-96a9-4ea6-8bb5-3240a0f54a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F4841D-AF4A-4991-9A9C-FC4C675763D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3B64CE3-DEE7-4165-9507-9CB4FCEE2A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62A6FC-D1FC-4D47-8FE5-F6758B82D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1318</Words>
  <Characters>7328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LAROCHE Guillaume</cp:lastModifiedBy>
  <cp:revision>7</cp:revision>
  <cp:lastPrinted>1900-01-01T08:00:00Z</cp:lastPrinted>
  <dcterms:created xsi:type="dcterms:W3CDTF">2022-04-13T15:41:00Z</dcterms:created>
  <dcterms:modified xsi:type="dcterms:W3CDTF">2022-04-13T15:49:00Z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5dc6714-9f23-4030-b547-8c94b19e0b7a_Enabled">
    <vt:lpwstr>true</vt:lpwstr>
  </property>
  <property fmtid="{D5CDD505-2E9C-101B-9397-08002B2CF9AE}" pid="3" name="MSIP_Label_f5dc6714-9f23-4030-b547-8c94b19e0b7a_SetDate">
    <vt:lpwstr>2022-04-13T06:45:20Z</vt:lpwstr>
  </property>
  <property fmtid="{D5CDD505-2E9C-101B-9397-08002B2CF9AE}" pid="4" name="MSIP_Label_f5dc6714-9f23-4030-b547-8c94b19e0b7a_Method">
    <vt:lpwstr>Standard</vt:lpwstr>
  </property>
  <property fmtid="{D5CDD505-2E9C-101B-9397-08002B2CF9AE}" pid="5" name="MSIP_Label_f5dc6714-9f23-4030-b547-8c94b19e0b7a_Name">
    <vt:lpwstr>Internal Information (R3)</vt:lpwstr>
  </property>
  <property fmtid="{D5CDD505-2E9C-101B-9397-08002B2CF9AE}" pid="6" name="MSIP_Label_f5dc6714-9f23-4030-b547-8c94b19e0b7a_SiteId">
    <vt:lpwstr>acbd4e6b-e845-4677-853c-a8d24faf3655</vt:lpwstr>
  </property>
  <property fmtid="{D5CDD505-2E9C-101B-9397-08002B2CF9AE}" pid="7" name="MSIP_Label_f5dc6714-9f23-4030-b547-8c94b19e0b7a_ActionId">
    <vt:lpwstr>e85c632e-6fb0-4a04-ade6-f95cabaa2dd6</vt:lpwstr>
  </property>
  <property fmtid="{D5CDD505-2E9C-101B-9397-08002B2CF9AE}" pid="8" name="MSIP_Label_f5dc6714-9f23-4030-b547-8c94b19e0b7a_ContentBits">
    <vt:lpwstr>0</vt:lpwstr>
  </property>
  <property fmtid="{D5CDD505-2E9C-101B-9397-08002B2CF9AE}" pid="9" name="ContentTypeId">
    <vt:lpwstr>0x0101008185562DA277A74F9AFCDDA546494836</vt:lpwstr>
  </property>
</Properties>
</file>