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8AB4E" w:rsidR="00E61DAC" w:rsidRPr="005B217D" w:rsidRDefault="005220EF" w:rsidP="004B392D">
            <w:pPr>
              <w:tabs>
                <w:tab w:val="left" w:pos="7200"/>
              </w:tabs>
              <w:spacing w:before="0"/>
              <w:rPr>
                <w:b/>
                <w:szCs w:val="22"/>
                <w:lang w:val="en-CA"/>
              </w:rPr>
            </w:pPr>
            <w:r w:rsidRPr="000E009B">
              <w:rPr>
                <w:lang w:val="en-CA"/>
              </w:rPr>
              <w:t>26th Meeting, by teleconference, 20–29 April 2022</w:t>
            </w:r>
          </w:p>
        </w:tc>
        <w:tc>
          <w:tcPr>
            <w:tcW w:w="3168" w:type="dxa"/>
          </w:tcPr>
          <w:p w14:paraId="59B7E346" w14:textId="6E310FB4"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220EF">
              <w:rPr>
                <w:lang w:val="en-CA"/>
              </w:rPr>
              <w:t>Z</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40963988" w:rsidR="00DF20EB" w:rsidRDefault="00DF20EB" w:rsidP="00DF20EB">
            <w:pPr>
              <w:spacing w:before="60" w:after="60"/>
            </w:pPr>
            <w:r w:rsidRPr="0096280A">
              <w:t>J. Boyce,</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E22A29"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E22A29"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E22A29" w:rsidP="00DF20EB">
            <w:pPr>
              <w:spacing w:before="60" w:after="60"/>
              <w:ind w:left="-157" w:firstLine="157"/>
            </w:pPr>
            <w:hyperlink r:id="rId12" w:history="1">
              <w:r w:rsidR="00DF20EB" w:rsidRPr="00DF3345">
                <w:rPr>
                  <w:rStyle w:val="Hyperlink"/>
                </w:rPr>
                <w:t>frank@bossentech.com</w:t>
              </w:r>
            </w:hyperlink>
          </w:p>
          <w:p w14:paraId="2E0455F6" w14:textId="180533FC" w:rsidR="00DF20EB" w:rsidRDefault="00E22A29" w:rsidP="00DF20EB">
            <w:pPr>
              <w:spacing w:before="60" w:after="60"/>
              <w:ind w:left="-157" w:firstLine="157"/>
              <w:rPr>
                <w:rStyle w:val="Hyperlink"/>
              </w:rPr>
            </w:pPr>
            <w:hyperlink r:id="rId13" w:history="1">
              <w:r w:rsidR="002F386A">
                <w:rPr>
                  <w:rStyle w:val="Hyperlink"/>
                </w:rPr>
                <w:t>jill.boyce@vimmerse.net</w:t>
              </w:r>
            </w:hyperlink>
          </w:p>
          <w:p w14:paraId="1779B0F4" w14:textId="32FF648D" w:rsidR="00134137" w:rsidRDefault="00E22A29" w:rsidP="00DF20EB">
            <w:pPr>
              <w:spacing w:before="60" w:after="60"/>
              <w:ind w:left="-157" w:firstLine="157"/>
            </w:pPr>
            <w:hyperlink r:id="rId14" w:history="1">
              <w:r w:rsidR="00134137" w:rsidRPr="00F141C2">
                <w:rPr>
                  <w:rStyle w:val="Hyperlink"/>
                </w:rPr>
                <w:t>adrian.browne@sony.com</w:t>
              </w:r>
            </w:hyperlink>
          </w:p>
          <w:p w14:paraId="1998FBE8" w14:textId="77777777" w:rsidR="00DF20EB" w:rsidRDefault="00E22A29" w:rsidP="00DF20EB">
            <w:pPr>
              <w:spacing w:before="60" w:after="60"/>
              <w:ind w:left="-157" w:firstLine="157"/>
            </w:pPr>
            <w:hyperlink r:id="rId15" w:history="1">
              <w:r w:rsidR="00DF20EB" w:rsidRPr="00DF3345">
                <w:rPr>
                  <w:rStyle w:val="Hyperlink"/>
                </w:rPr>
                <w:t>seunghwan3.kim@lge.com</w:t>
              </w:r>
            </w:hyperlink>
          </w:p>
          <w:p w14:paraId="1D04B572" w14:textId="77777777" w:rsidR="00DF20EB" w:rsidRDefault="00E22A29" w:rsidP="00DF20EB">
            <w:pPr>
              <w:spacing w:before="60" w:after="60"/>
              <w:ind w:left="-157" w:firstLine="157"/>
            </w:pPr>
            <w:hyperlink r:id="rId16" w:history="1">
              <w:r w:rsidR="00DF20EB" w:rsidRPr="00DF3345">
                <w:rPr>
                  <w:rStyle w:val="Hyperlink"/>
                </w:rPr>
                <w:t>shanl@tencent.com</w:t>
              </w:r>
            </w:hyperlink>
          </w:p>
          <w:p w14:paraId="58B198CD" w14:textId="77777777" w:rsidR="00DF20EB" w:rsidRPr="00653A59" w:rsidRDefault="00E22A29" w:rsidP="00DF20EB">
            <w:pPr>
              <w:spacing w:before="60" w:after="60"/>
              <w:rPr>
                <w:szCs w:val="22"/>
              </w:rPr>
            </w:pPr>
            <w:hyperlink r:id="rId17" w:history="1">
              <w:r w:rsidR="00DF20EB" w:rsidRPr="00653A59">
                <w:rPr>
                  <w:rStyle w:val="Hyperlink"/>
                  <w:szCs w:val="22"/>
                </w:rPr>
                <w:t>ohm@ient.rwth-aachen.de</w:t>
              </w:r>
            </w:hyperlink>
          </w:p>
          <w:p w14:paraId="19DF7522" w14:textId="77777777" w:rsidR="00DF20EB" w:rsidRDefault="00E22A29" w:rsidP="00DF20EB">
            <w:pPr>
              <w:spacing w:before="60" w:after="60"/>
              <w:rPr>
                <w:rStyle w:val="Hyperlink"/>
                <w:szCs w:val="22"/>
              </w:rPr>
            </w:pPr>
            <w:hyperlink r:id="rId18" w:history="1">
              <w:r w:rsidR="00DF20EB" w:rsidRPr="00653A59">
                <w:rPr>
                  <w:rStyle w:val="Hyperlink"/>
                  <w:szCs w:val="22"/>
                </w:rPr>
                <w:t>garysull@microsoft.com</w:t>
              </w:r>
            </w:hyperlink>
          </w:p>
          <w:p w14:paraId="2C9D6568" w14:textId="77777777" w:rsidR="00DF20EB" w:rsidRPr="00653A59" w:rsidRDefault="00E22A29" w:rsidP="00DF20EB">
            <w:pPr>
              <w:spacing w:before="60" w:after="60"/>
              <w:rPr>
                <w:szCs w:val="22"/>
              </w:rPr>
            </w:pPr>
            <w:hyperlink r:id="rId19" w:history="1">
              <w:r w:rsidR="00DF20EB" w:rsidRPr="009901F7">
                <w:rPr>
                  <w:rStyle w:val="Hyperlink"/>
                  <w:szCs w:val="22"/>
                </w:rPr>
                <w:t>alexismt@apple.com</w:t>
              </w:r>
            </w:hyperlink>
          </w:p>
          <w:p w14:paraId="2D480845" w14:textId="77777777" w:rsidR="00DF20EB" w:rsidRDefault="00E22A29" w:rsidP="00DF20EB">
            <w:pPr>
              <w:spacing w:before="60" w:after="60"/>
              <w:rPr>
                <w:szCs w:val="22"/>
                <w:lang w:val="en-CA"/>
              </w:rPr>
            </w:pPr>
            <w:hyperlink r:id="rId20" w:history="1">
              <w:r w:rsidR="00DF20EB" w:rsidRPr="00A107F9">
                <w:rPr>
                  <w:rStyle w:val="Hyperlink"/>
                  <w:noProof/>
                  <w:szCs w:val="22"/>
                  <w:lang w:eastAsia="ko-KR"/>
                </w:rPr>
                <w:t>yekui.wang@bytedance.com</w:t>
              </w:r>
            </w:hyperlink>
          </w:p>
          <w:p w14:paraId="32C2ABFD" w14:textId="615A5B9B" w:rsidR="000C39AB" w:rsidRPr="005B217D" w:rsidRDefault="00E22A29" w:rsidP="000C39AB">
            <w:pPr>
              <w:spacing w:before="60" w:after="60"/>
              <w:rPr>
                <w:szCs w:val="22"/>
                <w:lang w:val="en-CA"/>
              </w:rPr>
            </w:pPr>
            <w:hyperlink r:id="rId21"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72E7E98"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w:t>
      </w:r>
      <w:r w:rsidR="00BF781F">
        <w:t>5</w:t>
      </w:r>
      <w:r w:rsidR="00AE213B">
        <w:t>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FD7FB8">
        <w:rPr>
          <w:lang w:val="en-CA"/>
        </w:rPr>
        <w:t>(</w:t>
      </w:r>
      <w:r w:rsidR="00BF781F">
        <w:rPr>
          <w:lang w:val="en-CA"/>
        </w:rPr>
        <w:t>12 – 21 January 2022</w:t>
      </w:r>
      <w:r w:rsidR="00FD7FB8">
        <w:rPr>
          <w:lang w:val="en-CA"/>
        </w:rPr>
        <w:t>)</w:t>
      </w:r>
      <w:r w:rsidR="00DF20EB">
        <w:rPr>
          <w:szCs w:val="22"/>
          <w:lang w:val="en-CA"/>
        </w:rPr>
        <w:t xml:space="preserve"> </w:t>
      </w:r>
      <w:r w:rsidR="00DF20EB">
        <w:rPr>
          <w:lang w:val="en-CA"/>
        </w:rPr>
        <w:t xml:space="preserve">and the </w:t>
      </w:r>
      <w:r w:rsidR="00135783">
        <w:t>2</w:t>
      </w:r>
      <w:r w:rsidR="00AE213B">
        <w:t>5</w:t>
      </w:r>
      <w:r w:rsidR="00FD7FB8">
        <w:t>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BF781F" w:rsidRPr="000E009B">
        <w:rPr>
          <w:lang w:val="en-CA"/>
        </w:rPr>
        <w:t>20</w:t>
      </w:r>
      <w:r w:rsidR="00BF781F">
        <w:rPr>
          <w:lang w:val="en-CA"/>
        </w:rPr>
        <w:t xml:space="preserve"> </w:t>
      </w:r>
      <w:r w:rsidR="00BF781F" w:rsidRPr="000E009B">
        <w:rPr>
          <w:lang w:val="en-CA"/>
        </w:rPr>
        <w:t>–</w:t>
      </w:r>
      <w:r w:rsidR="00BF781F">
        <w:rPr>
          <w:lang w:val="en-CA"/>
        </w:rPr>
        <w:t xml:space="preserve"> </w:t>
      </w:r>
      <w:r w:rsidR="00BF781F" w:rsidRPr="000E009B">
        <w:rPr>
          <w:lang w:val="en-CA"/>
        </w:rPr>
        <w:t>29 April 2022</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40E97534" w:rsidR="000C39AB" w:rsidRPr="00B13C33" w:rsidRDefault="000C39AB" w:rsidP="000C39AB">
      <w:pPr>
        <w:rPr>
          <w:lang w:val="en-CA"/>
        </w:rPr>
      </w:pPr>
      <w:r w:rsidRPr="00B13C33">
        <w:rPr>
          <w:lang w:val="en-CA"/>
        </w:rPr>
        <w:t xml:space="preserve">At the </w:t>
      </w:r>
      <w:r w:rsidR="00DF0D4C">
        <w:rPr>
          <w:lang w:val="en-CA"/>
        </w:rPr>
        <w:t>2</w:t>
      </w:r>
      <w:r w:rsidR="0027520D">
        <w:rPr>
          <w:lang w:val="en-CA"/>
        </w:rPr>
        <w:t>5</w:t>
      </w:r>
      <w:r w:rsidR="00DF0D4C" w:rsidRPr="00DF0D4C">
        <w:rPr>
          <w:lang w:val="en-CA"/>
        </w:rPr>
        <w:t>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12FE29F7" w14:textId="77777777" w:rsidR="00C568B1" w:rsidRPr="00172D2C" w:rsidRDefault="00C568B1" w:rsidP="00C568B1">
      <w:pPr>
        <w:numPr>
          <w:ilvl w:val="0"/>
          <w:numId w:val="13"/>
        </w:numPr>
        <w:jc w:val="left"/>
        <w:textAlignment w:val="auto"/>
        <w:rPr>
          <w:lang w:val="en-CA" w:eastAsia="de-DE"/>
        </w:rPr>
      </w:pPr>
      <w:r w:rsidRPr="00172D2C">
        <w:rPr>
          <w:lang w:val="en-CA"/>
        </w:rPr>
        <w:t>Produce and finalize draft text outputs of the meeting (</w:t>
      </w:r>
      <w:r w:rsidRPr="00D71582">
        <w:rPr>
          <w:lang w:val="en-CA"/>
        </w:rPr>
        <w:t>JVET-Y1005, JVET-Y2005, JVET-Y2006, and JVET-Y2019</w:t>
      </w:r>
      <w:r w:rsidRPr="00172D2C">
        <w:rPr>
          <w:lang w:val="en-CA"/>
        </w:rPr>
        <w:t>).</w:t>
      </w:r>
    </w:p>
    <w:p w14:paraId="3B9C984F" w14:textId="77777777" w:rsidR="00C568B1" w:rsidRPr="00172D2C" w:rsidRDefault="00C568B1" w:rsidP="00C568B1">
      <w:pPr>
        <w:numPr>
          <w:ilvl w:val="0"/>
          <w:numId w:val="13"/>
        </w:numPr>
        <w:jc w:val="left"/>
        <w:rPr>
          <w:lang w:val="en-CA"/>
        </w:rPr>
      </w:pPr>
      <w:r w:rsidRPr="00172D2C">
        <w:rPr>
          <w:lang w:val="en-CA"/>
        </w:rPr>
        <w:t>Collect reports of errata for the VVC, VSEI, HEVC, AVC, CICP, the codepoint usage TR specification and the published HDR-related technical reports and produce the JVET-</w:t>
      </w:r>
      <w:r>
        <w:rPr>
          <w:lang w:val="en-CA"/>
        </w:rPr>
        <w:t>Y</w:t>
      </w:r>
      <w:r w:rsidRPr="00172D2C">
        <w:rPr>
          <w:lang w:val="en-CA"/>
        </w:rPr>
        <w:t>1004 errata output collection.</w:t>
      </w:r>
    </w:p>
    <w:p w14:paraId="018BF5A8" w14:textId="77777777" w:rsidR="00C568B1" w:rsidRDefault="00C568B1" w:rsidP="00C568B1">
      <w:pPr>
        <w:numPr>
          <w:ilvl w:val="0"/>
          <w:numId w:val="13"/>
        </w:numPr>
        <w:jc w:val="left"/>
        <w:textAlignment w:val="auto"/>
        <w:rPr>
          <w:lang w:val="en-CA"/>
        </w:rPr>
      </w:pPr>
      <w:r w:rsidRPr="00D71582">
        <w:rPr>
          <w:lang w:val="en-CA"/>
        </w:rPr>
        <w:t>Produce and finalize JVET-Y1002 High Efficiency Video Coding (HEVC) Test Model 16 (HM 16) Encoder Description Update 16</w:t>
      </w:r>
      <w:r>
        <w:rPr>
          <w:lang w:val="en-CA"/>
        </w:rPr>
        <w:t>.</w:t>
      </w:r>
    </w:p>
    <w:p w14:paraId="715BD12C" w14:textId="77777777" w:rsidR="00C568B1" w:rsidRPr="00172D2C" w:rsidRDefault="00C568B1" w:rsidP="00C568B1">
      <w:pPr>
        <w:numPr>
          <w:ilvl w:val="0"/>
          <w:numId w:val="13"/>
        </w:numPr>
        <w:jc w:val="left"/>
        <w:textAlignment w:val="auto"/>
        <w:rPr>
          <w:lang w:val="en-CA"/>
        </w:rPr>
      </w:pPr>
      <w:r w:rsidRPr="00172D2C">
        <w:rPr>
          <w:lang w:val="en-CA"/>
        </w:rPr>
        <w:t>Produce and finalize JVET-</w:t>
      </w:r>
      <w:r>
        <w:rPr>
          <w:lang w:val="en-CA"/>
        </w:rPr>
        <w:t>Y</w:t>
      </w:r>
      <w:r w:rsidRPr="00172D2C">
        <w:rPr>
          <w:lang w:val="en-CA"/>
        </w:rPr>
        <w:t>2002 VVC Test Model 1</w:t>
      </w:r>
      <w:r>
        <w:rPr>
          <w:lang w:val="en-CA"/>
        </w:rPr>
        <w:t>6</w:t>
      </w:r>
      <w:r w:rsidRPr="00172D2C">
        <w:rPr>
          <w:lang w:val="en-CA"/>
        </w:rPr>
        <w:t xml:space="preserve"> (VTM 1</w:t>
      </w:r>
      <w:r>
        <w:rPr>
          <w:lang w:val="en-CA"/>
        </w:rPr>
        <w:t>6</w:t>
      </w:r>
      <w:r w:rsidRPr="00172D2C">
        <w:rPr>
          <w:lang w:val="en-CA"/>
        </w:rPr>
        <w:t>) Algorithm and Encoder Descriptions.</w:t>
      </w:r>
    </w:p>
    <w:p w14:paraId="6A746617" w14:textId="77777777" w:rsidR="00C568B1" w:rsidRPr="00172D2C" w:rsidRDefault="00C568B1" w:rsidP="00C568B1">
      <w:pPr>
        <w:numPr>
          <w:ilvl w:val="0"/>
          <w:numId w:val="13"/>
        </w:numPr>
        <w:jc w:val="left"/>
        <w:textAlignment w:val="auto"/>
        <w:rPr>
          <w:lang w:val="en-CA"/>
        </w:rPr>
      </w:pPr>
      <w:r w:rsidRPr="00172D2C">
        <w:rPr>
          <w:lang w:val="en-CA"/>
        </w:rPr>
        <w:t xml:space="preserve">Coordinate with the test model software development </w:t>
      </w:r>
      <w:proofErr w:type="spellStart"/>
      <w:r w:rsidRPr="00172D2C">
        <w:rPr>
          <w:lang w:val="en-CA"/>
        </w:rPr>
        <w:t>AhG</w:t>
      </w:r>
      <w:proofErr w:type="spellEnd"/>
      <w:r w:rsidRPr="00172D2C">
        <w:rPr>
          <w:lang w:val="en-CA"/>
        </w:rPr>
        <w:t xml:space="preserve"> to address issues relating to mismatches between software and text.</w:t>
      </w:r>
    </w:p>
    <w:p w14:paraId="0E7D7552" w14:textId="77777777" w:rsidR="00C568B1" w:rsidRPr="00172D2C" w:rsidRDefault="00C568B1" w:rsidP="00C568B1">
      <w:pPr>
        <w:numPr>
          <w:ilvl w:val="0"/>
          <w:numId w:val="13"/>
        </w:numPr>
        <w:jc w:val="left"/>
        <w:textAlignment w:val="auto"/>
        <w:rPr>
          <w:lang w:val="en-CA"/>
        </w:rPr>
      </w:pPr>
      <w:r w:rsidRPr="00172D2C">
        <w:rPr>
          <w:lang w:val="en-CA"/>
        </w:rPr>
        <w:t>Collect and consider errata reports on the texts</w:t>
      </w:r>
      <w:r>
        <w:rPr>
          <w:lang w:val="en-CA"/>
        </w:rPr>
        <w:t>.</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250663E0" w14:textId="77777777" w:rsidR="00BE70AA" w:rsidRDefault="00BE70AA" w:rsidP="00BE70AA">
      <w:pPr>
        <w:pStyle w:val="Heading3"/>
      </w:pPr>
      <w:r w:rsidRPr="003D759A">
        <w:t>JVET-Y1002</w:t>
      </w:r>
      <w:r>
        <w:t xml:space="preserve"> High Efficiency Video Coding (HEVC) Test Model 16 (HM 16) Encoder Description Update 16</w:t>
      </w:r>
    </w:p>
    <w:p w14:paraId="01325375" w14:textId="77777777" w:rsidR="00BE70AA" w:rsidRDefault="00BE70AA" w:rsidP="00BE70AA">
      <w:pPr>
        <w:rPr>
          <w:sz w:val="20"/>
          <w:szCs w:val="22"/>
          <w:lang w:val="en-GB" w:eastAsia="ja-JP"/>
        </w:rPr>
      </w:pPr>
      <w:r>
        <w:t>JVET released the HEVC</w:t>
      </w:r>
      <w:r>
        <w:rPr>
          <w:szCs w:val="22"/>
          <w:lang w:eastAsia="ja-JP"/>
        </w:rPr>
        <w:t xml:space="preserve"> test model (HM) 16.26 software following</w:t>
      </w:r>
      <w:r>
        <w:rPr>
          <w:szCs w:val="22"/>
        </w:rPr>
        <w:t xml:space="preserve"> its 25</w:t>
      </w:r>
      <w:r>
        <w:rPr>
          <w:szCs w:val="22"/>
          <w:vertAlign w:val="superscript"/>
        </w:rPr>
        <w:t>th</w:t>
      </w:r>
      <w:r>
        <w:rPr>
          <w:szCs w:val="22"/>
        </w:rPr>
        <w:t xml:space="preserve"> meeting, held online.</w:t>
      </w:r>
      <w:r>
        <w:rPr>
          <w:szCs w:val="22"/>
          <w:lang w:eastAsia="ko-KR"/>
        </w:rPr>
        <w:t xml:space="preserve"> </w:t>
      </w:r>
      <w:r>
        <w:rPr>
          <w:szCs w:val="22"/>
          <w:lang w:eastAsia="ja-JP"/>
        </w:rPr>
        <w:t xml:space="preserve">This document serves as an overview of HEVC Version 1 and the Range Extensions of HEVC Version 2, </w:t>
      </w:r>
      <w:proofErr w:type="gramStart"/>
      <w:r>
        <w:rPr>
          <w:szCs w:val="22"/>
          <w:lang w:eastAsia="ja-JP"/>
        </w:rPr>
        <w:t>and also</w:t>
      </w:r>
      <w:proofErr w:type="gramEnd"/>
      <w:r>
        <w:rPr>
          <w:szCs w:val="22"/>
          <w:lang w:eastAsia="ja-JP"/>
        </w:rPr>
        <w:t xml:space="preserve"> provides an encoder-side description of the HM-</w:t>
      </w:r>
      <w:r>
        <w:rPr>
          <w:rFonts w:eastAsia="MS Mincho"/>
          <w:szCs w:val="22"/>
          <w:lang w:eastAsia="ja-JP"/>
        </w:rPr>
        <w:t>16.26 software</w:t>
      </w:r>
      <w:r>
        <w:rPr>
          <w:szCs w:val="22"/>
          <w:lang w:eastAsia="ja-JP"/>
        </w:rPr>
        <w:t>.</w:t>
      </w:r>
    </w:p>
    <w:p w14:paraId="02B86322" w14:textId="77777777" w:rsidR="00BE70AA" w:rsidRDefault="00BE70AA" w:rsidP="00BE70AA"/>
    <w:p w14:paraId="76BFC898" w14:textId="77777777" w:rsidR="00BE70AA" w:rsidRDefault="00BE70AA" w:rsidP="00BE70AA">
      <w:r>
        <w:t>Update 16 incorporated items:</w:t>
      </w:r>
    </w:p>
    <w:p w14:paraId="367F723B" w14:textId="77777777" w:rsidR="00BE70AA" w:rsidRDefault="00BE70AA" w:rsidP="00BE70AA">
      <w:pPr>
        <w:pStyle w:val="ListParagraph"/>
        <w:numPr>
          <w:ilvl w:val="0"/>
          <w:numId w:val="26"/>
        </w:numPr>
      </w:pPr>
      <w:r>
        <w:t>JVET-Y0077 AHG10: Block importance mapping</w:t>
      </w:r>
    </w:p>
    <w:p w14:paraId="524E0817" w14:textId="77777777" w:rsidR="00BE70AA" w:rsidRPr="00BE70AA" w:rsidRDefault="00BE70AA" w:rsidP="00BE70AA">
      <w:pPr>
        <w:pStyle w:val="ListParagraph"/>
        <w:numPr>
          <w:ilvl w:val="0"/>
          <w:numId w:val="26"/>
        </w:numPr>
      </w:pPr>
      <w:r>
        <w:t>JVET-Y0155 AHG10: Fixes and clean up for temporal prefilter</w:t>
      </w:r>
    </w:p>
    <w:p w14:paraId="005E624E" w14:textId="497D914C" w:rsidR="003D759A" w:rsidRDefault="003D759A" w:rsidP="00263B22">
      <w:pPr>
        <w:pStyle w:val="Heading3"/>
      </w:pPr>
      <w:r w:rsidRPr="003D759A">
        <w:t>JVET-Y1005</w:t>
      </w:r>
      <w:r>
        <w:t xml:space="preserve"> </w:t>
      </w:r>
      <w:r>
        <w:t>New levels for HEVC (Draft 2)</w:t>
      </w:r>
    </w:p>
    <w:p w14:paraId="20426A9C" w14:textId="77777777" w:rsidR="003D759A" w:rsidRDefault="003D759A" w:rsidP="003D759A">
      <w:pPr>
        <w:rPr>
          <w:szCs w:val="22"/>
          <w:lang w:val="en-CA"/>
        </w:rPr>
      </w:pPr>
      <w:r w:rsidRPr="00903CA8">
        <w:rPr>
          <w:szCs w:val="22"/>
          <w:lang w:val="en-CA"/>
        </w:rPr>
        <w:t xml:space="preserve">This document contains the draft text for changes to the </w:t>
      </w:r>
      <w:r w:rsidRPr="000C3088">
        <w:rPr>
          <w:szCs w:val="22"/>
          <w:lang w:val="en-CA"/>
        </w:rPr>
        <w:t xml:space="preserve">High </w:t>
      </w:r>
      <w:r>
        <w:rPr>
          <w:szCs w:val="22"/>
          <w:lang w:val="en-CA"/>
        </w:rPr>
        <w:t>E</w:t>
      </w:r>
      <w:r w:rsidRPr="000C3088">
        <w:rPr>
          <w:szCs w:val="22"/>
          <w:lang w:val="en-CA"/>
        </w:rPr>
        <w:t xml:space="preserve">fficiency </w:t>
      </w:r>
      <w:r>
        <w:rPr>
          <w:szCs w:val="22"/>
          <w:lang w:val="en-CA"/>
        </w:rPr>
        <w:t>V</w:t>
      </w:r>
      <w:r w:rsidRPr="000C3088">
        <w:rPr>
          <w:szCs w:val="22"/>
          <w:lang w:val="en-CA"/>
        </w:rPr>
        <w:t xml:space="preserve">ideo </w:t>
      </w:r>
      <w:r>
        <w:rPr>
          <w:szCs w:val="22"/>
          <w:lang w:val="en-CA"/>
        </w:rPr>
        <w:t>C</w:t>
      </w:r>
      <w:r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the addition of Level</w:t>
      </w:r>
      <w:r>
        <w:rPr>
          <w:szCs w:val="22"/>
          <w:lang w:val="en-CA"/>
        </w:rPr>
        <w:t>s</w:t>
      </w:r>
      <w:r w:rsidRPr="00903CA8">
        <w:rPr>
          <w:szCs w:val="22"/>
          <w:lang w:val="en-CA"/>
        </w:rPr>
        <w:t xml:space="preserve"> 6.3</w:t>
      </w:r>
      <w:r>
        <w:rPr>
          <w:szCs w:val="22"/>
          <w:lang w:val="en-CA"/>
        </w:rPr>
        <w:t>, 7, 7.1, and 7.2</w:t>
      </w:r>
      <w:r w:rsidRPr="00903CA8">
        <w:rPr>
          <w:szCs w:val="22"/>
          <w:lang w:val="en-CA"/>
        </w:rPr>
        <w:t>.</w:t>
      </w:r>
      <w:r>
        <w:rPr>
          <w:szCs w:val="22"/>
          <w:lang w:val="en-CA"/>
        </w:rPr>
        <w:t xml:space="preserve"> In addition, the document also contains some corrections to the previous edition of HEVC.</w:t>
      </w:r>
    </w:p>
    <w:p w14:paraId="2F00AB21" w14:textId="77777777" w:rsidR="003D759A" w:rsidRPr="00903CA8" w:rsidRDefault="003D759A" w:rsidP="003D759A">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47B1DD44" w14:textId="77777777" w:rsidR="003D759A" w:rsidRPr="001E27CE"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Levels 7, 7.1, and 7.2 </w:t>
      </w:r>
      <w:r w:rsidRPr="00903CA8">
        <w:rPr>
          <w:noProof/>
          <w:lang w:val="en-CA"/>
        </w:rPr>
        <w:t>(JVET-</w:t>
      </w:r>
      <w:r>
        <w:rPr>
          <w:noProof/>
          <w:lang w:val="en-CA"/>
        </w:rPr>
        <w:t>Y</w:t>
      </w:r>
      <w:r w:rsidRPr="00903CA8">
        <w:rPr>
          <w:noProof/>
          <w:lang w:val="en-CA"/>
        </w:rPr>
        <w:t>00</w:t>
      </w:r>
      <w:r>
        <w:rPr>
          <w:noProof/>
          <w:lang w:val="en-CA"/>
        </w:rPr>
        <w:t>72</w:t>
      </w:r>
      <w:r w:rsidRPr="00903CA8">
        <w:rPr>
          <w:noProof/>
          <w:lang w:val="en-CA"/>
        </w:rPr>
        <w:t>)</w:t>
      </w:r>
    </w:p>
    <w:p w14:paraId="0D825019" w14:textId="77777777" w:rsidR="003D759A" w:rsidRPr="004F23CB"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Some technical corrections from JVET-X1004</w:t>
      </w:r>
    </w:p>
    <w:p w14:paraId="5B47931E" w14:textId="77777777" w:rsidR="003D759A" w:rsidRPr="00925B77"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00</w:t>
      </w:r>
      <w:r>
        <w:rPr>
          <w:bCs/>
          <w:noProof/>
          <w:lang w:val="en-CA"/>
        </w:rPr>
        <w:t>50</w:t>
      </w:r>
      <w:r w:rsidRPr="00925B77">
        <w:rPr>
          <w:bCs/>
          <w:noProof/>
          <w:lang w:val="en-CA"/>
        </w:rPr>
        <w:t xml:space="preserve"> </w:t>
      </w:r>
      <w:r w:rsidRPr="00FD0329">
        <w:rPr>
          <w:szCs w:val="24"/>
          <w:lang w:val="en-CA"/>
        </w:rPr>
        <w:t>AHG2/AHG9: On the alpha channel information SEI message</w:t>
      </w:r>
    </w:p>
    <w:p w14:paraId="713BDAB6" w14:textId="4245BC1D" w:rsidR="003D759A" w:rsidRPr="003D759A"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w:t>
      </w:r>
      <w:r>
        <w:rPr>
          <w:bCs/>
          <w:noProof/>
          <w:lang w:val="en-CA"/>
        </w:rPr>
        <w:t>107</w:t>
      </w:r>
      <w:r w:rsidRPr="00925B77">
        <w:rPr>
          <w:bCs/>
          <w:noProof/>
          <w:lang w:val="en-CA"/>
        </w:rPr>
        <w:t xml:space="preserve"> </w:t>
      </w:r>
      <w:r w:rsidRPr="00756901">
        <w:rPr>
          <w:szCs w:val="24"/>
          <w:lang w:val="en-CA"/>
        </w:rPr>
        <w:t>AHG9: Text improvement for the film grain SEI</w:t>
      </w:r>
    </w:p>
    <w:p w14:paraId="4901BE41" w14:textId="77777777" w:rsidR="00BE70AA" w:rsidRDefault="00BE70AA" w:rsidP="00BE70AA">
      <w:pPr>
        <w:pStyle w:val="Heading3"/>
      </w:pPr>
      <w:r w:rsidRPr="003D759A">
        <w:t>JVET-Y2002</w:t>
      </w:r>
      <w:r>
        <w:t xml:space="preserve"> Algorithm description for Versatile Video Coding and Test Model 16 (VTM 16)</w:t>
      </w:r>
    </w:p>
    <w:p w14:paraId="62EC9B0E" w14:textId="77777777" w:rsidR="00BE70AA" w:rsidRDefault="00BE70AA" w:rsidP="00BE70AA">
      <w:pPr>
        <w:rPr>
          <w:szCs w:val="22"/>
          <w:lang w:eastAsia="ja-JP"/>
        </w:rPr>
      </w:pPr>
      <w:r>
        <w:rPr>
          <w:szCs w:val="22"/>
          <w:lang w:val="en-CA"/>
        </w:rPr>
        <w:t xml:space="preserve">The JVET established the VVC Test Model </w:t>
      </w:r>
      <w:r>
        <w:rPr>
          <w:szCs w:val="22"/>
          <w:lang w:val="en-CA" w:eastAsia="zh-CN"/>
        </w:rPr>
        <w:t>16</w:t>
      </w:r>
      <w:r>
        <w:rPr>
          <w:szCs w:val="22"/>
          <w:lang w:val="en-CA"/>
        </w:rPr>
        <w:t xml:space="preserve"> (VTM16) algorithm description and encoding method at its 25</w:t>
      </w:r>
      <w:r>
        <w:rPr>
          <w:szCs w:val="22"/>
          <w:vertAlign w:val="superscript"/>
          <w:lang w:val="en-CA"/>
        </w:rPr>
        <w:t>th</w:t>
      </w:r>
      <w:r>
        <w:rPr>
          <w:szCs w:val="22"/>
          <w:lang w:val="en-CA"/>
        </w:rPr>
        <w:t xml:space="preserve"> meeting (</w:t>
      </w:r>
      <w:r>
        <w:rPr>
          <w:lang w:val="en-CA"/>
        </w:rPr>
        <w:t>12 – 21 January 2022, teleconference</w:t>
      </w:r>
      <w:r>
        <w:rPr>
          <w:szCs w:val="22"/>
          <w:lang w:val="en-CA"/>
        </w:rPr>
        <w:t xml:space="preserve">). This document serves </w:t>
      </w:r>
      <w:r>
        <w:rPr>
          <w:szCs w:val="22"/>
          <w:lang w:eastAsia="ja-JP"/>
        </w:rPr>
        <w:t xml:space="preserve">as a source of general tutorial information on the </w:t>
      </w:r>
      <w:r>
        <w:rPr>
          <w:szCs w:val="22"/>
          <w:lang w:val="en-CA"/>
        </w:rPr>
        <w:t xml:space="preserve">VVC design </w:t>
      </w:r>
      <w:proofErr w:type="gramStart"/>
      <w:r>
        <w:rPr>
          <w:szCs w:val="22"/>
          <w:lang w:eastAsia="ja-JP"/>
        </w:rPr>
        <w:t>and also</w:t>
      </w:r>
      <w:proofErr w:type="gramEnd"/>
      <w:r>
        <w:rPr>
          <w:szCs w:val="22"/>
          <w:lang w:eastAsia="ja-JP"/>
        </w:rPr>
        <w:t xml:space="preserve"> provides an encoder-side description of VTM16. </w:t>
      </w:r>
      <w:r>
        <w:rPr>
          <w:noProof/>
          <w:lang w:val="en-CA"/>
        </w:rPr>
        <w:t>The VVC has been developed by a joint collaborative team of ITU-T and ISO/IEC experts known as the Joint Video Experts Team (JVET), which is a partnership of ITU-T Study Group 16 Question 6 (known as VCEG) and ISO/IEC JTC 1/SC 29/WG 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projected using a common projection format such as the equirectangular or cubemap projection format, in addition to the applications that have commonly been addressed by prior video coding standards.</w:t>
      </w:r>
    </w:p>
    <w:p w14:paraId="2A0540F4" w14:textId="77777777" w:rsidR="00BE70AA" w:rsidRDefault="00BE70AA" w:rsidP="00BE70AA">
      <w:pPr>
        <w:overflowPunct/>
        <w:autoSpaceDE/>
        <w:adjustRightInd/>
        <w:rPr>
          <w:lang w:val="en-CA"/>
        </w:rPr>
      </w:pPr>
    </w:p>
    <w:p w14:paraId="26999474" w14:textId="77777777" w:rsidR="00BE70AA" w:rsidRDefault="00BE70AA" w:rsidP="00BE70AA">
      <w:pPr>
        <w:overflowPunct/>
        <w:autoSpaceDE/>
        <w:adjustRightInd/>
      </w:pPr>
      <w:r>
        <w:t>Ed. Notes:</w:t>
      </w:r>
    </w:p>
    <w:p w14:paraId="6CE0E860" w14:textId="77777777" w:rsidR="00BE70AA" w:rsidRDefault="00BE70AA" w:rsidP="00BE70AA">
      <w:pPr>
        <w:tabs>
          <w:tab w:val="clear" w:pos="360"/>
        </w:tabs>
        <w:overflowPunct/>
        <w:autoSpaceDE/>
        <w:adjustRightInd/>
        <w:spacing w:before="100" w:beforeAutospacing="1" w:after="100" w:afterAutospacing="1"/>
        <w:rPr>
          <w:szCs w:val="22"/>
          <w:lang w:val="en-CA"/>
        </w:rPr>
      </w:pPr>
      <w:r>
        <w:rPr>
          <w:szCs w:val="22"/>
          <w:lang w:val="en-CA"/>
        </w:rPr>
        <w:t xml:space="preserve">VVC Test Model 16 (VTM16) algorithm description and encoding method </w:t>
      </w:r>
    </w:p>
    <w:p w14:paraId="0B3F9A99" w14:textId="77777777" w:rsidR="00BE70AA" w:rsidRDefault="00BE70AA" w:rsidP="00BE70AA">
      <w:pPr>
        <w:numPr>
          <w:ilvl w:val="0"/>
          <w:numId w:val="26"/>
        </w:numPr>
        <w:tabs>
          <w:tab w:val="clear" w:pos="1800"/>
          <w:tab w:val="clear" w:pos="2160"/>
          <w:tab w:val="clear" w:pos="2520"/>
          <w:tab w:val="clear" w:pos="2880"/>
          <w:tab w:val="clear" w:pos="3240"/>
          <w:tab w:val="clear" w:pos="3600"/>
          <w:tab w:val="clear" w:pos="3960"/>
          <w:tab w:val="clear" w:pos="4320"/>
        </w:tabs>
        <w:overflowPunct/>
        <w:autoSpaceDE/>
        <w:adjustRightInd/>
        <w:spacing w:before="100" w:beforeAutospacing="1" w:after="100" w:afterAutospacing="1"/>
        <w:jc w:val="left"/>
        <w:textAlignment w:val="auto"/>
        <w:rPr>
          <w:lang w:val="en-CA"/>
        </w:rPr>
      </w:pPr>
      <w:r>
        <w:rPr>
          <w:lang w:val="en-CA"/>
        </w:rPr>
        <w:lastRenderedPageBreak/>
        <w:t>Added description of rate control in VTM, incorporated JVET-Y0105: AHG10: An improved VVC rate control scheme</w:t>
      </w:r>
    </w:p>
    <w:p w14:paraId="221A8C77" w14:textId="77777777" w:rsidR="00BE70AA" w:rsidRDefault="00BE70AA" w:rsidP="00BE70AA">
      <w:pPr>
        <w:numPr>
          <w:ilvl w:val="0"/>
          <w:numId w:val="26"/>
        </w:numPr>
        <w:tabs>
          <w:tab w:val="clear" w:pos="1800"/>
          <w:tab w:val="clear" w:pos="2160"/>
          <w:tab w:val="clear" w:pos="2520"/>
          <w:tab w:val="clear" w:pos="2880"/>
          <w:tab w:val="clear" w:pos="3240"/>
          <w:tab w:val="clear" w:pos="3600"/>
          <w:tab w:val="clear" w:pos="3960"/>
          <w:tab w:val="clear" w:pos="4320"/>
        </w:tabs>
        <w:overflowPunct/>
        <w:autoSpaceDE/>
        <w:adjustRightInd/>
        <w:spacing w:before="100" w:beforeAutospacing="1" w:after="100" w:afterAutospacing="1"/>
        <w:jc w:val="left"/>
        <w:textAlignment w:val="auto"/>
        <w:rPr>
          <w:lang w:val="en-CA"/>
        </w:rPr>
      </w:pPr>
      <w:r>
        <w:rPr>
          <w:lang w:val="en-CA"/>
        </w:rPr>
        <w:t>Incorporated JVET-Y0155: AHG10: Fixes and clean up for temporal prefilter</w:t>
      </w:r>
    </w:p>
    <w:p w14:paraId="6F8B8380" w14:textId="77777777" w:rsidR="00BE70AA" w:rsidRDefault="00BE70AA" w:rsidP="00BE70AA">
      <w:pPr>
        <w:numPr>
          <w:ilvl w:val="0"/>
          <w:numId w:val="26"/>
        </w:numPr>
        <w:tabs>
          <w:tab w:val="clear" w:pos="1800"/>
          <w:tab w:val="clear" w:pos="2160"/>
          <w:tab w:val="clear" w:pos="2520"/>
          <w:tab w:val="clear" w:pos="2880"/>
          <w:tab w:val="clear" w:pos="3240"/>
          <w:tab w:val="clear" w:pos="3600"/>
          <w:tab w:val="clear" w:pos="3960"/>
          <w:tab w:val="clear" w:pos="4320"/>
        </w:tabs>
        <w:overflowPunct/>
        <w:autoSpaceDE/>
        <w:adjustRightInd/>
        <w:spacing w:before="100" w:beforeAutospacing="1" w:after="100" w:afterAutospacing="1"/>
        <w:jc w:val="left"/>
        <w:textAlignment w:val="auto"/>
        <w:rPr>
          <w:lang w:val="en-CA"/>
        </w:rPr>
      </w:pPr>
      <w:r>
        <w:rPr>
          <w:lang w:val="en-CA"/>
        </w:rPr>
        <w:t>Incorporated JVET-</w:t>
      </w:r>
      <w:r>
        <w:rPr>
          <w:lang w:val="en-CA" w:eastAsia="zh-CN"/>
        </w:rPr>
        <w:t>Y</w:t>
      </w:r>
      <w:r>
        <w:rPr>
          <w:lang w:val="en-CA"/>
        </w:rPr>
        <w:t>0077: AHG10: Block importance mapping</w:t>
      </w:r>
    </w:p>
    <w:p w14:paraId="116C091D" w14:textId="52DCD5FD" w:rsidR="003D759A" w:rsidRDefault="003D759A" w:rsidP="00263B22">
      <w:pPr>
        <w:pStyle w:val="Heading3"/>
      </w:pPr>
      <w:r w:rsidRPr="003D759A">
        <w:t>JVET-Y2005</w:t>
      </w:r>
      <w:r>
        <w:t xml:space="preserve"> </w:t>
      </w:r>
      <w:r>
        <w:t>VVC operation range extensions (Draft 6)</w:t>
      </w:r>
    </w:p>
    <w:p w14:paraId="2C58106A" w14:textId="77777777" w:rsidR="003D759A" w:rsidRPr="00903CA8" w:rsidRDefault="003D759A" w:rsidP="003D759A">
      <w:pPr>
        <w:rPr>
          <w:szCs w:val="22"/>
          <w:lang w:val="en-CA"/>
        </w:rPr>
      </w:pPr>
      <w:r w:rsidRPr="00903CA8">
        <w:rPr>
          <w:szCs w:val="22"/>
          <w:lang w:val="en-CA"/>
        </w:rPr>
        <w:t>This document contains the draft text for changes to the Versatile Video Coding (VVC) standard (ITU</w:t>
      </w:r>
      <w:r w:rsidRPr="00903CA8">
        <w:rPr>
          <w:szCs w:val="22"/>
          <w:lang w:val="en-CA"/>
        </w:rPr>
        <w:noBreakHyphen/>
        <w:t xml:space="preserve">T H.266 | ISO/IEC 23090-3), </w:t>
      </w:r>
      <w:r>
        <w:rPr>
          <w:szCs w:val="22"/>
          <w:lang w:val="en-CA"/>
        </w:rPr>
        <w:t xml:space="preserve">for the support of the </w:t>
      </w:r>
      <w:r w:rsidRPr="00D83C8E">
        <w:rPr>
          <w:szCs w:val="22"/>
          <w:lang w:val="en-CA"/>
        </w:rPr>
        <w:t>operation range extensions</w:t>
      </w:r>
      <w:r>
        <w:rPr>
          <w:szCs w:val="22"/>
          <w:lang w:val="en-CA"/>
        </w:rPr>
        <w:t xml:space="preserve">, </w:t>
      </w:r>
      <w:r w:rsidRPr="00903CA8">
        <w:rPr>
          <w:szCs w:val="22"/>
          <w:lang w:val="en-CA"/>
        </w:rPr>
        <w:t xml:space="preserve">the addition of </w:t>
      </w:r>
      <w:r>
        <w:rPr>
          <w:szCs w:val="22"/>
          <w:lang w:val="en-CA"/>
        </w:rPr>
        <w:t>l</w:t>
      </w:r>
      <w:r w:rsidRPr="00903CA8">
        <w:rPr>
          <w:szCs w:val="22"/>
          <w:lang w:val="en-CA"/>
        </w:rPr>
        <w:t>evel</w:t>
      </w:r>
      <w:r>
        <w:rPr>
          <w:szCs w:val="22"/>
          <w:lang w:val="en-CA"/>
        </w:rPr>
        <w:t> </w:t>
      </w:r>
      <w:r w:rsidRPr="00903CA8">
        <w:rPr>
          <w:szCs w:val="22"/>
          <w:lang w:val="en-CA"/>
        </w:rPr>
        <w:t xml:space="preserve">6.3 and </w:t>
      </w:r>
      <w:r>
        <w:rPr>
          <w:szCs w:val="22"/>
          <w:lang w:val="en-CA"/>
        </w:rPr>
        <w:t xml:space="preserve">some SEI messages, including </w:t>
      </w:r>
      <w:r w:rsidRPr="00903CA8">
        <w:rPr>
          <w:szCs w:val="22"/>
          <w:lang w:val="en-CA"/>
        </w:rPr>
        <w:t xml:space="preserve">the SEI manifest </w:t>
      </w:r>
      <w:r>
        <w:rPr>
          <w:szCs w:val="22"/>
          <w:lang w:val="en-CA"/>
        </w:rPr>
        <w:t xml:space="preserve">SEI message, </w:t>
      </w:r>
      <w:r w:rsidRPr="00903CA8">
        <w:rPr>
          <w:szCs w:val="22"/>
          <w:lang w:val="en-CA"/>
        </w:rPr>
        <w:t xml:space="preserve">and </w:t>
      </w:r>
      <w:r>
        <w:rPr>
          <w:szCs w:val="22"/>
          <w:lang w:val="en-CA"/>
        </w:rPr>
        <w:t xml:space="preserve">the </w:t>
      </w:r>
      <w:r w:rsidRPr="00903CA8">
        <w:rPr>
          <w:szCs w:val="22"/>
          <w:lang w:val="en-CA"/>
        </w:rPr>
        <w:t>SEI prefix indication SEI message</w:t>
      </w:r>
      <w:r>
        <w:rPr>
          <w:szCs w:val="22"/>
          <w:lang w:val="en-CA"/>
        </w:rPr>
        <w:t>, and the c</w:t>
      </w:r>
      <w:r w:rsidRPr="009846BD">
        <w:rPr>
          <w:szCs w:val="22"/>
          <w:lang w:val="en-CA"/>
        </w:rPr>
        <w:t>onstrained RASL encoding indication SEI message</w:t>
      </w:r>
      <w:r>
        <w:rPr>
          <w:szCs w:val="22"/>
          <w:lang w:val="en-CA"/>
        </w:rPr>
        <w:t>. In addition, the document also contains SEI payload type values and other interfaces for SEI messages added to the VSEI specification, as well as some technical corrections to the content in first edition of VVC</w:t>
      </w:r>
      <w:r w:rsidRPr="00903CA8">
        <w:rPr>
          <w:szCs w:val="22"/>
          <w:lang w:val="en-CA"/>
        </w:rPr>
        <w:t>.</w:t>
      </w:r>
    </w:p>
    <w:p w14:paraId="497A7EDC" w14:textId="77777777" w:rsidR="003D759A" w:rsidRPr="00903CA8" w:rsidRDefault="003D759A" w:rsidP="003D759A">
      <w:pPr>
        <w:rPr>
          <w:noProof/>
          <w:lang w:val="en-CA"/>
        </w:rPr>
      </w:pPr>
      <w:r w:rsidRPr="00903CA8">
        <w:rPr>
          <w:noProof/>
          <w:lang w:val="en-CA"/>
        </w:rPr>
        <w:t xml:space="preserve">Draft </w:t>
      </w:r>
      <w:r>
        <w:rPr>
          <w:noProof/>
          <w:lang w:val="en-CA"/>
        </w:rPr>
        <w:t>6</w:t>
      </w:r>
      <w:r w:rsidRPr="00903CA8">
        <w:rPr>
          <w:noProof/>
          <w:lang w:val="en-CA"/>
        </w:rPr>
        <w:t xml:space="preserve"> incorporated items:</w:t>
      </w:r>
    </w:p>
    <w:p w14:paraId="7B619B47" w14:textId="77777777" w:rsidR="003D759A" w:rsidRPr="00F7581C"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fixes on new GCI flags (JVET-Y0237) and some related editorial changes</w:t>
      </w:r>
    </w:p>
    <w:p w14:paraId="6A8EFF6E" w14:textId="77777777" w:rsidR="003D759A" w:rsidRPr="00586BE3"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Removal of the defined </w:t>
      </w:r>
      <w:proofErr w:type="spellStart"/>
      <w:r>
        <w:rPr>
          <w:szCs w:val="22"/>
          <w:lang w:val="en-CA"/>
        </w:rPr>
        <w:t>MinCrBase</w:t>
      </w:r>
      <w:proofErr w:type="spellEnd"/>
      <w:r>
        <w:rPr>
          <w:szCs w:val="22"/>
          <w:lang w:val="en-CA"/>
        </w:rPr>
        <w:t xml:space="preserve"> values for high tier at levels below 4.0 (JVET-Y0056)</w:t>
      </w:r>
    </w:p>
    <w:p w14:paraId="0AEA1CEB" w14:textId="77777777" w:rsidR="003D759A"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lang w:val="en-CA"/>
        </w:rPr>
        <w:t xml:space="preserve">Addition of a NOTE clarifying which constraints do or do not apply for still picture profiles </w:t>
      </w:r>
      <w:r>
        <w:rPr>
          <w:szCs w:val="22"/>
          <w:lang w:val="en-CA"/>
        </w:rPr>
        <w:t>(JVET-Y0057)</w:t>
      </w:r>
    </w:p>
    <w:p w14:paraId="7D0A3B86" w14:textId="18587F29" w:rsidR="003D759A" w:rsidRPr="003D759A" w:rsidRDefault="003D759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AF6483">
        <w:rPr>
          <w:szCs w:val="22"/>
          <w:lang w:val="en-CA"/>
        </w:rPr>
        <w:t>Addition of a requirement that a Main 10 4:4:4 Still Picture profile decoder shall also be capable of decoding the first picture of a Main 10 bitstream (JVET-Y0063)</w:t>
      </w:r>
    </w:p>
    <w:p w14:paraId="60D0327A" w14:textId="161308DC" w:rsidR="003D759A" w:rsidRDefault="003D759A" w:rsidP="00263B22">
      <w:pPr>
        <w:pStyle w:val="Heading3"/>
      </w:pPr>
      <w:r w:rsidRPr="003D759A">
        <w:t>JVET-Y2006</w:t>
      </w:r>
      <w:r>
        <w:t xml:space="preserve"> </w:t>
      </w:r>
      <w:r>
        <w:t>Additional SEI messages for VSEI (Draft 6)</w:t>
      </w:r>
    </w:p>
    <w:p w14:paraId="5200F974" w14:textId="77777777" w:rsidR="00BE70AA" w:rsidRPr="00FF3985" w:rsidRDefault="00BE70AA" w:rsidP="00BE70AA">
      <w:pPr>
        <w:rPr>
          <w:szCs w:val="22"/>
          <w:lang w:val="en-CA"/>
        </w:rPr>
      </w:pPr>
      <w:r w:rsidRPr="00FF3985">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annotated regions SEI message, 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the scalability dimension information SEI message, the extended dependent random access point (DRAP) indication SEI message, the display orientation SEI message, the colour transform information SEI message</w:t>
      </w:r>
      <w:r>
        <w:rPr>
          <w:szCs w:val="22"/>
          <w:lang w:val="en-CA"/>
        </w:rPr>
        <w:t xml:space="preserve">, and the </w:t>
      </w:r>
      <w:proofErr w:type="spellStart"/>
      <w:r>
        <w:rPr>
          <w:szCs w:val="22"/>
          <w:lang w:val="en-CA"/>
        </w:rPr>
        <w:t>multiview</w:t>
      </w:r>
      <w:proofErr w:type="spellEnd"/>
      <w:r>
        <w:rPr>
          <w:szCs w:val="22"/>
          <w:lang w:val="en-CA"/>
        </w:rPr>
        <w:t xml:space="preserve"> view position SEI message</w:t>
      </w:r>
      <w:r w:rsidRPr="00FF3985">
        <w:rPr>
          <w:szCs w:val="22"/>
          <w:lang w:val="en-CA"/>
        </w:rPr>
        <w:t>. The draft text also includes text changes for some technical corrections and editorial improvements.</w:t>
      </w:r>
    </w:p>
    <w:p w14:paraId="0A6EB16F" w14:textId="77777777" w:rsidR="00BE70AA" w:rsidRPr="00FF3985" w:rsidRDefault="00BE70AA" w:rsidP="00BE70AA">
      <w:pPr>
        <w:rPr>
          <w:szCs w:val="22"/>
          <w:lang w:val="en-CA"/>
        </w:rPr>
      </w:pPr>
    </w:p>
    <w:p w14:paraId="53999E14" w14:textId="77777777" w:rsidR="00BE70AA" w:rsidRPr="00FF3985" w:rsidRDefault="00BE70AA" w:rsidP="00BE70AA">
      <w:pPr>
        <w:rPr>
          <w:noProof/>
          <w:lang w:val="en-CA"/>
        </w:rPr>
      </w:pPr>
      <w:r w:rsidRPr="00FF3985">
        <w:rPr>
          <w:noProof/>
          <w:lang w:val="en-CA"/>
        </w:rPr>
        <w:t xml:space="preserve">Draft </w:t>
      </w:r>
      <w:r>
        <w:rPr>
          <w:noProof/>
          <w:lang w:val="en-CA"/>
        </w:rPr>
        <w:t>6</w:t>
      </w:r>
      <w:r w:rsidRPr="00FF3985">
        <w:rPr>
          <w:noProof/>
          <w:lang w:val="en-CA"/>
        </w:rPr>
        <w:t xml:space="preserve"> incorporated items:</w:t>
      </w:r>
    </w:p>
    <w:p w14:paraId="47524C4B" w14:textId="77777777" w:rsidR="00BE70AA" w:rsidRPr="00925B77" w:rsidRDefault="00BE70AA" w:rsidP="00BE70A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00</w:t>
      </w:r>
      <w:r>
        <w:rPr>
          <w:bCs/>
          <w:noProof/>
          <w:lang w:val="en-CA"/>
        </w:rPr>
        <w:t>50</w:t>
      </w:r>
      <w:r w:rsidRPr="00925B77">
        <w:rPr>
          <w:bCs/>
          <w:noProof/>
          <w:lang w:val="en-CA"/>
        </w:rPr>
        <w:t xml:space="preserve"> </w:t>
      </w:r>
      <w:r w:rsidRPr="00FD0329">
        <w:rPr>
          <w:szCs w:val="24"/>
          <w:lang w:val="en-CA"/>
        </w:rPr>
        <w:t>AHG2/AHG9: On the alpha channel information SEI message</w:t>
      </w:r>
    </w:p>
    <w:p w14:paraId="3B45A9B8" w14:textId="77777777" w:rsidR="00BE70AA" w:rsidRPr="00BC18BF" w:rsidRDefault="00BE70AA" w:rsidP="00BE70A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BC18BF">
        <w:rPr>
          <w:bCs/>
          <w:noProof/>
          <w:lang w:val="en-CA"/>
        </w:rPr>
        <w:t>Editorial changes of the phrases of "shall allow" and "shall ignore"</w:t>
      </w:r>
    </w:p>
    <w:p w14:paraId="7347A5E7" w14:textId="4CD50308" w:rsidR="003D759A" w:rsidRPr="00BE70AA" w:rsidRDefault="00BE70AA" w:rsidP="003D759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w:t>
      </w:r>
      <w:r>
        <w:rPr>
          <w:bCs/>
          <w:noProof/>
          <w:lang w:val="en-CA"/>
        </w:rPr>
        <w:t>107</w:t>
      </w:r>
      <w:r w:rsidRPr="00925B77">
        <w:rPr>
          <w:bCs/>
          <w:noProof/>
          <w:lang w:val="en-CA"/>
        </w:rPr>
        <w:t xml:space="preserve"> </w:t>
      </w:r>
      <w:r w:rsidRPr="00756901">
        <w:rPr>
          <w:szCs w:val="24"/>
          <w:lang w:val="en-CA"/>
        </w:rPr>
        <w:t>AHG9: Text improvement for the film grain SEI</w:t>
      </w:r>
    </w:p>
    <w:p w14:paraId="624FD4ED" w14:textId="22E22206" w:rsidR="003D759A" w:rsidRDefault="003D759A" w:rsidP="00263B22">
      <w:pPr>
        <w:pStyle w:val="Heading3"/>
      </w:pPr>
      <w:r w:rsidRPr="003D759A">
        <w:t>JVET-Y2019</w:t>
      </w:r>
      <w:r>
        <w:t xml:space="preserve"> </w:t>
      </w:r>
      <w:r>
        <w:t>New level and systems-related supplemental enhancement information for VVC (Draft 1)</w:t>
      </w:r>
    </w:p>
    <w:p w14:paraId="134276C6" w14:textId="77777777" w:rsidR="00BE70AA" w:rsidRDefault="00BE70AA" w:rsidP="00BE70AA">
      <w:pPr>
        <w:rPr>
          <w:szCs w:val="22"/>
          <w:lang w:val="en-CA"/>
        </w:rPr>
      </w:pPr>
      <w:r>
        <w:rPr>
          <w:szCs w:val="22"/>
          <w:lang w:val="en-CA"/>
        </w:rPr>
        <w:t>This document contains a draft amendment for changes to the Versatile Video Coding (VVC) standard (ITU</w:t>
      </w:r>
      <w:r>
        <w:rPr>
          <w:szCs w:val="22"/>
          <w:lang w:val="en-CA"/>
        </w:rPr>
        <w:noBreakHyphen/>
        <w:t>T H.266 | ISO/IEC 23090-3). This amendment includes the support of an additional level of capability for the profiles that have previously been defined, thus expanding the range of application requirements addressed by the standard. This amendment also includes the support of two systems-related supplemental enhancement information (SEI) messages, for signalling of “green metadata” as to be specified in ISO/IEC 23001-11 and of an alternative video decoding interface for immersive media as to be specified in ISO/IEC 23090-13.</w:t>
      </w:r>
    </w:p>
    <w:p w14:paraId="77D33F80" w14:textId="77777777" w:rsidR="00BE70AA" w:rsidRDefault="00BE70AA" w:rsidP="00BE70AA">
      <w:pPr>
        <w:rPr>
          <w:szCs w:val="22"/>
          <w:lang w:val="en-CA"/>
        </w:rPr>
      </w:pPr>
    </w:p>
    <w:p w14:paraId="7E380CD4" w14:textId="77777777" w:rsidR="00BE70AA" w:rsidRDefault="00BE70AA" w:rsidP="00BE70AA">
      <w:pPr>
        <w:rPr>
          <w:noProof/>
          <w:lang w:val="en-CA"/>
        </w:rPr>
      </w:pPr>
      <w:r>
        <w:rPr>
          <w:noProof/>
          <w:lang w:val="en-CA"/>
        </w:rPr>
        <w:t>Draft 1 incorporated items:</w:t>
      </w:r>
    </w:p>
    <w:p w14:paraId="4751209E" w14:textId="77777777" w:rsidR="00BE70AA" w:rsidRDefault="00BE70AA" w:rsidP="00BE70AA">
      <w:pPr>
        <w:numPr>
          <w:ilvl w:val="0"/>
          <w:numId w:val="26"/>
        </w:numPr>
        <w:overflowPunct/>
        <w:autoSpaceDE/>
        <w:adjustRightInd/>
        <w:spacing w:before="0"/>
        <w:textAlignment w:val="auto"/>
        <w:rPr>
          <w:bCs/>
          <w:noProof/>
          <w:lang w:val="en-CA"/>
        </w:rPr>
      </w:pPr>
      <w:r>
        <w:rPr>
          <w:noProof/>
          <w:lang w:val="en-CA"/>
        </w:rPr>
        <w:t xml:space="preserve">Addition of "hooks" for the green metadata and </w:t>
      </w:r>
      <w:r>
        <w:rPr>
          <w:szCs w:val="22"/>
          <w:lang w:val="en-CA"/>
        </w:rPr>
        <w:t>video decoding interface (</w:t>
      </w:r>
      <w:r>
        <w:rPr>
          <w:noProof/>
          <w:lang w:val="en-CA"/>
        </w:rPr>
        <w:t>VDI envelope) SEI messages (JVET-Y0041)</w:t>
      </w:r>
    </w:p>
    <w:p w14:paraId="58400B08" w14:textId="64E0840A" w:rsidR="00BE70AA" w:rsidRPr="00BE70AA" w:rsidRDefault="00BE70AA" w:rsidP="00BE70AA">
      <w:pPr>
        <w:numPr>
          <w:ilvl w:val="0"/>
          <w:numId w:val="26"/>
        </w:numPr>
        <w:overflowPunct/>
        <w:autoSpaceDE/>
        <w:adjustRightInd/>
        <w:spacing w:before="0"/>
        <w:textAlignment w:val="auto"/>
        <w:rPr>
          <w:noProof/>
          <w:lang w:val="en-CA"/>
        </w:rPr>
      </w:pPr>
      <w:r>
        <w:rPr>
          <w:noProof/>
          <w:lang w:val="en-CA"/>
        </w:rPr>
        <w:t>Addition of new levels</w:t>
      </w:r>
      <w:r>
        <w:rPr>
          <w:lang w:val="en-CA"/>
        </w:rPr>
        <w:t xml:space="preserve"> </w:t>
      </w:r>
      <w:r>
        <w:t>that enable higher resolution applications up to 16384x8640 at 120fps (JVET-Y0072)</w:t>
      </w:r>
    </w:p>
    <w:p w14:paraId="650C3826" w14:textId="77777777" w:rsidR="00BE70AA" w:rsidRPr="00BE70AA" w:rsidRDefault="00BE70AA" w:rsidP="00BE70AA"/>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5B05E379" w:rsidR="00127EE5"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contributions</w:t>
      </w:r>
      <w:r>
        <w:rPr>
          <w:bCs/>
          <w:noProof/>
          <w:lang w:val="en-CA"/>
        </w:rPr>
        <w:t xml:space="preserve"> were noted as relevant to the work of this ad hoc group:</w:t>
      </w:r>
    </w:p>
    <w:p w14:paraId="0BF480A9" w14:textId="7459A7B1" w:rsidR="00E81633" w:rsidRPr="00100C99" w:rsidRDefault="00E81633"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100C99">
        <w:t xml:space="preserve">JVET-Z0060 </w:t>
      </w:r>
      <w:r>
        <w:t>On new levels for HEVC</w:t>
      </w:r>
    </w:p>
    <w:p w14:paraId="2E8335A0" w14:textId="780933D4" w:rsidR="00E81633" w:rsidRPr="00100C99" w:rsidRDefault="00E81633"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 xml:space="preserve">JVET-Z0119 </w:t>
      </w:r>
      <w:r>
        <w:t>Editorial status of alpha blending text and ITU-T Last Call for VSEI v2</w:t>
      </w:r>
    </w:p>
    <w:p w14:paraId="14163DFC" w14:textId="5DC89597" w:rsidR="00E81633" w:rsidRPr="00100C99" w:rsidRDefault="00E81633"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 xml:space="preserve">JVET-Z0122 </w:t>
      </w:r>
      <w:r>
        <w:t>Some HEVC text changes</w:t>
      </w:r>
    </w:p>
    <w:p w14:paraId="288F48E8" w14:textId="3C0A0EC9" w:rsidR="00CA6B46" w:rsidRDefault="00CA6B46" w:rsidP="00CA6B46">
      <w:pPr>
        <w:pStyle w:val="Heading1"/>
        <w:rPr>
          <w:lang w:val="en-CA"/>
        </w:rPr>
      </w:pPr>
      <w:r>
        <w:rPr>
          <w:lang w:val="en-CA"/>
        </w:rPr>
        <w:t>Remaining bug tickets</w:t>
      </w:r>
    </w:p>
    <w:p w14:paraId="68E5F8C1" w14:textId="1B5F5DE0" w:rsidR="00E81633" w:rsidRPr="00100C99" w:rsidRDefault="00100C99"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hyperlink r:id="rId22" w:history="1">
        <w:r w:rsidRPr="00100C99">
          <w:rPr>
            <w:rStyle w:val="Hyperlink"/>
          </w:rPr>
          <w:t>#1547</w:t>
        </w:r>
      </w:hyperlink>
      <w:r w:rsidRPr="00100C99">
        <w:t xml:space="preserve"> </w:t>
      </w:r>
      <w:proofErr w:type="spellStart"/>
      <w:r w:rsidRPr="00100C99">
        <w:t>sb_coded_flag</w:t>
      </w:r>
      <w:proofErr w:type="spellEnd"/>
      <w:r w:rsidRPr="00100C99">
        <w:t xml:space="preserve"> non-present inference logic error</w:t>
      </w:r>
    </w:p>
    <w:p w14:paraId="0BA95744" w14:textId="6091EDB2" w:rsidR="00E81633" w:rsidRPr="00100C99" w:rsidRDefault="00100C99"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hyperlink r:id="rId23" w:history="1">
        <w:r w:rsidRPr="00100C99">
          <w:rPr>
            <w:rStyle w:val="Hyperlink"/>
          </w:rPr>
          <w:t>#1544</w:t>
        </w:r>
      </w:hyperlink>
      <w:r w:rsidRPr="00100C99">
        <w:t xml:space="preserve"> </w:t>
      </w:r>
      <w:proofErr w:type="spellStart"/>
      <w:r w:rsidRPr="00100C99">
        <w:t>sb_coded_flag</w:t>
      </w:r>
      <w:proofErr w:type="spellEnd"/>
      <w:r w:rsidRPr="00100C99">
        <w:t xml:space="preserve"> definition lacks size of a sub-block</w:t>
      </w:r>
    </w:p>
    <w:p w14:paraId="4D77F71E" w14:textId="77777777" w:rsidR="00987C84" w:rsidRDefault="00987C84" w:rsidP="00987C84">
      <w:pPr>
        <w:pStyle w:val="Heading1"/>
        <w:rPr>
          <w:lang w:val="en-CA"/>
        </w:rPr>
      </w:pPr>
      <w:r>
        <w:rPr>
          <w:lang w:val="en-CA"/>
        </w:rPr>
        <w:t>Recommendations</w:t>
      </w:r>
    </w:p>
    <w:p w14:paraId="0E500C53" w14:textId="77777777" w:rsidR="00987C84" w:rsidRPr="00F514BD" w:rsidRDefault="00987C84" w:rsidP="00987C84">
      <w:pPr>
        <w:spacing w:before="120" w:after="120"/>
        <w:rPr>
          <w:color w:val="000000"/>
          <w:szCs w:val="22"/>
        </w:rPr>
      </w:pPr>
      <w:r w:rsidRPr="00F514BD">
        <w:rPr>
          <w:szCs w:val="22"/>
        </w:rPr>
        <w:t>The AHG recommends to:</w:t>
      </w:r>
    </w:p>
    <w:p w14:paraId="6688B2A4" w14:textId="3758C4A7" w:rsidR="006F2428"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 xml:space="preserve">Approve </w:t>
      </w:r>
      <w:r w:rsidR="00F514BD" w:rsidRPr="00F514BD">
        <w:t xml:space="preserve">JVET-Y1002, JVET-Y1005, JVET-Y2002, JVET-Y2005, JVET-Y2006, </w:t>
      </w:r>
      <w:r w:rsidR="00F514BD" w:rsidRPr="00F514BD">
        <w:t xml:space="preserve">and </w:t>
      </w:r>
      <w:r w:rsidR="00F514BD" w:rsidRPr="00F514BD">
        <w:t>JVET-Y2019</w:t>
      </w:r>
      <w:r w:rsidR="00F514BD" w:rsidRPr="00F514BD">
        <w:t xml:space="preserve"> </w:t>
      </w:r>
      <w:r w:rsidR="00D90922" w:rsidRPr="00F514BD">
        <w:t>documents as JVET outputs</w:t>
      </w:r>
      <w:r w:rsidRPr="00F514BD">
        <w:t>,</w:t>
      </w:r>
    </w:p>
    <w:p w14:paraId="770EA217"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Compare the VVC documents with the VVC software and resolve any discrepancies that may exist, in collaboration with the software AHG,</w:t>
      </w:r>
    </w:p>
    <w:p w14:paraId="076D4239"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Encourage the use of the issue tracker to report issues with the text of both the VVC specification text and the algorithm and encoder description,</w:t>
      </w:r>
    </w:p>
    <w:p w14:paraId="05922D8C"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Continue to improve the editorial consistency of VVC text specification and Test Model documents,</w:t>
      </w:r>
    </w:p>
    <w:p w14:paraId="53EA071C"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Ensure that, when considering changes to VVC, properly drafted text for addition to the VVC Test Model and/or the VVC specification text is made available in a timely manner,</w:t>
      </w:r>
    </w:p>
    <w:p w14:paraId="3BB0F178" w14:textId="39CFEEDA" w:rsidR="0099144A" w:rsidRPr="00F514BD"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F514BD">
        <w:t xml:space="preserve">Review AHG2 related </w:t>
      </w:r>
      <w:r w:rsidR="00A34BE2" w:rsidRPr="00F514BD">
        <w:t>contributions</w:t>
      </w:r>
      <w:r w:rsidR="00CA6B46" w:rsidRPr="00F514BD">
        <w:t>, bug tickets, and other AHG2 related inputs</w:t>
      </w:r>
      <w:r w:rsidR="00D90922" w:rsidRPr="00F514BD">
        <w:t xml:space="preserve"> </w:t>
      </w:r>
      <w:r w:rsidRPr="00F514BD">
        <w:t>and act on them if found to be necessary.</w:t>
      </w:r>
    </w:p>
    <w:sectPr w:rsidR="0099144A" w:rsidRPr="00F514B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AE56" w14:textId="77777777" w:rsidR="00E22A29" w:rsidRDefault="00E22A29">
      <w:r>
        <w:separator/>
      </w:r>
    </w:p>
  </w:endnote>
  <w:endnote w:type="continuationSeparator" w:id="0">
    <w:p w14:paraId="429F9DC9" w14:textId="77777777" w:rsidR="00E22A29" w:rsidRDefault="00E2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F489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20EF">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C17C2" w14:textId="77777777" w:rsidR="00E22A29" w:rsidRDefault="00E22A29">
      <w:r>
        <w:separator/>
      </w:r>
    </w:p>
  </w:footnote>
  <w:footnote w:type="continuationSeparator" w:id="0">
    <w:p w14:paraId="3F7464D4" w14:textId="77777777" w:rsidR="00E22A29" w:rsidRDefault="00E22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4"/>
  </w:num>
  <w:num w:numId="12">
    <w:abstractNumId w:val="15"/>
  </w:num>
  <w:num w:numId="13">
    <w:abstractNumId w:val="8"/>
  </w:num>
  <w:num w:numId="14">
    <w:abstractNumId w:val="12"/>
  </w:num>
  <w:num w:numId="15">
    <w:abstractNumId w:val="18"/>
  </w:num>
  <w:num w:numId="16">
    <w:abstractNumId w:val="0"/>
  </w:num>
  <w:num w:numId="17">
    <w:abstractNumId w:val="7"/>
  </w:num>
  <w:num w:numId="18">
    <w:abstractNumId w:val="16"/>
  </w:num>
  <w:num w:numId="19">
    <w:abstractNumId w:val="16"/>
  </w:num>
  <w:num w:numId="20">
    <w:abstractNumId w:val="7"/>
  </w:num>
  <w:num w:numId="21">
    <w:abstractNumId w:val="19"/>
  </w:num>
  <w:num w:numId="22">
    <w:abstractNumId w:val="16"/>
  </w:num>
  <w:num w:numId="23">
    <w:abstractNumId w:val="14"/>
  </w:num>
  <w:num w:numId="24">
    <w:abstractNumId w:val="3"/>
  </w:num>
  <w:num w:numId="25">
    <w:abstractNumId w:val="5"/>
  </w:num>
  <w:num w:numId="26">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458BC"/>
    <w:rsid w:val="00045C41"/>
    <w:rsid w:val="00046C03"/>
    <w:rsid w:val="00065039"/>
    <w:rsid w:val="00071B0F"/>
    <w:rsid w:val="0007614F"/>
    <w:rsid w:val="000A09A5"/>
    <w:rsid w:val="000B0C0F"/>
    <w:rsid w:val="000B1C6B"/>
    <w:rsid w:val="000B3446"/>
    <w:rsid w:val="000B4FF9"/>
    <w:rsid w:val="000C09AC"/>
    <w:rsid w:val="000C39AB"/>
    <w:rsid w:val="000C5D7A"/>
    <w:rsid w:val="000E00F3"/>
    <w:rsid w:val="000F158C"/>
    <w:rsid w:val="00100C99"/>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71371"/>
    <w:rsid w:val="00175A24"/>
    <w:rsid w:val="00183153"/>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5AAF"/>
    <w:rsid w:val="002375C1"/>
    <w:rsid w:val="002615A3"/>
    <w:rsid w:val="00263398"/>
    <w:rsid w:val="00263B22"/>
    <w:rsid w:val="00266F06"/>
    <w:rsid w:val="00271B5C"/>
    <w:rsid w:val="002732EA"/>
    <w:rsid w:val="0027520D"/>
    <w:rsid w:val="00275BCF"/>
    <w:rsid w:val="00291E36"/>
    <w:rsid w:val="00292257"/>
    <w:rsid w:val="002A195E"/>
    <w:rsid w:val="002A54E0"/>
    <w:rsid w:val="002B1595"/>
    <w:rsid w:val="002B191D"/>
    <w:rsid w:val="002D0AF6"/>
    <w:rsid w:val="002F164D"/>
    <w:rsid w:val="002F386A"/>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B3FD3"/>
    <w:rsid w:val="003C01E5"/>
    <w:rsid w:val="003C20E4"/>
    <w:rsid w:val="003D2F34"/>
    <w:rsid w:val="003D6342"/>
    <w:rsid w:val="003D759A"/>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2F29"/>
    <w:rsid w:val="004F61E3"/>
    <w:rsid w:val="00502E10"/>
    <w:rsid w:val="0051015C"/>
    <w:rsid w:val="00516CF1"/>
    <w:rsid w:val="005220EF"/>
    <w:rsid w:val="00523C43"/>
    <w:rsid w:val="00531AE9"/>
    <w:rsid w:val="00531D49"/>
    <w:rsid w:val="00550A66"/>
    <w:rsid w:val="00567EC7"/>
    <w:rsid w:val="00570013"/>
    <w:rsid w:val="005801A2"/>
    <w:rsid w:val="00582C75"/>
    <w:rsid w:val="005952A5"/>
    <w:rsid w:val="00596F22"/>
    <w:rsid w:val="005A244C"/>
    <w:rsid w:val="005A2CC0"/>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B721C"/>
    <w:rsid w:val="006C5D39"/>
    <w:rsid w:val="006D6D9B"/>
    <w:rsid w:val="006E2810"/>
    <w:rsid w:val="006E5417"/>
    <w:rsid w:val="006F0794"/>
    <w:rsid w:val="006F2428"/>
    <w:rsid w:val="007023DE"/>
    <w:rsid w:val="00712F60"/>
    <w:rsid w:val="0072099D"/>
    <w:rsid w:val="00720E3B"/>
    <w:rsid w:val="007210E0"/>
    <w:rsid w:val="0072303A"/>
    <w:rsid w:val="00725CFA"/>
    <w:rsid w:val="00730930"/>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3117D"/>
    <w:rsid w:val="0086387C"/>
    <w:rsid w:val="008719C0"/>
    <w:rsid w:val="00874A6C"/>
    <w:rsid w:val="00876C65"/>
    <w:rsid w:val="00895127"/>
    <w:rsid w:val="008A4B4C"/>
    <w:rsid w:val="008A6981"/>
    <w:rsid w:val="008C239F"/>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53266"/>
    <w:rsid w:val="00955F6D"/>
    <w:rsid w:val="00974E21"/>
    <w:rsid w:val="00977C16"/>
    <w:rsid w:val="00980DC5"/>
    <w:rsid w:val="009825EC"/>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3048"/>
    <w:rsid w:val="00A267E2"/>
    <w:rsid w:val="00A34BE2"/>
    <w:rsid w:val="00A44A3D"/>
    <w:rsid w:val="00A46843"/>
    <w:rsid w:val="00A50EF9"/>
    <w:rsid w:val="00A56B97"/>
    <w:rsid w:val="00A5704C"/>
    <w:rsid w:val="00A6093D"/>
    <w:rsid w:val="00A7077E"/>
    <w:rsid w:val="00A767DC"/>
    <w:rsid w:val="00A76A6D"/>
    <w:rsid w:val="00A83253"/>
    <w:rsid w:val="00A85D9C"/>
    <w:rsid w:val="00A8788C"/>
    <w:rsid w:val="00A932CA"/>
    <w:rsid w:val="00A96330"/>
    <w:rsid w:val="00AA1AA2"/>
    <w:rsid w:val="00AA4E30"/>
    <w:rsid w:val="00AA6E84"/>
    <w:rsid w:val="00AB1A1C"/>
    <w:rsid w:val="00AC1506"/>
    <w:rsid w:val="00AD05A8"/>
    <w:rsid w:val="00AD5277"/>
    <w:rsid w:val="00AE03F8"/>
    <w:rsid w:val="00AE213B"/>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D3C10"/>
    <w:rsid w:val="00BD7A18"/>
    <w:rsid w:val="00BE70AA"/>
    <w:rsid w:val="00BF49F9"/>
    <w:rsid w:val="00BF781F"/>
    <w:rsid w:val="00C00DDE"/>
    <w:rsid w:val="00C04F43"/>
    <w:rsid w:val="00C0609D"/>
    <w:rsid w:val="00C115AB"/>
    <w:rsid w:val="00C258B1"/>
    <w:rsid w:val="00C26CCB"/>
    <w:rsid w:val="00C30249"/>
    <w:rsid w:val="00C3723B"/>
    <w:rsid w:val="00C37DFB"/>
    <w:rsid w:val="00C42466"/>
    <w:rsid w:val="00C43CA8"/>
    <w:rsid w:val="00C54AB4"/>
    <w:rsid w:val="00C568B1"/>
    <w:rsid w:val="00C606C9"/>
    <w:rsid w:val="00C67842"/>
    <w:rsid w:val="00C72A7D"/>
    <w:rsid w:val="00C80288"/>
    <w:rsid w:val="00C80656"/>
    <w:rsid w:val="00C84003"/>
    <w:rsid w:val="00C90650"/>
    <w:rsid w:val="00C97D78"/>
    <w:rsid w:val="00CA1306"/>
    <w:rsid w:val="00CA6B46"/>
    <w:rsid w:val="00CA72A9"/>
    <w:rsid w:val="00CA7F7A"/>
    <w:rsid w:val="00CC2AAE"/>
    <w:rsid w:val="00CC5A42"/>
    <w:rsid w:val="00CD0EAB"/>
    <w:rsid w:val="00CE40B0"/>
    <w:rsid w:val="00CE4EC4"/>
    <w:rsid w:val="00CE5E02"/>
    <w:rsid w:val="00CF34DB"/>
    <w:rsid w:val="00CF558F"/>
    <w:rsid w:val="00D010C0"/>
    <w:rsid w:val="00D073E2"/>
    <w:rsid w:val="00D33039"/>
    <w:rsid w:val="00D35B98"/>
    <w:rsid w:val="00D446EC"/>
    <w:rsid w:val="00D45282"/>
    <w:rsid w:val="00D514B4"/>
    <w:rsid w:val="00D51BF0"/>
    <w:rsid w:val="00D5297E"/>
    <w:rsid w:val="00D531DB"/>
    <w:rsid w:val="00D55942"/>
    <w:rsid w:val="00D807BF"/>
    <w:rsid w:val="00D82FCC"/>
    <w:rsid w:val="00D90922"/>
    <w:rsid w:val="00DA17FC"/>
    <w:rsid w:val="00DA7887"/>
    <w:rsid w:val="00DB2C26"/>
    <w:rsid w:val="00DB7CD2"/>
    <w:rsid w:val="00DD02F4"/>
    <w:rsid w:val="00DD6622"/>
    <w:rsid w:val="00DE0D0D"/>
    <w:rsid w:val="00DE1C7C"/>
    <w:rsid w:val="00DE6B43"/>
    <w:rsid w:val="00DF0D4C"/>
    <w:rsid w:val="00DF20EB"/>
    <w:rsid w:val="00DF4DCC"/>
    <w:rsid w:val="00DF6926"/>
    <w:rsid w:val="00E02D4D"/>
    <w:rsid w:val="00E04702"/>
    <w:rsid w:val="00E11923"/>
    <w:rsid w:val="00E22A29"/>
    <w:rsid w:val="00E262D4"/>
    <w:rsid w:val="00E33BF7"/>
    <w:rsid w:val="00E36250"/>
    <w:rsid w:val="00E47669"/>
    <w:rsid w:val="00E47F2D"/>
    <w:rsid w:val="00E54511"/>
    <w:rsid w:val="00E57AA9"/>
    <w:rsid w:val="00E61DAC"/>
    <w:rsid w:val="00E72B80"/>
    <w:rsid w:val="00E75FE3"/>
    <w:rsid w:val="00E81633"/>
    <w:rsid w:val="00E86C4C"/>
    <w:rsid w:val="00E87072"/>
    <w:rsid w:val="00E907A3"/>
    <w:rsid w:val="00EA5AE0"/>
    <w:rsid w:val="00EB56E1"/>
    <w:rsid w:val="00EB7AB1"/>
    <w:rsid w:val="00EE7CD8"/>
    <w:rsid w:val="00EF48CC"/>
    <w:rsid w:val="00EF78F0"/>
    <w:rsid w:val="00F00801"/>
    <w:rsid w:val="00F127B1"/>
    <w:rsid w:val="00F16073"/>
    <w:rsid w:val="00F2488D"/>
    <w:rsid w:val="00F26D70"/>
    <w:rsid w:val="00F514BD"/>
    <w:rsid w:val="00F601A0"/>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vimmerse.net" TargetMode="External"/><Relationship Id="rId18" Type="http://schemas.openxmlformats.org/officeDocument/2006/relationships/hyperlink" Target="mailto:garysull@microsof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yan.ye@alibaba-inc.com" TargetMode="External"/><Relationship Id="rId7" Type="http://schemas.openxmlformats.org/officeDocument/2006/relationships/endnotes" Target="endnotes.xml"/><Relationship Id="rId12" Type="http://schemas.openxmlformats.org/officeDocument/2006/relationships/hyperlink" Target="mailto:frank@bossentech.com" TargetMode="External"/><Relationship Id="rId17" Type="http://schemas.openxmlformats.org/officeDocument/2006/relationships/hyperlink" Target="mailto:ohm@ient.rwth-aachen.d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hanl@tencent.com" TargetMode="External"/><Relationship Id="rId20" Type="http://schemas.openxmlformats.org/officeDocument/2006/relationships/hyperlink" Target="mailto:yekui.wang@bytedanc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eunghwan3.kim@lge.com" TargetMode="External"/><Relationship Id="rId23" Type="http://schemas.openxmlformats.org/officeDocument/2006/relationships/hyperlink" Target="https://jvet.hhi.fraunhofer.de/trac/vvc/ticket/1544" TargetMode="External"/><Relationship Id="rId10" Type="http://schemas.openxmlformats.org/officeDocument/2006/relationships/hyperlink" Target="mailto:benjamin.bross@hhi.fraunhofer.de" TargetMode="External"/><Relationship Id="rId19" Type="http://schemas.openxmlformats.org/officeDocument/2006/relationships/hyperlink" Target="mailto:alexismt@appl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drian.browne@sony.com" TargetMode="External"/><Relationship Id="rId22" Type="http://schemas.openxmlformats.org/officeDocument/2006/relationships/hyperlink" Target="https://jvet.hhi.fraunhofer.de/trac/vvc/ticket/15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4717-2589-4099-BD31-495C87A0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1506</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(#1520)</cp:lastModifiedBy>
  <cp:revision>4</cp:revision>
  <cp:lastPrinted>1900-01-01T08:00:00Z</cp:lastPrinted>
  <dcterms:created xsi:type="dcterms:W3CDTF">2022-01-12T09:11:00Z</dcterms:created>
  <dcterms:modified xsi:type="dcterms:W3CDTF">2022-04-19T05:02:00Z</dcterms:modified>
</cp:coreProperties>
</file>