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5C23E1E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7545F7C" w:rsidR="008A4B4C" w:rsidRPr="005B217D" w:rsidRDefault="00E61DAC" w:rsidP="002268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226826">
              <w:rPr>
                <w:lang w:val="en-CA"/>
              </w:rPr>
              <w:t>0144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5A1D7F" w:rsidR="00E61DAC" w:rsidRPr="005B217D" w:rsidRDefault="00065E57" w:rsidP="00065E5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DIMD Flag </w:t>
            </w:r>
            <w:r w:rsidR="00BD47CE">
              <w:rPr>
                <w:b/>
                <w:szCs w:val="22"/>
                <w:lang w:val="en-CA"/>
              </w:rPr>
              <w:t>Signalling</w:t>
            </w:r>
            <w:r>
              <w:rPr>
                <w:b/>
                <w:szCs w:val="22"/>
                <w:lang w:val="en-CA"/>
              </w:rPr>
              <w:t xml:space="preserve"> Clean-up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48E78C" w:rsidR="00E61DAC" w:rsidRPr="005B217D" w:rsidRDefault="00065E57" w:rsidP="009D7CE6">
            <w:pPr>
              <w:spacing w:before="60" w:after="60"/>
              <w:rPr>
                <w:szCs w:val="22"/>
                <w:lang w:val="en-CA"/>
              </w:rPr>
            </w:pPr>
            <w:r w:rsidRPr="00065E5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0ABB12" w:rsidR="00E61DAC" w:rsidRPr="005B217D" w:rsidRDefault="00065E57" w:rsidP="005E1AC6">
            <w:pPr>
              <w:spacing w:before="60" w:after="60"/>
              <w:rPr>
                <w:szCs w:val="22"/>
                <w:lang w:val="en-CA"/>
              </w:rPr>
            </w:pPr>
            <w:r w:rsidRPr="00065E57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D275C7" w:rsidR="00E61DAC" w:rsidRPr="005B217D" w:rsidRDefault="00065E57" w:rsidP="00065E57">
            <w:pPr>
              <w:spacing w:before="60" w:after="60"/>
              <w:rPr>
                <w:szCs w:val="22"/>
                <w:lang w:val="en-CA"/>
              </w:rPr>
            </w:pPr>
            <w:r w:rsidRPr="00065E57">
              <w:rPr>
                <w:szCs w:val="22"/>
                <w:lang w:val="en-CA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Pr="00065E57">
              <w:rPr>
                <w:szCs w:val="22"/>
                <w:lang w:val="en-CA"/>
              </w:rPr>
              <w:t>Seung</w:t>
            </w:r>
            <w:proofErr w:type="spellEnd"/>
            <w:r w:rsidRPr="00065E57">
              <w:rPr>
                <w:szCs w:val="22"/>
                <w:lang w:val="en-CA"/>
              </w:rPr>
              <w:t>-Hwan Kim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27D7002" w14:textId="7D4A21F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65E57" w:rsidRPr="00065E57">
              <w:rPr>
                <w:szCs w:val="22"/>
                <w:lang w:val="en-CA"/>
              </w:rPr>
              <w:t>+1 (858) 635-5300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65E57" w:rsidRPr="00195C87">
                <w:rPr>
                  <w:rStyle w:val="Hyperlink"/>
                  <w:szCs w:val="22"/>
                  <w:lang w:val="en-CA"/>
                </w:rPr>
                <w:t>jie.zhao@lge.com</w:t>
              </w:r>
            </w:hyperlink>
          </w:p>
          <w:p w14:paraId="32C2ABFD" w14:textId="1A5173CA" w:rsidR="00065E57" w:rsidRPr="00065E57" w:rsidRDefault="001C6A45" w:rsidP="00065E57">
            <w:pPr>
              <w:spacing w:before="60" w:after="60"/>
              <w:rPr>
                <w:szCs w:val="22"/>
              </w:rPr>
            </w:pPr>
            <w:hyperlink r:id="rId11" w:history="1">
              <w:r w:rsidR="00065E57" w:rsidRPr="002E3FA7">
                <w:rPr>
                  <w:rStyle w:val="Hyperlink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33AC64" w:rsidR="00E61DAC" w:rsidRPr="005B217D" w:rsidRDefault="00065E57">
            <w:pPr>
              <w:spacing w:before="60" w:after="60"/>
              <w:rPr>
                <w:szCs w:val="22"/>
                <w:lang w:val="en-CA"/>
              </w:rPr>
            </w:pPr>
            <w:r w:rsidRPr="00065E57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0D3449" w14:textId="1288CDB8" w:rsidR="00065E57" w:rsidRDefault="009C4BF9" w:rsidP="00C97D78">
      <w:pPr>
        <w:rPr>
          <w:lang w:val="en-CA"/>
        </w:rPr>
      </w:pPr>
      <w:r>
        <w:rPr>
          <w:lang w:val="en-CA"/>
        </w:rPr>
        <w:t>In ECM3</w:t>
      </w:r>
      <w:r w:rsidR="00CB283E">
        <w:rPr>
          <w:lang w:val="en-CA"/>
        </w:rPr>
        <w:t>.</w:t>
      </w:r>
      <w:r>
        <w:rPr>
          <w:lang w:val="en-CA"/>
        </w:rPr>
        <w:t>1</w:t>
      </w:r>
      <w:r w:rsidR="00CB283E">
        <w:rPr>
          <w:lang w:val="en-CA"/>
        </w:rPr>
        <w:t xml:space="preserve">, </w:t>
      </w:r>
      <w:r>
        <w:rPr>
          <w:lang w:val="en-CA"/>
        </w:rPr>
        <w:t xml:space="preserve">the position of </w:t>
      </w:r>
      <w:proofErr w:type="spellStart"/>
      <w:r>
        <w:rPr>
          <w:lang w:val="en-CA"/>
        </w:rPr>
        <w:t>dimd_flag</w:t>
      </w:r>
      <w:proofErr w:type="spellEnd"/>
      <w:r>
        <w:rPr>
          <w:lang w:val="en-CA"/>
        </w:rPr>
        <w:t xml:space="preserve"> is </w:t>
      </w:r>
      <w:r w:rsidR="00D55E67">
        <w:rPr>
          <w:lang w:val="en-CA"/>
        </w:rPr>
        <w:t>separated</w:t>
      </w:r>
      <w:r>
        <w:rPr>
          <w:lang w:val="en-CA"/>
        </w:rPr>
        <w:t xml:space="preserve"> from other intra mode related syntax elements</w:t>
      </w:r>
      <w:r w:rsidR="00E401C8">
        <w:rPr>
          <w:rFonts w:eastAsia="Malgun Gothic" w:hint="eastAsia"/>
          <w:lang w:val="en-CA" w:eastAsia="ko-KR"/>
        </w:rPr>
        <w:t xml:space="preserve">, </w:t>
      </w:r>
      <w:r w:rsidR="00E401C8">
        <w:rPr>
          <w:rFonts w:hint="eastAsia"/>
          <w:szCs w:val="22"/>
          <w:lang w:val="en-CA" w:eastAsia="ko-KR"/>
        </w:rPr>
        <w:t>and it</w:t>
      </w:r>
      <w:r w:rsidR="00CC3FB7">
        <w:rPr>
          <w:rFonts w:hint="eastAsia"/>
          <w:szCs w:val="22"/>
          <w:lang w:val="en-CA" w:eastAsia="ko-KR"/>
        </w:rPr>
        <w:t xml:space="preserve"> </w:t>
      </w:r>
      <w:r w:rsidR="00E401C8" w:rsidRPr="00806B23">
        <w:rPr>
          <w:szCs w:val="22"/>
          <w:lang w:val="en-CA"/>
        </w:rPr>
        <w:t xml:space="preserve">unnecessarily complicates the </w:t>
      </w:r>
      <w:r w:rsidR="000F1AEF">
        <w:rPr>
          <w:szCs w:val="22"/>
          <w:lang w:val="en-CA" w:eastAsia="ko-KR"/>
        </w:rPr>
        <w:t>software</w:t>
      </w:r>
      <w:r w:rsidR="00E401C8">
        <w:rPr>
          <w:szCs w:val="22"/>
          <w:lang w:val="en-CA"/>
        </w:rPr>
        <w:t xml:space="preserve"> and signalling logic</w:t>
      </w:r>
      <w:r>
        <w:rPr>
          <w:lang w:val="en-CA"/>
        </w:rPr>
        <w:t xml:space="preserve">. </w:t>
      </w:r>
      <w:r w:rsidR="00200744">
        <w:rPr>
          <w:lang w:val="en-CA"/>
        </w:rPr>
        <w:t>T</w:t>
      </w:r>
      <w:r w:rsidR="00065E57" w:rsidRPr="00065E57">
        <w:rPr>
          <w:lang w:val="en-CA"/>
        </w:rPr>
        <w:t>h</w:t>
      </w:r>
      <w:r w:rsidR="00417C10">
        <w:rPr>
          <w:lang w:val="en-CA"/>
        </w:rPr>
        <w:t xml:space="preserve">is contribution proposes to change the </w:t>
      </w:r>
      <w:r>
        <w:rPr>
          <w:lang w:val="en-CA"/>
        </w:rPr>
        <w:t>position</w:t>
      </w:r>
      <w:r w:rsidR="00417C10">
        <w:rPr>
          <w:lang w:val="en-CA"/>
        </w:rPr>
        <w:t xml:space="preserve"> of </w:t>
      </w:r>
      <w:proofErr w:type="spellStart"/>
      <w:r w:rsidR="00417C10">
        <w:rPr>
          <w:lang w:val="en-CA"/>
        </w:rPr>
        <w:t>dimd_flag</w:t>
      </w:r>
      <w:proofErr w:type="spellEnd"/>
      <w:r w:rsidR="001B1BDE">
        <w:rPr>
          <w:lang w:val="en-CA"/>
        </w:rPr>
        <w:t>, and place it</w:t>
      </w:r>
      <w:r w:rsidR="00D55E67">
        <w:rPr>
          <w:lang w:val="en-CA"/>
        </w:rPr>
        <w:t xml:space="preserve"> right before </w:t>
      </w:r>
      <w:proofErr w:type="spellStart"/>
      <w:r>
        <w:rPr>
          <w:lang w:val="en-CA"/>
        </w:rPr>
        <w:t>timd_flag</w:t>
      </w:r>
      <w:proofErr w:type="spellEnd"/>
      <w:r w:rsidR="00417C10">
        <w:rPr>
          <w:lang w:val="en-CA"/>
        </w:rPr>
        <w:t xml:space="preserve">. </w:t>
      </w:r>
      <w:r w:rsidR="00624CD2">
        <w:rPr>
          <w:lang w:val="en-CA"/>
        </w:rPr>
        <w:t xml:space="preserve">It is asserted that this change makes the code and signalling logic cleaner, and consistent with </w:t>
      </w:r>
      <w:proofErr w:type="spellStart"/>
      <w:r w:rsidR="00624CD2">
        <w:rPr>
          <w:lang w:val="en-CA"/>
        </w:rPr>
        <w:t>timd_flag</w:t>
      </w:r>
      <w:proofErr w:type="spellEnd"/>
      <w:r w:rsidR="00624CD2">
        <w:rPr>
          <w:lang w:val="en-CA"/>
        </w:rPr>
        <w:t xml:space="preserve"> signalling.</w:t>
      </w:r>
    </w:p>
    <w:p w14:paraId="199A3456" w14:textId="50FF8BB6" w:rsidR="00417C10" w:rsidRDefault="00417C10" w:rsidP="00C97D78">
      <w:pPr>
        <w:rPr>
          <w:lang w:val="en-CA"/>
        </w:rPr>
      </w:pPr>
      <w:r>
        <w:rPr>
          <w:lang w:val="en-CA"/>
        </w:rPr>
        <w:t xml:space="preserve">This change has little impact to coding performance. </w:t>
      </w:r>
      <w:r w:rsidR="009C4BF9">
        <w:rPr>
          <w:lang w:val="en-CA"/>
        </w:rPr>
        <w:t xml:space="preserve">For class A to E, on average, </w:t>
      </w:r>
      <w:r w:rsidR="00382B8C">
        <w:rPr>
          <w:lang w:val="en-CA"/>
        </w:rPr>
        <w:t xml:space="preserve">impact on </w:t>
      </w:r>
      <w:r>
        <w:rPr>
          <w:lang w:val="en-CA"/>
        </w:rPr>
        <w:t xml:space="preserve">RD results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</w:t>
      </w:r>
      <w:r w:rsidR="009C4BF9">
        <w:rPr>
          <w:lang w:val="en-CA"/>
        </w:rPr>
        <w:t xml:space="preserve">-0.01% -0.03%, </w:t>
      </w:r>
      <w:r w:rsidRPr="00417C10">
        <w:rPr>
          <w:lang w:val="en-CA"/>
        </w:rPr>
        <w:t>0.00%</w:t>
      </w:r>
      <w:r>
        <w:rPr>
          <w:lang w:val="en-CA"/>
        </w:rPr>
        <w:t xml:space="preserve"> for AI, and </w:t>
      </w:r>
      <w:r w:rsidR="009C4BF9">
        <w:rPr>
          <w:lang w:val="en-CA"/>
        </w:rPr>
        <w:t xml:space="preserve">0.01%, 0.06%, </w:t>
      </w:r>
      <w:r w:rsidRPr="00417C10">
        <w:rPr>
          <w:lang w:val="en-CA"/>
        </w:rPr>
        <w:t>0.10%</w:t>
      </w:r>
      <w:r>
        <w:rPr>
          <w:lang w:val="en-CA"/>
        </w:rPr>
        <w:t xml:space="preserve"> for RA configurations</w:t>
      </w:r>
      <w:r w:rsidR="00665E9D">
        <w:rPr>
          <w:lang w:val="en-CA"/>
        </w:rPr>
        <w:t>, no change for LDB</w:t>
      </w:r>
      <w:r>
        <w:rPr>
          <w:lang w:val="en-CA"/>
        </w:rPr>
        <w:t>.</w:t>
      </w:r>
    </w:p>
    <w:p w14:paraId="0908517E" w14:textId="03F54336" w:rsidR="00417C10" w:rsidRDefault="00417C10" w:rsidP="00CB283E">
      <w:pPr>
        <w:tabs>
          <w:tab w:val="clear" w:pos="2160"/>
          <w:tab w:val="clear" w:pos="2520"/>
          <w:tab w:val="clear" w:pos="3600"/>
          <w:tab w:val="left" w:pos="3820"/>
        </w:tabs>
        <w:rPr>
          <w:lang w:val="en-CA"/>
        </w:rPr>
      </w:pPr>
      <w:r>
        <w:rPr>
          <w:lang w:val="en-CA"/>
        </w:rPr>
        <w:t xml:space="preserve">For class F, the impact is slightly </w:t>
      </w:r>
      <w:r w:rsidR="009C4BF9">
        <w:rPr>
          <w:lang w:val="en-CA"/>
        </w:rPr>
        <w:t xml:space="preserve">more noticeable, </w:t>
      </w:r>
      <w:r w:rsidRPr="00417C10">
        <w:rPr>
          <w:lang w:val="en-CA"/>
        </w:rPr>
        <w:t>-0.04%</w:t>
      </w:r>
      <w:r w:rsidR="009C4BF9">
        <w:rPr>
          <w:lang w:val="en-CA"/>
        </w:rPr>
        <w:t xml:space="preserve">, </w:t>
      </w:r>
      <w:r w:rsidRPr="00417C10">
        <w:rPr>
          <w:lang w:val="en-CA"/>
        </w:rPr>
        <w:t>0.11%</w:t>
      </w:r>
      <w:r w:rsidR="009C4BF9">
        <w:rPr>
          <w:lang w:val="en-CA"/>
        </w:rPr>
        <w:t xml:space="preserve">, </w:t>
      </w:r>
      <w:r w:rsidRPr="00417C10">
        <w:rPr>
          <w:lang w:val="en-CA"/>
        </w:rPr>
        <w:t>-0.11%</w:t>
      </w:r>
      <w:r w:rsidR="00665E9D">
        <w:rPr>
          <w:lang w:val="en-CA"/>
        </w:rPr>
        <w:t xml:space="preserve"> for AI, </w:t>
      </w:r>
      <w:r w:rsidR="00665E9D" w:rsidRPr="00665E9D">
        <w:rPr>
          <w:lang w:val="en-CA"/>
        </w:rPr>
        <w:t>-0.02%</w:t>
      </w:r>
      <w:r w:rsidR="009C4BF9">
        <w:rPr>
          <w:lang w:val="en-CA"/>
        </w:rPr>
        <w:t xml:space="preserve">, </w:t>
      </w:r>
      <w:r w:rsidR="00665E9D" w:rsidRPr="00665E9D">
        <w:rPr>
          <w:lang w:val="en-CA"/>
        </w:rPr>
        <w:t>0.00%</w:t>
      </w:r>
      <w:r w:rsidR="009C4BF9">
        <w:rPr>
          <w:lang w:val="en-CA"/>
        </w:rPr>
        <w:t xml:space="preserve">, </w:t>
      </w:r>
      <w:r w:rsidR="00665E9D" w:rsidRPr="00665E9D">
        <w:rPr>
          <w:lang w:val="en-CA"/>
        </w:rPr>
        <w:t>-0.28%</w:t>
      </w:r>
      <w:r w:rsidR="00665E9D">
        <w:rPr>
          <w:lang w:val="en-CA"/>
        </w:rPr>
        <w:t xml:space="preserve"> for RA and </w:t>
      </w:r>
      <w:r w:rsidR="00665E9D" w:rsidRPr="00665E9D">
        <w:rPr>
          <w:lang w:val="en-CA"/>
        </w:rPr>
        <w:t>-0.10%</w:t>
      </w:r>
      <w:r w:rsidR="009C4BF9">
        <w:rPr>
          <w:lang w:val="en-CA"/>
        </w:rPr>
        <w:t>,</w:t>
      </w:r>
      <w:r w:rsidR="00CB283E">
        <w:rPr>
          <w:lang w:val="en-CA"/>
        </w:rPr>
        <w:t xml:space="preserve"> </w:t>
      </w:r>
      <w:r w:rsidR="00665E9D" w:rsidRPr="00665E9D">
        <w:rPr>
          <w:lang w:val="en-CA"/>
        </w:rPr>
        <w:t>-1.13%</w:t>
      </w:r>
      <w:r w:rsidR="009C4BF9">
        <w:rPr>
          <w:lang w:val="en-CA"/>
        </w:rPr>
        <w:t>,</w:t>
      </w:r>
      <w:r w:rsidR="00CB283E">
        <w:rPr>
          <w:lang w:val="en-CA"/>
        </w:rPr>
        <w:t xml:space="preserve"> </w:t>
      </w:r>
      <w:r w:rsidR="00665E9D" w:rsidRPr="00665E9D">
        <w:rPr>
          <w:lang w:val="en-CA"/>
        </w:rPr>
        <w:t>-0.52%</w:t>
      </w:r>
      <w:r w:rsidR="00665E9D">
        <w:rPr>
          <w:lang w:val="en-CA"/>
        </w:rPr>
        <w:t xml:space="preserve"> for LDB.</w:t>
      </w:r>
    </w:p>
    <w:p w14:paraId="1F2B144F" w14:textId="77777777" w:rsidR="00417C10" w:rsidRDefault="00417C10" w:rsidP="00C97D78">
      <w:pPr>
        <w:rPr>
          <w:lang w:val="en-CA"/>
        </w:rPr>
      </w:pPr>
    </w:p>
    <w:p w14:paraId="7D2AC1F0" w14:textId="62A5313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157FEA" w14:textId="02DD87AB" w:rsidR="00065E57" w:rsidRPr="00382B8C" w:rsidRDefault="000A207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ECM3.1 software, the position of </w:t>
      </w:r>
      <w:proofErr w:type="spellStart"/>
      <w:r w:rsidR="00065E57" w:rsidRPr="0066359A">
        <w:rPr>
          <w:szCs w:val="22"/>
          <w:lang w:val="en-CA"/>
        </w:rPr>
        <w:t>dimd_flag</w:t>
      </w:r>
      <w:proofErr w:type="spellEnd"/>
      <w:r>
        <w:rPr>
          <w:szCs w:val="22"/>
          <w:lang w:val="en-CA"/>
        </w:rPr>
        <w:t xml:space="preserve"> is </w:t>
      </w:r>
      <w:r w:rsidR="00D55E67">
        <w:rPr>
          <w:lang w:val="en-CA"/>
        </w:rPr>
        <w:t xml:space="preserve">separated </w:t>
      </w:r>
      <w:r w:rsidR="009C4BF9">
        <w:rPr>
          <w:lang w:val="en-CA"/>
        </w:rPr>
        <w:t>from other intra mode related syntax elements</w:t>
      </w:r>
      <w:r w:rsidR="00B93F64">
        <w:rPr>
          <w:szCs w:val="22"/>
          <w:lang w:val="en-CA"/>
        </w:rPr>
        <w:t xml:space="preserve">. All other intra mode related syntax elements are located inside </w:t>
      </w:r>
      <w:r w:rsidR="00382B8C">
        <w:rPr>
          <w:szCs w:val="22"/>
          <w:lang w:val="en-CA"/>
        </w:rPr>
        <w:t xml:space="preserve">function </w:t>
      </w:r>
      <w:proofErr w:type="spellStart"/>
      <w:r w:rsidR="00B84DAF" w:rsidRPr="00806B23">
        <w:rPr>
          <w:rFonts w:ascii="Consolas" w:hAnsi="Consolas" w:cs="Consolas"/>
          <w:color w:val="000000"/>
          <w:sz w:val="19"/>
          <w:szCs w:val="19"/>
        </w:rPr>
        <w:t>cu_pred_</w:t>
      </w:r>
      <w:proofErr w:type="gramStart"/>
      <w:r w:rsidR="00B84DAF" w:rsidRPr="00806B23">
        <w:rPr>
          <w:rFonts w:ascii="Consolas" w:hAnsi="Consolas" w:cs="Consolas"/>
          <w:color w:val="000000"/>
          <w:sz w:val="19"/>
          <w:szCs w:val="19"/>
        </w:rPr>
        <w:t>data</w:t>
      </w:r>
      <w:proofErr w:type="spellEnd"/>
      <w:r w:rsidR="00713C2E"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 w:rsidR="00713C2E">
        <w:rPr>
          <w:rFonts w:ascii="Consolas" w:hAnsi="Consolas" w:cs="Consolas"/>
          <w:color w:val="000000"/>
          <w:sz w:val="19"/>
          <w:szCs w:val="19"/>
        </w:rPr>
        <w:t>)</w:t>
      </w:r>
      <w:r w:rsidR="00B84DAF">
        <w:rPr>
          <w:szCs w:val="22"/>
          <w:lang w:val="en-CA"/>
        </w:rPr>
        <w:t xml:space="preserve"> </w:t>
      </w:r>
      <w:r w:rsidR="00B93F64">
        <w:rPr>
          <w:szCs w:val="22"/>
          <w:lang w:val="en-CA"/>
        </w:rPr>
        <w:t>which include</w:t>
      </w:r>
      <w:r w:rsidR="00FC5DC7">
        <w:rPr>
          <w:szCs w:val="22"/>
          <w:lang w:val="en-CA"/>
        </w:rPr>
        <w:t>s</w:t>
      </w:r>
      <w:r w:rsidR="00B93F64">
        <w:rPr>
          <w:szCs w:val="22"/>
          <w:lang w:val="en-CA"/>
        </w:rPr>
        <w:t xml:space="preserve"> the function </w:t>
      </w:r>
      <w:proofErr w:type="spellStart"/>
      <w:r w:rsidR="00B93F64">
        <w:rPr>
          <w:rFonts w:ascii="Consolas" w:hAnsi="Consolas" w:cs="Consolas"/>
          <w:color w:val="000000"/>
          <w:sz w:val="19"/>
          <w:szCs w:val="19"/>
        </w:rPr>
        <w:t>intra_luma_pred_mode</w:t>
      </w:r>
      <w:proofErr w:type="spellEnd"/>
      <w:r w:rsidR="00B84DAF">
        <w:rPr>
          <w:rFonts w:ascii="Consolas" w:hAnsi="Consolas" w:cs="Consolas"/>
          <w:color w:val="000000"/>
          <w:sz w:val="19"/>
          <w:szCs w:val="19"/>
        </w:rPr>
        <w:t>(</w:t>
      </w:r>
      <w:r w:rsidR="00B93F64">
        <w:rPr>
          <w:rFonts w:ascii="Consolas" w:hAnsi="Consolas" w:cs="Consolas"/>
          <w:color w:val="000000"/>
          <w:sz w:val="19"/>
          <w:szCs w:val="19"/>
        </w:rPr>
        <w:t xml:space="preserve">). </w:t>
      </w:r>
      <w:r w:rsidR="00861D7D" w:rsidRPr="0066359A">
        <w:rPr>
          <w:szCs w:val="22"/>
          <w:lang w:val="en-CA"/>
        </w:rPr>
        <w:t>Only</w:t>
      </w:r>
      <w:r w:rsidR="00B93F64" w:rsidRPr="0066359A">
        <w:rPr>
          <w:szCs w:val="22"/>
          <w:lang w:val="en-CA"/>
        </w:rPr>
        <w:t xml:space="preserve"> </w:t>
      </w:r>
      <w:proofErr w:type="spellStart"/>
      <w:r w:rsidR="00B93F64" w:rsidRPr="0066359A">
        <w:rPr>
          <w:szCs w:val="22"/>
          <w:lang w:val="en-CA"/>
        </w:rPr>
        <w:t>dimd_flag</w:t>
      </w:r>
      <w:proofErr w:type="spellEnd"/>
      <w:r w:rsidR="00B93F64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382B8C">
        <w:rPr>
          <w:szCs w:val="22"/>
          <w:lang w:val="en-CA"/>
        </w:rPr>
        <w:t xml:space="preserve">is </w:t>
      </w:r>
      <w:r w:rsidR="00B93F64" w:rsidRPr="00382B8C">
        <w:rPr>
          <w:szCs w:val="22"/>
          <w:lang w:val="en-CA"/>
        </w:rPr>
        <w:t xml:space="preserve">located </w:t>
      </w:r>
      <w:r w:rsidR="00946509">
        <w:rPr>
          <w:szCs w:val="22"/>
          <w:lang w:val="en-CA"/>
        </w:rPr>
        <w:t xml:space="preserve">outside of </w:t>
      </w:r>
      <w:proofErr w:type="spellStart"/>
      <w:r w:rsidR="00946509" w:rsidRPr="00806B23">
        <w:rPr>
          <w:rFonts w:ascii="Consolas" w:hAnsi="Consolas" w:cs="Consolas"/>
          <w:color w:val="000000"/>
          <w:sz w:val="19"/>
          <w:szCs w:val="19"/>
        </w:rPr>
        <w:t>cu_pred_</w:t>
      </w:r>
      <w:proofErr w:type="gramStart"/>
      <w:r w:rsidR="00946509" w:rsidRPr="00806B23">
        <w:rPr>
          <w:rFonts w:ascii="Consolas" w:hAnsi="Consolas" w:cs="Consolas"/>
          <w:color w:val="000000"/>
          <w:sz w:val="19"/>
          <w:szCs w:val="19"/>
        </w:rPr>
        <w:t>data</w:t>
      </w:r>
      <w:proofErr w:type="spellEnd"/>
      <w:r w:rsidR="00946509"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 w:rsidR="00946509">
        <w:rPr>
          <w:rFonts w:ascii="Consolas" w:hAnsi="Consolas" w:cs="Consolas"/>
          <w:color w:val="000000"/>
          <w:sz w:val="19"/>
          <w:szCs w:val="19"/>
        </w:rPr>
        <w:t>)</w:t>
      </w:r>
      <w:r w:rsidR="00946509">
        <w:rPr>
          <w:szCs w:val="22"/>
          <w:lang w:val="en-CA"/>
        </w:rPr>
        <w:t xml:space="preserve"> </w:t>
      </w:r>
      <w:r w:rsidR="00946509">
        <w:rPr>
          <w:szCs w:val="22"/>
          <w:lang w:val="en-CA"/>
        </w:rPr>
        <w:t xml:space="preserve">, and </w:t>
      </w:r>
      <w:r w:rsidR="00B93F64" w:rsidRPr="00382B8C">
        <w:rPr>
          <w:szCs w:val="22"/>
          <w:lang w:val="en-CA"/>
        </w:rPr>
        <w:t>before ACT and PLT.</w:t>
      </w:r>
    </w:p>
    <w:p w14:paraId="6E8383E8" w14:textId="563D6F85" w:rsidR="000A2070" w:rsidRDefault="000A2070" w:rsidP="009234A5">
      <w:pPr>
        <w:rPr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93F64" w14:paraId="3ABB925D" w14:textId="77777777" w:rsidTr="00B93F64">
        <w:tc>
          <w:tcPr>
            <w:tcW w:w="9576" w:type="dxa"/>
          </w:tcPr>
          <w:p w14:paraId="0DEC1F5B" w14:textId="367B97F6" w:rsidR="00382B8C" w:rsidRDefault="00382B8C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CABACReader.cpp</w:t>
            </w:r>
          </w:p>
          <w:p w14:paraId="3E819128" w14:textId="77777777" w:rsidR="00382B8C" w:rsidRDefault="00382B8C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FF"/>
                <w:sz w:val="19"/>
                <w:szCs w:val="19"/>
              </w:rPr>
            </w:pPr>
          </w:p>
          <w:p w14:paraId="4A53281B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void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CABACReader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::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coding_unit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(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CodingUnit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&amp;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Partitioner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&amp;</w:t>
            </w:r>
            <w:proofErr w:type="spellStart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partitioner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CUCtx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&amp; </w:t>
            </w:r>
            <w:proofErr w:type="spellStart"/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cuCtx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)</w:t>
            </w:r>
          </w:p>
          <w:p w14:paraId="687EFD89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{ ..</w:t>
            </w:r>
          </w:p>
          <w:p w14:paraId="7EB163AD" w14:textId="2E1EA3CF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</w:p>
          <w:p w14:paraId="700DFD9A" w14:textId="7649E672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 prediction mode and partitioning data</w:t>
            </w:r>
          </w:p>
          <w:p w14:paraId="614CAAC2" w14:textId="553FBCED" w:rsidR="00B93F64" w:rsidRDefault="00B93F64" w:rsidP="00B93F64">
            <w:pPr>
              <w:ind w:firstLine="216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pred_mode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(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);</w:t>
            </w:r>
          </w:p>
          <w:p w14:paraId="3C7F02B9" w14:textId="77777777" w:rsidR="00B93F64" w:rsidRDefault="00B93F64" w:rsidP="00B93F64">
            <w:pPr>
              <w:ind w:firstLine="216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proofErr w:type="spellStart"/>
            <w:r w:rsidRPr="00B93F64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cu_dimd_flag</w:t>
            </w:r>
            <w:proofErr w:type="spellEnd"/>
            <w:r w:rsidRPr="00B93F64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 xml:space="preserve">( </w:t>
            </w:r>
            <w:r w:rsidRPr="00B93F64">
              <w:rPr>
                <w:rFonts w:ascii="Consolas" w:hAnsi="Consolas" w:cs="Consolas"/>
                <w:color w:val="808080"/>
                <w:sz w:val="19"/>
                <w:szCs w:val="19"/>
                <w:highlight w:val="yellow"/>
              </w:rPr>
              <w:t>cu</w:t>
            </w:r>
            <w:r w:rsidRPr="00B93F64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 xml:space="preserve"> );</w:t>
            </w:r>
          </w:p>
          <w:p w14:paraId="11C3E827" w14:textId="384D89B2" w:rsidR="00B93F64" w:rsidRDefault="00B93F64" w:rsidP="00B93F64">
            <w:pPr>
              <w:ind w:firstLine="216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 w:rsidRPr="00B93F64">
              <w:rPr>
                <w:rFonts w:ascii="Consolas" w:hAnsi="Consolas" w:cs="Consolas"/>
                <w:color w:val="000000"/>
                <w:sz w:val="19"/>
                <w:szCs w:val="19"/>
              </w:rPr>
              <w:t>if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(CU::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isIntra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r w:rsidRPr="00B93F64">
              <w:rPr>
                <w:rFonts w:ascii="Consolas" w:hAnsi="Consolas" w:cs="Consolas"/>
                <w:color w:val="000000"/>
                <w:sz w:val="19"/>
                <w:szCs w:val="19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))</w:t>
            </w:r>
          </w:p>
          <w:p w14:paraId="23ADDBAA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{</w:t>
            </w:r>
          </w:p>
          <w:p w14:paraId="5FD0D324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adaptive_color_transform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);</w:t>
            </w:r>
          </w:p>
          <w:p w14:paraId="6940FBF2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}</w:t>
            </w:r>
          </w:p>
          <w:p w14:paraId="7D0E5405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if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(CU::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isPLT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(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))</w:t>
            </w:r>
          </w:p>
          <w:p w14:paraId="0C1828DB" w14:textId="4D029026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{</w:t>
            </w:r>
          </w:p>
          <w:p w14:paraId="14A236D7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 ..</w:t>
            </w:r>
          </w:p>
          <w:p w14:paraId="0F6F4A42" w14:textId="50C5F904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lastRenderedPageBreak/>
              <w:t xml:space="preserve">    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cu_palette_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info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..</w:t>
            </w:r>
            <w:proofErr w:type="gramEnd"/>
          </w:p>
          <w:p w14:paraId="3B80812C" w14:textId="48F5E076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 ..</w:t>
            </w:r>
          </w:p>
          <w:p w14:paraId="1464A728" w14:textId="1BB0ECD5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    return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;</w:t>
            </w:r>
          </w:p>
          <w:p w14:paraId="746D70EF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}</w:t>
            </w:r>
          </w:p>
          <w:p w14:paraId="25928500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</w:p>
          <w:p w14:paraId="0105145D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 --&gt; create PUs</w:t>
            </w:r>
          </w:p>
          <w:p w14:paraId="3AEAF293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</w:p>
          <w:p w14:paraId="6268D37C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Consolas" w:hAnsi="Consolas" w:cs="Consolas"/>
                <w:color w:val="008000"/>
                <w:sz w:val="19"/>
                <w:szCs w:val="19"/>
              </w:rPr>
              <w:t>// prediction data ( intra prediction modes / reference indexes + motion vectors )</w:t>
            </w:r>
          </w:p>
          <w:p w14:paraId="6AD15998" w14:textId="77777777" w:rsidR="00B93F64" w:rsidRDefault="00B93F64" w:rsidP="00B93F64">
            <w:pPr>
              <w:ind w:firstLine="216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cu_pred_data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(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cu</w:t>
            </w: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);</w:t>
            </w:r>
          </w:p>
          <w:p w14:paraId="7C66FA7A" w14:textId="77777777" w:rsidR="00B93F64" w:rsidRDefault="00B93F64" w:rsidP="00B93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..</w:t>
            </w:r>
          </w:p>
          <w:p w14:paraId="48E95701" w14:textId="15A407A5" w:rsidR="00B93F64" w:rsidRDefault="00B93F64" w:rsidP="00B93F64">
            <w:pPr>
              <w:ind w:firstLine="216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}</w:t>
            </w:r>
          </w:p>
        </w:tc>
      </w:tr>
    </w:tbl>
    <w:p w14:paraId="1DFD186C" w14:textId="77777777" w:rsidR="00B93F64" w:rsidRDefault="00B93F64" w:rsidP="009234A5">
      <w:pPr>
        <w:rPr>
          <w:szCs w:val="22"/>
          <w:lang w:val="en-CA"/>
        </w:rPr>
      </w:pPr>
    </w:p>
    <w:p w14:paraId="1BDA8983" w14:textId="38608E4F" w:rsidR="00861D7D" w:rsidRPr="00806B23" w:rsidRDefault="00861D7D" w:rsidP="009234A5">
      <w:pPr>
        <w:rPr>
          <w:szCs w:val="22"/>
          <w:lang w:val="en-CA"/>
        </w:rPr>
      </w:pPr>
      <w:r w:rsidRPr="00806B23">
        <w:rPr>
          <w:szCs w:val="22"/>
          <w:lang w:val="en-CA"/>
        </w:rPr>
        <w:t xml:space="preserve">At </w:t>
      </w:r>
      <w:r w:rsidR="00382B8C" w:rsidRPr="00806B23">
        <w:rPr>
          <w:szCs w:val="22"/>
          <w:lang w:val="en-CA"/>
        </w:rPr>
        <w:t xml:space="preserve">the </w:t>
      </w:r>
      <w:r w:rsidRPr="00806B23">
        <w:rPr>
          <w:szCs w:val="22"/>
          <w:lang w:val="en-CA"/>
        </w:rPr>
        <w:t xml:space="preserve">encoder side, </w:t>
      </w:r>
      <w:r w:rsidR="00382B8C" w:rsidRPr="00806B23">
        <w:rPr>
          <w:szCs w:val="22"/>
          <w:lang w:val="en-CA"/>
        </w:rPr>
        <w:t>during</w:t>
      </w:r>
      <w:r w:rsidRPr="00806B23">
        <w:rPr>
          <w:szCs w:val="22"/>
          <w:lang w:val="en-CA"/>
        </w:rPr>
        <w:t xml:space="preserve"> RD decision, because </w:t>
      </w:r>
      <w:proofErr w:type="spellStart"/>
      <w:r w:rsidRPr="0066359A">
        <w:rPr>
          <w:szCs w:val="22"/>
          <w:lang w:val="en-CA"/>
        </w:rPr>
        <w:t>dimd_flag</w:t>
      </w:r>
      <w:proofErr w:type="spellEnd"/>
      <w:r w:rsidRPr="00806B23">
        <w:rPr>
          <w:szCs w:val="22"/>
          <w:lang w:val="en-CA"/>
        </w:rPr>
        <w:t xml:space="preserve"> is </w:t>
      </w:r>
      <w:r w:rsidR="00382B8C" w:rsidRPr="00806B23">
        <w:rPr>
          <w:szCs w:val="22"/>
          <w:lang w:val="en-CA"/>
        </w:rPr>
        <w:t xml:space="preserve">not </w:t>
      </w:r>
      <w:r w:rsidRPr="00806B23">
        <w:rPr>
          <w:szCs w:val="22"/>
          <w:lang w:val="en-CA"/>
        </w:rPr>
        <w:t xml:space="preserve">included </w:t>
      </w:r>
      <w:r w:rsidR="00416DEC" w:rsidRPr="00806B23">
        <w:rPr>
          <w:szCs w:val="22"/>
          <w:lang w:val="en-CA"/>
        </w:rPr>
        <w:t xml:space="preserve">in the rate estimation </w:t>
      </w:r>
      <w:r w:rsidR="00695BFA" w:rsidRPr="00806B23">
        <w:rPr>
          <w:szCs w:val="22"/>
          <w:lang w:val="en-CA"/>
        </w:rPr>
        <w:t>function</w:t>
      </w:r>
      <w:r w:rsidR="00416DEC" w:rsidRPr="00806B23">
        <w:rPr>
          <w:szCs w:val="22"/>
          <w:lang w:val="en-CA"/>
        </w:rPr>
        <w:t xml:space="preserve"> </w:t>
      </w:r>
      <w:proofErr w:type="spellStart"/>
      <w:r w:rsidR="00806B23">
        <w:rPr>
          <w:rFonts w:ascii="Consolas" w:hAnsi="Consolas" w:cs="Consolas"/>
          <w:color w:val="000000"/>
          <w:sz w:val="19"/>
          <w:szCs w:val="19"/>
        </w:rPr>
        <w:t>cu_pred_</w:t>
      </w:r>
      <w:proofErr w:type="gramStart"/>
      <w:r w:rsidR="00806B23">
        <w:rPr>
          <w:rFonts w:ascii="Consolas" w:hAnsi="Consolas" w:cs="Consolas"/>
          <w:color w:val="000000"/>
          <w:sz w:val="19"/>
          <w:szCs w:val="19"/>
        </w:rPr>
        <w:t>data</w:t>
      </w:r>
      <w:proofErr w:type="spellEnd"/>
      <w:r w:rsidR="00713C2E"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 w:rsidR="00713C2E">
        <w:rPr>
          <w:rFonts w:ascii="Consolas" w:hAnsi="Consolas" w:cs="Consolas"/>
          <w:color w:val="000000"/>
          <w:sz w:val="19"/>
          <w:szCs w:val="19"/>
        </w:rPr>
        <w:t>)</w:t>
      </w:r>
      <w:r w:rsidR="00806B23" w:rsidRPr="00806B23">
        <w:rPr>
          <w:szCs w:val="22"/>
          <w:lang w:val="en-CA"/>
        </w:rPr>
        <w:t xml:space="preserve">which includes </w:t>
      </w:r>
      <w:proofErr w:type="spellStart"/>
      <w:r w:rsidR="00416DEC" w:rsidRPr="00713C2E">
        <w:rPr>
          <w:rFonts w:ascii="Consolas" w:hAnsi="Consolas" w:cs="Consolas"/>
          <w:color w:val="000000"/>
          <w:sz w:val="19"/>
          <w:szCs w:val="19"/>
        </w:rPr>
        <w:t>intra_luma_pred_mode</w:t>
      </w:r>
      <w:proofErr w:type="spellEnd"/>
      <w:r w:rsidR="00713C2E">
        <w:rPr>
          <w:rFonts w:ascii="Consolas" w:hAnsi="Consolas" w:cs="Consolas"/>
          <w:color w:val="000000"/>
          <w:sz w:val="19"/>
          <w:szCs w:val="19"/>
        </w:rPr>
        <w:t>()</w:t>
      </w:r>
      <w:r w:rsidR="00416DEC" w:rsidRPr="00806B23">
        <w:rPr>
          <w:szCs w:val="22"/>
          <w:lang w:val="en-CA"/>
        </w:rPr>
        <w:t xml:space="preserve">, therefore the </w:t>
      </w:r>
      <w:proofErr w:type="spellStart"/>
      <w:r w:rsidRPr="0066359A">
        <w:rPr>
          <w:szCs w:val="22"/>
          <w:lang w:val="en-CA"/>
        </w:rPr>
        <w:t>dimd_flag</w:t>
      </w:r>
      <w:proofErr w:type="spellEnd"/>
      <w:r w:rsidRPr="00806B23">
        <w:rPr>
          <w:szCs w:val="22"/>
          <w:lang w:val="en-CA"/>
        </w:rPr>
        <w:t xml:space="preserve"> has to be specially </w:t>
      </w:r>
      <w:r w:rsidR="0099388E">
        <w:rPr>
          <w:szCs w:val="22"/>
          <w:lang w:val="en-CA"/>
        </w:rPr>
        <w:t>handled</w:t>
      </w:r>
      <w:r w:rsidRPr="00806B23">
        <w:rPr>
          <w:szCs w:val="22"/>
          <w:lang w:val="en-CA"/>
        </w:rPr>
        <w:t xml:space="preserve"> in the rate estimation. </w:t>
      </w:r>
      <w:r w:rsidR="00382B8C" w:rsidRPr="00806B23">
        <w:rPr>
          <w:szCs w:val="22"/>
          <w:lang w:val="en-CA"/>
        </w:rPr>
        <w:t xml:space="preserve">For example, in the code below, </w:t>
      </w:r>
      <w:proofErr w:type="spellStart"/>
      <w:r w:rsidR="00382B8C" w:rsidRPr="00806B23">
        <w:rPr>
          <w:rFonts w:ascii="Consolas" w:hAnsi="Consolas" w:cs="Consolas"/>
          <w:color w:val="000000"/>
          <w:sz w:val="19"/>
          <w:szCs w:val="19"/>
        </w:rPr>
        <w:t>m_CABACEstimator</w:t>
      </w:r>
      <w:proofErr w:type="spellEnd"/>
      <w:r w:rsidR="00382B8C" w:rsidRPr="00806B23">
        <w:rPr>
          <w:rFonts w:ascii="Consolas" w:hAnsi="Consolas" w:cs="Consolas"/>
          <w:color w:val="000000"/>
          <w:sz w:val="19"/>
          <w:szCs w:val="19"/>
        </w:rPr>
        <w:t>-&gt;</w:t>
      </w:r>
      <w:proofErr w:type="spellStart"/>
      <w:r w:rsidR="00382B8C" w:rsidRPr="00806B23">
        <w:rPr>
          <w:rFonts w:ascii="Consolas" w:hAnsi="Consolas" w:cs="Consolas"/>
          <w:color w:val="000000"/>
          <w:sz w:val="19"/>
          <w:szCs w:val="19"/>
        </w:rPr>
        <w:t>cu_dimd_</w:t>
      </w:r>
      <w:proofErr w:type="gramStart"/>
      <w:r w:rsidR="00382B8C" w:rsidRPr="00806B23">
        <w:rPr>
          <w:rFonts w:ascii="Consolas" w:hAnsi="Consolas" w:cs="Consolas"/>
          <w:color w:val="000000"/>
          <w:sz w:val="19"/>
          <w:szCs w:val="19"/>
        </w:rPr>
        <w:t>flag</w:t>
      </w:r>
      <w:proofErr w:type="spellEnd"/>
      <w:r w:rsidR="00382B8C" w:rsidRPr="00806B23"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 w:rsidR="00382B8C" w:rsidRPr="00806B23">
        <w:rPr>
          <w:rFonts w:ascii="Consolas" w:hAnsi="Consolas" w:cs="Consolas"/>
          <w:color w:val="000000"/>
          <w:sz w:val="19"/>
          <w:szCs w:val="19"/>
        </w:rPr>
        <w:t xml:space="preserve"> cu )</w:t>
      </w:r>
      <w:r w:rsidR="00382B8C" w:rsidRPr="00806B23">
        <w:rPr>
          <w:szCs w:val="22"/>
          <w:lang w:val="en-CA"/>
        </w:rPr>
        <w:t xml:space="preserve"> has to be called </w:t>
      </w:r>
      <w:r w:rsidR="001B1BDE" w:rsidRPr="00806B23">
        <w:rPr>
          <w:szCs w:val="22"/>
          <w:lang w:val="en-CA"/>
        </w:rPr>
        <w:t>separately</w:t>
      </w:r>
      <w:r w:rsidR="00382B8C" w:rsidRPr="00806B23">
        <w:rPr>
          <w:szCs w:val="22"/>
          <w:lang w:val="en-CA"/>
        </w:rPr>
        <w:t xml:space="preserve">. There is more than one such place in ECM3.1. </w:t>
      </w:r>
      <w:r w:rsidR="0099388E">
        <w:rPr>
          <w:szCs w:val="22"/>
          <w:lang w:val="en-CA"/>
        </w:rPr>
        <w:t>In addition</w:t>
      </w:r>
      <w:r w:rsidR="00CB283E">
        <w:rPr>
          <w:szCs w:val="22"/>
          <w:lang w:val="en-CA"/>
        </w:rPr>
        <w:t xml:space="preserve">, </w:t>
      </w:r>
      <w:r w:rsidR="0099388E">
        <w:rPr>
          <w:szCs w:val="22"/>
          <w:lang w:val="en-CA"/>
        </w:rPr>
        <w:t>i</w:t>
      </w:r>
      <w:r w:rsidRPr="00806B23">
        <w:rPr>
          <w:szCs w:val="22"/>
          <w:lang w:val="en-CA"/>
        </w:rPr>
        <w:t xml:space="preserve">t </w:t>
      </w:r>
      <w:r w:rsidR="00FC5DC7" w:rsidRPr="00806B23">
        <w:rPr>
          <w:szCs w:val="22"/>
          <w:lang w:val="en-CA"/>
        </w:rPr>
        <w:t xml:space="preserve">seems </w:t>
      </w:r>
      <w:r w:rsidR="0099388E">
        <w:rPr>
          <w:szCs w:val="22"/>
          <w:lang w:val="en-CA"/>
        </w:rPr>
        <w:t xml:space="preserve">rate of </w:t>
      </w:r>
      <w:proofErr w:type="spellStart"/>
      <w:r w:rsidR="00FC5DC7" w:rsidRPr="00806B23">
        <w:rPr>
          <w:szCs w:val="22"/>
          <w:lang w:val="en-CA"/>
        </w:rPr>
        <w:t>dimd_flag</w:t>
      </w:r>
      <w:proofErr w:type="spellEnd"/>
      <w:r w:rsidR="00FC5DC7" w:rsidRPr="00806B23">
        <w:rPr>
          <w:szCs w:val="22"/>
          <w:lang w:val="en-CA"/>
        </w:rPr>
        <w:t xml:space="preserve"> </w:t>
      </w:r>
      <w:r w:rsidR="0099388E">
        <w:rPr>
          <w:szCs w:val="22"/>
          <w:lang w:val="en-CA"/>
        </w:rPr>
        <w:t xml:space="preserve">bit </w:t>
      </w:r>
      <w:r w:rsidR="00FC5DC7" w:rsidRPr="00806B23">
        <w:rPr>
          <w:szCs w:val="22"/>
          <w:lang w:val="en-CA"/>
        </w:rPr>
        <w:t xml:space="preserve">is </w:t>
      </w:r>
      <w:r w:rsidRPr="00806B23">
        <w:rPr>
          <w:szCs w:val="22"/>
          <w:lang w:val="en-CA"/>
        </w:rPr>
        <w:t>missed in some other part of RD decision</w:t>
      </w:r>
      <w:r w:rsidR="00FC5DC7" w:rsidRPr="00806B23">
        <w:rPr>
          <w:szCs w:val="22"/>
          <w:lang w:val="en-CA"/>
        </w:rPr>
        <w:t xml:space="preserve">, such as </w:t>
      </w:r>
      <w:proofErr w:type="spellStart"/>
      <w:proofErr w:type="gramStart"/>
      <w:r w:rsidR="00FC5DC7" w:rsidRPr="00806B23">
        <w:rPr>
          <w:rFonts w:ascii="Consolas" w:hAnsi="Consolas" w:cs="Consolas"/>
          <w:color w:val="000000"/>
          <w:sz w:val="19"/>
          <w:szCs w:val="19"/>
        </w:rPr>
        <w:t>xFracModeBitsIntra</w:t>
      </w:r>
      <w:proofErr w:type="spellEnd"/>
      <w:r w:rsidR="00806B23"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 w:rsidR="00806B23">
        <w:rPr>
          <w:rFonts w:ascii="Consolas" w:hAnsi="Consolas" w:cs="Consolas"/>
          <w:color w:val="000000"/>
          <w:sz w:val="19"/>
          <w:szCs w:val="19"/>
        </w:rPr>
        <w:t>)</w:t>
      </w:r>
      <w:r w:rsidRPr="00806B23">
        <w:rPr>
          <w:szCs w:val="22"/>
          <w:lang w:val="en-CA"/>
        </w:rPr>
        <w:t>.</w:t>
      </w:r>
    </w:p>
    <w:p w14:paraId="29DA2289" w14:textId="77777777" w:rsidR="00861D7D" w:rsidRPr="0099388E" w:rsidRDefault="00861D7D" w:rsidP="009234A5">
      <w:pPr>
        <w:rPr>
          <w:rFonts w:ascii="Consolas" w:hAnsi="Consolas" w:cs="Consolas"/>
          <w:color w:val="000000"/>
          <w:sz w:val="19"/>
          <w:szCs w:val="19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61D7D" w14:paraId="4CCD1AF3" w14:textId="77777777" w:rsidTr="00861D7D">
        <w:tc>
          <w:tcPr>
            <w:tcW w:w="9576" w:type="dxa"/>
          </w:tcPr>
          <w:p w14:paraId="7F55A444" w14:textId="77777777" w:rsidR="00382B8C" w:rsidRDefault="00861D7D" w:rsidP="009234A5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EncCU.cpp </w:t>
            </w:r>
          </w:p>
          <w:p w14:paraId="69228766" w14:textId="138BB985" w:rsidR="00861D7D" w:rsidRDefault="00861D7D" w:rsidP="009234A5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bool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2B91AF"/>
                <w:sz w:val="19"/>
                <w:szCs w:val="19"/>
              </w:rPr>
              <w:t>EncCu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::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xCheckRDCostIntra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..</w:t>
            </w:r>
          </w:p>
          <w:p w14:paraId="39A556EF" w14:textId="1704E2BF" w:rsidR="00861D7D" w:rsidRDefault="00861D7D" w:rsidP="009234A5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{</w:t>
            </w:r>
          </w:p>
          <w:p w14:paraId="317B7DA6" w14:textId="569BD6E7" w:rsidR="00861D7D" w:rsidRDefault="00861D7D" w:rsidP="009234A5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..</w:t>
            </w:r>
          </w:p>
          <w:p w14:paraId="00A401DF" w14:textId="77777777" w:rsidR="00861D7D" w:rsidRDefault="00861D7D" w:rsidP="00861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     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m_CABACEstimator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pred_mode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  ( cu );</w:t>
            </w:r>
          </w:p>
          <w:p w14:paraId="26F3264D" w14:textId="77777777" w:rsidR="00861D7D" w:rsidRDefault="00861D7D" w:rsidP="00861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      </w:t>
            </w:r>
            <w:proofErr w:type="spellStart"/>
            <w:r w:rsidRPr="00861D7D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m_CABACEstimator</w:t>
            </w:r>
            <w:proofErr w:type="spellEnd"/>
            <w:r w:rsidRPr="00861D7D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-&gt;</w:t>
            </w:r>
            <w:proofErr w:type="spellStart"/>
            <w:r w:rsidRPr="00861D7D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>cu_dimd_flag</w:t>
            </w:r>
            <w:proofErr w:type="spellEnd"/>
            <w:r w:rsidRPr="00861D7D">
              <w:rPr>
                <w:rFonts w:ascii="Consolas" w:hAnsi="Consolas" w:cs="Consolas"/>
                <w:color w:val="000000"/>
                <w:sz w:val="19"/>
                <w:szCs w:val="19"/>
                <w:highlight w:val="yellow"/>
              </w:rPr>
              <w:t xml:space="preserve">   ( cu );</w:t>
            </w:r>
          </w:p>
          <w:p w14:paraId="0264C92D" w14:textId="77777777" w:rsidR="00861D7D" w:rsidRDefault="00861D7D" w:rsidP="00861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     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m_CABACEstimator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adaptive_color_transform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(cu);</w:t>
            </w:r>
          </w:p>
          <w:p w14:paraId="33903156" w14:textId="77777777" w:rsidR="00861D7D" w:rsidRDefault="00861D7D" w:rsidP="00861D7D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       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m_CABACEstimator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-&gt;</w:t>
            </w: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cu_pred_data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 xml:space="preserve">   ( cu );</w:t>
            </w:r>
          </w:p>
          <w:p w14:paraId="3DC18CC7" w14:textId="77777777" w:rsidR="00861D7D" w:rsidRDefault="00861D7D" w:rsidP="00861D7D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..</w:t>
            </w:r>
          </w:p>
          <w:p w14:paraId="7C365E50" w14:textId="264D5C6E" w:rsidR="00861D7D" w:rsidRDefault="00861D7D" w:rsidP="00861D7D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}</w:t>
            </w:r>
          </w:p>
        </w:tc>
      </w:tr>
    </w:tbl>
    <w:p w14:paraId="00CA4CD0" w14:textId="77777777" w:rsidR="00861D7D" w:rsidRDefault="00861D7D" w:rsidP="009234A5">
      <w:pPr>
        <w:rPr>
          <w:rFonts w:ascii="Consolas" w:hAnsi="Consolas" w:cs="Consolas"/>
          <w:color w:val="000000"/>
          <w:sz w:val="19"/>
          <w:szCs w:val="19"/>
        </w:rPr>
      </w:pPr>
    </w:p>
    <w:p w14:paraId="00275A92" w14:textId="1B8E716E" w:rsidR="00861D7D" w:rsidRPr="00806B23" w:rsidRDefault="00806B23" w:rsidP="009234A5">
      <w:pPr>
        <w:rPr>
          <w:szCs w:val="22"/>
          <w:lang w:val="en-CA"/>
        </w:rPr>
      </w:pPr>
      <w:r>
        <w:rPr>
          <w:szCs w:val="22"/>
          <w:lang w:val="en-CA"/>
        </w:rPr>
        <w:t>Basically</w:t>
      </w:r>
      <w:r w:rsidR="00416DEC" w:rsidRPr="00806B23">
        <w:rPr>
          <w:szCs w:val="22"/>
          <w:lang w:val="en-CA"/>
        </w:rPr>
        <w:t xml:space="preserve">, there is no reason that the </w:t>
      </w:r>
      <w:proofErr w:type="spellStart"/>
      <w:r w:rsidR="00416DEC" w:rsidRPr="00713C2E">
        <w:rPr>
          <w:szCs w:val="22"/>
          <w:lang w:val="en-CA"/>
        </w:rPr>
        <w:t>dimd_flag</w:t>
      </w:r>
      <w:proofErr w:type="spellEnd"/>
      <w:r w:rsidR="00416DEC" w:rsidRPr="00806B23">
        <w:rPr>
          <w:szCs w:val="22"/>
          <w:lang w:val="en-CA"/>
        </w:rPr>
        <w:t xml:space="preserve"> is at such a special location different from other intra mode syntax elements. </w:t>
      </w:r>
      <w:r w:rsidR="00FC5DC7" w:rsidRPr="00806B23">
        <w:rPr>
          <w:szCs w:val="22"/>
          <w:lang w:val="en-CA"/>
        </w:rPr>
        <w:t>Its current position</w:t>
      </w:r>
      <w:r w:rsidR="00267E8B" w:rsidRPr="00806B23">
        <w:rPr>
          <w:szCs w:val="22"/>
          <w:lang w:val="en-CA"/>
        </w:rPr>
        <w:t xml:space="preserve"> unnecessarily complicates the code</w:t>
      </w:r>
      <w:r>
        <w:rPr>
          <w:szCs w:val="22"/>
          <w:lang w:val="en-CA"/>
        </w:rPr>
        <w:t xml:space="preserve"> and signalling logic</w:t>
      </w:r>
      <w:r w:rsidR="00267E8B" w:rsidRPr="00806B23">
        <w:rPr>
          <w:szCs w:val="22"/>
          <w:lang w:val="en-CA"/>
        </w:rPr>
        <w:t>.</w:t>
      </w:r>
      <w:r w:rsidRPr="00806B2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Placing the </w:t>
      </w:r>
      <w:proofErr w:type="spellStart"/>
      <w:r>
        <w:rPr>
          <w:szCs w:val="22"/>
          <w:lang w:val="en-CA"/>
        </w:rPr>
        <w:t>dimd_flag</w:t>
      </w:r>
      <w:proofErr w:type="spellEnd"/>
      <w:r>
        <w:rPr>
          <w:szCs w:val="22"/>
          <w:lang w:val="en-CA"/>
        </w:rPr>
        <w:t xml:space="preserve"> inside </w:t>
      </w:r>
      <w:proofErr w:type="spellStart"/>
      <w:r w:rsidRPr="00713C2E">
        <w:rPr>
          <w:rFonts w:ascii="Consolas" w:hAnsi="Consolas" w:cs="Consolas"/>
          <w:color w:val="000000"/>
          <w:sz w:val="19"/>
          <w:szCs w:val="19"/>
        </w:rPr>
        <w:t>intra_luma_pred_</w:t>
      </w:r>
      <w:proofErr w:type="gramStart"/>
      <w:r w:rsidRPr="00713C2E">
        <w:rPr>
          <w:rFonts w:ascii="Consolas" w:hAnsi="Consolas" w:cs="Consolas"/>
          <w:color w:val="000000"/>
          <w:sz w:val="19"/>
          <w:szCs w:val="19"/>
        </w:rPr>
        <w:t>mode</w:t>
      </w:r>
      <w:proofErr w:type="spellEnd"/>
      <w:r w:rsidRPr="00713C2E"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 w:rsidRPr="00713C2E">
        <w:rPr>
          <w:rFonts w:ascii="Consolas" w:hAnsi="Consolas" w:cs="Consolas"/>
          <w:color w:val="000000"/>
          <w:sz w:val="19"/>
          <w:szCs w:val="19"/>
        </w:rPr>
        <w:t>)</w:t>
      </w:r>
      <w:r w:rsidRPr="0066359A">
        <w:rPr>
          <w:szCs w:val="22"/>
          <w:lang w:val="en-CA"/>
        </w:rPr>
        <w:t xml:space="preserve"> </w:t>
      </w:r>
      <w:r w:rsidRPr="00806B23">
        <w:rPr>
          <w:szCs w:val="22"/>
          <w:lang w:val="en-CA"/>
        </w:rPr>
        <w:t xml:space="preserve">would </w:t>
      </w:r>
      <w:r>
        <w:rPr>
          <w:szCs w:val="22"/>
          <w:lang w:val="en-CA"/>
        </w:rPr>
        <w:t>solve th</w:t>
      </w:r>
      <w:r w:rsidR="0099388E">
        <w:rPr>
          <w:szCs w:val="22"/>
          <w:lang w:val="en-CA"/>
        </w:rPr>
        <w:t>is issue</w:t>
      </w:r>
      <w:r>
        <w:rPr>
          <w:szCs w:val="22"/>
          <w:lang w:val="en-CA"/>
        </w:rPr>
        <w:t xml:space="preserve"> and make code cleaner</w:t>
      </w:r>
      <w:r w:rsidRPr="00806B23">
        <w:rPr>
          <w:szCs w:val="22"/>
          <w:lang w:val="en-CA"/>
        </w:rPr>
        <w:t>.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</w:p>
    <w:p w14:paraId="1BE480C5" w14:textId="77777777" w:rsidR="00416DEC" w:rsidRPr="0099388E" w:rsidRDefault="00416DEC" w:rsidP="009234A5">
      <w:pPr>
        <w:rPr>
          <w:rFonts w:ascii="Consolas" w:hAnsi="Consolas" w:cs="Consolas"/>
          <w:color w:val="000000"/>
          <w:sz w:val="19"/>
          <w:szCs w:val="19"/>
          <w:lang w:val="en-CA"/>
        </w:rPr>
      </w:pPr>
    </w:p>
    <w:p w14:paraId="4B48DEE8" w14:textId="5408BBB2" w:rsidR="00065E57" w:rsidRDefault="00065E57" w:rsidP="00065E57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Changes</w:t>
      </w:r>
    </w:p>
    <w:p w14:paraId="0E259D1B" w14:textId="42A23C70" w:rsidR="00065E57" w:rsidRDefault="00267E8B" w:rsidP="00065E57">
      <w:pPr>
        <w:rPr>
          <w:lang w:val="en-CA"/>
        </w:rPr>
      </w:pPr>
      <w:r>
        <w:rPr>
          <w:lang w:val="en-CA"/>
        </w:rPr>
        <w:t>We p</w:t>
      </w:r>
      <w:r w:rsidR="00416DEC">
        <w:rPr>
          <w:lang w:val="en-CA"/>
        </w:rPr>
        <w:t xml:space="preserve">ropose to move the </w:t>
      </w:r>
      <w:proofErr w:type="spellStart"/>
      <w:r w:rsidR="00416DEC" w:rsidRPr="00713C2E">
        <w:rPr>
          <w:lang w:val="en-CA"/>
        </w:rPr>
        <w:t>dimd_flag</w:t>
      </w:r>
      <w:proofErr w:type="spellEnd"/>
      <w:r w:rsidR="00416DEC">
        <w:rPr>
          <w:lang w:val="en-CA"/>
        </w:rPr>
        <w:t xml:space="preserve"> </w:t>
      </w:r>
      <w:r>
        <w:rPr>
          <w:lang w:val="en-CA"/>
        </w:rPr>
        <w:t xml:space="preserve">signalling </w:t>
      </w:r>
      <w:r w:rsidR="00416DEC">
        <w:rPr>
          <w:lang w:val="en-CA"/>
        </w:rPr>
        <w:t xml:space="preserve">to </w:t>
      </w:r>
      <w:r w:rsidR="00BC4691">
        <w:rPr>
          <w:lang w:val="en-CA"/>
        </w:rPr>
        <w:t xml:space="preserve">be </w:t>
      </w:r>
      <w:r w:rsidR="00416DEC">
        <w:rPr>
          <w:lang w:val="en-CA"/>
        </w:rPr>
        <w:t xml:space="preserve">right before </w:t>
      </w:r>
      <w:proofErr w:type="spellStart"/>
      <w:r w:rsidR="00416DEC" w:rsidRPr="00713C2E">
        <w:rPr>
          <w:lang w:val="en-CA"/>
        </w:rPr>
        <w:t>timd_flag</w:t>
      </w:r>
      <w:proofErr w:type="spellEnd"/>
      <w:r w:rsidR="00416DEC">
        <w:rPr>
          <w:lang w:val="en-CA"/>
        </w:rPr>
        <w:t xml:space="preserve">. </w:t>
      </w:r>
      <w:r w:rsidR="0099388E">
        <w:rPr>
          <w:lang w:val="en-CA"/>
        </w:rPr>
        <w:t>T</w:t>
      </w:r>
      <w:r w:rsidR="00416DEC">
        <w:rPr>
          <w:lang w:val="en-CA"/>
        </w:rPr>
        <w:t xml:space="preserve">his </w:t>
      </w:r>
      <w:r>
        <w:rPr>
          <w:lang w:val="en-CA"/>
        </w:rPr>
        <w:t xml:space="preserve">simple change </w:t>
      </w:r>
      <w:r w:rsidR="0099388E">
        <w:rPr>
          <w:lang w:val="en-CA"/>
        </w:rPr>
        <w:t xml:space="preserve">would </w:t>
      </w:r>
      <w:r w:rsidR="00416DEC">
        <w:rPr>
          <w:lang w:val="en-CA"/>
        </w:rPr>
        <w:t>make the code cleaner</w:t>
      </w:r>
      <w:r w:rsidR="00227294">
        <w:rPr>
          <w:lang w:val="en-CA"/>
        </w:rPr>
        <w:t xml:space="preserve">, and consistent with </w:t>
      </w:r>
      <w:proofErr w:type="spellStart"/>
      <w:r w:rsidR="00227294" w:rsidRPr="00713C2E">
        <w:rPr>
          <w:lang w:val="en-CA"/>
        </w:rPr>
        <w:t>timd_flag</w:t>
      </w:r>
      <w:proofErr w:type="spellEnd"/>
      <w:r w:rsidR="00227294">
        <w:rPr>
          <w:lang w:val="en-CA"/>
        </w:rPr>
        <w:t xml:space="preserve"> signalling</w:t>
      </w:r>
      <w:r w:rsidR="00416DEC">
        <w:rPr>
          <w:lang w:val="en-CA"/>
        </w:rPr>
        <w:t xml:space="preserve">. </w:t>
      </w:r>
      <w:r>
        <w:rPr>
          <w:lang w:val="en-CA"/>
        </w:rPr>
        <w:t xml:space="preserve">Putting </w:t>
      </w:r>
      <w:proofErr w:type="spellStart"/>
      <w:r w:rsidRPr="00713C2E">
        <w:rPr>
          <w:lang w:val="en-CA"/>
        </w:rPr>
        <w:t>dimd_flag</w:t>
      </w:r>
      <w:proofErr w:type="spellEnd"/>
      <w:r>
        <w:rPr>
          <w:lang w:val="en-CA"/>
        </w:rPr>
        <w:t xml:space="preserve"> and </w:t>
      </w:r>
      <w:proofErr w:type="spellStart"/>
      <w:r w:rsidRPr="00713C2E">
        <w:rPr>
          <w:lang w:val="en-CA"/>
        </w:rPr>
        <w:t>timd_flag</w:t>
      </w:r>
      <w:proofErr w:type="spellEnd"/>
      <w:r>
        <w:rPr>
          <w:lang w:val="en-CA"/>
        </w:rPr>
        <w:t xml:space="preserve"> next to ea</w:t>
      </w:r>
      <w:r w:rsidR="00D55E67">
        <w:rPr>
          <w:lang w:val="en-CA"/>
        </w:rPr>
        <w:t>c</w:t>
      </w:r>
      <w:r w:rsidR="00BC4691">
        <w:rPr>
          <w:lang w:val="en-CA"/>
        </w:rPr>
        <w:t xml:space="preserve">h </w:t>
      </w:r>
      <w:r>
        <w:rPr>
          <w:lang w:val="en-CA"/>
        </w:rPr>
        <w:t>other</w:t>
      </w:r>
      <w:r w:rsidR="00C47A99">
        <w:rPr>
          <w:lang w:val="en-CA"/>
        </w:rPr>
        <w:t xml:space="preserve"> also </w:t>
      </w:r>
      <w:r w:rsidR="00BC4691">
        <w:rPr>
          <w:lang w:val="en-CA"/>
        </w:rPr>
        <w:t xml:space="preserve">have the potential benefit for </w:t>
      </w:r>
      <w:r w:rsidR="00C47A99">
        <w:rPr>
          <w:lang w:val="en-CA"/>
        </w:rPr>
        <w:t xml:space="preserve">easier DIMD and TIMD flag joint signalling if </w:t>
      </w:r>
      <w:r w:rsidR="00416DEC">
        <w:rPr>
          <w:lang w:val="en-CA"/>
        </w:rPr>
        <w:t>in the future DIMD and TIMD</w:t>
      </w:r>
      <w:r w:rsidR="00C47A99">
        <w:rPr>
          <w:lang w:val="en-CA"/>
        </w:rPr>
        <w:t xml:space="preserve"> g</w:t>
      </w:r>
      <w:r w:rsidR="00417C10">
        <w:rPr>
          <w:lang w:val="en-CA"/>
        </w:rPr>
        <w:t>e</w:t>
      </w:r>
      <w:r w:rsidR="00C47A99">
        <w:rPr>
          <w:lang w:val="en-CA"/>
        </w:rPr>
        <w:t>t harmonized.</w:t>
      </w:r>
      <w:r w:rsidR="00416DEC">
        <w:rPr>
          <w:lang w:val="en-CA"/>
        </w:rPr>
        <w:t xml:space="preserve"> </w:t>
      </w:r>
    </w:p>
    <w:p w14:paraId="25332FCC" w14:textId="77777777" w:rsidR="00416DEC" w:rsidRPr="00C47A99" w:rsidRDefault="00416DEC" w:rsidP="00416DEC">
      <w:pPr>
        <w:rPr>
          <w:rFonts w:ascii="Consolas" w:hAnsi="Consolas" w:cs="Consolas"/>
          <w:b/>
          <w:color w:val="000000"/>
          <w:sz w:val="19"/>
          <w:szCs w:val="19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416DEC" w:rsidRPr="00C47A99" w14:paraId="6D404974" w14:textId="77777777" w:rsidTr="00D55E67">
        <w:tc>
          <w:tcPr>
            <w:tcW w:w="4788" w:type="dxa"/>
          </w:tcPr>
          <w:p w14:paraId="37BD6C98" w14:textId="77777777" w:rsidR="00416DEC" w:rsidRPr="00C47A99" w:rsidRDefault="00416DEC" w:rsidP="00D55E67">
            <w:pPr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 w:rsidRPr="00C47A99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Signaling Order in ECM3.1</w:t>
            </w:r>
          </w:p>
        </w:tc>
        <w:tc>
          <w:tcPr>
            <w:tcW w:w="4788" w:type="dxa"/>
          </w:tcPr>
          <w:p w14:paraId="78FBC1A2" w14:textId="77777777" w:rsidR="00416DEC" w:rsidRPr="00C47A99" w:rsidRDefault="00416DEC" w:rsidP="00D55E67">
            <w:pPr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r w:rsidRPr="00C47A99">
              <w:rPr>
                <w:rFonts w:ascii="Consolas" w:hAnsi="Consolas" w:cs="Consolas"/>
                <w:b/>
                <w:color w:val="000000"/>
                <w:sz w:val="19"/>
                <w:szCs w:val="19"/>
              </w:rPr>
              <w:t>Proposed signaling order</w:t>
            </w:r>
          </w:p>
        </w:tc>
      </w:tr>
      <w:tr w:rsidR="00416DEC" w14:paraId="14BE457F" w14:textId="77777777" w:rsidTr="00D55E67">
        <w:tc>
          <w:tcPr>
            <w:tcW w:w="4788" w:type="dxa"/>
          </w:tcPr>
          <w:p w14:paraId="564ECCAB" w14:textId="77777777" w:rsidR="00416DEC" w:rsidRPr="00416DEC" w:rsidRDefault="00416DEC" w:rsidP="00D55E67">
            <w:pPr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proofErr w:type="spellStart"/>
            <w:r w:rsidRPr="00416DEC">
              <w:rPr>
                <w:rFonts w:ascii="Consolas" w:hAnsi="Consolas" w:cs="Consolas"/>
                <w:b/>
                <w:color w:val="000000"/>
                <w:sz w:val="19"/>
                <w:szCs w:val="19"/>
                <w:highlight w:val="yellow"/>
              </w:rPr>
              <w:t>dimd_flag</w:t>
            </w:r>
            <w:proofErr w:type="spellEnd"/>
          </w:p>
          <w:p w14:paraId="280E9AC2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ACT</w:t>
            </w:r>
          </w:p>
          <w:p w14:paraId="5353C7C3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PLT</w:t>
            </w:r>
          </w:p>
          <w:p w14:paraId="50236206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lastRenderedPageBreak/>
              <w:t>BDPCM</w:t>
            </w:r>
          </w:p>
          <w:p w14:paraId="78746661" w14:textId="31DA599A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TM (template matching)</w:t>
            </w:r>
          </w:p>
          <w:p w14:paraId="24888E27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MIP</w:t>
            </w:r>
          </w:p>
          <w:p w14:paraId="25C22BD6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timd_flag</w:t>
            </w:r>
            <w:proofErr w:type="spellEnd"/>
          </w:p>
          <w:p w14:paraId="25187707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MRL</w:t>
            </w:r>
          </w:p>
          <w:p w14:paraId="369B098E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…</w:t>
            </w:r>
          </w:p>
          <w:p w14:paraId="74CA6765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</w:p>
        </w:tc>
        <w:tc>
          <w:tcPr>
            <w:tcW w:w="4788" w:type="dxa"/>
          </w:tcPr>
          <w:p w14:paraId="13ED9397" w14:textId="77777777" w:rsidR="00416DEC" w:rsidRPr="00416DEC" w:rsidRDefault="00416DEC" w:rsidP="00D55E67">
            <w:pPr>
              <w:rPr>
                <w:rFonts w:ascii="Consolas" w:hAnsi="Consolas" w:cs="Consolas"/>
                <w:strike/>
                <w:color w:val="000000"/>
                <w:sz w:val="19"/>
                <w:szCs w:val="19"/>
              </w:rPr>
            </w:pPr>
            <w:proofErr w:type="spellStart"/>
            <w:r w:rsidRPr="00416DEC">
              <w:rPr>
                <w:rFonts w:ascii="Consolas" w:hAnsi="Consolas" w:cs="Consolas"/>
                <w:strike/>
                <w:color w:val="000000"/>
                <w:sz w:val="19"/>
                <w:szCs w:val="19"/>
              </w:rPr>
              <w:lastRenderedPageBreak/>
              <w:t>dimd_flag</w:t>
            </w:r>
            <w:proofErr w:type="spellEnd"/>
          </w:p>
          <w:p w14:paraId="1C43D21D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ACT</w:t>
            </w:r>
          </w:p>
          <w:p w14:paraId="70E0563C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PLT</w:t>
            </w:r>
          </w:p>
          <w:p w14:paraId="6959225F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lastRenderedPageBreak/>
              <w:t>BDPCM</w:t>
            </w:r>
          </w:p>
          <w:p w14:paraId="1B8889FB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TM</w:t>
            </w:r>
          </w:p>
          <w:p w14:paraId="60221223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MIP</w:t>
            </w:r>
          </w:p>
          <w:p w14:paraId="161EAC26" w14:textId="77777777" w:rsidR="00416DEC" w:rsidRPr="00416DEC" w:rsidRDefault="00416DEC" w:rsidP="00D55E67">
            <w:pPr>
              <w:rPr>
                <w:rFonts w:ascii="Consolas" w:hAnsi="Consolas" w:cs="Consolas"/>
                <w:b/>
                <w:color w:val="000000"/>
                <w:sz w:val="19"/>
                <w:szCs w:val="19"/>
              </w:rPr>
            </w:pPr>
            <w:proofErr w:type="spellStart"/>
            <w:r w:rsidRPr="00416DEC">
              <w:rPr>
                <w:rFonts w:ascii="Consolas" w:hAnsi="Consolas" w:cs="Consolas"/>
                <w:b/>
                <w:color w:val="000000"/>
                <w:sz w:val="19"/>
                <w:szCs w:val="19"/>
                <w:highlight w:val="yellow"/>
              </w:rPr>
              <w:t>dimd_flag</w:t>
            </w:r>
            <w:proofErr w:type="spellEnd"/>
          </w:p>
          <w:p w14:paraId="31BEE2B5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timd_flag</w:t>
            </w:r>
            <w:proofErr w:type="spellEnd"/>
          </w:p>
          <w:p w14:paraId="030BF660" w14:textId="77777777" w:rsidR="00416DEC" w:rsidRDefault="00416DEC" w:rsidP="00D55E67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MRL</w:t>
            </w:r>
          </w:p>
          <w:p w14:paraId="3BE9D5DD" w14:textId="18D9E624" w:rsidR="00416DEC" w:rsidRDefault="00416DEC" w:rsidP="00BC4691">
            <w:pPr>
              <w:rPr>
                <w:rFonts w:ascii="Consolas" w:hAnsi="Consolas" w:cs="Consolas"/>
                <w:color w:val="000000"/>
                <w:sz w:val="19"/>
                <w:szCs w:val="19"/>
              </w:rPr>
            </w:pPr>
            <w:r>
              <w:rPr>
                <w:rFonts w:ascii="Consolas" w:hAnsi="Consolas" w:cs="Consolas"/>
                <w:color w:val="000000"/>
                <w:sz w:val="19"/>
                <w:szCs w:val="19"/>
              </w:rPr>
              <w:t>…</w:t>
            </w:r>
          </w:p>
        </w:tc>
      </w:tr>
    </w:tbl>
    <w:p w14:paraId="0DCF0CCA" w14:textId="77777777" w:rsidR="00065E57" w:rsidRDefault="00065E57" w:rsidP="00065E57">
      <w:pPr>
        <w:rPr>
          <w:lang w:val="en-CA"/>
        </w:rPr>
      </w:pPr>
    </w:p>
    <w:p w14:paraId="21EA7C70" w14:textId="46547D5A" w:rsidR="00267E8B" w:rsidRDefault="00D55E67" w:rsidP="00065E57">
      <w:pPr>
        <w:rPr>
          <w:lang w:val="en-CA"/>
        </w:rPr>
      </w:pPr>
      <w:r>
        <w:rPr>
          <w:lang w:val="en-CA"/>
        </w:rPr>
        <w:t>The corresponding syntax table with such change</w:t>
      </w:r>
      <w:r w:rsidR="001F2233">
        <w:rPr>
          <w:lang w:val="en-CA"/>
        </w:rPr>
        <w:t xml:space="preserve"> is as below. The </w:t>
      </w:r>
      <w:r w:rsidR="004D513A">
        <w:rPr>
          <w:lang w:val="en-CA"/>
        </w:rPr>
        <w:t>blue highlighted texts are deletions and the green highlighted texts are additions. Since</w:t>
      </w:r>
      <w:r w:rsidR="00BC4691">
        <w:rPr>
          <w:lang w:val="en-CA"/>
        </w:rPr>
        <w:t xml:space="preserve"> DIMD and </w:t>
      </w:r>
      <w:r w:rsidR="004D513A">
        <w:rPr>
          <w:lang w:val="en-CA"/>
        </w:rPr>
        <w:t xml:space="preserve">tools such as </w:t>
      </w:r>
      <w:r w:rsidR="00BC4691">
        <w:rPr>
          <w:lang w:val="en-CA"/>
        </w:rPr>
        <w:t xml:space="preserve">MIP, </w:t>
      </w:r>
      <w:r w:rsidR="0099388E">
        <w:rPr>
          <w:lang w:val="en-CA"/>
        </w:rPr>
        <w:t>BDPCM</w:t>
      </w:r>
      <w:r w:rsidR="004D513A">
        <w:rPr>
          <w:lang w:val="en-CA"/>
        </w:rPr>
        <w:t xml:space="preserve"> TM </w:t>
      </w:r>
      <w:r w:rsidR="0099388E">
        <w:rPr>
          <w:lang w:val="en-CA"/>
        </w:rPr>
        <w:t xml:space="preserve">etc. </w:t>
      </w:r>
      <w:r w:rsidR="004D513A">
        <w:rPr>
          <w:lang w:val="en-CA"/>
        </w:rPr>
        <w:t xml:space="preserve">are mutual exclusive, moving </w:t>
      </w:r>
      <w:proofErr w:type="spellStart"/>
      <w:r w:rsidR="004D513A">
        <w:rPr>
          <w:lang w:val="en-CA"/>
        </w:rPr>
        <w:t>dimd_flag</w:t>
      </w:r>
      <w:proofErr w:type="spellEnd"/>
      <w:r w:rsidR="004D513A">
        <w:rPr>
          <w:lang w:val="en-CA"/>
        </w:rPr>
        <w:t xml:space="preserve"> to a lower </w:t>
      </w:r>
      <w:r w:rsidR="002D305A">
        <w:rPr>
          <w:lang w:val="en-CA"/>
        </w:rPr>
        <w:t>position</w:t>
      </w:r>
      <w:r w:rsidR="004D513A">
        <w:rPr>
          <w:lang w:val="en-CA"/>
        </w:rPr>
        <w:t xml:space="preserve"> </w:t>
      </w:r>
      <w:r w:rsidR="0099388E">
        <w:rPr>
          <w:lang w:val="en-CA"/>
        </w:rPr>
        <w:t xml:space="preserve">also </w:t>
      </w:r>
      <w:r w:rsidR="002D305A">
        <w:rPr>
          <w:lang w:val="en-CA"/>
        </w:rPr>
        <w:t>changes</w:t>
      </w:r>
      <w:r w:rsidR="004D513A">
        <w:rPr>
          <w:lang w:val="en-CA"/>
        </w:rPr>
        <w:t xml:space="preserve"> the signalling logic of some </w:t>
      </w:r>
      <w:r w:rsidR="0099388E">
        <w:rPr>
          <w:lang w:val="en-CA"/>
        </w:rPr>
        <w:t xml:space="preserve">related </w:t>
      </w:r>
      <w:r w:rsidR="004D513A">
        <w:rPr>
          <w:lang w:val="en-CA"/>
        </w:rPr>
        <w:t xml:space="preserve">syntax </w:t>
      </w:r>
      <w:r w:rsidR="002D305A">
        <w:rPr>
          <w:lang w:val="en-CA"/>
        </w:rPr>
        <w:t>elements.</w:t>
      </w:r>
      <w:r w:rsidR="00624CD2">
        <w:rPr>
          <w:lang w:val="en-CA"/>
        </w:rPr>
        <w:t xml:space="preserve"> The </w:t>
      </w:r>
      <w:r w:rsidR="00227294">
        <w:rPr>
          <w:lang w:val="en-CA"/>
        </w:rPr>
        <w:t xml:space="preserve">number of </w:t>
      </w:r>
      <w:r w:rsidR="00624CD2">
        <w:rPr>
          <w:lang w:val="en-CA"/>
        </w:rPr>
        <w:t>places that need</w:t>
      </w:r>
      <w:r w:rsidR="0099388E">
        <w:rPr>
          <w:lang w:val="en-CA"/>
        </w:rPr>
        <w:t>s</w:t>
      </w:r>
      <w:r w:rsidR="00624CD2">
        <w:rPr>
          <w:lang w:val="en-CA"/>
        </w:rPr>
        <w:t xml:space="preserve"> to check </w:t>
      </w:r>
      <w:proofErr w:type="spellStart"/>
      <w:r w:rsidR="00624CD2">
        <w:rPr>
          <w:lang w:val="en-CA"/>
        </w:rPr>
        <w:t>dimd_flag</w:t>
      </w:r>
      <w:proofErr w:type="spellEnd"/>
      <w:r w:rsidR="00624CD2">
        <w:rPr>
          <w:lang w:val="en-CA"/>
        </w:rPr>
        <w:t xml:space="preserve"> </w:t>
      </w:r>
      <w:r w:rsidR="0099388E">
        <w:rPr>
          <w:lang w:val="en-CA"/>
        </w:rPr>
        <w:t>is</w:t>
      </w:r>
      <w:r w:rsidR="00624CD2">
        <w:rPr>
          <w:lang w:val="en-CA"/>
        </w:rPr>
        <w:t xml:space="preserve"> reduced. The signalling logic </w:t>
      </w:r>
      <w:proofErr w:type="gramStart"/>
      <w:r w:rsidR="0099388E">
        <w:rPr>
          <w:lang w:val="en-CA"/>
        </w:rPr>
        <w:t>appear</w:t>
      </w:r>
      <w:proofErr w:type="gramEnd"/>
      <w:r w:rsidR="0099388E">
        <w:rPr>
          <w:lang w:val="en-CA"/>
        </w:rPr>
        <w:t xml:space="preserve"> to be</w:t>
      </w:r>
      <w:r w:rsidR="00624CD2">
        <w:rPr>
          <w:lang w:val="en-CA"/>
        </w:rPr>
        <w:t xml:space="preserve"> cleaner. </w:t>
      </w:r>
    </w:p>
    <w:p w14:paraId="0F54AC06" w14:textId="77777777" w:rsidR="001F2233" w:rsidRDefault="001F2233" w:rsidP="00065E57">
      <w:pPr>
        <w:rPr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D55E67" w:rsidRPr="00F10F23" w14:paraId="397AC672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5A2FECA1" w14:textId="77777777" w:rsidR="00D55E67" w:rsidRPr="00F10F23" w:rsidRDefault="00D55E67" w:rsidP="00D55E67">
            <w:pPr>
              <w:pStyle w:val="tablesyntax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>coding_</w:t>
            </w:r>
            <w:r w:rsidRPr="00F10F23">
              <w:rPr>
                <w:noProof/>
                <w:lang w:eastAsia="ko-KR"/>
              </w:rPr>
              <w:t>unit</w:t>
            </w:r>
            <w:r w:rsidRPr="00F10F23">
              <w:rPr>
                <w:noProof/>
              </w:rPr>
              <w:t>( x0, y0, cbWidth, cbHeight, cqtDepth, treeType</w:t>
            </w:r>
            <w:r w:rsidRPr="00F10F23">
              <w:rPr>
                <w:noProof/>
                <w:lang w:eastAsia="ko-KR"/>
              </w:rPr>
              <w:t>, modeType</w:t>
            </w:r>
            <w:r w:rsidRPr="00F10F23">
              <w:rPr>
                <w:noProof/>
              </w:rPr>
              <w:t> ) {</w:t>
            </w:r>
          </w:p>
        </w:tc>
        <w:tc>
          <w:tcPr>
            <w:tcW w:w="1152" w:type="dxa"/>
          </w:tcPr>
          <w:p w14:paraId="7B95B62D" w14:textId="77777777" w:rsidR="00D55E67" w:rsidRPr="00F10F23" w:rsidRDefault="00D55E67" w:rsidP="00D55E6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D55E67" w:rsidRPr="00F10F23" w14:paraId="0928468B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361BE50C" w14:textId="77777777" w:rsidR="00D55E67" w:rsidRPr="00F10F23" w:rsidRDefault="00D55E67" w:rsidP="00D55E67">
            <w:pPr>
              <w:pStyle w:val="tablesyntax"/>
              <w:spacing w:before="20" w:after="40"/>
              <w:contextualSpacing/>
              <w:rPr>
                <w:noProof/>
              </w:rPr>
            </w:pPr>
          </w:p>
        </w:tc>
        <w:tc>
          <w:tcPr>
            <w:tcW w:w="1152" w:type="dxa"/>
          </w:tcPr>
          <w:p w14:paraId="672ECAD5" w14:textId="77777777" w:rsidR="00D55E67" w:rsidRPr="00F10F23" w:rsidRDefault="00D55E67" w:rsidP="00D55E6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</w:rPr>
            </w:pPr>
          </w:p>
        </w:tc>
      </w:tr>
      <w:tr w:rsidR="00D55E67" w:rsidRPr="00F10F23" w14:paraId="385CB473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6926EAF5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tab/>
            </w:r>
            <w:r w:rsidRPr="00F10F23">
              <w:rPr>
                <w:noProof/>
                <w:color w:val="000000" w:themeColor="text1"/>
              </w:rPr>
              <w:t>if(</w:t>
            </w:r>
            <w:r w:rsidRPr="00F10F23">
              <w:t xml:space="preserve"> </w:t>
            </w:r>
            <w:proofErr w:type="spellStart"/>
            <w:r w:rsidRPr="00F10F23">
              <w:t>CuPredMode</w:t>
            </w:r>
            <w:proofErr w:type="spellEnd"/>
            <w:r w:rsidRPr="00F10F23">
              <w:rPr>
                <w:noProof/>
                <w:lang w:eastAsia="ko-KR"/>
              </w:rPr>
              <w:t>[ chType ]</w:t>
            </w:r>
            <w:r w:rsidRPr="00F10F23">
              <w:t>[ x0 ][ y0 ]  = =  MODE_INTRA</w:t>
            </w:r>
            <w:r w:rsidRPr="00F10F23">
              <w:rPr>
                <w:rFonts w:eastAsia="Microsoft JhengHei"/>
                <w:noProof/>
              </w:rPr>
              <w:t xml:space="preserve">  &amp;&amp; </w:t>
            </w:r>
            <w:r w:rsidRPr="00F10F23">
              <w:rPr>
                <w:noProof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 xml:space="preserve">sps_palette_enabled_flag </w:t>
            </w:r>
            <w:r>
              <w:rPr>
                <w:noProof/>
                <w:color w:val="000000" w:themeColor="text1"/>
              </w:rPr>
              <w:t xml:space="preserve"> &amp;&amp; …</w:t>
            </w:r>
            <w:r w:rsidRPr="00F10F23">
              <w:rPr>
                <w:noProof/>
                <w:color w:val="000000" w:themeColor="text1"/>
              </w:rPr>
              <w:t xml:space="preserve"> ) )</w:t>
            </w:r>
          </w:p>
        </w:tc>
        <w:tc>
          <w:tcPr>
            <w:tcW w:w="1152" w:type="dxa"/>
          </w:tcPr>
          <w:p w14:paraId="15109625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D55E67" w:rsidRPr="00F10F23" w14:paraId="28961D47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578383A8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rPr>
                <w:b/>
                <w:noProof/>
              </w:rPr>
              <w:t>pred_mode_plt_flag</w:t>
            </w:r>
          </w:p>
        </w:tc>
        <w:tc>
          <w:tcPr>
            <w:tcW w:w="1152" w:type="dxa"/>
          </w:tcPr>
          <w:p w14:paraId="6B5EA2BD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>ae(v)</w:t>
            </w:r>
          </w:p>
        </w:tc>
      </w:tr>
      <w:tr w:rsidR="00D55E67" w:rsidRPr="00F10F23" w14:paraId="0A9503A3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21EE06EF" w14:textId="77777777" w:rsidR="00D55E67" w:rsidRPr="00130B2B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highlight w:val="cyan"/>
              </w:rPr>
            </w:pPr>
            <w:r w:rsidRPr="00130B2B">
              <w:rPr>
                <w:strike/>
                <w:color w:val="000000" w:themeColor="text1"/>
                <w:kern w:val="2"/>
                <w:sz w:val="21"/>
                <w:szCs w:val="32"/>
                <w:highlight w:val="cyan"/>
                <w:lang w:eastAsia="zh-CN"/>
              </w:rPr>
              <w:t xml:space="preserve">     if (</w:t>
            </w:r>
            <w:proofErr w:type="spellStart"/>
            <w:r w:rsidRPr="00130B2B">
              <w:rPr>
                <w:strike/>
                <w:highlight w:val="cyan"/>
              </w:rPr>
              <w:t>CuPredMode</w:t>
            </w:r>
            <w:proofErr w:type="spellEnd"/>
            <w:r w:rsidRPr="00130B2B">
              <w:rPr>
                <w:strike/>
                <w:noProof/>
                <w:highlight w:val="cyan"/>
                <w:lang w:eastAsia="ko-KR"/>
              </w:rPr>
              <w:t>[ chType ]</w:t>
            </w:r>
            <w:r w:rsidRPr="00130B2B">
              <w:rPr>
                <w:strike/>
                <w:highlight w:val="cyan"/>
              </w:rPr>
              <w:t>[ x0 ][ y0 ]  = =  MODE_INTRA</w:t>
            </w:r>
            <w:r w:rsidRPr="00130B2B">
              <w:rPr>
                <w:rFonts w:eastAsia="Microsoft JhengHei"/>
                <w:strike/>
                <w:noProof/>
                <w:highlight w:val="cyan"/>
              </w:rPr>
              <w:t xml:space="preserve">  &amp;&amp; </w:t>
            </w:r>
            <w:proofErr w:type="spellStart"/>
            <w:r w:rsidRPr="00130B2B">
              <w:rPr>
                <w:strike/>
                <w:color w:val="000000" w:themeColor="text1"/>
                <w:kern w:val="2"/>
                <w:sz w:val="21"/>
                <w:szCs w:val="32"/>
                <w:highlight w:val="cyan"/>
                <w:lang w:eastAsia="zh-CN"/>
              </w:rPr>
              <w:t>sps_dimd_enable_flag</w:t>
            </w:r>
            <w:proofErr w:type="spellEnd"/>
            <w:r w:rsidRPr="00130B2B">
              <w:rPr>
                <w:strike/>
                <w:color w:val="000000" w:themeColor="text1"/>
                <w:kern w:val="2"/>
                <w:sz w:val="21"/>
                <w:szCs w:val="32"/>
                <w:highlight w:val="cyan"/>
                <w:lang w:eastAsia="zh-CN"/>
              </w:rPr>
              <w:t xml:space="preserve"> )</w:t>
            </w:r>
          </w:p>
        </w:tc>
        <w:tc>
          <w:tcPr>
            <w:tcW w:w="1152" w:type="dxa"/>
          </w:tcPr>
          <w:p w14:paraId="438CC602" w14:textId="77777777" w:rsidR="00D55E67" w:rsidRPr="00130B2B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lightGray"/>
                <w:lang w:eastAsia="ko-KR"/>
              </w:rPr>
            </w:pPr>
          </w:p>
        </w:tc>
      </w:tr>
      <w:tr w:rsidR="00D55E67" w:rsidRPr="00F10F23" w14:paraId="594C1C9B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11B92D94" w14:textId="77777777" w:rsidR="00D55E67" w:rsidRPr="00130B2B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highlight w:val="cyan"/>
              </w:rPr>
            </w:pPr>
            <w:r w:rsidRPr="00130B2B">
              <w:rPr>
                <w:rFonts w:eastAsia="Helvetica Neue Medium"/>
                <w:strike/>
                <w:color w:val="000000" w:themeColor="text1"/>
                <w:kern w:val="2"/>
                <w:sz w:val="21"/>
                <w:szCs w:val="32"/>
                <w:highlight w:val="cyan"/>
                <w:lang w:eastAsia="zh-CN"/>
              </w:rPr>
              <w:tab/>
            </w:r>
            <w:r w:rsidRPr="00130B2B">
              <w:rPr>
                <w:rFonts w:eastAsia="Helvetica Neue Medium"/>
                <w:strike/>
                <w:color w:val="000000" w:themeColor="text1"/>
                <w:kern w:val="2"/>
                <w:sz w:val="21"/>
                <w:szCs w:val="32"/>
                <w:highlight w:val="cyan"/>
                <w:lang w:eastAsia="zh-CN"/>
              </w:rPr>
              <w:tab/>
              <w:t xml:space="preserve"> </w:t>
            </w:r>
            <w:proofErr w:type="spellStart"/>
            <w:r>
              <w:rPr>
                <w:rFonts w:eastAsia="Helvetica Neue Medium"/>
                <w:b/>
                <w:strike/>
                <w:color w:val="000000" w:themeColor="text1"/>
                <w:kern w:val="2"/>
                <w:sz w:val="21"/>
                <w:szCs w:val="32"/>
                <w:highlight w:val="cyan"/>
                <w:lang w:eastAsia="zh-CN"/>
              </w:rPr>
              <w:t>intra</w:t>
            </w:r>
            <w:r w:rsidRPr="00130B2B">
              <w:rPr>
                <w:rFonts w:eastAsia="Helvetica Neue Medium"/>
                <w:b/>
                <w:strike/>
                <w:color w:val="000000" w:themeColor="text1"/>
                <w:kern w:val="2"/>
                <w:sz w:val="21"/>
                <w:szCs w:val="32"/>
                <w:highlight w:val="cyan"/>
                <w:lang w:eastAsia="zh-CN"/>
              </w:rPr>
              <w:t>_dimd_flag</w:t>
            </w:r>
            <w:proofErr w:type="spellEnd"/>
          </w:p>
        </w:tc>
        <w:tc>
          <w:tcPr>
            <w:tcW w:w="1152" w:type="dxa"/>
          </w:tcPr>
          <w:p w14:paraId="0816446F" w14:textId="77777777" w:rsidR="00D55E67" w:rsidRPr="00130B2B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lightGray"/>
                <w:lang w:eastAsia="ko-KR"/>
              </w:rPr>
            </w:pPr>
            <w:proofErr w:type="spellStart"/>
            <w:r w:rsidRPr="00130B2B">
              <w:rPr>
                <w:rFonts w:eastAsia="Helvetica Neue Medium"/>
                <w:strike/>
                <w:color w:val="000000" w:themeColor="text1"/>
                <w:kern w:val="2"/>
                <w:sz w:val="21"/>
                <w:szCs w:val="32"/>
                <w:lang w:eastAsia="zh-CN"/>
              </w:rPr>
              <w:t>ae</w:t>
            </w:r>
            <w:proofErr w:type="spellEnd"/>
            <w:r w:rsidRPr="00130B2B">
              <w:rPr>
                <w:rFonts w:eastAsia="Helvetica Neue Medium"/>
                <w:strike/>
                <w:color w:val="000000" w:themeColor="text1"/>
                <w:kern w:val="2"/>
                <w:sz w:val="21"/>
                <w:szCs w:val="32"/>
                <w:lang w:eastAsia="zh-CN"/>
              </w:rPr>
              <w:t>(v)</w:t>
            </w:r>
          </w:p>
        </w:tc>
      </w:tr>
      <w:tr w:rsidR="00D55E67" w:rsidRPr="00F10F23" w14:paraId="681B377F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57F24EAF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ab/>
              <w:t xml:space="preserve">if( CuPredMode[ chType ][ x0 ][ y0 ]  = =  MODE_INTRA  &amp;&amp;  </w:t>
            </w:r>
            <w:r>
              <w:rPr>
                <w:noProof/>
              </w:rPr>
              <w:t>…</w:t>
            </w:r>
            <w:r w:rsidRPr="00F10F23">
              <w:rPr>
                <w:noProof/>
              </w:rPr>
              <w:t xml:space="preserve"> )</w:t>
            </w:r>
          </w:p>
        </w:tc>
        <w:tc>
          <w:tcPr>
            <w:tcW w:w="1152" w:type="dxa"/>
          </w:tcPr>
          <w:p w14:paraId="05C16A64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</w:p>
        </w:tc>
      </w:tr>
      <w:tr w:rsidR="00D55E67" w:rsidRPr="00F10F23" w14:paraId="4D0FF41C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772CF3AD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b/>
                <w:noProof/>
              </w:rPr>
              <w:t>cu_act_enabled_flag</w:t>
            </w:r>
          </w:p>
        </w:tc>
        <w:tc>
          <w:tcPr>
            <w:tcW w:w="1152" w:type="dxa"/>
          </w:tcPr>
          <w:p w14:paraId="128D2D4F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eastAsia="ko-KR"/>
              </w:rPr>
            </w:pPr>
            <w:r w:rsidRPr="00F10F23">
              <w:rPr>
                <w:noProof/>
                <w:lang w:eastAsia="ko-KR"/>
              </w:rPr>
              <w:t>ae(v)</w:t>
            </w:r>
          </w:p>
        </w:tc>
      </w:tr>
      <w:tr w:rsidR="00D55E67" w:rsidRPr="00E15D16" w14:paraId="046DA162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7814A9CA" w14:textId="77777777" w:rsidR="00D55E67" w:rsidRPr="00E15D16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E15D16"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>…</w:t>
            </w:r>
          </w:p>
        </w:tc>
        <w:tc>
          <w:tcPr>
            <w:tcW w:w="1152" w:type="dxa"/>
          </w:tcPr>
          <w:p w14:paraId="4BC29F7F" w14:textId="77777777" w:rsidR="00D55E67" w:rsidRPr="00E15D16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fr-FR"/>
              </w:rPr>
            </w:pPr>
          </w:p>
        </w:tc>
      </w:tr>
      <w:tr w:rsidR="00D55E67" w:rsidRPr="00F10F23" w14:paraId="28F3BAD4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7CD4E2B2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eastAsia="ko-KR"/>
              </w:rPr>
            </w:pPr>
            <w:r w:rsidRPr="00E15D16">
              <w:rPr>
                <w:noProof/>
                <w:lang w:val="fr-FR"/>
              </w:rPr>
              <w:tab/>
            </w:r>
            <w:r w:rsidRPr="00E15D16">
              <w:rPr>
                <w:noProof/>
                <w:lang w:val="fr-FR"/>
              </w:rPr>
              <w:tab/>
            </w:r>
            <w:r w:rsidRPr="00F10F23">
              <w:rPr>
                <w:noProof/>
              </w:rPr>
              <w:t>if( treeType  = =  SINGLE_TREE  | |  treeType  = =  DUAL_TREE_LUMA ) {</w:t>
            </w:r>
          </w:p>
        </w:tc>
        <w:tc>
          <w:tcPr>
            <w:tcW w:w="1152" w:type="dxa"/>
          </w:tcPr>
          <w:p w14:paraId="0E09CC6A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0DDD8D74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295312F6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  <w:t>if( </w:t>
            </w:r>
            <w:proofErr w:type="spellStart"/>
            <w:r w:rsidRPr="00F10F23">
              <w:rPr>
                <w:noProof/>
              </w:rPr>
              <w:t>pred_mode_plt_flag</w:t>
            </w:r>
            <w:proofErr w:type="spellEnd"/>
            <w:r w:rsidRPr="00F10F23">
              <w:rPr>
                <w:noProof/>
              </w:rPr>
              <w:t> </w:t>
            </w:r>
            <w:r w:rsidRPr="00F10F23">
              <w:t>)</w:t>
            </w:r>
          </w:p>
        </w:tc>
        <w:tc>
          <w:tcPr>
            <w:tcW w:w="1152" w:type="dxa"/>
          </w:tcPr>
          <w:p w14:paraId="730B26D4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0C458FDE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07884721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proofErr w:type="spellStart"/>
            <w:r w:rsidRPr="00F10F23">
              <w:rPr>
                <w:color w:val="000000" w:themeColor="text1"/>
              </w:rPr>
              <w:t>palette_coding</w:t>
            </w:r>
            <w:proofErr w:type="spellEnd"/>
            <w:r w:rsidRPr="00F10F23">
              <w:rPr>
                <w:color w:val="000000" w:themeColor="text1"/>
              </w:rPr>
              <w:t xml:space="preserve">( x0, y0, </w:t>
            </w:r>
            <w:proofErr w:type="spellStart"/>
            <w:r w:rsidRPr="00F10F23">
              <w:t>cbWidth</w:t>
            </w:r>
            <w:proofErr w:type="spellEnd"/>
            <w:r w:rsidRPr="00F10F23">
              <w:rPr>
                <w:color w:val="000000" w:themeColor="text1"/>
              </w:rPr>
              <w:t xml:space="preserve">, </w:t>
            </w:r>
            <w:proofErr w:type="spellStart"/>
            <w:r w:rsidRPr="00F10F23">
              <w:t>cbHeight</w:t>
            </w:r>
            <w:proofErr w:type="spellEnd"/>
            <w:r w:rsidRPr="00F10F23">
              <w:rPr>
                <w:color w:val="000000" w:themeColor="text1"/>
              </w:rPr>
              <w:t xml:space="preserve">, </w:t>
            </w:r>
            <w:proofErr w:type="spellStart"/>
            <w:r w:rsidRPr="00F10F23">
              <w:rPr>
                <w:color w:val="000000" w:themeColor="text1"/>
              </w:rPr>
              <w:t>treeType</w:t>
            </w:r>
            <w:proofErr w:type="spellEnd"/>
            <w:r w:rsidRPr="00F10F23">
              <w:rPr>
                <w:color w:val="000000" w:themeColor="text1"/>
              </w:rPr>
              <w:t> </w:t>
            </w:r>
            <w:r w:rsidRPr="00F10F23">
              <w:rPr>
                <w:color w:val="000000" w:themeColor="text1"/>
                <w:lang w:eastAsia="zh-TW"/>
              </w:rPr>
              <w:t>)</w:t>
            </w:r>
          </w:p>
        </w:tc>
        <w:tc>
          <w:tcPr>
            <w:tcW w:w="1152" w:type="dxa"/>
          </w:tcPr>
          <w:p w14:paraId="121D6202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35BAA2A3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63ACE068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</w:pPr>
            <w:r w:rsidRPr="00F10F23">
              <w:tab/>
            </w:r>
            <w:r w:rsidRPr="00F10F23">
              <w:tab/>
            </w:r>
            <w:r w:rsidRPr="00F10F23">
              <w:tab/>
              <w:t>else {</w:t>
            </w:r>
          </w:p>
        </w:tc>
        <w:tc>
          <w:tcPr>
            <w:tcW w:w="1152" w:type="dxa"/>
          </w:tcPr>
          <w:p w14:paraId="7A29EECA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7C4A95C9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53FE0661" w14:textId="4DEA5E61" w:rsidR="00D55E67" w:rsidRPr="00F10F23" w:rsidRDefault="00D55E67" w:rsidP="00A50E8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sps_bdpcm_enabled_flag  &amp;&amp;</w:t>
            </w:r>
            <w:r w:rsidR="00A50E8C">
              <w:rPr>
                <w:noProof/>
              </w:rPr>
              <w:t xml:space="preserve"> </w:t>
            </w:r>
            <w:r w:rsidR="00A50E8C" w:rsidRPr="00F10F23">
              <w:rPr>
                <w:noProof/>
              </w:rPr>
              <w:t>&amp;&amp;</w:t>
            </w:r>
            <w:r w:rsidR="00A50E8C" w:rsidRPr="00F10F23">
              <w:rPr>
                <w:noProof/>
              </w:rPr>
              <w:br/>
            </w:r>
            <w:r w:rsidR="00A50E8C" w:rsidRPr="00F10F23">
              <w:rPr>
                <w:noProof/>
              </w:rPr>
              <w:tab/>
            </w:r>
            <w:r w:rsidR="00A50E8C" w:rsidRPr="00F10F23">
              <w:rPr>
                <w:noProof/>
              </w:rPr>
              <w:tab/>
            </w:r>
            <w:r w:rsidR="00A50E8C" w:rsidRPr="00F10F23">
              <w:rPr>
                <w:noProof/>
              </w:rPr>
              <w:tab/>
            </w:r>
            <w:r w:rsidR="00A50E8C" w:rsidRPr="00F10F23">
              <w:rPr>
                <w:noProof/>
              </w:rPr>
              <w:tab/>
            </w:r>
            <w:r w:rsidR="00A50E8C" w:rsidRPr="00F10F23">
              <w:rPr>
                <w:noProof/>
              </w:rPr>
              <w:tab/>
            </w:r>
            <w:r w:rsidR="00A50E8C" w:rsidRPr="00F10F23">
              <w:rPr>
                <w:noProof/>
              </w:rPr>
              <w:tab/>
              <w:t>cbWidth  &lt;=  MaxTsSize  &amp;&amp;  cbHeight  &lt;=  MaxTsSize</w:t>
            </w:r>
            <w:r w:rsidR="00A50E8C">
              <w:rPr>
                <w:noProof/>
              </w:rPr>
              <w:t xml:space="preserve"> &amp;&amp; </w:t>
            </w:r>
            <w:r w:rsidR="00A50E8C">
              <w:rPr>
                <w:strike/>
                <w:noProof/>
                <w:highlight w:val="cyan"/>
              </w:rPr>
              <w:t>&amp;&amp; !intra</w:t>
            </w:r>
            <w:r w:rsidR="00A50E8C" w:rsidRPr="00130B2B">
              <w:rPr>
                <w:strike/>
                <w:noProof/>
                <w:highlight w:val="cyan"/>
              </w:rPr>
              <w:t>_dimd_flag</w:t>
            </w:r>
            <w:r w:rsidRPr="00F10F23" w:rsidDel="008E754D">
              <w:rPr>
                <w:noProof/>
              </w:rPr>
              <w:t xml:space="preserve"> </w:t>
            </w:r>
            <w:r w:rsidRPr="00F10F23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534795CC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1735CC47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546148B0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proofErr w:type="spellStart"/>
            <w:r w:rsidRPr="00F10F23">
              <w:rPr>
                <w:b/>
              </w:rPr>
              <w:t>intra_bdpcm_luma_flag</w:t>
            </w:r>
            <w:proofErr w:type="spellEnd"/>
          </w:p>
        </w:tc>
        <w:tc>
          <w:tcPr>
            <w:tcW w:w="1152" w:type="dxa"/>
          </w:tcPr>
          <w:p w14:paraId="332E6DC4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  <w:proofErr w:type="spellStart"/>
            <w:r w:rsidRPr="00F10F23">
              <w:t>ae</w:t>
            </w:r>
            <w:proofErr w:type="spellEnd"/>
            <w:r w:rsidRPr="00F10F23">
              <w:t>(v)</w:t>
            </w:r>
          </w:p>
        </w:tc>
      </w:tr>
      <w:tr w:rsidR="00D55E67" w:rsidRPr="00F10F23" w14:paraId="7B6FCE33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05EA6BA1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0D2FBCEF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093C6F2C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0B466F45" w14:textId="77777777" w:rsidR="00D55E67" w:rsidRPr="00E15D16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proofErr w:type="spellStart"/>
            <w:r w:rsidRPr="00E15D16">
              <w:rPr>
                <w:b/>
                <w:lang w:val="fr-FR"/>
              </w:rPr>
              <w:t>intra_bdpcm_luma_dir_flag</w:t>
            </w:r>
            <w:proofErr w:type="spellEnd"/>
          </w:p>
        </w:tc>
        <w:tc>
          <w:tcPr>
            <w:tcW w:w="1152" w:type="dxa"/>
          </w:tcPr>
          <w:p w14:paraId="28275D8B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  <w:proofErr w:type="spellStart"/>
            <w:r w:rsidRPr="00F10F23">
              <w:t>ae</w:t>
            </w:r>
            <w:proofErr w:type="spellEnd"/>
            <w:r w:rsidRPr="00F10F23">
              <w:t>(v)</w:t>
            </w:r>
          </w:p>
        </w:tc>
      </w:tr>
      <w:tr w:rsidR="00D55E67" w:rsidRPr="00F10F23" w14:paraId="3DFA9A2E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6E819E02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  <w:t>else {</w:t>
            </w:r>
          </w:p>
        </w:tc>
        <w:tc>
          <w:tcPr>
            <w:tcW w:w="1152" w:type="dxa"/>
          </w:tcPr>
          <w:p w14:paraId="7D97A750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5545BF" w14:paraId="41CF28B3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51F9A2C3" w14:textId="4E00838C" w:rsidR="00D55E67" w:rsidRPr="009B724A" w:rsidRDefault="002D3A21" w:rsidP="00D55E67">
            <w:pPr>
              <w:pStyle w:val="tablesyntax"/>
              <w:spacing w:before="20" w:after="40"/>
              <w:contextualSpacing/>
              <w:rPr>
                <w:noProof/>
                <w:highlight w:val="cyan"/>
              </w:rPr>
            </w:pPr>
            <w:r>
              <w:rPr>
                <w:noProof/>
              </w:rPr>
              <w:t xml:space="preserve">           </w:t>
            </w:r>
            <w:r w:rsidR="00D55E67" w:rsidRPr="00001ED8">
              <w:rPr>
                <w:noProof/>
              </w:rPr>
              <w:t>if( sps_tmp_enable_flag &amp;&amp; cbWidth &lt;= TMP_MaxSize &amp;&amp; cbHeight &lt;=       TMP_MaxSize</w:t>
            </w:r>
            <w:r w:rsidR="00D55E67" w:rsidRPr="009B724A">
              <w:rPr>
                <w:noProof/>
                <w:highlight w:val="cyan"/>
              </w:rPr>
              <w:t xml:space="preserve"> </w:t>
            </w:r>
            <w:r w:rsidR="00D55E67">
              <w:rPr>
                <w:strike/>
                <w:noProof/>
                <w:highlight w:val="cyan"/>
              </w:rPr>
              <w:t>&amp;&amp; !intra</w:t>
            </w:r>
            <w:r w:rsidR="00D55E67" w:rsidRPr="00130B2B">
              <w:rPr>
                <w:strike/>
                <w:noProof/>
                <w:highlight w:val="cyan"/>
              </w:rPr>
              <w:t>_dimd_flag</w:t>
            </w:r>
            <w:r w:rsidR="00D55E67" w:rsidRPr="009B724A">
              <w:rPr>
                <w:noProof/>
                <w:highlight w:val="cyan"/>
              </w:rPr>
              <w:t xml:space="preserve"> )</w:t>
            </w:r>
            <w:r w:rsidR="00D55E67" w:rsidRPr="00890EA3">
              <w:rPr>
                <w:noProof/>
              </w:rPr>
              <w:t xml:space="preserve">             </w:t>
            </w:r>
          </w:p>
        </w:tc>
        <w:tc>
          <w:tcPr>
            <w:tcW w:w="1152" w:type="dxa"/>
          </w:tcPr>
          <w:p w14:paraId="70E5FAB0" w14:textId="77777777" w:rsidR="00D55E67" w:rsidRPr="005545BF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highlight w:val="lightGray"/>
              </w:rPr>
            </w:pPr>
          </w:p>
        </w:tc>
      </w:tr>
      <w:tr w:rsidR="00D55E67" w:rsidRPr="00001ED8" w14:paraId="50C846A5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4359311F" w14:textId="4D324A06" w:rsidR="00D55E67" w:rsidRPr="00001ED8" w:rsidRDefault="002D3A21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 xml:space="preserve">             </w:t>
            </w:r>
            <w:r w:rsidR="00D55E67" w:rsidRPr="00001ED8">
              <w:rPr>
                <w:noProof/>
              </w:rPr>
              <w:t>intra_tmp_flag</w:t>
            </w:r>
            <w:r w:rsidR="00D55E67" w:rsidRPr="00001ED8">
              <w:rPr>
                <w:noProof/>
              </w:rPr>
              <w:tab/>
            </w:r>
          </w:p>
        </w:tc>
        <w:tc>
          <w:tcPr>
            <w:tcW w:w="1152" w:type="dxa"/>
          </w:tcPr>
          <w:p w14:paraId="4FBE40C9" w14:textId="77777777" w:rsidR="00D55E67" w:rsidRPr="00001ED8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  <w:r w:rsidRPr="00001ED8">
              <w:rPr>
                <w:noProof/>
              </w:rPr>
              <w:t>ae(v)</w:t>
            </w:r>
          </w:p>
        </w:tc>
      </w:tr>
      <w:tr w:rsidR="00D55E67" w:rsidRPr="00F10F23" w14:paraId="62AFDD34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2E4B09CD" w14:textId="792088D4" w:rsidR="00D55E67" w:rsidRPr="009B724A" w:rsidRDefault="002D3A21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highlight w:val="cyan"/>
              </w:rPr>
            </w:pPr>
            <w:r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eastAsia="zh-CN"/>
              </w:rPr>
              <w:t xml:space="preserve">          </w:t>
            </w:r>
            <w:r w:rsidR="00D55E67" w:rsidRPr="00001ED8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eastAsia="zh-CN"/>
              </w:rPr>
              <w:t>if ( !</w:t>
            </w:r>
            <w:proofErr w:type="spellStart"/>
            <w:r w:rsidR="00D55E67" w:rsidRPr="00001ED8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eastAsia="zh-CN"/>
              </w:rPr>
              <w:t>intra_tmp_flag</w:t>
            </w:r>
            <w:proofErr w:type="spellEnd"/>
            <w:r w:rsidR="00D55E67" w:rsidRPr="009B724A">
              <w:rPr>
                <w:rFonts w:eastAsia="Helvetica Neue Medium"/>
                <w:color w:val="000000" w:themeColor="text1"/>
                <w:kern w:val="2"/>
                <w:sz w:val="21"/>
                <w:szCs w:val="32"/>
                <w:highlight w:val="cyan"/>
                <w:lang w:eastAsia="zh-CN"/>
              </w:rPr>
              <w:t xml:space="preserve"> </w:t>
            </w:r>
            <w:r w:rsidR="00D55E67">
              <w:rPr>
                <w:rFonts w:eastAsia="Helvetica Neue Medium"/>
                <w:strike/>
                <w:color w:val="000000" w:themeColor="text1"/>
                <w:kern w:val="2"/>
                <w:sz w:val="21"/>
                <w:szCs w:val="32"/>
                <w:highlight w:val="cyan"/>
                <w:lang w:eastAsia="zh-CN"/>
              </w:rPr>
              <w:t>&amp;&amp; !</w:t>
            </w:r>
            <w:proofErr w:type="spellStart"/>
            <w:r w:rsidR="00D55E67">
              <w:rPr>
                <w:rFonts w:eastAsia="Helvetica Neue Medium"/>
                <w:strike/>
                <w:color w:val="000000" w:themeColor="text1"/>
                <w:kern w:val="2"/>
                <w:sz w:val="21"/>
                <w:szCs w:val="32"/>
                <w:highlight w:val="cyan"/>
                <w:lang w:eastAsia="zh-CN"/>
              </w:rPr>
              <w:t>intra</w:t>
            </w:r>
            <w:r w:rsidR="00D55E67" w:rsidRPr="00130B2B">
              <w:rPr>
                <w:rFonts w:eastAsia="Helvetica Neue Medium"/>
                <w:strike/>
                <w:color w:val="000000" w:themeColor="text1"/>
                <w:kern w:val="2"/>
                <w:sz w:val="21"/>
                <w:szCs w:val="32"/>
                <w:highlight w:val="cyan"/>
                <w:lang w:eastAsia="zh-CN"/>
              </w:rPr>
              <w:t>_dimd_flag</w:t>
            </w:r>
            <w:proofErr w:type="spellEnd"/>
            <w:r w:rsidR="00D55E67" w:rsidRPr="009B724A">
              <w:rPr>
                <w:rFonts w:eastAsia="Helvetica Neue Medium"/>
                <w:color w:val="000000" w:themeColor="text1"/>
                <w:kern w:val="2"/>
                <w:sz w:val="21"/>
                <w:szCs w:val="32"/>
                <w:highlight w:val="cyan"/>
                <w:lang w:eastAsia="zh-CN"/>
              </w:rPr>
              <w:t>) {</w:t>
            </w:r>
          </w:p>
        </w:tc>
        <w:tc>
          <w:tcPr>
            <w:tcW w:w="1152" w:type="dxa"/>
          </w:tcPr>
          <w:p w14:paraId="0FC3B97E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0EC97227" w14:textId="77777777" w:rsidTr="00D55E67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0A35" w14:textId="3F913E83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="002D3A21">
              <w:t xml:space="preserve">  </w:t>
            </w:r>
            <w:r w:rsidRPr="00F10F23">
              <w:t xml:space="preserve">if( </w:t>
            </w:r>
            <w:r w:rsidRPr="00F10F23">
              <w:rPr>
                <w:noProof/>
              </w:rPr>
              <w:t>sps_mip_enabled_flag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3F76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</w:p>
        </w:tc>
      </w:tr>
      <w:tr w:rsidR="00D55E67" w:rsidRPr="00F10F23" w14:paraId="5A13AF92" w14:textId="77777777" w:rsidTr="00D55E67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054D" w14:textId="4217F59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="002D3A21">
              <w:t xml:space="preserve">  </w:t>
            </w:r>
            <w:proofErr w:type="spellStart"/>
            <w:r w:rsidRPr="00F10F23">
              <w:rPr>
                <w:b/>
              </w:rPr>
              <w:t>intra_mip_flag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5196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proofErr w:type="spellStart"/>
            <w:r w:rsidRPr="00F10F23">
              <w:t>ae</w:t>
            </w:r>
            <w:proofErr w:type="spellEnd"/>
            <w:r w:rsidRPr="00F10F23">
              <w:t>(v)</w:t>
            </w:r>
          </w:p>
        </w:tc>
      </w:tr>
      <w:tr w:rsidR="00D55E67" w:rsidRPr="00F10F23" w14:paraId="4F032A34" w14:textId="77777777" w:rsidTr="00D55E67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6A34" w14:textId="2C357F11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tab/>
            </w:r>
            <w:r w:rsidRPr="00F10F23">
              <w:tab/>
            </w:r>
            <w:r w:rsidRPr="00F10F23">
              <w:tab/>
            </w:r>
            <w:r w:rsidR="002D3A21">
              <w:t xml:space="preserve">  </w:t>
            </w:r>
            <w:r w:rsidRPr="00F10F23">
              <w:t xml:space="preserve">if( </w:t>
            </w:r>
            <w:proofErr w:type="spellStart"/>
            <w:r w:rsidRPr="00F10F23">
              <w:t>intra_mip_flag</w:t>
            </w:r>
            <w:proofErr w:type="spellEnd"/>
            <w:r w:rsidRPr="00F10F23">
              <w:rPr>
                <w:noProof/>
              </w:rPr>
              <w:t xml:space="preserve"> </w:t>
            </w:r>
            <w:r w:rsidRPr="00F10F23"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186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</w:p>
        </w:tc>
      </w:tr>
      <w:tr w:rsidR="00D55E67" w:rsidRPr="00F10F23" w14:paraId="2E0F7ED5" w14:textId="77777777" w:rsidTr="00D55E67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F5B7" w14:textId="1B588785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="002D3A21">
              <w:rPr>
                <w:noProof/>
              </w:rPr>
              <w:t xml:space="preserve">  </w:t>
            </w:r>
            <w:proofErr w:type="spellStart"/>
            <w:r w:rsidRPr="00F10F23">
              <w:rPr>
                <w:b/>
              </w:rPr>
              <w:t>intra_mip_transposed_flag</w:t>
            </w:r>
            <w:proofErr w:type="spellEnd"/>
            <w:r w:rsidRPr="00F10F23">
              <w:rPr>
                <w:noProof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BBE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proofErr w:type="spellStart"/>
            <w:r w:rsidRPr="00F10F23">
              <w:t>ae</w:t>
            </w:r>
            <w:proofErr w:type="spellEnd"/>
            <w:r w:rsidRPr="00F10F23">
              <w:t>(v)</w:t>
            </w:r>
          </w:p>
        </w:tc>
      </w:tr>
      <w:tr w:rsidR="00D55E67" w:rsidRPr="00F10F23" w14:paraId="35DF296A" w14:textId="77777777" w:rsidTr="00D55E67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7DCF" w14:textId="2E53B2B6" w:rsidR="00D55E67" w:rsidRPr="00E15D16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/>
              </w:rPr>
            </w:pPr>
            <w:r w:rsidRPr="00E15D16">
              <w:rPr>
                <w:noProof/>
                <w:lang w:val="fr-FR"/>
              </w:rPr>
              <w:tab/>
            </w:r>
            <w:r w:rsidRPr="00E15D16">
              <w:rPr>
                <w:noProof/>
                <w:lang w:val="fr-FR"/>
              </w:rPr>
              <w:tab/>
            </w:r>
            <w:r w:rsidRPr="00E15D16">
              <w:rPr>
                <w:lang w:val="fr-FR"/>
              </w:rPr>
              <w:tab/>
            </w:r>
            <w:r w:rsidRPr="00E15D16">
              <w:rPr>
                <w:lang w:val="fr-FR"/>
              </w:rPr>
              <w:tab/>
            </w:r>
            <w:r w:rsidRPr="00E15D16">
              <w:rPr>
                <w:lang w:val="fr-FR"/>
              </w:rPr>
              <w:tab/>
            </w:r>
            <w:r w:rsidRPr="00E15D16">
              <w:rPr>
                <w:lang w:val="fr-FR"/>
              </w:rPr>
              <w:tab/>
            </w:r>
            <w:r w:rsidR="002D3A21">
              <w:rPr>
                <w:lang w:val="fr-FR"/>
              </w:rPr>
              <w:t xml:space="preserve">  </w:t>
            </w:r>
            <w:proofErr w:type="spellStart"/>
            <w:r w:rsidRPr="00E15D16">
              <w:rPr>
                <w:b/>
                <w:lang w:val="fr-FR"/>
              </w:rPr>
              <w:t>intra_mip_mode</w:t>
            </w:r>
            <w:proofErr w:type="spellEnd"/>
            <w:r w:rsidRPr="00E15D16">
              <w:rPr>
                <w:noProof/>
                <w:lang w:val="fr-F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2C2A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proofErr w:type="spellStart"/>
            <w:r w:rsidRPr="00F10F23">
              <w:t>ae</w:t>
            </w:r>
            <w:proofErr w:type="spellEnd"/>
            <w:r w:rsidRPr="00F10F23">
              <w:t>(v)</w:t>
            </w:r>
          </w:p>
        </w:tc>
      </w:tr>
      <w:tr w:rsidR="00D55E67" w:rsidRPr="00F10F23" w14:paraId="17162F99" w14:textId="77777777" w:rsidTr="00D55E67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9F66" w14:textId="5BFBCF33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lastRenderedPageBreak/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="002D3A21">
              <w:rPr>
                <w:noProof/>
              </w:rPr>
              <w:t xml:space="preserve"> </w:t>
            </w:r>
            <w:r w:rsidRPr="00F10F23">
              <w:rPr>
                <w:noProof/>
              </w:rPr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E85D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</w:p>
        </w:tc>
      </w:tr>
      <w:tr w:rsidR="00D55E67" w:rsidRPr="00F10F23" w14:paraId="357DE4D5" w14:textId="77777777" w:rsidTr="00D55E67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C511" w14:textId="3EBE0211" w:rsidR="00D55E67" w:rsidRPr="00130B2B" w:rsidRDefault="002D3A21" w:rsidP="002D3A2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color w:val="000000" w:themeColor="text1"/>
                <w:kern w:val="2"/>
                <w:sz w:val="21"/>
                <w:szCs w:val="32"/>
                <w:lang w:eastAsia="zh-CN"/>
              </w:rPr>
              <w:t xml:space="preserve">              </w:t>
            </w:r>
            <w:r w:rsidR="00D55E67" w:rsidRPr="004D513A">
              <w:rPr>
                <w:color w:val="000000" w:themeColor="text1"/>
                <w:kern w:val="2"/>
                <w:sz w:val="21"/>
                <w:szCs w:val="32"/>
                <w:highlight w:val="green"/>
                <w:lang w:eastAsia="zh-CN"/>
              </w:rPr>
              <w:t>if (</w:t>
            </w:r>
            <w:proofErr w:type="spellStart"/>
            <w:r w:rsidR="00D55E67" w:rsidRPr="004D513A">
              <w:rPr>
                <w:color w:val="000000" w:themeColor="text1"/>
                <w:kern w:val="2"/>
                <w:sz w:val="21"/>
                <w:szCs w:val="32"/>
                <w:highlight w:val="green"/>
                <w:lang w:eastAsia="zh-CN"/>
              </w:rPr>
              <w:t>sps_dimd_enable_flag</w:t>
            </w:r>
            <w:proofErr w:type="spellEnd"/>
            <w:r w:rsidR="00D55E67" w:rsidRPr="004D513A">
              <w:rPr>
                <w:color w:val="000000" w:themeColor="text1"/>
                <w:kern w:val="2"/>
                <w:sz w:val="21"/>
                <w:szCs w:val="32"/>
                <w:highlight w:val="green"/>
                <w:lang w:eastAsia="zh-CN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F7C3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</w:p>
        </w:tc>
      </w:tr>
      <w:tr w:rsidR="00D55E67" w:rsidRPr="00F10F23" w14:paraId="53D8FEA7" w14:textId="77777777" w:rsidTr="00D55E67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95EC" w14:textId="0BCA3808" w:rsidR="00D55E67" w:rsidRPr="00130B2B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130B2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eastAsia="zh-CN"/>
              </w:rPr>
              <w:tab/>
            </w:r>
            <w:r w:rsidRPr="00130B2B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eastAsia="zh-CN"/>
              </w:rPr>
              <w:tab/>
              <w:t xml:space="preserve">            </w:t>
            </w:r>
            <w:proofErr w:type="spellStart"/>
            <w:r w:rsidRPr="004D513A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highlight w:val="green"/>
                <w:lang w:eastAsia="zh-CN"/>
              </w:rPr>
              <w:t>intra_dimd_flag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0B5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</w:p>
        </w:tc>
      </w:tr>
      <w:tr w:rsidR="00D55E67" w:rsidRPr="00F10F23" w14:paraId="2FAB6DF7" w14:textId="77777777" w:rsidTr="00D55E67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0C6" w14:textId="5AC75887" w:rsidR="00D55E67" w:rsidRPr="00130B2B" w:rsidRDefault="002D3A21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eastAsia="zh-CN"/>
              </w:rPr>
            </w:pPr>
            <w:r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eastAsia="zh-CN"/>
              </w:rPr>
              <w:t xml:space="preserve">              </w:t>
            </w:r>
            <w:r w:rsidR="00D55E67"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eastAsia="zh-CN"/>
              </w:rPr>
              <w:t>if (!</w:t>
            </w:r>
            <w:proofErr w:type="spellStart"/>
            <w:r w:rsidR="00D55E67" w:rsidRPr="00624CD2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eastAsia="zh-CN"/>
              </w:rPr>
              <w:t>intra_dimd_flag</w:t>
            </w:r>
            <w:proofErr w:type="spellEnd"/>
            <w:r w:rsidR="00D55E67">
              <w:rPr>
                <w:rFonts w:eastAsia="Helvetica Neue Medium"/>
                <w:b/>
                <w:color w:val="000000" w:themeColor="text1"/>
                <w:kern w:val="2"/>
                <w:sz w:val="21"/>
                <w:szCs w:val="32"/>
                <w:lang w:eastAsia="zh-CN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92F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</w:p>
        </w:tc>
      </w:tr>
      <w:tr w:rsidR="00D55E67" w:rsidRPr="00001ED8" w14:paraId="1DF2E18A" w14:textId="77777777" w:rsidTr="00D55E67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7EB" w14:textId="37679932" w:rsidR="00D55E67" w:rsidRPr="00001ED8" w:rsidRDefault="002D3A21" w:rsidP="00D55E67">
            <w:pPr>
              <w:pStyle w:val="tablesyntax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 xml:space="preserve">                 </w:t>
            </w:r>
            <w:r w:rsidR="00D55E67" w:rsidRPr="00001ED8">
              <w:rPr>
                <w:noProof/>
              </w:rPr>
              <w:t>if ( sps_timd_enable_flag &amp;&amp; (sh_slice_type != I || (sh_slice_type == I &amp;&amp; cbWidth * cbHeight &lt;=1024 )))</w:t>
            </w:r>
            <w:r w:rsidR="00D55E67" w:rsidRPr="00001ED8">
              <w:rPr>
                <w:noProof/>
              </w:rPr>
              <w:tab/>
              <w:t xml:space="preserve">                     </w:t>
            </w:r>
            <w:r w:rsidR="00D55E67" w:rsidRPr="00001ED8">
              <w:rPr>
                <w:noProof/>
              </w:rPr>
              <w:tab/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4E62" w14:textId="77777777" w:rsidR="00D55E67" w:rsidRPr="00001ED8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</w:p>
        </w:tc>
      </w:tr>
      <w:tr w:rsidR="00D55E67" w:rsidRPr="00F10F23" w14:paraId="7CF7A67B" w14:textId="77777777" w:rsidTr="00D55E67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01B" w14:textId="3EF78311" w:rsidR="00D55E67" w:rsidRPr="00001ED8" w:rsidRDefault="002D3A21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</w:rPr>
            </w:pPr>
            <w:r>
              <w:rPr>
                <w:noProof/>
              </w:rPr>
              <w:t xml:space="preserve">                   </w:t>
            </w:r>
            <w:r w:rsidR="00D55E67" w:rsidRPr="00001ED8">
              <w:rPr>
                <w:b/>
                <w:noProof/>
              </w:rPr>
              <w:t>intra_timd_flag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FE8A" w14:textId="77777777" w:rsidR="00D55E67" w:rsidRPr="00001ED8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 w:rsidRPr="00001ED8">
              <w:rPr>
                <w:noProof/>
              </w:rPr>
              <w:t>ae(v)</w:t>
            </w:r>
          </w:p>
        </w:tc>
      </w:tr>
      <w:tr w:rsidR="00D55E67" w:rsidRPr="00F10F23" w14:paraId="06138E7B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43BABF49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>
              <w:rPr>
                <w:noProof/>
              </w:rPr>
              <w:t xml:space="preserve">    </w:t>
            </w:r>
            <w:r w:rsidRPr="00F10F23">
              <w:rPr>
                <w:noProof/>
              </w:rPr>
              <w:t>if( sps_mrl_enabled_flag  &amp;&amp;  ( ( y0 % CtbSizeY ) &gt; 0 ) )</w:t>
            </w:r>
          </w:p>
        </w:tc>
        <w:tc>
          <w:tcPr>
            <w:tcW w:w="1152" w:type="dxa"/>
          </w:tcPr>
          <w:p w14:paraId="6E491E12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29338F51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374DB490" w14:textId="386BF2FA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>
              <w:rPr>
                <w:noProof/>
              </w:rPr>
              <w:t xml:space="preserve">   </w:t>
            </w:r>
            <w:r w:rsidR="002D3A21">
              <w:rPr>
                <w:noProof/>
              </w:rPr>
              <w:t xml:space="preserve"> </w:t>
            </w:r>
            <w:r w:rsidRPr="00F10F23">
              <w:rPr>
                <w:b/>
                <w:noProof/>
              </w:rPr>
              <w:t>intra_luma_ref_idx</w:t>
            </w:r>
          </w:p>
        </w:tc>
        <w:tc>
          <w:tcPr>
            <w:tcW w:w="1152" w:type="dxa"/>
          </w:tcPr>
          <w:p w14:paraId="3B14D4C6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  <w:r w:rsidRPr="00F10F23">
              <w:rPr>
                <w:noProof/>
              </w:rPr>
              <w:t>ae(v)</w:t>
            </w:r>
          </w:p>
        </w:tc>
      </w:tr>
      <w:tr w:rsidR="00D55E67" w:rsidRPr="00F10F23" w14:paraId="253F0374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3A0DD2AB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>
              <w:rPr>
                <w:noProof/>
              </w:rPr>
              <w:t xml:space="preserve">   </w:t>
            </w:r>
            <w:r w:rsidRPr="00F10F23">
              <w:rPr>
                <w:noProof/>
              </w:rPr>
              <w:t xml:space="preserve">if( sps_isp_enabled_flag  </w:t>
            </w:r>
            <w:r>
              <w:rPr>
                <w:rFonts w:eastAsia="Helvetica Neue Medium"/>
                <w:color w:val="000000" w:themeColor="text1"/>
                <w:kern w:val="2"/>
                <w:sz w:val="21"/>
                <w:szCs w:val="32"/>
                <w:lang w:eastAsia="zh-CN"/>
              </w:rPr>
              <w:t>&amp;&amp; …</w:t>
            </w:r>
            <w:r w:rsidRPr="00F10F23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3F57C576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352417EA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7D744CD5" w14:textId="20552575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>
              <w:rPr>
                <w:noProof/>
              </w:rPr>
              <w:t xml:space="preserve">  </w:t>
            </w:r>
            <w:r w:rsidR="002D3A21">
              <w:rPr>
                <w:noProof/>
              </w:rPr>
              <w:t xml:space="preserve"> </w:t>
            </w:r>
            <w:r w:rsidRPr="00F10F23">
              <w:rPr>
                <w:b/>
                <w:noProof/>
              </w:rPr>
              <w:t>intra_subpartitions_mode_flag</w:t>
            </w:r>
          </w:p>
        </w:tc>
        <w:tc>
          <w:tcPr>
            <w:tcW w:w="1152" w:type="dxa"/>
          </w:tcPr>
          <w:p w14:paraId="71B48375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  <w:r w:rsidRPr="00F10F23">
              <w:rPr>
                <w:noProof/>
              </w:rPr>
              <w:t>ae(v)</w:t>
            </w:r>
          </w:p>
        </w:tc>
      </w:tr>
      <w:tr w:rsidR="00D55E67" w:rsidRPr="00F10F23" w14:paraId="4E1C16F0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44B641F3" w14:textId="7B54810E" w:rsidR="00D55E67" w:rsidRPr="00F10F23" w:rsidRDefault="00D55E67" w:rsidP="002D3A2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 xml:space="preserve">                </w:t>
            </w:r>
            <w:r w:rsidRPr="00624CD2"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1F0CEE3B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331E63C4" w14:textId="77777777" w:rsidTr="00D55E67">
        <w:trPr>
          <w:cantSplit/>
          <w:trHeight w:val="198"/>
          <w:jc w:val="center"/>
        </w:trPr>
        <w:tc>
          <w:tcPr>
            <w:tcW w:w="8438" w:type="dxa"/>
          </w:tcPr>
          <w:p w14:paraId="26A8D64C" w14:textId="1E75EE1D" w:rsidR="00D55E67" w:rsidRDefault="002D3A21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 xml:space="preserve">                </w:t>
            </w:r>
            <w:r w:rsidR="00D55E67" w:rsidRPr="001F2233">
              <w:rPr>
                <w:noProof/>
              </w:rPr>
              <w:t>if (!</w:t>
            </w:r>
            <w:r w:rsidR="00D55E67" w:rsidRPr="001F2233">
              <w:rPr>
                <w:b/>
                <w:noProof/>
              </w:rPr>
              <w:t xml:space="preserve">intra_timd_flag </w:t>
            </w:r>
            <w:r w:rsidR="00D55E67" w:rsidRPr="004D513A">
              <w:rPr>
                <w:b/>
                <w:noProof/>
                <w:highlight w:val="green"/>
              </w:rPr>
              <w:t>&amp;&amp; !intra_dimd_flag</w:t>
            </w:r>
            <w:r w:rsidR="00D55E67" w:rsidRPr="001F2233">
              <w:rPr>
                <w:b/>
                <w:noProof/>
              </w:rPr>
              <w:t>) {</w:t>
            </w:r>
          </w:p>
        </w:tc>
        <w:tc>
          <w:tcPr>
            <w:tcW w:w="1152" w:type="dxa"/>
          </w:tcPr>
          <w:p w14:paraId="3631E4AC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0C2E1C6A" w14:textId="77777777" w:rsidTr="00D55E6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2268" w14:textId="2D3C9412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>
              <w:rPr>
                <w:noProof/>
              </w:rPr>
              <w:t xml:space="preserve">    </w:t>
            </w:r>
            <w:r w:rsidR="002D3A21">
              <w:rPr>
                <w:noProof/>
              </w:rPr>
              <w:t xml:space="preserve"> </w:t>
            </w:r>
            <w:r w:rsidRPr="00F10F23">
              <w:rPr>
                <w:noProof/>
              </w:rPr>
              <w:t>if( intra_luma_ref_idx  = = 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BF35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3A84F237" w14:textId="77777777" w:rsidTr="00D55E6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EE9" w14:textId="08093F99" w:rsidR="00D55E67" w:rsidRPr="000565D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</w:rPr>
            </w:pP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 w:rsidRPr="00F10F23">
              <w:rPr>
                <w:noProof/>
              </w:rPr>
              <w:tab/>
            </w:r>
            <w:r>
              <w:rPr>
                <w:noProof/>
              </w:rPr>
              <w:t xml:space="preserve">    </w:t>
            </w:r>
            <w:r w:rsidR="002D3A21">
              <w:rPr>
                <w:noProof/>
              </w:rPr>
              <w:t xml:space="preserve"> </w:t>
            </w:r>
            <w:r w:rsidRPr="000565D3">
              <w:rPr>
                <w:b/>
                <w:noProof/>
              </w:rPr>
              <w:t>intra_luma_mpm_flag[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786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  <w:r w:rsidRPr="00F10F23">
              <w:rPr>
                <w:noProof/>
              </w:rPr>
              <w:t>ae(v)</w:t>
            </w:r>
          </w:p>
        </w:tc>
      </w:tr>
      <w:tr w:rsidR="00D55E67" w:rsidRPr="00E15D16" w14:paraId="7D1FE422" w14:textId="77777777" w:rsidTr="00D55E6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D36" w14:textId="77777777" w:rsidR="00D55E67" w:rsidRPr="000565D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934E" w14:textId="77777777" w:rsidR="00D55E67" w:rsidRPr="000565D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62709632" w14:textId="77777777" w:rsidTr="00D55E6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F386" w14:textId="6908198E" w:rsidR="00D55E67" w:rsidRPr="00F10F23" w:rsidRDefault="002D3A21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b/>
                <w:noProof/>
              </w:rPr>
              <w:t xml:space="preserve">                </w:t>
            </w:r>
            <w:r w:rsidR="00D55E67" w:rsidRPr="00227294">
              <w:rPr>
                <w:b/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293C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  <w:tr w:rsidR="00D55E67" w:rsidRPr="00F10F23" w14:paraId="582C8AC3" w14:textId="77777777" w:rsidTr="00D55E67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ED3C" w14:textId="77777777" w:rsidR="00D55E67" w:rsidRPr="00F10F23" w:rsidRDefault="00D55E67" w:rsidP="00D55E6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CDF2" w14:textId="77777777" w:rsidR="00D55E67" w:rsidRPr="00F10F23" w:rsidRDefault="00D55E67" w:rsidP="00D55E6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</w:rPr>
            </w:pPr>
          </w:p>
        </w:tc>
      </w:tr>
    </w:tbl>
    <w:p w14:paraId="3AEAA270" w14:textId="77777777" w:rsidR="00D55E67" w:rsidRDefault="00D55E67" w:rsidP="00065E57">
      <w:pPr>
        <w:rPr>
          <w:lang w:val="en-CA"/>
        </w:rPr>
      </w:pPr>
    </w:p>
    <w:p w14:paraId="01F22E81" w14:textId="77777777" w:rsidR="00065E57" w:rsidRPr="00250117" w:rsidRDefault="00065E57" w:rsidP="00065E57">
      <w:pPr>
        <w:pStyle w:val="Heading1"/>
        <w:rPr>
          <w:lang w:val="en-CA"/>
        </w:rPr>
      </w:pPr>
      <w:r w:rsidRPr="00250117">
        <w:rPr>
          <w:lang w:val="en-CA"/>
        </w:rPr>
        <w:t>Results</w:t>
      </w:r>
    </w:p>
    <w:p w14:paraId="620A6184" w14:textId="72DFE9C9" w:rsidR="00E54CD0" w:rsidRDefault="00051E04" w:rsidP="00E54CD0">
      <w:pPr>
        <w:rPr>
          <w:lang w:val="en-CA"/>
        </w:rPr>
      </w:pPr>
      <w:r w:rsidRPr="00051E04">
        <w:rPr>
          <w:lang w:val="en-CA"/>
        </w:rPr>
        <w:t>The proposed cha</w:t>
      </w:r>
      <w:r>
        <w:rPr>
          <w:lang w:val="en-CA"/>
        </w:rPr>
        <w:t>nges are implemented on top of ECM3.1.</w:t>
      </w:r>
      <w:r w:rsidR="00E54CD0">
        <w:rPr>
          <w:lang w:val="en-CA"/>
        </w:rPr>
        <w:t xml:space="preserve"> In CTC, ACT and PLT are not used, and BDPCM and TM are only enabled for screen content. Therefore, for class A to E, the only impact of </w:t>
      </w:r>
      <w:r w:rsidR="0038236D">
        <w:rPr>
          <w:lang w:val="en-CA"/>
        </w:rPr>
        <w:t xml:space="preserve">the </w:t>
      </w:r>
      <w:r w:rsidR="00E54CD0">
        <w:rPr>
          <w:lang w:val="en-CA"/>
        </w:rPr>
        <w:t xml:space="preserve">proposed change is due to that </w:t>
      </w:r>
      <w:proofErr w:type="spellStart"/>
      <w:r w:rsidR="00E54CD0">
        <w:rPr>
          <w:lang w:val="en-CA"/>
        </w:rPr>
        <w:t>dimd_flag</w:t>
      </w:r>
      <w:proofErr w:type="spellEnd"/>
      <w:r w:rsidR="00E54CD0">
        <w:rPr>
          <w:lang w:val="en-CA"/>
        </w:rPr>
        <w:t xml:space="preserve"> is moved after MIP. For low delay, MIP is not enabled either. Therefore there is no </w:t>
      </w:r>
      <w:r w:rsidR="0038236D">
        <w:rPr>
          <w:lang w:val="en-CA"/>
        </w:rPr>
        <w:t xml:space="preserve">RD result </w:t>
      </w:r>
      <w:r w:rsidR="00E54CD0">
        <w:rPr>
          <w:lang w:val="en-CA"/>
        </w:rPr>
        <w:t>change to class A to E in low delay.</w:t>
      </w:r>
    </w:p>
    <w:p w14:paraId="0BA4DB55" w14:textId="541F3EEE" w:rsidR="00E54CD0" w:rsidRDefault="00E54CD0" w:rsidP="00E54CD0">
      <w:pPr>
        <w:rPr>
          <w:lang w:val="en-CA"/>
        </w:rPr>
      </w:pPr>
      <w:r>
        <w:rPr>
          <w:lang w:val="en-CA"/>
        </w:rPr>
        <w:t xml:space="preserve">For screen content, class F and TGM, BDPCM and TM are enabled. Now that </w:t>
      </w:r>
      <w:proofErr w:type="spellStart"/>
      <w:r>
        <w:rPr>
          <w:lang w:val="en-CA"/>
        </w:rPr>
        <w:t>dimd_flag</w:t>
      </w:r>
      <w:proofErr w:type="spellEnd"/>
      <w:r>
        <w:rPr>
          <w:lang w:val="en-CA"/>
        </w:rPr>
        <w:t xml:space="preserve"> is moved after BDPCM and TM, therefore the impact of the proposed change is a slightly more noticeable for screen content. </w:t>
      </w:r>
      <w:r w:rsidR="00AF1737">
        <w:rPr>
          <w:lang w:val="en-CA"/>
        </w:rPr>
        <w:t>For class F, there is a small gain of -0.04% for AI, -0.02% for RA and -0.1% for LDB.</w:t>
      </w:r>
    </w:p>
    <w:p w14:paraId="2EC77534" w14:textId="77777777" w:rsidR="000A2070" w:rsidRDefault="000A2070" w:rsidP="00065E57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A2070" w:rsidRPr="000A2070" w14:paraId="5A1BA8BB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4729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7B3DA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A2070" w:rsidRPr="000A2070" w14:paraId="64B4FD6F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F56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7911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0A2070" w:rsidRPr="000A2070" w14:paraId="204CE724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7760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F4E8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3804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26B2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23AB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3D70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2070" w:rsidRPr="000A2070" w14:paraId="3341622B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139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549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B1F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48C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609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7572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33DC9BD8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FD799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E97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4ED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D15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C48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66BA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2070" w:rsidRPr="000A2070" w14:paraId="3BFF79AC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36D7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FFFD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68A0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8230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50E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126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53081E08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9D6A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D4D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BE3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D41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785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C60B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2070" w:rsidRPr="000A2070" w14:paraId="08699B49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4FDE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A7C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C9A0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BF6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198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351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2070" w:rsidRPr="000A2070" w14:paraId="57AE2E20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6F08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169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F3B3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DBE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86B3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18F2A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062875DA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62B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895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57B3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F609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76A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9601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0B39BB3B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ECD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846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F3A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1DA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2F10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56C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2070" w:rsidRPr="000A2070" w14:paraId="1B9C0656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7CF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78C0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3F5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7D7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7130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2A4E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2070" w:rsidRPr="000A2070" w14:paraId="06CF419E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C65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D5A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F2EF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B7A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87309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F34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A2070" w:rsidRPr="000A2070" w14:paraId="289634FB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F4CF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07BB2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A2070" w:rsidRPr="000A2070" w14:paraId="0925DDB4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487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6E6E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0A2070" w:rsidRPr="000A2070" w14:paraId="003940B5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006F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8651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AD0C3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A58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5F9F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3755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2070" w:rsidRPr="000A2070" w14:paraId="2C10EB49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18C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468A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DF7F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C9E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6B2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694A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27DDC051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20A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0F1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F6C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92E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800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7E0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61372C03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79AE0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D46B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7F73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4C53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D50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702D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6BB9EE41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5BBD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23A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584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3B2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C49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DAD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55AF0F60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626A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C16F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9C1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CCE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F29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8415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A2070" w:rsidRPr="000A2070" w14:paraId="119297CC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DCA3D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635F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0BDA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89F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34BA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8A4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18F27504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2F32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72F3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895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2612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501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F3EA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132FA0E9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DBB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DD5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0EA0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D68F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FBE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792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2070" w:rsidRPr="000A2070" w14:paraId="1F46A98F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CDC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F41E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295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A49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9D32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5B2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4D2333A3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83E0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19AA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812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5CD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4E23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9119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A2070" w:rsidRPr="000A2070" w14:paraId="734587BB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DFF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CC1DA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0A2070" w:rsidRPr="000A2070" w14:paraId="70EC5679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125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D3B6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0A2070" w:rsidRPr="000A2070" w14:paraId="02B56B15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566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6277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6C2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D3EF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416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F47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2070" w:rsidRPr="000A2070" w14:paraId="068551F7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A7ED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D16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C7AF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5CA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4D2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C7B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A2070" w:rsidRPr="000A2070" w14:paraId="6D16106E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61BF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A52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9B8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E25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A660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7A65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A2070" w:rsidRPr="000A2070" w14:paraId="2028D63A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334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63F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E80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05FF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DCF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5EC0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1F6EB0E1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26E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DF0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067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7419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A26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E92F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79BE6281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4648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8E9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10A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948F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0D23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3D3B9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150069EE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EA46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3934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351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8BD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CB2B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E11A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38D4683C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8DE0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AFFA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EF59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07E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9882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9589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2070" w:rsidRPr="000A2070" w14:paraId="2C1F4346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99DE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ABD8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6145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922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705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531C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2070" w:rsidRPr="000A2070" w14:paraId="3609BDE9" w14:textId="77777777" w:rsidTr="00AF173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8FB3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99381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8EAA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B837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D197A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75522" w14:textId="77777777" w:rsidR="000A2070" w:rsidRPr="000A2070" w:rsidRDefault="000A2070" w:rsidP="000A2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A207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A47EE08" w14:textId="77777777" w:rsidR="00051E04" w:rsidRDefault="00051E04" w:rsidP="00065E57">
      <w:pPr>
        <w:rPr>
          <w:lang w:val="en-CA"/>
        </w:rPr>
      </w:pPr>
    </w:p>
    <w:p w14:paraId="26A42E57" w14:textId="1CD8A20D" w:rsidR="00051E04" w:rsidRDefault="00FA3EDA" w:rsidP="00FA3EDA">
      <w:pPr>
        <w:pStyle w:val="Heading1"/>
        <w:rPr>
          <w:lang w:val="en-CA"/>
        </w:rPr>
      </w:pPr>
      <w:r w:rsidRPr="00250117">
        <w:rPr>
          <w:lang w:val="en-CA"/>
        </w:rPr>
        <w:t>Results</w:t>
      </w:r>
    </w:p>
    <w:p w14:paraId="1A9512DD" w14:textId="6F00500C" w:rsidR="00FA3EDA" w:rsidRDefault="00FA3EDA" w:rsidP="00FA3EDA">
      <w:pPr>
        <w:rPr>
          <w:lang w:val="en-CA"/>
        </w:rPr>
      </w:pPr>
      <w:r>
        <w:rPr>
          <w:lang w:val="en-CA"/>
        </w:rPr>
        <w:t xml:space="preserve">The contribution proposes to change the position of </w:t>
      </w:r>
      <w:proofErr w:type="spellStart"/>
      <w:r>
        <w:rPr>
          <w:lang w:val="en-CA"/>
        </w:rPr>
        <w:t>dim</w:t>
      </w:r>
      <w:r w:rsidR="008534EE">
        <w:rPr>
          <w:lang w:val="en-CA"/>
        </w:rPr>
        <w:t>d</w:t>
      </w:r>
      <w:r>
        <w:rPr>
          <w:lang w:val="en-CA"/>
        </w:rPr>
        <w:t>_flag</w:t>
      </w:r>
      <w:proofErr w:type="spellEnd"/>
      <w:r>
        <w:rPr>
          <w:lang w:val="en-CA"/>
        </w:rPr>
        <w:t xml:space="preserve"> to </w:t>
      </w:r>
      <w:r w:rsidR="008534EE">
        <w:rPr>
          <w:lang w:val="en-CA"/>
        </w:rPr>
        <w:t xml:space="preserve">be right before </w:t>
      </w:r>
      <w:proofErr w:type="spellStart"/>
      <w:r>
        <w:rPr>
          <w:lang w:val="en-CA"/>
        </w:rPr>
        <w:t>tim</w:t>
      </w:r>
      <w:r w:rsidR="008534EE">
        <w:rPr>
          <w:lang w:val="en-CA"/>
        </w:rPr>
        <w:t>d</w:t>
      </w:r>
      <w:r>
        <w:rPr>
          <w:lang w:val="en-CA"/>
        </w:rPr>
        <w:t>_flag</w:t>
      </w:r>
      <w:proofErr w:type="spellEnd"/>
      <w:r>
        <w:rPr>
          <w:lang w:val="en-CA"/>
        </w:rPr>
        <w:t xml:space="preserve">. It is asserted that this change make the code and signalling logic cleaner, and also consistent with </w:t>
      </w:r>
      <w:proofErr w:type="spellStart"/>
      <w:r>
        <w:rPr>
          <w:lang w:val="en-CA"/>
        </w:rPr>
        <w:t>time_flag</w:t>
      </w:r>
      <w:proofErr w:type="spellEnd"/>
      <w:r>
        <w:rPr>
          <w:lang w:val="en-CA"/>
        </w:rPr>
        <w:t xml:space="preserve"> signalling. There is little impact on coding performance. It’s proposed to adopt this change into ECM.</w:t>
      </w:r>
    </w:p>
    <w:p w14:paraId="10E538EF" w14:textId="64015949" w:rsidR="00FA3EDA" w:rsidRPr="00FA3EDA" w:rsidRDefault="00FA3EDA" w:rsidP="00FA3EDA">
      <w:pPr>
        <w:rPr>
          <w:lang w:val="en-CA"/>
        </w:rPr>
      </w:pPr>
      <w:r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A8A927B" w14:textId="77777777" w:rsidR="00065E57" w:rsidRPr="00250117" w:rsidRDefault="00065E57" w:rsidP="00065E57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Pr="0025011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C8156" w14:textId="77777777" w:rsidR="001C6A45" w:rsidRDefault="001C6A45">
      <w:r>
        <w:separator/>
      </w:r>
    </w:p>
  </w:endnote>
  <w:endnote w:type="continuationSeparator" w:id="0">
    <w:p w14:paraId="5307D690" w14:textId="77777777" w:rsidR="001C6A45" w:rsidRDefault="001C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Helvetica Neue Medium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Malgun Gothic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Malgun Gothic"/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61028C5" w:rsidR="00D55E67" w:rsidRPr="00C00DDE" w:rsidRDefault="00D55E6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2682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359A">
      <w:rPr>
        <w:rStyle w:val="PageNumber"/>
        <w:noProof/>
      </w:rPr>
      <w:t>2022-01-04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E92513" w14:textId="77777777" w:rsidR="001C6A45" w:rsidRDefault="001C6A45">
      <w:r>
        <w:separator/>
      </w:r>
    </w:p>
  </w:footnote>
  <w:footnote w:type="continuationSeparator" w:id="0">
    <w:p w14:paraId="066692B7" w14:textId="77777777" w:rsidR="001C6A45" w:rsidRDefault="001C6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23F45CA"/>
    <w:multiLevelType w:val="hybridMultilevel"/>
    <w:tmpl w:val="C6E49B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임재현/책임연구원/차세대표준(연)AMT팀(jaehyun.lim@lge.com)">
    <w15:presenceInfo w15:providerId="AD" w15:userId="S-1-5-21-2543426832-1914326140-3112152631-1541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1E04"/>
    <w:rsid w:val="00065039"/>
    <w:rsid w:val="00065E57"/>
    <w:rsid w:val="0007614F"/>
    <w:rsid w:val="00081398"/>
    <w:rsid w:val="00084393"/>
    <w:rsid w:val="000865E1"/>
    <w:rsid w:val="00092AF4"/>
    <w:rsid w:val="00094479"/>
    <w:rsid w:val="000962AC"/>
    <w:rsid w:val="000A2070"/>
    <w:rsid w:val="000B0C0F"/>
    <w:rsid w:val="000B1C6B"/>
    <w:rsid w:val="000B4142"/>
    <w:rsid w:val="000B4FF9"/>
    <w:rsid w:val="000C09AC"/>
    <w:rsid w:val="000C2BAA"/>
    <w:rsid w:val="000E00F3"/>
    <w:rsid w:val="000F158C"/>
    <w:rsid w:val="000F1AEF"/>
    <w:rsid w:val="00102F3D"/>
    <w:rsid w:val="00124E38"/>
    <w:rsid w:val="0012580B"/>
    <w:rsid w:val="00131F90"/>
    <w:rsid w:val="0013458C"/>
    <w:rsid w:val="0013526E"/>
    <w:rsid w:val="00146152"/>
    <w:rsid w:val="00155526"/>
    <w:rsid w:val="00155EC5"/>
    <w:rsid w:val="00171371"/>
    <w:rsid w:val="00175A24"/>
    <w:rsid w:val="00187E58"/>
    <w:rsid w:val="001A297E"/>
    <w:rsid w:val="001A368E"/>
    <w:rsid w:val="001A7329"/>
    <w:rsid w:val="001A792F"/>
    <w:rsid w:val="001B1BDE"/>
    <w:rsid w:val="001B4E28"/>
    <w:rsid w:val="001C3525"/>
    <w:rsid w:val="001C3AFB"/>
    <w:rsid w:val="001C6A45"/>
    <w:rsid w:val="001D07F0"/>
    <w:rsid w:val="001D1BD2"/>
    <w:rsid w:val="001E0248"/>
    <w:rsid w:val="001E02BE"/>
    <w:rsid w:val="001E3B37"/>
    <w:rsid w:val="001F2233"/>
    <w:rsid w:val="001F2594"/>
    <w:rsid w:val="001F6A5E"/>
    <w:rsid w:val="0020074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826"/>
    <w:rsid w:val="00227294"/>
    <w:rsid w:val="00227BA7"/>
    <w:rsid w:val="0023011C"/>
    <w:rsid w:val="002375C1"/>
    <w:rsid w:val="00247E1E"/>
    <w:rsid w:val="00263398"/>
    <w:rsid w:val="00263B99"/>
    <w:rsid w:val="002647D8"/>
    <w:rsid w:val="00266F06"/>
    <w:rsid w:val="00267E8B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305A"/>
    <w:rsid w:val="002D3A2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36D"/>
    <w:rsid w:val="00382B8C"/>
    <w:rsid w:val="003A2D8E"/>
    <w:rsid w:val="003A411A"/>
    <w:rsid w:val="003A7CE6"/>
    <w:rsid w:val="003C20E4"/>
    <w:rsid w:val="003D6342"/>
    <w:rsid w:val="003E6F90"/>
    <w:rsid w:val="003E73ED"/>
    <w:rsid w:val="003F5D0F"/>
    <w:rsid w:val="00414101"/>
    <w:rsid w:val="00416DEC"/>
    <w:rsid w:val="00417C10"/>
    <w:rsid w:val="004219CF"/>
    <w:rsid w:val="004234F0"/>
    <w:rsid w:val="00427EEC"/>
    <w:rsid w:val="00433DDB"/>
    <w:rsid w:val="00435A29"/>
    <w:rsid w:val="00437619"/>
    <w:rsid w:val="00465A1E"/>
    <w:rsid w:val="00484BF9"/>
    <w:rsid w:val="0049445A"/>
    <w:rsid w:val="004957D9"/>
    <w:rsid w:val="004A2A63"/>
    <w:rsid w:val="004B210C"/>
    <w:rsid w:val="004B6170"/>
    <w:rsid w:val="004D405F"/>
    <w:rsid w:val="004D513A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4CD2"/>
    <w:rsid w:val="0063041A"/>
    <w:rsid w:val="00630AA2"/>
    <w:rsid w:val="00631D8B"/>
    <w:rsid w:val="00646707"/>
    <w:rsid w:val="00657F7E"/>
    <w:rsid w:val="00662E58"/>
    <w:rsid w:val="0066359A"/>
    <w:rsid w:val="006637F2"/>
    <w:rsid w:val="006642A5"/>
    <w:rsid w:val="00664DCF"/>
    <w:rsid w:val="00665E9D"/>
    <w:rsid w:val="006668C0"/>
    <w:rsid w:val="00695BFA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3C2E"/>
    <w:rsid w:val="00720E3B"/>
    <w:rsid w:val="0074393F"/>
    <w:rsid w:val="00745F6B"/>
    <w:rsid w:val="0075175B"/>
    <w:rsid w:val="0075585E"/>
    <w:rsid w:val="00770571"/>
    <w:rsid w:val="00776036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B23"/>
    <w:rsid w:val="00811C05"/>
    <w:rsid w:val="008206C8"/>
    <w:rsid w:val="00840035"/>
    <w:rsid w:val="008534EE"/>
    <w:rsid w:val="00861D7D"/>
    <w:rsid w:val="0086387C"/>
    <w:rsid w:val="00874A6C"/>
    <w:rsid w:val="00876C65"/>
    <w:rsid w:val="00882F72"/>
    <w:rsid w:val="00890EA3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509"/>
    <w:rsid w:val="00955F6D"/>
    <w:rsid w:val="00977C16"/>
    <w:rsid w:val="0098551D"/>
    <w:rsid w:val="00985DCB"/>
    <w:rsid w:val="0099388E"/>
    <w:rsid w:val="0099518F"/>
    <w:rsid w:val="009A523D"/>
    <w:rsid w:val="009B02A1"/>
    <w:rsid w:val="009B3361"/>
    <w:rsid w:val="009B7F3F"/>
    <w:rsid w:val="009C4BF9"/>
    <w:rsid w:val="009D7CE6"/>
    <w:rsid w:val="009E448E"/>
    <w:rsid w:val="009F496B"/>
    <w:rsid w:val="00A01439"/>
    <w:rsid w:val="00A02E61"/>
    <w:rsid w:val="00A05CFF"/>
    <w:rsid w:val="00A13048"/>
    <w:rsid w:val="00A46843"/>
    <w:rsid w:val="00A50E8C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1737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DAF"/>
    <w:rsid w:val="00B93F64"/>
    <w:rsid w:val="00B94B06"/>
    <w:rsid w:val="00B94C28"/>
    <w:rsid w:val="00BC10BA"/>
    <w:rsid w:val="00BC4691"/>
    <w:rsid w:val="00BC5AFD"/>
    <w:rsid w:val="00BD47CE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7A99"/>
    <w:rsid w:val="00C606C9"/>
    <w:rsid w:val="00C80288"/>
    <w:rsid w:val="00C836F0"/>
    <w:rsid w:val="00C84003"/>
    <w:rsid w:val="00C90650"/>
    <w:rsid w:val="00C97D78"/>
    <w:rsid w:val="00CB283E"/>
    <w:rsid w:val="00CC2AAE"/>
    <w:rsid w:val="00CC3FB7"/>
    <w:rsid w:val="00CC5A42"/>
    <w:rsid w:val="00CD0EAB"/>
    <w:rsid w:val="00CE5E02"/>
    <w:rsid w:val="00CF34DB"/>
    <w:rsid w:val="00CF3917"/>
    <w:rsid w:val="00CF558F"/>
    <w:rsid w:val="00CF757A"/>
    <w:rsid w:val="00D010C0"/>
    <w:rsid w:val="00D06B8B"/>
    <w:rsid w:val="00D073E2"/>
    <w:rsid w:val="00D1555A"/>
    <w:rsid w:val="00D446EC"/>
    <w:rsid w:val="00D51BF0"/>
    <w:rsid w:val="00D531DB"/>
    <w:rsid w:val="00D55942"/>
    <w:rsid w:val="00D55E67"/>
    <w:rsid w:val="00D807BF"/>
    <w:rsid w:val="00D82FCC"/>
    <w:rsid w:val="00DA121A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01C8"/>
    <w:rsid w:val="00E47F2D"/>
    <w:rsid w:val="00E54511"/>
    <w:rsid w:val="00E54CD0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2D51"/>
    <w:rsid w:val="00EE7CD8"/>
    <w:rsid w:val="00EF37F6"/>
    <w:rsid w:val="00EF48CC"/>
    <w:rsid w:val="00F00801"/>
    <w:rsid w:val="00F2488D"/>
    <w:rsid w:val="00F44F65"/>
    <w:rsid w:val="00F601A0"/>
    <w:rsid w:val="00F712E9"/>
    <w:rsid w:val="00F73032"/>
    <w:rsid w:val="00F848FC"/>
    <w:rsid w:val="00F906F6"/>
    <w:rsid w:val="00F9282A"/>
    <w:rsid w:val="00F96BAD"/>
    <w:rsid w:val="00FA139D"/>
    <w:rsid w:val="00FA3EDA"/>
    <w:rsid w:val="00FA60F5"/>
    <w:rsid w:val="00FB0E84"/>
    <w:rsid w:val="00FC2405"/>
    <w:rsid w:val="00FC5DC7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B93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D55E67"/>
    <w:rPr>
      <w:sz w:val="16"/>
      <w:szCs w:val="16"/>
    </w:rPr>
  </w:style>
  <w:style w:type="paragraph" w:customStyle="1" w:styleId="tableheading">
    <w:name w:val="table heading"/>
    <w:basedOn w:val="Normal"/>
    <w:rsid w:val="00D55E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D55E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55E6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55E67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B93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D55E67"/>
    <w:rPr>
      <w:sz w:val="16"/>
      <w:szCs w:val="16"/>
    </w:rPr>
  </w:style>
  <w:style w:type="paragraph" w:customStyle="1" w:styleId="tableheading">
    <w:name w:val="table heading"/>
    <w:basedOn w:val="Normal"/>
    <w:rsid w:val="00D55E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D55E6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55E6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55E6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1298</Words>
  <Characters>7404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Jane Zhao/LGEUS Video Codec Part(jie.zhao@lge.com)</cp:lastModifiedBy>
  <cp:revision>11</cp:revision>
  <cp:lastPrinted>1901-01-01T08:00:00Z</cp:lastPrinted>
  <dcterms:created xsi:type="dcterms:W3CDTF">2021-12-20T22:15:00Z</dcterms:created>
  <dcterms:modified xsi:type="dcterms:W3CDTF">2022-01-06T00:33:00Z</dcterms:modified>
</cp:coreProperties>
</file>