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B664A" w14:textId="77777777" w:rsidR="00ED2C7F" w:rsidRDefault="00ED2C7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47B2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4C8FE34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87A20" w:rsidRPr="00527B4C">
              <w:rPr>
                <w:lang w:val="en-CA"/>
              </w:rPr>
              <w:t>0075</w:t>
            </w:r>
            <w:r w:rsidR="006A0E5C" w:rsidRPr="00187A20">
              <w:rPr>
                <w:lang w:val="en-CA"/>
              </w:rPr>
              <w:t>-v</w:t>
            </w:r>
            <w:r w:rsidR="00515CBC">
              <w:rPr>
                <w:rFonts w:hint="eastAsia"/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017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12A2CF" w:rsidR="00E61DAC" w:rsidRPr="005B217D" w:rsidRDefault="00FB69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B6966">
              <w:rPr>
                <w:b/>
                <w:szCs w:val="22"/>
                <w:lang w:val="en-CA"/>
              </w:rPr>
              <w:t>AHG9: Complexity description for NNR post-filter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E98267" w:rsidR="00E61DAC" w:rsidRPr="005B217D" w:rsidRDefault="0013458C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082FAE" w:rsidR="00E61DAC" w:rsidRPr="005B217D" w:rsidRDefault="00E61DAC" w:rsidP="00A017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D7EC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478471" w:rsidR="00011A87" w:rsidRPr="005B217D" w:rsidRDefault="00A01784" w:rsidP="00011A8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Keiichiro Takada</w:t>
            </w:r>
            <w:r>
              <w:rPr>
                <w:szCs w:val="22"/>
                <w:lang w:val="en-CA"/>
              </w:rPr>
              <w:br/>
              <w:t>Yukinobu Yasugi</w:t>
            </w:r>
            <w:r>
              <w:rPr>
                <w:szCs w:val="22"/>
                <w:lang w:val="en-CA"/>
              </w:rPr>
              <w:br/>
            </w:r>
            <w:r w:rsidR="00011A87">
              <w:rPr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/>
              </w:rPr>
              <w:t>akeshi Chujoh</w:t>
            </w:r>
            <w:r w:rsidR="008609F2">
              <w:rPr>
                <w:szCs w:val="22"/>
                <w:lang w:val="en-CA" w:eastAsia="ja-JP"/>
              </w:rPr>
              <w:br/>
            </w:r>
            <w:r w:rsidR="008609F2"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488047" w:rsidR="003D7EC9" w:rsidRPr="005B217D" w:rsidRDefault="00515CBC" w:rsidP="00011A87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11A87" w:rsidRPr="009C083F">
                <w:rPr>
                  <w:rStyle w:val="a6"/>
                  <w:szCs w:val="22"/>
                  <w:lang w:val="en-CA"/>
                </w:rPr>
                <w:t>keiichiro.takada@sharp.co.jp</w:t>
              </w:r>
            </w:hyperlink>
            <w:r w:rsidR="00011A87">
              <w:rPr>
                <w:szCs w:val="22"/>
                <w:lang w:val="en-CA"/>
              </w:rPr>
              <w:br/>
            </w:r>
            <w:hyperlink r:id="rId10" w:history="1">
              <w:r w:rsidR="00011A87" w:rsidRPr="009C083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="003D7EC9">
              <w:rPr>
                <w:szCs w:val="22"/>
                <w:lang w:val="en-CA"/>
              </w:rPr>
              <w:br/>
            </w:r>
            <w:hyperlink r:id="rId11" w:history="1">
              <w:r w:rsidR="003D7EC9" w:rsidRPr="009C083F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8609F2">
              <w:rPr>
                <w:szCs w:val="22"/>
                <w:lang w:val="en-CA"/>
              </w:rPr>
              <w:br/>
            </w:r>
            <w:hyperlink r:id="rId12" w:history="1">
              <w:r w:rsidR="008609F2" w:rsidRPr="009C083F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A0A0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AC6798" w:rsidR="00E61DAC" w:rsidRPr="005B217D" w:rsidRDefault="00A01784" w:rsidP="00A017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72646A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2746F6" w14:textId="4D977A45" w:rsidR="0019170E" w:rsidRDefault="00275BCF" w:rsidP="0019170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52305B" w14:textId="2DF27861" w:rsidR="00207E72" w:rsidRPr="005A29E5" w:rsidRDefault="00207E72" w:rsidP="00207E72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This contribution proposes 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a </w:t>
      </w:r>
      <w:r w:rsidR="00FC3B7F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NNR post-filter SEI message 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>based on</w:t>
      </w:r>
      <w:r w:rsidR="00FC3B7F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JVET-X0112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. 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This </w:t>
      </w:r>
      <w:r w:rsidR="009A7679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proposal </w:t>
      </w:r>
      <w:r w:rsidR="00FB6966"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s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uggests 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>includ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>ing</w:t>
      </w:r>
      <w:r w:rsidR="009A7679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syntax </w:t>
      </w:r>
      <w:r w:rsidR="00B12B77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element 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for information of 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>complexity</w:t>
      </w:r>
      <w:r w:rsidR="00DA292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and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precision to decide applicability 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>o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n </w:t>
      </w:r>
      <w:r w:rsidR="00FB6966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the 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>decoder side</w:t>
      </w:r>
      <w:r w:rsidR="008F6A70" w:rsidRPr="008F6A70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w</w:t>
      </w:r>
      <w:r w:rsidR="008F6A70">
        <w:rPr>
          <w:rFonts w:ascii="Times New Roman" w:eastAsia="メイリオ" w:hAnsi="Times New Roman" w:cs="Times New Roman"/>
          <w:color w:val="000000"/>
          <w:sz w:val="22"/>
          <w:szCs w:val="22"/>
        </w:rPr>
        <w:t>ithout having to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analyze network information specified</w:t>
      </w:r>
      <w:r w:rsidR="008F6A70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343B83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by </w:t>
      </w:r>
      <w:r w:rsidR="008F6A70">
        <w:rPr>
          <w:rFonts w:ascii="Times New Roman" w:eastAsia="メイリオ" w:hAnsi="Times New Roman" w:cs="Times New Roman"/>
          <w:color w:val="000000"/>
          <w:sz w:val="22"/>
          <w:szCs w:val="22"/>
        </w:rPr>
        <w:t>the</w:t>
      </w:r>
      <w:r w:rsidR="008F6A70" w:rsidRPr="008F6A70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URI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</w:t>
      </w:r>
      <w:r w:rsidR="00343B83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or payload </w:t>
      </w:r>
      <w:r w:rsidR="0072646A">
        <w:rPr>
          <w:rFonts w:ascii="Times New Roman" w:eastAsia="メイリオ" w:hAnsi="Times New Roman" w:cs="Times New Roman"/>
          <w:color w:val="000000"/>
          <w:sz w:val="22"/>
          <w:szCs w:val="22"/>
        </w:rPr>
        <w:t>in the SEI</w:t>
      </w:r>
      <w:r w:rsidR="00734F3B">
        <w:rPr>
          <w:rFonts w:ascii="Times New Roman" w:eastAsia="メイリオ" w:hAnsi="Times New Roman" w:cs="Times New Roman"/>
          <w:color w:val="000000"/>
          <w:sz w:val="22"/>
          <w:szCs w:val="22"/>
        </w:rPr>
        <w:t>.</w:t>
      </w:r>
    </w:p>
    <w:p w14:paraId="723883F2" w14:textId="1415EC00" w:rsidR="00263398" w:rsidRPr="005B217D" w:rsidRDefault="00263398" w:rsidP="00207E72">
      <w:pPr>
        <w:rPr>
          <w:szCs w:val="22"/>
          <w:lang w:val="en-CA"/>
        </w:rPr>
      </w:pPr>
    </w:p>
    <w:p w14:paraId="3ADA316B" w14:textId="5A914856" w:rsidR="0019170E" w:rsidRPr="0019170E" w:rsidRDefault="00745F6B" w:rsidP="0019170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AF0D903" w14:textId="38B262BC" w:rsidR="007E36DE" w:rsidRDefault="00DA292D" w:rsidP="00C0091D">
      <w:pPr>
        <w:ind w:firstLineChars="50" w:firstLine="110"/>
        <w:rPr>
          <w:szCs w:val="22"/>
          <w:lang w:val="en-CA"/>
        </w:rPr>
      </w:pPr>
      <w:bookmarkStart w:id="0" w:name="_Hlk83236710"/>
      <w:r>
        <w:rPr>
          <w:szCs w:val="22"/>
          <w:lang w:val="en-CA"/>
        </w:rPr>
        <w:t xml:space="preserve">At the last meeting, </w:t>
      </w:r>
      <w:r w:rsidR="007E36DE">
        <w:rPr>
          <w:szCs w:val="22"/>
          <w:lang w:val="en-CA"/>
        </w:rPr>
        <w:t>JVET-X0112</w:t>
      </w:r>
      <w:r w:rsidR="00787BB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proposed</w:t>
      </w:r>
      <w:r w:rsidR="007E36DE">
        <w:rPr>
          <w:szCs w:val="22"/>
          <w:lang w:val="en-CA"/>
        </w:rPr>
        <w:t xml:space="preserve"> an NNR post-filter SEI message </w:t>
      </w:r>
      <w:r>
        <w:rPr>
          <w:szCs w:val="22"/>
          <w:lang w:val="en-CA"/>
        </w:rPr>
        <w:t>using</w:t>
      </w:r>
      <w:r w:rsidR="007E36DE">
        <w:rPr>
          <w:szCs w:val="22"/>
          <w:lang w:val="en-CA"/>
        </w:rPr>
        <w:t xml:space="preserve"> MPEG NNR </w:t>
      </w:r>
      <w:r>
        <w:rPr>
          <w:szCs w:val="22"/>
          <w:lang w:val="en-CA"/>
        </w:rPr>
        <w:t>specification</w:t>
      </w:r>
      <w:r w:rsidR="008609F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carries neural network topology and parameters for</w:t>
      </w:r>
      <w:r w:rsidR="007E36DE">
        <w:rPr>
          <w:szCs w:val="22"/>
          <w:lang w:val="en-CA"/>
        </w:rPr>
        <w:t xml:space="preserve"> a neural-network-based post-filter. This contribution</w:t>
      </w:r>
      <w:r w:rsidR="00953A4E">
        <w:rPr>
          <w:szCs w:val="22"/>
          <w:lang w:val="en-CA"/>
        </w:rPr>
        <w:t xml:space="preserve"> </w:t>
      </w:r>
      <w:r w:rsidR="008609F2">
        <w:rPr>
          <w:szCs w:val="22"/>
          <w:lang w:val="en-CA"/>
        </w:rPr>
        <w:t>present</w:t>
      </w:r>
      <w:r w:rsidR="00953A4E">
        <w:rPr>
          <w:szCs w:val="22"/>
          <w:lang w:val="en-CA"/>
        </w:rPr>
        <w:t>s additional</w:t>
      </w:r>
      <w:r w:rsidR="007E36DE">
        <w:rPr>
          <w:szCs w:val="22"/>
          <w:lang w:val="en-CA"/>
        </w:rPr>
        <w:t xml:space="preserve"> information about the complexity of a neural-network-based post-filter.</w:t>
      </w:r>
    </w:p>
    <w:bookmarkEnd w:id="0"/>
    <w:p w14:paraId="1539A21D" w14:textId="541A8C23" w:rsidR="001F2594" w:rsidRPr="007E36DE" w:rsidRDefault="001F2594" w:rsidP="009234A5">
      <w:pPr>
        <w:rPr>
          <w:szCs w:val="22"/>
          <w:lang w:val="en-CA" w:eastAsia="ja-JP"/>
        </w:rPr>
      </w:pPr>
    </w:p>
    <w:p w14:paraId="5F827C54" w14:textId="530060FF" w:rsidR="0019170E" w:rsidRDefault="0019170E" w:rsidP="0019170E">
      <w:pPr>
        <w:pStyle w:val="1"/>
        <w:rPr>
          <w:lang w:val="en-CA" w:eastAsia="ja-JP"/>
        </w:rPr>
      </w:pPr>
      <w:r>
        <w:rPr>
          <w:lang w:val="en-CA" w:eastAsia="ja-JP"/>
        </w:rPr>
        <w:t>Proposed text</w:t>
      </w:r>
    </w:p>
    <w:p w14:paraId="5095F81E" w14:textId="42994AE6" w:rsidR="00DA292D" w:rsidRPr="00DA292D" w:rsidRDefault="00DA292D" w:rsidP="00C0091D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t>The additional relative to JVET-X0112 are highlighted as yellow marker.</w:t>
      </w:r>
    </w:p>
    <w:p w14:paraId="74229EA3" w14:textId="0230CA8E" w:rsidR="0034200F" w:rsidRPr="0044777F" w:rsidRDefault="0044777F" w:rsidP="0034200F">
      <w:pPr>
        <w:keepNext/>
        <w:rPr>
          <w:b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 w:rsidRPr="0044777F">
        <w:rPr>
          <w:rFonts w:hint="eastAsia"/>
          <w:b/>
          <w:szCs w:val="22"/>
          <w:lang w:val="en-CA" w:eastAsia="ja-JP"/>
        </w:rPr>
        <w:t>NNR post-filter SEI</w:t>
      </w:r>
      <w:r w:rsidRPr="0044777F">
        <w:rPr>
          <w:b/>
          <w:szCs w:val="22"/>
          <w:lang w:val="en-CA" w:eastAsia="ja-JP"/>
        </w:rPr>
        <w:t xml:space="preserve"> message</w:t>
      </w:r>
      <w:r w:rsidR="00025CF6">
        <w:rPr>
          <w:b/>
          <w:szCs w:val="22"/>
          <w:lang w:val="en-CA" w:eastAsia="ja-JP"/>
        </w:rPr>
        <w:t xml:space="preserve"> </w:t>
      </w:r>
      <w:r w:rsidR="00153F77">
        <w:rPr>
          <w:b/>
          <w:szCs w:val="22"/>
          <w:lang w:val="en-CA" w:eastAsia="ja-JP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34200F" w:rsidRPr="00DE28B4" w14:paraId="37635E7F" w14:textId="77777777" w:rsidTr="0034200F">
        <w:trPr>
          <w:trHeight w:val="204"/>
          <w:jc w:val="center"/>
        </w:trPr>
        <w:tc>
          <w:tcPr>
            <w:tcW w:w="7792" w:type="dxa"/>
          </w:tcPr>
          <w:p w14:paraId="6F2CCF72" w14:textId="77777777" w:rsidR="0034200F" w:rsidRPr="00DE28B4" w:rsidRDefault="0034200F" w:rsidP="0050639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>nnr_post_</w:t>
            </w:r>
            <w:r w:rsidRPr="00DE28B4">
              <w:rPr>
                <w:rFonts w:eastAsia="SimSun"/>
                <w:lang w:val="en-GB"/>
              </w:rPr>
              <w:t>filter( payloadSize ) {</w:t>
            </w:r>
          </w:p>
        </w:tc>
        <w:tc>
          <w:tcPr>
            <w:tcW w:w="1285" w:type="dxa"/>
          </w:tcPr>
          <w:p w14:paraId="251F288D" w14:textId="77777777" w:rsidR="0034200F" w:rsidRPr="00DE28B4" w:rsidRDefault="0034200F" w:rsidP="0050639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34200F" w:rsidRPr="00DE28B4" w14:paraId="263A680A" w14:textId="77777777" w:rsidTr="0034200F">
        <w:trPr>
          <w:trHeight w:val="204"/>
          <w:jc w:val="center"/>
        </w:trPr>
        <w:tc>
          <w:tcPr>
            <w:tcW w:w="7792" w:type="dxa"/>
          </w:tcPr>
          <w:p w14:paraId="7A2D0D98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DE28B4"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b/>
                <w:lang w:val="en-GB"/>
              </w:rPr>
              <w:t>nnrpf</w:t>
            </w:r>
            <w:r w:rsidRPr="00DE28B4">
              <w:rPr>
                <w:rFonts w:eastAsia="SimSun"/>
                <w:b/>
                <w:lang w:val="en-GB"/>
              </w:rPr>
              <w:t>_id</w:t>
            </w:r>
          </w:p>
        </w:tc>
        <w:tc>
          <w:tcPr>
            <w:tcW w:w="1285" w:type="dxa"/>
          </w:tcPr>
          <w:p w14:paraId="2D6F69CB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Cs/>
                <w:lang w:val="en-GB"/>
              </w:rPr>
              <w:t>u(</w:t>
            </w:r>
            <w:r>
              <w:rPr>
                <w:rFonts w:eastAsia="SimSun"/>
                <w:bCs/>
                <w:lang w:val="en-GB"/>
              </w:rPr>
              <w:t>21</w:t>
            </w:r>
            <w:r w:rsidRPr="00DE28B4">
              <w:rPr>
                <w:rFonts w:eastAsia="SimSun"/>
                <w:bCs/>
                <w:lang w:val="en-GB"/>
              </w:rPr>
              <w:t>)</w:t>
            </w:r>
          </w:p>
        </w:tc>
      </w:tr>
      <w:tr w:rsidR="0034200F" w:rsidRPr="00DE28B4" w14:paraId="2A15D9A3" w14:textId="77777777" w:rsidTr="0034200F">
        <w:trPr>
          <w:trHeight w:val="204"/>
          <w:jc w:val="center"/>
        </w:trPr>
        <w:tc>
          <w:tcPr>
            <w:tcW w:w="7792" w:type="dxa"/>
          </w:tcPr>
          <w:p w14:paraId="29B61290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E28B4"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b/>
                <w:bCs/>
                <w:lang w:val="en-GB"/>
              </w:rPr>
              <w:t>nnrpf_mode_idc</w:t>
            </w:r>
          </w:p>
        </w:tc>
        <w:tc>
          <w:tcPr>
            <w:tcW w:w="1285" w:type="dxa"/>
          </w:tcPr>
          <w:p w14:paraId="48F2EA5D" w14:textId="77777777" w:rsidR="0034200F" w:rsidRPr="00DE28B4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Cs/>
                <w:lang w:val="en-GB"/>
              </w:rPr>
              <w:t>u</w:t>
            </w:r>
            <w:r>
              <w:rPr>
                <w:rFonts w:eastAsia="SimSun"/>
                <w:bCs/>
                <w:lang w:val="en-GB"/>
              </w:rPr>
              <w:t>(2)</w:t>
            </w:r>
          </w:p>
        </w:tc>
      </w:tr>
      <w:tr w:rsidR="0034200F" w:rsidRPr="003233FE" w14:paraId="6D4DCBA4" w14:textId="77777777" w:rsidTr="0034200F">
        <w:trPr>
          <w:trHeight w:val="204"/>
          <w:jc w:val="center"/>
        </w:trPr>
        <w:tc>
          <w:tcPr>
            <w:tcW w:w="7792" w:type="dxa"/>
          </w:tcPr>
          <w:p w14:paraId="234B129D" w14:textId="43844303" w:rsidR="0034200F" w:rsidRPr="003233FE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3233FE">
              <w:rPr>
                <w:rFonts w:eastAsia="SimSun"/>
                <w:lang w:val="en-GB"/>
              </w:rPr>
              <w:tab/>
              <w:t xml:space="preserve">if( </w:t>
            </w:r>
            <w:r>
              <w:rPr>
                <w:rFonts w:eastAsia="SimSun"/>
                <w:lang w:val="en-GB"/>
              </w:rPr>
              <w:t>nnrpf_mode_idc &gt; 0</w:t>
            </w:r>
            <w:r w:rsidRPr="003233FE">
              <w:rPr>
                <w:rFonts w:eastAsia="SimSun"/>
                <w:lang w:val="en-GB"/>
              </w:rPr>
              <w:t xml:space="preserve"> )</w:t>
            </w:r>
            <w:r w:rsidR="00187A20">
              <w:rPr>
                <w:rFonts w:eastAsia="SimSun"/>
                <w:lang w:val="en-GB"/>
              </w:rPr>
              <w:t xml:space="preserve"> </w:t>
            </w:r>
            <w:r w:rsidR="00187A20" w:rsidRPr="00527B4C">
              <w:rPr>
                <w:rFonts w:eastAsia="SimSun"/>
                <w:highlight w:val="yellow"/>
                <w:lang w:val="en-GB"/>
              </w:rPr>
              <w:t>{</w:t>
            </w:r>
          </w:p>
        </w:tc>
        <w:tc>
          <w:tcPr>
            <w:tcW w:w="1285" w:type="dxa"/>
          </w:tcPr>
          <w:p w14:paraId="1215E70E" w14:textId="77777777" w:rsidR="0034200F" w:rsidRPr="003233FE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34200F" w:rsidRPr="003233FE" w14:paraId="2FB4077F" w14:textId="77777777" w:rsidTr="0034200F">
        <w:trPr>
          <w:trHeight w:val="204"/>
          <w:jc w:val="center"/>
        </w:trPr>
        <w:tc>
          <w:tcPr>
            <w:tcW w:w="7792" w:type="dxa"/>
          </w:tcPr>
          <w:p w14:paraId="5C8A3E53" w14:textId="77777777" w:rsidR="0034200F" w:rsidRPr="00EF7FE6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b/>
                <w:bCs/>
                <w:lang w:val="en-GB"/>
              </w:rPr>
              <w:t>nnrpf</w:t>
            </w:r>
            <w:r w:rsidRPr="00EF7FE6">
              <w:rPr>
                <w:rFonts w:eastAsia="SimSun"/>
                <w:b/>
                <w:bCs/>
                <w:lang w:val="en-GB"/>
              </w:rPr>
              <w:t>_persistence_flag</w:t>
            </w:r>
          </w:p>
        </w:tc>
        <w:tc>
          <w:tcPr>
            <w:tcW w:w="1285" w:type="dxa"/>
          </w:tcPr>
          <w:p w14:paraId="3E85D7C9" w14:textId="77777777" w:rsidR="0034200F" w:rsidRPr="003233FE" w:rsidRDefault="0034200F" w:rsidP="0050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u(1)</w:t>
            </w:r>
          </w:p>
        </w:tc>
      </w:tr>
      <w:tr w:rsidR="0072646A" w:rsidRPr="00F4029F" w14:paraId="1989F77E" w14:textId="77777777" w:rsidTr="00803ADA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3FC00057" w14:textId="0B22EF9A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527B4C">
              <w:rPr>
                <w:noProof/>
                <w:szCs w:val="22"/>
                <w:highlight w:val="yellow"/>
                <w:lang w:val="en-CA" w:eastAsia="ja-JP"/>
              </w:rPr>
              <w:tab/>
            </w:r>
            <w:r w:rsidRPr="00527B4C">
              <w:rPr>
                <w:noProof/>
                <w:szCs w:val="22"/>
                <w:highlight w:val="yellow"/>
                <w:lang w:val="en-CA" w:eastAsia="ja-JP"/>
              </w:rPr>
              <w:tab/>
            </w:r>
            <w:r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nnrpf_parameter_type_idc</w:t>
            </w:r>
          </w:p>
        </w:tc>
        <w:tc>
          <w:tcPr>
            <w:tcW w:w="1285" w:type="dxa"/>
            <w:shd w:val="clear" w:color="auto" w:fill="FFFF00"/>
          </w:tcPr>
          <w:p w14:paraId="43D9E744" w14:textId="133BD5C0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 w:eastAsia="ja-JP"/>
              </w:rPr>
            </w:pPr>
            <w:r w:rsidRPr="00527B4C">
              <w:rPr>
                <w:noProof/>
                <w:szCs w:val="22"/>
                <w:highlight w:val="yellow"/>
                <w:lang w:val="en-CA"/>
              </w:rPr>
              <w:t>u(4)</w:t>
            </w:r>
          </w:p>
        </w:tc>
      </w:tr>
      <w:tr w:rsidR="0072646A" w:rsidRPr="00F4029F" w14:paraId="5C432641" w14:textId="77777777" w:rsidTr="00803ADA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5904C496" w14:textId="5B875F8E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ab/>
            </w:r>
            <w:r w:rsidRPr="00527B4C">
              <w:rPr>
                <w:noProof/>
                <w:szCs w:val="22"/>
                <w:highlight w:val="yellow"/>
                <w:lang w:val="en-CA"/>
              </w:rPr>
              <w:tab/>
            </w:r>
            <w:r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nnrpf_num_parameters</w:t>
            </w:r>
            <w:r w:rsidR="00EB124E"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_idc</w:t>
            </w:r>
          </w:p>
        </w:tc>
        <w:tc>
          <w:tcPr>
            <w:tcW w:w="1285" w:type="dxa"/>
            <w:shd w:val="clear" w:color="auto" w:fill="FFFF00"/>
          </w:tcPr>
          <w:p w14:paraId="26F691C6" w14:textId="735395CD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 w:eastAsia="ja-JP"/>
              </w:rPr>
            </w:pPr>
            <w:r w:rsidRPr="00527B4C">
              <w:rPr>
                <w:noProof/>
                <w:szCs w:val="22"/>
                <w:highlight w:val="yellow"/>
                <w:lang w:val="en-CA"/>
              </w:rPr>
              <w:t>u(</w:t>
            </w:r>
            <w:r w:rsidR="00B12B77" w:rsidRPr="00527B4C">
              <w:rPr>
                <w:noProof/>
                <w:szCs w:val="22"/>
                <w:highlight w:val="yellow"/>
                <w:lang w:val="en-CA"/>
              </w:rPr>
              <w:t>8</w:t>
            </w:r>
            <w:r w:rsidRPr="00527B4C">
              <w:rPr>
                <w:noProof/>
                <w:szCs w:val="22"/>
                <w:highlight w:val="yellow"/>
                <w:lang w:val="en-CA"/>
              </w:rPr>
              <w:t>)</w:t>
            </w:r>
          </w:p>
        </w:tc>
      </w:tr>
      <w:tr w:rsidR="0072646A" w:rsidRPr="00F4029F" w14:paraId="6D0AFC01" w14:textId="77777777" w:rsidTr="00803ADA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10BDCF97" w14:textId="77627CC5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527B4C">
              <w:rPr>
                <w:rFonts w:eastAsia="SimSun"/>
                <w:szCs w:val="22"/>
                <w:highlight w:val="yellow"/>
              </w:rPr>
              <w:tab/>
            </w:r>
            <w:r w:rsidRPr="00527B4C">
              <w:rPr>
                <w:noProof/>
                <w:szCs w:val="22"/>
                <w:highlight w:val="yellow"/>
                <w:lang w:val="en-CA"/>
              </w:rPr>
              <w:tab/>
            </w:r>
            <w:r w:rsidRPr="00527B4C">
              <w:rPr>
                <w:rFonts w:eastAsia="SimSun"/>
                <w:b/>
                <w:szCs w:val="22"/>
                <w:highlight w:val="yellow"/>
              </w:rPr>
              <w:t>nnrpf_num_</w:t>
            </w:r>
            <w:r w:rsidR="00AC2620" w:rsidRPr="00527B4C">
              <w:rPr>
                <w:rFonts w:eastAsia="SimSun"/>
                <w:b/>
                <w:szCs w:val="22"/>
                <w:highlight w:val="yellow"/>
              </w:rPr>
              <w:t>k</w:t>
            </w:r>
            <w:r w:rsidRPr="00527B4C">
              <w:rPr>
                <w:rFonts w:eastAsia="SimSun"/>
                <w:b/>
                <w:szCs w:val="22"/>
                <w:highlight w:val="yellow"/>
              </w:rPr>
              <w:t>mac_operations</w:t>
            </w:r>
            <w:r w:rsidR="00EB124E" w:rsidRPr="00527B4C">
              <w:rPr>
                <w:b/>
                <w:bCs/>
                <w:noProof/>
                <w:szCs w:val="22"/>
                <w:highlight w:val="yellow"/>
                <w:lang w:val="en-CA"/>
              </w:rPr>
              <w:t>_idc</w:t>
            </w:r>
          </w:p>
        </w:tc>
        <w:tc>
          <w:tcPr>
            <w:tcW w:w="1285" w:type="dxa"/>
            <w:shd w:val="clear" w:color="auto" w:fill="FFFF00"/>
          </w:tcPr>
          <w:p w14:paraId="5CD185E8" w14:textId="271B2415" w:rsidR="0072646A" w:rsidRPr="00527B4C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highlight w:val="yellow"/>
                <w:lang w:val="en-GB" w:eastAsia="ja-JP"/>
              </w:rPr>
            </w:pPr>
            <w:r w:rsidRPr="00527B4C">
              <w:rPr>
                <w:noProof/>
                <w:szCs w:val="22"/>
                <w:highlight w:val="yellow"/>
                <w:lang w:val="en-CA" w:eastAsia="ja-JP"/>
              </w:rPr>
              <w:t>ue(v)</w:t>
            </w:r>
          </w:p>
        </w:tc>
      </w:tr>
      <w:tr w:rsidR="0072646A" w:rsidRPr="00F4029F" w14:paraId="6975AD04" w14:textId="77777777" w:rsidTr="00527B4C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440CC1D3" w14:textId="62A62BC6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 w:rsidRPr="00DA292D">
              <w:rPr>
                <w:noProof/>
                <w:szCs w:val="22"/>
                <w:lang w:val="en-CA"/>
              </w:rPr>
              <w:tab/>
            </w:r>
            <w:r w:rsidRPr="00DA292D">
              <w:rPr>
                <w:szCs w:val="22"/>
              </w:rPr>
              <w:t>while( !byte_aligned( ) )</w:t>
            </w:r>
          </w:p>
        </w:tc>
        <w:tc>
          <w:tcPr>
            <w:tcW w:w="1285" w:type="dxa"/>
            <w:shd w:val="clear" w:color="auto" w:fill="FFFF00"/>
          </w:tcPr>
          <w:p w14:paraId="38748741" w14:textId="77777777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 w:eastAsia="ja-JP"/>
              </w:rPr>
            </w:pPr>
          </w:p>
        </w:tc>
      </w:tr>
      <w:tr w:rsidR="0072646A" w:rsidRPr="00F4029F" w14:paraId="21BB6435" w14:textId="77777777" w:rsidTr="00527B4C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73083474" w14:textId="1BEA358E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 w:rsidRPr="00DA292D">
              <w:rPr>
                <w:noProof/>
                <w:szCs w:val="22"/>
                <w:lang w:val="en-CA"/>
              </w:rPr>
              <w:tab/>
            </w:r>
            <w:r w:rsidRPr="00DA292D">
              <w:rPr>
                <w:b/>
                <w:bCs/>
                <w:noProof/>
                <w:szCs w:val="22"/>
                <w:lang w:val="en-CA"/>
              </w:rPr>
              <w:t xml:space="preserve">nnrpf_alignment_zero_bit </w:t>
            </w:r>
            <w:r w:rsidRPr="00DA292D">
              <w:rPr>
                <w:szCs w:val="22"/>
              </w:rPr>
              <w:t>/* equal to 0 */</w:t>
            </w:r>
          </w:p>
        </w:tc>
        <w:tc>
          <w:tcPr>
            <w:tcW w:w="1285" w:type="dxa"/>
            <w:shd w:val="clear" w:color="auto" w:fill="FFFF00"/>
          </w:tcPr>
          <w:p w14:paraId="1CD13A6F" w14:textId="44F59373" w:rsidR="0072646A" w:rsidRPr="00DA292D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lang w:val="en-GB" w:eastAsia="ja-JP"/>
              </w:rPr>
            </w:pPr>
            <w:r w:rsidRPr="00DA292D">
              <w:rPr>
                <w:noProof/>
                <w:szCs w:val="22"/>
                <w:lang w:val="en-CA" w:eastAsia="ja-JP"/>
              </w:rPr>
              <w:t>f(1)</w:t>
            </w:r>
          </w:p>
        </w:tc>
      </w:tr>
      <w:tr w:rsidR="00C40F43" w:rsidRPr="00F4029F" w14:paraId="7881F11D" w14:textId="77777777" w:rsidTr="00527B4C">
        <w:trPr>
          <w:trHeight w:val="204"/>
          <w:jc w:val="center"/>
        </w:trPr>
        <w:tc>
          <w:tcPr>
            <w:tcW w:w="7792" w:type="dxa"/>
            <w:shd w:val="clear" w:color="auto" w:fill="FFFF00"/>
          </w:tcPr>
          <w:p w14:paraId="6A62FE16" w14:textId="48C4D244" w:rsidR="00C40F43" w:rsidRPr="00A138DB" w:rsidRDefault="00C40F43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szCs w:val="22"/>
                <w:lang w:val="en-CA"/>
              </w:rPr>
            </w:pPr>
            <w:r w:rsidRPr="00DA292D">
              <w:rPr>
                <w:b/>
                <w:bCs/>
                <w:noProof/>
                <w:szCs w:val="22"/>
                <w:lang w:val="en-CA"/>
              </w:rPr>
              <w:tab/>
            </w:r>
            <w:r w:rsidRPr="00A138DB">
              <w:rPr>
                <w:noProof/>
                <w:szCs w:val="22"/>
                <w:lang w:val="en-CA"/>
              </w:rPr>
              <w:t>}</w:t>
            </w:r>
          </w:p>
        </w:tc>
        <w:tc>
          <w:tcPr>
            <w:tcW w:w="1285" w:type="dxa"/>
            <w:shd w:val="clear" w:color="auto" w:fill="FFFF00"/>
          </w:tcPr>
          <w:p w14:paraId="72BA84B4" w14:textId="77777777" w:rsidR="00C40F43" w:rsidRPr="00DA292D" w:rsidRDefault="00C40F43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noProof/>
                <w:szCs w:val="22"/>
                <w:lang w:val="en-CA" w:eastAsia="ja-JP"/>
              </w:rPr>
            </w:pPr>
          </w:p>
        </w:tc>
      </w:tr>
      <w:tr w:rsidR="0072646A" w:rsidRPr="003233FE" w14:paraId="0259CD72" w14:textId="77777777" w:rsidTr="0034200F">
        <w:trPr>
          <w:trHeight w:val="204"/>
          <w:jc w:val="center"/>
        </w:trPr>
        <w:tc>
          <w:tcPr>
            <w:tcW w:w="7792" w:type="dxa"/>
          </w:tcPr>
          <w:p w14:paraId="289065EF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lastRenderedPageBreak/>
              <w:tab/>
              <w:t>if( nnrpf_mode_idc  = =  1 ) {</w:t>
            </w:r>
          </w:p>
        </w:tc>
        <w:tc>
          <w:tcPr>
            <w:tcW w:w="1285" w:type="dxa"/>
          </w:tcPr>
          <w:p w14:paraId="46A350A6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7177F63F" w14:textId="77777777" w:rsidTr="0034200F">
        <w:trPr>
          <w:trHeight w:val="204"/>
          <w:jc w:val="center"/>
        </w:trPr>
        <w:tc>
          <w:tcPr>
            <w:tcW w:w="7792" w:type="dxa"/>
          </w:tcPr>
          <w:p w14:paraId="4A2B396C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>i = 0</w:t>
            </w:r>
          </w:p>
        </w:tc>
        <w:tc>
          <w:tcPr>
            <w:tcW w:w="1285" w:type="dxa"/>
          </w:tcPr>
          <w:p w14:paraId="7746C81D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666D54AA" w14:textId="77777777" w:rsidTr="0034200F">
        <w:trPr>
          <w:trHeight w:val="204"/>
          <w:jc w:val="center"/>
        </w:trPr>
        <w:tc>
          <w:tcPr>
            <w:tcW w:w="7792" w:type="dxa"/>
          </w:tcPr>
          <w:p w14:paraId="222EB684" w14:textId="73BF88D8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 xml:space="preserve">do </w:t>
            </w:r>
          </w:p>
        </w:tc>
        <w:tc>
          <w:tcPr>
            <w:tcW w:w="1285" w:type="dxa"/>
          </w:tcPr>
          <w:p w14:paraId="751CA185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1B908323" w14:textId="77777777" w:rsidTr="0034200F">
        <w:trPr>
          <w:trHeight w:val="204"/>
          <w:jc w:val="center"/>
        </w:trPr>
        <w:tc>
          <w:tcPr>
            <w:tcW w:w="7792" w:type="dxa"/>
          </w:tcPr>
          <w:p w14:paraId="0B55E696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 w:rsidRPr="001D4D60">
              <w:rPr>
                <w:rFonts w:eastAsia="SimSun"/>
                <w:b/>
                <w:bCs/>
                <w:lang w:val="en-GB"/>
              </w:rPr>
              <w:t>nnrpf_uri</w:t>
            </w:r>
            <w:r>
              <w:rPr>
                <w:rFonts w:eastAsia="SimSun"/>
                <w:lang w:val="en-GB"/>
              </w:rPr>
              <w:t>[ i ]</w:t>
            </w:r>
          </w:p>
        </w:tc>
        <w:tc>
          <w:tcPr>
            <w:tcW w:w="1285" w:type="dxa"/>
          </w:tcPr>
          <w:p w14:paraId="797BC063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b(8)</w:t>
            </w:r>
          </w:p>
        </w:tc>
      </w:tr>
      <w:tr w:rsidR="0072646A" w:rsidRPr="003233FE" w14:paraId="475198D4" w14:textId="77777777" w:rsidTr="0034200F">
        <w:trPr>
          <w:trHeight w:val="204"/>
          <w:jc w:val="center"/>
        </w:trPr>
        <w:tc>
          <w:tcPr>
            <w:tcW w:w="7792" w:type="dxa"/>
          </w:tcPr>
          <w:p w14:paraId="1203A238" w14:textId="6DEB3790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>while( nnrpf_uri[ i++ ]  !=  0 )</w:t>
            </w:r>
          </w:p>
        </w:tc>
        <w:tc>
          <w:tcPr>
            <w:tcW w:w="1285" w:type="dxa"/>
          </w:tcPr>
          <w:p w14:paraId="30730347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491B3E1E" w14:textId="77777777" w:rsidTr="0034200F">
        <w:trPr>
          <w:trHeight w:val="204"/>
          <w:jc w:val="center"/>
        </w:trPr>
        <w:tc>
          <w:tcPr>
            <w:tcW w:w="7792" w:type="dxa"/>
          </w:tcPr>
          <w:p w14:paraId="2060D549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285" w:type="dxa"/>
          </w:tcPr>
          <w:p w14:paraId="3DE303F2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284234B8" w14:textId="77777777" w:rsidTr="0034200F">
        <w:trPr>
          <w:trHeight w:val="204"/>
          <w:jc w:val="center"/>
        </w:trPr>
        <w:tc>
          <w:tcPr>
            <w:tcW w:w="7792" w:type="dxa"/>
          </w:tcPr>
          <w:p w14:paraId="352AF19F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if( nnrpf_mode_idc  = =  2  | |  nnrpf_mode_idc  = =  3 ) {</w:t>
            </w:r>
          </w:p>
        </w:tc>
        <w:tc>
          <w:tcPr>
            <w:tcW w:w="1285" w:type="dxa"/>
          </w:tcPr>
          <w:p w14:paraId="4B8429BE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37BED267" w14:textId="77777777" w:rsidTr="0034200F">
        <w:trPr>
          <w:trHeight w:val="204"/>
          <w:jc w:val="center"/>
        </w:trPr>
        <w:tc>
          <w:tcPr>
            <w:tcW w:w="7792" w:type="dxa"/>
          </w:tcPr>
          <w:p w14:paraId="0EED3064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>for( i = 0; i &lt; payloadSize − 3 ; i++ )</w:t>
            </w:r>
          </w:p>
        </w:tc>
        <w:tc>
          <w:tcPr>
            <w:tcW w:w="1285" w:type="dxa"/>
          </w:tcPr>
          <w:p w14:paraId="3C6632FC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3233FE" w14:paraId="58178657" w14:textId="77777777" w:rsidTr="0034200F">
        <w:trPr>
          <w:trHeight w:val="204"/>
          <w:jc w:val="center"/>
        </w:trPr>
        <w:tc>
          <w:tcPr>
            <w:tcW w:w="7792" w:type="dxa"/>
          </w:tcPr>
          <w:p w14:paraId="2E9A7FA1" w14:textId="77777777" w:rsidR="0072646A" w:rsidRPr="0090173E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 w:rsidRPr="0090173E">
              <w:rPr>
                <w:rFonts w:eastAsia="SimSun"/>
                <w:b/>
                <w:bCs/>
                <w:lang w:val="en-GB"/>
              </w:rPr>
              <w:t>nnrpf_payload_byte</w:t>
            </w:r>
            <w:r>
              <w:rPr>
                <w:rFonts w:eastAsia="SimSun"/>
                <w:lang w:val="en-GB"/>
              </w:rPr>
              <w:t>[ i ]</w:t>
            </w:r>
          </w:p>
        </w:tc>
        <w:tc>
          <w:tcPr>
            <w:tcW w:w="1285" w:type="dxa"/>
          </w:tcPr>
          <w:p w14:paraId="781EFE87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b(8)</w:t>
            </w:r>
          </w:p>
        </w:tc>
      </w:tr>
      <w:tr w:rsidR="0072646A" w:rsidRPr="00DE28B4" w14:paraId="3514B183" w14:textId="77777777" w:rsidTr="0034200F">
        <w:trPr>
          <w:trHeight w:val="204"/>
          <w:jc w:val="center"/>
        </w:trPr>
        <w:tc>
          <w:tcPr>
            <w:tcW w:w="7792" w:type="dxa"/>
          </w:tcPr>
          <w:p w14:paraId="198996D8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285" w:type="dxa"/>
          </w:tcPr>
          <w:p w14:paraId="4E6C8AC6" w14:textId="77777777" w:rsidR="0072646A" w:rsidRDefault="0072646A" w:rsidP="0072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72646A" w:rsidRPr="00DE28B4" w14:paraId="32C624E2" w14:textId="77777777" w:rsidTr="0034200F">
        <w:trPr>
          <w:trHeight w:val="204"/>
          <w:jc w:val="center"/>
        </w:trPr>
        <w:tc>
          <w:tcPr>
            <w:tcW w:w="7792" w:type="dxa"/>
          </w:tcPr>
          <w:p w14:paraId="75EAB16C" w14:textId="77777777" w:rsidR="0072646A" w:rsidRPr="00DE28B4" w:rsidRDefault="0072646A" w:rsidP="0072646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DE28B4">
              <w:rPr>
                <w:rFonts w:eastAsia="SimSun"/>
                <w:lang w:val="en-GB"/>
              </w:rPr>
              <w:t>}</w:t>
            </w:r>
          </w:p>
        </w:tc>
        <w:tc>
          <w:tcPr>
            <w:tcW w:w="1285" w:type="dxa"/>
          </w:tcPr>
          <w:p w14:paraId="47A57D56" w14:textId="77777777" w:rsidR="0072646A" w:rsidRPr="00DE28B4" w:rsidRDefault="0072646A" w:rsidP="0072646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7E33B884" w14:textId="77777777" w:rsidR="00ED2C7F" w:rsidRDefault="00ED2C7F" w:rsidP="00C0091D">
      <w:pPr>
        <w:ind w:firstLineChars="50" w:firstLine="110"/>
        <w:rPr>
          <w:szCs w:val="22"/>
          <w:lang w:val="en-CA"/>
        </w:rPr>
      </w:pPr>
      <w:r>
        <w:rPr>
          <w:szCs w:val="22"/>
          <w:lang w:val="en-CA"/>
        </w:rPr>
        <w:t>This SEI message either specifies a neural network that may be used as a post-processing filter or cancels the persistence of the previous post-processing filter with the same identifier value (i.e., the same value of nnrpf_id).</w:t>
      </w:r>
    </w:p>
    <w:p w14:paraId="213AA5A1" w14:textId="77777777" w:rsidR="00ED2C7F" w:rsidRDefault="00ED2C7F" w:rsidP="00ED2C7F">
      <w:r>
        <w:rPr>
          <w:b/>
        </w:rPr>
        <w:t>nnrpf</w:t>
      </w:r>
      <w:r w:rsidRPr="00A35C1F">
        <w:rPr>
          <w:b/>
        </w:rPr>
        <w:t>_id</w:t>
      </w:r>
      <w:r w:rsidRPr="00A35C1F">
        <w:t xml:space="preserve"> contains an identifying number that may be used to identify </w:t>
      </w:r>
      <w:r>
        <w:t>a post-processing filter</w:t>
      </w:r>
      <w:r w:rsidRPr="00A35C1F">
        <w:t>.</w:t>
      </w:r>
    </w:p>
    <w:p w14:paraId="61F0C6C3" w14:textId="77777777" w:rsidR="00ED2C7F" w:rsidRPr="00A35C1F" w:rsidRDefault="00ED2C7F" w:rsidP="00ED2C7F">
      <w:r>
        <w:t>Values of nnrpf_id from 0 to 2</w:t>
      </w:r>
      <w:r w:rsidRPr="00196DA8">
        <w:rPr>
          <w:vertAlign w:val="superscript"/>
        </w:rPr>
        <w:t>20</w:t>
      </w:r>
      <w:r>
        <w:t xml:space="preserve"> − 1, inclusive, </w:t>
      </w:r>
      <w:r w:rsidRPr="00A35C1F">
        <w:t>may be used as determined by the application.</w:t>
      </w:r>
      <w:r>
        <w:t xml:space="preserve"> Values of nnrpf_id from 2</w:t>
      </w:r>
      <w:r w:rsidRPr="00196DA8">
        <w:rPr>
          <w:vertAlign w:val="superscript"/>
        </w:rPr>
        <w:t>2</w:t>
      </w:r>
      <w:r>
        <w:rPr>
          <w:vertAlign w:val="superscript"/>
        </w:rPr>
        <w:t>0</w:t>
      </w:r>
      <w:r>
        <w:t xml:space="preserve"> to 2</w:t>
      </w:r>
      <w:r w:rsidRPr="00196DA8">
        <w:rPr>
          <w:vertAlign w:val="superscript"/>
        </w:rPr>
        <w:t>2</w:t>
      </w:r>
      <w:r>
        <w:rPr>
          <w:vertAlign w:val="superscript"/>
        </w:rPr>
        <w:t>1</w:t>
      </w:r>
      <w:r>
        <w:t> − 1, inclusive, are reserved for future use by ITU-T | ISO/IEC.</w:t>
      </w:r>
    </w:p>
    <w:p w14:paraId="6D06064C" w14:textId="77777777" w:rsidR="00ED2C7F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b/>
          <w:lang w:val="en-GB"/>
        </w:rPr>
        <w:t>nnrpf</w:t>
      </w:r>
      <w:r w:rsidRPr="00E32F7C">
        <w:rPr>
          <w:rFonts w:eastAsia="SimSun"/>
          <w:b/>
          <w:lang w:val="en-GB"/>
        </w:rPr>
        <w:t>_</w:t>
      </w:r>
      <w:r>
        <w:rPr>
          <w:rFonts w:eastAsia="SimSun"/>
          <w:b/>
          <w:lang w:val="en-GB"/>
        </w:rPr>
        <w:t>mode_idc</w:t>
      </w:r>
      <w:r w:rsidRPr="00E32F7C">
        <w:rPr>
          <w:rFonts w:eastAsia="SimSun"/>
          <w:lang w:val="en-GB"/>
        </w:rPr>
        <w:t xml:space="preserve"> equal to 0 indicates </w:t>
      </w:r>
      <w:r>
        <w:rPr>
          <w:rFonts w:eastAsia="SimSun"/>
          <w:lang w:val="en-GB"/>
        </w:rPr>
        <w:t>that</w:t>
      </w:r>
      <w:r w:rsidRPr="00E32F7C">
        <w:rPr>
          <w:rFonts w:eastAsia="SimSun"/>
          <w:lang w:val="en-GB"/>
        </w:rPr>
        <w:t xml:space="preserve"> </w:t>
      </w:r>
      <w:r>
        <w:rPr>
          <w:rFonts w:eastAsia="SimSun"/>
          <w:lang w:val="en-GB"/>
        </w:rPr>
        <w:t>no post-processing filter associated with the nnrpf_id value is specified in this SEI message</w:t>
      </w:r>
      <w:r w:rsidRPr="00E32F7C">
        <w:rPr>
          <w:rFonts w:eastAsia="SimSun"/>
          <w:lang w:val="en-GB"/>
        </w:rPr>
        <w:t>.</w:t>
      </w:r>
      <w:r>
        <w:rPr>
          <w:rFonts w:eastAsia="SimSun"/>
          <w:lang w:val="en-GB"/>
        </w:rPr>
        <w:t xml:space="preserve"> nnrpf_mode_idc equal to 1 specifies that the post-processing filter associated with the nnrpf_id value is a neural network identified by a given Uniform Resource Identifier (URI). nnrpf_mode_idc equal to 2 specifies that the post-processing filter associated with the nnrpf_id value is a neural network represented by the </w:t>
      </w:r>
      <w:r>
        <w:t>ISO/IEC 15938-17 bitstream contained in this SEI message</w:t>
      </w:r>
      <w:r>
        <w:rPr>
          <w:rFonts w:eastAsia="SimSun"/>
          <w:lang w:val="en-GB"/>
        </w:rPr>
        <w:t xml:space="preserve">. nnrpf_mode_idc equal to 3 specifies that the post-processing filter is the neural network identified by the previous NNR post-filter SEI message, in decoding order, with nnrpf_mode_idc equal to 1 or 2 and updated by the </w:t>
      </w:r>
      <w:r>
        <w:t>ISO/IEC 15938-17 bitstream contained in this SEI message</w:t>
      </w:r>
      <w:r>
        <w:rPr>
          <w:rFonts w:eastAsia="SimSun"/>
          <w:lang w:val="en-GB"/>
        </w:rPr>
        <w:t>.</w:t>
      </w:r>
    </w:p>
    <w:p w14:paraId="1B2C7B30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b/>
          <w:lang w:val="en-GB"/>
        </w:rPr>
        <w:t>nnrpf</w:t>
      </w:r>
      <w:r w:rsidRPr="00AF60F8">
        <w:rPr>
          <w:rFonts w:eastAsia="SimSun"/>
          <w:b/>
          <w:lang w:val="en-GB"/>
        </w:rPr>
        <w:t>_persistence_flag</w:t>
      </w:r>
      <w:r w:rsidRPr="00AF60F8">
        <w:rPr>
          <w:rFonts w:eastAsia="SimSun"/>
          <w:lang w:val="en-GB"/>
        </w:rPr>
        <w:t xml:space="preserve"> specifies the persistence of </w:t>
      </w:r>
      <w:r>
        <w:rPr>
          <w:rFonts w:eastAsia="SimSun"/>
          <w:lang w:val="en-GB"/>
        </w:rPr>
        <w:t xml:space="preserve">this </w:t>
      </w:r>
      <w:r w:rsidRPr="00AF60F8">
        <w:rPr>
          <w:rFonts w:eastAsia="SimSun"/>
          <w:lang w:val="en-GB"/>
        </w:rPr>
        <w:t>SEI message for the current layer.</w:t>
      </w:r>
    </w:p>
    <w:p w14:paraId="147E915E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lang w:val="en-GB"/>
        </w:rPr>
        <w:t>nnrpf</w:t>
      </w:r>
      <w:r w:rsidRPr="00AF60F8">
        <w:rPr>
          <w:rFonts w:eastAsia="SimSun"/>
          <w:lang w:val="en-GB"/>
        </w:rPr>
        <w:t xml:space="preserve">_persistence_flag equal to 0 specifies that the </w:t>
      </w:r>
      <w:r>
        <w:rPr>
          <w:rFonts w:eastAsia="SimSun"/>
          <w:lang w:val="en-GB"/>
        </w:rPr>
        <w:t>this</w:t>
      </w:r>
      <w:r w:rsidRPr="00AF60F8">
        <w:rPr>
          <w:rFonts w:eastAsia="SimSun"/>
          <w:lang w:val="en-GB"/>
        </w:rPr>
        <w:t xml:space="preserve"> SEI message applies to the current decoded </w:t>
      </w:r>
      <w:r>
        <w:rPr>
          <w:rFonts w:eastAsia="SimSun"/>
          <w:lang w:val="en-GB"/>
        </w:rPr>
        <w:t>picture</w:t>
      </w:r>
      <w:r w:rsidRPr="00AF60F8">
        <w:rPr>
          <w:rFonts w:eastAsia="SimSun"/>
          <w:lang w:val="en-GB"/>
        </w:rPr>
        <w:t xml:space="preserve"> only.</w:t>
      </w:r>
    </w:p>
    <w:p w14:paraId="569B8E13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>
        <w:rPr>
          <w:rFonts w:eastAsia="SimSun"/>
          <w:lang w:val="en-GB"/>
        </w:rPr>
        <w:t>nnrpf</w:t>
      </w:r>
      <w:r w:rsidRPr="00AF60F8">
        <w:rPr>
          <w:rFonts w:eastAsia="SimSun"/>
          <w:lang w:val="en-GB"/>
        </w:rPr>
        <w:t xml:space="preserve">_persistence_flag equal to 1 specifies that </w:t>
      </w:r>
      <w:r>
        <w:rPr>
          <w:rFonts w:eastAsia="SimSun"/>
          <w:lang w:val="en-GB"/>
        </w:rPr>
        <w:t>this</w:t>
      </w:r>
      <w:r w:rsidRPr="00AF60F8">
        <w:rPr>
          <w:rFonts w:eastAsia="SimSun"/>
          <w:lang w:val="en-GB"/>
        </w:rPr>
        <w:t xml:space="preserve"> SEI message applies to the current decoded picture and all subsequent </w:t>
      </w:r>
      <w:r>
        <w:rPr>
          <w:rFonts w:eastAsia="SimSun"/>
          <w:lang w:val="en-GB"/>
        </w:rPr>
        <w:t xml:space="preserve">decoded </w:t>
      </w:r>
      <w:r w:rsidRPr="00AF60F8">
        <w:rPr>
          <w:rFonts w:eastAsia="SimSun"/>
          <w:lang w:val="en-GB"/>
        </w:rPr>
        <w:t>pictures of the current layer</w:t>
      </w:r>
      <w:r>
        <w:rPr>
          <w:rFonts w:eastAsia="SimSun"/>
          <w:lang w:val="en-GB"/>
        </w:rPr>
        <w:t>,</w:t>
      </w:r>
      <w:r w:rsidRPr="00AF60F8">
        <w:rPr>
          <w:rFonts w:eastAsia="SimSun"/>
          <w:lang w:val="en-GB"/>
        </w:rPr>
        <w:t xml:space="preserve"> in output order</w:t>
      </w:r>
      <w:r>
        <w:rPr>
          <w:rFonts w:eastAsia="SimSun"/>
          <w:lang w:val="en-GB"/>
        </w:rPr>
        <w:t>,</w:t>
      </w:r>
      <w:r w:rsidRPr="00AF60F8">
        <w:rPr>
          <w:rFonts w:eastAsia="SimSun"/>
          <w:lang w:val="en-GB"/>
        </w:rPr>
        <w:t xml:space="preserve"> until one or more of the following conditions are true:</w:t>
      </w:r>
    </w:p>
    <w:p w14:paraId="28A66152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A new CLVS of the current layer begins.</w:t>
      </w:r>
    </w:p>
    <w:p w14:paraId="11F04848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  <w:t>The bitstream ends.</w:t>
      </w:r>
    </w:p>
    <w:p w14:paraId="4A119C31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</w:r>
      <w:r>
        <w:rPr>
          <w:rFonts w:eastAsia="SimSun"/>
          <w:lang w:val="en-GB"/>
        </w:rPr>
        <w:t>This SEI message has nnrpf_mode_idc equal to 1 or 2 and a</w:t>
      </w:r>
      <w:r w:rsidRPr="00AF60F8">
        <w:rPr>
          <w:rFonts w:eastAsia="SimSun"/>
          <w:lang w:val="en-GB"/>
        </w:rPr>
        <w:t xml:space="preserve"> picture that follows the current picture in output order </w:t>
      </w:r>
      <w:r>
        <w:rPr>
          <w:rFonts w:eastAsia="SimSun"/>
          <w:lang w:val="en-GB"/>
        </w:rPr>
        <w:t xml:space="preserve">and is </w:t>
      </w:r>
      <w:r w:rsidRPr="00AF60F8">
        <w:rPr>
          <w:rFonts w:eastAsia="SimSun"/>
          <w:lang w:val="en-GB"/>
        </w:rPr>
        <w:t xml:space="preserve">associated with </w:t>
      </w:r>
      <w:r>
        <w:rPr>
          <w:rFonts w:eastAsia="SimSun"/>
          <w:lang w:val="en-GB"/>
        </w:rPr>
        <w:t>a NNR post-filter</w:t>
      </w:r>
      <w:r w:rsidRPr="00AF60F8">
        <w:rPr>
          <w:rFonts w:eastAsia="SimSun"/>
          <w:lang w:val="en-GB"/>
        </w:rPr>
        <w:t xml:space="preserve"> SEI message </w:t>
      </w:r>
      <w:r>
        <w:rPr>
          <w:rFonts w:eastAsia="SimSun"/>
          <w:lang w:val="en-GB"/>
        </w:rPr>
        <w:t xml:space="preserve">with the same nnrpf_id value as that in this SEI message and nnrpf_mode_idc value equal to 0, 1, or 2 </w:t>
      </w:r>
      <w:r w:rsidRPr="00AF60F8">
        <w:rPr>
          <w:rFonts w:eastAsia="SimSun"/>
          <w:lang w:val="en-GB"/>
        </w:rPr>
        <w:t>is output.</w:t>
      </w:r>
    </w:p>
    <w:p w14:paraId="20A1D9D2" w14:textId="77777777" w:rsidR="00ED2C7F" w:rsidRPr="00AF60F8" w:rsidRDefault="00ED2C7F" w:rsidP="00ED2C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lang w:val="en-GB"/>
        </w:rPr>
      </w:pPr>
      <w:r w:rsidRPr="00AF60F8">
        <w:rPr>
          <w:rFonts w:eastAsia="SimSun"/>
          <w:lang w:val="en-GB"/>
        </w:rPr>
        <w:t>–</w:t>
      </w:r>
      <w:r w:rsidRPr="00AF60F8">
        <w:rPr>
          <w:rFonts w:eastAsia="SimSun"/>
          <w:lang w:val="en-GB"/>
        </w:rPr>
        <w:tab/>
      </w:r>
      <w:r>
        <w:rPr>
          <w:rFonts w:eastAsia="SimSun"/>
          <w:lang w:val="en-GB"/>
        </w:rPr>
        <w:t>This SEI message has nnrpf_mode_idc equal to 3 and a</w:t>
      </w:r>
      <w:r w:rsidRPr="00AF60F8">
        <w:rPr>
          <w:rFonts w:eastAsia="SimSun"/>
          <w:lang w:val="en-GB"/>
        </w:rPr>
        <w:t xml:space="preserve"> picture that follows the current picture in output order </w:t>
      </w:r>
      <w:r>
        <w:rPr>
          <w:rFonts w:eastAsia="SimSun"/>
          <w:lang w:val="en-GB"/>
        </w:rPr>
        <w:t xml:space="preserve">and is </w:t>
      </w:r>
      <w:r w:rsidRPr="00AF60F8">
        <w:rPr>
          <w:rFonts w:eastAsia="SimSun"/>
          <w:lang w:val="en-GB"/>
        </w:rPr>
        <w:t xml:space="preserve">associated with </w:t>
      </w:r>
      <w:r>
        <w:rPr>
          <w:rFonts w:eastAsia="SimSun"/>
          <w:lang w:val="en-GB"/>
        </w:rPr>
        <w:t>a NNR post-filter</w:t>
      </w:r>
      <w:r w:rsidRPr="00AF60F8">
        <w:rPr>
          <w:rFonts w:eastAsia="SimSun"/>
          <w:lang w:val="en-GB"/>
        </w:rPr>
        <w:t xml:space="preserve"> SEI message </w:t>
      </w:r>
      <w:r>
        <w:rPr>
          <w:rFonts w:eastAsia="SimSun"/>
          <w:lang w:val="en-GB"/>
        </w:rPr>
        <w:t xml:space="preserve">with the same nnrpf_id value as that in this SEI message and any nnrpf_mode_idc value </w:t>
      </w:r>
      <w:r w:rsidRPr="00AF60F8">
        <w:rPr>
          <w:rFonts w:eastAsia="SimSun"/>
          <w:lang w:val="en-GB"/>
        </w:rPr>
        <w:t>is output.</w:t>
      </w:r>
    </w:p>
    <w:p w14:paraId="7C2E14D8" w14:textId="77777777" w:rsidR="00ED2C7F" w:rsidRPr="008975AD" w:rsidRDefault="00ED2C7F" w:rsidP="00ED2C7F">
      <w:r>
        <w:t>The neural network that may be used as a post-processing filter for a cropped decoded output picture is the filter that i) is identified by the NNR post-filter SEI message that has a particular nnrpf_id value, has nnrpf_mode_idc equal to 1 or 2, and pertains to the picture and ii) is updated by the NNR post-filter SEI message, if any, that has the same nnrpf_id value, has nnrpf_mode_idc equal to 3, and pertains to the picture.</w:t>
      </w:r>
    </w:p>
    <w:p w14:paraId="595E1027" w14:textId="51B74951" w:rsidR="002A19ED" w:rsidRPr="00803ADA" w:rsidRDefault="00953A4E" w:rsidP="0019170E">
      <w:pPr>
        <w:rPr>
          <w:highlight w:val="yellow"/>
          <w:lang w:val="en-CA" w:eastAsia="ja-JP"/>
        </w:rPr>
      </w:pPr>
      <w:r w:rsidRPr="00803ADA">
        <w:rPr>
          <w:b/>
          <w:highlight w:val="yellow"/>
          <w:lang w:val="en-CA" w:eastAsia="ja-JP"/>
        </w:rPr>
        <w:lastRenderedPageBreak/>
        <w:t>nnrpf_parameter_type_idc</w:t>
      </w:r>
      <w:r w:rsidR="001D3C25" w:rsidRPr="00803ADA">
        <w:rPr>
          <w:highlight w:val="yellow"/>
          <w:lang w:val="en-CA" w:eastAsia="ja-JP"/>
        </w:rPr>
        <w:t xml:space="preserve"> specifies the</w:t>
      </w:r>
      <w:r w:rsidR="00A72900" w:rsidRPr="00803ADA">
        <w:rPr>
          <w:highlight w:val="yellow"/>
          <w:lang w:val="en-CA" w:eastAsia="ja-JP"/>
        </w:rPr>
        <w:t xml:space="preserve"> most complex </w:t>
      </w:r>
      <w:r w:rsidRPr="00803ADA">
        <w:rPr>
          <w:highlight w:val="yellow"/>
          <w:lang w:val="en-CA" w:eastAsia="ja-JP"/>
        </w:rPr>
        <w:t xml:space="preserve">variable type of </w:t>
      </w:r>
      <w:r w:rsidR="00343B83" w:rsidRPr="00803ADA">
        <w:rPr>
          <w:highlight w:val="yellow"/>
          <w:lang w:val="en-CA" w:eastAsia="ja-JP"/>
        </w:rPr>
        <w:t xml:space="preserve">neural </w:t>
      </w:r>
      <w:r w:rsidRPr="00803ADA">
        <w:rPr>
          <w:highlight w:val="yellow"/>
          <w:lang w:val="en-CA" w:eastAsia="ja-JP"/>
        </w:rPr>
        <w:t>network parameters.</w:t>
      </w:r>
      <w:r w:rsidR="009E75A3" w:rsidRPr="00803ADA">
        <w:rPr>
          <w:highlight w:val="yellow"/>
          <w:lang w:val="en-CA" w:eastAsia="ja-JP"/>
        </w:rPr>
        <w:br/>
        <w:t>When</w:t>
      </w:r>
      <w:r w:rsidRPr="00803ADA">
        <w:rPr>
          <w:highlight w:val="yellow"/>
          <w:lang w:val="en-CA" w:eastAsia="ja-JP"/>
        </w:rPr>
        <w:t xml:space="preserve"> nnrpf_parameter_type_idc </w:t>
      </w:r>
      <w:r w:rsidR="00FB6966">
        <w:rPr>
          <w:highlight w:val="yellow"/>
          <w:lang w:val="en-CA" w:eastAsia="ja-JP"/>
        </w:rPr>
        <w:t xml:space="preserve">is </w:t>
      </w:r>
      <w:r w:rsidRPr="00803ADA">
        <w:rPr>
          <w:highlight w:val="yellow"/>
          <w:lang w:val="en-CA" w:eastAsia="ja-JP"/>
        </w:rPr>
        <w:t xml:space="preserve">equal to 0, the network uses only integer parameters. </w:t>
      </w:r>
      <w:r w:rsidR="009E75A3" w:rsidRPr="00803ADA">
        <w:rPr>
          <w:highlight w:val="yellow"/>
          <w:lang w:val="en-CA" w:eastAsia="ja-JP"/>
        </w:rPr>
        <w:br/>
        <w:t>When</w:t>
      </w:r>
      <w:r w:rsidRPr="00803ADA">
        <w:rPr>
          <w:highlight w:val="yellow"/>
          <w:lang w:val="en-CA" w:eastAsia="ja-JP"/>
        </w:rPr>
        <w:t xml:space="preserve"> nnrpf_parameter_type_idc </w:t>
      </w:r>
      <w:r w:rsidR="00FB6966">
        <w:rPr>
          <w:highlight w:val="yellow"/>
          <w:lang w:val="en-CA" w:eastAsia="ja-JP"/>
        </w:rPr>
        <w:t xml:space="preserve">is </w:t>
      </w:r>
      <w:r w:rsidRPr="00803ADA">
        <w:rPr>
          <w:highlight w:val="yellow"/>
          <w:lang w:val="en-CA" w:eastAsia="ja-JP"/>
        </w:rPr>
        <w:t>equ</w:t>
      </w:r>
      <w:r w:rsidR="001D3C25" w:rsidRPr="00803ADA">
        <w:rPr>
          <w:highlight w:val="yellow"/>
          <w:lang w:val="en-CA" w:eastAsia="ja-JP"/>
        </w:rPr>
        <w:t xml:space="preserve">al to 1, the network uses </w:t>
      </w:r>
      <w:r w:rsidRPr="00803ADA">
        <w:rPr>
          <w:highlight w:val="yellow"/>
          <w:lang w:val="en-CA" w:eastAsia="ja-JP"/>
        </w:rPr>
        <w:t>floating point parameters</w:t>
      </w:r>
      <w:r w:rsidR="001D3C25" w:rsidRPr="00803ADA">
        <w:rPr>
          <w:highlight w:val="yellow"/>
          <w:lang w:val="en-CA" w:eastAsia="ja-JP"/>
        </w:rPr>
        <w:t xml:space="preserve"> and possibly integer parameters</w:t>
      </w:r>
      <w:r w:rsidR="009E75A3" w:rsidRPr="00803ADA">
        <w:rPr>
          <w:highlight w:val="yellow"/>
          <w:lang w:val="en-CA" w:eastAsia="ja-JP"/>
        </w:rPr>
        <w:t>.</w:t>
      </w:r>
      <w:r w:rsidR="009E75A3" w:rsidRPr="00803ADA">
        <w:rPr>
          <w:highlight w:val="yellow"/>
          <w:lang w:val="en-CA" w:eastAsia="ja-JP"/>
        </w:rPr>
        <w:br/>
      </w:r>
      <w:r w:rsidRPr="00803ADA">
        <w:rPr>
          <w:highlight w:val="yellow"/>
          <w:lang w:val="en-CA" w:eastAsia="ja-JP"/>
        </w:rPr>
        <w:t xml:space="preserve">Other values of nnrpf_parameter_type_idc are </w:t>
      </w:r>
      <w:r w:rsidR="006B1904" w:rsidRPr="00803ADA">
        <w:rPr>
          <w:highlight w:val="yellow"/>
          <w:lang w:val="en-CA" w:eastAsia="ja-JP"/>
        </w:rPr>
        <w:t>reserved</w:t>
      </w:r>
      <w:r w:rsidRPr="00803ADA">
        <w:rPr>
          <w:highlight w:val="yellow"/>
          <w:lang w:val="en-CA" w:eastAsia="ja-JP"/>
        </w:rPr>
        <w:t xml:space="preserve"> for future use.</w:t>
      </w:r>
    </w:p>
    <w:p w14:paraId="552B0EA9" w14:textId="01C77A53" w:rsidR="005C48D7" w:rsidRPr="00803ADA" w:rsidRDefault="009E75A3" w:rsidP="0019170E">
      <w:pPr>
        <w:rPr>
          <w:highlight w:val="yellow"/>
          <w:lang w:val="en-CA" w:eastAsia="ja-JP"/>
        </w:rPr>
      </w:pPr>
      <w:r w:rsidRPr="00803ADA">
        <w:rPr>
          <w:b/>
          <w:highlight w:val="yellow"/>
          <w:lang w:val="en-CA" w:eastAsia="ja-JP"/>
        </w:rPr>
        <w:t>nnrpf_num_parameters</w:t>
      </w:r>
      <w:r w:rsidR="00EB124E" w:rsidRPr="00803ADA">
        <w:rPr>
          <w:b/>
          <w:bCs/>
          <w:noProof/>
          <w:szCs w:val="22"/>
          <w:highlight w:val="yellow"/>
          <w:lang w:val="en-CA"/>
        </w:rPr>
        <w:t>_idc</w:t>
      </w:r>
      <w:r w:rsidRPr="00803ADA">
        <w:rPr>
          <w:highlight w:val="yellow"/>
          <w:lang w:val="en-CA" w:eastAsia="ja-JP"/>
        </w:rPr>
        <w:t xml:space="preserve"> specifies the </w:t>
      </w:r>
      <w:r w:rsidR="005C48D7" w:rsidRPr="00803ADA">
        <w:rPr>
          <w:highlight w:val="yellow"/>
          <w:lang w:val="en-CA" w:eastAsia="ja-JP"/>
        </w:rPr>
        <w:t xml:space="preserve">maximum number of neural </w:t>
      </w:r>
      <w:r w:rsidRPr="00803ADA">
        <w:rPr>
          <w:highlight w:val="yellow"/>
          <w:lang w:val="en-CA" w:eastAsia="ja-JP"/>
        </w:rPr>
        <w:t>network</w:t>
      </w:r>
      <w:r w:rsidR="00343B83" w:rsidRPr="00803ADA">
        <w:rPr>
          <w:highlight w:val="yellow"/>
          <w:lang w:val="en-CA" w:eastAsia="ja-JP"/>
        </w:rPr>
        <w:t xml:space="preserve"> parameters</w:t>
      </w:r>
      <w:r w:rsidR="005C48D7" w:rsidRPr="00803ADA">
        <w:rPr>
          <w:highlight w:val="yellow"/>
          <w:lang w:val="en-CA" w:eastAsia="ja-JP"/>
        </w:rPr>
        <w:t xml:space="preserve"> for </w:t>
      </w:r>
      <w:r w:rsidR="005C48D7" w:rsidRPr="00803ADA">
        <w:rPr>
          <w:highlight w:val="yellow"/>
        </w:rPr>
        <w:t>the post processing filter</w:t>
      </w:r>
      <w:r w:rsidR="00DA292D">
        <w:rPr>
          <w:rFonts w:hint="eastAsia"/>
          <w:highlight w:val="yellow"/>
          <w:lang w:eastAsia="ja-JP"/>
        </w:rPr>
        <w:t xml:space="preserve"> </w:t>
      </w:r>
      <w:r w:rsidR="00DA292D">
        <w:rPr>
          <w:highlight w:val="yellow"/>
          <w:lang w:eastAsia="ja-JP"/>
        </w:rPr>
        <w:t>in units of a power of 2048</w:t>
      </w:r>
      <w:r w:rsidRPr="00803ADA">
        <w:rPr>
          <w:highlight w:val="yellow"/>
          <w:lang w:val="en-CA" w:eastAsia="ja-JP"/>
        </w:rPr>
        <w:t>.</w:t>
      </w:r>
      <w:r w:rsidR="005137ED" w:rsidRPr="00803ADA">
        <w:rPr>
          <w:highlight w:val="yellow"/>
          <w:lang w:val="en-CA" w:eastAsia="ja-JP"/>
        </w:rPr>
        <w:t xml:space="preserve"> nnrpf_num_parameters</w:t>
      </w:r>
      <w:r w:rsidR="0050639E" w:rsidRPr="00803ADA">
        <w:rPr>
          <w:highlight w:val="yellow"/>
          <w:lang w:val="en-CA" w:eastAsia="ja-JP"/>
        </w:rPr>
        <w:t>_idc</w:t>
      </w:r>
      <w:r w:rsidR="005137ED" w:rsidRPr="00803ADA">
        <w:rPr>
          <w:highlight w:val="yellow"/>
          <w:lang w:val="en-CA" w:eastAsia="ja-JP"/>
        </w:rPr>
        <w:t xml:space="preserve"> equal to 0 specifies that the </w:t>
      </w:r>
      <w:r w:rsidR="00343B83" w:rsidRPr="00803ADA">
        <w:rPr>
          <w:highlight w:val="yellow"/>
          <w:lang w:val="en-CA" w:eastAsia="ja-JP"/>
        </w:rPr>
        <w:t xml:space="preserve">maximum </w:t>
      </w:r>
      <w:r w:rsidR="005137ED" w:rsidRPr="00803ADA">
        <w:rPr>
          <w:highlight w:val="yellow"/>
          <w:lang w:val="en-CA" w:eastAsia="ja-JP"/>
        </w:rPr>
        <w:t xml:space="preserve">number of </w:t>
      </w:r>
      <w:r w:rsidR="00343B83" w:rsidRPr="00803ADA">
        <w:rPr>
          <w:highlight w:val="yellow"/>
          <w:lang w:val="en-CA" w:eastAsia="ja-JP"/>
        </w:rPr>
        <w:t xml:space="preserve">neural network </w:t>
      </w:r>
      <w:r w:rsidR="005137ED" w:rsidRPr="00803ADA">
        <w:rPr>
          <w:highlight w:val="yellow"/>
          <w:lang w:val="en-CA" w:eastAsia="ja-JP"/>
        </w:rPr>
        <w:t xml:space="preserve">parameters is </w:t>
      </w:r>
      <w:r w:rsidR="00EB124E" w:rsidRPr="00803ADA">
        <w:rPr>
          <w:highlight w:val="yellow"/>
          <w:lang w:val="en-CA" w:eastAsia="ja-JP"/>
        </w:rPr>
        <w:t>not specified</w:t>
      </w:r>
      <w:r w:rsidR="005137ED" w:rsidRPr="00803ADA">
        <w:rPr>
          <w:highlight w:val="yellow"/>
          <w:lang w:val="en-CA" w:eastAsia="ja-JP"/>
        </w:rPr>
        <w:t>.</w:t>
      </w:r>
    </w:p>
    <w:p w14:paraId="7123BA2B" w14:textId="7FEAE95D" w:rsidR="00343B83" w:rsidRPr="00803ADA" w:rsidRDefault="00DB1744" w:rsidP="0019170E">
      <w:pPr>
        <w:rPr>
          <w:highlight w:val="yellow"/>
          <w:lang w:val="en-CA" w:eastAsia="ja-JP"/>
        </w:rPr>
      </w:pPr>
      <w:r>
        <w:rPr>
          <w:highlight w:val="yellow"/>
          <w:lang w:val="en-CA" w:eastAsia="ja-JP"/>
        </w:rPr>
        <w:t xml:space="preserve">If the value of </w:t>
      </w:r>
      <w:r w:rsidRPr="00803ADA">
        <w:rPr>
          <w:highlight w:val="yellow"/>
          <w:lang w:val="en-CA" w:eastAsia="ja-JP"/>
        </w:rPr>
        <w:t>nnrpf_num_parameters_idc</w:t>
      </w:r>
      <w:r>
        <w:rPr>
          <w:highlight w:val="yellow"/>
          <w:lang w:val="en-CA" w:eastAsia="ja-JP"/>
        </w:rPr>
        <w:t xml:space="preserve"> is equal to non-zero, t</w:t>
      </w:r>
      <w:r w:rsidR="00343B83" w:rsidRPr="00803ADA">
        <w:rPr>
          <w:highlight w:val="yellow"/>
          <w:lang w:val="en-CA" w:eastAsia="ja-JP"/>
        </w:rPr>
        <w:t xml:space="preserve">he variable </w:t>
      </w:r>
      <w:r w:rsidR="00DA292D">
        <w:rPr>
          <w:rFonts w:hint="eastAsia"/>
          <w:highlight w:val="yellow"/>
          <w:lang w:val="en-CA" w:eastAsia="ja-JP"/>
        </w:rPr>
        <w:t>MaxNumParameters</w:t>
      </w:r>
      <w:r w:rsidR="00343B83" w:rsidRPr="00803ADA">
        <w:rPr>
          <w:highlight w:val="yellow"/>
          <w:lang w:val="en-CA" w:eastAsia="ja-JP"/>
        </w:rPr>
        <w:t xml:space="preserve"> is derived as follows:</w:t>
      </w:r>
      <w:r w:rsidR="00343B83" w:rsidRPr="00803ADA">
        <w:rPr>
          <w:highlight w:val="yellow"/>
          <w:lang w:val="en-CA" w:eastAsia="ja-JP"/>
        </w:rPr>
        <w:br/>
      </w:r>
      <w:r w:rsidR="00343B83" w:rsidRPr="00803ADA">
        <w:rPr>
          <w:highlight w:val="yellow"/>
          <w:lang w:val="en-CA" w:eastAsia="ja-JP"/>
        </w:rPr>
        <w:tab/>
      </w:r>
      <w:r w:rsidR="00DA292D">
        <w:rPr>
          <w:rFonts w:hint="eastAsia"/>
          <w:highlight w:val="yellow"/>
          <w:lang w:val="en-CA" w:eastAsia="ja-JP"/>
        </w:rPr>
        <w:t>MaxNumParameters</w:t>
      </w:r>
      <w:r w:rsidR="00343B83" w:rsidRPr="00803ADA">
        <w:rPr>
          <w:highlight w:val="yellow"/>
          <w:lang w:val="en-CA" w:eastAsia="ja-JP"/>
        </w:rPr>
        <w:t xml:space="preserve"> = (2048 &lt;&lt; nnrpf_num_parameters_idc)</w:t>
      </w:r>
      <w:r w:rsidR="00DA292D" w:rsidRPr="00803ADA">
        <w:rPr>
          <w:highlight w:val="yellow"/>
        </w:rPr>
        <w:t> − </w:t>
      </w:r>
      <w:r w:rsidR="00343B83" w:rsidRPr="00803ADA">
        <w:rPr>
          <w:highlight w:val="yellow"/>
          <w:lang w:val="en-CA" w:eastAsia="ja-JP"/>
        </w:rPr>
        <w:t>1</w:t>
      </w:r>
    </w:p>
    <w:p w14:paraId="4551AC44" w14:textId="5210AD82" w:rsidR="005C48D7" w:rsidRPr="00803ADA" w:rsidRDefault="00803ADA" w:rsidP="0019170E">
      <w:pPr>
        <w:rPr>
          <w:highlight w:val="yellow"/>
          <w:lang w:val="en-CA" w:eastAsia="ja-JP"/>
        </w:rPr>
      </w:pPr>
      <w:r w:rsidRPr="00527B4C">
        <w:rPr>
          <w:highlight w:val="yellow"/>
          <w:lang w:val="en-CA" w:eastAsia="ja-JP"/>
        </w:rPr>
        <w:t>It is a requirement of bitstream conformance that the number of neural network parameters of the post-processing filter shall be equal to or less than MaxNumParameters</w:t>
      </w:r>
      <w:r w:rsidR="00313BC6" w:rsidRPr="00803ADA">
        <w:rPr>
          <w:highlight w:val="yellow"/>
          <w:lang w:val="en-CA" w:eastAsia="ja-JP"/>
        </w:rPr>
        <w:t>.</w:t>
      </w:r>
    </w:p>
    <w:p w14:paraId="54484D6E" w14:textId="3253EA35" w:rsidR="00ED2C7F" w:rsidRPr="00803ADA" w:rsidRDefault="003D2DBC" w:rsidP="0019170E">
      <w:pPr>
        <w:rPr>
          <w:rFonts w:eastAsia="SimSun"/>
          <w:highlight w:val="yellow"/>
          <w:lang w:val="en-GB"/>
        </w:rPr>
      </w:pPr>
      <w:r w:rsidRPr="00803ADA">
        <w:rPr>
          <w:b/>
          <w:highlight w:val="yellow"/>
          <w:lang w:val="en-CA" w:eastAsia="ja-JP"/>
        </w:rPr>
        <w:t>nnrpf_num_</w:t>
      </w:r>
      <w:r w:rsidR="008767F1" w:rsidRPr="00803ADA">
        <w:rPr>
          <w:b/>
          <w:highlight w:val="yellow"/>
          <w:lang w:val="en-CA" w:eastAsia="ja-JP"/>
        </w:rPr>
        <w:t>k</w:t>
      </w:r>
      <w:r w:rsidRPr="00803ADA">
        <w:rPr>
          <w:b/>
          <w:highlight w:val="yellow"/>
          <w:lang w:val="en-CA" w:eastAsia="ja-JP"/>
        </w:rPr>
        <w:t>mac_operations</w:t>
      </w:r>
      <w:r w:rsidR="00ED2C7F" w:rsidRPr="00803ADA">
        <w:rPr>
          <w:b/>
          <w:highlight w:val="yellow"/>
          <w:lang w:val="en-CA" w:eastAsia="ja-JP"/>
        </w:rPr>
        <w:t>_idc</w:t>
      </w:r>
      <w:r w:rsidRPr="00803ADA">
        <w:rPr>
          <w:highlight w:val="yellow"/>
          <w:lang w:val="en-CA" w:eastAsia="ja-JP"/>
        </w:rPr>
        <w:t xml:space="preserve"> specifies the </w:t>
      </w:r>
      <w:r w:rsidR="005C48D7" w:rsidRPr="00803ADA">
        <w:rPr>
          <w:highlight w:val="yellow"/>
          <w:lang w:val="en-CA" w:eastAsia="ja-JP"/>
        </w:rPr>
        <w:t xml:space="preserve">maximum </w:t>
      </w:r>
      <w:r w:rsidRPr="00803ADA">
        <w:rPr>
          <w:highlight w:val="yellow"/>
          <w:lang w:val="en-CA" w:eastAsia="ja-JP"/>
        </w:rPr>
        <w:t>number of operations</w:t>
      </w:r>
      <w:r w:rsidR="004A6010" w:rsidRPr="00803ADA">
        <w:rPr>
          <w:highlight w:val="yellow"/>
          <w:lang w:val="en-CA" w:eastAsia="ja-JP"/>
        </w:rPr>
        <w:t xml:space="preserve"> per pixel</w:t>
      </w:r>
      <w:r w:rsidR="00B12B77">
        <w:rPr>
          <w:highlight w:val="yellow"/>
          <w:lang w:val="en-CA" w:eastAsia="ja-JP"/>
        </w:rPr>
        <w:t xml:space="preserve"> of</w:t>
      </w:r>
      <w:r w:rsidR="00ED2C7F" w:rsidRPr="00803ADA">
        <w:rPr>
          <w:highlight w:val="yellow"/>
          <w:lang w:val="en-CA" w:eastAsia="ja-JP"/>
        </w:rPr>
        <w:t xml:space="preserve"> the </w:t>
      </w:r>
      <w:r w:rsidR="00ED2C7F" w:rsidRPr="00803ADA">
        <w:rPr>
          <w:rFonts w:eastAsia="SimSun"/>
          <w:highlight w:val="yellow"/>
          <w:lang w:val="en-GB"/>
        </w:rPr>
        <w:t>post-processing filter.</w:t>
      </w:r>
    </w:p>
    <w:p w14:paraId="190467D6" w14:textId="64DD229A" w:rsidR="00B246B0" w:rsidRPr="00803ADA" w:rsidRDefault="001A50BF" w:rsidP="001D2AA9">
      <w:pPr>
        <w:rPr>
          <w:highlight w:val="yellow"/>
          <w:lang w:val="en-CA" w:eastAsia="ja-JP"/>
        </w:rPr>
      </w:pPr>
      <w:r w:rsidRPr="0017372E">
        <w:rPr>
          <w:highlight w:val="yellow"/>
          <w:lang w:val="en-CA" w:eastAsia="ja-JP"/>
        </w:rPr>
        <w:t>It is a requirement of bitstream conformance that</w:t>
      </w:r>
      <w:r w:rsidRPr="00803ADA">
        <w:rPr>
          <w:highlight w:val="yellow"/>
          <w:lang w:val="en-CA" w:eastAsia="ja-JP"/>
        </w:rPr>
        <w:t xml:space="preserve"> </w:t>
      </w:r>
      <w:r>
        <w:rPr>
          <w:highlight w:val="yellow"/>
          <w:lang w:val="en-CA" w:eastAsia="ja-JP"/>
        </w:rPr>
        <w:t>t</w:t>
      </w:r>
      <w:r w:rsidR="001D2AA9" w:rsidRPr="00803ADA">
        <w:rPr>
          <w:highlight w:val="yellow"/>
          <w:lang w:val="en-CA" w:eastAsia="ja-JP"/>
        </w:rPr>
        <w:t xml:space="preserve">he number of MAC operation (multiply-accumulate) </w:t>
      </w:r>
      <w:r w:rsidR="00D21791" w:rsidRPr="00803ADA">
        <w:rPr>
          <w:highlight w:val="yellow"/>
          <w:lang w:val="en-CA" w:eastAsia="ja-JP"/>
        </w:rPr>
        <w:t xml:space="preserve">per pixel </w:t>
      </w:r>
      <w:r w:rsidR="001D2AA9" w:rsidRPr="00803ADA">
        <w:rPr>
          <w:highlight w:val="yellow"/>
          <w:lang w:val="en-CA" w:eastAsia="ja-JP"/>
        </w:rPr>
        <w:t xml:space="preserve">for </w:t>
      </w:r>
      <w:r w:rsidR="001D2AA9" w:rsidRPr="00803ADA">
        <w:rPr>
          <w:highlight w:val="yellow"/>
        </w:rPr>
        <w:t>the post processing filter</w:t>
      </w:r>
      <w:r w:rsidR="001D2AA9" w:rsidRPr="00803ADA">
        <w:rPr>
          <w:highlight w:val="yellow"/>
          <w:lang w:val="en-CA" w:eastAsia="ja-JP"/>
        </w:rPr>
        <w:t xml:space="preserve"> is indicated to be </w:t>
      </w:r>
      <w:r w:rsidR="001D2AA9" w:rsidRPr="00803ADA">
        <w:rPr>
          <w:highlight w:val="yellow"/>
        </w:rPr>
        <w:t>equal to or less than nnrpf_num_kmac_operations_idc * 1000.</w:t>
      </w:r>
    </w:p>
    <w:p w14:paraId="29C21364" w14:textId="0359B856" w:rsidR="00ED2C7F" w:rsidRDefault="006E248C" w:rsidP="0019170E">
      <w:pPr>
        <w:rPr>
          <w:lang w:val="en-CA" w:eastAsia="ja-JP"/>
        </w:rPr>
      </w:pPr>
      <w:r w:rsidRPr="00803ADA">
        <w:rPr>
          <w:highlight w:val="yellow"/>
          <w:lang w:val="en-CA" w:eastAsia="ja-JP"/>
        </w:rPr>
        <w:t>nnrpf_num_kmac_operations equal to 0 specifies that the number of kMAC operations of the network is not specified.</w:t>
      </w:r>
    </w:p>
    <w:p w14:paraId="64686163" w14:textId="0DB860FB" w:rsidR="003D2DBC" w:rsidRDefault="003D2DBC" w:rsidP="0019170E">
      <w:pPr>
        <w:rPr>
          <w:lang w:val="en-CA" w:eastAsia="ja-JP"/>
        </w:rPr>
      </w:pPr>
      <w:r w:rsidRPr="00C47944">
        <w:rPr>
          <w:b/>
          <w:highlight w:val="yellow"/>
          <w:lang w:val="en-CA" w:eastAsia="ja-JP"/>
        </w:rPr>
        <w:t>nnrpf_alignment_zero_bit</w:t>
      </w:r>
      <w:r w:rsidRPr="00C47944">
        <w:rPr>
          <w:highlight w:val="yellow"/>
          <w:lang w:val="en-CA" w:eastAsia="ja-JP"/>
        </w:rPr>
        <w:t xml:space="preserve"> shall be equal to 0.</w:t>
      </w:r>
    </w:p>
    <w:p w14:paraId="2FFDD387" w14:textId="77777777" w:rsidR="00ED2C7F" w:rsidRDefault="00ED2C7F" w:rsidP="00ED2C7F">
      <w:r w:rsidRPr="00F32F88">
        <w:rPr>
          <w:b/>
          <w:bCs/>
        </w:rPr>
        <w:t>nnrpf_</w:t>
      </w:r>
      <w:r>
        <w:rPr>
          <w:b/>
          <w:bCs/>
        </w:rPr>
        <w:t>uri</w:t>
      </w:r>
      <w:r w:rsidRPr="00F92669">
        <w:t>[ i ]</w:t>
      </w:r>
      <w:r>
        <w:t xml:space="preserve"> contains the i-th byte of a NULL-terminated UTF-8 character string that contains a URI identifying the neural network used as the post-processing filter.</w:t>
      </w:r>
    </w:p>
    <w:p w14:paraId="5A125E4C" w14:textId="24016787" w:rsidR="003D2DBC" w:rsidRPr="00DA292D" w:rsidRDefault="00ED2C7F" w:rsidP="0019170E">
      <w:pPr>
        <w:rPr>
          <w:lang w:eastAsia="ja-JP"/>
        </w:rPr>
      </w:pPr>
      <w:r w:rsidRPr="00F32F88">
        <w:rPr>
          <w:b/>
          <w:bCs/>
        </w:rPr>
        <w:t>nnrpf_payload_byte</w:t>
      </w:r>
      <w:r w:rsidRPr="00F92669">
        <w:t>[ i ]</w:t>
      </w:r>
      <w:r>
        <w:t xml:space="preserve"> contains the i-th byte of a bitstream conforming to ISO/IEC 15938-17. The byte sequence nnrpf_payload_byte[ i ] for all values of i in the range of 0 to payloadSize − 3, inclusive, shall be a complete bitstream that conforms to ISO/IEC 15938-17.</w:t>
      </w:r>
    </w:p>
    <w:p w14:paraId="32F91DEA" w14:textId="77777777" w:rsidR="00187A20" w:rsidRDefault="00187A20" w:rsidP="00187A20">
      <w:pPr>
        <w:pStyle w:val="1"/>
        <w:textAlignment w:val="auto"/>
        <w:rPr>
          <w:lang w:val="en-CA" w:eastAsia="ja-JP"/>
        </w:rPr>
      </w:pPr>
      <w:r>
        <w:rPr>
          <w:lang w:val="en-CA" w:eastAsia="ja-JP"/>
        </w:rPr>
        <w:t>References</w:t>
      </w:r>
    </w:p>
    <w:p w14:paraId="1268AE36" w14:textId="77777777" w:rsidR="00787BB8" w:rsidRDefault="00787BB8" w:rsidP="00787BB8">
      <w:pPr>
        <w:ind w:left="360" w:hanging="360"/>
        <w:rPr>
          <w:lang w:val="en-CA" w:eastAsia="ja-JP"/>
        </w:rPr>
      </w:pPr>
      <w:r>
        <w:rPr>
          <w:lang w:val="en-CA" w:eastAsia="ja-JP"/>
        </w:rPr>
        <w:t>[1]</w:t>
      </w:r>
      <w:r>
        <w:rPr>
          <w:lang w:val="en-CA" w:eastAsia="ja-JP"/>
        </w:rPr>
        <w:tab/>
      </w:r>
      <w:r w:rsidRPr="00F44368">
        <w:rPr>
          <w:lang w:val="en-CA" w:eastAsia="ja-JP"/>
        </w:rPr>
        <w:t>M. M. Hannuksela,</w:t>
      </w:r>
      <w:r>
        <w:rPr>
          <w:lang w:val="en-CA" w:eastAsia="ja-JP"/>
        </w:rPr>
        <w:t xml:space="preserve"> </w:t>
      </w:r>
      <w:r w:rsidRPr="00F44368">
        <w:rPr>
          <w:lang w:val="en-CA" w:eastAsia="ja-JP"/>
        </w:rPr>
        <w:t xml:space="preserve">E. B. Aksu, F. Cricri, H. R. Tavakoli and M. Santamaria, </w:t>
      </w:r>
      <w:r>
        <w:rPr>
          <w:rFonts w:hint="eastAsia"/>
          <w:lang w:val="en-CA" w:eastAsia="ja-JP"/>
        </w:rPr>
        <w:t>“</w:t>
      </w:r>
      <w:r w:rsidRPr="00F44368">
        <w:rPr>
          <w:lang w:val="en-CA" w:eastAsia="ja-JP"/>
        </w:rPr>
        <w:t>AHG9: On post-filter SEI</w:t>
      </w:r>
      <w:r>
        <w:rPr>
          <w:lang w:val="en-CA" w:eastAsia="ja-JP"/>
        </w:rPr>
        <w:t xml:space="preserve">,”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 xml:space="preserve">V0112,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Oct.</w:t>
      </w:r>
      <w:r>
        <w:rPr>
          <w:lang w:val="en-CA" w:eastAsia="ja-JP"/>
        </w:rPr>
        <w:t xml:space="preserve"> 202</w:t>
      </w:r>
      <w:r>
        <w:rPr>
          <w:rFonts w:hint="eastAsia"/>
          <w:lang w:val="en-CA" w:eastAsia="ja-JP"/>
        </w:rPr>
        <w:t>1</w:t>
      </w:r>
      <w:r>
        <w:rPr>
          <w:lang w:val="en-CA" w:eastAsia="ja-JP"/>
        </w:rPr>
        <w:t>.</w:t>
      </w:r>
    </w:p>
    <w:p w14:paraId="54EFF75A" w14:textId="77777777" w:rsidR="00787BB8" w:rsidRDefault="00787BB8" w:rsidP="00787BB8">
      <w:pPr>
        <w:ind w:left="360" w:hanging="360"/>
        <w:rPr>
          <w:szCs w:val="22"/>
          <w:lang w:val="en-CA"/>
        </w:rPr>
      </w:pPr>
      <w:r>
        <w:rPr>
          <w:lang w:val="en-CA" w:eastAsia="ja-JP"/>
        </w:rPr>
        <w:t>[2]</w:t>
      </w:r>
      <w:r>
        <w:rPr>
          <w:lang w:val="en-CA" w:eastAsia="ja-JP"/>
        </w:rPr>
        <w:tab/>
        <w:t>T. Chujoh, E. Sasaki and T. Ikai, “</w:t>
      </w:r>
      <w:r w:rsidRPr="00460E61">
        <w:rPr>
          <w:lang w:val="en-CA" w:eastAsia="ja-JP"/>
        </w:rPr>
        <w:t>AHG9/AHG11: Neural network based super resolution SEI</w:t>
      </w:r>
      <w:r>
        <w:rPr>
          <w:lang w:val="en-CA" w:eastAsia="ja-JP"/>
        </w:rPr>
        <w:t xml:space="preserve">,”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 xml:space="preserve">T0092,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Oct.</w:t>
      </w:r>
      <w:r>
        <w:rPr>
          <w:lang w:val="en-CA" w:eastAsia="ja-JP"/>
        </w:rPr>
        <w:t xml:space="preserve"> 2020.</w:t>
      </w:r>
      <w:r w:rsidRPr="005C5276">
        <w:rPr>
          <w:szCs w:val="22"/>
          <w:lang w:val="en-CA"/>
        </w:rPr>
        <w:t xml:space="preserve"> </w:t>
      </w:r>
    </w:p>
    <w:p w14:paraId="14F11835" w14:textId="77777777" w:rsidR="00787BB8" w:rsidRDefault="00787BB8" w:rsidP="00787BB8">
      <w:pPr>
        <w:ind w:left="360" w:hanging="360"/>
        <w:rPr>
          <w:lang w:val="en-CA" w:eastAsia="ja-JP"/>
        </w:rPr>
      </w:pPr>
      <w:r>
        <w:rPr>
          <w:szCs w:val="22"/>
          <w:lang w:val="en-CA"/>
        </w:rPr>
        <w:t>[3]</w:t>
      </w:r>
      <w:r>
        <w:rPr>
          <w:szCs w:val="22"/>
          <w:lang w:val="en-CA"/>
        </w:rPr>
        <w:tab/>
      </w:r>
      <w:r w:rsidRPr="00F44368">
        <w:rPr>
          <w:szCs w:val="22"/>
          <w:lang w:val="en-CA"/>
        </w:rPr>
        <w:t>B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Choi, Z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Li, W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Wang, W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Jiang, X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Xu, S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Wenger</w:t>
      </w:r>
      <w:r>
        <w:rPr>
          <w:szCs w:val="22"/>
          <w:lang w:val="en-CA"/>
        </w:rPr>
        <w:t xml:space="preserve"> and</w:t>
      </w:r>
      <w:r w:rsidRPr="00F44368">
        <w:rPr>
          <w:szCs w:val="22"/>
          <w:lang w:val="en-CA"/>
        </w:rPr>
        <w:t xml:space="preserve"> S</w:t>
      </w:r>
      <w:r>
        <w:rPr>
          <w:szCs w:val="22"/>
          <w:lang w:val="en-CA"/>
        </w:rPr>
        <w:t>.</w:t>
      </w:r>
      <w:r w:rsidRPr="00F44368">
        <w:rPr>
          <w:szCs w:val="22"/>
          <w:lang w:val="en-CA"/>
        </w:rPr>
        <w:t xml:space="preserve"> Liu, "AHG9/AHG11: SEI message for carriage of neural network information for post filtering", </w:t>
      </w:r>
      <w:r w:rsidRPr="00994154">
        <w:rPr>
          <w:lang w:val="en-CA" w:eastAsia="ja-JP"/>
        </w:rPr>
        <w:t>Joint Video Experts Team Document</w:t>
      </w:r>
      <w:r>
        <w:rPr>
          <w:lang w:val="en-CA" w:eastAsia="ja-JP"/>
        </w:rPr>
        <w:t>,</w:t>
      </w:r>
      <w:r w:rsidRPr="00F44368">
        <w:rPr>
          <w:szCs w:val="22"/>
          <w:lang w:val="en-CA"/>
        </w:rPr>
        <w:t xml:space="preserve"> JVET-U0091</w:t>
      </w:r>
      <w:r>
        <w:rPr>
          <w:lang w:val="en-CA" w:eastAsia="ja-JP"/>
        </w:rPr>
        <w:t xml:space="preserve">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 w:rsidRPr="00F44368">
        <w:rPr>
          <w:szCs w:val="22"/>
          <w:lang w:val="en-CA"/>
        </w:rPr>
        <w:t xml:space="preserve"> Jan. 2021.</w:t>
      </w:r>
    </w:p>
    <w:p w14:paraId="003A5AF0" w14:textId="77777777" w:rsidR="00787BB8" w:rsidRDefault="00787BB8" w:rsidP="00787BB8">
      <w:pPr>
        <w:ind w:left="360" w:hanging="360"/>
        <w:rPr>
          <w:lang w:val="en-CA" w:eastAsia="ja-JP"/>
        </w:rPr>
      </w:pPr>
      <w:r>
        <w:rPr>
          <w:lang w:val="en-CA" w:eastAsia="ja-JP"/>
        </w:rPr>
        <w:t>[4]</w:t>
      </w:r>
      <w:r>
        <w:rPr>
          <w:lang w:val="en-CA" w:eastAsia="ja-JP"/>
        </w:rPr>
        <w:tab/>
        <w:t>“</w:t>
      </w:r>
      <w:r w:rsidRPr="00693AA3">
        <w:rPr>
          <w:lang w:val="en-CA" w:eastAsia="ja-JP"/>
        </w:rPr>
        <w:t>Text of ISO/IEC DIS 15938-17 Compression of Neural Networks for Multimedia Content Description and Analysis</w:t>
      </w:r>
      <w:r>
        <w:rPr>
          <w:lang w:val="en-CA" w:eastAsia="ja-JP"/>
        </w:rPr>
        <w:t xml:space="preserve">”, ISO/IEC JTC 1/SC29 Documents, </w:t>
      </w:r>
      <w:r w:rsidRPr="00BD3A9A">
        <w:rPr>
          <w:lang w:val="en-CA" w:eastAsia="ja-JP"/>
        </w:rPr>
        <w:t>MDS19764_WG04_N00016</w:t>
      </w:r>
      <w:r>
        <w:rPr>
          <w:lang w:val="en-CA" w:eastAsia="ja-JP"/>
        </w:rPr>
        <w:t>, Online</w:t>
      </w:r>
      <w:r w:rsidRPr="00B57A23">
        <w:rPr>
          <w:lang w:val="en-CA"/>
        </w:rPr>
        <w:t>,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Oct.</w:t>
      </w:r>
      <w:r>
        <w:rPr>
          <w:lang w:val="en-CA" w:eastAsia="ja-JP"/>
        </w:rPr>
        <w:t xml:space="preserve"> 2020.</w:t>
      </w:r>
    </w:p>
    <w:p w14:paraId="36652B98" w14:textId="77777777" w:rsidR="00787BB8" w:rsidRDefault="00787BB8" w:rsidP="00787BB8">
      <w:pPr>
        <w:ind w:left="360" w:hanging="360"/>
        <w:rPr>
          <w:lang w:val="en-CA" w:eastAsia="ja-JP"/>
        </w:rPr>
      </w:pPr>
      <w:r>
        <w:rPr>
          <w:lang w:val="en-CA" w:eastAsia="ja-JP"/>
        </w:rPr>
        <w:t>[5]</w:t>
      </w:r>
      <w:r>
        <w:rPr>
          <w:lang w:val="en-CA" w:eastAsia="ja-JP"/>
        </w:rPr>
        <w:tab/>
      </w:r>
      <w:r w:rsidRPr="00787BB8">
        <w:rPr>
          <w:lang w:val="en-CA" w:eastAsia="ja-JP"/>
        </w:rPr>
        <w:t>T. Chujoh, Y. Yasugi, K. Takada and T. Ikai, “AHG9: Colour component description for post-filter purpose SEI message,” Joint Video Experts Team Document, JVET-Y0073, teleconference, Jan. 2022.</w:t>
      </w:r>
    </w:p>
    <w:p w14:paraId="1A087D54" w14:textId="4F03E3C7" w:rsidR="00787BB8" w:rsidRDefault="00787BB8" w:rsidP="00787BB8">
      <w:pPr>
        <w:ind w:left="360" w:hanging="360"/>
        <w:rPr>
          <w:lang w:val="en-CA" w:eastAsia="ja-JP"/>
        </w:rPr>
      </w:pPr>
      <w:r>
        <w:rPr>
          <w:lang w:val="en-CA" w:eastAsia="ja-JP"/>
        </w:rPr>
        <w:t>[6]</w:t>
      </w:r>
      <w:r>
        <w:rPr>
          <w:lang w:val="en-CA" w:eastAsia="ja-JP"/>
        </w:rPr>
        <w:tab/>
        <w:t>Y. Yasugi, T. Chujoh, K. Takada and T. Ikai, “</w:t>
      </w:r>
      <w:r w:rsidRPr="00E22FF3">
        <w:rPr>
          <w:rFonts w:hint="eastAsia"/>
          <w:lang w:val="en-CA" w:eastAsia="ja-JP"/>
        </w:rPr>
        <w:t xml:space="preserve">AHG9: </w:t>
      </w:r>
      <w:r w:rsidRPr="00E16793">
        <w:rPr>
          <w:lang w:val="en-CA" w:eastAsia="ja-JP"/>
        </w:rPr>
        <w:t>Data conversion description for NNR post-filter SEI message</w:t>
      </w:r>
      <w:r>
        <w:rPr>
          <w:lang w:val="en-CA" w:eastAsia="ja-JP"/>
        </w:rPr>
        <w:t xml:space="preserve">,” </w:t>
      </w:r>
      <w:r w:rsidRPr="00994154">
        <w:rPr>
          <w:lang w:val="en-CA" w:eastAsia="ja-JP"/>
        </w:rPr>
        <w:t xml:space="preserve">Joint Video Experts Team Document, </w:t>
      </w:r>
      <w:r w:rsidRPr="0059693E">
        <w:rPr>
          <w:lang w:val="en-CA" w:eastAsia="ja-JP"/>
        </w:rPr>
        <w:t>JVET-</w:t>
      </w:r>
      <w:r>
        <w:rPr>
          <w:lang w:val="en-CA" w:eastAsia="ja-JP"/>
        </w:rPr>
        <w:t xml:space="preserve">Y0074, </w:t>
      </w:r>
      <w:r w:rsidRPr="0050354E">
        <w:rPr>
          <w:lang w:val="en-CA"/>
        </w:rPr>
        <w:t>teleconference</w:t>
      </w:r>
      <w:r w:rsidRPr="00B57A23">
        <w:rPr>
          <w:lang w:val="en-CA"/>
        </w:rPr>
        <w:t>,</w:t>
      </w:r>
      <w:r>
        <w:rPr>
          <w:lang w:val="en-CA"/>
        </w:rPr>
        <w:t xml:space="preserve"> Jan.</w:t>
      </w:r>
      <w:r>
        <w:rPr>
          <w:lang w:val="en-CA" w:eastAsia="ja-JP"/>
        </w:rPr>
        <w:t xml:space="preserve"> 2022.</w:t>
      </w:r>
    </w:p>
    <w:p w14:paraId="52BCACC6" w14:textId="77777777" w:rsidR="00787BB8" w:rsidRDefault="00787BB8" w:rsidP="00787BB8">
      <w:pPr>
        <w:ind w:left="360" w:hanging="360"/>
        <w:rPr>
          <w:lang w:val="en-CA" w:eastAsia="ja-JP"/>
        </w:rPr>
      </w:pPr>
      <w:r>
        <w:rPr>
          <w:lang w:val="en-CA" w:eastAsia="ja-JP"/>
        </w:rPr>
        <w:t>[7]</w:t>
      </w:r>
      <w:r>
        <w:rPr>
          <w:lang w:val="en-CA" w:eastAsia="ja-JP"/>
        </w:rPr>
        <w:tab/>
      </w:r>
      <w:r w:rsidRPr="00CD733A">
        <w:rPr>
          <w:lang w:val="en-CA" w:eastAsia="ja-JP"/>
        </w:rPr>
        <w:t>T. Suzuki, E. Sasaki, T. Chujoh, T. Ikai and H. Watanabe,</w:t>
      </w:r>
      <w:r>
        <w:rPr>
          <w:lang w:val="en-CA" w:eastAsia="ja-JP"/>
        </w:rPr>
        <w:t xml:space="preserve"> </w:t>
      </w:r>
      <w:r w:rsidRPr="00CD733A">
        <w:rPr>
          <w:lang w:val="en-CA" w:eastAsia="ja-JP"/>
        </w:rPr>
        <w:t>“Coded Video Transmission using Super-Resolution and MPEG-NNR Deep Learning Metadata”, the 35th Picture Coding Symposium of Japan/the 25th Image Media Processing Symposium (PCSJ/IMPS</w:t>
      </w:r>
      <w:r>
        <w:rPr>
          <w:lang w:val="en-CA" w:eastAsia="ja-JP"/>
        </w:rPr>
        <w:t xml:space="preserve"> 2020</w:t>
      </w:r>
      <w:r w:rsidRPr="00CD733A">
        <w:rPr>
          <w:lang w:val="en-CA" w:eastAsia="ja-JP"/>
        </w:rPr>
        <w:t>), Nov. 2020.</w:t>
      </w:r>
    </w:p>
    <w:p w14:paraId="3F64A05C" w14:textId="77777777" w:rsidR="00787BB8" w:rsidRPr="00787BB8" w:rsidRDefault="00787BB8" w:rsidP="00787BB8">
      <w:pPr>
        <w:pStyle w:val="Web"/>
        <w:spacing w:before="62" w:beforeAutospacing="0" w:after="62" w:afterAutospacing="0" w:line="276" w:lineRule="atLeast"/>
        <w:jc w:val="both"/>
        <w:rPr>
          <w:rFonts w:ascii="メイリオ" w:eastAsia="メイリオ" w:hAnsi="メイリオ"/>
          <w:color w:val="000000"/>
          <w:sz w:val="22"/>
          <w:szCs w:val="20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BCDE16" w:rsidR="00342FF4" w:rsidRPr="005B217D" w:rsidRDefault="00FF1EC2" w:rsidP="009234A5">
      <w:pPr>
        <w:rPr>
          <w:szCs w:val="22"/>
          <w:lang w:val="en-CA"/>
        </w:rPr>
      </w:pPr>
      <w:r w:rsidRPr="00527B4C">
        <w:rPr>
          <w:b/>
          <w:szCs w:val="22"/>
          <w:lang w:val="en-CA"/>
        </w:rPr>
        <w:t>Sharp</w:t>
      </w:r>
      <w:r w:rsidR="009234A5" w:rsidRPr="00527B4C">
        <w:rPr>
          <w:b/>
          <w:szCs w:val="22"/>
          <w:lang w:val="en-CA"/>
        </w:rPr>
        <w:t> </w:t>
      </w:r>
      <w:r w:rsidR="001F2594" w:rsidRPr="00527B4C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640C6" w14:textId="77777777" w:rsidR="0050639E" w:rsidRDefault="0050639E">
      <w:r>
        <w:separator/>
      </w:r>
    </w:p>
  </w:endnote>
  <w:endnote w:type="continuationSeparator" w:id="0">
    <w:p w14:paraId="4FF530C6" w14:textId="77777777" w:rsidR="0050639E" w:rsidRDefault="0050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390AF2" w:rsidR="0050639E" w:rsidRPr="00C00DDE" w:rsidRDefault="0050639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4794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15CBC">
      <w:rPr>
        <w:rStyle w:val="a5"/>
        <w:noProof/>
      </w:rPr>
      <w:t>2022-01-06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9108C" w14:textId="77777777" w:rsidR="0050639E" w:rsidRDefault="0050639E">
      <w:r>
        <w:separator/>
      </w:r>
    </w:p>
  </w:footnote>
  <w:footnote w:type="continuationSeparator" w:id="0">
    <w:p w14:paraId="1B7E3DD1" w14:textId="77777777" w:rsidR="0050639E" w:rsidRDefault="00506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E0E32"/>
    <w:multiLevelType w:val="multilevel"/>
    <w:tmpl w:val="6FFC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81181F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ED"/>
    <w:rsid w:val="00011A87"/>
    <w:rsid w:val="00025CF6"/>
    <w:rsid w:val="000308A3"/>
    <w:rsid w:val="000430B2"/>
    <w:rsid w:val="0004543A"/>
    <w:rsid w:val="000458BC"/>
    <w:rsid w:val="00045C41"/>
    <w:rsid w:val="00046C03"/>
    <w:rsid w:val="0005330A"/>
    <w:rsid w:val="00055BC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4DB6"/>
    <w:rsid w:val="000E00F3"/>
    <w:rsid w:val="000F158C"/>
    <w:rsid w:val="000F37D0"/>
    <w:rsid w:val="00102F3D"/>
    <w:rsid w:val="00124E38"/>
    <w:rsid w:val="0012580B"/>
    <w:rsid w:val="00131F90"/>
    <w:rsid w:val="0013458C"/>
    <w:rsid w:val="0013526E"/>
    <w:rsid w:val="00146152"/>
    <w:rsid w:val="00153F77"/>
    <w:rsid w:val="00155019"/>
    <w:rsid w:val="00155526"/>
    <w:rsid w:val="00171051"/>
    <w:rsid w:val="00171371"/>
    <w:rsid w:val="00175A24"/>
    <w:rsid w:val="00187A20"/>
    <w:rsid w:val="00187E58"/>
    <w:rsid w:val="0019170E"/>
    <w:rsid w:val="001A297E"/>
    <w:rsid w:val="001A368E"/>
    <w:rsid w:val="001A50BF"/>
    <w:rsid w:val="001A7329"/>
    <w:rsid w:val="001A792F"/>
    <w:rsid w:val="001B4E28"/>
    <w:rsid w:val="001B7EEA"/>
    <w:rsid w:val="001C3525"/>
    <w:rsid w:val="001C3AFB"/>
    <w:rsid w:val="001D07F0"/>
    <w:rsid w:val="001D1BD2"/>
    <w:rsid w:val="001D2AA9"/>
    <w:rsid w:val="001D3C25"/>
    <w:rsid w:val="001E0248"/>
    <w:rsid w:val="001E02BE"/>
    <w:rsid w:val="001E3B37"/>
    <w:rsid w:val="001F2594"/>
    <w:rsid w:val="001F6A5E"/>
    <w:rsid w:val="002055A6"/>
    <w:rsid w:val="00206460"/>
    <w:rsid w:val="002069B4"/>
    <w:rsid w:val="00207E72"/>
    <w:rsid w:val="00215DFC"/>
    <w:rsid w:val="002212DF"/>
    <w:rsid w:val="00222CD4"/>
    <w:rsid w:val="00225016"/>
    <w:rsid w:val="002253CA"/>
    <w:rsid w:val="002264A6"/>
    <w:rsid w:val="00227BA7"/>
    <w:rsid w:val="0023011C"/>
    <w:rsid w:val="00233018"/>
    <w:rsid w:val="002375C1"/>
    <w:rsid w:val="00247E1E"/>
    <w:rsid w:val="002616E5"/>
    <w:rsid w:val="00263398"/>
    <w:rsid w:val="00263B99"/>
    <w:rsid w:val="002647D8"/>
    <w:rsid w:val="00266F06"/>
    <w:rsid w:val="00275BCF"/>
    <w:rsid w:val="00280613"/>
    <w:rsid w:val="00283F14"/>
    <w:rsid w:val="00291E36"/>
    <w:rsid w:val="00292257"/>
    <w:rsid w:val="002A19ED"/>
    <w:rsid w:val="002A54E0"/>
    <w:rsid w:val="002B1595"/>
    <w:rsid w:val="002B191D"/>
    <w:rsid w:val="002B2E83"/>
    <w:rsid w:val="002D0AF6"/>
    <w:rsid w:val="002F164D"/>
    <w:rsid w:val="003021BC"/>
    <w:rsid w:val="00306206"/>
    <w:rsid w:val="00313BC6"/>
    <w:rsid w:val="00317D85"/>
    <w:rsid w:val="003207A0"/>
    <w:rsid w:val="00327C56"/>
    <w:rsid w:val="003315A1"/>
    <w:rsid w:val="003373EC"/>
    <w:rsid w:val="0034200F"/>
    <w:rsid w:val="00342FF4"/>
    <w:rsid w:val="00343B83"/>
    <w:rsid w:val="00344E5A"/>
    <w:rsid w:val="00346148"/>
    <w:rsid w:val="00362ECB"/>
    <w:rsid w:val="003669EA"/>
    <w:rsid w:val="003706CC"/>
    <w:rsid w:val="00377710"/>
    <w:rsid w:val="00382CB2"/>
    <w:rsid w:val="003A2D8E"/>
    <w:rsid w:val="003A7CE6"/>
    <w:rsid w:val="003B12CB"/>
    <w:rsid w:val="003B61FD"/>
    <w:rsid w:val="003C20E4"/>
    <w:rsid w:val="003D2DBC"/>
    <w:rsid w:val="003D6342"/>
    <w:rsid w:val="003D7EC9"/>
    <w:rsid w:val="003E1F63"/>
    <w:rsid w:val="003E6F90"/>
    <w:rsid w:val="003E73ED"/>
    <w:rsid w:val="003F5D0F"/>
    <w:rsid w:val="00413CD5"/>
    <w:rsid w:val="00414101"/>
    <w:rsid w:val="004219CF"/>
    <w:rsid w:val="004234F0"/>
    <w:rsid w:val="00427EEC"/>
    <w:rsid w:val="00433DDB"/>
    <w:rsid w:val="00435A29"/>
    <w:rsid w:val="00437619"/>
    <w:rsid w:val="0044777F"/>
    <w:rsid w:val="00465A1E"/>
    <w:rsid w:val="004918C7"/>
    <w:rsid w:val="0049445A"/>
    <w:rsid w:val="004957D9"/>
    <w:rsid w:val="004A2A63"/>
    <w:rsid w:val="004A6010"/>
    <w:rsid w:val="004B210C"/>
    <w:rsid w:val="004B6170"/>
    <w:rsid w:val="004D01E5"/>
    <w:rsid w:val="004D405F"/>
    <w:rsid w:val="004E4F4F"/>
    <w:rsid w:val="004E6789"/>
    <w:rsid w:val="004F61E3"/>
    <w:rsid w:val="00502E10"/>
    <w:rsid w:val="0050354E"/>
    <w:rsid w:val="0050639E"/>
    <w:rsid w:val="0050744D"/>
    <w:rsid w:val="0051015C"/>
    <w:rsid w:val="005137ED"/>
    <w:rsid w:val="00515CBC"/>
    <w:rsid w:val="00516CF1"/>
    <w:rsid w:val="00527B4C"/>
    <w:rsid w:val="00531AE9"/>
    <w:rsid w:val="00536188"/>
    <w:rsid w:val="00550A66"/>
    <w:rsid w:val="00567EC7"/>
    <w:rsid w:val="00570013"/>
    <w:rsid w:val="005753EC"/>
    <w:rsid w:val="005801A2"/>
    <w:rsid w:val="00592B00"/>
    <w:rsid w:val="005952A5"/>
    <w:rsid w:val="00596804"/>
    <w:rsid w:val="005A29E5"/>
    <w:rsid w:val="005A33A1"/>
    <w:rsid w:val="005B217D"/>
    <w:rsid w:val="005C385F"/>
    <w:rsid w:val="005C48D7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A52"/>
    <w:rsid w:val="00657F7E"/>
    <w:rsid w:val="00662E58"/>
    <w:rsid w:val="006637F2"/>
    <w:rsid w:val="006642A5"/>
    <w:rsid w:val="00664DCF"/>
    <w:rsid w:val="0066631B"/>
    <w:rsid w:val="006778E6"/>
    <w:rsid w:val="006A0E5C"/>
    <w:rsid w:val="006A48E6"/>
    <w:rsid w:val="006B1904"/>
    <w:rsid w:val="006C5D39"/>
    <w:rsid w:val="006D6D9B"/>
    <w:rsid w:val="006E248C"/>
    <w:rsid w:val="006E2810"/>
    <w:rsid w:val="006E5417"/>
    <w:rsid w:val="006F0794"/>
    <w:rsid w:val="006F7528"/>
    <w:rsid w:val="007023DE"/>
    <w:rsid w:val="00712F60"/>
    <w:rsid w:val="00720E3B"/>
    <w:rsid w:val="0072646A"/>
    <w:rsid w:val="00734062"/>
    <w:rsid w:val="00734F3B"/>
    <w:rsid w:val="0074393F"/>
    <w:rsid w:val="00745F6B"/>
    <w:rsid w:val="0075175B"/>
    <w:rsid w:val="0075585E"/>
    <w:rsid w:val="00770571"/>
    <w:rsid w:val="007768FF"/>
    <w:rsid w:val="007824D3"/>
    <w:rsid w:val="00787BB8"/>
    <w:rsid w:val="00796EE3"/>
    <w:rsid w:val="007A7D29"/>
    <w:rsid w:val="007B4AB8"/>
    <w:rsid w:val="007C081C"/>
    <w:rsid w:val="007D1181"/>
    <w:rsid w:val="007E01A3"/>
    <w:rsid w:val="007E36DE"/>
    <w:rsid w:val="007F1F8B"/>
    <w:rsid w:val="007F6205"/>
    <w:rsid w:val="007F67A1"/>
    <w:rsid w:val="00801A7B"/>
    <w:rsid w:val="00803ADA"/>
    <w:rsid w:val="00811C05"/>
    <w:rsid w:val="008206C8"/>
    <w:rsid w:val="008430FD"/>
    <w:rsid w:val="00853A09"/>
    <w:rsid w:val="008609F2"/>
    <w:rsid w:val="0086387C"/>
    <w:rsid w:val="00874A6C"/>
    <w:rsid w:val="00875FC7"/>
    <w:rsid w:val="008767F1"/>
    <w:rsid w:val="00876C65"/>
    <w:rsid w:val="00882F72"/>
    <w:rsid w:val="00893DC4"/>
    <w:rsid w:val="008A4B4C"/>
    <w:rsid w:val="008C0BBE"/>
    <w:rsid w:val="008C239F"/>
    <w:rsid w:val="008E480C"/>
    <w:rsid w:val="008E59C8"/>
    <w:rsid w:val="008F6A70"/>
    <w:rsid w:val="00907757"/>
    <w:rsid w:val="009212B0"/>
    <w:rsid w:val="00921FA1"/>
    <w:rsid w:val="009234A5"/>
    <w:rsid w:val="00933453"/>
    <w:rsid w:val="009336F7"/>
    <w:rsid w:val="0093636C"/>
    <w:rsid w:val="009374A7"/>
    <w:rsid w:val="00937949"/>
    <w:rsid w:val="00937F03"/>
    <w:rsid w:val="00953A4E"/>
    <w:rsid w:val="00955F6D"/>
    <w:rsid w:val="00977C16"/>
    <w:rsid w:val="00984690"/>
    <w:rsid w:val="0098551D"/>
    <w:rsid w:val="00985DCB"/>
    <w:rsid w:val="0099518F"/>
    <w:rsid w:val="009A523D"/>
    <w:rsid w:val="009A7679"/>
    <w:rsid w:val="009B02A1"/>
    <w:rsid w:val="009B3361"/>
    <w:rsid w:val="009B7F3F"/>
    <w:rsid w:val="009D7CE6"/>
    <w:rsid w:val="009E448E"/>
    <w:rsid w:val="009E75A3"/>
    <w:rsid w:val="009F0D4E"/>
    <w:rsid w:val="009F496B"/>
    <w:rsid w:val="00A01439"/>
    <w:rsid w:val="00A01784"/>
    <w:rsid w:val="00A02E61"/>
    <w:rsid w:val="00A05CFF"/>
    <w:rsid w:val="00A13048"/>
    <w:rsid w:val="00A138DB"/>
    <w:rsid w:val="00A21F84"/>
    <w:rsid w:val="00A35D24"/>
    <w:rsid w:val="00A46843"/>
    <w:rsid w:val="00A55E20"/>
    <w:rsid w:val="00A56B97"/>
    <w:rsid w:val="00A6093D"/>
    <w:rsid w:val="00A633B9"/>
    <w:rsid w:val="00A703CE"/>
    <w:rsid w:val="00A72017"/>
    <w:rsid w:val="00A72900"/>
    <w:rsid w:val="00A767DC"/>
    <w:rsid w:val="00A76A6D"/>
    <w:rsid w:val="00A83253"/>
    <w:rsid w:val="00AA6E84"/>
    <w:rsid w:val="00AB1A1C"/>
    <w:rsid w:val="00AB4721"/>
    <w:rsid w:val="00AB7405"/>
    <w:rsid w:val="00AC2620"/>
    <w:rsid w:val="00AC6775"/>
    <w:rsid w:val="00AD05A8"/>
    <w:rsid w:val="00AE341B"/>
    <w:rsid w:val="00AE7713"/>
    <w:rsid w:val="00AF51C5"/>
    <w:rsid w:val="00B01905"/>
    <w:rsid w:val="00B07CA7"/>
    <w:rsid w:val="00B1279A"/>
    <w:rsid w:val="00B12B77"/>
    <w:rsid w:val="00B20425"/>
    <w:rsid w:val="00B21573"/>
    <w:rsid w:val="00B246B0"/>
    <w:rsid w:val="00B3640F"/>
    <w:rsid w:val="00B4194A"/>
    <w:rsid w:val="00B437E8"/>
    <w:rsid w:val="00B472AD"/>
    <w:rsid w:val="00B51F2C"/>
    <w:rsid w:val="00B5222E"/>
    <w:rsid w:val="00B53179"/>
    <w:rsid w:val="00B532EA"/>
    <w:rsid w:val="00B57A23"/>
    <w:rsid w:val="00B600CD"/>
    <w:rsid w:val="00B619CE"/>
    <w:rsid w:val="00B61C96"/>
    <w:rsid w:val="00B73A2A"/>
    <w:rsid w:val="00B75A51"/>
    <w:rsid w:val="00B827C6"/>
    <w:rsid w:val="00B936C9"/>
    <w:rsid w:val="00B94B06"/>
    <w:rsid w:val="00B94C28"/>
    <w:rsid w:val="00BA68E1"/>
    <w:rsid w:val="00BC10BA"/>
    <w:rsid w:val="00BC5AFD"/>
    <w:rsid w:val="00C0091D"/>
    <w:rsid w:val="00C00DDE"/>
    <w:rsid w:val="00C04F43"/>
    <w:rsid w:val="00C05271"/>
    <w:rsid w:val="00C0609D"/>
    <w:rsid w:val="00C115AB"/>
    <w:rsid w:val="00C26CCB"/>
    <w:rsid w:val="00C30249"/>
    <w:rsid w:val="00C3723B"/>
    <w:rsid w:val="00C40F43"/>
    <w:rsid w:val="00C42466"/>
    <w:rsid w:val="00C4460F"/>
    <w:rsid w:val="00C47944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969"/>
    <w:rsid w:val="00D010C0"/>
    <w:rsid w:val="00D06B8B"/>
    <w:rsid w:val="00D073E2"/>
    <w:rsid w:val="00D1555A"/>
    <w:rsid w:val="00D17BCA"/>
    <w:rsid w:val="00D21791"/>
    <w:rsid w:val="00D446EC"/>
    <w:rsid w:val="00D51BF0"/>
    <w:rsid w:val="00D531DB"/>
    <w:rsid w:val="00D55942"/>
    <w:rsid w:val="00D807BF"/>
    <w:rsid w:val="00D82FCC"/>
    <w:rsid w:val="00DA03F3"/>
    <w:rsid w:val="00DA17FC"/>
    <w:rsid w:val="00DA292D"/>
    <w:rsid w:val="00DA7887"/>
    <w:rsid w:val="00DB1744"/>
    <w:rsid w:val="00DB2C26"/>
    <w:rsid w:val="00DB45C3"/>
    <w:rsid w:val="00DD02F4"/>
    <w:rsid w:val="00DD6622"/>
    <w:rsid w:val="00DE1C7C"/>
    <w:rsid w:val="00DE6B43"/>
    <w:rsid w:val="00DF4890"/>
    <w:rsid w:val="00E0570A"/>
    <w:rsid w:val="00E11923"/>
    <w:rsid w:val="00E258FA"/>
    <w:rsid w:val="00E262D4"/>
    <w:rsid w:val="00E36250"/>
    <w:rsid w:val="00E47F2D"/>
    <w:rsid w:val="00E54511"/>
    <w:rsid w:val="00E60EDC"/>
    <w:rsid w:val="00E61DAC"/>
    <w:rsid w:val="00E66EB3"/>
    <w:rsid w:val="00E72B80"/>
    <w:rsid w:val="00E75FE3"/>
    <w:rsid w:val="00E86C4C"/>
    <w:rsid w:val="00E907A3"/>
    <w:rsid w:val="00EA5AE0"/>
    <w:rsid w:val="00EB124E"/>
    <w:rsid w:val="00EB56E1"/>
    <w:rsid w:val="00EB7AB1"/>
    <w:rsid w:val="00EC1F31"/>
    <w:rsid w:val="00EC32BD"/>
    <w:rsid w:val="00ED2C7F"/>
    <w:rsid w:val="00EE7CD8"/>
    <w:rsid w:val="00EF37F6"/>
    <w:rsid w:val="00EF48CC"/>
    <w:rsid w:val="00F00801"/>
    <w:rsid w:val="00F2488D"/>
    <w:rsid w:val="00F4029F"/>
    <w:rsid w:val="00F601A0"/>
    <w:rsid w:val="00F712E9"/>
    <w:rsid w:val="00F73032"/>
    <w:rsid w:val="00F80F3E"/>
    <w:rsid w:val="00F848FC"/>
    <w:rsid w:val="00F906F6"/>
    <w:rsid w:val="00F9282A"/>
    <w:rsid w:val="00F96BAD"/>
    <w:rsid w:val="00FA139D"/>
    <w:rsid w:val="00FA60F5"/>
    <w:rsid w:val="00FB0E84"/>
    <w:rsid w:val="00FB6966"/>
    <w:rsid w:val="00FC2405"/>
    <w:rsid w:val="00FC3B7F"/>
    <w:rsid w:val="00FD01C2"/>
    <w:rsid w:val="00FE595C"/>
    <w:rsid w:val="00FF0CE3"/>
    <w:rsid w:val="00F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C26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a"/>
    <w:rsid w:val="00207E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tableheading">
    <w:name w:val="table heading"/>
    <w:basedOn w:val="a"/>
    <w:rsid w:val="0073406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3406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34062"/>
    <w:rPr>
      <w:rFonts w:eastAsia="Malgun Gothic"/>
      <w:lang w:val="en-GB"/>
    </w:rPr>
  </w:style>
  <w:style w:type="paragraph" w:styleId="ac">
    <w:name w:val="List Paragraph"/>
    <w:basedOn w:val="a"/>
    <w:uiPriority w:val="34"/>
    <w:qFormat/>
    <w:rsid w:val="007E36DE"/>
    <w:pPr>
      <w:ind w:left="720"/>
      <w:contextualSpacing/>
    </w:pPr>
    <w:rPr>
      <w:sz w:val="20"/>
    </w:rPr>
  </w:style>
  <w:style w:type="table" w:styleId="ad">
    <w:name w:val="Table Grid"/>
    <w:basedOn w:val="a1"/>
    <w:rsid w:val="00043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187A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kai.tomohiro@sharp.c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iichiro.takada@sharp.co.j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1256</Words>
  <Characters>7442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Keiichiro Takada</cp:lastModifiedBy>
  <cp:revision>3</cp:revision>
  <cp:lastPrinted>1900-01-01T08:00:00Z</cp:lastPrinted>
  <dcterms:created xsi:type="dcterms:W3CDTF">2022-01-06T05:31:00Z</dcterms:created>
  <dcterms:modified xsi:type="dcterms:W3CDTF">2022-01-13T13:42:00Z</dcterms:modified>
</cp:coreProperties>
</file>