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B9717D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ACCA4BD" w:rsidR="00E61DAC" w:rsidRPr="005B217D" w:rsidRDefault="00084393" w:rsidP="00536188">
            <w:pPr>
              <w:tabs>
                <w:tab w:val="left" w:pos="7200"/>
              </w:tabs>
              <w:spacing w:before="0"/>
              <w:rPr>
                <w:b/>
                <w:szCs w:val="22"/>
                <w:lang w:val="en-CA"/>
              </w:rPr>
            </w:pPr>
            <w:r>
              <w:t>2</w:t>
            </w:r>
            <w:r w:rsidR="00AB4721">
              <w:t>5</w:t>
            </w:r>
            <w:r w:rsidR="00A703CE">
              <w:t>th</w:t>
            </w:r>
            <w:r w:rsidRPr="00B648F1">
              <w:t xml:space="preserve"> Meeting</w:t>
            </w:r>
            <w:r>
              <w:rPr>
                <w:lang w:val="en-CA"/>
              </w:rPr>
              <w:t>,</w:t>
            </w:r>
            <w:r w:rsidRPr="00B648F1">
              <w:rPr>
                <w:lang w:val="en-CA"/>
              </w:rPr>
              <w:t xml:space="preserve"> </w:t>
            </w:r>
            <w:r>
              <w:rPr>
                <w:lang w:val="en-CA"/>
              </w:rPr>
              <w:t xml:space="preserve">by teleconference, </w:t>
            </w:r>
            <w:r w:rsidR="00AB4721">
              <w:rPr>
                <w:lang w:val="en-CA"/>
              </w:rPr>
              <w:t>12</w:t>
            </w:r>
            <w:r>
              <w:rPr>
                <w:lang w:val="en-CA"/>
              </w:rPr>
              <w:t>–</w:t>
            </w:r>
            <w:r w:rsidR="00AB4721">
              <w:rPr>
                <w:lang w:val="en-CA"/>
              </w:rPr>
              <w:t>21</w:t>
            </w:r>
            <w:r w:rsidRPr="00B648F1">
              <w:rPr>
                <w:lang w:val="en-CA"/>
              </w:rPr>
              <w:t xml:space="preserve"> </w:t>
            </w:r>
            <w:r w:rsidR="00AB4721">
              <w:rPr>
                <w:lang w:val="en-CA"/>
              </w:rPr>
              <w:t>January</w:t>
            </w:r>
            <w:r>
              <w:rPr>
                <w:lang w:val="en-CA"/>
              </w:rPr>
              <w:t xml:space="preserve"> </w:t>
            </w:r>
            <w:r w:rsidRPr="00B648F1">
              <w:rPr>
                <w:lang w:val="en-CA"/>
              </w:rPr>
              <w:t>20</w:t>
            </w:r>
            <w:r>
              <w:rPr>
                <w:lang w:val="en-CA"/>
              </w:rPr>
              <w:t>2</w:t>
            </w:r>
            <w:r w:rsidR="00AB4721">
              <w:rPr>
                <w:lang w:val="en-CA"/>
              </w:rPr>
              <w:t>2</w:t>
            </w:r>
          </w:p>
        </w:tc>
        <w:tc>
          <w:tcPr>
            <w:tcW w:w="3060" w:type="dxa"/>
          </w:tcPr>
          <w:p w14:paraId="59B7E346" w14:textId="3585240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B4721">
              <w:rPr>
                <w:lang w:val="en-CA"/>
              </w:rPr>
              <w:t>Y</w:t>
            </w:r>
            <w:r w:rsidR="000663F5">
              <w:rPr>
                <w:lang w:val="en-CA"/>
              </w:rPr>
              <w:t>0053</w:t>
            </w:r>
            <w:r w:rsidR="006A0E5C" w:rsidRPr="006A0E5C">
              <w:rPr>
                <w:lang w:val="en-CA"/>
              </w:rPr>
              <w:t>-v</w:t>
            </w:r>
            <w:r w:rsidR="000663F5">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85E3809" w:rsidR="00E61DAC" w:rsidRPr="005B217D" w:rsidRDefault="00644F0B" w:rsidP="009D7CE6">
            <w:pPr>
              <w:spacing w:before="60" w:after="60"/>
              <w:rPr>
                <w:b/>
                <w:szCs w:val="22"/>
                <w:lang w:val="en-CA"/>
              </w:rPr>
            </w:pPr>
            <w:r>
              <w:rPr>
                <w:b/>
                <w:szCs w:val="22"/>
                <w:lang w:val="en-CA"/>
              </w:rPr>
              <w:t>AHG9</w:t>
            </w:r>
            <w:r w:rsidR="00630008">
              <w:rPr>
                <w:b/>
                <w:szCs w:val="22"/>
                <w:lang w:val="en-CA"/>
              </w:rPr>
              <w:t>/AHG13</w:t>
            </w:r>
            <w:r>
              <w:rPr>
                <w:b/>
                <w:szCs w:val="22"/>
                <w:lang w:val="en-CA"/>
              </w:rPr>
              <w:t>: film grain blending process for film grain characteristics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0A2EFB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F45AF40"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94C829F" w14:textId="77777777" w:rsidR="00644F0B" w:rsidRDefault="00644F0B" w:rsidP="00644F0B">
            <w:pPr>
              <w:spacing w:before="120"/>
              <w:jc w:val="left"/>
              <w:rPr>
                <w:szCs w:val="22"/>
                <w:lang w:val="en-CA"/>
              </w:rPr>
            </w:pPr>
            <w:r>
              <w:rPr>
                <w:szCs w:val="22"/>
                <w:lang w:val="en-CA"/>
              </w:rPr>
              <w:t>Yong He, Muhammed Coban, Marta Karczewicz</w:t>
            </w:r>
          </w:p>
          <w:p w14:paraId="49D81240" w14:textId="56733DE7" w:rsidR="00E61DAC" w:rsidRPr="005B217D" w:rsidRDefault="00E61DAC">
            <w:pPr>
              <w:spacing w:before="60" w:after="60"/>
              <w:rPr>
                <w:szCs w:val="22"/>
                <w:lang w:val="en-CA"/>
              </w:rPr>
            </w:pPr>
          </w:p>
        </w:tc>
        <w:tc>
          <w:tcPr>
            <w:tcW w:w="900" w:type="dxa"/>
          </w:tcPr>
          <w:p w14:paraId="0140ECA2" w14:textId="63BA77D8"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4350D5BA" w:rsidR="00E61DAC" w:rsidRPr="005B217D" w:rsidRDefault="00E61DAC" w:rsidP="005952A5">
            <w:pPr>
              <w:spacing w:before="60" w:after="60"/>
              <w:rPr>
                <w:szCs w:val="22"/>
                <w:lang w:val="en-CA"/>
              </w:rPr>
            </w:pPr>
            <w:r w:rsidRPr="005B217D">
              <w:rPr>
                <w:szCs w:val="22"/>
                <w:lang w:val="en-CA"/>
              </w:rPr>
              <w:br/>
            </w:r>
            <w:hyperlink r:id="rId10" w:history="1">
              <w:r w:rsidR="00644F0B" w:rsidRPr="004B50BD">
                <w:rPr>
                  <w:rStyle w:val="Hyperlink"/>
                  <w:szCs w:val="22"/>
                  <w:lang w:val="en-CA"/>
                </w:rPr>
                <w:t>yonghe@qti.qualcomm.com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D97D158" w:rsidR="00E61DAC" w:rsidRPr="005B217D" w:rsidRDefault="00644F0B">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42929369" w:rsidR="00263398" w:rsidRDefault="00644F0B" w:rsidP="009234A5">
      <w:pPr>
        <w:rPr>
          <w:szCs w:val="22"/>
          <w:lang w:val="en-CA"/>
        </w:rPr>
      </w:pPr>
      <w:r>
        <w:rPr>
          <w:szCs w:val="22"/>
          <w:lang w:val="en-CA"/>
        </w:rPr>
        <w:t xml:space="preserve">This contribution proposes a film grain blending process for film grain characteristics SEI message. The blending process is identical to the process specified in SMPTE RDD5 except the modifications </w:t>
      </w:r>
      <w:r w:rsidR="00524DEC">
        <w:rPr>
          <w:szCs w:val="22"/>
          <w:lang w:val="en-CA"/>
        </w:rPr>
        <w:t>to</w:t>
      </w:r>
      <w:r>
        <w:rPr>
          <w:szCs w:val="22"/>
          <w:lang w:val="en-CA"/>
        </w:rPr>
        <w:t xml:space="preserve"> reduce line buffer</w:t>
      </w:r>
      <w:r w:rsidR="00524DEC">
        <w:rPr>
          <w:szCs w:val="22"/>
          <w:lang w:val="en-CA"/>
        </w:rPr>
        <w:t>s</w:t>
      </w:r>
      <w:r>
        <w:rPr>
          <w:szCs w:val="22"/>
          <w:lang w:val="en-CA"/>
        </w:rPr>
        <w:t xml:space="preserve"> and </w:t>
      </w:r>
      <w:r w:rsidR="00524DEC">
        <w:rPr>
          <w:szCs w:val="22"/>
          <w:lang w:val="en-CA"/>
        </w:rPr>
        <w:t>on-chip memory storage</w:t>
      </w:r>
      <w:r>
        <w:rPr>
          <w:szCs w:val="22"/>
          <w:lang w:val="en-CA"/>
        </w:rPr>
        <w:t>.</w:t>
      </w:r>
    </w:p>
    <w:p w14:paraId="5BDD8857" w14:textId="66549E29" w:rsidR="00644F0B" w:rsidRDefault="00644F0B" w:rsidP="009234A5">
      <w:pPr>
        <w:rPr>
          <w:szCs w:val="22"/>
          <w:lang w:val="en-CA"/>
        </w:rPr>
      </w:pPr>
      <w:r>
        <w:rPr>
          <w:szCs w:val="22"/>
          <w:lang w:val="en-CA"/>
        </w:rPr>
        <w:t>The</w:t>
      </w:r>
      <w:r w:rsidR="00477866">
        <w:rPr>
          <w:szCs w:val="22"/>
          <w:lang w:val="en-CA"/>
        </w:rPr>
        <w:t xml:space="preserve"> contribution proposes </w:t>
      </w:r>
      <w:r w:rsidR="00F756C9">
        <w:rPr>
          <w:szCs w:val="22"/>
          <w:lang w:val="en-CA"/>
        </w:rPr>
        <w:t>two independent modifications</w:t>
      </w:r>
      <w:r w:rsidR="00477866">
        <w:rPr>
          <w:szCs w:val="22"/>
          <w:lang w:val="en-CA"/>
        </w:rPr>
        <w:t>:</w:t>
      </w:r>
    </w:p>
    <w:p w14:paraId="69C624AD" w14:textId="74AF44B1" w:rsidR="00477866" w:rsidRDefault="00477866" w:rsidP="00477866">
      <w:pPr>
        <w:pStyle w:val="ListParagraph"/>
        <w:numPr>
          <w:ilvl w:val="0"/>
          <w:numId w:val="12"/>
        </w:numPr>
        <w:rPr>
          <w:szCs w:val="22"/>
          <w:lang w:val="en-CA"/>
        </w:rPr>
      </w:pPr>
      <w:r>
        <w:rPr>
          <w:szCs w:val="22"/>
          <w:lang w:val="en-CA"/>
        </w:rPr>
        <w:t xml:space="preserve">The grain block size is changed from fixed 8x8-size in RDD5 </w:t>
      </w:r>
      <w:r w:rsidR="004018CC">
        <w:rPr>
          <w:szCs w:val="22"/>
          <w:lang w:val="en-CA"/>
        </w:rPr>
        <w:t xml:space="preserve">to 8x1 </w:t>
      </w:r>
      <w:r>
        <w:rPr>
          <w:szCs w:val="22"/>
          <w:lang w:val="en-CA"/>
        </w:rPr>
        <w:t xml:space="preserve">for picture resolutions less than or equal to 1920x1080, 16x1 for resolution greater than 1920x1080 </w:t>
      </w:r>
      <w:r w:rsidR="00524DEC">
        <w:rPr>
          <w:szCs w:val="22"/>
          <w:lang w:val="en-CA"/>
        </w:rPr>
        <w:t xml:space="preserve">and </w:t>
      </w:r>
      <w:r>
        <w:rPr>
          <w:szCs w:val="22"/>
          <w:lang w:val="en-CA"/>
        </w:rPr>
        <w:t>up to 3840x2160</w:t>
      </w:r>
      <w:r w:rsidR="00524DEC">
        <w:rPr>
          <w:szCs w:val="22"/>
          <w:lang w:val="en-CA"/>
        </w:rPr>
        <w:t>,</w:t>
      </w:r>
      <w:r>
        <w:rPr>
          <w:szCs w:val="22"/>
          <w:lang w:val="en-CA"/>
        </w:rPr>
        <w:t xml:space="preserve"> and 32x1 for resolutions greater than 4K including 8K. Us</w:t>
      </w:r>
      <w:r w:rsidR="00546E10">
        <w:rPr>
          <w:szCs w:val="22"/>
          <w:lang w:val="en-CA"/>
        </w:rPr>
        <w:t>ing</w:t>
      </w:r>
      <w:r>
        <w:rPr>
          <w:szCs w:val="22"/>
          <w:lang w:val="en-CA"/>
        </w:rPr>
        <w:t xml:space="preserve"> </w:t>
      </w:r>
      <w:r w:rsidR="004018CC">
        <w:rPr>
          <w:szCs w:val="22"/>
          <w:lang w:val="en-CA"/>
        </w:rPr>
        <w:t>Nx1</w:t>
      </w:r>
      <w:r>
        <w:rPr>
          <w:szCs w:val="22"/>
          <w:lang w:val="en-CA"/>
        </w:rPr>
        <w:t xml:space="preserve"> block </w:t>
      </w:r>
      <w:r w:rsidR="004018CC">
        <w:rPr>
          <w:szCs w:val="22"/>
          <w:lang w:val="en-CA"/>
        </w:rPr>
        <w:t xml:space="preserve">size </w:t>
      </w:r>
      <w:r w:rsidR="009B2AA2">
        <w:rPr>
          <w:szCs w:val="22"/>
          <w:lang w:val="en-CA"/>
        </w:rPr>
        <w:t xml:space="preserve">eliminates the need of line buffers to compute block average in </w:t>
      </w:r>
      <w:r w:rsidR="00CC3C4C">
        <w:rPr>
          <w:szCs w:val="22"/>
          <w:lang w:val="en-CA"/>
        </w:rPr>
        <w:t xml:space="preserve">the </w:t>
      </w:r>
      <w:r w:rsidR="009B2AA2">
        <w:rPr>
          <w:szCs w:val="22"/>
          <w:lang w:val="en-CA"/>
        </w:rPr>
        <w:t>existing methods.</w:t>
      </w:r>
    </w:p>
    <w:p w14:paraId="3F2166BD" w14:textId="5EFD0830" w:rsidR="004018CC" w:rsidRPr="00477866" w:rsidRDefault="004018CC" w:rsidP="00477866">
      <w:pPr>
        <w:pStyle w:val="ListParagraph"/>
        <w:numPr>
          <w:ilvl w:val="0"/>
          <w:numId w:val="12"/>
        </w:numPr>
        <w:rPr>
          <w:szCs w:val="22"/>
          <w:lang w:val="en-CA"/>
        </w:rPr>
      </w:pPr>
      <w:r>
        <w:rPr>
          <w:szCs w:val="22"/>
          <w:lang w:val="en-CA"/>
        </w:rPr>
        <w:t xml:space="preserve">Add </w:t>
      </w:r>
      <w:r w:rsidR="00727D00">
        <w:rPr>
          <w:szCs w:val="22"/>
          <w:lang w:val="en-CA"/>
        </w:rPr>
        <w:t>note</w:t>
      </w:r>
      <w:r>
        <w:rPr>
          <w:szCs w:val="22"/>
          <w:lang w:val="en-CA"/>
        </w:rPr>
        <w:t xml:space="preserve"> to </w:t>
      </w:r>
      <w:r w:rsidR="007B0164">
        <w:rPr>
          <w:szCs w:val="22"/>
          <w:lang w:val="en-CA"/>
        </w:rPr>
        <w:t xml:space="preserve">limit the number of </w:t>
      </w:r>
      <w:r>
        <w:rPr>
          <w:szCs w:val="22"/>
          <w:lang w:val="en-CA"/>
        </w:rPr>
        <w:t>film grain pattern</w:t>
      </w:r>
      <w:r w:rsidR="00524DEC">
        <w:rPr>
          <w:szCs w:val="22"/>
          <w:lang w:val="en-CA"/>
        </w:rPr>
        <w:t>s</w:t>
      </w:r>
      <w:r>
        <w:rPr>
          <w:szCs w:val="22"/>
          <w:lang w:val="en-CA"/>
        </w:rPr>
        <w:t xml:space="preserve"> </w:t>
      </w:r>
      <w:r w:rsidR="00385F88">
        <w:rPr>
          <w:szCs w:val="22"/>
          <w:lang w:val="en-CA"/>
        </w:rPr>
        <w:t>per</w:t>
      </w:r>
      <w:r w:rsidR="00524DEC">
        <w:rPr>
          <w:szCs w:val="22"/>
          <w:lang w:val="en-CA"/>
        </w:rPr>
        <w:t xml:space="preserve"> picture</w:t>
      </w:r>
      <w:r w:rsidR="009B2AA2">
        <w:rPr>
          <w:szCs w:val="22"/>
          <w:lang w:val="en-CA"/>
        </w:rPr>
        <w:t xml:space="preserve"> to 1</w:t>
      </w:r>
      <w:r w:rsidR="00546E10">
        <w:rPr>
          <w:szCs w:val="22"/>
          <w:lang w:val="en-CA"/>
        </w:rPr>
        <w:t xml:space="preserve"> to reduce on-chip memory requirement</w:t>
      </w:r>
      <w:r w:rsidR="00524DEC">
        <w:rPr>
          <w:szCs w:val="22"/>
          <w:lang w:val="en-CA"/>
        </w:rPr>
        <w:t>.</w:t>
      </w:r>
    </w:p>
    <w:p w14:paraId="68AE165B" w14:textId="77777777" w:rsidR="00524DEC" w:rsidRPr="005B217D" w:rsidRDefault="00524DEC" w:rsidP="00524DEC">
      <w:pPr>
        <w:pStyle w:val="Heading1"/>
        <w:rPr>
          <w:lang w:val="en-CA"/>
        </w:rPr>
      </w:pPr>
      <w:r w:rsidRPr="005B217D">
        <w:rPr>
          <w:lang w:val="en-CA"/>
        </w:rPr>
        <w:t>Problem Statement</w:t>
      </w:r>
    </w:p>
    <w:p w14:paraId="73EEA25E" w14:textId="13500088" w:rsidR="00727D00" w:rsidRDefault="00524DEC" w:rsidP="004234F0">
      <w:pPr>
        <w:rPr>
          <w:szCs w:val="22"/>
          <w:lang w:val="en-CA"/>
        </w:rPr>
      </w:pPr>
      <w:r>
        <w:rPr>
          <w:szCs w:val="22"/>
          <w:lang w:val="en-CA"/>
        </w:rPr>
        <w:t xml:space="preserve">SMPTE RDD5 </w:t>
      </w:r>
      <w:r w:rsidR="007B0164">
        <w:rPr>
          <w:szCs w:val="22"/>
          <w:lang w:val="en-CA"/>
        </w:rPr>
        <w:fldChar w:fldCharType="begin"/>
      </w:r>
      <w:r w:rsidR="007B0164">
        <w:rPr>
          <w:szCs w:val="22"/>
          <w:lang w:val="en-CA"/>
        </w:rPr>
        <w:instrText xml:space="preserve"> REF _Ref37073276 \r \h </w:instrText>
      </w:r>
      <w:r w:rsidR="007B0164">
        <w:rPr>
          <w:szCs w:val="22"/>
          <w:lang w:val="en-CA"/>
        </w:rPr>
      </w:r>
      <w:r w:rsidR="007B0164">
        <w:rPr>
          <w:szCs w:val="22"/>
          <w:lang w:val="en-CA"/>
        </w:rPr>
        <w:fldChar w:fldCharType="separate"/>
      </w:r>
      <w:r w:rsidR="007B0164">
        <w:rPr>
          <w:szCs w:val="22"/>
          <w:lang w:val="en-CA"/>
        </w:rPr>
        <w:t>[1]</w:t>
      </w:r>
      <w:r w:rsidR="007B0164">
        <w:rPr>
          <w:szCs w:val="22"/>
          <w:lang w:val="en-CA"/>
        </w:rPr>
        <w:fldChar w:fldCharType="end"/>
      </w:r>
      <w:r w:rsidR="007B0164">
        <w:rPr>
          <w:szCs w:val="22"/>
          <w:lang w:val="en-CA"/>
        </w:rPr>
        <w:t xml:space="preserve"> </w:t>
      </w:r>
      <w:r>
        <w:rPr>
          <w:szCs w:val="22"/>
          <w:lang w:val="en-CA"/>
        </w:rPr>
        <w:t xml:space="preserve">specifies a fixed-point blending process and is already referenced in VSEI. </w:t>
      </w:r>
      <w:r w:rsidR="00462A71">
        <w:rPr>
          <w:szCs w:val="22"/>
          <w:lang w:val="en-CA"/>
        </w:rPr>
        <w:t>The process</w:t>
      </w:r>
      <w:r>
        <w:rPr>
          <w:szCs w:val="22"/>
          <w:lang w:val="en-CA"/>
        </w:rPr>
        <w:t xml:space="preserve"> </w:t>
      </w:r>
      <w:r w:rsidR="009B2AA2">
        <w:rPr>
          <w:szCs w:val="22"/>
          <w:lang w:val="en-CA"/>
        </w:rPr>
        <w:t>computes the 8x8 sample block average value to select the film grain parameters</w:t>
      </w:r>
      <w:r>
        <w:rPr>
          <w:szCs w:val="22"/>
          <w:lang w:val="en-CA"/>
        </w:rPr>
        <w:t>,</w:t>
      </w:r>
      <w:r w:rsidR="00CD0875">
        <w:rPr>
          <w:szCs w:val="22"/>
          <w:lang w:val="en-CA"/>
        </w:rPr>
        <w:t xml:space="preserve"> which </w:t>
      </w:r>
      <w:r w:rsidR="00727D00">
        <w:rPr>
          <w:szCs w:val="22"/>
          <w:lang w:val="en-CA"/>
        </w:rPr>
        <w:t>needs</w:t>
      </w:r>
      <w:r w:rsidR="00CD0875">
        <w:rPr>
          <w:szCs w:val="22"/>
          <w:lang w:val="en-CA"/>
        </w:rPr>
        <w:t xml:space="preserve"> 8-line buffers for the </w:t>
      </w:r>
      <w:r w:rsidR="007B0164">
        <w:rPr>
          <w:szCs w:val="22"/>
          <w:lang w:val="en-CA"/>
        </w:rPr>
        <w:t xml:space="preserve">hardware </w:t>
      </w:r>
      <w:r w:rsidR="00CD0875">
        <w:rPr>
          <w:szCs w:val="22"/>
          <w:lang w:val="en-CA"/>
        </w:rPr>
        <w:t>implementation</w:t>
      </w:r>
      <w:r>
        <w:rPr>
          <w:szCs w:val="22"/>
          <w:lang w:val="en-CA"/>
        </w:rPr>
        <w:t xml:space="preserve">. </w:t>
      </w:r>
      <w:r w:rsidR="00727D00">
        <w:rPr>
          <w:szCs w:val="22"/>
          <w:lang w:val="en-CA"/>
        </w:rPr>
        <w:t xml:space="preserve">While AV1 </w:t>
      </w:r>
      <w:r w:rsidR="00727D00">
        <w:rPr>
          <w:szCs w:val="22"/>
          <w:lang w:val="en-CA"/>
        </w:rPr>
        <w:fldChar w:fldCharType="begin"/>
      </w:r>
      <w:r w:rsidR="00727D00">
        <w:rPr>
          <w:szCs w:val="22"/>
          <w:lang w:val="en-CA"/>
        </w:rPr>
        <w:instrText xml:space="preserve"> REF _Ref91156794 \r \h </w:instrText>
      </w:r>
      <w:r w:rsidR="00727D00">
        <w:rPr>
          <w:szCs w:val="22"/>
          <w:lang w:val="en-CA"/>
        </w:rPr>
      </w:r>
      <w:r w:rsidR="00727D00">
        <w:rPr>
          <w:szCs w:val="22"/>
          <w:lang w:val="en-CA"/>
        </w:rPr>
        <w:fldChar w:fldCharType="separate"/>
      </w:r>
      <w:r w:rsidR="00727D00">
        <w:rPr>
          <w:szCs w:val="22"/>
          <w:lang w:val="en-CA"/>
        </w:rPr>
        <w:t>[3]</w:t>
      </w:r>
      <w:r w:rsidR="00727D00">
        <w:rPr>
          <w:szCs w:val="22"/>
          <w:lang w:val="en-CA"/>
        </w:rPr>
        <w:fldChar w:fldCharType="end"/>
      </w:r>
      <w:r w:rsidR="00727D00">
        <w:rPr>
          <w:szCs w:val="22"/>
          <w:lang w:val="en-CA"/>
        </w:rPr>
        <w:t xml:space="preserve"> film synthesis process implements the grain synthesis with just </w:t>
      </w:r>
      <w:r w:rsidR="00FB17C7">
        <w:rPr>
          <w:szCs w:val="22"/>
          <w:lang w:val="en-CA"/>
        </w:rPr>
        <w:t>2-line</w:t>
      </w:r>
      <w:r w:rsidR="00727D00">
        <w:rPr>
          <w:szCs w:val="22"/>
          <w:lang w:val="en-CA"/>
        </w:rPr>
        <w:t xml:space="preserve"> buffers for luma and 1 line buffer for each chroma component. </w:t>
      </w:r>
    </w:p>
    <w:p w14:paraId="61818CD9" w14:textId="329D2289" w:rsidR="00CD0875" w:rsidRDefault="00524DEC" w:rsidP="004234F0">
      <w:pPr>
        <w:rPr>
          <w:szCs w:val="22"/>
          <w:lang w:val="en-CA"/>
        </w:rPr>
      </w:pPr>
      <w:r>
        <w:rPr>
          <w:szCs w:val="22"/>
          <w:lang w:val="en-CA"/>
        </w:rPr>
        <w:t xml:space="preserve">JVET-W0095 </w:t>
      </w:r>
      <w:r w:rsidR="00B60047">
        <w:rPr>
          <w:szCs w:val="22"/>
          <w:lang w:val="en-CA"/>
        </w:rPr>
        <w:fldChar w:fldCharType="begin"/>
      </w:r>
      <w:r w:rsidR="00B60047">
        <w:rPr>
          <w:szCs w:val="22"/>
          <w:lang w:val="en-CA"/>
        </w:rPr>
        <w:instrText xml:space="preserve"> REF _Ref91156695 \r \h </w:instrText>
      </w:r>
      <w:r w:rsidR="00B60047">
        <w:rPr>
          <w:szCs w:val="22"/>
          <w:lang w:val="en-CA"/>
        </w:rPr>
      </w:r>
      <w:r w:rsidR="00B60047">
        <w:rPr>
          <w:szCs w:val="22"/>
          <w:lang w:val="en-CA"/>
        </w:rPr>
        <w:fldChar w:fldCharType="separate"/>
      </w:r>
      <w:r w:rsidR="00B60047">
        <w:rPr>
          <w:szCs w:val="22"/>
          <w:lang w:val="en-CA"/>
        </w:rPr>
        <w:t>[2]</w:t>
      </w:r>
      <w:r w:rsidR="00B60047">
        <w:rPr>
          <w:szCs w:val="22"/>
          <w:lang w:val="en-CA"/>
        </w:rPr>
        <w:fldChar w:fldCharType="end"/>
      </w:r>
      <w:r w:rsidR="00B60047">
        <w:rPr>
          <w:szCs w:val="22"/>
          <w:lang w:val="en-CA"/>
        </w:rPr>
        <w:t xml:space="preserve"> </w:t>
      </w:r>
      <w:r>
        <w:rPr>
          <w:szCs w:val="22"/>
          <w:lang w:val="en-CA"/>
        </w:rPr>
        <w:t>proposed 16x16 and 32x32 grain block size for higher resolution which further increase</w:t>
      </w:r>
      <w:r w:rsidR="007B0164">
        <w:rPr>
          <w:szCs w:val="22"/>
          <w:lang w:val="en-CA"/>
        </w:rPr>
        <w:t>s</w:t>
      </w:r>
      <w:r>
        <w:rPr>
          <w:szCs w:val="22"/>
          <w:lang w:val="en-CA"/>
        </w:rPr>
        <w:t xml:space="preserve"> the </w:t>
      </w:r>
      <w:r w:rsidR="00FB17C7">
        <w:rPr>
          <w:szCs w:val="22"/>
          <w:lang w:val="en-CA"/>
        </w:rPr>
        <w:t xml:space="preserve">number of </w:t>
      </w:r>
      <w:r>
        <w:rPr>
          <w:szCs w:val="22"/>
          <w:lang w:val="en-CA"/>
        </w:rPr>
        <w:t>line buffers up to 32</w:t>
      </w:r>
      <w:r w:rsidR="00727D00">
        <w:rPr>
          <w:szCs w:val="22"/>
          <w:lang w:val="en-CA"/>
        </w:rPr>
        <w:t>. H</w:t>
      </w:r>
      <w:r w:rsidR="00CD0875">
        <w:rPr>
          <w:szCs w:val="22"/>
          <w:lang w:val="en-CA"/>
        </w:rPr>
        <w:t>ere is the note from the 24</w:t>
      </w:r>
      <w:r w:rsidR="00CD0875" w:rsidRPr="00CD0875">
        <w:rPr>
          <w:szCs w:val="22"/>
          <w:vertAlign w:val="superscript"/>
          <w:lang w:val="en-CA"/>
        </w:rPr>
        <w:t>th</w:t>
      </w:r>
      <w:r w:rsidR="00CD0875">
        <w:rPr>
          <w:szCs w:val="22"/>
          <w:lang w:val="en-CA"/>
        </w:rPr>
        <w:t xml:space="preserve"> JVET meeting on </w:t>
      </w:r>
      <w:r w:rsidR="00727D00">
        <w:rPr>
          <w:szCs w:val="22"/>
          <w:lang w:val="en-CA"/>
        </w:rPr>
        <w:t>FGS CE</w:t>
      </w:r>
      <w:r w:rsidR="00CD0875">
        <w:rPr>
          <w:szCs w:val="22"/>
          <w:lang w:val="en-CA"/>
        </w:rPr>
        <w:t>:</w:t>
      </w:r>
    </w:p>
    <w:p w14:paraId="2D3C7FF1" w14:textId="5142C067" w:rsidR="00CD0875" w:rsidRDefault="00CD0875" w:rsidP="004234F0">
      <w:pPr>
        <w:rPr>
          <w:szCs w:val="22"/>
          <w:lang w:val="en-CA"/>
        </w:rPr>
      </w:pPr>
      <w:r w:rsidRPr="00727D00">
        <w:rPr>
          <w:szCs w:val="22"/>
          <w:lang w:val="en-CA"/>
        </w:rPr>
        <w:t>"</w:t>
      </w:r>
      <w:r w:rsidRPr="00736867">
        <w:rPr>
          <w:i/>
          <w:iCs/>
          <w:szCs w:val="22"/>
          <w:lang w:val="en-CA"/>
        </w:rPr>
        <w:t>It is pointed out that bigger block size could require more line buffers, which might not be implementation friendly in hardware. Run time may not be the only aspect of complexity.</w:t>
      </w:r>
      <w:r w:rsidRPr="00727D00">
        <w:rPr>
          <w:szCs w:val="22"/>
          <w:lang w:val="en-CA"/>
        </w:rPr>
        <w:t>"</w:t>
      </w:r>
    </w:p>
    <w:p w14:paraId="08DC1912" w14:textId="370955A2" w:rsidR="00FB17C7" w:rsidRPr="00727D00" w:rsidRDefault="00FB17C7" w:rsidP="004234F0">
      <w:pPr>
        <w:rPr>
          <w:szCs w:val="22"/>
          <w:lang w:val="en-CA"/>
        </w:rPr>
      </w:pPr>
      <w:r>
        <w:rPr>
          <w:szCs w:val="22"/>
          <w:lang w:val="en-CA"/>
        </w:rPr>
        <w:t xml:space="preserve">This contribution proposes the method to eliminate the </w:t>
      </w:r>
      <w:r>
        <w:rPr>
          <w:szCs w:val="22"/>
          <w:lang w:val="en-CA"/>
        </w:rPr>
        <w:t xml:space="preserve">need of </w:t>
      </w:r>
      <w:r>
        <w:rPr>
          <w:szCs w:val="22"/>
          <w:lang w:val="en-CA"/>
        </w:rPr>
        <w:t xml:space="preserve">multiple </w:t>
      </w:r>
      <w:r>
        <w:rPr>
          <w:szCs w:val="22"/>
          <w:lang w:val="en-CA"/>
        </w:rPr>
        <w:t>line buffers to compute block average in the existing methods</w:t>
      </w:r>
    </w:p>
    <w:p w14:paraId="72753AE1" w14:textId="1F333E4F" w:rsidR="00BF1581" w:rsidRDefault="00F265A4" w:rsidP="00F265A4">
      <w:pPr>
        <w:rPr>
          <w:szCs w:val="22"/>
          <w:lang w:val="en-CA"/>
        </w:rPr>
      </w:pPr>
      <w:r>
        <w:rPr>
          <w:szCs w:val="22"/>
          <w:lang w:val="en-CA"/>
        </w:rPr>
        <w:t>SMPTE RDD5 constrains that "</w:t>
      </w:r>
      <w:r w:rsidRPr="00BF1581">
        <w:rPr>
          <w:szCs w:val="22"/>
          <w:lang w:val="en-CA"/>
        </w:rPr>
        <w:t xml:space="preserve">combining all the color components c and intensity intervals </w:t>
      </w:r>
      <w:proofErr w:type="spellStart"/>
      <w:r w:rsidRPr="00BF1581">
        <w:rPr>
          <w:szCs w:val="22"/>
          <w:lang w:val="en-CA"/>
        </w:rPr>
        <w:t>i</w:t>
      </w:r>
      <w:proofErr w:type="spellEnd"/>
      <w:r w:rsidRPr="00BF1581">
        <w:rPr>
          <w:szCs w:val="22"/>
          <w:lang w:val="en-CA"/>
        </w:rPr>
        <w:t xml:space="preserve"> in an SEI message, the number of different pairs (</w:t>
      </w:r>
      <w:proofErr w:type="spellStart"/>
      <w:r w:rsidRPr="00BF1581">
        <w:rPr>
          <w:szCs w:val="22"/>
          <w:lang w:val="en-CA"/>
        </w:rPr>
        <w:t>comp_model_</w:t>
      </w:r>
      <w:proofErr w:type="gramStart"/>
      <w:r w:rsidRPr="00BF1581">
        <w:rPr>
          <w:szCs w:val="22"/>
          <w:lang w:val="en-CA"/>
        </w:rPr>
        <w:t>value</w:t>
      </w:r>
      <w:proofErr w:type="spellEnd"/>
      <w:r w:rsidRPr="00BF1581">
        <w:rPr>
          <w:szCs w:val="22"/>
          <w:lang w:val="en-CA"/>
        </w:rPr>
        <w:t>[</w:t>
      </w:r>
      <w:proofErr w:type="gramEnd"/>
      <w:r w:rsidRPr="00BF1581">
        <w:rPr>
          <w:szCs w:val="22"/>
          <w:lang w:val="en-CA"/>
        </w:rPr>
        <w:t xml:space="preserve"> c ][ </w:t>
      </w:r>
      <w:proofErr w:type="spellStart"/>
      <w:r w:rsidRPr="00BF1581">
        <w:rPr>
          <w:szCs w:val="22"/>
          <w:lang w:val="en-CA"/>
        </w:rPr>
        <w:t>i</w:t>
      </w:r>
      <w:proofErr w:type="spellEnd"/>
      <w:r w:rsidRPr="00BF1581">
        <w:rPr>
          <w:szCs w:val="22"/>
          <w:lang w:val="en-CA"/>
        </w:rPr>
        <w:t xml:space="preserve"> ][ 1 ], </w:t>
      </w:r>
      <w:proofErr w:type="spellStart"/>
      <w:r w:rsidRPr="00BF1581">
        <w:rPr>
          <w:szCs w:val="22"/>
          <w:lang w:val="en-CA"/>
        </w:rPr>
        <w:t>comp_model_value</w:t>
      </w:r>
      <w:proofErr w:type="spellEnd"/>
      <w:r w:rsidRPr="00BF1581">
        <w:rPr>
          <w:szCs w:val="22"/>
          <w:lang w:val="en-CA"/>
        </w:rPr>
        <w:t xml:space="preserve">[ c ][ </w:t>
      </w:r>
      <w:proofErr w:type="spellStart"/>
      <w:r w:rsidRPr="00BF1581">
        <w:rPr>
          <w:szCs w:val="22"/>
          <w:lang w:val="en-CA"/>
        </w:rPr>
        <w:t>i</w:t>
      </w:r>
      <w:proofErr w:type="spellEnd"/>
      <w:r w:rsidRPr="00BF1581">
        <w:rPr>
          <w:szCs w:val="22"/>
          <w:lang w:val="en-CA"/>
        </w:rPr>
        <w:t xml:space="preserve"> ][ 2 ]) shall be equal or smaller than 10</w:t>
      </w:r>
      <w:r>
        <w:rPr>
          <w:szCs w:val="22"/>
          <w:lang w:val="en-CA"/>
        </w:rPr>
        <w:t>"</w:t>
      </w:r>
      <w:r w:rsidR="00736867">
        <w:rPr>
          <w:szCs w:val="22"/>
          <w:lang w:val="en-CA"/>
        </w:rPr>
        <w:t>, which implies up to 10 film grain patterns may be applied to a picture.</w:t>
      </w:r>
    </w:p>
    <w:p w14:paraId="48B3ECE5" w14:textId="67F7C74A" w:rsidR="00F265A4" w:rsidRDefault="00F265A4" w:rsidP="00F265A4">
      <w:pPr>
        <w:rPr>
          <w:szCs w:val="22"/>
          <w:lang w:val="en-CA"/>
        </w:rPr>
      </w:pPr>
      <w:r>
        <w:rPr>
          <w:szCs w:val="22"/>
          <w:lang w:val="en-CA"/>
        </w:rPr>
        <w:t>Given 64x64 film grain pattern size, the on-chip memory storage for 10 patterns is around 40K</w:t>
      </w:r>
      <w:r w:rsidR="007B0164">
        <w:rPr>
          <w:szCs w:val="22"/>
          <w:lang w:val="en-CA"/>
        </w:rPr>
        <w:t>B</w:t>
      </w:r>
      <w:r>
        <w:rPr>
          <w:szCs w:val="22"/>
          <w:lang w:val="en-CA"/>
        </w:rPr>
        <w:t xml:space="preserve">. </w:t>
      </w:r>
      <w:r w:rsidR="001A3DDE">
        <w:rPr>
          <w:szCs w:val="22"/>
          <w:lang w:val="en-CA"/>
        </w:rPr>
        <w:t xml:space="preserve">In today's "artificial" film grain practice, it is mostly common to have one </w:t>
      </w:r>
      <w:r w:rsidR="00BF1581">
        <w:rPr>
          <w:szCs w:val="22"/>
          <w:lang w:val="en-CA"/>
        </w:rPr>
        <w:t xml:space="preserve">pattern </w:t>
      </w:r>
      <w:r w:rsidR="001A3DDE">
        <w:rPr>
          <w:szCs w:val="22"/>
          <w:lang w:val="en-CA"/>
        </w:rPr>
        <w:t>over a picture or even over a complete sequence</w:t>
      </w:r>
      <w:r w:rsidR="00736867">
        <w:rPr>
          <w:szCs w:val="22"/>
          <w:lang w:val="en-CA"/>
        </w:rPr>
        <w:t>.</w:t>
      </w:r>
      <w:r w:rsidR="001A3DDE">
        <w:rPr>
          <w:szCs w:val="22"/>
          <w:lang w:val="en-CA"/>
        </w:rPr>
        <w:t xml:space="preserve"> </w:t>
      </w:r>
      <w:r w:rsidR="00FB17C7">
        <w:rPr>
          <w:szCs w:val="22"/>
          <w:lang w:val="en-CA"/>
        </w:rPr>
        <w:t>This contribution proposes to constrain</w:t>
      </w:r>
      <w:r w:rsidR="00736867">
        <w:rPr>
          <w:szCs w:val="22"/>
          <w:lang w:val="en-CA"/>
        </w:rPr>
        <w:t xml:space="preserve"> one </w:t>
      </w:r>
      <w:r w:rsidR="00FB17C7">
        <w:rPr>
          <w:szCs w:val="22"/>
          <w:lang w:val="en-CA"/>
        </w:rPr>
        <w:t xml:space="preserve">film grain </w:t>
      </w:r>
      <w:r w:rsidR="00736867">
        <w:rPr>
          <w:szCs w:val="22"/>
          <w:lang w:val="en-CA"/>
        </w:rPr>
        <w:t xml:space="preserve">pattern per picture </w:t>
      </w:r>
      <w:r w:rsidR="00FB17C7">
        <w:rPr>
          <w:szCs w:val="22"/>
          <w:lang w:val="en-CA"/>
        </w:rPr>
        <w:t>to</w:t>
      </w:r>
      <w:r w:rsidR="00736867">
        <w:rPr>
          <w:szCs w:val="22"/>
          <w:lang w:val="en-CA"/>
        </w:rPr>
        <w:t xml:space="preserve"> </w:t>
      </w:r>
      <w:r w:rsidR="001A3DDE">
        <w:rPr>
          <w:szCs w:val="22"/>
          <w:lang w:val="en-CA"/>
        </w:rPr>
        <w:t>reduce on-chip memory to 4KB.</w:t>
      </w:r>
      <w:r w:rsidR="00AC6335">
        <w:rPr>
          <w:szCs w:val="22"/>
          <w:lang w:val="en-CA"/>
        </w:rPr>
        <w:t xml:space="preserve"> </w:t>
      </w:r>
    </w:p>
    <w:p w14:paraId="04EC0064" w14:textId="4E10BB93" w:rsidR="00BF1581" w:rsidRPr="005B217D" w:rsidRDefault="006116DD" w:rsidP="00BF1581">
      <w:pPr>
        <w:pStyle w:val="Heading1"/>
        <w:rPr>
          <w:lang w:val="en-CA"/>
        </w:rPr>
      </w:pPr>
      <w:r>
        <w:rPr>
          <w:lang w:val="en-CA"/>
        </w:rPr>
        <w:lastRenderedPageBreak/>
        <w:t>Proposal</w:t>
      </w:r>
    </w:p>
    <w:p w14:paraId="641978BD" w14:textId="66780146" w:rsidR="00BF1581" w:rsidRDefault="00BD1A98" w:rsidP="00F265A4">
      <w:pPr>
        <w:rPr>
          <w:szCs w:val="22"/>
          <w:lang w:val="en-CA"/>
        </w:rPr>
      </w:pPr>
      <w:r>
        <w:rPr>
          <w:szCs w:val="22"/>
          <w:lang w:val="en-CA"/>
        </w:rPr>
        <w:t>The proposed film grain synthesis process is identical to the SMPTE RDD5 process except for two modifications:</w:t>
      </w:r>
    </w:p>
    <w:p w14:paraId="24D5BE03" w14:textId="0BEA1FD7" w:rsidR="00BD1A98" w:rsidRDefault="00BD1A98" w:rsidP="00BD1A98">
      <w:pPr>
        <w:pStyle w:val="ListParagraph"/>
        <w:numPr>
          <w:ilvl w:val="0"/>
          <w:numId w:val="13"/>
        </w:numPr>
        <w:rPr>
          <w:szCs w:val="22"/>
          <w:lang w:val="en-CA"/>
        </w:rPr>
      </w:pPr>
      <w:r>
        <w:rPr>
          <w:szCs w:val="22"/>
          <w:lang w:val="en-CA"/>
        </w:rPr>
        <w:t>The grain block size is changed from fixed 8x8-size in RDD5 to 8x1 for picture resolutions less than or equal to 1920x1080, 16x1 for resolution greater than 1920x1080 and up to 3840x2160, and 32x1 for resolutions greater than 4K including 8K.</w:t>
      </w:r>
      <w:r w:rsidR="00462A71">
        <w:rPr>
          <w:szCs w:val="22"/>
          <w:lang w:val="en-CA"/>
        </w:rPr>
        <w:t xml:space="preserve"> </w:t>
      </w:r>
    </w:p>
    <w:p w14:paraId="29A74983" w14:textId="453F3C40" w:rsidR="00BD1A98" w:rsidRDefault="00BD1A98" w:rsidP="00BD1A98">
      <w:pPr>
        <w:pStyle w:val="ListParagraph"/>
        <w:numPr>
          <w:ilvl w:val="0"/>
          <w:numId w:val="13"/>
        </w:numPr>
        <w:rPr>
          <w:szCs w:val="22"/>
          <w:lang w:val="en-CA"/>
        </w:rPr>
      </w:pPr>
      <w:r>
        <w:rPr>
          <w:szCs w:val="22"/>
          <w:lang w:val="en-CA"/>
        </w:rPr>
        <w:t>A</w:t>
      </w:r>
      <w:r w:rsidR="00B60047">
        <w:rPr>
          <w:szCs w:val="22"/>
          <w:lang w:val="en-CA"/>
        </w:rPr>
        <w:t>dd a</w:t>
      </w:r>
      <w:r>
        <w:rPr>
          <w:szCs w:val="22"/>
          <w:lang w:val="en-CA"/>
        </w:rPr>
        <w:t xml:space="preserve"> </w:t>
      </w:r>
      <w:r w:rsidR="00B60047">
        <w:rPr>
          <w:szCs w:val="22"/>
          <w:lang w:val="en-CA"/>
        </w:rPr>
        <w:t>note</w:t>
      </w:r>
      <w:r>
        <w:rPr>
          <w:szCs w:val="22"/>
          <w:lang w:val="en-CA"/>
        </w:rPr>
        <w:t xml:space="preserve"> </w:t>
      </w:r>
      <w:r w:rsidR="00263B43">
        <w:rPr>
          <w:szCs w:val="22"/>
          <w:lang w:val="en-CA"/>
        </w:rPr>
        <w:t xml:space="preserve">to constrain the number of film grain pattern </w:t>
      </w:r>
      <w:r w:rsidR="00C83B8D">
        <w:rPr>
          <w:szCs w:val="22"/>
          <w:lang w:val="en-CA"/>
        </w:rPr>
        <w:t xml:space="preserve">used </w:t>
      </w:r>
      <w:r w:rsidR="00263B43">
        <w:rPr>
          <w:szCs w:val="22"/>
          <w:lang w:val="en-CA"/>
        </w:rPr>
        <w:t xml:space="preserve">per picture </w:t>
      </w:r>
      <w:r w:rsidR="0066221D">
        <w:rPr>
          <w:szCs w:val="22"/>
          <w:lang w:val="en-CA"/>
        </w:rPr>
        <w:t>"</w:t>
      </w:r>
      <w:r w:rsidR="0066221D" w:rsidRPr="00BF1581">
        <w:rPr>
          <w:szCs w:val="22"/>
          <w:lang w:val="en-CA"/>
        </w:rPr>
        <w:t xml:space="preserve">combining all the color components c and intensity intervals </w:t>
      </w:r>
      <w:proofErr w:type="spellStart"/>
      <w:r w:rsidR="0066221D" w:rsidRPr="00BF1581">
        <w:rPr>
          <w:szCs w:val="22"/>
          <w:lang w:val="en-CA"/>
        </w:rPr>
        <w:t>i</w:t>
      </w:r>
      <w:proofErr w:type="spellEnd"/>
      <w:r w:rsidR="0066221D" w:rsidRPr="00BF1581">
        <w:rPr>
          <w:szCs w:val="22"/>
          <w:lang w:val="en-CA"/>
        </w:rPr>
        <w:t xml:space="preserve"> in </w:t>
      </w:r>
      <w:r w:rsidR="00B60047">
        <w:rPr>
          <w:szCs w:val="22"/>
          <w:lang w:val="en-CA"/>
        </w:rPr>
        <w:t>film grain characteristics</w:t>
      </w:r>
      <w:r w:rsidR="0066221D" w:rsidRPr="00BF1581">
        <w:rPr>
          <w:szCs w:val="22"/>
          <w:lang w:val="en-CA"/>
        </w:rPr>
        <w:t xml:space="preserve"> SEI message, the number of different pairs (</w:t>
      </w:r>
      <w:proofErr w:type="spellStart"/>
      <w:r w:rsidR="0066221D" w:rsidRPr="00BF1581">
        <w:rPr>
          <w:szCs w:val="22"/>
          <w:lang w:val="en-CA"/>
        </w:rPr>
        <w:t>comp_model_</w:t>
      </w:r>
      <w:proofErr w:type="gramStart"/>
      <w:r w:rsidR="0066221D" w:rsidRPr="00BF1581">
        <w:rPr>
          <w:szCs w:val="22"/>
          <w:lang w:val="en-CA"/>
        </w:rPr>
        <w:t>value</w:t>
      </w:r>
      <w:proofErr w:type="spellEnd"/>
      <w:r w:rsidR="0066221D" w:rsidRPr="00BF1581">
        <w:rPr>
          <w:szCs w:val="22"/>
          <w:lang w:val="en-CA"/>
        </w:rPr>
        <w:t>[</w:t>
      </w:r>
      <w:proofErr w:type="gramEnd"/>
      <w:r w:rsidR="0066221D" w:rsidRPr="00BF1581">
        <w:rPr>
          <w:szCs w:val="22"/>
          <w:lang w:val="en-CA"/>
        </w:rPr>
        <w:t xml:space="preserve"> c ][ </w:t>
      </w:r>
      <w:proofErr w:type="spellStart"/>
      <w:r w:rsidR="0066221D" w:rsidRPr="00BF1581">
        <w:rPr>
          <w:szCs w:val="22"/>
          <w:lang w:val="en-CA"/>
        </w:rPr>
        <w:t>i</w:t>
      </w:r>
      <w:proofErr w:type="spellEnd"/>
      <w:r w:rsidR="0066221D" w:rsidRPr="00BF1581">
        <w:rPr>
          <w:szCs w:val="22"/>
          <w:lang w:val="en-CA"/>
        </w:rPr>
        <w:t xml:space="preserve"> ][ 1 ], </w:t>
      </w:r>
      <w:proofErr w:type="spellStart"/>
      <w:r w:rsidR="0066221D" w:rsidRPr="00BF1581">
        <w:rPr>
          <w:szCs w:val="22"/>
          <w:lang w:val="en-CA"/>
        </w:rPr>
        <w:t>comp_model_value</w:t>
      </w:r>
      <w:proofErr w:type="spellEnd"/>
      <w:r w:rsidR="0066221D" w:rsidRPr="00BF1581">
        <w:rPr>
          <w:szCs w:val="22"/>
          <w:lang w:val="en-CA"/>
        </w:rPr>
        <w:t xml:space="preserve">[ c ][ </w:t>
      </w:r>
      <w:proofErr w:type="spellStart"/>
      <w:r w:rsidR="0066221D" w:rsidRPr="00BF1581">
        <w:rPr>
          <w:szCs w:val="22"/>
          <w:lang w:val="en-CA"/>
        </w:rPr>
        <w:t>i</w:t>
      </w:r>
      <w:proofErr w:type="spellEnd"/>
      <w:r w:rsidR="0066221D" w:rsidRPr="00BF1581">
        <w:rPr>
          <w:szCs w:val="22"/>
          <w:lang w:val="en-CA"/>
        </w:rPr>
        <w:t xml:space="preserve"> ][ 2 ]) shall be equal </w:t>
      </w:r>
      <w:r w:rsidR="0016451A">
        <w:rPr>
          <w:szCs w:val="22"/>
          <w:lang w:val="en-CA"/>
        </w:rPr>
        <w:t>to</w:t>
      </w:r>
      <w:r w:rsidR="00907ADF">
        <w:rPr>
          <w:szCs w:val="22"/>
          <w:lang w:val="en-CA"/>
        </w:rPr>
        <w:t xml:space="preserve"> </w:t>
      </w:r>
      <w:r w:rsidR="0066221D">
        <w:rPr>
          <w:szCs w:val="22"/>
          <w:lang w:val="en-CA"/>
        </w:rPr>
        <w:t>1".</w:t>
      </w:r>
    </w:p>
    <w:p w14:paraId="3043EA27" w14:textId="32D30692" w:rsidR="00B60047" w:rsidRDefault="00263B43" w:rsidP="00B60047">
      <w:pPr>
        <w:rPr>
          <w:szCs w:val="22"/>
          <w:lang w:val="en-CA"/>
        </w:rPr>
      </w:pPr>
      <w:r>
        <w:rPr>
          <w:szCs w:val="22"/>
          <w:lang w:val="en-CA"/>
        </w:rPr>
        <w:t xml:space="preserve">The modification of grain block size was implemented on the film grain synthesis CE test software. The subjective test on CE subjective test </w:t>
      </w:r>
      <w:r w:rsidR="0002418E">
        <w:rPr>
          <w:szCs w:val="22"/>
          <w:lang w:val="en-CA"/>
        </w:rPr>
        <w:t>bitstreams</w:t>
      </w:r>
      <w:r>
        <w:rPr>
          <w:szCs w:val="22"/>
          <w:lang w:val="en-CA"/>
        </w:rPr>
        <w:t xml:space="preserve"> shows no difference between RDD5 and </w:t>
      </w:r>
      <w:r w:rsidR="00C31F9A">
        <w:rPr>
          <w:szCs w:val="22"/>
          <w:lang w:val="en-CA"/>
        </w:rPr>
        <w:t xml:space="preserve">the </w:t>
      </w:r>
      <w:r>
        <w:rPr>
          <w:szCs w:val="22"/>
          <w:lang w:val="en-CA"/>
        </w:rPr>
        <w:t xml:space="preserve">proposed modification. </w:t>
      </w:r>
      <w:r w:rsidR="00324628">
        <w:rPr>
          <w:szCs w:val="22"/>
          <w:lang w:val="en-CA"/>
        </w:rPr>
        <w:t xml:space="preserve">Additional subjective test was also conducted on the CTC class B 1080P test sequences with film grain configuration setting, FGC_SEI_I10C3, and the </w:t>
      </w:r>
      <w:r w:rsidR="00FB17C7">
        <w:rPr>
          <w:szCs w:val="22"/>
          <w:lang w:val="en-CA"/>
        </w:rPr>
        <w:t>result</w:t>
      </w:r>
      <w:r w:rsidR="00324628">
        <w:rPr>
          <w:szCs w:val="22"/>
          <w:lang w:val="en-CA"/>
        </w:rPr>
        <w:t xml:space="preserve"> </w:t>
      </w:r>
      <w:r w:rsidR="00466FB2">
        <w:rPr>
          <w:szCs w:val="22"/>
          <w:lang w:val="en-CA"/>
        </w:rPr>
        <w:t>is</w:t>
      </w:r>
      <w:r w:rsidR="00324628">
        <w:rPr>
          <w:szCs w:val="22"/>
          <w:lang w:val="en-CA"/>
        </w:rPr>
        <w:t xml:space="preserve"> the same.</w:t>
      </w:r>
    </w:p>
    <w:p w14:paraId="4F67FE2B" w14:textId="77777777" w:rsidR="00630008" w:rsidRDefault="00630008" w:rsidP="00630008">
      <w:pPr>
        <w:pStyle w:val="Heading1"/>
        <w:rPr>
          <w:lang w:val="en-CA"/>
        </w:rPr>
      </w:pPr>
      <w:r w:rsidRPr="00AC451A">
        <w:rPr>
          <w:lang w:val="en-CA"/>
        </w:rPr>
        <w:t>Acknowledgment</w:t>
      </w:r>
    </w:p>
    <w:p w14:paraId="02CC9FDA" w14:textId="797BF89B" w:rsidR="00630008" w:rsidRPr="00B60047" w:rsidRDefault="00630008" w:rsidP="00B60047">
      <w:pPr>
        <w:rPr>
          <w:szCs w:val="22"/>
          <w:lang w:val="en-CA"/>
        </w:rPr>
      </w:pPr>
      <w:r w:rsidRPr="00CE4A09">
        <w:rPr>
          <w:lang w:val="en-CA"/>
        </w:rPr>
        <w:t xml:space="preserve">We would like to </w:t>
      </w:r>
      <w:r w:rsidRPr="00254B4B">
        <w:rPr>
          <w:lang w:val="en-CA"/>
        </w:rPr>
        <w:t xml:space="preserve">thank </w:t>
      </w:r>
      <w:proofErr w:type="spellStart"/>
      <w:r>
        <w:rPr>
          <w:lang w:val="en-CA"/>
        </w:rPr>
        <w:t>InterDigital</w:t>
      </w:r>
      <w:proofErr w:type="spellEnd"/>
      <w:r>
        <w:rPr>
          <w:lang w:val="en-CA"/>
        </w:rPr>
        <w:t xml:space="preserve"> </w:t>
      </w:r>
      <w:r w:rsidRPr="00254B4B">
        <w:rPr>
          <w:lang w:val="en-CA"/>
        </w:rPr>
        <w:t>for cross-checking the software.</w:t>
      </w:r>
    </w:p>
    <w:p w14:paraId="00FC8093" w14:textId="77777777" w:rsidR="007B0164" w:rsidRDefault="007B0164" w:rsidP="007B0164">
      <w:pPr>
        <w:pStyle w:val="Heading1"/>
        <w:rPr>
          <w:lang w:val="en-CA"/>
        </w:rPr>
      </w:pPr>
      <w:r>
        <w:rPr>
          <w:lang w:val="en-CA"/>
        </w:rPr>
        <w:t>References</w:t>
      </w:r>
    </w:p>
    <w:p w14:paraId="484E5AC1" w14:textId="54596A28" w:rsidR="007B0164" w:rsidRDefault="007B0164" w:rsidP="007B0164">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lang w:val="en-CA"/>
        </w:rPr>
      </w:pPr>
      <w:bookmarkStart w:id="0" w:name="_Ref37073276"/>
      <w:r w:rsidRPr="008718AD">
        <w:rPr>
          <w:lang w:val="en-CA"/>
        </w:rPr>
        <w:t xml:space="preserve">“RDD 5:2006 - SMPTE Registered Disclosure Doc - Film Grain Technology — Specifications for H.264 | MPEG-4 AVC Bitstreams,” RDD 5:2006, pp. 1–18, Mar. 2006, </w:t>
      </w:r>
      <w:proofErr w:type="spellStart"/>
      <w:r w:rsidRPr="008718AD">
        <w:rPr>
          <w:lang w:val="en-CA"/>
        </w:rPr>
        <w:t>doi</w:t>
      </w:r>
      <w:proofErr w:type="spellEnd"/>
      <w:r w:rsidRPr="008718AD">
        <w:rPr>
          <w:lang w:val="en-CA"/>
        </w:rPr>
        <w:t>: 10.5594/SMPTE.RDD5.2006.</w:t>
      </w:r>
      <w:bookmarkEnd w:id="0"/>
    </w:p>
    <w:p w14:paraId="054A6B02" w14:textId="3F7661EC" w:rsidR="00B60047" w:rsidRDefault="00B60047" w:rsidP="00B60047">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lang w:val="en-CA"/>
        </w:rPr>
      </w:pPr>
      <w:bookmarkStart w:id="1" w:name="_Ref91156695"/>
      <w:r>
        <w:rPr>
          <w:lang w:val="en-CA"/>
        </w:rPr>
        <w:t xml:space="preserve">Sean McCarthy, </w:t>
      </w:r>
      <w:r w:rsidRPr="00B60047">
        <w:rPr>
          <w:lang w:val="en-CA"/>
        </w:rPr>
        <w:t xml:space="preserve">Peng Yin, Walt </w:t>
      </w:r>
      <w:proofErr w:type="spellStart"/>
      <w:r w:rsidRPr="00B60047">
        <w:rPr>
          <w:lang w:val="en-CA"/>
        </w:rPr>
        <w:t>Husak</w:t>
      </w:r>
      <w:proofErr w:type="spellEnd"/>
      <w:r w:rsidRPr="00B60047">
        <w:rPr>
          <w:lang w:val="en-CA"/>
        </w:rPr>
        <w:t xml:space="preserve">, </w:t>
      </w:r>
      <w:proofErr w:type="spellStart"/>
      <w:r w:rsidRPr="00B60047">
        <w:rPr>
          <w:lang w:val="en-CA"/>
        </w:rPr>
        <w:t>Fangjun</w:t>
      </w:r>
      <w:proofErr w:type="spellEnd"/>
      <w:r w:rsidRPr="00B60047">
        <w:rPr>
          <w:lang w:val="en-CA"/>
        </w:rPr>
        <w:t xml:space="preserve"> Pu, Taoran Lu, Tao Chen</w:t>
      </w:r>
      <w:r>
        <w:rPr>
          <w:lang w:val="en-CA"/>
        </w:rPr>
        <w:t xml:space="preserve">, </w:t>
      </w:r>
      <w:r w:rsidRPr="00B60047">
        <w:rPr>
          <w:lang w:val="en-CA"/>
        </w:rPr>
        <w:t>Edouard François, Miloš Radosavljević</w:t>
      </w:r>
      <w:r>
        <w:rPr>
          <w:lang w:val="en-CA"/>
        </w:rPr>
        <w:t xml:space="preserve">, </w:t>
      </w:r>
      <w:r w:rsidRPr="00B60047">
        <w:rPr>
          <w:lang w:val="en-CA"/>
        </w:rPr>
        <w:t xml:space="preserve">Vijayakumar G R, Kaustubh </w:t>
      </w:r>
      <w:proofErr w:type="spellStart"/>
      <w:r w:rsidRPr="00B60047">
        <w:rPr>
          <w:lang w:val="en-CA"/>
        </w:rPr>
        <w:t>Patankar</w:t>
      </w:r>
      <w:proofErr w:type="spellEnd"/>
      <w:r w:rsidRPr="00B60047">
        <w:rPr>
          <w:lang w:val="en-CA"/>
        </w:rPr>
        <w:t>,</w:t>
      </w:r>
      <w:r>
        <w:rPr>
          <w:lang w:val="en-CA"/>
        </w:rPr>
        <w:t xml:space="preserve"> </w:t>
      </w:r>
      <w:proofErr w:type="spellStart"/>
      <w:r w:rsidRPr="00B60047">
        <w:rPr>
          <w:lang w:val="en-CA"/>
        </w:rPr>
        <w:t>Shireesh</w:t>
      </w:r>
      <w:proofErr w:type="spellEnd"/>
      <w:r w:rsidRPr="00B60047">
        <w:rPr>
          <w:lang w:val="en-CA"/>
        </w:rPr>
        <w:t xml:space="preserve"> </w:t>
      </w:r>
      <w:proofErr w:type="spellStart"/>
      <w:r w:rsidRPr="00B60047">
        <w:rPr>
          <w:lang w:val="en-CA"/>
        </w:rPr>
        <w:t>Kadaramandalgi</w:t>
      </w:r>
      <w:proofErr w:type="spellEnd"/>
      <w:r w:rsidRPr="00B60047">
        <w:rPr>
          <w:lang w:val="en-CA"/>
        </w:rPr>
        <w:t xml:space="preserve">, </w:t>
      </w:r>
      <w:proofErr w:type="spellStart"/>
      <w:r w:rsidRPr="00B60047">
        <w:rPr>
          <w:lang w:val="en-CA"/>
        </w:rPr>
        <w:t>Ajayshyam</w:t>
      </w:r>
      <w:proofErr w:type="spellEnd"/>
      <w:r>
        <w:rPr>
          <w:lang w:val="en-CA"/>
        </w:rPr>
        <w:t>, "</w:t>
      </w:r>
      <w:r w:rsidRPr="00B60047">
        <w:t xml:space="preserve"> </w:t>
      </w:r>
      <w:r w:rsidRPr="00B60047">
        <w:rPr>
          <w:lang w:val="en-CA"/>
        </w:rPr>
        <w:t>AHG9: Fixed-point grain blending process for film grain characteristics SEI message</w:t>
      </w:r>
      <w:r>
        <w:rPr>
          <w:lang w:val="en-CA"/>
        </w:rPr>
        <w:t xml:space="preserve">", JVET-W0095, </w:t>
      </w:r>
      <w:r w:rsidRPr="00B60047">
        <w:rPr>
          <w:lang w:val="en-CA"/>
        </w:rPr>
        <w:t xml:space="preserve">Teleconference, 7-16 </w:t>
      </w:r>
      <w:proofErr w:type="gramStart"/>
      <w:r w:rsidRPr="00B60047">
        <w:rPr>
          <w:lang w:val="en-CA"/>
        </w:rPr>
        <w:t>July,</w:t>
      </w:r>
      <w:proofErr w:type="gramEnd"/>
      <w:r w:rsidRPr="00B60047">
        <w:rPr>
          <w:lang w:val="en-CA"/>
        </w:rPr>
        <w:t xml:space="preserve"> 2021.</w:t>
      </w:r>
      <w:bookmarkEnd w:id="1"/>
    </w:p>
    <w:p w14:paraId="3B9770E7" w14:textId="5E7EFAE5" w:rsidR="00B60047" w:rsidRPr="00B60047" w:rsidRDefault="00B60047" w:rsidP="00B60047">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lang w:val="en-CA"/>
        </w:rPr>
      </w:pPr>
      <w:bookmarkStart w:id="2" w:name="_Ref91156794"/>
      <w:r w:rsidRPr="00B60047">
        <w:rPr>
          <w:lang w:val="en-CA"/>
        </w:rPr>
        <w:t xml:space="preserve">Peter de </w:t>
      </w:r>
      <w:proofErr w:type="spellStart"/>
      <w:r w:rsidRPr="00B60047">
        <w:rPr>
          <w:lang w:val="en-CA"/>
        </w:rPr>
        <w:t>Rivaz</w:t>
      </w:r>
      <w:proofErr w:type="spellEnd"/>
      <w:r>
        <w:rPr>
          <w:lang w:val="en-CA"/>
        </w:rPr>
        <w:t xml:space="preserve">, </w:t>
      </w:r>
      <w:r w:rsidRPr="00B60047">
        <w:rPr>
          <w:lang w:val="en-CA"/>
        </w:rPr>
        <w:t>Jack Haughton</w:t>
      </w:r>
      <w:r>
        <w:rPr>
          <w:lang w:val="en-CA"/>
        </w:rPr>
        <w:t>, "AV1 bitstream &amp; decoding process specification", 2019</w:t>
      </w:r>
      <w:bookmarkEnd w:id="2"/>
    </w:p>
    <w:p w14:paraId="5F0CF8E4" w14:textId="4C57330D"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E86F3D3" w:rsidR="00342FF4" w:rsidRPr="005B217D" w:rsidRDefault="007B0164" w:rsidP="009234A5">
      <w:pPr>
        <w:rPr>
          <w:szCs w:val="22"/>
          <w:lang w:val="en-CA"/>
        </w:rPr>
      </w:pPr>
      <w:r>
        <w:rPr>
          <w:b/>
          <w:szCs w:val="22"/>
          <w:lang w:val="en-CA"/>
        </w:rPr>
        <w:t xml:space="preserve">Qualcomm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10B59" w14:textId="77777777" w:rsidR="001F6A5E" w:rsidRDefault="001F6A5E">
      <w:r>
        <w:separator/>
      </w:r>
    </w:p>
  </w:endnote>
  <w:endnote w:type="continuationSeparator" w:id="0">
    <w:p w14:paraId="737F323D" w14:textId="77777777" w:rsidR="001F6A5E" w:rsidRDefault="001F6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9649B5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46E10">
      <w:rPr>
        <w:rStyle w:val="PageNumber"/>
        <w:noProof/>
      </w:rPr>
      <w:t>2022-01-03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38E4A" w14:textId="77777777" w:rsidR="001F6A5E" w:rsidRDefault="001F6A5E">
      <w:r>
        <w:separator/>
      </w:r>
    </w:p>
  </w:footnote>
  <w:footnote w:type="continuationSeparator" w:id="0">
    <w:p w14:paraId="042AB65A" w14:textId="77777777" w:rsidR="001F6A5E" w:rsidRDefault="001F6A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5CD2EAC"/>
    <w:multiLevelType w:val="hybridMultilevel"/>
    <w:tmpl w:val="5F803AE4"/>
    <w:lvl w:ilvl="0" w:tplc="08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BE775E"/>
    <w:multiLevelType w:val="hybridMultilevel"/>
    <w:tmpl w:val="29DC2918"/>
    <w:lvl w:ilvl="0" w:tplc="08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6274E35"/>
    <w:multiLevelType w:val="multilevel"/>
    <w:tmpl w:val="DB4C77F6"/>
    <w:lvl w:ilvl="0">
      <w:start w:val="3"/>
      <w:numFmt w:val="decimal"/>
      <w:lvlText w:val="%1."/>
      <w:lvlJc w:val="left"/>
      <w:pPr>
        <w:tabs>
          <w:tab w:val="num" w:pos="720"/>
        </w:tabs>
        <w:ind w:left="720" w:hanging="720"/>
      </w:pPr>
      <w:rPr>
        <w:rFonts w:hint="default"/>
      </w:rPr>
    </w:lvl>
    <w:lvl w:ilvl="1">
      <w:start w:val="3"/>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4"/>
  </w:num>
  <w:num w:numId="7">
    <w:abstractNumId w:val="7"/>
  </w:num>
  <w:num w:numId="8">
    <w:abstractNumId w:val="4"/>
  </w:num>
  <w:num w:numId="9">
    <w:abstractNumId w:val="1"/>
  </w:num>
  <w:num w:numId="10">
    <w:abstractNumId w:val="3"/>
  </w:num>
  <w:num w:numId="11">
    <w:abstractNumId w:val="2"/>
  </w:num>
  <w:num w:numId="12">
    <w:abstractNumId w:val="8"/>
  </w:num>
  <w:num w:numId="13">
    <w:abstractNumId w:val="6"/>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418E"/>
    <w:rsid w:val="000308A3"/>
    <w:rsid w:val="0004543A"/>
    <w:rsid w:val="000458BC"/>
    <w:rsid w:val="00045C41"/>
    <w:rsid w:val="00046C03"/>
    <w:rsid w:val="00065039"/>
    <w:rsid w:val="000663F5"/>
    <w:rsid w:val="0007614F"/>
    <w:rsid w:val="00081398"/>
    <w:rsid w:val="00084393"/>
    <w:rsid w:val="000865E1"/>
    <w:rsid w:val="00092AF4"/>
    <w:rsid w:val="00094479"/>
    <w:rsid w:val="000962AC"/>
    <w:rsid w:val="000B0C0F"/>
    <w:rsid w:val="000B1C6B"/>
    <w:rsid w:val="000B4142"/>
    <w:rsid w:val="000B4FF9"/>
    <w:rsid w:val="000C09AC"/>
    <w:rsid w:val="000C2BAA"/>
    <w:rsid w:val="000E00F3"/>
    <w:rsid w:val="000F158C"/>
    <w:rsid w:val="00102F3D"/>
    <w:rsid w:val="00124E38"/>
    <w:rsid w:val="0012580B"/>
    <w:rsid w:val="00131F90"/>
    <w:rsid w:val="0013458C"/>
    <w:rsid w:val="0013526E"/>
    <w:rsid w:val="001415DC"/>
    <w:rsid w:val="00146152"/>
    <w:rsid w:val="00155526"/>
    <w:rsid w:val="0016451A"/>
    <w:rsid w:val="00171371"/>
    <w:rsid w:val="00175A24"/>
    <w:rsid w:val="00187E58"/>
    <w:rsid w:val="001A297E"/>
    <w:rsid w:val="001A368E"/>
    <w:rsid w:val="001A3DD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43"/>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4628"/>
    <w:rsid w:val="00327C56"/>
    <w:rsid w:val="003315A1"/>
    <w:rsid w:val="003373EC"/>
    <w:rsid w:val="00342FF4"/>
    <w:rsid w:val="00344E5A"/>
    <w:rsid w:val="00346148"/>
    <w:rsid w:val="003669EA"/>
    <w:rsid w:val="003706CC"/>
    <w:rsid w:val="00377710"/>
    <w:rsid w:val="00385F88"/>
    <w:rsid w:val="003A2D8E"/>
    <w:rsid w:val="003A7CE6"/>
    <w:rsid w:val="003C20E4"/>
    <w:rsid w:val="003D6342"/>
    <w:rsid w:val="003E6F90"/>
    <w:rsid w:val="003E73ED"/>
    <w:rsid w:val="003F5D0F"/>
    <w:rsid w:val="004018CC"/>
    <w:rsid w:val="00414101"/>
    <w:rsid w:val="004219CF"/>
    <w:rsid w:val="004234F0"/>
    <w:rsid w:val="00427EEC"/>
    <w:rsid w:val="00433DDB"/>
    <w:rsid w:val="00435A29"/>
    <w:rsid w:val="00437619"/>
    <w:rsid w:val="00462A71"/>
    <w:rsid w:val="00465A1E"/>
    <w:rsid w:val="00466FB2"/>
    <w:rsid w:val="00477866"/>
    <w:rsid w:val="0049445A"/>
    <w:rsid w:val="004957D9"/>
    <w:rsid w:val="004A2A63"/>
    <w:rsid w:val="004B210C"/>
    <w:rsid w:val="004B6170"/>
    <w:rsid w:val="004D405F"/>
    <w:rsid w:val="004E4F4F"/>
    <w:rsid w:val="004E6789"/>
    <w:rsid w:val="004F61E3"/>
    <w:rsid w:val="00502E10"/>
    <w:rsid w:val="0050354E"/>
    <w:rsid w:val="0051015C"/>
    <w:rsid w:val="00516CF1"/>
    <w:rsid w:val="00524DEC"/>
    <w:rsid w:val="00531AE9"/>
    <w:rsid w:val="00536188"/>
    <w:rsid w:val="00546E10"/>
    <w:rsid w:val="00550A66"/>
    <w:rsid w:val="00567EC7"/>
    <w:rsid w:val="00570013"/>
    <w:rsid w:val="005753EC"/>
    <w:rsid w:val="005801A2"/>
    <w:rsid w:val="005952A5"/>
    <w:rsid w:val="005A33A1"/>
    <w:rsid w:val="005B217D"/>
    <w:rsid w:val="005C385F"/>
    <w:rsid w:val="005C7C26"/>
    <w:rsid w:val="005E1AC6"/>
    <w:rsid w:val="005E3F2B"/>
    <w:rsid w:val="005F6F1B"/>
    <w:rsid w:val="006116DD"/>
    <w:rsid w:val="00615995"/>
    <w:rsid w:val="00616155"/>
    <w:rsid w:val="00624B33"/>
    <w:rsid w:val="00630008"/>
    <w:rsid w:val="0063041A"/>
    <w:rsid w:val="00630AA2"/>
    <w:rsid w:val="00631D8B"/>
    <w:rsid w:val="00644F0B"/>
    <w:rsid w:val="00646707"/>
    <w:rsid w:val="00657F7E"/>
    <w:rsid w:val="0066221D"/>
    <w:rsid w:val="00662E58"/>
    <w:rsid w:val="006637F2"/>
    <w:rsid w:val="006642A5"/>
    <w:rsid w:val="00664DCF"/>
    <w:rsid w:val="00684025"/>
    <w:rsid w:val="006A0E5C"/>
    <w:rsid w:val="006A48E6"/>
    <w:rsid w:val="006C5D39"/>
    <w:rsid w:val="006D6D9B"/>
    <w:rsid w:val="006E2810"/>
    <w:rsid w:val="006E5417"/>
    <w:rsid w:val="006F0794"/>
    <w:rsid w:val="006F7528"/>
    <w:rsid w:val="007023DE"/>
    <w:rsid w:val="00712F60"/>
    <w:rsid w:val="00720E3B"/>
    <w:rsid w:val="00727D00"/>
    <w:rsid w:val="00736867"/>
    <w:rsid w:val="0074393F"/>
    <w:rsid w:val="00745F6B"/>
    <w:rsid w:val="0075175B"/>
    <w:rsid w:val="0075585E"/>
    <w:rsid w:val="00770571"/>
    <w:rsid w:val="007768FF"/>
    <w:rsid w:val="007824D3"/>
    <w:rsid w:val="00796EE3"/>
    <w:rsid w:val="007A7D29"/>
    <w:rsid w:val="007B0164"/>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4B4C"/>
    <w:rsid w:val="008B3CA4"/>
    <w:rsid w:val="008C239F"/>
    <w:rsid w:val="008E480C"/>
    <w:rsid w:val="00907757"/>
    <w:rsid w:val="00907ADF"/>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2AA2"/>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2450"/>
    <w:rsid w:val="00A83253"/>
    <w:rsid w:val="00AA6E84"/>
    <w:rsid w:val="00AB1A1C"/>
    <w:rsid w:val="00AB4721"/>
    <w:rsid w:val="00AB7405"/>
    <w:rsid w:val="00AC633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47"/>
    <w:rsid w:val="00B600CD"/>
    <w:rsid w:val="00B61C96"/>
    <w:rsid w:val="00B73A2A"/>
    <w:rsid w:val="00B75A51"/>
    <w:rsid w:val="00B827C6"/>
    <w:rsid w:val="00B94B06"/>
    <w:rsid w:val="00B94C28"/>
    <w:rsid w:val="00BC10BA"/>
    <w:rsid w:val="00BC5AFD"/>
    <w:rsid w:val="00BD1A98"/>
    <w:rsid w:val="00BF1581"/>
    <w:rsid w:val="00C00DDE"/>
    <w:rsid w:val="00C04F43"/>
    <w:rsid w:val="00C05271"/>
    <w:rsid w:val="00C0609D"/>
    <w:rsid w:val="00C115AB"/>
    <w:rsid w:val="00C26CCB"/>
    <w:rsid w:val="00C30249"/>
    <w:rsid w:val="00C31F9A"/>
    <w:rsid w:val="00C3723B"/>
    <w:rsid w:val="00C42466"/>
    <w:rsid w:val="00C606C9"/>
    <w:rsid w:val="00C80288"/>
    <w:rsid w:val="00C836F0"/>
    <w:rsid w:val="00C83B8D"/>
    <w:rsid w:val="00C84003"/>
    <w:rsid w:val="00C90650"/>
    <w:rsid w:val="00C97D78"/>
    <w:rsid w:val="00CC2AAE"/>
    <w:rsid w:val="00CC3C4C"/>
    <w:rsid w:val="00CC5A42"/>
    <w:rsid w:val="00CD0875"/>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7887"/>
    <w:rsid w:val="00DB2C26"/>
    <w:rsid w:val="00DB45C3"/>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265A4"/>
    <w:rsid w:val="00F601A0"/>
    <w:rsid w:val="00F712E9"/>
    <w:rsid w:val="00F73032"/>
    <w:rsid w:val="00F756C9"/>
    <w:rsid w:val="00F848FC"/>
    <w:rsid w:val="00F906F6"/>
    <w:rsid w:val="00F9282A"/>
    <w:rsid w:val="00F96BAD"/>
    <w:rsid w:val="00FA139D"/>
    <w:rsid w:val="00FA60F5"/>
    <w:rsid w:val="00FB0E84"/>
    <w:rsid w:val="00FB17C7"/>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644F0B"/>
    <w:rPr>
      <w:color w:val="605E5C"/>
      <w:shd w:val="clear" w:color="auto" w:fill="E1DFDD"/>
    </w:rPr>
  </w:style>
  <w:style w:type="paragraph" w:styleId="ListParagraph">
    <w:name w:val="List Paragraph"/>
    <w:basedOn w:val="Normal"/>
    <w:uiPriority w:val="34"/>
    <w:qFormat/>
    <w:rsid w:val="004778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yonghe@qti.qualcomm.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78DDD2-496D-43CF-B250-0EC9541FC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Pages>
  <Words>781</Words>
  <Characters>4326</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5097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Yong He</cp:lastModifiedBy>
  <cp:revision>6</cp:revision>
  <cp:lastPrinted>1900-01-01T08:00:00Z</cp:lastPrinted>
  <dcterms:created xsi:type="dcterms:W3CDTF">2022-01-04T05:32:00Z</dcterms:created>
  <dcterms:modified xsi:type="dcterms:W3CDTF">2022-01-04T17:18:00Z</dcterms:modified>
</cp:coreProperties>
</file>