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CF538F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411815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73429E06" w:rsidR="00E61DAC" w:rsidRPr="00B648F1" w:rsidRDefault="00384658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</w:t>
            </w:r>
            <w:r w:rsidR="008C50B0">
              <w:t>3r</w:t>
            </w:r>
            <w:r w:rsidR="001927B2">
              <w:t>d</w:t>
            </w:r>
            <w:r w:rsidR="00E61DAC" w:rsidRPr="00B648F1">
              <w:t xml:space="preserve"> Meeting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755B6D">
              <w:rPr>
                <w:lang w:val="en-CA"/>
              </w:rPr>
              <w:t>by teleconference</w:t>
            </w:r>
            <w:r w:rsidR="00F2548D">
              <w:rPr>
                <w:lang w:val="en-CA"/>
              </w:rPr>
              <w:t xml:space="preserve">, </w:t>
            </w:r>
            <w:r w:rsidR="008C50B0">
              <w:rPr>
                <w:lang w:val="en-CA"/>
              </w:rPr>
              <w:t>7</w:t>
            </w:r>
            <w:r w:rsidR="001A65E6">
              <w:rPr>
                <w:lang w:val="en-CA"/>
              </w:rPr>
              <w:t>–</w:t>
            </w:r>
            <w:r w:rsidR="008C50B0">
              <w:rPr>
                <w:lang w:val="en-CA"/>
              </w:rPr>
              <w:t>16</w:t>
            </w:r>
            <w:r w:rsidR="00EF617A" w:rsidRPr="00B648F1">
              <w:rPr>
                <w:lang w:val="en-CA"/>
              </w:rPr>
              <w:t xml:space="preserve"> </w:t>
            </w:r>
            <w:r w:rsidR="008C50B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="00EF617A" w:rsidRPr="00B648F1">
              <w:rPr>
                <w:lang w:val="en-CA"/>
              </w:rPr>
              <w:t>20</w:t>
            </w:r>
            <w:r w:rsidR="00CA339E">
              <w:rPr>
                <w:lang w:val="en-CA"/>
              </w:rPr>
              <w:t>2</w:t>
            </w:r>
            <w:r w:rsidR="00CF4D34">
              <w:rPr>
                <w:lang w:val="en-CA"/>
              </w:rPr>
              <w:t>1</w:t>
            </w:r>
          </w:p>
        </w:tc>
        <w:tc>
          <w:tcPr>
            <w:tcW w:w="3708" w:type="dxa"/>
          </w:tcPr>
          <w:p w14:paraId="65E5855C" w14:textId="4C6DA8FB" w:rsidR="008A4B4C" w:rsidRPr="00CF538F" w:rsidRDefault="00E61DAC" w:rsidP="00C8695C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486014">
              <w:rPr>
                <w:lang w:val="fr-FR"/>
              </w:rPr>
              <w:t>Document</w:t>
            </w:r>
            <w:r w:rsidR="006C5D39" w:rsidRPr="00486014">
              <w:rPr>
                <w:lang w:val="fr-FR"/>
              </w:rPr>
              <w:t>: J</w:t>
            </w:r>
            <w:r w:rsidR="00F60376" w:rsidRPr="00486014">
              <w:rPr>
                <w:lang w:val="fr-FR"/>
              </w:rPr>
              <w:t>VET</w:t>
            </w:r>
            <w:r w:rsidRPr="00486014">
              <w:rPr>
                <w:lang w:val="fr-FR"/>
              </w:rPr>
              <w:t>-</w:t>
            </w:r>
            <w:r w:rsidR="00D94095" w:rsidRPr="00486014">
              <w:rPr>
                <w:lang w:val="fr-FR"/>
              </w:rPr>
              <w:t>W</w:t>
            </w:r>
            <w:r w:rsidR="00486014" w:rsidRPr="00486014">
              <w:rPr>
                <w:lang w:val="fr-FR"/>
              </w:rPr>
              <w:t>0</w:t>
            </w:r>
            <w:bookmarkStart w:id="0" w:name="_GoBack"/>
            <w:bookmarkEnd w:id="0"/>
            <w:r w:rsidR="003879A1" w:rsidRPr="003879A1">
              <w:rPr>
                <w:lang w:val="fr-FR"/>
              </w:rPr>
              <w:t>178</w:t>
            </w:r>
          </w:p>
        </w:tc>
      </w:tr>
    </w:tbl>
    <w:p w14:paraId="1A00019F" w14:textId="77777777" w:rsidR="00E61DAC" w:rsidRPr="00CF538F" w:rsidRDefault="00E61DAC" w:rsidP="00531AE9">
      <w:pPr>
        <w:spacing w:before="0"/>
        <w:rPr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C6C80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5D107D4" w:rsidR="00E61DAC" w:rsidRPr="00BC6C80" w:rsidRDefault="00CF538F" w:rsidP="00C8695C">
            <w:pPr>
              <w:pStyle w:val="Normal-3-3"/>
              <w:rPr>
                <w:szCs w:val="22"/>
              </w:rPr>
            </w:pPr>
            <w:r w:rsidRPr="00BC6C80">
              <w:t>[</w:t>
            </w:r>
            <w:r w:rsidR="00BC6C80" w:rsidRPr="00BC6C80">
              <w:t>AHG8</w:t>
            </w:r>
            <w:r w:rsidRPr="00BC6C80">
              <w:t xml:space="preserve">] </w:t>
            </w:r>
            <w:r w:rsidR="00E31BA9">
              <w:t>Combination of JVET-W0070 and JVET-W0109 on Constraining SPS flags for HBD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16227D01" w:rsidR="00E61DAC" w:rsidRPr="00B648F1" w:rsidRDefault="00CF538F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08C80401" w:rsidR="00E61DAC" w:rsidRPr="00B648F1" w:rsidRDefault="00CF538F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176A502D" w14:textId="77777777" w:rsidR="00E61DAC" w:rsidRPr="00E31BA9" w:rsidRDefault="00CF538F" w:rsidP="001550CC">
            <w:pPr>
              <w:pStyle w:val="Normal-3-3"/>
              <w:rPr>
                <w:b/>
                <w:bCs/>
                <w:lang w:val="fr-FR"/>
              </w:rPr>
            </w:pPr>
            <w:r w:rsidRPr="00E31BA9">
              <w:rPr>
                <w:b/>
                <w:bCs/>
                <w:lang w:val="fr-FR"/>
              </w:rPr>
              <w:t>Karam Naser</w:t>
            </w:r>
          </w:p>
          <w:p w14:paraId="6A9BCC2B" w14:textId="77777777" w:rsidR="00CF538F" w:rsidRPr="00E31BA9" w:rsidRDefault="00CF538F" w:rsidP="001550CC">
            <w:pPr>
              <w:pStyle w:val="Normal-3-3"/>
              <w:rPr>
                <w:b/>
                <w:bCs/>
                <w:lang w:val="fr-FR"/>
              </w:rPr>
            </w:pPr>
            <w:r w:rsidRPr="00E31BA9">
              <w:rPr>
                <w:b/>
                <w:bCs/>
                <w:lang w:val="fr-FR"/>
              </w:rPr>
              <w:t>Franck Galpin</w:t>
            </w:r>
          </w:p>
          <w:p w14:paraId="2DB2B3AB" w14:textId="77777777" w:rsidR="00CF538F" w:rsidRPr="00E31BA9" w:rsidRDefault="00CF538F" w:rsidP="001550CC">
            <w:pPr>
              <w:pStyle w:val="Normal-3-3"/>
              <w:rPr>
                <w:b/>
                <w:bCs/>
                <w:lang w:val="fr-FR"/>
              </w:rPr>
            </w:pPr>
            <w:r w:rsidRPr="00E31BA9">
              <w:rPr>
                <w:b/>
                <w:bCs/>
                <w:lang w:val="fr-FR"/>
              </w:rPr>
              <w:t>Tangi Poirier</w:t>
            </w:r>
          </w:p>
          <w:p w14:paraId="77E2F1FC" w14:textId="081FCBD1" w:rsidR="00CF538F" w:rsidRDefault="00CF538F" w:rsidP="001550CC">
            <w:pPr>
              <w:pStyle w:val="Normal-3-3"/>
              <w:rPr>
                <w:b/>
                <w:bCs/>
                <w:lang w:val="fr-FR"/>
              </w:rPr>
            </w:pPr>
            <w:r w:rsidRPr="00E31BA9">
              <w:rPr>
                <w:b/>
                <w:bCs/>
                <w:lang w:val="fr-FR"/>
              </w:rPr>
              <w:t>Fabrice Le Leannec</w:t>
            </w:r>
          </w:p>
          <w:p w14:paraId="46DABC29" w14:textId="50715A4F" w:rsidR="00232D05" w:rsidRDefault="00232D05" w:rsidP="001550CC">
            <w:pPr>
              <w:pStyle w:val="Normal-3-3"/>
              <w:rPr>
                <w:b/>
                <w:bCs/>
                <w:lang w:val="fr-FR"/>
              </w:rPr>
            </w:pPr>
          </w:p>
          <w:p w14:paraId="27A2690F" w14:textId="04AAA339" w:rsidR="00232D05" w:rsidRDefault="00232D05" w:rsidP="001550CC">
            <w:pPr>
              <w:pStyle w:val="Normal-3-3"/>
              <w:rPr>
                <w:b/>
                <w:bCs/>
                <w:lang w:val="fr-FR" w:eastAsia="ja-JP"/>
              </w:rPr>
            </w:pPr>
            <w:r>
              <w:rPr>
                <w:rFonts w:hint="eastAsia"/>
                <w:b/>
                <w:bCs/>
                <w:lang w:val="fr-FR" w:eastAsia="ja-JP"/>
              </w:rPr>
              <w:t>T</w:t>
            </w:r>
            <w:r>
              <w:rPr>
                <w:b/>
                <w:bCs/>
                <w:lang w:val="fr-FR" w:eastAsia="ja-JP"/>
              </w:rPr>
              <w:t>akeshi Tsukuba</w:t>
            </w:r>
          </w:p>
          <w:p w14:paraId="21447004" w14:textId="74AACDF0" w:rsidR="00232D05" w:rsidRDefault="00232D05" w:rsidP="001550CC">
            <w:pPr>
              <w:pStyle w:val="Normal-3-3"/>
              <w:rPr>
                <w:b/>
                <w:bCs/>
                <w:lang w:val="fr-FR" w:eastAsia="ja-JP"/>
              </w:rPr>
            </w:pPr>
            <w:r>
              <w:rPr>
                <w:rFonts w:hint="eastAsia"/>
                <w:b/>
                <w:bCs/>
                <w:lang w:val="fr-FR" w:eastAsia="ja-JP"/>
              </w:rPr>
              <w:t>M</w:t>
            </w:r>
            <w:r>
              <w:rPr>
                <w:b/>
                <w:bCs/>
                <w:lang w:val="fr-FR" w:eastAsia="ja-JP"/>
              </w:rPr>
              <w:t>asaru Ikeda</w:t>
            </w:r>
          </w:p>
          <w:p w14:paraId="0228ACEC" w14:textId="6563A920" w:rsidR="00E31BA9" w:rsidRPr="00E31BA9" w:rsidRDefault="00232D05" w:rsidP="001550CC">
            <w:pPr>
              <w:pStyle w:val="Normal-3-3"/>
              <w:rPr>
                <w:szCs w:val="22"/>
                <w:lang w:val="fr-FR"/>
              </w:rPr>
            </w:pPr>
            <w:r>
              <w:rPr>
                <w:rFonts w:hint="eastAsia"/>
                <w:b/>
                <w:bCs/>
                <w:lang w:val="fr-FR" w:eastAsia="ja-JP"/>
              </w:rPr>
              <w:t>T</w:t>
            </w:r>
            <w:r>
              <w:rPr>
                <w:b/>
                <w:bCs/>
                <w:lang w:val="fr-FR" w:eastAsia="ja-JP"/>
              </w:rPr>
              <w:t>eruhiko Suzuki</w:t>
            </w:r>
          </w:p>
        </w:tc>
        <w:tc>
          <w:tcPr>
            <w:tcW w:w="900" w:type="dxa"/>
          </w:tcPr>
          <w:p w14:paraId="2991F297" w14:textId="553EF0DA" w:rsidR="00E61DAC" w:rsidRPr="00D94095" w:rsidRDefault="00AC6041" w:rsidP="00D94095">
            <w:pPr>
              <w:pStyle w:val="Normal-3-3"/>
            </w:pPr>
            <w:r w:rsidRPr="00E31BA9">
              <w:rPr>
                <w:lang w:val="fr-FR"/>
              </w:rPr>
              <w:br/>
            </w:r>
            <w:r w:rsidRPr="00B648F1"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A07A818" w14:textId="77777777" w:rsidR="00E61DAC" w:rsidRDefault="00AC6041" w:rsidP="00CF538F">
            <w:pPr>
              <w:pStyle w:val="Normal-3-3"/>
            </w:pPr>
            <w:r w:rsidRPr="00B648F1">
              <w:br/>
            </w:r>
            <w:hyperlink r:id="rId10" w:history="1">
              <w:r w:rsidR="00CF538F" w:rsidRPr="0058784C">
                <w:rPr>
                  <w:rStyle w:val="Hyperlink"/>
                </w:rPr>
                <w:t>karam.naser@InterDigital.com</w:t>
              </w:r>
            </w:hyperlink>
            <w:r w:rsidR="00CF538F">
              <w:t xml:space="preserve"> </w:t>
            </w:r>
          </w:p>
          <w:p w14:paraId="6875E3B4" w14:textId="77777777" w:rsidR="00232D05" w:rsidRDefault="00232D05" w:rsidP="00CF538F">
            <w:pPr>
              <w:pStyle w:val="Normal-3-3"/>
              <w:rPr>
                <w:lang w:eastAsia="ja-JP"/>
              </w:rPr>
            </w:pPr>
          </w:p>
          <w:p w14:paraId="4DF114FD" w14:textId="77777777" w:rsidR="00232D05" w:rsidRDefault="00232D05" w:rsidP="00CF538F">
            <w:pPr>
              <w:pStyle w:val="Normal-3-3"/>
              <w:rPr>
                <w:lang w:eastAsia="ja-JP"/>
              </w:rPr>
            </w:pPr>
          </w:p>
          <w:p w14:paraId="2328596D" w14:textId="77777777" w:rsidR="00232D05" w:rsidRDefault="00232D05" w:rsidP="00CF538F">
            <w:pPr>
              <w:pStyle w:val="Normal-3-3"/>
              <w:rPr>
                <w:lang w:eastAsia="ja-JP"/>
              </w:rPr>
            </w:pPr>
          </w:p>
          <w:p w14:paraId="27600C47" w14:textId="13745297" w:rsidR="00232D05" w:rsidRPr="00B648F1" w:rsidRDefault="00232D05" w:rsidP="00CF538F">
            <w:pPr>
              <w:pStyle w:val="Normal-3-3"/>
              <w:rPr>
                <w:szCs w:val="22"/>
                <w:lang w:eastAsia="ja-JP"/>
              </w:rPr>
            </w:pPr>
            <w:r>
              <w:rPr>
                <w:lang w:eastAsia="ja-JP"/>
              </w:rPr>
              <w:t>Takeshi.Tsukuba@sony.com</w:t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FB7FC3E" w:rsidR="00E61DAC" w:rsidRPr="00B648F1" w:rsidRDefault="00CF538F" w:rsidP="00DA23AC">
            <w:pPr>
              <w:pStyle w:val="Normal-3-3"/>
              <w:rPr>
                <w:szCs w:val="22"/>
              </w:rPr>
            </w:pPr>
            <w:r>
              <w:t>InterDigital</w:t>
            </w:r>
            <w:r w:rsidR="00232D05">
              <w:t>, Sony Group Corporation</w:t>
            </w:r>
          </w:p>
        </w:tc>
      </w:tr>
    </w:tbl>
    <w:p w14:paraId="16A71674" w14:textId="1D0BA12C" w:rsidR="007F14E9" w:rsidRDefault="007F14E9" w:rsidP="00CF538F">
      <w:pPr>
        <w:rPr>
          <w:u w:val="single"/>
        </w:rPr>
      </w:pPr>
      <w:bookmarkStart w:id="1" w:name="_Annex_–_Access"/>
      <w:bookmarkEnd w:id="1"/>
    </w:p>
    <w:p w14:paraId="4269A8A7" w14:textId="77777777" w:rsidR="00CF538F" w:rsidRPr="005B217D" w:rsidRDefault="00CF538F" w:rsidP="00CF538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C4CAE8" w14:textId="0A6AAA97" w:rsidR="00586380" w:rsidRPr="00BC6C80" w:rsidRDefault="00E31BA9" w:rsidP="00BC6C80">
      <w:pPr>
        <w:rPr>
          <w:lang w:val="en-CA"/>
        </w:rPr>
      </w:pPr>
      <w:r>
        <w:rPr>
          <w:lang w:val="en-CA"/>
        </w:rPr>
        <w:t xml:space="preserve">This contribution is a combination of JVET-W0070 and W0109 where SPS flags of HBD are constrained for bit-depth less than or equal to 10. </w:t>
      </w:r>
    </w:p>
    <w:p w14:paraId="7293E268" w14:textId="77777777" w:rsidR="00586380" w:rsidRPr="00BC6C80" w:rsidRDefault="00586380" w:rsidP="00586380"/>
    <w:p w14:paraId="15FCEAF1" w14:textId="14147AED" w:rsidR="00CF538F" w:rsidRDefault="00CF538F" w:rsidP="00CF538F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Introduction</w:t>
      </w:r>
    </w:p>
    <w:p w14:paraId="70BC84ED" w14:textId="586C2695" w:rsidR="00512C50" w:rsidRDefault="00512C50" w:rsidP="00512C50">
      <w:pPr>
        <w:rPr>
          <w:lang w:val="en-CA"/>
        </w:rPr>
      </w:pPr>
    </w:p>
    <w:p w14:paraId="1F3E3AF1" w14:textId="1E3C7383" w:rsidR="00C17FD0" w:rsidRDefault="00E31BA9" w:rsidP="00C17FD0">
      <w:r>
        <w:t>In VVC operation range extension draft</w:t>
      </w:r>
      <w:r w:rsidR="0088183E">
        <w:t xml:space="preserve"> </w:t>
      </w:r>
      <w:r w:rsidR="00C17FD0">
        <w:t>[1]</w:t>
      </w:r>
      <w:r>
        <w:t>, the following 4 SPS flags are added:</w:t>
      </w:r>
    </w:p>
    <w:p w14:paraId="3167F6F5" w14:textId="77777777" w:rsidR="00C17FD0" w:rsidRDefault="00C17FD0" w:rsidP="00C17F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C17FD0" w14:paraId="56A278BF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F2D0" w14:textId="77777777" w:rsidR="00C17FD0" w:rsidRDefault="00C17FD0" w:rsidP="003548AF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sps_range_extension(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FF49" w14:textId="77777777" w:rsidR="00C17FD0" w:rsidRDefault="00C17FD0" w:rsidP="003548AF">
            <w:pPr>
              <w:pStyle w:val="tableheading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C17FD0" w14:paraId="4333471C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2083" w14:textId="77777777" w:rsidR="00C17FD0" w:rsidRDefault="00C17FD0" w:rsidP="003548A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2" w:name="_Hlk72921368"/>
            <w:r>
              <w:rPr>
                <w:b/>
                <w:bCs/>
                <w:noProof/>
              </w:rPr>
              <w:t>extended_precision_processing_flag</w:t>
            </w:r>
            <w:bookmarkEnd w:id="2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155D" w14:textId="77777777" w:rsidR="00C17FD0" w:rsidRDefault="00C17FD0" w:rsidP="003548A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C17FD0" w14:paraId="180ED09E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B19" w14:textId="77777777" w:rsidR="00C17FD0" w:rsidRDefault="00C17FD0" w:rsidP="003548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bookmarkStart w:id="3" w:name="_Hlk72935263"/>
            <w:bookmarkStart w:id="4" w:name="_Hlk72921401"/>
            <w:r>
              <w:rPr>
                <w:b/>
                <w:bCs/>
                <w:noProof/>
              </w:rPr>
              <w:tab/>
            </w:r>
            <w:bookmarkStart w:id="5" w:name="_Hlk71235874"/>
            <w:bookmarkStart w:id="6" w:name="_Hlk72925346"/>
            <w:r>
              <w:rPr>
                <w:b/>
                <w:bCs/>
                <w:noProof/>
              </w:rPr>
              <w:t>sps_ts_residual_coding_rice_present_in_sh_flag</w:t>
            </w:r>
            <w:bookmarkEnd w:id="5"/>
            <w:bookmarkEnd w:id="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5454" w14:textId="77777777" w:rsidR="00C17FD0" w:rsidRDefault="00C17FD0" w:rsidP="003548A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C17FD0" w14:paraId="032EA8A9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F66C" w14:textId="77777777" w:rsidR="00C17FD0" w:rsidRPr="00EE35DB" w:rsidRDefault="00C17FD0" w:rsidP="003548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fr-FR"/>
              </w:rPr>
            </w:pPr>
            <w:r w:rsidRPr="00EE35DB">
              <w:rPr>
                <w:b/>
                <w:bCs/>
                <w:noProof/>
                <w:lang w:val="fr-FR"/>
              </w:rPr>
              <w:tab/>
            </w:r>
            <w:bookmarkStart w:id="7" w:name="_Hlk72925662"/>
            <w:r w:rsidRPr="00EE35DB">
              <w:rPr>
                <w:b/>
                <w:bCs/>
                <w:noProof/>
                <w:lang w:val="fr-FR"/>
              </w:rPr>
              <w:t>sps_rrc_rice_extension_flag</w:t>
            </w:r>
            <w:bookmarkEnd w:id="7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497A" w14:textId="77777777" w:rsidR="00C17FD0" w:rsidRDefault="00C17FD0" w:rsidP="003548A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bookmarkEnd w:id="3"/>
      <w:tr w:rsidR="00C17FD0" w14:paraId="4D6FE275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1EFB" w14:textId="77777777" w:rsidR="00C17FD0" w:rsidRDefault="00C17FD0" w:rsidP="003548A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bCs/>
              </w:rPr>
              <w:tab/>
            </w:r>
            <w:bookmarkStart w:id="8" w:name="_Hlk72926113"/>
            <w:r>
              <w:rPr>
                <w:b/>
                <w:bCs/>
              </w:rPr>
              <w:t>sps_persistent_rice_adaptation_enabled_flag</w:t>
            </w:r>
            <w:bookmarkEnd w:id="8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56E1" w14:textId="77777777" w:rsidR="00C17FD0" w:rsidRDefault="00C17FD0" w:rsidP="003548A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>
              <w:rPr>
                <w:b w:val="0"/>
                <w:bCs w:val="0"/>
              </w:rPr>
              <w:t>u(1)</w:t>
            </w:r>
          </w:p>
        </w:tc>
      </w:tr>
      <w:bookmarkEnd w:id="4"/>
      <w:tr w:rsidR="00C17FD0" w14:paraId="79A2DC96" w14:textId="77777777" w:rsidTr="003548A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91D9" w14:textId="77777777" w:rsidR="00C17FD0" w:rsidRDefault="00C17FD0" w:rsidP="003548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885" w14:textId="77777777" w:rsidR="00C17FD0" w:rsidRDefault="00C17FD0" w:rsidP="003548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7F55383" w14:textId="4347DF86" w:rsidR="00C17FD0" w:rsidRDefault="00C17FD0" w:rsidP="00C17FD0"/>
    <w:p w14:paraId="3756E947" w14:textId="5FB475A8" w:rsidR="00E31BA9" w:rsidRDefault="00E31BA9" w:rsidP="00C17FD0">
      <w:r>
        <w:t>As these tools are designed for high bit-depth data, this contribution proposes constraining these SPS flags when the input bit-depth is less than 10.</w:t>
      </w:r>
    </w:p>
    <w:p w14:paraId="22722C6F" w14:textId="2605ED63" w:rsidR="00CF538F" w:rsidRDefault="00CF538F" w:rsidP="00CF538F">
      <w:pPr>
        <w:rPr>
          <w:lang w:val="en-CA"/>
        </w:rPr>
      </w:pPr>
    </w:p>
    <w:p w14:paraId="1B0898B6" w14:textId="03FFDE2D" w:rsidR="000D75BC" w:rsidRDefault="00BC6C80" w:rsidP="000D75BC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Proposed draft change</w:t>
      </w:r>
    </w:p>
    <w:p w14:paraId="09FB1AF9" w14:textId="77777777" w:rsidR="001A20B5" w:rsidRPr="001A20B5" w:rsidRDefault="001A20B5" w:rsidP="001A20B5">
      <w:pPr>
        <w:rPr>
          <w:lang w:val="en-CA"/>
        </w:rPr>
      </w:pPr>
    </w:p>
    <w:p w14:paraId="4C350954" w14:textId="77777777" w:rsidR="00971405" w:rsidRDefault="00E31BA9" w:rsidP="00971405">
      <w:pPr>
        <w:pStyle w:val="Heading2"/>
        <w:rPr>
          <w:lang w:val="en-US"/>
        </w:rPr>
      </w:pPr>
      <w:r>
        <w:rPr>
          <w:lang w:val="en-US"/>
        </w:rPr>
        <w:t>Option</w:t>
      </w:r>
      <w:r w:rsidR="00971405">
        <w:rPr>
          <w:lang w:val="en-US"/>
        </w:rPr>
        <w:t xml:space="preserve"> #1</w:t>
      </w:r>
    </w:p>
    <w:p w14:paraId="7B4FE3A3" w14:textId="77777777" w:rsidR="00971405" w:rsidRDefault="00971405" w:rsidP="00971405"/>
    <w:p w14:paraId="2D10228A" w14:textId="233130FC" w:rsidR="00971405" w:rsidRDefault="00971405" w:rsidP="00971405">
      <w:r>
        <w:t xml:space="preserve">In this </w:t>
      </w:r>
      <w:r w:rsidR="001A20B5">
        <w:t xml:space="preserve">option, it is proposed to add a conformance constraint for the SPS flags </w:t>
      </w:r>
      <w:r w:rsidR="001A20B5" w:rsidRPr="001A20B5">
        <w:t>extended_precision_processing_flag</w:t>
      </w:r>
      <w:r w:rsidR="001A20B5">
        <w:t xml:space="preserve"> and </w:t>
      </w:r>
      <w:r w:rsidR="001A20B5" w:rsidRPr="001A20B5">
        <w:t>sps_persistent_rice_adaptation_enabled_flag</w:t>
      </w:r>
      <w:r w:rsidR="001A20B5">
        <w:t xml:space="preserve"> to remove block level semantics. The following change is proposed</w:t>
      </w:r>
      <w:r w:rsidR="009209E2">
        <w:t xml:space="preserve"> (added part in </w:t>
      </w:r>
      <w:r w:rsidR="009209E2" w:rsidRPr="009209E2">
        <w:rPr>
          <w:highlight w:val="cyan"/>
        </w:rPr>
        <w:t>blue</w:t>
      </w:r>
      <w:r w:rsidR="009209E2">
        <w:t xml:space="preserve"> and removed part in </w:t>
      </w:r>
      <w:r w:rsidR="009209E2" w:rsidRPr="009209E2">
        <w:rPr>
          <w:strike/>
          <w:highlight w:val="red"/>
        </w:rPr>
        <w:t>red</w:t>
      </w:r>
      <w:r w:rsidR="009209E2">
        <w:t>)</w:t>
      </w:r>
      <w:r w:rsidR="001A20B5">
        <w:t>:</w:t>
      </w:r>
    </w:p>
    <w:p w14:paraId="5F09C965" w14:textId="77777777" w:rsidR="00971405" w:rsidRDefault="00971405" w:rsidP="00971405"/>
    <w:p w14:paraId="1580098D" w14:textId="59278252" w:rsidR="00971405" w:rsidRPr="001A20B5" w:rsidRDefault="001A20B5" w:rsidP="001A20B5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5291FB82" w14:textId="263F9CBB" w:rsidR="001A20B5" w:rsidRDefault="001A20B5" w:rsidP="001A20B5">
      <w:pPr>
        <w:rPr>
          <w:noProof/>
          <w:sz w:val="20"/>
        </w:rPr>
      </w:pPr>
      <w:bookmarkStart w:id="9" w:name="_Hlk76721667"/>
      <w:r>
        <w:rPr>
          <w:b/>
          <w:noProof/>
          <w:sz w:val="20"/>
        </w:rPr>
        <w:t>extended_precision_processing_flag</w:t>
      </w:r>
      <w:bookmarkEnd w:id="9"/>
      <w:r>
        <w:rPr>
          <w:noProof/>
          <w:sz w:val="20"/>
        </w:rPr>
        <w:t xml:space="preserve"> equal to 1 specifies that an extended dynamic range </w:t>
      </w:r>
      <w:r w:rsidR="001C2A66" w:rsidRPr="0022047F">
        <w:rPr>
          <w:noProof/>
          <w:sz w:val="20"/>
          <w:highlight w:val="cyan"/>
        </w:rPr>
        <w:t>is</w:t>
      </w:r>
      <w:r w:rsidR="001C2A66">
        <w:rPr>
          <w:noProof/>
          <w:sz w:val="20"/>
        </w:rPr>
        <w:t xml:space="preserve"> </w:t>
      </w:r>
      <w:r w:rsidRPr="0022047F">
        <w:rPr>
          <w:strike/>
          <w:noProof/>
          <w:sz w:val="20"/>
          <w:highlight w:val="red"/>
        </w:rPr>
        <w:t>may be</w:t>
      </w:r>
      <w:r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4DBC3427" w14:textId="56045DA6" w:rsidR="001A20B5" w:rsidRDefault="001A20B5" w:rsidP="001A20B5">
      <w:pPr>
        <w:rPr>
          <w:noProof/>
          <w:sz w:val="20"/>
        </w:rPr>
      </w:pPr>
      <w:r w:rsidRPr="001A20B5">
        <w:rPr>
          <w:noProof/>
          <w:sz w:val="20"/>
          <w:highlight w:val="cyan"/>
        </w:rPr>
        <w:t xml:space="preserve">It is requirement of bitstream conformance that the value of extended_precision_processing_flag </w:t>
      </w:r>
      <w:r w:rsidR="00B67374">
        <w:rPr>
          <w:noProof/>
          <w:sz w:val="20"/>
          <w:highlight w:val="cyan"/>
        </w:rPr>
        <w:t xml:space="preserve">shall </w:t>
      </w:r>
      <w:r w:rsidRPr="001A20B5">
        <w:rPr>
          <w:noProof/>
          <w:sz w:val="20"/>
          <w:highlight w:val="cyan"/>
        </w:rPr>
        <w:t xml:space="preserve">be </w:t>
      </w:r>
      <w:r w:rsidR="00967CB1">
        <w:rPr>
          <w:noProof/>
          <w:sz w:val="20"/>
          <w:highlight w:val="cyan"/>
        </w:rPr>
        <w:t>0</w:t>
      </w:r>
      <w:r w:rsidRPr="001A20B5">
        <w:rPr>
          <w:noProof/>
          <w:sz w:val="20"/>
          <w:highlight w:val="cyan"/>
        </w:rPr>
        <w:t xml:space="preserve"> when BitDepth is less than or equal to 10</w:t>
      </w:r>
    </w:p>
    <w:p w14:paraId="456A7CDF" w14:textId="6948C81C" w:rsidR="001A20B5" w:rsidRPr="001A20B5" w:rsidRDefault="001A20B5" w:rsidP="001A20B5">
      <w:pPr>
        <w:rPr>
          <w:strike/>
          <w:noProof/>
          <w:sz w:val="20"/>
          <w:highlight w:val="red"/>
        </w:rPr>
      </w:pPr>
      <w:r>
        <w:rPr>
          <w:noProof/>
          <w:sz w:val="20"/>
        </w:rPr>
        <w:t xml:space="preserve">The variable ExtendedPrecisionFlag is </w:t>
      </w:r>
      <w:r w:rsidRPr="001A20B5">
        <w:rPr>
          <w:noProof/>
          <w:sz w:val="20"/>
          <w:highlight w:val="cyan"/>
        </w:rPr>
        <w:t>set equal to extended_precision_processing_flag</w:t>
      </w:r>
      <w:r>
        <w:rPr>
          <w:noProof/>
          <w:sz w:val="20"/>
        </w:rPr>
        <w:t xml:space="preserve"> </w:t>
      </w:r>
      <w:r w:rsidRPr="001A20B5">
        <w:rPr>
          <w:strike/>
          <w:noProof/>
          <w:sz w:val="20"/>
          <w:highlight w:val="red"/>
        </w:rPr>
        <w:t>derived as follows:</w:t>
      </w:r>
    </w:p>
    <w:p w14:paraId="21455E44" w14:textId="77777777" w:rsidR="001A20B5" w:rsidRPr="001A20B5" w:rsidRDefault="001A20B5" w:rsidP="001A20B5">
      <w:pPr>
        <w:pStyle w:val="enumlev1"/>
        <w:ind w:left="397"/>
        <w:rPr>
          <w:noProof/>
          <w:highlight w:val="red"/>
          <w:u w:val="single"/>
        </w:rPr>
      </w:pPr>
      <w:r w:rsidRPr="001A20B5">
        <w:rPr>
          <w:noProof/>
          <w:highlight w:val="red"/>
        </w:rPr>
        <w:t>–</w:t>
      </w:r>
      <w:r w:rsidRPr="001A20B5">
        <w:rPr>
          <w:noProof/>
          <w:highlight w:val="red"/>
        </w:rPr>
        <w:tab/>
      </w:r>
      <w:r w:rsidRPr="001A20B5">
        <w:rPr>
          <w:noProof/>
          <w:highlight w:val="red"/>
          <w:u w:val="single"/>
        </w:rPr>
        <w:t>If extended_precision_processing_flag is equal to 1 and BitDepth is greater than 10, ExtendedPrecisionFlag is set equal to 1.</w:t>
      </w:r>
    </w:p>
    <w:p w14:paraId="7D3E15B7" w14:textId="77777777" w:rsidR="001A20B5" w:rsidRPr="001A20B5" w:rsidRDefault="001A20B5" w:rsidP="001A20B5">
      <w:pPr>
        <w:pStyle w:val="enumlev1"/>
        <w:ind w:left="397"/>
        <w:rPr>
          <w:noProof/>
          <w:u w:val="single"/>
        </w:rPr>
      </w:pPr>
      <w:r w:rsidRPr="001A20B5">
        <w:rPr>
          <w:noProof/>
          <w:highlight w:val="red"/>
          <w:u w:val="single"/>
        </w:rPr>
        <w:t>–</w:t>
      </w:r>
      <w:r w:rsidRPr="001A20B5">
        <w:rPr>
          <w:noProof/>
          <w:highlight w:val="red"/>
          <w:u w:val="single"/>
        </w:rPr>
        <w:tab/>
        <w:t>Otherwise (extended_precision_processing_flag is equal to 0 or BitDepth is less than or equal to 10), ExtendedPrecisionFlag is set equal to 0.</w:t>
      </w:r>
    </w:p>
    <w:p w14:paraId="13723616" w14:textId="1F91AF9A" w:rsidR="001A20B5" w:rsidRDefault="001A20B5" w:rsidP="00971405"/>
    <w:p w14:paraId="4577D3AD" w14:textId="556F4710" w:rsidR="001A20B5" w:rsidRDefault="00313D3D" w:rsidP="00313D3D">
      <w:r>
        <w:t>…</w:t>
      </w:r>
    </w:p>
    <w:p w14:paraId="29060496" w14:textId="77777777" w:rsidR="00313D3D" w:rsidRDefault="00313D3D" w:rsidP="00313D3D"/>
    <w:p w14:paraId="3435B521" w14:textId="52C1B3DA" w:rsidR="00313D3D" w:rsidRDefault="00313D3D" w:rsidP="00313D3D">
      <w:pPr>
        <w:rPr>
          <w:sz w:val="20"/>
        </w:rPr>
      </w:pPr>
      <w:bookmarkStart w:id="10" w:name="_Hlk76722127"/>
      <w:r>
        <w:rPr>
          <w:b/>
          <w:sz w:val="20"/>
        </w:rPr>
        <w:t>sps_persistent_rice_adaptation_enabled_flag</w:t>
      </w:r>
      <w:bookmarkEnd w:id="10"/>
      <w:r>
        <w:rPr>
          <w:sz w:val="20"/>
        </w:rPr>
        <w:t xml:space="preserve"> equal to 1 specifies that Rice parameter derivation for the binarization of </w:t>
      </w:r>
      <w:r>
        <w:rPr>
          <w:noProof/>
          <w:sz w:val="20"/>
        </w:rPr>
        <w:t>abs_remainder[ ] and dec_abs_level[ ]</w:t>
      </w:r>
      <w:r>
        <w:rPr>
          <w:sz w:val="20"/>
        </w:rPr>
        <w:t xml:space="preserve"> is initialized at the start of each TU using statistics accumulated from previous TUs. sps_persistent_rice_adaptation_enabled_flag equal to 0 specifies that no previous TU state is used in Rice parameter derivation. When not present, the value of sps_persistent_rice_adaptation_enabled_flag is inferred to be equal to 0.</w:t>
      </w:r>
    </w:p>
    <w:p w14:paraId="44080D26" w14:textId="6C3136F0" w:rsidR="00313D3D" w:rsidRDefault="00313D3D" w:rsidP="00313D3D">
      <w:pPr>
        <w:rPr>
          <w:noProof/>
          <w:sz w:val="20"/>
        </w:rPr>
      </w:pPr>
      <w:r w:rsidRPr="00313D3D">
        <w:rPr>
          <w:noProof/>
          <w:sz w:val="20"/>
          <w:highlight w:val="cyan"/>
        </w:rPr>
        <w:t xml:space="preserve">It is requirement of bitstream conformance that the value of sps_persistent_rice_adaptation_enabled_flag </w:t>
      </w:r>
      <w:r w:rsidR="00967CB1">
        <w:rPr>
          <w:noProof/>
          <w:sz w:val="20"/>
          <w:highlight w:val="cyan"/>
        </w:rPr>
        <w:t xml:space="preserve">shall </w:t>
      </w:r>
      <w:r w:rsidRPr="001A20B5">
        <w:rPr>
          <w:noProof/>
          <w:sz w:val="20"/>
          <w:highlight w:val="cyan"/>
        </w:rPr>
        <w:t xml:space="preserve">be </w:t>
      </w:r>
      <w:r w:rsidR="00967CB1">
        <w:rPr>
          <w:noProof/>
          <w:sz w:val="20"/>
          <w:highlight w:val="cyan"/>
        </w:rPr>
        <w:t>0</w:t>
      </w:r>
      <w:r w:rsidRPr="001A20B5">
        <w:rPr>
          <w:noProof/>
          <w:sz w:val="20"/>
          <w:highlight w:val="cyan"/>
        </w:rPr>
        <w:t xml:space="preserve"> when BitDepth is less than or equal to 10</w:t>
      </w:r>
    </w:p>
    <w:p w14:paraId="6C1D886F" w14:textId="77777777" w:rsidR="00313D3D" w:rsidRDefault="00313D3D" w:rsidP="00313D3D">
      <w:pPr>
        <w:rPr>
          <w:sz w:val="20"/>
        </w:rPr>
      </w:pPr>
    </w:p>
    <w:p w14:paraId="54FDD5E0" w14:textId="77777777" w:rsidR="00313D3D" w:rsidRDefault="00313D3D" w:rsidP="00313D3D">
      <w:pPr>
        <w:keepNext/>
        <w:keepLines/>
        <w:spacing w:before="360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 clause 9.3.2.1, make the following changes (additions are highlighted in yellow):</w:t>
      </w:r>
    </w:p>
    <w:p w14:paraId="2902CCF7" w14:textId="77777777" w:rsidR="00313D3D" w:rsidRDefault="00313D3D" w:rsidP="00313D3D">
      <w:pPr>
        <w:rPr>
          <w:sz w:val="20"/>
        </w:rPr>
      </w:pPr>
      <w:r>
        <w:rPr>
          <w:sz w:val="20"/>
        </w:rPr>
        <w:t>The context variables of the arithmetic decoding engine are initialized as follows:</w:t>
      </w:r>
    </w:p>
    <w:p w14:paraId="6B7DEA5B" w14:textId="77777777" w:rsidR="00313D3D" w:rsidRDefault="00313D3D" w:rsidP="00313D3D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noProof/>
          <w:sz w:val="20"/>
        </w:rPr>
      </w:pPr>
      <w:r>
        <w:rPr>
          <w:noProof/>
          <w:sz w:val="20"/>
        </w:rPr>
        <w:tab/>
      </w:r>
      <w:r>
        <w:rPr>
          <w:sz w:val="20"/>
        </w:rPr>
        <w:t>If the CTU is the first CTU in a slice or tile, the initialization process for context variables is invoked as specified in clause 9.3.2.2 and the array PredictorPaletteSize[ chType ], with chType = 0, 1, is initialized to 0, and the following applies:</w:t>
      </w:r>
    </w:p>
    <w:p w14:paraId="5894A1F6" w14:textId="77777777" w:rsidR="00313D3D" w:rsidRPr="00313D3D" w:rsidRDefault="00313D3D" w:rsidP="00313D3D">
      <w:pPr>
        <w:tabs>
          <w:tab w:val="clear" w:pos="360"/>
        </w:tabs>
        <w:ind w:left="720" w:hanging="360"/>
        <w:rPr>
          <w:noProof/>
          <w:sz w:val="20"/>
        </w:rPr>
      </w:pPr>
      <w:r w:rsidRPr="00313D3D">
        <w:rPr>
          <w:noProof/>
          <w:sz w:val="20"/>
        </w:rPr>
        <w:t>–</w:t>
      </w:r>
      <w:r w:rsidRPr="00313D3D">
        <w:rPr>
          <w:noProof/>
          <w:sz w:val="20"/>
        </w:rPr>
        <w:tab/>
      </w:r>
      <w:r w:rsidRPr="00313D3D">
        <w:rPr>
          <w:sz w:val="20"/>
        </w:rPr>
        <w:t xml:space="preserve">If </w:t>
      </w:r>
      <w:r w:rsidRPr="00313D3D">
        <w:rPr>
          <w:noProof/>
          <w:sz w:val="20"/>
        </w:rPr>
        <w:t>sps_persistent_rice_adaptation_enabled_flag is equal to 0, the values of StatCoeff[ idx ] for idx ranging from 0 to 2, inclusive, are initialized to be equal to 0.</w:t>
      </w:r>
    </w:p>
    <w:p w14:paraId="591652C7" w14:textId="77777777" w:rsidR="00313D3D" w:rsidRPr="00313D3D" w:rsidRDefault="00313D3D" w:rsidP="00313D3D">
      <w:pPr>
        <w:tabs>
          <w:tab w:val="clear" w:pos="360"/>
        </w:tabs>
        <w:ind w:left="720" w:hanging="360"/>
        <w:rPr>
          <w:noProof/>
          <w:sz w:val="20"/>
        </w:rPr>
      </w:pPr>
      <w:r w:rsidRPr="00313D3D">
        <w:rPr>
          <w:noProof/>
          <w:sz w:val="20"/>
        </w:rPr>
        <w:t>–</w:t>
      </w:r>
      <w:r w:rsidRPr="00313D3D">
        <w:rPr>
          <w:noProof/>
          <w:sz w:val="20"/>
        </w:rPr>
        <w:tab/>
        <w:t>Otherwise the following applies:</w:t>
      </w:r>
    </w:p>
    <w:p w14:paraId="48727229" w14:textId="77777777" w:rsidR="00313D3D" w:rsidRDefault="00313D3D" w:rsidP="00313D3D">
      <w:pPr>
        <w:pStyle w:val="Equation"/>
        <w:tabs>
          <w:tab w:val="clear" w:pos="4849"/>
        </w:tabs>
        <w:ind w:left="907"/>
      </w:pPr>
      <w:r w:rsidRPr="00313D3D">
        <w:rPr>
          <w:noProof/>
        </w:rPr>
        <w:lastRenderedPageBreak/>
        <w:t xml:space="preserve">StatCoeff[ idx ] = </w:t>
      </w:r>
      <w:r w:rsidRPr="00313D3D">
        <w:rPr>
          <w:strike/>
          <w:noProof/>
          <w:highlight w:val="red"/>
        </w:rPr>
        <w:t>( bitDepth &gt; 10 ) ? (</w:t>
      </w:r>
      <w:r w:rsidRPr="00313D3D">
        <w:rPr>
          <w:noProof/>
        </w:rPr>
        <w:t xml:space="preserve"> 2 * Floor( Log2( bitDepth − 10 ) </w:t>
      </w:r>
      <w:r w:rsidRPr="00313D3D">
        <w:rPr>
          <w:strike/>
          <w:noProof/>
          <w:highlight w:val="red"/>
        </w:rPr>
        <w:t>) : 0</w:t>
      </w:r>
      <w:r w:rsidRPr="00313D3D">
        <w:rPr>
          <w:noProof/>
        </w:rPr>
        <w:tab/>
        <w:t>(X)</w:t>
      </w:r>
    </w:p>
    <w:p w14:paraId="573E8CA9" w14:textId="70F8808E" w:rsidR="00313D3D" w:rsidRDefault="00313D3D" w:rsidP="00313D3D">
      <w:pPr>
        <w:pStyle w:val="Heading2"/>
        <w:rPr>
          <w:lang w:val="en-US"/>
        </w:rPr>
      </w:pPr>
      <w:r>
        <w:rPr>
          <w:lang w:val="en-US"/>
        </w:rPr>
        <w:t>Option #2</w:t>
      </w:r>
    </w:p>
    <w:p w14:paraId="2A3776B2" w14:textId="0868C7A4" w:rsidR="001A20B5" w:rsidRDefault="001A20B5" w:rsidP="00971405"/>
    <w:p w14:paraId="36BFA264" w14:textId="23DEB9EE" w:rsidR="00313D3D" w:rsidRDefault="00313D3D" w:rsidP="00971405">
      <w:r>
        <w:t>In addition to Option 1, the conformance constraint is further extended to other SPS flags for VVC operation range extension. Specifically, the following change is proposed</w:t>
      </w:r>
      <w:r w:rsidR="009209E2">
        <w:t xml:space="preserve"> (added part in </w:t>
      </w:r>
      <w:r w:rsidR="009209E2" w:rsidRPr="009209E2">
        <w:rPr>
          <w:highlight w:val="cyan"/>
        </w:rPr>
        <w:t>blue</w:t>
      </w:r>
      <w:r w:rsidR="009209E2">
        <w:t>)</w:t>
      </w:r>
      <w:r>
        <w:t>:</w:t>
      </w:r>
    </w:p>
    <w:p w14:paraId="0FF9401D" w14:textId="121BB29E" w:rsidR="001A20B5" w:rsidRDefault="001A20B5" w:rsidP="00971405"/>
    <w:p w14:paraId="4BA00302" w14:textId="54A032A0" w:rsidR="00313D3D" w:rsidRDefault="00313D3D" w:rsidP="00971405"/>
    <w:p w14:paraId="20C3083B" w14:textId="7AD1155A" w:rsidR="00313D3D" w:rsidRDefault="00313D3D" w:rsidP="00971405"/>
    <w:p w14:paraId="352467CA" w14:textId="77777777" w:rsidR="00313D3D" w:rsidRDefault="00313D3D" w:rsidP="00313D3D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0060EBAA" w14:textId="76128C82" w:rsidR="00313D3D" w:rsidRDefault="00313D3D" w:rsidP="00313D3D">
      <w:pPr>
        <w:pStyle w:val="Equation"/>
        <w:tabs>
          <w:tab w:val="left" w:pos="1170"/>
          <w:tab w:val="left" w:pos="1890"/>
        </w:tabs>
        <w:spacing w:after="0"/>
        <w:rPr>
          <w:noProof/>
        </w:rPr>
      </w:pPr>
      <w:r>
        <w:rPr>
          <w:noProof/>
        </w:rPr>
        <w:t>…</w:t>
      </w:r>
    </w:p>
    <w:p w14:paraId="213D832B" w14:textId="7B7CCBCC" w:rsidR="00313D3D" w:rsidRDefault="00313D3D" w:rsidP="00313D3D">
      <w:pPr>
        <w:rPr>
          <w:sz w:val="20"/>
          <w:lang w:val="en-CA" w:eastAsia="ko-KR"/>
        </w:rPr>
      </w:pPr>
      <w:bookmarkStart w:id="11" w:name="_Hlk76722517"/>
      <w:r>
        <w:rPr>
          <w:b/>
          <w:bCs/>
          <w:sz w:val="20"/>
          <w:lang w:val="en-CA"/>
        </w:rPr>
        <w:t>sps_ts_residual_coding_rice_present_in_sh_flag</w:t>
      </w:r>
      <w:bookmarkEnd w:id="11"/>
      <w:r>
        <w:rPr>
          <w:sz w:val="20"/>
          <w:lang w:val="en-CA" w:eastAsia="ko-KR"/>
        </w:rPr>
        <w:t xml:space="preserve"> </w:t>
      </w:r>
      <w:r>
        <w:rPr>
          <w:sz w:val="20"/>
          <w:lang w:val="en-CA"/>
        </w:rPr>
        <w:t xml:space="preserve">equal to 1 specifies that sh_ts_residual_coding_rice_idx_minus1 may be present in </w:t>
      </w:r>
      <w:r>
        <w:rPr>
          <w:noProof/>
          <w:sz w:val="20"/>
        </w:rPr>
        <w:t>slice_header( )</w:t>
      </w:r>
      <w:r>
        <w:rPr>
          <w:sz w:val="20"/>
          <w:lang w:val="en-CA"/>
        </w:rPr>
        <w:t xml:space="preserve"> syntax structure</w:t>
      </w:r>
      <w:r>
        <w:rPr>
          <w:bCs/>
          <w:noProof/>
          <w:sz w:val="20"/>
          <w:lang w:val="en-CA"/>
        </w:rPr>
        <w:t>s referring to the SPS</w:t>
      </w:r>
      <w:r>
        <w:rPr>
          <w:sz w:val="20"/>
          <w:lang w:val="en-CA"/>
        </w:rPr>
        <w:t xml:space="preserve">. sps_ts_residual_coding_rice_present_in_sh_flag equal to 0 specifies that sh_ts_residual_coding_rice_idx_minus1 is not present in </w:t>
      </w:r>
      <w:r>
        <w:rPr>
          <w:noProof/>
          <w:sz w:val="20"/>
        </w:rPr>
        <w:t>slice_header( )</w:t>
      </w:r>
      <w:r>
        <w:rPr>
          <w:sz w:val="20"/>
          <w:lang w:val="en-CA"/>
        </w:rPr>
        <w:t xml:space="preserve"> syntax structure</w:t>
      </w:r>
      <w:r>
        <w:rPr>
          <w:bCs/>
          <w:noProof/>
          <w:sz w:val="20"/>
          <w:lang w:val="en-CA"/>
        </w:rPr>
        <w:t>s referring to the SPS</w:t>
      </w:r>
      <w:r>
        <w:rPr>
          <w:sz w:val="20"/>
          <w:lang w:val="en-CA"/>
        </w:rPr>
        <w:t xml:space="preserve">. When </w:t>
      </w:r>
      <w:r>
        <w:rPr>
          <w:sz w:val="20"/>
          <w:lang w:val="en-CA" w:eastAsia="ko-KR"/>
        </w:rPr>
        <w:t xml:space="preserve">not present, the value of </w:t>
      </w:r>
      <w:r>
        <w:rPr>
          <w:sz w:val="20"/>
          <w:lang w:val="en-CA"/>
        </w:rPr>
        <w:t>sps_ts_residual_coding_rice_present_in_sh_flag</w:t>
      </w:r>
      <w:r>
        <w:rPr>
          <w:sz w:val="20"/>
          <w:lang w:val="en-CA" w:eastAsia="ko-KR"/>
        </w:rPr>
        <w:t xml:space="preserve"> is inferred to be equal to 0.</w:t>
      </w:r>
    </w:p>
    <w:p w14:paraId="7E42327F" w14:textId="515EB718" w:rsidR="00313D3D" w:rsidRDefault="00313D3D" w:rsidP="00313D3D">
      <w:pPr>
        <w:rPr>
          <w:noProof/>
          <w:sz w:val="20"/>
        </w:rPr>
      </w:pPr>
      <w:r w:rsidRPr="00313D3D">
        <w:rPr>
          <w:noProof/>
          <w:sz w:val="20"/>
          <w:highlight w:val="cyan"/>
        </w:rPr>
        <w:t xml:space="preserve">It is requirement of bitstream conformance that the value of sps_ts_residual_coding_rice_present_in_sh_flag </w:t>
      </w:r>
      <w:r w:rsidR="00E87209">
        <w:rPr>
          <w:noProof/>
          <w:sz w:val="20"/>
          <w:highlight w:val="cyan"/>
        </w:rPr>
        <w:t xml:space="preserve">shall </w:t>
      </w:r>
      <w:r w:rsidRPr="001A20B5">
        <w:rPr>
          <w:noProof/>
          <w:sz w:val="20"/>
          <w:highlight w:val="cyan"/>
        </w:rPr>
        <w:t xml:space="preserve">be </w:t>
      </w:r>
      <w:r w:rsidR="00E87209">
        <w:rPr>
          <w:noProof/>
          <w:sz w:val="20"/>
          <w:highlight w:val="cyan"/>
        </w:rPr>
        <w:t>0</w:t>
      </w:r>
      <w:r w:rsidRPr="001A20B5">
        <w:rPr>
          <w:noProof/>
          <w:sz w:val="20"/>
          <w:highlight w:val="cyan"/>
        </w:rPr>
        <w:t xml:space="preserve"> when BitDepth is less than or equal to 10</w:t>
      </w:r>
    </w:p>
    <w:p w14:paraId="7DA356B4" w14:textId="77777777" w:rsidR="00313D3D" w:rsidRPr="00313D3D" w:rsidRDefault="00313D3D" w:rsidP="00313D3D">
      <w:pPr>
        <w:rPr>
          <w:sz w:val="20"/>
          <w:lang w:eastAsia="ko-KR"/>
        </w:rPr>
      </w:pPr>
    </w:p>
    <w:p w14:paraId="4FDDDB1E" w14:textId="4C981CC2" w:rsidR="00313D3D" w:rsidRDefault="00313D3D" w:rsidP="00313D3D">
      <w:pPr>
        <w:rPr>
          <w:sz w:val="20"/>
        </w:rPr>
      </w:pPr>
      <w:bookmarkStart w:id="12" w:name="_Hlk76722504"/>
      <w:r>
        <w:rPr>
          <w:b/>
          <w:bCs/>
          <w:noProof/>
          <w:sz w:val="20"/>
        </w:rPr>
        <w:t>sps_rrc_rice_extension_flag</w:t>
      </w:r>
      <w:bookmarkEnd w:id="12"/>
      <w:r>
        <w:rPr>
          <w:noProof/>
          <w:sz w:val="20"/>
        </w:rPr>
        <w:t xml:space="preserve"> </w:t>
      </w:r>
      <w:r>
        <w:rPr>
          <w:sz w:val="20"/>
        </w:rPr>
        <w:t>equal to 1 specifies that an extension of Rice parameter derivation for the binarization of abs_remaining[ ] and dec_abs_level[ ] is enabled.</w:t>
      </w:r>
      <w:r>
        <w:rPr>
          <w:noProof/>
          <w:sz w:val="20"/>
        </w:rPr>
        <w:t xml:space="preserve"> sps_rrc_rice_extension_flag </w:t>
      </w:r>
      <w:r>
        <w:rPr>
          <w:sz w:val="20"/>
        </w:rPr>
        <w:t xml:space="preserve">equal to 0 specifies that the extension of Rice parameter derivation for the binarization of abs_remaining[ ] and dec_abs_level[ ] is disabled. When not present, the value of </w:t>
      </w:r>
      <w:r>
        <w:rPr>
          <w:noProof/>
          <w:sz w:val="20"/>
        </w:rPr>
        <w:t>sps_rrc_rice_extension_flag</w:t>
      </w:r>
      <w:r>
        <w:rPr>
          <w:sz w:val="20"/>
        </w:rPr>
        <w:t xml:space="preserve"> is inferred to be equal to 0.</w:t>
      </w:r>
    </w:p>
    <w:p w14:paraId="09330D8C" w14:textId="398643E0" w:rsidR="00313D3D" w:rsidRDefault="00313D3D" w:rsidP="00313D3D">
      <w:pPr>
        <w:rPr>
          <w:noProof/>
          <w:sz w:val="20"/>
        </w:rPr>
      </w:pPr>
      <w:r w:rsidRPr="00313D3D">
        <w:rPr>
          <w:noProof/>
          <w:sz w:val="20"/>
          <w:highlight w:val="cyan"/>
        </w:rPr>
        <w:t xml:space="preserve">It is requirement of bitstream conformance that the value of sps_rrc_rice_extension_flag </w:t>
      </w:r>
      <w:r w:rsidR="00E87209">
        <w:rPr>
          <w:noProof/>
          <w:sz w:val="20"/>
          <w:highlight w:val="cyan"/>
        </w:rPr>
        <w:t xml:space="preserve">shall </w:t>
      </w:r>
      <w:r w:rsidRPr="001A20B5">
        <w:rPr>
          <w:noProof/>
          <w:sz w:val="20"/>
          <w:highlight w:val="cyan"/>
        </w:rPr>
        <w:t xml:space="preserve">be </w:t>
      </w:r>
      <w:r w:rsidR="00E87209">
        <w:rPr>
          <w:noProof/>
          <w:sz w:val="20"/>
          <w:highlight w:val="cyan"/>
        </w:rPr>
        <w:t>0</w:t>
      </w:r>
      <w:r w:rsidRPr="001A20B5">
        <w:rPr>
          <w:noProof/>
          <w:sz w:val="20"/>
          <w:highlight w:val="cyan"/>
        </w:rPr>
        <w:t xml:space="preserve"> when BitDepth is less than or equal to 10</w:t>
      </w:r>
    </w:p>
    <w:p w14:paraId="02942A9A" w14:textId="77777777" w:rsidR="00313D3D" w:rsidRDefault="00313D3D" w:rsidP="00313D3D">
      <w:pPr>
        <w:rPr>
          <w:sz w:val="20"/>
        </w:rPr>
      </w:pPr>
    </w:p>
    <w:p w14:paraId="422D07A5" w14:textId="77777777" w:rsidR="00313D3D" w:rsidRDefault="00313D3D" w:rsidP="00971405"/>
    <w:p w14:paraId="1D51DB73" w14:textId="4375005B" w:rsidR="00313D3D" w:rsidRDefault="00313D3D" w:rsidP="00313D3D">
      <w:pPr>
        <w:pStyle w:val="Heading2"/>
        <w:rPr>
          <w:lang w:val="en-US"/>
        </w:rPr>
      </w:pPr>
      <w:r>
        <w:rPr>
          <w:lang w:val="en-US"/>
        </w:rPr>
        <w:t>Option #3</w:t>
      </w:r>
    </w:p>
    <w:p w14:paraId="7A9B86A3" w14:textId="3B89046A" w:rsidR="00313D3D" w:rsidRDefault="00313D3D" w:rsidP="00313D3D"/>
    <w:p w14:paraId="127B3140" w14:textId="49F647FF" w:rsidR="00313D3D" w:rsidRPr="00313D3D" w:rsidRDefault="00313D3D" w:rsidP="00313D3D">
      <w:r>
        <w:t xml:space="preserve">Instead of constraining </w:t>
      </w:r>
      <w:r w:rsidR="009209E2">
        <w:t xml:space="preserve">the individual SPS flags, the upper flag for range extension (sps_range_extension_flag) can be constrained. The following changes are proposed (added part in </w:t>
      </w:r>
      <w:r w:rsidR="009209E2" w:rsidRPr="009209E2">
        <w:rPr>
          <w:highlight w:val="cyan"/>
        </w:rPr>
        <w:t>blue</w:t>
      </w:r>
      <w:r w:rsidR="009209E2">
        <w:t xml:space="preserve"> and removed part in </w:t>
      </w:r>
      <w:r w:rsidR="009209E2" w:rsidRPr="009209E2">
        <w:rPr>
          <w:strike/>
          <w:highlight w:val="red"/>
        </w:rPr>
        <w:t>red</w:t>
      </w:r>
      <w:r w:rsidR="009209E2">
        <w:t>):</w:t>
      </w:r>
    </w:p>
    <w:p w14:paraId="5664F9D4" w14:textId="77777777" w:rsidR="00313D3D" w:rsidRDefault="00313D3D" w:rsidP="00971405"/>
    <w:p w14:paraId="456D329C" w14:textId="6AE2E2B6" w:rsidR="001A20B5" w:rsidRDefault="001A20B5" w:rsidP="00971405"/>
    <w:p w14:paraId="0F76D35B" w14:textId="77777777" w:rsidR="009209E2" w:rsidRDefault="009209E2" w:rsidP="009209E2">
      <w:pPr>
        <w:keepNext/>
        <w:keepLines/>
        <w:spacing w:before="360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 clause 7.4.3.4, replace the following:</w:t>
      </w:r>
    </w:p>
    <w:p w14:paraId="5C96FB49" w14:textId="77777777" w:rsidR="009209E2" w:rsidRDefault="009209E2" w:rsidP="009209E2">
      <w:pPr>
        <w:rPr>
          <w:noProof/>
          <w:sz w:val="20"/>
        </w:rPr>
      </w:pPr>
      <w:r>
        <w:rPr>
          <w:b/>
          <w:noProof/>
          <w:sz w:val="20"/>
        </w:rPr>
        <w:t>sps_extension_flag</w:t>
      </w:r>
      <w:r>
        <w:rPr>
          <w:noProof/>
          <w:sz w:val="20"/>
        </w:rPr>
        <w:t xml:space="preserve"> equal to 0 specifies that no sps_extension_data_flag syntax elements are present in the SPS RBSP syntax structure. sps_extension_flag equal to 1 specifies that sps_extension_data_flag syntax elements might be present in the SPS RBSP syntax structure. sps_extension_flag shall be equal to 0</w:t>
      </w:r>
      <w:r>
        <w:rPr>
          <w:noProof/>
          <w:color w:val="000000"/>
          <w:sz w:val="20"/>
        </w:rPr>
        <w:t xml:space="preserve"> in bitstreams conforming to this version of this Specification</w:t>
      </w:r>
      <w:r>
        <w:rPr>
          <w:noProof/>
          <w:sz w:val="20"/>
        </w:rPr>
        <w:t xml:space="preserve">. However, some use of sps_extension_flag equal to 1 could be specified in some future </w:t>
      </w:r>
      <w:r>
        <w:rPr>
          <w:noProof/>
          <w:sz w:val="20"/>
        </w:rPr>
        <w:lastRenderedPageBreak/>
        <w:t>version of this Specification, and decoders conforming to this version of this Specification shall allow the value of sps_extension_flag equal to 1 to appear in the syntax.</w:t>
      </w:r>
    </w:p>
    <w:p w14:paraId="27330653" w14:textId="77777777" w:rsidR="009209E2" w:rsidRDefault="009209E2" w:rsidP="009209E2">
      <w:pPr>
        <w:rPr>
          <w:noProof/>
          <w:sz w:val="20"/>
        </w:rPr>
      </w:pPr>
      <w:r>
        <w:rPr>
          <w:b/>
          <w:noProof/>
          <w:sz w:val="20"/>
        </w:rPr>
        <w:t>sps_extension_data_flag</w:t>
      </w:r>
      <w:r>
        <w:rPr>
          <w:noProof/>
          <w:sz w:val="20"/>
        </w:rPr>
        <w:t xml:space="preserve"> could have any value. Its presence and value do not affect the decoding process specified in this version of this Specification</w:t>
      </w:r>
      <w:r>
        <w:rPr>
          <w:bCs/>
          <w:noProof/>
          <w:sz w:val="20"/>
        </w:rPr>
        <w:t>.</w:t>
      </w:r>
      <w:r>
        <w:rPr>
          <w:noProof/>
          <w:sz w:val="20"/>
        </w:rPr>
        <w:t xml:space="preserve"> Decoders conforming to this version of this Specification shall ignore all sps_extension_data_flag syntax elements.</w:t>
      </w:r>
    </w:p>
    <w:p w14:paraId="6B8659B8" w14:textId="77777777" w:rsidR="009209E2" w:rsidRDefault="009209E2" w:rsidP="009209E2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iCs/>
          <w:noProof/>
          <w:sz w:val="24"/>
          <w:szCs w:val="24"/>
          <w:lang w:val="en-GB"/>
        </w:rPr>
      </w:pPr>
      <w:r>
        <w:rPr>
          <w:rFonts w:eastAsia="SimSun"/>
          <w:i/>
          <w:iCs/>
          <w:noProof/>
          <w:sz w:val="24"/>
          <w:szCs w:val="24"/>
          <w:lang w:val="en-GB"/>
        </w:rPr>
        <w:t>with the following:</w:t>
      </w:r>
    </w:p>
    <w:p w14:paraId="1C2CD132" w14:textId="77777777" w:rsidR="009209E2" w:rsidRDefault="009209E2" w:rsidP="009209E2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sps_extension_flag </w:t>
      </w:r>
      <w:r>
        <w:rPr>
          <w:sz w:val="20"/>
          <w:szCs w:val="20"/>
        </w:rPr>
        <w:t>equal to 1 specifies that the syntax elements sps_range_extension_flag and sps_extension_7bits are present in the SPS RBSP syntax structure. sps_extension_flag equal to 0 specifies that these syntax elements are not present.</w:t>
      </w:r>
    </w:p>
    <w:p w14:paraId="7E622D9F" w14:textId="77777777" w:rsidR="009209E2" w:rsidRDefault="009209E2" w:rsidP="009209E2">
      <w:pPr>
        <w:rPr>
          <w:bCs/>
          <w:noProof/>
          <w:sz w:val="20"/>
        </w:rPr>
      </w:pPr>
      <w:bookmarkStart w:id="13" w:name="_Hlk76722741"/>
      <w:r>
        <w:rPr>
          <w:b/>
          <w:bCs/>
          <w:sz w:val="20"/>
        </w:rPr>
        <w:t>sps_range_extension_flag</w:t>
      </w:r>
      <w:bookmarkEnd w:id="13"/>
      <w:r>
        <w:rPr>
          <w:b/>
          <w:bCs/>
          <w:sz w:val="20"/>
        </w:rPr>
        <w:t xml:space="preserve"> </w:t>
      </w:r>
      <w:r>
        <w:rPr>
          <w:sz w:val="20"/>
        </w:rPr>
        <w:t>equal to 1 specifies that the sps_range_extension( ) syntax structure is present in the SPS RBSP syntax structure. sps_range_extension_flag equal to 0 specifies that this syntax structure is not present. When not present, the value of sps_range_extension_flag is inferred to be equal to 0.</w:t>
      </w:r>
    </w:p>
    <w:p w14:paraId="38DC69EC" w14:textId="21E155C1" w:rsidR="009209E2" w:rsidRDefault="009209E2" w:rsidP="009209E2">
      <w:pPr>
        <w:rPr>
          <w:noProof/>
          <w:sz w:val="20"/>
        </w:rPr>
      </w:pPr>
      <w:r w:rsidRPr="00313D3D">
        <w:rPr>
          <w:noProof/>
          <w:sz w:val="20"/>
          <w:highlight w:val="cyan"/>
        </w:rPr>
        <w:t>It is requirement of bitstream conformance that the value of</w:t>
      </w:r>
      <w:r w:rsidRPr="009209E2">
        <w:rPr>
          <w:noProof/>
          <w:sz w:val="20"/>
          <w:highlight w:val="cyan"/>
        </w:rPr>
        <w:t xml:space="preserve"> sps_range_extension_flag </w:t>
      </w:r>
      <w:r w:rsidR="00FF3FAE">
        <w:rPr>
          <w:noProof/>
          <w:sz w:val="20"/>
          <w:highlight w:val="cyan"/>
        </w:rPr>
        <w:t xml:space="preserve">shall </w:t>
      </w:r>
      <w:r w:rsidRPr="001A20B5">
        <w:rPr>
          <w:noProof/>
          <w:sz w:val="20"/>
          <w:highlight w:val="cyan"/>
        </w:rPr>
        <w:t xml:space="preserve">be </w:t>
      </w:r>
      <w:r w:rsidR="00FF3FAE">
        <w:rPr>
          <w:noProof/>
          <w:sz w:val="20"/>
          <w:highlight w:val="cyan"/>
        </w:rPr>
        <w:t>0</w:t>
      </w:r>
      <w:r w:rsidRPr="001A20B5">
        <w:rPr>
          <w:noProof/>
          <w:sz w:val="20"/>
          <w:highlight w:val="cyan"/>
        </w:rPr>
        <w:t xml:space="preserve"> when BitDepth is less than or equal to 10</w:t>
      </w:r>
    </w:p>
    <w:p w14:paraId="72167171" w14:textId="406C37A7" w:rsidR="009209E2" w:rsidRDefault="009209E2" w:rsidP="009209E2">
      <w:pPr>
        <w:rPr>
          <w:noProof/>
          <w:sz w:val="20"/>
        </w:rPr>
      </w:pPr>
    </w:p>
    <w:p w14:paraId="129FD54B" w14:textId="3BC1F31F" w:rsidR="009209E2" w:rsidRDefault="009209E2" w:rsidP="009209E2">
      <w:pPr>
        <w:rPr>
          <w:noProof/>
          <w:sz w:val="20"/>
        </w:rPr>
      </w:pPr>
      <w:r>
        <w:rPr>
          <w:noProof/>
          <w:sz w:val="20"/>
        </w:rPr>
        <w:t>…</w:t>
      </w:r>
    </w:p>
    <w:p w14:paraId="3B3FF98B" w14:textId="77777777" w:rsidR="009209E2" w:rsidRPr="001A20B5" w:rsidRDefault="009209E2" w:rsidP="009209E2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205516E6" w14:textId="6592427C" w:rsidR="009209E2" w:rsidRDefault="009209E2" w:rsidP="009209E2">
      <w:pPr>
        <w:rPr>
          <w:noProof/>
          <w:sz w:val="20"/>
        </w:rPr>
      </w:pPr>
      <w:r>
        <w:rPr>
          <w:b/>
          <w:noProof/>
          <w:sz w:val="20"/>
        </w:rPr>
        <w:t>extended_precision_processing_flag</w:t>
      </w:r>
      <w:r>
        <w:rPr>
          <w:noProof/>
          <w:sz w:val="20"/>
        </w:rPr>
        <w:t xml:space="preserve"> equal to 1 specifies that an extended dynamic range </w:t>
      </w:r>
      <w:r w:rsidR="00E574C2" w:rsidRPr="0022047F">
        <w:rPr>
          <w:noProof/>
          <w:sz w:val="20"/>
          <w:highlight w:val="cyan"/>
        </w:rPr>
        <w:t>is</w:t>
      </w:r>
      <w:r w:rsidR="00E574C2">
        <w:rPr>
          <w:noProof/>
          <w:sz w:val="20"/>
        </w:rPr>
        <w:t xml:space="preserve"> </w:t>
      </w:r>
      <w:r w:rsidRPr="0022047F">
        <w:rPr>
          <w:strike/>
          <w:noProof/>
          <w:sz w:val="20"/>
          <w:highlight w:val="red"/>
        </w:rPr>
        <w:t>may be</w:t>
      </w:r>
      <w:r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1D451F8D" w14:textId="77777777" w:rsidR="009209E2" w:rsidRPr="001A20B5" w:rsidRDefault="009209E2" w:rsidP="009209E2">
      <w:pPr>
        <w:rPr>
          <w:strike/>
          <w:noProof/>
          <w:sz w:val="20"/>
          <w:highlight w:val="red"/>
        </w:rPr>
      </w:pPr>
      <w:r>
        <w:rPr>
          <w:noProof/>
          <w:sz w:val="20"/>
        </w:rPr>
        <w:t xml:space="preserve">The variable ExtendedPrecisionFlag is </w:t>
      </w:r>
      <w:r w:rsidRPr="001A20B5">
        <w:rPr>
          <w:noProof/>
          <w:sz w:val="20"/>
          <w:highlight w:val="cyan"/>
        </w:rPr>
        <w:t>set equal to extended_precision_processing_flag</w:t>
      </w:r>
      <w:r>
        <w:rPr>
          <w:noProof/>
          <w:sz w:val="20"/>
        </w:rPr>
        <w:t xml:space="preserve"> </w:t>
      </w:r>
      <w:r w:rsidRPr="001A20B5">
        <w:rPr>
          <w:strike/>
          <w:noProof/>
          <w:sz w:val="20"/>
          <w:highlight w:val="red"/>
        </w:rPr>
        <w:t>derived as follows:</w:t>
      </w:r>
    </w:p>
    <w:p w14:paraId="7FD81AB1" w14:textId="77777777" w:rsidR="009209E2" w:rsidRPr="001A20B5" w:rsidRDefault="009209E2" w:rsidP="009209E2">
      <w:pPr>
        <w:pStyle w:val="enumlev1"/>
        <w:ind w:left="397"/>
        <w:rPr>
          <w:noProof/>
          <w:highlight w:val="red"/>
          <w:u w:val="single"/>
        </w:rPr>
      </w:pPr>
      <w:r w:rsidRPr="001A20B5">
        <w:rPr>
          <w:noProof/>
          <w:highlight w:val="red"/>
        </w:rPr>
        <w:t>–</w:t>
      </w:r>
      <w:r w:rsidRPr="001A20B5">
        <w:rPr>
          <w:noProof/>
          <w:highlight w:val="red"/>
        </w:rPr>
        <w:tab/>
      </w:r>
      <w:r w:rsidRPr="001A20B5">
        <w:rPr>
          <w:noProof/>
          <w:highlight w:val="red"/>
          <w:u w:val="single"/>
        </w:rPr>
        <w:t>If extended_precision_processing_flag is equal to 1 and BitDepth is greater than 10, ExtendedPrecisionFlag is set equal to 1.</w:t>
      </w:r>
    </w:p>
    <w:p w14:paraId="2084FA87" w14:textId="77777777" w:rsidR="009209E2" w:rsidRPr="001A20B5" w:rsidRDefault="009209E2" w:rsidP="009209E2">
      <w:pPr>
        <w:pStyle w:val="enumlev1"/>
        <w:ind w:left="397"/>
        <w:rPr>
          <w:noProof/>
          <w:u w:val="single"/>
        </w:rPr>
      </w:pPr>
      <w:r w:rsidRPr="001A20B5">
        <w:rPr>
          <w:noProof/>
          <w:highlight w:val="red"/>
          <w:u w:val="single"/>
        </w:rPr>
        <w:t>–</w:t>
      </w:r>
      <w:r w:rsidRPr="001A20B5">
        <w:rPr>
          <w:noProof/>
          <w:highlight w:val="red"/>
          <w:u w:val="single"/>
        </w:rPr>
        <w:tab/>
        <w:t>Otherwise (extended_precision_processing_flag is equal to 0 or BitDepth is less than or equal to 10), ExtendedPrecisionFlag is set equal to 0.</w:t>
      </w:r>
    </w:p>
    <w:p w14:paraId="288BDB32" w14:textId="77777777" w:rsidR="009209E2" w:rsidRDefault="009209E2" w:rsidP="009209E2"/>
    <w:p w14:paraId="1864D1F3" w14:textId="77777777" w:rsidR="009209E2" w:rsidRDefault="009209E2" w:rsidP="009209E2">
      <w:r>
        <w:t>…</w:t>
      </w:r>
    </w:p>
    <w:p w14:paraId="6ED72760" w14:textId="77777777" w:rsidR="009209E2" w:rsidRDefault="009209E2" w:rsidP="009209E2"/>
    <w:p w14:paraId="57D91C5F" w14:textId="77777777" w:rsidR="009209E2" w:rsidRDefault="009209E2" w:rsidP="009209E2">
      <w:pPr>
        <w:keepNext/>
        <w:keepLines/>
        <w:spacing w:before="360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 clause 9.3.2.1, make the following changes (additions are highlighted in yellow):</w:t>
      </w:r>
    </w:p>
    <w:p w14:paraId="3F223BAF" w14:textId="77777777" w:rsidR="009209E2" w:rsidRDefault="009209E2" w:rsidP="009209E2">
      <w:pPr>
        <w:rPr>
          <w:sz w:val="20"/>
        </w:rPr>
      </w:pPr>
      <w:r>
        <w:rPr>
          <w:sz w:val="20"/>
        </w:rPr>
        <w:t>The context variables of the arithmetic decoding engine are initialized as follows:</w:t>
      </w:r>
    </w:p>
    <w:p w14:paraId="1F5873E1" w14:textId="77777777" w:rsidR="009209E2" w:rsidRDefault="009209E2" w:rsidP="009209E2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noProof/>
          <w:sz w:val="20"/>
        </w:rPr>
      </w:pPr>
      <w:r>
        <w:rPr>
          <w:noProof/>
          <w:sz w:val="20"/>
        </w:rPr>
        <w:tab/>
      </w:r>
      <w:r>
        <w:rPr>
          <w:sz w:val="20"/>
        </w:rPr>
        <w:t>If the CTU is the first CTU in a slice or tile, the initialization process for context variables is invoked as specified in clause 9.3.2.2 and the array PredictorPaletteSize[ chType ], with chType = 0, 1, is initialized to 0, and the following applies:</w:t>
      </w:r>
    </w:p>
    <w:p w14:paraId="1F624745" w14:textId="77777777" w:rsidR="009209E2" w:rsidRPr="00313D3D" w:rsidRDefault="009209E2" w:rsidP="009209E2">
      <w:pPr>
        <w:tabs>
          <w:tab w:val="clear" w:pos="360"/>
        </w:tabs>
        <w:ind w:left="720" w:hanging="360"/>
        <w:rPr>
          <w:noProof/>
          <w:sz w:val="20"/>
        </w:rPr>
      </w:pPr>
      <w:r w:rsidRPr="00313D3D">
        <w:rPr>
          <w:noProof/>
          <w:sz w:val="20"/>
        </w:rPr>
        <w:t>–</w:t>
      </w:r>
      <w:r w:rsidRPr="00313D3D">
        <w:rPr>
          <w:noProof/>
          <w:sz w:val="20"/>
        </w:rPr>
        <w:tab/>
      </w:r>
      <w:r w:rsidRPr="00313D3D">
        <w:rPr>
          <w:sz w:val="20"/>
        </w:rPr>
        <w:t xml:space="preserve">If </w:t>
      </w:r>
      <w:r w:rsidRPr="00313D3D">
        <w:rPr>
          <w:noProof/>
          <w:sz w:val="20"/>
        </w:rPr>
        <w:t>sps_persistent_rice_adaptation_enabled_flag is equal to 0, the values of StatCoeff[ idx ] for idx ranging from 0 to 2, inclusive, are initialized to be equal to 0.</w:t>
      </w:r>
    </w:p>
    <w:p w14:paraId="1854F551" w14:textId="77777777" w:rsidR="009209E2" w:rsidRPr="00313D3D" w:rsidRDefault="009209E2" w:rsidP="009209E2">
      <w:pPr>
        <w:tabs>
          <w:tab w:val="clear" w:pos="360"/>
        </w:tabs>
        <w:ind w:left="720" w:hanging="360"/>
        <w:rPr>
          <w:noProof/>
          <w:sz w:val="20"/>
        </w:rPr>
      </w:pPr>
      <w:r w:rsidRPr="00313D3D">
        <w:rPr>
          <w:noProof/>
          <w:sz w:val="20"/>
        </w:rPr>
        <w:t>–</w:t>
      </w:r>
      <w:r w:rsidRPr="00313D3D">
        <w:rPr>
          <w:noProof/>
          <w:sz w:val="20"/>
        </w:rPr>
        <w:tab/>
        <w:t>Otherwise the following applies:</w:t>
      </w:r>
    </w:p>
    <w:p w14:paraId="0E53D056" w14:textId="77777777" w:rsidR="009209E2" w:rsidRDefault="009209E2" w:rsidP="009209E2">
      <w:pPr>
        <w:pStyle w:val="Equation"/>
        <w:tabs>
          <w:tab w:val="clear" w:pos="4849"/>
        </w:tabs>
        <w:ind w:left="907"/>
      </w:pPr>
      <w:r w:rsidRPr="00313D3D">
        <w:rPr>
          <w:noProof/>
        </w:rPr>
        <w:t xml:space="preserve">StatCoeff[ idx ] = </w:t>
      </w:r>
      <w:r w:rsidRPr="00313D3D">
        <w:rPr>
          <w:strike/>
          <w:noProof/>
          <w:highlight w:val="red"/>
        </w:rPr>
        <w:t>( bitDepth &gt; 10 ) ? (</w:t>
      </w:r>
      <w:r w:rsidRPr="00313D3D">
        <w:rPr>
          <w:noProof/>
        </w:rPr>
        <w:t xml:space="preserve"> 2 * Floor( Log2( bitDepth − 10 ) </w:t>
      </w:r>
      <w:r w:rsidRPr="00313D3D">
        <w:rPr>
          <w:strike/>
          <w:noProof/>
          <w:highlight w:val="red"/>
        </w:rPr>
        <w:t>) : 0</w:t>
      </w:r>
      <w:r w:rsidRPr="00313D3D">
        <w:rPr>
          <w:noProof/>
        </w:rPr>
        <w:tab/>
        <w:t>(X)</w:t>
      </w:r>
    </w:p>
    <w:p w14:paraId="5829160E" w14:textId="77777777" w:rsidR="009209E2" w:rsidRDefault="009209E2" w:rsidP="009209E2">
      <w:pPr>
        <w:rPr>
          <w:noProof/>
          <w:sz w:val="20"/>
        </w:rPr>
      </w:pPr>
    </w:p>
    <w:p w14:paraId="1D20596E" w14:textId="77777777" w:rsidR="009209E2" w:rsidRPr="00FF0779" w:rsidRDefault="009209E2" w:rsidP="00971405"/>
    <w:p w14:paraId="1B3F2141" w14:textId="10DA3224" w:rsidR="00971405" w:rsidRDefault="00971405" w:rsidP="00971405">
      <w:pPr>
        <w:rPr>
          <w:lang w:val="en-CA"/>
        </w:rPr>
      </w:pPr>
    </w:p>
    <w:p w14:paraId="678231DC" w14:textId="08BFB83D" w:rsidR="0015044C" w:rsidRDefault="0015044C" w:rsidP="00971405">
      <w:pPr>
        <w:rPr>
          <w:lang w:val="en-CA"/>
        </w:rPr>
      </w:pPr>
    </w:p>
    <w:p w14:paraId="647FCDCE" w14:textId="764EDBAA" w:rsidR="0015044C" w:rsidRDefault="0015044C" w:rsidP="0015044C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Reference</w:t>
      </w:r>
    </w:p>
    <w:p w14:paraId="4A4DF8ED" w14:textId="6345E7A8" w:rsidR="0015044C" w:rsidRPr="0015044C" w:rsidRDefault="0015044C" w:rsidP="0015044C">
      <w:r>
        <w:t xml:space="preserve">[1] </w:t>
      </w:r>
      <w:r w:rsidRPr="0015044C">
        <w:t>Frank Bossen et al., “VVC operation range extensions (Draft 3)”, JVET-V2005. Joint Video Experts Team (JVET) of ITU-T SG 16 WP 3 and ISO/IEC JTC 1/SC 29 22nd Meeting, by teleconference, 20–28 Apr. 2021</w:t>
      </w:r>
    </w:p>
    <w:p w14:paraId="3E0BC48B" w14:textId="77777777" w:rsidR="0015044C" w:rsidRDefault="0015044C" w:rsidP="00971405">
      <w:pPr>
        <w:rPr>
          <w:lang w:val="en-CA"/>
        </w:rPr>
      </w:pPr>
    </w:p>
    <w:p w14:paraId="22C70797" w14:textId="77777777" w:rsidR="00CF538F" w:rsidRPr="005B217D" w:rsidRDefault="00CF538F" w:rsidP="00CF538F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87B00D3" w14:textId="5B47CFFE" w:rsidR="00CF538F" w:rsidRPr="005B217D" w:rsidRDefault="00CF538F" w:rsidP="00CF538F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77ECCC" w14:textId="03C3F0C7" w:rsidR="00CF538F" w:rsidRPr="007E204B" w:rsidRDefault="001E1635" w:rsidP="00CF538F">
      <w:pPr>
        <w:rPr>
          <w:szCs w:val="22"/>
          <w:lang w:val="en-CA"/>
        </w:rPr>
      </w:pPr>
      <w:r w:rsidRPr="001E1635">
        <w:rPr>
          <w:b/>
          <w:szCs w:val="22"/>
          <w:lang w:val="en-CA"/>
        </w:rPr>
        <w:t xml:space="preserve">Sony Group 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F538F" w:rsidRPr="007E204B" w:rsidSect="00297B28">
      <w:footerReference w:type="default" r:id="rId11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F045" w14:textId="77777777" w:rsidR="00E854A0" w:rsidRDefault="00E854A0">
      <w:r>
        <w:separator/>
      </w:r>
    </w:p>
  </w:endnote>
  <w:endnote w:type="continuationSeparator" w:id="0">
    <w:p w14:paraId="7C631478" w14:textId="77777777" w:rsidR="00E854A0" w:rsidRDefault="00E8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144D2C05" w:rsidR="003425B7" w:rsidRPr="00166B08" w:rsidRDefault="003425B7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7F69C1">
      <w:rPr>
        <w:rStyle w:val="PageNumber"/>
        <w:noProof/>
      </w:rPr>
      <w:t>2021-07-10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EC8B3" w14:textId="77777777" w:rsidR="00E854A0" w:rsidRDefault="00E854A0">
      <w:r>
        <w:separator/>
      </w:r>
    </w:p>
  </w:footnote>
  <w:footnote w:type="continuationSeparator" w:id="0">
    <w:p w14:paraId="728BC6DD" w14:textId="77777777" w:rsidR="00E854A0" w:rsidRDefault="00E85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B83B71"/>
    <w:multiLevelType w:val="hybridMultilevel"/>
    <w:tmpl w:val="BBD6A93A"/>
    <w:lvl w:ilvl="0" w:tplc="66FC7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55BD7624"/>
    <w:multiLevelType w:val="hybridMultilevel"/>
    <w:tmpl w:val="C14E72DC"/>
    <w:lvl w:ilvl="0" w:tplc="309AF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773A13"/>
    <w:multiLevelType w:val="hybridMultilevel"/>
    <w:tmpl w:val="709A5664"/>
    <w:lvl w:ilvl="0" w:tplc="4372EB3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D0AE4"/>
    <w:multiLevelType w:val="hybridMultilevel"/>
    <w:tmpl w:val="CD70E67C"/>
    <w:lvl w:ilvl="0" w:tplc="309AF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2"/>
  </w:num>
  <w:num w:numId="5">
    <w:abstractNumId w:val="13"/>
  </w:num>
  <w:num w:numId="6">
    <w:abstractNumId w:val="4"/>
  </w:num>
  <w:num w:numId="7">
    <w:abstractNumId w:val="10"/>
  </w:num>
  <w:num w:numId="8">
    <w:abstractNumId w:val="4"/>
  </w:num>
  <w:num w:numId="9">
    <w:abstractNumId w:val="2"/>
  </w:num>
  <w:num w:numId="10">
    <w:abstractNumId w:val="3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6"/>
  </w:num>
  <w:num w:numId="16">
    <w:abstractNumId w:val="5"/>
  </w:num>
  <w:num w:numId="17">
    <w:abstractNumId w:val="18"/>
  </w:num>
  <w:num w:numId="18">
    <w:abstractNumId w:val="22"/>
  </w:num>
  <w:num w:numId="19">
    <w:abstractNumId w:val="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7"/>
  </w:num>
  <w:num w:numId="23">
    <w:abstractNumId w:val="24"/>
  </w:num>
  <w:num w:numId="24">
    <w:abstractNumId w:val="19"/>
  </w:num>
  <w:num w:numId="25">
    <w:abstractNumId w:val="17"/>
  </w:num>
  <w:num w:numId="2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4742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94021"/>
    <w:rsid w:val="00096BE9"/>
    <w:rsid w:val="000A1AC9"/>
    <w:rsid w:val="000A1D20"/>
    <w:rsid w:val="000A562B"/>
    <w:rsid w:val="000A6F89"/>
    <w:rsid w:val="000B1C6B"/>
    <w:rsid w:val="000B4FBC"/>
    <w:rsid w:val="000B534B"/>
    <w:rsid w:val="000C09AC"/>
    <w:rsid w:val="000D4563"/>
    <w:rsid w:val="000D75BC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1AB6"/>
    <w:rsid w:val="001320CE"/>
    <w:rsid w:val="00133C3F"/>
    <w:rsid w:val="0013526E"/>
    <w:rsid w:val="00144489"/>
    <w:rsid w:val="0015044C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27B2"/>
    <w:rsid w:val="0019600F"/>
    <w:rsid w:val="001A20B5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2A66"/>
    <w:rsid w:val="001C3525"/>
    <w:rsid w:val="001D0F29"/>
    <w:rsid w:val="001D1BD2"/>
    <w:rsid w:val="001D4877"/>
    <w:rsid w:val="001D4FEB"/>
    <w:rsid w:val="001D5BE9"/>
    <w:rsid w:val="001E02BE"/>
    <w:rsid w:val="001E1635"/>
    <w:rsid w:val="001E35C5"/>
    <w:rsid w:val="001E3B37"/>
    <w:rsid w:val="001E6117"/>
    <w:rsid w:val="001F259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047F"/>
    <w:rsid w:val="002212DF"/>
    <w:rsid w:val="0022234E"/>
    <w:rsid w:val="0022554A"/>
    <w:rsid w:val="002279F8"/>
    <w:rsid w:val="00227BA7"/>
    <w:rsid w:val="00232D05"/>
    <w:rsid w:val="00250391"/>
    <w:rsid w:val="00254C8D"/>
    <w:rsid w:val="00263398"/>
    <w:rsid w:val="00263F89"/>
    <w:rsid w:val="0027179B"/>
    <w:rsid w:val="00271AD3"/>
    <w:rsid w:val="00275BCF"/>
    <w:rsid w:val="00276628"/>
    <w:rsid w:val="00284AFD"/>
    <w:rsid w:val="00284BCD"/>
    <w:rsid w:val="002879C8"/>
    <w:rsid w:val="002879E2"/>
    <w:rsid w:val="00292257"/>
    <w:rsid w:val="00297B28"/>
    <w:rsid w:val="002A2A22"/>
    <w:rsid w:val="002A54E0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07ACB"/>
    <w:rsid w:val="0031011F"/>
    <w:rsid w:val="00310FA9"/>
    <w:rsid w:val="0031394B"/>
    <w:rsid w:val="00313D3D"/>
    <w:rsid w:val="003169B4"/>
    <w:rsid w:val="00317D85"/>
    <w:rsid w:val="00327C56"/>
    <w:rsid w:val="003315A1"/>
    <w:rsid w:val="003373EC"/>
    <w:rsid w:val="00341657"/>
    <w:rsid w:val="003425B7"/>
    <w:rsid w:val="00342FF4"/>
    <w:rsid w:val="00345039"/>
    <w:rsid w:val="00364737"/>
    <w:rsid w:val="003706CC"/>
    <w:rsid w:val="00377B9C"/>
    <w:rsid w:val="00383F2C"/>
    <w:rsid w:val="00384658"/>
    <w:rsid w:val="00385557"/>
    <w:rsid w:val="003879A1"/>
    <w:rsid w:val="00390C69"/>
    <w:rsid w:val="00392EB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2487"/>
    <w:rsid w:val="003F5D0F"/>
    <w:rsid w:val="00401B84"/>
    <w:rsid w:val="004032E7"/>
    <w:rsid w:val="00406582"/>
    <w:rsid w:val="00412ED8"/>
    <w:rsid w:val="00414101"/>
    <w:rsid w:val="0041417F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86014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1015C"/>
    <w:rsid w:val="00512C50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6380"/>
    <w:rsid w:val="005952A5"/>
    <w:rsid w:val="005A188A"/>
    <w:rsid w:val="005A33A1"/>
    <w:rsid w:val="005A390F"/>
    <w:rsid w:val="005A768C"/>
    <w:rsid w:val="005A773B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A4B"/>
    <w:rsid w:val="006102FC"/>
    <w:rsid w:val="00621114"/>
    <w:rsid w:val="00621E96"/>
    <w:rsid w:val="00624276"/>
    <w:rsid w:val="00624B33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04B"/>
    <w:rsid w:val="007E2829"/>
    <w:rsid w:val="007E6B04"/>
    <w:rsid w:val="007F14E9"/>
    <w:rsid w:val="007F1F8B"/>
    <w:rsid w:val="007F20A2"/>
    <w:rsid w:val="007F67A1"/>
    <w:rsid w:val="007F69C1"/>
    <w:rsid w:val="008054F1"/>
    <w:rsid w:val="00806364"/>
    <w:rsid w:val="008117EE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183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D3854"/>
    <w:rsid w:val="008E480C"/>
    <w:rsid w:val="0090614F"/>
    <w:rsid w:val="00907757"/>
    <w:rsid w:val="0091597F"/>
    <w:rsid w:val="009209E2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67CB1"/>
    <w:rsid w:val="00971405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072"/>
    <w:rsid w:val="009D2B03"/>
    <w:rsid w:val="009D3D1E"/>
    <w:rsid w:val="009E6C62"/>
    <w:rsid w:val="009F496B"/>
    <w:rsid w:val="009F6ADF"/>
    <w:rsid w:val="00A01439"/>
    <w:rsid w:val="00A01501"/>
    <w:rsid w:val="00A02E61"/>
    <w:rsid w:val="00A05A26"/>
    <w:rsid w:val="00A05CFF"/>
    <w:rsid w:val="00A06B7E"/>
    <w:rsid w:val="00A139AF"/>
    <w:rsid w:val="00A30C54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86C"/>
    <w:rsid w:val="00A76A6D"/>
    <w:rsid w:val="00A83253"/>
    <w:rsid w:val="00A92B1A"/>
    <w:rsid w:val="00A943D5"/>
    <w:rsid w:val="00AA41CE"/>
    <w:rsid w:val="00AA6E84"/>
    <w:rsid w:val="00AA79A5"/>
    <w:rsid w:val="00AA7B3E"/>
    <w:rsid w:val="00AB6690"/>
    <w:rsid w:val="00AB7413"/>
    <w:rsid w:val="00AC1197"/>
    <w:rsid w:val="00AC6041"/>
    <w:rsid w:val="00AD3820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112B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0007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374"/>
    <w:rsid w:val="00B73A2A"/>
    <w:rsid w:val="00B73D18"/>
    <w:rsid w:val="00B75F10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560"/>
    <w:rsid w:val="00BC3F99"/>
    <w:rsid w:val="00BC5396"/>
    <w:rsid w:val="00BC5AFD"/>
    <w:rsid w:val="00BC6C80"/>
    <w:rsid w:val="00BD0FAD"/>
    <w:rsid w:val="00BD7B0D"/>
    <w:rsid w:val="00BE2D92"/>
    <w:rsid w:val="00BE3D89"/>
    <w:rsid w:val="00BE75AB"/>
    <w:rsid w:val="00BF05D3"/>
    <w:rsid w:val="00BF1CF8"/>
    <w:rsid w:val="00BF1DBA"/>
    <w:rsid w:val="00BF7243"/>
    <w:rsid w:val="00BF7A8D"/>
    <w:rsid w:val="00C00D19"/>
    <w:rsid w:val="00C04F43"/>
    <w:rsid w:val="00C0609D"/>
    <w:rsid w:val="00C07C14"/>
    <w:rsid w:val="00C10CEF"/>
    <w:rsid w:val="00C115AB"/>
    <w:rsid w:val="00C11DE3"/>
    <w:rsid w:val="00C17193"/>
    <w:rsid w:val="00C175C8"/>
    <w:rsid w:val="00C17FD0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5746"/>
    <w:rsid w:val="00CD78D4"/>
    <w:rsid w:val="00CE07FB"/>
    <w:rsid w:val="00CE5209"/>
    <w:rsid w:val="00CE664E"/>
    <w:rsid w:val="00CF1E48"/>
    <w:rsid w:val="00CF34DB"/>
    <w:rsid w:val="00CF4D34"/>
    <w:rsid w:val="00CF538F"/>
    <w:rsid w:val="00CF54D8"/>
    <w:rsid w:val="00CF558F"/>
    <w:rsid w:val="00CF5BF0"/>
    <w:rsid w:val="00D03C05"/>
    <w:rsid w:val="00D04132"/>
    <w:rsid w:val="00D054D0"/>
    <w:rsid w:val="00D073E2"/>
    <w:rsid w:val="00D10A75"/>
    <w:rsid w:val="00D136E9"/>
    <w:rsid w:val="00D1570F"/>
    <w:rsid w:val="00D32451"/>
    <w:rsid w:val="00D36DDE"/>
    <w:rsid w:val="00D41FD9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01C"/>
    <w:rsid w:val="00D9158D"/>
    <w:rsid w:val="00D94095"/>
    <w:rsid w:val="00D9454B"/>
    <w:rsid w:val="00D95D84"/>
    <w:rsid w:val="00DA23AC"/>
    <w:rsid w:val="00DA53C6"/>
    <w:rsid w:val="00DA7887"/>
    <w:rsid w:val="00DB0B8E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1BA9"/>
    <w:rsid w:val="00E36250"/>
    <w:rsid w:val="00E3755B"/>
    <w:rsid w:val="00E43878"/>
    <w:rsid w:val="00E43950"/>
    <w:rsid w:val="00E46E56"/>
    <w:rsid w:val="00E521B2"/>
    <w:rsid w:val="00E54511"/>
    <w:rsid w:val="00E574C2"/>
    <w:rsid w:val="00E61DAC"/>
    <w:rsid w:val="00E63ACE"/>
    <w:rsid w:val="00E662D8"/>
    <w:rsid w:val="00E709DE"/>
    <w:rsid w:val="00E72D67"/>
    <w:rsid w:val="00E75327"/>
    <w:rsid w:val="00E75FE3"/>
    <w:rsid w:val="00E81691"/>
    <w:rsid w:val="00E82FB9"/>
    <w:rsid w:val="00E854A0"/>
    <w:rsid w:val="00E86A8A"/>
    <w:rsid w:val="00E87209"/>
    <w:rsid w:val="00E90091"/>
    <w:rsid w:val="00E90476"/>
    <w:rsid w:val="00EB7AB1"/>
    <w:rsid w:val="00EC78C7"/>
    <w:rsid w:val="00ED3E28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15BF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62EF"/>
    <w:rsid w:val="00FD01C2"/>
    <w:rsid w:val="00FD32EF"/>
    <w:rsid w:val="00FE014C"/>
    <w:rsid w:val="00FE65D2"/>
    <w:rsid w:val="00FE6EE9"/>
    <w:rsid w:val="00FF0CE3"/>
    <w:rsid w:val="00FF2ACD"/>
    <w:rsid w:val="00FF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CF538F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A92B1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A92B1A"/>
    <w:rPr>
      <w:i/>
      <w:iCs/>
      <w:color w:val="44546A" w:themeColor="text2"/>
      <w:sz w:val="18"/>
      <w:szCs w:val="18"/>
      <w:lang w:eastAsia="en-US"/>
    </w:rPr>
  </w:style>
  <w:style w:type="paragraph" w:customStyle="1" w:styleId="Equation">
    <w:name w:val="Equation"/>
    <w:basedOn w:val="Normal"/>
    <w:qFormat/>
    <w:rsid w:val="00A92B1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C1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0CE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0CEF"/>
    <w:rPr>
      <w:b/>
      <w:bCs/>
      <w:lang w:eastAsia="en-US"/>
    </w:rPr>
  </w:style>
  <w:style w:type="paragraph" w:customStyle="1" w:styleId="tableheading">
    <w:name w:val="table heading"/>
    <w:basedOn w:val="Normal"/>
    <w:rsid w:val="00C17FD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C17FD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17FD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17FD0"/>
    <w:rPr>
      <w:rFonts w:ascii="Times" w:eastAsia="Malgun Gothic" w:hAnsi="Times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17FD0"/>
    <w:rPr>
      <w:sz w:val="22"/>
      <w:lang w:eastAsia="en-US"/>
    </w:rPr>
  </w:style>
  <w:style w:type="paragraph" w:customStyle="1" w:styleId="enumlev1">
    <w:name w:val="enumlev1"/>
    <w:basedOn w:val="Normal"/>
    <w:rsid w:val="001A20B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rFonts w:eastAsia="SimSun"/>
      <w:sz w:val="20"/>
      <w:lang w:val="en-GB"/>
    </w:rPr>
  </w:style>
  <w:style w:type="paragraph" w:customStyle="1" w:styleId="Default">
    <w:name w:val="Default"/>
    <w:rsid w:val="009209E2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FE52A-14E4-4BEA-B2BC-C518928B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1382</Words>
  <Characters>8398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Karam Naser</cp:lastModifiedBy>
  <cp:revision>15</cp:revision>
  <cp:lastPrinted>2015-07-13T13:11:00Z</cp:lastPrinted>
  <dcterms:created xsi:type="dcterms:W3CDTF">2021-07-09T21:11:00Z</dcterms:created>
  <dcterms:modified xsi:type="dcterms:W3CDTF">2021-07-09T22:15:00Z</dcterms:modified>
</cp:coreProperties>
</file>