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86280D" w:rsidR="00E61DAC" w:rsidRPr="005B217D" w:rsidRDefault="00CC477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B7E346" w14:textId="27F454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C477E">
              <w:rPr>
                <w:lang w:val="en-CA"/>
              </w:rPr>
              <w:t>JVET-W</w:t>
            </w:r>
            <w:r w:rsidR="009E0516">
              <w:rPr>
                <w:lang w:val="en-CA"/>
              </w:rPr>
              <w:t>01</w:t>
            </w:r>
            <w:r w:rsidR="00A07934">
              <w:rPr>
                <w:lang w:val="en-CA"/>
              </w:rPr>
              <w:t>46</w:t>
            </w:r>
            <w:r w:rsidR="00CC477E">
              <w:rPr>
                <w:lang w:val="en-CA"/>
              </w:rPr>
              <w:t>-v</w:t>
            </w:r>
            <w:r w:rsidR="009E05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30A120" w:rsidR="00E61DAC" w:rsidRPr="005B217D" w:rsidRDefault="003D04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JVET-W0066 (</w:t>
            </w:r>
            <w:r w:rsidR="00876643">
              <w:rPr>
                <w:b/>
                <w:szCs w:val="22"/>
                <w:lang w:val="en-CA"/>
              </w:rPr>
              <w:t>EE</w:t>
            </w:r>
            <w:r>
              <w:rPr>
                <w:b/>
                <w:szCs w:val="22"/>
                <w:lang w:val="en-CA"/>
              </w:rPr>
              <w:t>2</w:t>
            </w:r>
            <w:r w:rsidR="00546FC3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5</w:t>
            </w:r>
            <w:r w:rsidR="00546FC3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</w:t>
            </w:r>
            <w:r w:rsidR="0099453E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Cross-Component Sample Adaptive Offset)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396F13" w:rsidR="00E61DAC" w:rsidRPr="005B217D" w:rsidRDefault="003D043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77777777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49D81240" w14:textId="5F8B2E72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5E0F01F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04D24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5BEACCC6" w:rsidR="00F14E95" w:rsidRDefault="004F4C76" w:rsidP="00F14E95">
      <w:pPr>
        <w:rPr>
          <w:lang w:val="en-CA"/>
        </w:rPr>
      </w:pPr>
      <w:r>
        <w:rPr>
          <w:lang w:val="en-CA"/>
        </w:rPr>
        <w:t xml:space="preserve">This contribution </w:t>
      </w:r>
      <w:r w:rsidR="009B7B7B">
        <w:rPr>
          <w:lang w:val="en-CA"/>
        </w:rPr>
        <w:t xml:space="preserve">reports the </w:t>
      </w:r>
      <w:r w:rsidR="00A07934">
        <w:rPr>
          <w:lang w:val="en-CA"/>
        </w:rPr>
        <w:t>cross-check results of JVET-W0066 (</w:t>
      </w:r>
      <w:r w:rsidR="00A07934" w:rsidRPr="00A07934">
        <w:rPr>
          <w:lang w:val="en-CA"/>
        </w:rPr>
        <w:t>EE2-5.1: Cross-Component Sample Adaptive Offset</w:t>
      </w:r>
      <w:r w:rsidR="00A07934">
        <w:rPr>
          <w:lang w:val="en-CA"/>
        </w:rPr>
        <w:t xml:space="preserve">). It is reported that the </w:t>
      </w:r>
      <w:r w:rsidR="009475E7">
        <w:rPr>
          <w:lang w:val="en-CA"/>
        </w:rPr>
        <w:t xml:space="preserve">description of the algorithm </w:t>
      </w:r>
      <w:r w:rsidR="00A07934">
        <w:rPr>
          <w:lang w:val="en-CA"/>
        </w:rPr>
        <w:t xml:space="preserve">matches with the </w:t>
      </w:r>
      <w:r w:rsidR="009475E7">
        <w:rPr>
          <w:lang w:val="en-CA"/>
        </w:rPr>
        <w:t xml:space="preserve">software provided by the proponent and the </w:t>
      </w:r>
      <w:r w:rsidR="003005C8">
        <w:rPr>
          <w:lang w:val="en-CA"/>
        </w:rPr>
        <w:t>cross-check</w:t>
      </w:r>
      <w:r w:rsidR="00A07934">
        <w:rPr>
          <w:lang w:val="en-CA"/>
        </w:rPr>
        <w:t xml:space="preserve"> results match with the results provided by the proponents. </w:t>
      </w:r>
      <w:r w:rsidR="00F14E95">
        <w:rPr>
          <w:lang w:val="en-CA"/>
        </w:rPr>
        <w:t>Furthermore, a</w:t>
      </w:r>
      <w:r w:rsidR="00A07934">
        <w:rPr>
          <w:lang w:val="en-CA"/>
        </w:rPr>
        <w:t xml:space="preserve">n informal subjective </w:t>
      </w:r>
      <w:r w:rsidR="00F14E95">
        <w:rPr>
          <w:lang w:val="en-CA"/>
        </w:rPr>
        <w:t xml:space="preserve">evaluation on few sequences reportedly shows that the proposed algorithm shows </w:t>
      </w:r>
      <w:r w:rsidR="00BD0A43">
        <w:rPr>
          <w:lang w:val="en-CA"/>
        </w:rPr>
        <w:t>no</w:t>
      </w:r>
      <w:r w:rsidR="00F14E95">
        <w:rPr>
          <w:lang w:val="en-CA"/>
        </w:rPr>
        <w:t xml:space="preserve"> subjective quality</w:t>
      </w:r>
      <w:r w:rsidR="00BD0A43">
        <w:rPr>
          <w:lang w:val="en-CA"/>
        </w:rPr>
        <w:t xml:space="preserve"> degradation</w:t>
      </w:r>
      <w:r w:rsidR="00F14E95">
        <w:rPr>
          <w:lang w:val="en-CA"/>
        </w:rPr>
        <w:t xml:space="preserve"> </w:t>
      </w:r>
      <w:r w:rsidR="00BD0A43">
        <w:rPr>
          <w:lang w:val="en-CA"/>
        </w:rPr>
        <w:t xml:space="preserve">when </w:t>
      </w:r>
      <w:r w:rsidR="008B4D0C">
        <w:rPr>
          <w:lang w:val="en-CA"/>
        </w:rPr>
        <w:t>compared with</w:t>
      </w:r>
      <w:r w:rsidR="00F14E95">
        <w:rPr>
          <w:lang w:val="en-CA"/>
        </w:rPr>
        <w:t xml:space="preserve"> </w:t>
      </w:r>
      <w:r w:rsidR="00BD0A43">
        <w:rPr>
          <w:lang w:val="en-CA"/>
        </w:rPr>
        <w:t xml:space="preserve">the </w:t>
      </w:r>
      <w:r w:rsidR="00F14E95">
        <w:rPr>
          <w:lang w:val="en-CA"/>
        </w:rPr>
        <w:t xml:space="preserve">Anchor ECM-1.0.  </w:t>
      </w:r>
    </w:p>
    <w:p w14:paraId="4919801A" w14:textId="592907E7" w:rsidR="007B5662" w:rsidRDefault="007B5662" w:rsidP="005630AD">
      <w:pPr>
        <w:rPr>
          <w:szCs w:val="22"/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144C2" w14:textId="7FDCEBC8" w:rsidR="00D5732A" w:rsidRDefault="00BD0A43" w:rsidP="00F50071">
      <w:pPr>
        <w:rPr>
          <w:szCs w:val="22"/>
          <w:lang w:val="en-CA"/>
        </w:rPr>
      </w:pPr>
      <w:r>
        <w:rPr>
          <w:lang w:val="en-CA"/>
        </w:rPr>
        <w:t>Cross-component Sample Adaptive offset (CCSAO)</w:t>
      </w:r>
      <w:r w:rsidR="00BD712A">
        <w:rPr>
          <w:lang w:val="en-CA"/>
        </w:rPr>
        <w:t xml:space="preserve"> algorithm proposed in JVET-W0066[1]</w:t>
      </w:r>
      <w:r>
        <w:rPr>
          <w:lang w:val="en-CA"/>
        </w:rPr>
        <w:t xml:space="preserve"> leverages the correlation between the different components to improve the reconstructed quality of the signal.  </w:t>
      </w:r>
      <w:r>
        <w:rPr>
          <w:szCs w:val="22"/>
          <w:lang w:val="en-CA"/>
        </w:rPr>
        <w:t xml:space="preserve">For a given luma/chroma sample, three candidate samples are selected to classify the given sample into different </w:t>
      </w:r>
      <w:r>
        <w:rPr>
          <w:szCs w:val="22"/>
          <w:lang w:val="en-CA" w:eastAsia="zh-CN"/>
        </w:rPr>
        <w:t>categories</w:t>
      </w:r>
      <w:r>
        <w:rPr>
          <w:szCs w:val="22"/>
          <w:lang w:val="en-CA"/>
        </w:rPr>
        <w:t xml:space="preserve">: one collocated Y sample, one collocated U sample, and one collocated V sample. The sample values of these three selected samples are then classified into three different bands and a joint index </w:t>
      </w:r>
      <m:oMath>
        <m:r>
          <w:rPr>
            <w:rFonts w:ascii="Cambria Math" w:eastAsia="Cambria Math" w:hAnsi="Cambria Math" w:cs="Cambria Math"/>
            <w:color w:val="000000" w:themeColor="text1"/>
            <w:szCs w:val="22"/>
            <w:lang w:val="en-CA"/>
          </w:rPr>
          <m:t>i</m:t>
        </m:r>
      </m:oMath>
      <w:r>
        <w:rPr>
          <w:i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used to indicate the category of the given sample. </w:t>
      </w:r>
      <w:r w:rsidR="00963E04">
        <w:rPr>
          <w:szCs w:val="22"/>
          <w:lang w:val="en-CA" w:eastAsia="zh-CN"/>
        </w:rPr>
        <w:t xml:space="preserve">One offset is signaled and added to the reconstructed samples that fall into that category. </w:t>
      </w:r>
    </w:p>
    <w:p w14:paraId="6A539AC2" w14:textId="19ECDBB2" w:rsidR="00BD0A43" w:rsidRDefault="00BD0A43" w:rsidP="00F50071">
      <w:pPr>
        <w:rPr>
          <w:lang w:val="en-CA"/>
        </w:rPr>
      </w:pPr>
      <w:r>
        <w:rPr>
          <w:szCs w:val="22"/>
          <w:lang w:val="en-CA"/>
        </w:rPr>
        <w:t xml:space="preserve">CCSAO operates in parallel to sample adaptive offset (SAO) and </w:t>
      </w:r>
      <w:r w:rsidR="00963E04">
        <w:rPr>
          <w:szCs w:val="22"/>
          <w:lang w:val="en-CA"/>
        </w:rPr>
        <w:t>Bilateral Filter (</w:t>
      </w:r>
      <w:r>
        <w:rPr>
          <w:szCs w:val="22"/>
          <w:lang w:val="en-CA"/>
        </w:rPr>
        <w:t>BIF</w:t>
      </w:r>
      <w:r w:rsidR="00963E04">
        <w:rPr>
          <w:szCs w:val="22"/>
          <w:lang w:val="en-CA"/>
        </w:rPr>
        <w:t xml:space="preserve">). </w:t>
      </w:r>
      <w:r w:rsidR="00CF675C">
        <w:rPr>
          <w:szCs w:val="22"/>
          <w:lang w:val="en-CA"/>
        </w:rPr>
        <w:t>Therefore,</w:t>
      </w:r>
      <w:r w:rsidR="00963E04">
        <w:rPr>
          <w:szCs w:val="22"/>
          <w:lang w:val="en-CA"/>
        </w:rPr>
        <w:t xml:space="preserve"> all the three filters SAO, BIF and CCSAO take the deblocked filter samples as input. Two designs were studied</w:t>
      </w:r>
      <w:r w:rsidR="00A80A3A">
        <w:rPr>
          <w:szCs w:val="22"/>
          <w:lang w:val="en-CA"/>
        </w:rPr>
        <w:t xml:space="preserve"> in the proposal JVET-W0066.</w:t>
      </w:r>
      <w:r w:rsidR="00963E04">
        <w:rPr>
          <w:szCs w:val="22"/>
          <w:lang w:val="en-CA"/>
        </w:rPr>
        <w:t xml:space="preserve"> </w:t>
      </w:r>
      <w:r w:rsidR="00A80A3A">
        <w:rPr>
          <w:szCs w:val="22"/>
          <w:lang w:val="en-CA"/>
        </w:rPr>
        <w:t>I</w:t>
      </w:r>
      <w:r w:rsidR="00963E04">
        <w:rPr>
          <w:szCs w:val="22"/>
          <w:lang w:val="en-CA"/>
        </w:rPr>
        <w:t>n the first design a separate clipping stage is added for the CCSAO filtering stage. In the second design</w:t>
      </w:r>
      <w:r w:rsidR="00CF675C">
        <w:rPr>
          <w:szCs w:val="22"/>
          <w:lang w:val="en-CA"/>
        </w:rPr>
        <w:t>,</w:t>
      </w:r>
      <w:r w:rsidR="00BD712A">
        <w:rPr>
          <w:szCs w:val="22"/>
          <w:lang w:val="en-CA"/>
        </w:rPr>
        <w:t xml:space="preserve"> a single “joint clip” operation is performed</w:t>
      </w:r>
      <w:r w:rsidR="00963E04">
        <w:rPr>
          <w:szCs w:val="22"/>
          <w:lang w:val="en-CA"/>
        </w:rPr>
        <w:t xml:space="preserve"> after all the offsets from SAO, BIF and CCSAO </w:t>
      </w:r>
      <w:r w:rsidR="00BD712A">
        <w:rPr>
          <w:szCs w:val="22"/>
          <w:lang w:val="en-CA"/>
        </w:rPr>
        <w:t xml:space="preserve">filters </w:t>
      </w:r>
      <w:r w:rsidR="00963E04">
        <w:rPr>
          <w:szCs w:val="22"/>
          <w:lang w:val="en-CA"/>
        </w:rPr>
        <w:t xml:space="preserve">are added to the input deblocked samples. </w:t>
      </w:r>
    </w:p>
    <w:p w14:paraId="134BF2CE" w14:textId="24455915" w:rsidR="00963E04" w:rsidRDefault="00963E04" w:rsidP="003D59F5">
      <w:pPr>
        <w:pStyle w:val="Heading1"/>
        <w:rPr>
          <w:lang w:val="en-CA"/>
        </w:rPr>
      </w:pPr>
      <w:r>
        <w:rPr>
          <w:lang w:val="en-CA"/>
        </w:rPr>
        <w:t xml:space="preserve">Simulation results </w:t>
      </w:r>
    </w:p>
    <w:p w14:paraId="6E18CD98" w14:textId="1E70FEE5" w:rsidR="00963E04" w:rsidRDefault="00FB57B0" w:rsidP="00963E04">
      <w:pPr>
        <w:rPr>
          <w:lang w:val="en-CA"/>
        </w:rPr>
      </w:pPr>
      <w:r>
        <w:rPr>
          <w:lang w:val="en-CA"/>
        </w:rPr>
        <w:t xml:space="preserve">Table 2.1 below summarizes the cross-check results of applying CCSAO with an additional clipping stage. Table 2.2 summarizes the cross-check results of applying CCSAO along with a joint clip operation with SAO and BIF. The common test conditions specified in [2] are used for the cross check. </w:t>
      </w:r>
      <w:r>
        <w:rPr>
          <w:lang w:val="en-CA"/>
        </w:rPr>
        <w:br/>
      </w:r>
      <w:r>
        <w:rPr>
          <w:lang w:val="en-CA"/>
        </w:rPr>
        <w:br/>
        <w:t xml:space="preserve">Comparing the results in Table 2.1 and Table 2.2 reportedly shows that using a “joint clip” operation for SAO, BIF and CCSAO filtering stages has the same BD-Rate impact as Table 2.1 (which uses an additional “clipping” stage for the CCSAO filter), and at the same time </w:t>
      </w:r>
      <w:r w:rsidR="00CF675C">
        <w:rPr>
          <w:lang w:val="en-CA"/>
        </w:rPr>
        <w:t xml:space="preserve">it reportedly </w:t>
      </w:r>
      <w:r>
        <w:rPr>
          <w:lang w:val="en-CA"/>
        </w:rPr>
        <w:t xml:space="preserve">reduces the additional clip operations.  </w:t>
      </w:r>
      <w:r w:rsidR="00CF675C">
        <w:rPr>
          <w:lang w:val="en-CA"/>
        </w:rPr>
        <w:t xml:space="preserve">The decoding times reported in the </w:t>
      </w:r>
      <w:r w:rsidR="00A83E52">
        <w:rPr>
          <w:lang w:val="en-CA"/>
        </w:rPr>
        <w:t>cross-check</w:t>
      </w:r>
      <w:r w:rsidR="00CF675C">
        <w:rPr>
          <w:lang w:val="en-CA"/>
        </w:rPr>
        <w:t xml:space="preserve"> results may not be completely reliable as the Anchor and Test were run at different times where the simulation cluster load </w:t>
      </w:r>
      <w:r w:rsidR="00A80A3A">
        <w:rPr>
          <w:lang w:val="en-CA"/>
        </w:rPr>
        <w:t>might be</w:t>
      </w:r>
      <w:r w:rsidR="00CF675C">
        <w:rPr>
          <w:lang w:val="en-CA"/>
        </w:rPr>
        <w:t xml:space="preserve"> different. </w:t>
      </w:r>
    </w:p>
    <w:p w14:paraId="2DCB6B26" w14:textId="77777777" w:rsidR="00963E04" w:rsidRDefault="00963E04" w:rsidP="00963E04">
      <w:pPr>
        <w:pStyle w:val="Heading2"/>
        <w:rPr>
          <w:rFonts w:eastAsia="SimSun"/>
        </w:rPr>
      </w:pPr>
      <w:r>
        <w:rPr>
          <w:rFonts w:eastAsia="SimSun"/>
          <w:b w:val="0"/>
          <w:bCs w:val="0"/>
        </w:rPr>
        <w:lastRenderedPageBreak/>
        <w:t>SAO/BIF joint clip + one additional CCSAO clip</w:t>
      </w:r>
    </w:p>
    <w:p w14:paraId="1C626069" w14:textId="6EC5BC13" w:rsidR="000E14A4" w:rsidRDefault="00963E04" w:rsidP="00963E04">
      <w:pPr>
        <w:rPr>
          <w:sz w:val="20"/>
        </w:rPr>
      </w:pPr>
      <w:r>
        <w:rPr>
          <w:lang w:val="en-CA"/>
        </w:rPr>
        <w:t xml:space="preserve"> </w:t>
      </w: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1067"/>
        <w:gridCol w:w="1245"/>
        <w:gridCol w:w="1245"/>
        <w:gridCol w:w="872"/>
        <w:gridCol w:w="872"/>
      </w:tblGrid>
      <w:tr w:rsidR="000E14A4" w:rsidRPr="000E14A4" w14:paraId="4DFEB2E1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FF39" w14:textId="4DDC6D85" w:rsidR="000E14A4" w:rsidRPr="000E14A4" w:rsidRDefault="000E14A4" w:rsidP="000E14A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01CD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14A4" w:rsidRPr="000E14A4" w14:paraId="41BF08FE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2E9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624C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E14A4" w:rsidRPr="000E14A4" w14:paraId="338B1DB2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D26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F3B1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D963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3EF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E0D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D17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E14A4" w:rsidRPr="000E14A4" w14:paraId="0C0AD518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107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F7D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56C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439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7B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C17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14A4" w:rsidRPr="000E14A4" w14:paraId="5B4BA5E6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B6C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184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652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C78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81C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785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E14A4" w:rsidRPr="000E14A4" w14:paraId="410783D8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46A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C6F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D2F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2598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015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E92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14A4" w:rsidRPr="000E14A4" w14:paraId="3227FCD5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D22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167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5CC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E7D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4F3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ED39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14A4" w:rsidRPr="000E14A4" w14:paraId="60C6F2BB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B3AF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E96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D05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857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48E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8681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14A4" w:rsidRPr="000E14A4" w14:paraId="08BD7BED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D11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35E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09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906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056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300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E14A4" w:rsidRPr="000E14A4" w14:paraId="47CDEBEB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DE7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F50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711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BE9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D5D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253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E14A4" w:rsidRPr="000E14A4" w14:paraId="0AE1BFA8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80C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DCB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EF1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D97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915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415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14A4" w:rsidRPr="000E14A4" w14:paraId="329DC17C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53D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47B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B41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695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E204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E60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E14A4" w:rsidRPr="000E14A4" w14:paraId="30C70952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803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E95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722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6F6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A7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64C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E14A4" w:rsidRPr="000E14A4" w14:paraId="4E45D05A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540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D3DB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14A4" w:rsidRPr="000E14A4" w14:paraId="64202EC8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E6F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826A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E14A4" w:rsidRPr="000E14A4" w14:paraId="6338086C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A57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AFC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8F4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5C8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6B2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BB6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E14A4" w:rsidRPr="000E14A4" w14:paraId="2F64D7D0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FA1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280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7ED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40210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-4.25%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A34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8D1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14A4" w:rsidRPr="000E14A4" w14:paraId="30AD7873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0C1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E42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F06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6EA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36C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C4B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E14A4" w:rsidRPr="000E14A4" w14:paraId="5762A10E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90B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C9F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DA2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-4.49%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7216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E24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D66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14A4" w:rsidRPr="000E14A4" w14:paraId="5E68A013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710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C6D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9B6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262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129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ADB3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14A4" w:rsidRPr="000E14A4" w14:paraId="122196CC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E39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579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5B8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26C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81B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B52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14A4" w:rsidRPr="000E14A4" w14:paraId="0E4AFDB9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C17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A6C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C46B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-3.02%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177D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-3.32%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C7D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DD7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14A4" w:rsidRPr="000E14A4" w14:paraId="2D02B3BB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589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073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281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B7C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E4D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4D9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E14A4" w:rsidRPr="000E14A4" w14:paraId="440C0404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D0A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11C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E69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01A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327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E8E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14A4" w:rsidRPr="000E14A4" w14:paraId="1EDC2345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F15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1289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EF31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-3.03%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1533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-3.24%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0B6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2EE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E14A4" w:rsidRPr="000E14A4" w14:paraId="412D1274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CF4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CB8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D41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D04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9C9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5AC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E14A4" w:rsidRPr="000E14A4" w14:paraId="388C358C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D2A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2CA0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14A4" w:rsidRPr="000E14A4" w14:paraId="50D50DD7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03A3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B84D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E14A4" w:rsidRPr="000E14A4" w14:paraId="4CE82395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DF2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E94A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A3D5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D91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481E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1FC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E14A4" w:rsidRPr="000E14A4" w14:paraId="6F0A2B2D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E28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F40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C53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294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7E2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5CF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14A4" w:rsidRPr="000E14A4" w14:paraId="26CD3E20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7524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8F5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EDE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82B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F28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1025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14A4" w:rsidRPr="000E14A4" w14:paraId="2170793E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0D9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5981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47DE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-11.76%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00C04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-11.37%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FF9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4E8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E14A4" w:rsidRPr="000E14A4" w14:paraId="262B71FC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F2F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18A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9580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-5.96%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2BA5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-5.11%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857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8C6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E14A4" w:rsidRPr="000E14A4" w14:paraId="444E2299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A23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17BB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559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BA14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-6.82%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F530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3A0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0E14A4" w:rsidRPr="000E14A4" w14:paraId="0F9B3566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168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30A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F8C86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ED54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-8.15%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0F5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508F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E14A4" w:rsidRPr="000E14A4" w14:paraId="21B9F360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4D6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C0A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5F57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571A3E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-5.04%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AA9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5C8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E14A4" w:rsidRPr="000E14A4" w14:paraId="0C1E77D2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6A2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A142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205E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-7.17%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9D0E8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-6.64%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012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7A8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14A4" w:rsidRPr="000E14A4" w14:paraId="21050492" w14:textId="77777777" w:rsidTr="000E14A4">
        <w:trPr>
          <w:divId w:val="435251110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608D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FA99C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CA9BD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-7.59%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95C9A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sz w:val="18"/>
                <w:szCs w:val="18"/>
              </w:rPr>
              <w:t>-7.60%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3D17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5739" w14:textId="77777777" w:rsidR="000E14A4" w:rsidRPr="000E14A4" w:rsidRDefault="000E14A4" w:rsidP="000E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3773691" w14:textId="1BD01FA0" w:rsidR="00963E04" w:rsidRDefault="00963E04" w:rsidP="00963E04">
      <w:pPr>
        <w:rPr>
          <w:lang w:val="en-CA"/>
        </w:rPr>
      </w:pPr>
    </w:p>
    <w:p w14:paraId="1A59FA7E" w14:textId="08EB848D" w:rsidR="009974E9" w:rsidRDefault="009974E9" w:rsidP="00963E04">
      <w:pPr>
        <w:rPr>
          <w:lang w:val="en-CA"/>
        </w:rPr>
      </w:pPr>
    </w:p>
    <w:p w14:paraId="4E48C15B" w14:textId="582E995F" w:rsidR="009974E9" w:rsidRDefault="009974E9" w:rsidP="00963E04">
      <w:pPr>
        <w:rPr>
          <w:lang w:val="en-CA"/>
        </w:rPr>
      </w:pPr>
    </w:p>
    <w:p w14:paraId="0EBEBF23" w14:textId="77777777" w:rsidR="009974E9" w:rsidRDefault="009974E9" w:rsidP="00963E04">
      <w:pPr>
        <w:rPr>
          <w:lang w:val="en-CA"/>
        </w:rPr>
      </w:pPr>
    </w:p>
    <w:p w14:paraId="69C41E4B" w14:textId="5ED0C12E" w:rsidR="003078B9" w:rsidRDefault="003078B9" w:rsidP="003078B9">
      <w:pPr>
        <w:pStyle w:val="Heading2"/>
        <w:rPr>
          <w:rFonts w:eastAsia="SimSun"/>
        </w:rPr>
      </w:pPr>
      <w:r>
        <w:rPr>
          <w:rFonts w:eastAsia="SimSun"/>
          <w:b w:val="0"/>
          <w:bCs w:val="0"/>
        </w:rPr>
        <w:lastRenderedPageBreak/>
        <w:t xml:space="preserve">SAO/BIF/CCSAO joint clip </w:t>
      </w:r>
    </w:p>
    <w:p w14:paraId="22768E63" w14:textId="4429C28D" w:rsidR="009974E9" w:rsidRDefault="009974E9" w:rsidP="00963E04">
      <w:pPr>
        <w:rPr>
          <w:sz w:val="20"/>
        </w:rPr>
      </w:pP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1067"/>
        <w:gridCol w:w="1245"/>
        <w:gridCol w:w="1245"/>
        <w:gridCol w:w="872"/>
        <w:gridCol w:w="872"/>
      </w:tblGrid>
      <w:tr w:rsidR="009974E9" w:rsidRPr="009974E9" w14:paraId="14A369E5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6BE0" w14:textId="278E8AFB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74EB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974E9" w:rsidRPr="009974E9" w14:paraId="137680BE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3E7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472D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974E9" w:rsidRPr="009974E9" w14:paraId="01D90115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BC4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00E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C44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B4E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F260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CCE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74E9" w:rsidRPr="009974E9" w14:paraId="0D26CEC8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2E7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48AD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DD4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C59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EE6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4B60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74E9" w:rsidRPr="009974E9" w14:paraId="218FB12F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8BA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339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5BA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200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125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979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74E9" w:rsidRPr="009974E9" w14:paraId="32E7E644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216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4C2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7FA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7189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1F8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833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74E9" w:rsidRPr="009974E9" w14:paraId="0A3444BC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A04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F0D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8BC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133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6C3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2D0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74E9" w:rsidRPr="009974E9" w14:paraId="1947B23B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A13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6D7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CBC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E2C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346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F39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974E9" w:rsidRPr="009974E9" w14:paraId="5AA71CFE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4FE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71C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059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D4E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F0B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B834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74E9" w:rsidRPr="009974E9" w14:paraId="4F4B1FEE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27F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496D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C49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E28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212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375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74E9" w:rsidRPr="009974E9" w14:paraId="343DF98D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DC0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E2D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750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104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08C7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85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974E9" w:rsidRPr="009974E9" w14:paraId="40DE43BF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656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EB9D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C9CF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6F1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C55D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572D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74E9" w:rsidRPr="009974E9" w14:paraId="527E7859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CD8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976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F85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556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5AC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EA1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974E9" w:rsidRPr="009974E9" w14:paraId="6E30AFE1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D6E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1582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974E9" w:rsidRPr="009974E9" w14:paraId="7870F22D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3C67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22A6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974E9" w:rsidRPr="009974E9" w14:paraId="28CDA2B8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9CDD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8F2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558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389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B78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7D5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74E9" w:rsidRPr="009974E9" w14:paraId="1FA010DD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345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38E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E82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6733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-4.25%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B90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312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74E9" w:rsidRPr="009974E9" w14:paraId="435E01C3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BF9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40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2677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6D1D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A8C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EF4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74E9" w:rsidRPr="009974E9" w14:paraId="14405EA8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676CD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4B9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8FE1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-4.51%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791D4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-5.01%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69C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F55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74E9" w:rsidRPr="009974E9" w14:paraId="6E8BCE57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082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B80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BC8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D09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6EF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334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74E9" w:rsidRPr="009974E9" w14:paraId="06588052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C76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C41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20E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9A6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749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47E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74E9" w:rsidRPr="009974E9" w14:paraId="0142F613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8DC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CEE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81B3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-3.03%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E8BA9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-3.32%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E44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C64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74E9" w:rsidRPr="009974E9" w14:paraId="7F892045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E27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AA9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632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872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87B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936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974E9" w:rsidRPr="009974E9" w14:paraId="527C1BC4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044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0D5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7BE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E51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A37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DCF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74E9" w:rsidRPr="009974E9" w14:paraId="2FB973C4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09D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5C9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BEA0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-3.03%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E406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-3.24%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A515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615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74E9" w:rsidRPr="009974E9" w14:paraId="76274ED1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F74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26C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4F6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0C0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A04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393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974E9" w:rsidRPr="009974E9" w14:paraId="783FBB5E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A59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8102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974E9" w:rsidRPr="009974E9" w14:paraId="2D67ABFA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0F3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98E5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974E9" w:rsidRPr="009974E9" w14:paraId="34C0C517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6B2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4FFD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72C4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657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D05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628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74E9" w:rsidRPr="009974E9" w14:paraId="25FF334D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E59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8A5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76E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B44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3BD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B9E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74E9" w:rsidRPr="009974E9" w14:paraId="638416C0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D1C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EA6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52B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DF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B56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8C8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74E9" w:rsidRPr="009974E9" w14:paraId="052AEA6F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A48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CF80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73B44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-11.74%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896A6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-11.40%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F54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0C1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74E9" w:rsidRPr="009974E9" w14:paraId="3D78879B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658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2D7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487D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-5.96%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7B6FB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-5.11%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6C9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9DA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974E9" w:rsidRPr="009974E9" w14:paraId="124F20B6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210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A33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66F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C5C6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-6.82%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0F05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1BB7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74E9" w:rsidRPr="009974E9" w14:paraId="1C8389C8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A8E2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938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CBEE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4F06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-8.16%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B72E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25E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74E9" w:rsidRPr="009974E9" w14:paraId="31596DCF" w14:textId="77777777" w:rsidTr="009974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763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6E3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69B4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00EC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-5.04%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625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0F87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974E9" w:rsidRPr="009974E9" w14:paraId="20E7FFB5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67C7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255F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E6C73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67C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C5CB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B791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74E9" w:rsidRPr="009974E9" w14:paraId="3F1C3725" w14:textId="77777777" w:rsidTr="009974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87E9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E896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BA8E8C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-7.59%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B5258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sz w:val="18"/>
                <w:szCs w:val="18"/>
              </w:rPr>
              <w:t>-7.60%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2F0BA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0C07" w14:textId="77777777" w:rsidR="009974E9" w:rsidRPr="009974E9" w:rsidRDefault="009974E9" w:rsidP="00997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7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321E60" w14:textId="1C38A54A" w:rsidR="003078B9" w:rsidRPr="00963E04" w:rsidRDefault="003078B9" w:rsidP="00963E04">
      <w:pPr>
        <w:rPr>
          <w:lang w:val="en-CA"/>
        </w:rPr>
      </w:pPr>
    </w:p>
    <w:p w14:paraId="6FD2082C" w14:textId="609EFE9D" w:rsidR="00B40B0B" w:rsidRDefault="00B40B0B" w:rsidP="003D59F5">
      <w:pPr>
        <w:pStyle w:val="Heading1"/>
        <w:rPr>
          <w:lang w:val="en-CA"/>
        </w:rPr>
      </w:pPr>
      <w:r>
        <w:rPr>
          <w:lang w:val="en-CA"/>
        </w:rPr>
        <w:t>Subjective evaluation</w:t>
      </w:r>
    </w:p>
    <w:p w14:paraId="35DE81D3" w14:textId="1CCB81B5" w:rsidR="00B40B0B" w:rsidRDefault="00BB4931" w:rsidP="00B40B0B">
      <w:pPr>
        <w:rPr>
          <w:lang w:val="en-CA"/>
        </w:rPr>
      </w:pPr>
      <w:r>
        <w:rPr>
          <w:lang w:val="en-CA"/>
        </w:rPr>
        <w:t>Fig. 3a below shows the artifacts</w:t>
      </w:r>
      <w:r w:rsidR="006959C1">
        <w:rPr>
          <w:lang w:val="en-CA"/>
        </w:rPr>
        <w:t xml:space="preserve"> (highlighted in </w:t>
      </w:r>
      <w:r w:rsidR="00437A50">
        <w:rPr>
          <w:lang w:val="en-CA"/>
        </w:rPr>
        <w:t>blue</w:t>
      </w:r>
      <w:r w:rsidR="006959C1">
        <w:rPr>
          <w:lang w:val="en-CA"/>
        </w:rPr>
        <w:t xml:space="preserve"> oval region)</w:t>
      </w:r>
      <w:r>
        <w:rPr>
          <w:lang w:val="en-CA"/>
        </w:rPr>
        <w:t xml:space="preserve"> observed </w:t>
      </w:r>
      <w:r w:rsidR="006959C1">
        <w:rPr>
          <w:lang w:val="en-CA"/>
        </w:rPr>
        <w:t>on</w:t>
      </w:r>
      <w:r>
        <w:rPr>
          <w:lang w:val="en-CA"/>
        </w:rPr>
        <w:t xml:space="preserve"> ECM-1.0 </w:t>
      </w:r>
      <w:r w:rsidR="006959C1">
        <w:rPr>
          <w:lang w:val="en-CA"/>
        </w:rPr>
        <w:t xml:space="preserve">for the following configuration: Campfire, POC 207, Random Access, QP 37. </w:t>
      </w:r>
      <w:r w:rsidR="006959C1">
        <w:rPr>
          <w:lang w:val="en-CA"/>
        </w:rPr>
        <w:br/>
        <w:t xml:space="preserve">Fig. 3b </w:t>
      </w:r>
      <w:r w:rsidR="000500C2">
        <w:rPr>
          <w:lang w:val="en-CA"/>
        </w:rPr>
        <w:t xml:space="preserve">reports </w:t>
      </w:r>
      <w:r w:rsidR="006959C1">
        <w:rPr>
          <w:lang w:val="en-CA"/>
        </w:rPr>
        <w:t xml:space="preserve">that the proposed method can further improve the subjective details (more details on the face can be observed) </w:t>
      </w:r>
    </w:p>
    <w:p w14:paraId="2993A3EA" w14:textId="4DC4135E" w:rsidR="00A11BE9" w:rsidRDefault="00A11BE9" w:rsidP="00B40B0B">
      <w:pPr>
        <w:rPr>
          <w:lang w:val="en-CA"/>
        </w:rPr>
      </w:pPr>
    </w:p>
    <w:p w14:paraId="2B0E7521" w14:textId="0D286291" w:rsidR="00A11BE9" w:rsidRDefault="00963E04" w:rsidP="00B40B0B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1314" behindDoc="0" locked="0" layoutInCell="1" allowOverlap="1" wp14:anchorId="1EAB951D" wp14:editId="3613C33E">
                <wp:simplePos x="0" y="0"/>
                <wp:positionH relativeFrom="column">
                  <wp:posOffset>3914748</wp:posOffset>
                </wp:positionH>
                <wp:positionV relativeFrom="paragraph">
                  <wp:posOffset>435663</wp:posOffset>
                </wp:positionV>
                <wp:extent cx="553720" cy="708025"/>
                <wp:effectExtent l="0" t="0" r="17780" b="1587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20" cy="7080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954A5D" id="Oval 30" o:spid="_x0000_s1026" style="position:absolute;margin-left:308.25pt;margin-top:34.3pt;width:43.6pt;height:55.75pt;z-index:2516613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" filled="f" strokecolor="#1f3763 [1604]" strokeweight="1pt">
                <v:stroke joinstyle="miter"/>
              </v:oval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59266" behindDoc="0" locked="0" layoutInCell="1" allowOverlap="1" wp14:anchorId="13323006" wp14:editId="6FD0A663">
                <wp:simplePos x="0" y="0"/>
                <wp:positionH relativeFrom="column">
                  <wp:posOffset>913792</wp:posOffset>
                </wp:positionH>
                <wp:positionV relativeFrom="paragraph">
                  <wp:posOffset>388092</wp:posOffset>
                </wp:positionV>
                <wp:extent cx="553791" cy="708338"/>
                <wp:effectExtent l="0" t="0" r="17780" b="158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91" cy="708338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D417E8" id="Oval 29" o:spid="_x0000_s1026" style="position:absolute;margin-left:71.95pt;margin-top:30.55pt;width:43.6pt;height:55.75pt;z-index:251659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" filled="f" strokecolor="#1f3763 [1604]" strokeweight="1pt">
                <v:stroke joinstyle="miter"/>
              </v:oval>
            </w:pict>
          </mc:Fallback>
        </mc:AlternateContent>
      </w:r>
      <w:r w:rsidR="00A11BE9">
        <w:rPr>
          <w:lang w:val="en-CA"/>
        </w:rPr>
        <w:t xml:space="preserve">    </w:t>
      </w:r>
      <w:r w:rsidR="00A11BE9" w:rsidRPr="006959C1">
        <w:rPr>
          <w:noProof/>
          <w:lang w:val="en-CA"/>
        </w:rPr>
        <w:drawing>
          <wp:inline distT="0" distB="0" distL="0" distR="0" wp14:anchorId="4FEA54B2" wp14:editId="7A7C1739">
            <wp:extent cx="2203450" cy="1778000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4929">
        <w:rPr>
          <w:lang w:val="en-CA"/>
        </w:rPr>
        <w:t xml:space="preserve">       </w:t>
      </w:r>
      <w:r w:rsidR="00A11BE9">
        <w:rPr>
          <w:lang w:val="en-CA"/>
        </w:rPr>
        <w:t xml:space="preserve">  </w:t>
      </w:r>
      <w:r w:rsidR="00514929">
        <w:rPr>
          <w:lang w:val="en-CA"/>
        </w:rPr>
        <w:t xml:space="preserve">  </w:t>
      </w:r>
      <w:r w:rsidR="00514929" w:rsidRPr="00514929">
        <w:rPr>
          <w:noProof/>
          <w:lang w:val="en-CA"/>
        </w:rPr>
        <w:drawing>
          <wp:inline distT="0" distB="0" distL="0" distR="0" wp14:anchorId="377C6F41" wp14:editId="3BC4ED14">
            <wp:extent cx="2203563" cy="1778091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3563" cy="177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DD473" w14:textId="6A945E36" w:rsidR="00A11BE9" w:rsidRPr="00B40B0B" w:rsidRDefault="00A11BE9" w:rsidP="00A11BE9">
      <w:pPr>
        <w:rPr>
          <w:lang w:val="en-CA"/>
        </w:rPr>
      </w:pPr>
      <w:r>
        <w:rPr>
          <w:lang w:val="en-CA"/>
        </w:rPr>
        <w:t xml:space="preserve">        Fig. 3a. </w:t>
      </w:r>
      <w:r w:rsidR="003005C8">
        <w:rPr>
          <w:lang w:val="en-CA"/>
        </w:rPr>
        <w:t xml:space="preserve">  ECM-1.0           </w:t>
      </w:r>
      <w:r>
        <w:rPr>
          <w:lang w:val="en-CA"/>
        </w:rPr>
        <w:t xml:space="preserve">              Fig. 3b. </w:t>
      </w:r>
      <w:r w:rsidR="003005C8">
        <w:rPr>
          <w:lang w:val="en-CA"/>
        </w:rPr>
        <w:t>CCSAO</w:t>
      </w:r>
      <w:r w:rsidR="00437A50">
        <w:rPr>
          <w:lang w:val="en-CA"/>
        </w:rPr>
        <w:t xml:space="preserve"> with </w:t>
      </w:r>
      <w:r w:rsidR="00505367">
        <w:rPr>
          <w:lang w:val="en-CA"/>
        </w:rPr>
        <w:t>“</w:t>
      </w:r>
      <w:r w:rsidR="00437A50">
        <w:rPr>
          <w:lang w:val="en-CA"/>
        </w:rPr>
        <w:t>joint clip</w:t>
      </w:r>
      <w:r w:rsidR="00505367">
        <w:rPr>
          <w:lang w:val="en-CA"/>
        </w:rPr>
        <w:t>”</w:t>
      </w:r>
    </w:p>
    <w:p w14:paraId="4ABC9797" w14:textId="74B65F41" w:rsidR="00A11BE9" w:rsidRDefault="00A11BE9" w:rsidP="00B40B0B">
      <w:pPr>
        <w:rPr>
          <w:lang w:val="en-CA"/>
        </w:rPr>
      </w:pPr>
    </w:p>
    <w:p w14:paraId="2816B88B" w14:textId="59CFD2F5" w:rsidR="001C6DAA" w:rsidRDefault="001C6DAA" w:rsidP="008F7E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F2AFE0E" w14:textId="4D57AE08" w:rsidR="001C6DAA" w:rsidRPr="001C6DAA" w:rsidRDefault="001C6DAA" w:rsidP="001C6DAA">
      <w:pPr>
        <w:rPr>
          <w:lang w:val="en-CA"/>
        </w:rPr>
      </w:pPr>
      <w:r>
        <w:rPr>
          <w:lang w:val="en-CA"/>
        </w:rPr>
        <w:t xml:space="preserve">Cross check results of CCSAO tool are reported. BD-Rate results of the proponent and the </w:t>
      </w:r>
      <w:r w:rsidR="00A83E52">
        <w:rPr>
          <w:lang w:val="en-CA"/>
        </w:rPr>
        <w:t>cross-check</w:t>
      </w:r>
      <w:r>
        <w:rPr>
          <w:lang w:val="en-CA"/>
        </w:rPr>
        <w:t xml:space="preserve"> match exactly. An informal subjective evaluation on few sequences shows that the proposed method reportedly does not introduce any new subjective </w:t>
      </w:r>
      <w:r w:rsidR="00A83E52">
        <w:rPr>
          <w:lang w:val="en-CA"/>
        </w:rPr>
        <w:t>artifacts</w:t>
      </w:r>
      <w:r>
        <w:rPr>
          <w:lang w:val="en-CA"/>
        </w:rPr>
        <w:t xml:space="preserve">. However, detailed subjective analysis including more sequences and more QP points is encouraged to be performed by the proponents. Overall, in the </w:t>
      </w:r>
      <w:r w:rsidR="00280401">
        <w:rPr>
          <w:lang w:val="en-CA"/>
        </w:rPr>
        <w:t>cross-checkers</w:t>
      </w:r>
      <w:r>
        <w:rPr>
          <w:lang w:val="en-CA"/>
        </w:rPr>
        <w:t xml:space="preserve"> opinion the CCSAO tool especially with the “joint clipping design</w:t>
      </w:r>
      <w:r w:rsidR="00280401">
        <w:rPr>
          <w:lang w:val="en-CA"/>
        </w:rPr>
        <w:t>”</w:t>
      </w:r>
      <w:r>
        <w:rPr>
          <w:lang w:val="en-CA"/>
        </w:rPr>
        <w:t xml:space="preserve"> has a reasonable BD-Rate-computational complexity trade-off with no serious subjective concerns. </w:t>
      </w:r>
    </w:p>
    <w:p w14:paraId="54C6AC9B" w14:textId="27BA1079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1B81400" w14:textId="50FAB107" w:rsidR="00E82E92" w:rsidRDefault="00E82E9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EE</w:t>
      </w:r>
      <w:r w:rsidR="00437A50">
        <w:rPr>
          <w:szCs w:val="22"/>
          <w:lang w:val="en-CA"/>
        </w:rPr>
        <w:t>2</w:t>
      </w:r>
      <w:r>
        <w:rPr>
          <w:szCs w:val="22"/>
          <w:lang w:val="en-CA"/>
        </w:rPr>
        <w:t>-</w:t>
      </w:r>
      <w:r w:rsidR="00437A50"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  <w:r w:rsidR="00437A5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</w:t>
      </w:r>
      <w:r w:rsidR="00E12112">
        <w:rPr>
          <w:szCs w:val="22"/>
          <w:lang w:val="en-CA"/>
        </w:rPr>
        <w:t xml:space="preserve">Cross Component Sample Adaptive offset, </w:t>
      </w:r>
      <w:r>
        <w:rPr>
          <w:szCs w:val="22"/>
          <w:lang w:val="en-CA"/>
        </w:rPr>
        <w:t>JVET-</w:t>
      </w:r>
      <w:r w:rsidR="00E12112">
        <w:rPr>
          <w:szCs w:val="22"/>
          <w:lang w:val="en-CA"/>
        </w:rPr>
        <w:t>W</w:t>
      </w:r>
      <w:r>
        <w:rPr>
          <w:szCs w:val="22"/>
          <w:lang w:val="en-CA"/>
        </w:rPr>
        <w:t>0</w:t>
      </w:r>
      <w:r w:rsidR="00E12112">
        <w:rPr>
          <w:szCs w:val="22"/>
          <w:lang w:val="en-CA"/>
        </w:rPr>
        <w:t>06</w:t>
      </w:r>
      <w:r w:rsidR="00954DAF">
        <w:rPr>
          <w:szCs w:val="22"/>
          <w:lang w:val="en-CA"/>
        </w:rPr>
        <w:t>6</w:t>
      </w:r>
      <w:r>
        <w:rPr>
          <w:szCs w:val="22"/>
          <w:lang w:val="en-CA"/>
        </w:rPr>
        <w:t xml:space="preserve">, </w:t>
      </w:r>
      <w:r w:rsidR="00E12112">
        <w:rPr>
          <w:szCs w:val="22"/>
          <w:lang w:val="en-CA"/>
        </w:rPr>
        <w:t>C.-W. Kuo</w:t>
      </w:r>
      <w:r>
        <w:rPr>
          <w:szCs w:val="22"/>
          <w:lang w:val="en-CA"/>
        </w:rPr>
        <w:t xml:space="preserve"> et al. </w:t>
      </w:r>
    </w:p>
    <w:p w14:paraId="3C66279E" w14:textId="19A89C27" w:rsidR="00E12112" w:rsidRPr="00E12112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JVET-V2017, May 2021, Teleconference.</w:t>
      </w:r>
    </w:p>
    <w:p w14:paraId="747B3325" w14:textId="5D555F97" w:rsidR="00E12112" w:rsidRPr="00E12112" w:rsidRDefault="00E12112" w:rsidP="002302E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6" w:lineRule="auto"/>
        <w:textAlignment w:val="auto"/>
        <w:rPr>
          <w:szCs w:val="22"/>
          <w:lang w:val="en-CA"/>
        </w:rPr>
      </w:pPr>
      <w:bookmarkStart w:id="0" w:name="_Ref75258556"/>
      <w:r w:rsidRPr="00E12112">
        <w:rPr>
          <w:lang w:val="de-DE"/>
        </w:rPr>
        <w:t xml:space="preserve">ECM-1.0, </w:t>
      </w:r>
      <w:hyperlink r:id="rId13" w:history="1">
        <w:r w:rsidRPr="00E12112">
          <w:rPr>
            <w:rStyle w:val="Hyperlink"/>
            <w:lang w:val="de-DE"/>
          </w:rPr>
          <w:t>https://vcgit.hhi.fraunhofer.de/ecm/jvet-v-ee2/VVCSoftware_VTM</w:t>
        </w:r>
      </w:hyperlink>
      <w:bookmarkEnd w:id="0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77777777" w:rsidR="00350BA7" w:rsidRPr="005B217D" w:rsidRDefault="00350BA7" w:rsidP="00350BA7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4AC2" w14:textId="77777777" w:rsidR="00A047C9" w:rsidRDefault="00A047C9">
      <w:r>
        <w:separator/>
      </w:r>
    </w:p>
  </w:endnote>
  <w:endnote w:type="continuationSeparator" w:id="0">
    <w:p w14:paraId="6BB556F0" w14:textId="77777777" w:rsidR="00A047C9" w:rsidRDefault="00A047C9">
      <w:r>
        <w:continuationSeparator/>
      </w:r>
    </w:p>
  </w:endnote>
  <w:endnote w:type="continuationNotice" w:id="1">
    <w:p w14:paraId="59015698" w14:textId="77777777" w:rsidR="00A047C9" w:rsidRDefault="00A047C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570A25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2537">
      <w:rPr>
        <w:rStyle w:val="PageNumber"/>
        <w:noProof/>
      </w:rPr>
      <w:t>2021-07-07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E7F1D" w14:textId="77777777" w:rsidR="00A047C9" w:rsidRDefault="00A047C9">
      <w:r>
        <w:separator/>
      </w:r>
    </w:p>
  </w:footnote>
  <w:footnote w:type="continuationSeparator" w:id="0">
    <w:p w14:paraId="66C8DD90" w14:textId="77777777" w:rsidR="00A047C9" w:rsidRDefault="00A047C9">
      <w:r>
        <w:continuationSeparator/>
      </w:r>
    </w:p>
  </w:footnote>
  <w:footnote w:type="continuationNotice" w:id="1">
    <w:p w14:paraId="788179E7" w14:textId="77777777" w:rsidR="00A047C9" w:rsidRDefault="00A047C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3D42"/>
    <w:rsid w:val="00084393"/>
    <w:rsid w:val="000852FB"/>
    <w:rsid w:val="00092AF4"/>
    <w:rsid w:val="00093C99"/>
    <w:rsid w:val="00094479"/>
    <w:rsid w:val="000960A4"/>
    <w:rsid w:val="000962AC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14A4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64A97"/>
    <w:rsid w:val="00170E5D"/>
    <w:rsid w:val="00171371"/>
    <w:rsid w:val="001739E3"/>
    <w:rsid w:val="00175A24"/>
    <w:rsid w:val="001801D9"/>
    <w:rsid w:val="00181C3B"/>
    <w:rsid w:val="00187E58"/>
    <w:rsid w:val="001919F7"/>
    <w:rsid w:val="001A297E"/>
    <w:rsid w:val="001A2AFD"/>
    <w:rsid w:val="001A368E"/>
    <w:rsid w:val="001A54B8"/>
    <w:rsid w:val="001A64AB"/>
    <w:rsid w:val="001A7329"/>
    <w:rsid w:val="001A792F"/>
    <w:rsid w:val="001B00EA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6460"/>
    <w:rsid w:val="002069B4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75C1"/>
    <w:rsid w:val="00247E1E"/>
    <w:rsid w:val="0025085C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401"/>
    <w:rsid w:val="00280613"/>
    <w:rsid w:val="00284117"/>
    <w:rsid w:val="00291E36"/>
    <w:rsid w:val="00292257"/>
    <w:rsid w:val="00295038"/>
    <w:rsid w:val="00296C3B"/>
    <w:rsid w:val="002A54E0"/>
    <w:rsid w:val="002A62FA"/>
    <w:rsid w:val="002B1595"/>
    <w:rsid w:val="002B191D"/>
    <w:rsid w:val="002B286D"/>
    <w:rsid w:val="002B2949"/>
    <w:rsid w:val="002B2E83"/>
    <w:rsid w:val="002B5BDD"/>
    <w:rsid w:val="002C3800"/>
    <w:rsid w:val="002C62D4"/>
    <w:rsid w:val="002C6653"/>
    <w:rsid w:val="002D0AF6"/>
    <w:rsid w:val="002D2109"/>
    <w:rsid w:val="002D68B5"/>
    <w:rsid w:val="002E0C66"/>
    <w:rsid w:val="002E6C99"/>
    <w:rsid w:val="002F09B8"/>
    <w:rsid w:val="002F164D"/>
    <w:rsid w:val="002F2336"/>
    <w:rsid w:val="00300335"/>
    <w:rsid w:val="003005C8"/>
    <w:rsid w:val="003021BC"/>
    <w:rsid w:val="00302F41"/>
    <w:rsid w:val="00306206"/>
    <w:rsid w:val="0030662E"/>
    <w:rsid w:val="003078B9"/>
    <w:rsid w:val="00307EEE"/>
    <w:rsid w:val="00310B8B"/>
    <w:rsid w:val="00310E24"/>
    <w:rsid w:val="003149B4"/>
    <w:rsid w:val="0031508D"/>
    <w:rsid w:val="00317D85"/>
    <w:rsid w:val="00324AFB"/>
    <w:rsid w:val="00327C56"/>
    <w:rsid w:val="00327DF2"/>
    <w:rsid w:val="003315A1"/>
    <w:rsid w:val="003373EC"/>
    <w:rsid w:val="00342FF4"/>
    <w:rsid w:val="00344E5A"/>
    <w:rsid w:val="00346148"/>
    <w:rsid w:val="0034713B"/>
    <w:rsid w:val="00350BA7"/>
    <w:rsid w:val="00357D80"/>
    <w:rsid w:val="00361522"/>
    <w:rsid w:val="003669EA"/>
    <w:rsid w:val="003706CC"/>
    <w:rsid w:val="00371FC3"/>
    <w:rsid w:val="00372A60"/>
    <w:rsid w:val="00377710"/>
    <w:rsid w:val="003813E3"/>
    <w:rsid w:val="00382223"/>
    <w:rsid w:val="0038675D"/>
    <w:rsid w:val="00390C25"/>
    <w:rsid w:val="003920A1"/>
    <w:rsid w:val="0039213D"/>
    <w:rsid w:val="00393841"/>
    <w:rsid w:val="00397130"/>
    <w:rsid w:val="003A2D8E"/>
    <w:rsid w:val="003A7CE6"/>
    <w:rsid w:val="003A7F8F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37D2"/>
    <w:rsid w:val="003F5D0F"/>
    <w:rsid w:val="0040006C"/>
    <w:rsid w:val="00401047"/>
    <w:rsid w:val="004010BC"/>
    <w:rsid w:val="00401FBF"/>
    <w:rsid w:val="004078E1"/>
    <w:rsid w:val="00414101"/>
    <w:rsid w:val="00414C2D"/>
    <w:rsid w:val="00416526"/>
    <w:rsid w:val="004219CF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735C"/>
    <w:rsid w:val="004A2A63"/>
    <w:rsid w:val="004A3223"/>
    <w:rsid w:val="004A459D"/>
    <w:rsid w:val="004B210C"/>
    <w:rsid w:val="004B5C74"/>
    <w:rsid w:val="004B6170"/>
    <w:rsid w:val="004C30CE"/>
    <w:rsid w:val="004C396A"/>
    <w:rsid w:val="004D405F"/>
    <w:rsid w:val="004D42DC"/>
    <w:rsid w:val="004D6819"/>
    <w:rsid w:val="004E0E35"/>
    <w:rsid w:val="004E2B1F"/>
    <w:rsid w:val="004E4F4F"/>
    <w:rsid w:val="004E6789"/>
    <w:rsid w:val="004F0CB6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4929"/>
    <w:rsid w:val="00514F68"/>
    <w:rsid w:val="00515382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DA8"/>
    <w:rsid w:val="005630AD"/>
    <w:rsid w:val="00566CA5"/>
    <w:rsid w:val="00567EC7"/>
    <w:rsid w:val="00570013"/>
    <w:rsid w:val="005719BA"/>
    <w:rsid w:val="00572529"/>
    <w:rsid w:val="005753EC"/>
    <w:rsid w:val="005765C3"/>
    <w:rsid w:val="00580009"/>
    <w:rsid w:val="005801A2"/>
    <w:rsid w:val="00581B0C"/>
    <w:rsid w:val="00584DF9"/>
    <w:rsid w:val="00585EF5"/>
    <w:rsid w:val="005875EB"/>
    <w:rsid w:val="0059084A"/>
    <w:rsid w:val="005923A0"/>
    <w:rsid w:val="005952A5"/>
    <w:rsid w:val="005A0CD7"/>
    <w:rsid w:val="005A16E9"/>
    <w:rsid w:val="005A33A1"/>
    <w:rsid w:val="005A64ED"/>
    <w:rsid w:val="005B1BB0"/>
    <w:rsid w:val="005B217D"/>
    <w:rsid w:val="005B4E35"/>
    <w:rsid w:val="005C0975"/>
    <w:rsid w:val="005C12FB"/>
    <w:rsid w:val="005C385F"/>
    <w:rsid w:val="005C3B75"/>
    <w:rsid w:val="005C7C26"/>
    <w:rsid w:val="005D08CD"/>
    <w:rsid w:val="005D3114"/>
    <w:rsid w:val="005E1719"/>
    <w:rsid w:val="005E1AC6"/>
    <w:rsid w:val="005E1CD5"/>
    <w:rsid w:val="005E2405"/>
    <w:rsid w:val="005E3F2B"/>
    <w:rsid w:val="005E3FD1"/>
    <w:rsid w:val="005E4C94"/>
    <w:rsid w:val="005E554B"/>
    <w:rsid w:val="005E60B1"/>
    <w:rsid w:val="005F09CC"/>
    <w:rsid w:val="005F4C43"/>
    <w:rsid w:val="005F6BFB"/>
    <w:rsid w:val="005F6F1B"/>
    <w:rsid w:val="00601887"/>
    <w:rsid w:val="00603FC4"/>
    <w:rsid w:val="0061242F"/>
    <w:rsid w:val="0061377C"/>
    <w:rsid w:val="00615995"/>
    <w:rsid w:val="00616155"/>
    <w:rsid w:val="006169E4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2537"/>
    <w:rsid w:val="00643E19"/>
    <w:rsid w:val="00645D7C"/>
    <w:rsid w:val="006463B2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388D"/>
    <w:rsid w:val="006959C1"/>
    <w:rsid w:val="006964DB"/>
    <w:rsid w:val="006A48E6"/>
    <w:rsid w:val="006A4C2E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67F3"/>
    <w:rsid w:val="006F7528"/>
    <w:rsid w:val="007023DE"/>
    <w:rsid w:val="00702654"/>
    <w:rsid w:val="0070516A"/>
    <w:rsid w:val="007052AD"/>
    <w:rsid w:val="00712F60"/>
    <w:rsid w:val="007173CB"/>
    <w:rsid w:val="00720E3B"/>
    <w:rsid w:val="00723032"/>
    <w:rsid w:val="00726172"/>
    <w:rsid w:val="007338F9"/>
    <w:rsid w:val="0074393F"/>
    <w:rsid w:val="00745294"/>
    <w:rsid w:val="00745F6B"/>
    <w:rsid w:val="007475AD"/>
    <w:rsid w:val="00747D70"/>
    <w:rsid w:val="0075175B"/>
    <w:rsid w:val="0075585E"/>
    <w:rsid w:val="00763410"/>
    <w:rsid w:val="00770571"/>
    <w:rsid w:val="00771C28"/>
    <w:rsid w:val="0077415D"/>
    <w:rsid w:val="007768FF"/>
    <w:rsid w:val="007772BE"/>
    <w:rsid w:val="007824D3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E01A3"/>
    <w:rsid w:val="007E1BFE"/>
    <w:rsid w:val="007E5890"/>
    <w:rsid w:val="007F1F8B"/>
    <w:rsid w:val="007F6205"/>
    <w:rsid w:val="007F67A1"/>
    <w:rsid w:val="007F71C6"/>
    <w:rsid w:val="00805D5C"/>
    <w:rsid w:val="00811C05"/>
    <w:rsid w:val="00814DA8"/>
    <w:rsid w:val="008206C8"/>
    <w:rsid w:val="0082336C"/>
    <w:rsid w:val="00825AC2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2170"/>
    <w:rsid w:val="008C239F"/>
    <w:rsid w:val="008C26BE"/>
    <w:rsid w:val="008C30EE"/>
    <w:rsid w:val="008D1B03"/>
    <w:rsid w:val="008E0C51"/>
    <w:rsid w:val="008E4593"/>
    <w:rsid w:val="008E480C"/>
    <w:rsid w:val="008E70FA"/>
    <w:rsid w:val="008F0044"/>
    <w:rsid w:val="008F6FD2"/>
    <w:rsid w:val="008F7EE5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3453"/>
    <w:rsid w:val="009336F7"/>
    <w:rsid w:val="0093636C"/>
    <w:rsid w:val="009374A7"/>
    <w:rsid w:val="00937F03"/>
    <w:rsid w:val="00944E03"/>
    <w:rsid w:val="0094699C"/>
    <w:rsid w:val="009475E7"/>
    <w:rsid w:val="00950B42"/>
    <w:rsid w:val="00954DAF"/>
    <w:rsid w:val="00955F6D"/>
    <w:rsid w:val="00956BDD"/>
    <w:rsid w:val="0095747D"/>
    <w:rsid w:val="00957CE7"/>
    <w:rsid w:val="00960634"/>
    <w:rsid w:val="0096072F"/>
    <w:rsid w:val="00963E04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4E9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051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47C9"/>
    <w:rsid w:val="00A05CFF"/>
    <w:rsid w:val="00A07648"/>
    <w:rsid w:val="00A07934"/>
    <w:rsid w:val="00A11BE9"/>
    <w:rsid w:val="00A13048"/>
    <w:rsid w:val="00A15684"/>
    <w:rsid w:val="00A2440E"/>
    <w:rsid w:val="00A3370B"/>
    <w:rsid w:val="00A37555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72017"/>
    <w:rsid w:val="00A767DC"/>
    <w:rsid w:val="00A76A6D"/>
    <w:rsid w:val="00A777A6"/>
    <w:rsid w:val="00A80A3A"/>
    <w:rsid w:val="00A83253"/>
    <w:rsid w:val="00A83E52"/>
    <w:rsid w:val="00A86FCC"/>
    <w:rsid w:val="00A87F05"/>
    <w:rsid w:val="00A90064"/>
    <w:rsid w:val="00A9271F"/>
    <w:rsid w:val="00AA3252"/>
    <w:rsid w:val="00AA6E84"/>
    <w:rsid w:val="00AB1A1C"/>
    <w:rsid w:val="00AC1A21"/>
    <w:rsid w:val="00AC425F"/>
    <w:rsid w:val="00AD01FF"/>
    <w:rsid w:val="00AD05A8"/>
    <w:rsid w:val="00AE1235"/>
    <w:rsid w:val="00AE2753"/>
    <w:rsid w:val="00AE341B"/>
    <w:rsid w:val="00AE6832"/>
    <w:rsid w:val="00AF5DA2"/>
    <w:rsid w:val="00B01821"/>
    <w:rsid w:val="00B01905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4B06"/>
    <w:rsid w:val="00B94C28"/>
    <w:rsid w:val="00B955C5"/>
    <w:rsid w:val="00BA47AE"/>
    <w:rsid w:val="00BA505C"/>
    <w:rsid w:val="00BA6E55"/>
    <w:rsid w:val="00BB1CAE"/>
    <w:rsid w:val="00BB4931"/>
    <w:rsid w:val="00BB5EC8"/>
    <w:rsid w:val="00BB6C38"/>
    <w:rsid w:val="00BC10BA"/>
    <w:rsid w:val="00BC44E3"/>
    <w:rsid w:val="00BC5AFD"/>
    <w:rsid w:val="00BD0A43"/>
    <w:rsid w:val="00BD0A85"/>
    <w:rsid w:val="00BD4D25"/>
    <w:rsid w:val="00BD5D5F"/>
    <w:rsid w:val="00BD712A"/>
    <w:rsid w:val="00BD758E"/>
    <w:rsid w:val="00BE0767"/>
    <w:rsid w:val="00BE10C1"/>
    <w:rsid w:val="00BE58F7"/>
    <w:rsid w:val="00BF37A8"/>
    <w:rsid w:val="00BF37F6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149D0"/>
    <w:rsid w:val="00C20117"/>
    <w:rsid w:val="00C26CCB"/>
    <w:rsid w:val="00C30249"/>
    <w:rsid w:val="00C3723B"/>
    <w:rsid w:val="00C42466"/>
    <w:rsid w:val="00C606C9"/>
    <w:rsid w:val="00C64F17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A641A"/>
    <w:rsid w:val="00CB3283"/>
    <w:rsid w:val="00CB53BA"/>
    <w:rsid w:val="00CC2AAE"/>
    <w:rsid w:val="00CC477E"/>
    <w:rsid w:val="00CC5A42"/>
    <w:rsid w:val="00CD0EAB"/>
    <w:rsid w:val="00CD151D"/>
    <w:rsid w:val="00CD4669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6600"/>
    <w:rsid w:val="00D073E2"/>
    <w:rsid w:val="00D1276F"/>
    <w:rsid w:val="00D14E80"/>
    <w:rsid w:val="00D1555A"/>
    <w:rsid w:val="00D216AE"/>
    <w:rsid w:val="00D24BDD"/>
    <w:rsid w:val="00D24F9A"/>
    <w:rsid w:val="00D274C0"/>
    <w:rsid w:val="00D27748"/>
    <w:rsid w:val="00D305C2"/>
    <w:rsid w:val="00D32BA2"/>
    <w:rsid w:val="00D32E74"/>
    <w:rsid w:val="00D353B3"/>
    <w:rsid w:val="00D446EC"/>
    <w:rsid w:val="00D464CF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4004"/>
    <w:rsid w:val="00DA7887"/>
    <w:rsid w:val="00DB2932"/>
    <w:rsid w:val="00DB2C26"/>
    <w:rsid w:val="00DB4C69"/>
    <w:rsid w:val="00DB5254"/>
    <w:rsid w:val="00DB7D85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11923"/>
    <w:rsid w:val="00E12112"/>
    <w:rsid w:val="00E12F49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60C"/>
    <w:rsid w:val="00E75FE3"/>
    <w:rsid w:val="00E82E92"/>
    <w:rsid w:val="00E85BD6"/>
    <w:rsid w:val="00E86C4C"/>
    <w:rsid w:val="00E907A3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14E95"/>
    <w:rsid w:val="00F2488D"/>
    <w:rsid w:val="00F331AB"/>
    <w:rsid w:val="00F42C53"/>
    <w:rsid w:val="00F50071"/>
    <w:rsid w:val="00F525E2"/>
    <w:rsid w:val="00F53E63"/>
    <w:rsid w:val="00F5574F"/>
    <w:rsid w:val="00F601A0"/>
    <w:rsid w:val="00F712E9"/>
    <w:rsid w:val="00F73032"/>
    <w:rsid w:val="00F77BE9"/>
    <w:rsid w:val="00F848FC"/>
    <w:rsid w:val="00F87C95"/>
    <w:rsid w:val="00F906F6"/>
    <w:rsid w:val="00F90DE2"/>
    <w:rsid w:val="00F9282A"/>
    <w:rsid w:val="00F94698"/>
    <w:rsid w:val="00F96BAD"/>
    <w:rsid w:val="00FA0126"/>
    <w:rsid w:val="00FA0B26"/>
    <w:rsid w:val="00FA139D"/>
    <w:rsid w:val="00FA60F5"/>
    <w:rsid w:val="00FB0E84"/>
    <w:rsid w:val="00FB1FB7"/>
    <w:rsid w:val="00FB20B8"/>
    <w:rsid w:val="00FB57B0"/>
    <w:rsid w:val="00FC0714"/>
    <w:rsid w:val="00FC2405"/>
    <w:rsid w:val="00FC3784"/>
    <w:rsid w:val="00FC624D"/>
    <w:rsid w:val="00FD01C2"/>
    <w:rsid w:val="00FD6077"/>
    <w:rsid w:val="00FE595C"/>
    <w:rsid w:val="00FF04C8"/>
    <w:rsid w:val="00FF0CE3"/>
    <w:rsid w:val="00FF3A9F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jvet-v-ee2/VVCSoftware_V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kotra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4</Pages>
  <Words>1083</Words>
  <Characters>6177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239</cp:revision>
  <cp:lastPrinted>1900-01-01T08:00:00Z</cp:lastPrinted>
  <dcterms:created xsi:type="dcterms:W3CDTF">2021-01-07T15:53:00Z</dcterms:created>
  <dcterms:modified xsi:type="dcterms:W3CDTF">2021-07-07T22:59:00Z</dcterms:modified>
</cp:coreProperties>
</file>