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3D4A44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E52156">
              <w:rPr>
                <w:rFonts w:hint="eastAsia"/>
                <w:lang w:val="en-CA" w:eastAsia="zh-CN"/>
              </w:rPr>
              <w:t>0118</w:t>
            </w:r>
            <w:r w:rsidR="006C5DB5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2A9CF1F2" w:rsidR="00B17120" w:rsidRPr="00A0204B" w:rsidRDefault="00DA6A08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DB3363">
              <w:rPr>
                <w:b/>
                <w:szCs w:val="22"/>
                <w:lang w:val="en-CA" w:eastAsia="zh-CN"/>
              </w:rPr>
              <w:t xml:space="preserve"> </w:t>
            </w:r>
            <w:r w:rsidR="00F6775A">
              <w:rPr>
                <w:b/>
                <w:szCs w:val="22"/>
                <w:lang w:val="en-CA" w:eastAsia="zh-CN"/>
              </w:rPr>
              <w:t>H</w:t>
            </w:r>
            <w:r>
              <w:rPr>
                <w:rFonts w:hint="eastAsia"/>
                <w:b/>
                <w:szCs w:val="22"/>
                <w:lang w:val="en-CA" w:eastAsia="zh-CN"/>
              </w:rPr>
              <w:t>igh</w:t>
            </w:r>
            <w:r>
              <w:rPr>
                <w:b/>
                <w:szCs w:val="22"/>
                <w:lang w:val="en-CA" w:eastAsia="zh-CN"/>
              </w:rPr>
              <w:t xml:space="preserve"> throughput 4:4:4 16 intra </w:t>
            </w:r>
            <w:r w:rsidR="00DB3363">
              <w:rPr>
                <w:b/>
                <w:szCs w:val="22"/>
                <w:lang w:val="en-CA" w:eastAsia="zh-CN"/>
              </w:rPr>
              <w:t>profile</w:t>
            </w:r>
            <w:r w:rsidR="00F6775A">
              <w:rPr>
                <w:b/>
                <w:szCs w:val="22"/>
                <w:lang w:val="en-CA" w:eastAsia="zh-CN"/>
              </w:rPr>
              <w:t xml:space="preserve"> for VVC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6BEC75DE" w:rsidR="00E5169C" w:rsidRDefault="00EC083F" w:rsidP="00E77E30">
      <w:pPr>
        <w:rPr>
          <w:lang w:val="en-CA" w:eastAsia="zh-CN"/>
        </w:rPr>
      </w:pPr>
      <w:r>
        <w:rPr>
          <w:lang w:val="en-CA" w:eastAsia="zh-CN"/>
        </w:rPr>
        <w:t>A</w:t>
      </w:r>
      <w:r w:rsidR="001D618F">
        <w:rPr>
          <w:lang w:val="en-CA" w:eastAsia="zh-CN"/>
        </w:rPr>
        <w:t>n</w:t>
      </w:r>
      <w:r>
        <w:rPr>
          <w:lang w:val="en-CA" w:eastAsia="zh-CN"/>
        </w:rPr>
        <w:t xml:space="preserve"> </w:t>
      </w:r>
      <w:r w:rsidR="001D618F">
        <w:rPr>
          <w:lang w:val="en-CA" w:eastAsia="zh-CN"/>
        </w:rPr>
        <w:t xml:space="preserve">All-Intra </w:t>
      </w:r>
      <w:r w:rsidR="000A7285">
        <w:rPr>
          <w:lang w:val="en-CA" w:eastAsia="zh-CN"/>
        </w:rPr>
        <w:t xml:space="preserve">codec </w:t>
      </w:r>
      <w:r w:rsidR="001D618F">
        <w:rPr>
          <w:lang w:val="en-CA" w:eastAsia="zh-CN"/>
        </w:rPr>
        <w:t>with</w:t>
      </w:r>
      <w:r w:rsidR="000A7285">
        <w:rPr>
          <w:lang w:val="en-CA" w:eastAsia="zh-CN"/>
        </w:rPr>
        <w:t xml:space="preserve"> </w:t>
      </w:r>
      <w:r w:rsidR="00E77E30">
        <w:rPr>
          <w:lang w:val="en-CA" w:eastAsia="zh-CN"/>
        </w:rPr>
        <w:t>4:4:4</w:t>
      </w:r>
      <w:r w:rsidR="001D618F">
        <w:rPr>
          <w:lang w:val="en-CA" w:eastAsia="zh-CN"/>
        </w:rPr>
        <w:t>,</w:t>
      </w:r>
      <w:r w:rsidR="00E77E30">
        <w:rPr>
          <w:lang w:val="en-CA" w:eastAsia="zh-CN"/>
        </w:rPr>
        <w:t xml:space="preserve"> 16</w:t>
      </w:r>
      <w:r>
        <w:rPr>
          <w:lang w:val="en-CA" w:eastAsia="zh-CN"/>
        </w:rPr>
        <w:t>-bit</w:t>
      </w:r>
      <w:r w:rsidR="001D618F">
        <w:rPr>
          <w:lang w:val="en-CA" w:eastAsia="zh-CN"/>
        </w:rPr>
        <w:t>, and</w:t>
      </w:r>
      <w:r>
        <w:rPr>
          <w:lang w:val="en-CA" w:eastAsia="zh-CN"/>
        </w:rPr>
        <w:t xml:space="preserve"> high throughput capabilit</w:t>
      </w:r>
      <w:r w:rsidR="001D618F">
        <w:rPr>
          <w:lang w:val="en-CA" w:eastAsia="zh-CN"/>
        </w:rPr>
        <w:t>ies</w:t>
      </w:r>
      <w:r w:rsidR="00E77E30">
        <w:rPr>
          <w:lang w:val="en-CA" w:eastAsia="zh-CN"/>
        </w:rPr>
        <w:t xml:space="preserve"> is </w:t>
      </w:r>
      <w:r>
        <w:rPr>
          <w:lang w:val="en-CA" w:eastAsia="zh-CN"/>
        </w:rPr>
        <w:t>highly</w:t>
      </w:r>
      <w:r w:rsidR="00E77E30">
        <w:rPr>
          <w:lang w:val="en-CA" w:eastAsia="zh-CN"/>
        </w:rPr>
        <w:t xml:space="preserve"> </w:t>
      </w:r>
      <w:r>
        <w:rPr>
          <w:lang w:val="en-CA" w:eastAsia="zh-CN"/>
        </w:rPr>
        <w:t>desirable</w:t>
      </w:r>
      <w:r w:rsidR="00E77E30">
        <w:rPr>
          <w:lang w:val="en-CA" w:eastAsia="zh-CN"/>
        </w:rPr>
        <w:t xml:space="preserve"> in </w:t>
      </w:r>
      <w:r w:rsidR="00516719">
        <w:rPr>
          <w:lang w:val="en-CA" w:eastAsia="zh-CN"/>
        </w:rPr>
        <w:t>high</w:t>
      </w:r>
      <w:r>
        <w:rPr>
          <w:lang w:val="en-CA" w:eastAsia="zh-CN"/>
        </w:rPr>
        <w:t>-</w:t>
      </w:r>
      <w:r w:rsidR="00516719">
        <w:rPr>
          <w:lang w:val="en-CA" w:eastAsia="zh-CN"/>
        </w:rPr>
        <w:t>end</w:t>
      </w:r>
      <w:r>
        <w:rPr>
          <w:lang w:val="en-CA" w:eastAsia="zh-CN"/>
        </w:rPr>
        <w:t>, high-quality</w:t>
      </w:r>
      <w:r w:rsidR="00516719">
        <w:rPr>
          <w:lang w:val="en-CA" w:eastAsia="zh-CN"/>
        </w:rPr>
        <w:t xml:space="preserve"> </w:t>
      </w:r>
      <w:r w:rsidR="00E77E30">
        <w:rPr>
          <w:lang w:val="en-CA" w:eastAsia="zh-CN"/>
        </w:rPr>
        <w:t>content creation application</w:t>
      </w:r>
      <w:r>
        <w:rPr>
          <w:lang w:val="en-CA" w:eastAsia="zh-CN"/>
        </w:rPr>
        <w:t>s</w:t>
      </w:r>
      <w:r w:rsidR="00E77E30">
        <w:rPr>
          <w:lang w:val="en-CA" w:eastAsia="zh-CN"/>
        </w:rPr>
        <w:t xml:space="preserve">. This </w:t>
      </w:r>
      <w:r w:rsidR="00DA05D6">
        <w:rPr>
          <w:lang w:val="en-CA" w:eastAsia="zh-CN"/>
        </w:rPr>
        <w:t>contribution</w:t>
      </w:r>
      <w:r w:rsidR="00E77E30">
        <w:rPr>
          <w:lang w:val="en-CA" w:eastAsia="zh-CN"/>
        </w:rPr>
        <w:t xml:space="preserve"> </w:t>
      </w:r>
      <w:r w:rsidR="00DA05D6">
        <w:rPr>
          <w:lang w:val="en-CA" w:eastAsia="zh-CN"/>
        </w:rPr>
        <w:t xml:space="preserve">first </w:t>
      </w:r>
      <w:r w:rsidR="00E77E30">
        <w:rPr>
          <w:lang w:val="en-CA" w:eastAsia="zh-CN"/>
        </w:rPr>
        <w:t xml:space="preserve">proposes to establish </w:t>
      </w:r>
      <w:r w:rsidR="00B7118E">
        <w:rPr>
          <w:lang w:val="en-CA" w:eastAsia="zh-CN"/>
        </w:rPr>
        <w:t>4:4:4 16-bit High Throughput Intra Profile</w:t>
      </w:r>
      <w:r w:rsidR="00E77E30">
        <w:rPr>
          <w:lang w:val="en-CA" w:eastAsia="zh-CN"/>
        </w:rPr>
        <w:t xml:space="preserve"> in the VVC </w:t>
      </w:r>
      <w:r w:rsidR="00E77E30" w:rsidRPr="00495745">
        <w:rPr>
          <w:szCs w:val="22"/>
          <w:lang w:val="en-CA"/>
        </w:rPr>
        <w:t>operation range extensions</w:t>
      </w:r>
      <w:r w:rsidR="00E77E30">
        <w:rPr>
          <w:szCs w:val="22"/>
          <w:lang w:val="en-CA"/>
        </w:rPr>
        <w:t xml:space="preserve">. </w:t>
      </w:r>
      <w:r w:rsidR="00E01A9B">
        <w:rPr>
          <w:szCs w:val="22"/>
          <w:lang w:val="en-CA"/>
        </w:rPr>
        <w:t>It</w:t>
      </w:r>
      <w:r w:rsidR="00DA05D6">
        <w:rPr>
          <w:szCs w:val="22"/>
          <w:lang w:val="en-CA"/>
        </w:rPr>
        <w:t xml:space="preserve"> further</w:t>
      </w:r>
      <w:r w:rsidR="00E77E30">
        <w:rPr>
          <w:szCs w:val="22"/>
          <w:lang w:val="en-CA"/>
        </w:rPr>
        <w:t xml:space="preserve"> proposes </w:t>
      </w:r>
      <w:r w:rsidR="00516719">
        <w:rPr>
          <w:szCs w:val="22"/>
          <w:lang w:val="en-CA"/>
        </w:rPr>
        <w:t xml:space="preserve">to enable </w:t>
      </w:r>
      <w:r w:rsidR="00E77E30">
        <w:rPr>
          <w:szCs w:val="22"/>
          <w:lang w:val="en-CA"/>
        </w:rPr>
        <w:t xml:space="preserve">two coding tools in </w:t>
      </w:r>
      <w:r>
        <w:rPr>
          <w:szCs w:val="22"/>
          <w:lang w:val="en-CA"/>
        </w:rPr>
        <w:t>such a</w:t>
      </w:r>
      <w:r w:rsidR="00E77E30">
        <w:rPr>
          <w:szCs w:val="22"/>
          <w:lang w:val="en-CA"/>
        </w:rPr>
        <w:t xml:space="preserve"> profile, </w:t>
      </w:r>
      <w:r>
        <w:rPr>
          <w:szCs w:val="22"/>
          <w:lang w:val="en-CA"/>
        </w:rPr>
        <w:t>namely</w:t>
      </w:r>
      <w:r w:rsidR="00E77E30">
        <w:rPr>
          <w:szCs w:val="22"/>
          <w:lang w:val="en-CA"/>
        </w:rPr>
        <w:t xml:space="preserve"> </w:t>
      </w:r>
      <w:r>
        <w:rPr>
          <w:lang w:val="en-CA" w:eastAsia="zh-CN"/>
        </w:rPr>
        <w:t>the</w:t>
      </w:r>
      <w:r w:rsidR="00212A89">
        <w:rPr>
          <w:lang w:val="en-CA" w:eastAsia="zh-CN"/>
        </w:rPr>
        <w:t xml:space="preserve"> alternative derivation method of last significant coefficient position </w:t>
      </w:r>
      <w:r>
        <w:rPr>
          <w:lang w:val="en-CA" w:eastAsia="zh-CN"/>
        </w:rPr>
        <w:t xml:space="preserve">proposed </w:t>
      </w:r>
      <w:r w:rsidR="00E77E30">
        <w:rPr>
          <w:lang w:val="en-CA" w:eastAsia="zh-CN"/>
        </w:rPr>
        <w:t>in CE-1.1</w:t>
      </w:r>
      <w:r>
        <w:rPr>
          <w:lang w:val="en-CA" w:eastAsia="zh-CN"/>
        </w:rPr>
        <w:t xml:space="preserve">, and the </w:t>
      </w:r>
      <w:r w:rsidR="00E01A9B">
        <w:rPr>
          <w:lang w:val="en-CA" w:eastAsia="zh-CN"/>
        </w:rPr>
        <w:t xml:space="preserve">bit-aligned </w:t>
      </w:r>
      <w:r>
        <w:rPr>
          <w:lang w:val="en-CA" w:eastAsia="zh-CN"/>
        </w:rPr>
        <w:t>full-</w:t>
      </w:r>
      <w:r w:rsidR="00516719">
        <w:rPr>
          <w:lang w:val="en-CA" w:eastAsia="zh-CN"/>
        </w:rPr>
        <w:t xml:space="preserve">bypass </w:t>
      </w:r>
      <w:r w:rsidR="00E01A9B">
        <w:rPr>
          <w:lang w:val="en-CA" w:eastAsia="zh-CN"/>
        </w:rPr>
        <w:t>method</w:t>
      </w:r>
      <w:r w:rsidR="00DA05D6">
        <w:rPr>
          <w:lang w:val="en-CA" w:eastAsia="zh-CN"/>
        </w:rPr>
        <w:t xml:space="preserve"> </w:t>
      </w:r>
      <w:r>
        <w:rPr>
          <w:lang w:val="en-CA" w:eastAsia="zh-CN"/>
        </w:rPr>
        <w:t xml:space="preserve">proposed </w:t>
      </w:r>
      <w:r w:rsidR="00516719">
        <w:rPr>
          <w:lang w:val="en-CA" w:eastAsia="zh-CN"/>
        </w:rPr>
        <w:t xml:space="preserve">in </w:t>
      </w:r>
      <w:r w:rsidR="00E5169C">
        <w:rPr>
          <w:rFonts w:hint="eastAsia"/>
          <w:lang w:val="en-CA" w:eastAsia="zh-CN"/>
        </w:rPr>
        <w:t>C</w:t>
      </w:r>
      <w:r w:rsidR="00E5169C">
        <w:rPr>
          <w:lang w:val="en-CA" w:eastAsia="zh-CN"/>
        </w:rPr>
        <w:t>E-3.2</w:t>
      </w:r>
      <w:r w:rsidR="00212A89">
        <w:rPr>
          <w:lang w:val="en-CA" w:eastAsia="zh-CN"/>
        </w:rPr>
        <w:t>.</w:t>
      </w:r>
    </w:p>
    <w:p w14:paraId="44D86F37" w14:textId="0062D9EB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212A89">
        <w:rPr>
          <w:lang w:val="en-CA" w:eastAsia="zh-CN"/>
        </w:rPr>
        <w:t xml:space="preserve">for SVT 16-bit intra are reported </w:t>
      </w:r>
      <w:r w:rsidR="004F3592">
        <w:rPr>
          <w:lang w:val="en-CA" w:eastAsia="zh-CN"/>
        </w:rPr>
        <w:t xml:space="preserve">together </w:t>
      </w:r>
      <w:r w:rsidR="00212A89">
        <w:rPr>
          <w:lang w:val="en-CA" w:eastAsia="zh-CN"/>
        </w:rPr>
        <w:t xml:space="preserve">with </w:t>
      </w:r>
      <w:r>
        <w:rPr>
          <w:lang w:val="en-CA" w:eastAsia="zh-CN"/>
        </w:rPr>
        <w:t>BD-bitrate, BD-</w:t>
      </w:r>
      <w:proofErr w:type="spellStart"/>
      <w:r>
        <w:rPr>
          <w:lang w:val="en-CA" w:eastAsia="zh-CN"/>
        </w:rPr>
        <w:t>binrate</w:t>
      </w:r>
      <w:proofErr w:type="spellEnd"/>
      <w:r>
        <w:rPr>
          <w:lang w:val="en-CA" w:eastAsia="zh-CN"/>
        </w:rPr>
        <w:t xml:space="preserve"> and Bin2Bit</w:t>
      </w:r>
      <w:r w:rsidR="004F3592">
        <w:rPr>
          <w:lang w:val="en-CA" w:eastAsia="zh-CN"/>
        </w:rPr>
        <w:t>. These test results</w:t>
      </w:r>
      <w:r w:rsidR="00AE6715">
        <w:rPr>
          <w:lang w:val="en-CA" w:eastAsia="zh-CN"/>
        </w:rPr>
        <w:t xml:space="preserve"> clearly demonstrated the </w:t>
      </w:r>
      <w:r w:rsidR="004F3592">
        <w:rPr>
          <w:lang w:val="en-CA" w:eastAsia="zh-CN"/>
        </w:rPr>
        <w:t xml:space="preserve">improved </w:t>
      </w:r>
      <w:r w:rsidR="000A7285">
        <w:rPr>
          <w:lang w:val="en-CA" w:eastAsia="zh-CN"/>
        </w:rPr>
        <w:t>overall performance, including both BD-bitrate and throughput,</w:t>
      </w:r>
      <w:r w:rsidR="00AE6715">
        <w:rPr>
          <w:lang w:val="en-CA" w:eastAsia="zh-CN"/>
        </w:rPr>
        <w:t xml:space="preserve"> when </w:t>
      </w:r>
      <w:r w:rsidR="000A7285">
        <w:rPr>
          <w:lang w:val="en-CA" w:eastAsia="zh-CN"/>
        </w:rPr>
        <w:t xml:space="preserve">running </w:t>
      </w:r>
      <w:r w:rsidR="004F3592">
        <w:rPr>
          <w:lang w:val="en-CA" w:eastAsia="zh-CN"/>
        </w:rPr>
        <w:t>both</w:t>
      </w:r>
      <w:r w:rsidR="000A7285">
        <w:rPr>
          <w:lang w:val="en-CA" w:eastAsia="zh-CN"/>
        </w:rPr>
        <w:t xml:space="preserve"> tools</w:t>
      </w:r>
      <w:r w:rsidR="00AE6715">
        <w:rPr>
          <w:lang w:val="en-CA" w:eastAsia="zh-CN"/>
        </w:rPr>
        <w:t xml:space="preserve"> together </w:t>
      </w:r>
      <w:r w:rsidR="000A7285">
        <w:rPr>
          <w:lang w:val="en-CA" w:eastAsia="zh-CN"/>
        </w:rPr>
        <w:t>in</w:t>
      </w:r>
      <w:r w:rsidR="00AE6715">
        <w:rPr>
          <w:lang w:val="en-CA" w:eastAsia="zh-CN"/>
        </w:rPr>
        <w:t xml:space="preserve"> high bitrate 4:4:4 16-bit Intra coding</w:t>
      </w:r>
      <w:r>
        <w:rPr>
          <w:lang w:val="en-CA" w:eastAsia="zh-CN"/>
        </w:rPr>
        <w:t>.</w:t>
      </w:r>
    </w:p>
    <w:p w14:paraId="6B4EB6DA" w14:textId="4474B874" w:rsidR="00D66682" w:rsidRDefault="00D66682">
      <w:pPr>
        <w:rPr>
          <w:szCs w:val="22"/>
          <w:lang w:val="en-CA"/>
        </w:rPr>
      </w:pPr>
      <w:r>
        <w:rPr>
          <w:szCs w:val="22"/>
          <w:lang w:val="en-CA"/>
        </w:rPr>
        <w:t xml:space="preserve">BD-bitrate: -0.23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-0.19 % (B), -0.20</w:t>
      </w:r>
      <w:r w:rsidRPr="00EE4B51">
        <w:rPr>
          <w:szCs w:val="22"/>
          <w:lang w:val="en-CA"/>
        </w:rPr>
        <w:t xml:space="preserve"> % (R</w:t>
      </w:r>
      <w:proofErr w:type="gramStart"/>
      <w:r w:rsidRPr="00EE4B51">
        <w:rPr>
          <w:szCs w:val="22"/>
          <w:lang w:val="en-CA"/>
        </w:rPr>
        <w:t>)</w:t>
      </w:r>
      <w:r>
        <w:rPr>
          <w:szCs w:val="22"/>
          <w:lang w:val="en-CA"/>
        </w:rPr>
        <w:t>,  81</w:t>
      </w:r>
      <w:proofErr w:type="gramEnd"/>
      <w:r>
        <w:rPr>
          <w:szCs w:val="22"/>
          <w:lang w:val="en-CA"/>
        </w:rPr>
        <w:t xml:space="preserve">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74 %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51E822" w14:textId="680FFFC2" w:rsidR="00D66682" w:rsidRDefault="00D66682">
      <w:pPr>
        <w:rPr>
          <w:lang w:val="en-CA" w:eastAsia="zh-CN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Bin2Bit: -41.50%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-12.16 % (peak unweighted Bin2Bit), -41.43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66C5F223" w14:textId="5FF211E7" w:rsidR="00F146CE" w:rsidRDefault="00D93EAA" w:rsidP="00804DCE">
      <w:pPr>
        <w:rPr>
          <w:lang w:val="en-CA" w:eastAsia="zh-CN"/>
        </w:rPr>
      </w:pPr>
      <w:r w:rsidRPr="0015679F">
        <w:rPr>
          <w:rFonts w:eastAsia="MS Gothic" w:hint="eastAsia"/>
        </w:rPr>
        <w:t xml:space="preserve">All intra coding is </w:t>
      </w:r>
      <w:r w:rsidR="00364B2B">
        <w:rPr>
          <w:rFonts w:eastAsia="MS Gothic"/>
        </w:rPr>
        <w:t>mostly</w:t>
      </w:r>
      <w:r w:rsidR="00AE2558">
        <w:rPr>
          <w:rFonts w:eastAsia="MS Gothic"/>
        </w:rPr>
        <w:t xml:space="preserve"> </w:t>
      </w:r>
      <w:r w:rsidRPr="0015679F">
        <w:rPr>
          <w:rFonts w:eastAsia="MS Gothic" w:hint="eastAsia"/>
        </w:rPr>
        <w:t xml:space="preserve">used </w:t>
      </w:r>
      <w:r w:rsidR="00AE2558">
        <w:rPr>
          <w:rFonts w:eastAsia="MS Gothic"/>
        </w:rPr>
        <w:t>in</w:t>
      </w:r>
      <w:r w:rsidRPr="0015679F">
        <w:rPr>
          <w:rFonts w:eastAsia="MS Gothic" w:hint="eastAsia"/>
        </w:rPr>
        <w:t xml:space="preserve"> </w:t>
      </w:r>
      <w:r w:rsidR="00516719">
        <w:rPr>
          <w:rFonts w:eastAsia="MS Gothic"/>
        </w:rPr>
        <w:t>content creation</w:t>
      </w:r>
      <w:r w:rsidR="00AE2558">
        <w:rPr>
          <w:rFonts w:eastAsia="MS Gothic"/>
        </w:rPr>
        <w:t xml:space="preserve"> applications</w:t>
      </w:r>
      <w:r>
        <w:rPr>
          <w:rFonts w:eastAsia="MS Gothic"/>
        </w:rPr>
        <w:t xml:space="preserve"> where </w:t>
      </w:r>
      <w:r w:rsidR="00AE2558">
        <w:rPr>
          <w:rFonts w:eastAsia="MS Gothic"/>
        </w:rPr>
        <w:t xml:space="preserve">visual signals </w:t>
      </w:r>
      <w:r w:rsidR="00D528F4">
        <w:rPr>
          <w:rFonts w:eastAsia="MS Gothic"/>
        </w:rPr>
        <w:t>typically</w:t>
      </w:r>
      <w:r w:rsidR="00D528F4" w:rsidDel="00AE2558">
        <w:rPr>
          <w:rFonts w:eastAsia="MS Gothic"/>
        </w:rPr>
        <w:t xml:space="preserve"> </w:t>
      </w:r>
      <w:r w:rsidR="00AE2558">
        <w:rPr>
          <w:rFonts w:eastAsia="MS Gothic"/>
        </w:rPr>
        <w:t>are</w:t>
      </w:r>
      <w:r w:rsidR="00364B2B">
        <w:rPr>
          <w:rFonts w:eastAsia="MS Gothic"/>
        </w:rPr>
        <w:t xml:space="preserve"> kept at high bit-depth such as 16-bit</w:t>
      </w:r>
      <w:r>
        <w:rPr>
          <w:rFonts w:eastAsia="MS Gothic"/>
        </w:rPr>
        <w:t xml:space="preserve"> </w:t>
      </w:r>
      <w:r w:rsidR="0084604C">
        <w:rPr>
          <w:rFonts w:eastAsia="MS Gothic"/>
        </w:rPr>
        <w:t xml:space="preserve">and the compression quality </w:t>
      </w:r>
      <w:proofErr w:type="gramStart"/>
      <w:r w:rsidR="0084604C">
        <w:rPr>
          <w:rFonts w:eastAsia="MS Gothic"/>
        </w:rPr>
        <w:t>is</w:t>
      </w:r>
      <w:proofErr w:type="gramEnd"/>
      <w:r w:rsidR="0084604C">
        <w:rPr>
          <w:rFonts w:eastAsia="MS Gothic"/>
        </w:rPr>
        <w:t xml:space="preserve"> usually running at very high level such as visually lossless</w:t>
      </w:r>
      <w:r w:rsidRPr="0015679F">
        <w:rPr>
          <w:rFonts w:eastAsia="MS Gothic" w:hint="eastAsia"/>
        </w:rPr>
        <w:t>.</w:t>
      </w:r>
      <w:r w:rsidR="003229B7">
        <w:rPr>
          <w:rFonts w:eastAsia="MS Gothic"/>
        </w:rPr>
        <w:t xml:space="preserve"> During the development of HEVC </w:t>
      </w:r>
      <w:proofErr w:type="spellStart"/>
      <w:r w:rsidR="003229B7">
        <w:rPr>
          <w:rFonts w:eastAsia="MS Gothic"/>
        </w:rPr>
        <w:t>RExt</w:t>
      </w:r>
      <w:proofErr w:type="spellEnd"/>
      <w:r w:rsidR="003229B7">
        <w:rPr>
          <w:rFonts w:eastAsia="MS Gothic"/>
        </w:rPr>
        <w:t xml:space="preserve">, </w:t>
      </w:r>
      <w:r w:rsidR="000C3D0B">
        <w:rPr>
          <w:rFonts w:eastAsia="MS Gothic"/>
        </w:rPr>
        <w:t xml:space="preserve">a </w:t>
      </w:r>
      <w:r w:rsidR="003229B7">
        <w:rPr>
          <w:rFonts w:eastAsia="MS Gothic"/>
        </w:rPr>
        <w:t>16</w:t>
      </w:r>
      <w:r w:rsidR="007C57D8">
        <w:rPr>
          <w:rFonts w:eastAsia="MS Gothic"/>
        </w:rPr>
        <w:t>-</w:t>
      </w:r>
      <w:r w:rsidR="003229B7">
        <w:rPr>
          <w:rFonts w:eastAsia="MS Gothic"/>
        </w:rPr>
        <w:t xml:space="preserve">bit all intra profile </w:t>
      </w:r>
      <w:r w:rsidR="00221317">
        <w:rPr>
          <w:rFonts w:eastAsia="MS Gothic"/>
        </w:rPr>
        <w:t>wa</w:t>
      </w:r>
      <w:r w:rsidR="003229B7">
        <w:rPr>
          <w:rFonts w:eastAsia="MS Gothic"/>
        </w:rPr>
        <w:t>s proposed in JCTVC-P0058</w:t>
      </w:r>
      <w:r w:rsidR="0018629A">
        <w:rPr>
          <w:rFonts w:eastAsia="MS Gothic"/>
        </w:rPr>
        <w:t xml:space="preserve"> </w:t>
      </w:r>
      <w:r>
        <w:rPr>
          <w:rFonts w:eastAsia="MS Gothic"/>
        </w:rPr>
        <w:t>[1]</w:t>
      </w:r>
      <w:r w:rsidR="003229B7">
        <w:rPr>
          <w:rFonts w:eastAsia="MS Gothic"/>
        </w:rPr>
        <w:t xml:space="preserve"> and</w:t>
      </w:r>
      <w:r>
        <w:rPr>
          <w:rFonts w:eastAsia="MS Gothic"/>
        </w:rPr>
        <w:t xml:space="preserve"> </w:t>
      </w:r>
      <w:r w:rsidR="003229B7">
        <w:rPr>
          <w:lang w:val="en-CA" w:eastAsia="zh-CN"/>
        </w:rPr>
        <w:t>“High Throughput 4:4:4 16 Intra” profile</w:t>
      </w:r>
      <w:r w:rsidR="007C57D8">
        <w:rPr>
          <w:lang w:val="en-CA" w:eastAsia="zh-CN"/>
        </w:rPr>
        <w:t>, specified in JCTVC-R0128 [2],</w:t>
      </w:r>
      <w:r w:rsidR="003229B7">
        <w:rPr>
          <w:lang w:val="en-CA" w:eastAsia="zh-CN"/>
        </w:rPr>
        <w:t xml:space="preserve"> </w:t>
      </w:r>
      <w:r w:rsidR="00221317">
        <w:rPr>
          <w:lang w:val="en-CA" w:eastAsia="zh-CN"/>
        </w:rPr>
        <w:t>wa</w:t>
      </w:r>
      <w:r w:rsidR="003229B7">
        <w:rPr>
          <w:lang w:val="en-CA" w:eastAsia="zh-CN"/>
        </w:rPr>
        <w:t xml:space="preserve">s adopted in </w:t>
      </w:r>
      <w:r w:rsidR="007C57D8">
        <w:rPr>
          <w:lang w:val="en-CA" w:eastAsia="zh-CN"/>
        </w:rPr>
        <w:t xml:space="preserve">the HEVC Range Extensions in the </w:t>
      </w:r>
      <w:r w:rsidR="003229B7">
        <w:rPr>
          <w:lang w:val="en-CA" w:eastAsia="zh-CN"/>
        </w:rPr>
        <w:t>JCTVC R meeting.</w:t>
      </w:r>
      <w:r w:rsidR="00F146CE">
        <w:rPr>
          <w:lang w:val="en-CA" w:eastAsia="zh-CN"/>
        </w:rPr>
        <w:t xml:space="preserve"> </w:t>
      </w:r>
    </w:p>
    <w:p w14:paraId="2B78F054" w14:textId="730BE295" w:rsidR="00675FAE" w:rsidRDefault="002F027D" w:rsidP="00804DCE">
      <w:pPr>
        <w:rPr>
          <w:lang w:val="en-CA" w:eastAsia="zh-CN"/>
        </w:rPr>
      </w:pPr>
      <w:r>
        <w:rPr>
          <w:lang w:val="en-CA" w:eastAsia="zh-CN"/>
        </w:rPr>
        <w:t>A demand for h</w:t>
      </w:r>
      <w:r w:rsidR="00F146CE">
        <w:rPr>
          <w:lang w:val="en-CA" w:eastAsia="zh-CN"/>
        </w:rPr>
        <w:t xml:space="preserve">igh throughput was </w:t>
      </w:r>
      <w:r>
        <w:rPr>
          <w:lang w:val="en-CA" w:eastAsia="zh-CN"/>
        </w:rPr>
        <w:t xml:space="preserve">expressed </w:t>
      </w:r>
      <w:r w:rsidR="00F146CE">
        <w:rPr>
          <w:lang w:val="en-CA" w:eastAsia="zh-CN"/>
        </w:rPr>
        <w:t>in JVET-R0365</w:t>
      </w:r>
      <w:r w:rsidR="0018629A">
        <w:rPr>
          <w:lang w:val="en-CA" w:eastAsia="zh-CN"/>
        </w:rPr>
        <w:t xml:space="preserve"> </w:t>
      </w:r>
      <w:r w:rsidR="00F146CE">
        <w:rPr>
          <w:lang w:val="en-CA" w:eastAsia="zh-CN"/>
        </w:rPr>
        <w:t>[3]</w:t>
      </w:r>
      <w:r>
        <w:rPr>
          <w:lang w:val="en-CA" w:eastAsia="zh-CN"/>
        </w:rPr>
        <w:t xml:space="preserve"> as a requirement for the development of VVC high bit depth and high bit rate extensions. </w:t>
      </w:r>
      <w:r w:rsidR="002221BB">
        <w:rPr>
          <w:lang w:val="en-CA" w:eastAsia="zh-CN"/>
        </w:rPr>
        <w:t xml:space="preserve"> </w:t>
      </w:r>
      <w:r>
        <w:rPr>
          <w:lang w:val="en-CA" w:eastAsia="zh-CN"/>
        </w:rPr>
        <w:t xml:space="preserve">It was stated </w:t>
      </w:r>
      <w:r w:rsidR="00DA256C">
        <w:rPr>
          <w:lang w:val="en-CA" w:eastAsia="zh-CN"/>
        </w:rPr>
        <w:t xml:space="preserve">in JVET-R0365 </w:t>
      </w:r>
      <w:r w:rsidR="002221BB">
        <w:rPr>
          <w:lang w:val="en-CA" w:eastAsia="zh-CN"/>
        </w:rPr>
        <w:t>that</w:t>
      </w:r>
      <w:r>
        <w:rPr>
          <w:lang w:val="en-CA" w:eastAsia="zh-CN"/>
        </w:rPr>
        <w:t xml:space="preserve"> “</w:t>
      </w:r>
      <w:r w:rsidR="002221BB">
        <w:rPr>
          <w:lang w:val="en-CA" w:eastAsia="ja-JP"/>
        </w:rPr>
        <w:t>for such professional equipment, operational bit rate is higher and therefore, higher throughput is required to reduce the implementation complexity.</w:t>
      </w:r>
      <w:r>
        <w:rPr>
          <w:lang w:val="en-CA" w:eastAsia="ja-JP"/>
        </w:rPr>
        <w:t>”</w:t>
      </w:r>
      <w:r w:rsidR="002221BB">
        <w:rPr>
          <w:lang w:val="en-CA" w:eastAsia="ja-JP"/>
        </w:rPr>
        <w:t xml:space="preserve"> JVET-V0059</w:t>
      </w:r>
      <w:r w:rsidR="0018629A">
        <w:rPr>
          <w:lang w:val="en-CA" w:eastAsia="ja-JP"/>
        </w:rPr>
        <w:t xml:space="preserve"> </w:t>
      </w:r>
      <w:r w:rsidR="002221BB">
        <w:rPr>
          <w:lang w:val="en-CA" w:eastAsia="ja-JP"/>
        </w:rPr>
        <w:t xml:space="preserve">[4] also proposed </w:t>
      </w:r>
      <w:r>
        <w:rPr>
          <w:lang w:val="en-CA" w:eastAsia="ja-JP"/>
        </w:rPr>
        <w:t xml:space="preserve">a method </w:t>
      </w:r>
      <w:r w:rsidR="002221BB">
        <w:rPr>
          <w:lang w:val="en-CA" w:eastAsia="ja-JP"/>
        </w:rPr>
        <w:t xml:space="preserve">to </w:t>
      </w:r>
      <w:r w:rsidR="00403298">
        <w:rPr>
          <w:lang w:val="en-CA" w:eastAsia="ja-JP"/>
        </w:rPr>
        <w:t xml:space="preserve">be </w:t>
      </w:r>
      <w:r w:rsidR="002221BB">
        <w:rPr>
          <w:lang w:val="en-CA" w:eastAsia="ja-JP"/>
        </w:rPr>
        <w:t>use</w:t>
      </w:r>
      <w:r w:rsidR="00403298">
        <w:rPr>
          <w:lang w:val="en-CA" w:eastAsia="ja-JP"/>
        </w:rPr>
        <w:t>d</w:t>
      </w:r>
      <w:r w:rsidR="002221BB">
        <w:rPr>
          <w:lang w:val="en-CA" w:eastAsia="ja-JP"/>
        </w:rPr>
        <w:t xml:space="preserve"> in </w:t>
      </w:r>
      <w:r w:rsidR="002221BB">
        <w:rPr>
          <w:lang w:val="en-CA" w:eastAsia="zh-CN"/>
        </w:rPr>
        <w:t>“High Throughput 4:4:4 1</w:t>
      </w:r>
      <w:r w:rsidR="00675FAE">
        <w:rPr>
          <w:lang w:val="en-CA" w:eastAsia="zh-CN"/>
        </w:rPr>
        <w:t>6 Intra” profile.</w:t>
      </w:r>
    </w:p>
    <w:p w14:paraId="4827BA59" w14:textId="69EE6FF7" w:rsidR="00B7118E" w:rsidRDefault="004154D2" w:rsidP="00D200AC">
      <w:pPr>
        <w:rPr>
          <w:lang w:val="en-CA" w:eastAsia="ja-JP"/>
        </w:rPr>
      </w:pPr>
      <w:r>
        <w:rPr>
          <w:lang w:val="en-CA" w:eastAsia="zh-CN"/>
        </w:rPr>
        <w:t>JVET-V0150</w:t>
      </w:r>
      <w:r w:rsidR="00E52156">
        <w:rPr>
          <w:lang w:val="en-CA" w:eastAsia="zh-CN"/>
        </w:rPr>
        <w:t xml:space="preserve"> </w:t>
      </w:r>
      <w:r w:rsidR="00E52156">
        <w:rPr>
          <w:rFonts w:hint="eastAsia"/>
          <w:lang w:val="en-CA" w:eastAsia="zh-CN"/>
        </w:rPr>
        <w:t>[</w:t>
      </w:r>
      <w:r w:rsidR="00E52156">
        <w:rPr>
          <w:lang w:val="en-CA" w:eastAsia="zh-CN"/>
        </w:rPr>
        <w:t>5]</w:t>
      </w:r>
      <w:r>
        <w:rPr>
          <w:lang w:val="en-CA" w:eastAsia="zh-CN"/>
        </w:rPr>
        <w:t xml:space="preserve"> reported comprehensive test results that compared VTM with HM running at various QP</w:t>
      </w:r>
      <w:r w:rsidR="00BE6CFA">
        <w:rPr>
          <w:lang w:val="en-CA" w:eastAsia="zh-CN"/>
        </w:rPr>
        <w:t xml:space="preserve"> setting</w:t>
      </w:r>
      <w:r>
        <w:rPr>
          <w:lang w:val="en-CA" w:eastAsia="zh-CN"/>
        </w:rPr>
        <w:t xml:space="preserve"> segmen</w:t>
      </w:r>
      <w:r w:rsidR="00BE6CFA">
        <w:rPr>
          <w:lang w:val="en-CA" w:eastAsia="zh-CN"/>
        </w:rPr>
        <w:t>ts</w:t>
      </w:r>
      <w:r>
        <w:rPr>
          <w:lang w:val="en-CA" w:eastAsia="zh-CN"/>
        </w:rPr>
        <w:t xml:space="preserve">. When </w:t>
      </w:r>
      <w:r w:rsidR="004365DD">
        <w:rPr>
          <w:lang w:val="en-CA" w:eastAsia="zh-CN"/>
        </w:rPr>
        <w:t>measuring</w:t>
      </w:r>
      <w:r>
        <w:rPr>
          <w:lang w:val="en-CA" w:eastAsia="zh-CN"/>
        </w:rPr>
        <w:t xml:space="preserve"> the “weighted </w:t>
      </w:r>
      <w:r w:rsidR="004365DD">
        <w:rPr>
          <w:lang w:val="en-CA" w:eastAsia="zh-CN"/>
        </w:rPr>
        <w:t>peak bin to bit ratio”, a methodology introduced in JVET-N0049</w:t>
      </w:r>
      <w:r w:rsidR="00821E06">
        <w:rPr>
          <w:lang w:val="en-CA" w:eastAsia="zh-CN"/>
        </w:rPr>
        <w:t xml:space="preserve"> [</w:t>
      </w:r>
      <w:r w:rsidR="00E52156">
        <w:rPr>
          <w:lang w:val="en-CA" w:eastAsia="zh-CN"/>
        </w:rPr>
        <w:t>6</w:t>
      </w:r>
      <w:r w:rsidR="00821E06">
        <w:rPr>
          <w:lang w:val="en-CA" w:eastAsia="zh-CN"/>
        </w:rPr>
        <w:t>]</w:t>
      </w:r>
      <w:r w:rsidR="004365DD">
        <w:rPr>
          <w:lang w:val="en-CA" w:eastAsia="zh-CN"/>
        </w:rPr>
        <w:t xml:space="preserve"> for assessing entropy decoding complexity, </w:t>
      </w:r>
      <w:r w:rsidR="000A7285">
        <w:rPr>
          <w:lang w:val="en-CA" w:eastAsia="zh-CN"/>
        </w:rPr>
        <w:t>recent test</w:t>
      </w:r>
      <w:r w:rsidR="00BE6CFA">
        <w:rPr>
          <w:lang w:val="en-CA" w:eastAsia="zh-CN"/>
        </w:rPr>
        <w:t xml:space="preserve"> results</w:t>
      </w:r>
      <w:r w:rsidR="000A7285">
        <w:rPr>
          <w:lang w:val="en-CA" w:eastAsia="zh-CN"/>
        </w:rPr>
        <w:t xml:space="preserve"> showed</w:t>
      </w:r>
      <w:r w:rsidR="004365DD">
        <w:rPr>
          <w:lang w:val="en-CA" w:eastAsia="zh-CN"/>
        </w:rPr>
        <w:t xml:space="preserve"> that t</w:t>
      </w:r>
      <w:r w:rsidR="00675FAE">
        <w:rPr>
          <w:lang w:val="en-CA" w:eastAsia="zh-CN"/>
        </w:rPr>
        <w:t xml:space="preserve">he weighted peak bin to bit ratio of VTM 13 </w:t>
      </w:r>
      <w:r w:rsidR="0018629A">
        <w:rPr>
          <w:lang w:val="en-CA" w:eastAsia="zh-CN"/>
        </w:rPr>
        <w:t>is still higher</w:t>
      </w:r>
      <w:r w:rsidR="00675FAE">
        <w:rPr>
          <w:lang w:val="en-CA" w:eastAsia="zh-CN"/>
        </w:rPr>
        <w:t xml:space="preserve"> for SVT 16-bit </w:t>
      </w:r>
      <w:r w:rsidR="000A7285">
        <w:rPr>
          <w:lang w:val="en-CA" w:eastAsia="zh-CN"/>
        </w:rPr>
        <w:t xml:space="preserve">sequences </w:t>
      </w:r>
      <w:r w:rsidR="00675FAE">
        <w:rPr>
          <w:lang w:val="en-CA" w:eastAsia="zh-CN"/>
        </w:rPr>
        <w:t xml:space="preserve">compared with </w:t>
      </w:r>
      <w:r w:rsidR="004365DD">
        <w:rPr>
          <w:lang w:val="en-CA" w:eastAsia="zh-CN"/>
        </w:rPr>
        <w:t xml:space="preserve">HM that was running with the </w:t>
      </w:r>
      <w:r w:rsidR="00675FAE">
        <w:rPr>
          <w:lang w:val="en-CA" w:eastAsia="zh-CN"/>
        </w:rPr>
        <w:t>HEVC</w:t>
      </w:r>
      <w:r w:rsidR="00A271DB">
        <w:rPr>
          <w:lang w:val="en-CA" w:eastAsia="zh-CN"/>
        </w:rPr>
        <w:t xml:space="preserve"> “High Throughput 4:4:4 16 Intra”</w:t>
      </w:r>
      <w:r w:rsidR="004365DD">
        <w:rPr>
          <w:lang w:val="en-CA" w:eastAsia="zh-CN"/>
        </w:rPr>
        <w:t xml:space="preserve"> configuration</w:t>
      </w:r>
      <w:r w:rsidR="00675FAE">
        <w:rPr>
          <w:lang w:val="en-CA" w:eastAsia="zh-CN"/>
        </w:rPr>
        <w:t>.</w:t>
      </w:r>
      <w:r w:rsidR="00675FAE" w:rsidRPr="00675FAE">
        <w:rPr>
          <w:lang w:val="en-CA" w:eastAsia="ja-JP"/>
        </w:rPr>
        <w:t xml:space="preserve"> </w:t>
      </w:r>
      <w:r w:rsidR="00E52156">
        <w:rPr>
          <w:lang w:val="en-CA" w:eastAsia="ja-JP"/>
        </w:rPr>
        <w:t>JVET-V0150</w:t>
      </w:r>
      <w:r w:rsidR="004365DD">
        <w:rPr>
          <w:lang w:val="en-CA" w:eastAsia="ja-JP"/>
        </w:rPr>
        <w:t xml:space="preserve"> </w:t>
      </w:r>
      <w:r w:rsidR="00B7118E">
        <w:rPr>
          <w:lang w:val="en-CA" w:eastAsia="ja-JP"/>
        </w:rPr>
        <w:t>stated</w:t>
      </w:r>
      <w:r w:rsidR="004365DD">
        <w:rPr>
          <w:lang w:val="en-CA" w:eastAsia="ja-JP"/>
        </w:rPr>
        <w:t xml:space="preserve"> that “i</w:t>
      </w:r>
      <w:r w:rsidR="00675FAE">
        <w:rPr>
          <w:lang w:val="en-CA" w:eastAsia="ja-JP"/>
        </w:rPr>
        <w:t xml:space="preserve">t implies VVC </w:t>
      </w:r>
      <w:r w:rsidR="00675FAE">
        <w:rPr>
          <w:lang w:val="en-CA" w:eastAsia="ja-JP"/>
        </w:rPr>
        <w:lastRenderedPageBreak/>
        <w:t>CABAC engine needs to deal with bins at faster pace than HEVC</w:t>
      </w:r>
      <w:r w:rsidR="0018629A">
        <w:rPr>
          <w:lang w:val="en-CA" w:eastAsia="ja-JP"/>
        </w:rPr>
        <w:t xml:space="preserve">. </w:t>
      </w:r>
      <w:r w:rsidR="00403298">
        <w:rPr>
          <w:lang w:val="en-CA" w:eastAsia="ja-JP"/>
        </w:rPr>
        <w:t xml:space="preserve">It is </w:t>
      </w:r>
      <w:r w:rsidR="004365DD">
        <w:rPr>
          <w:lang w:val="en-CA" w:eastAsia="ja-JP"/>
        </w:rPr>
        <w:t xml:space="preserve">also </w:t>
      </w:r>
      <w:r w:rsidR="00403298">
        <w:rPr>
          <w:lang w:val="en-CA" w:eastAsia="ja-JP"/>
        </w:rPr>
        <w:t xml:space="preserve">beneficial to improve </w:t>
      </w:r>
      <w:r w:rsidR="004365DD">
        <w:rPr>
          <w:lang w:val="en-CA" w:eastAsia="ja-JP"/>
        </w:rPr>
        <w:t xml:space="preserve">CABAC throughput.” </w:t>
      </w:r>
    </w:p>
    <w:p w14:paraId="1884A04C" w14:textId="77777777" w:rsidR="00B7118E" w:rsidRDefault="00B7118E" w:rsidP="00D200AC">
      <w:pPr>
        <w:rPr>
          <w:lang w:val="en-CA" w:eastAsia="ja-JP"/>
        </w:rPr>
      </w:pPr>
    </w:p>
    <w:p w14:paraId="1E49CA64" w14:textId="434FB1E6" w:rsidR="00E23878" w:rsidRPr="0018629A" w:rsidRDefault="00B7118E" w:rsidP="00D200AC">
      <w:r>
        <w:rPr>
          <w:lang w:val="en-CA" w:eastAsia="ja-JP"/>
        </w:rPr>
        <w:t xml:space="preserve">This contribution proposes a 4:4:4 16-bit High Throughput Intra Profile </w:t>
      </w:r>
      <w:r w:rsidR="00BE6CFA">
        <w:rPr>
          <w:lang w:val="en-CA" w:eastAsia="ja-JP"/>
        </w:rPr>
        <w:t>that includes</w:t>
      </w:r>
      <w:r>
        <w:rPr>
          <w:lang w:val="en-CA" w:eastAsia="ja-JP"/>
        </w:rPr>
        <w:t xml:space="preserve"> tools designed for high bit rate coding and </w:t>
      </w:r>
      <w:r w:rsidR="00BE6CFA">
        <w:rPr>
          <w:lang w:val="en-CA" w:eastAsia="ja-JP"/>
        </w:rPr>
        <w:t xml:space="preserve">high </w:t>
      </w:r>
      <w:r>
        <w:rPr>
          <w:lang w:val="en-CA" w:eastAsia="ja-JP"/>
        </w:rPr>
        <w:t xml:space="preserve">throughput </w:t>
      </w:r>
      <w:r w:rsidR="00BE6CFA">
        <w:rPr>
          <w:lang w:val="en-CA" w:eastAsia="ja-JP"/>
        </w:rPr>
        <w:t>capability</w:t>
      </w:r>
      <w:r w:rsidR="00403298">
        <w:rPr>
          <w:lang w:val="en-CA" w:eastAsia="ja-JP"/>
        </w:rPr>
        <w:t>.</w:t>
      </w:r>
    </w:p>
    <w:p w14:paraId="6F29113D" w14:textId="617E05F2" w:rsidR="00C349C5" w:rsidRPr="005B217D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2C9474C8" w14:textId="5D81DEC3" w:rsidR="00A67C8D" w:rsidRDefault="00A55BB7" w:rsidP="00804DCE">
      <w:r>
        <w:rPr>
          <w:rFonts w:hint="eastAsia"/>
          <w:szCs w:val="22"/>
          <w:lang w:val="en-CA" w:eastAsia="zh-CN"/>
        </w:rPr>
        <w:t>T</w:t>
      </w:r>
      <w:r w:rsidR="00A43351">
        <w:rPr>
          <w:szCs w:val="22"/>
          <w:lang w:val="en-CA" w:eastAsia="zh-CN"/>
        </w:rPr>
        <w:t xml:space="preserve">his contribution </w:t>
      </w:r>
      <w:r w:rsidR="00516719">
        <w:rPr>
          <w:szCs w:val="22"/>
          <w:lang w:val="en-CA" w:eastAsia="zh-CN"/>
        </w:rPr>
        <w:t xml:space="preserve">first </w:t>
      </w:r>
      <w:r w:rsidR="00A43351">
        <w:rPr>
          <w:szCs w:val="22"/>
          <w:lang w:val="en-CA" w:eastAsia="zh-CN"/>
        </w:rPr>
        <w:t xml:space="preserve">proposes </w:t>
      </w:r>
      <w:r w:rsidR="00516719">
        <w:rPr>
          <w:szCs w:val="22"/>
          <w:lang w:val="en-CA" w:eastAsia="zh-CN"/>
        </w:rPr>
        <w:t xml:space="preserve">to establish </w:t>
      </w:r>
      <w:r w:rsidR="00516719">
        <w:rPr>
          <w:lang w:val="en-CA" w:eastAsia="zh-CN"/>
        </w:rPr>
        <w:t xml:space="preserve">High throughput 4:4:4 16 Intra </w:t>
      </w:r>
      <w:r w:rsidR="00D8178D">
        <w:rPr>
          <w:lang w:val="en-CA" w:eastAsia="zh-CN"/>
        </w:rPr>
        <w:t>P</w:t>
      </w:r>
      <w:r w:rsidR="00516719">
        <w:rPr>
          <w:lang w:val="en-CA" w:eastAsia="zh-CN"/>
        </w:rPr>
        <w:t xml:space="preserve">rofile in VVC </w:t>
      </w:r>
      <w:r w:rsidR="00516719" w:rsidRPr="00495745">
        <w:rPr>
          <w:szCs w:val="22"/>
          <w:lang w:val="en-CA"/>
        </w:rPr>
        <w:t>operation range extensions</w:t>
      </w:r>
      <w:r w:rsidR="00516719">
        <w:rPr>
          <w:lang w:val="en-CA" w:eastAsia="zh-CN"/>
        </w:rPr>
        <w:t xml:space="preserve">. </w:t>
      </w:r>
      <w:r w:rsidR="00D8178D">
        <w:rPr>
          <w:lang w:val="en-CA" w:eastAsia="zh-CN"/>
        </w:rPr>
        <w:t>Furthermore</w:t>
      </w:r>
      <w:r w:rsidR="00516719">
        <w:rPr>
          <w:lang w:val="en-CA" w:eastAsia="zh-CN"/>
        </w:rPr>
        <w:t>, this</w:t>
      </w:r>
      <w:r w:rsidR="00930CFF">
        <w:rPr>
          <w:lang w:val="en-CA" w:eastAsia="zh-CN"/>
        </w:rPr>
        <w:t xml:space="preserve"> contribution</w:t>
      </w:r>
      <w:r w:rsidR="00516719">
        <w:rPr>
          <w:lang w:val="en-CA" w:eastAsia="zh-CN"/>
        </w:rPr>
        <w:t xml:space="preserve"> proposes to </w:t>
      </w:r>
      <w:r w:rsidR="00A43351">
        <w:rPr>
          <w:lang w:val="en-CA" w:eastAsia="zh-CN"/>
        </w:rPr>
        <w:t>enable both methods proposed in CE-1.1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7</w:t>
      </w:r>
      <w:r w:rsidR="0018629A">
        <w:rPr>
          <w:lang w:val="en-CA" w:eastAsia="zh-CN"/>
        </w:rPr>
        <w:t>]</w:t>
      </w:r>
      <w:r w:rsidR="00A43351">
        <w:rPr>
          <w:lang w:val="en-CA" w:eastAsia="zh-CN"/>
        </w:rPr>
        <w:t xml:space="preserve"> and CE-3.2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8</w:t>
      </w:r>
      <w:r w:rsidR="0018629A">
        <w:rPr>
          <w:lang w:val="en-CA" w:eastAsia="zh-CN"/>
        </w:rPr>
        <w:t>]</w:t>
      </w:r>
      <w:r w:rsidR="00D8178D">
        <w:rPr>
          <w:lang w:val="en-CA" w:eastAsia="zh-CN"/>
        </w:rPr>
        <w:t xml:space="preserve"> in this profile. Specifi</w:t>
      </w:r>
      <w:r w:rsidR="00930CFF">
        <w:rPr>
          <w:lang w:val="en-CA" w:eastAsia="zh-CN"/>
        </w:rPr>
        <w:t>ca</w:t>
      </w:r>
      <w:r w:rsidR="00D8178D">
        <w:rPr>
          <w:lang w:val="en-CA" w:eastAsia="zh-CN"/>
        </w:rPr>
        <w:t xml:space="preserve">lly, </w:t>
      </w:r>
      <w:r w:rsidR="003229B7">
        <w:rPr>
          <w:lang w:val="en-CA" w:eastAsia="zh-CN"/>
        </w:rPr>
        <w:t xml:space="preserve"> </w:t>
      </w:r>
    </w:p>
    <w:p w14:paraId="0C0DC045" w14:textId="709E1A5F" w:rsidR="00030564" w:rsidRPr="002555B8" w:rsidRDefault="0018629A" w:rsidP="002555B8">
      <w:pPr>
        <w:pStyle w:val="ListParagraph"/>
        <w:numPr>
          <w:ilvl w:val="0"/>
          <w:numId w:val="25"/>
        </w:numPr>
        <w:jc w:val="left"/>
        <w:rPr>
          <w:lang w:val="en-CA" w:eastAsia="zh-CN"/>
        </w:rPr>
      </w:pPr>
      <w:r w:rsidRPr="002555B8">
        <w:rPr>
          <w:szCs w:val="22"/>
          <w:lang w:eastAsia="zh-CN"/>
        </w:rPr>
        <w:t>CE-1.1</w:t>
      </w:r>
      <w:r w:rsidRPr="002555B8">
        <w:rPr>
          <w:szCs w:val="22"/>
          <w:lang w:val="en-CA" w:eastAsia="zh-CN"/>
        </w:rPr>
        <w:t xml:space="preserve"> proposes that, for high bit-rate coding, a set of alternative </w:t>
      </w:r>
      <w:r w:rsidRPr="002555B8">
        <w:rPr>
          <w:lang w:val="en-CA" w:eastAsia="ja-JP"/>
        </w:rPr>
        <w:t xml:space="preserve">coordinates of the </w:t>
      </w:r>
      <w:r w:rsidRPr="002555B8">
        <w:rPr>
          <w:lang w:val="en-CA" w:eastAsia="zh-CN"/>
        </w:rPr>
        <w:t>last significant coefficient is measured and coded in reference to the bottom-right corner of zero-out transform block.</w:t>
      </w:r>
      <w:r w:rsidR="005B39CC" w:rsidRPr="002555B8">
        <w:rPr>
          <w:lang w:val="en-CA" w:eastAsia="zh-CN"/>
        </w:rPr>
        <w:t xml:space="preserve"> This method </w:t>
      </w:r>
      <w:r w:rsidR="00D8178D">
        <w:rPr>
          <w:lang w:val="en-CA" w:eastAsia="zh-CN"/>
        </w:rPr>
        <w:t>reportedly</w:t>
      </w:r>
      <w:r w:rsidR="005B39CC" w:rsidRPr="002555B8">
        <w:rPr>
          <w:lang w:val="en-CA" w:eastAsia="zh-CN"/>
        </w:rPr>
        <w:t xml:space="preserve"> </w:t>
      </w:r>
      <w:r w:rsidR="00D8178D">
        <w:rPr>
          <w:lang w:val="en-CA" w:eastAsia="zh-CN"/>
        </w:rPr>
        <w:t xml:space="preserve">is </w:t>
      </w:r>
      <w:r w:rsidR="005B39CC" w:rsidRPr="002555B8">
        <w:rPr>
          <w:lang w:val="en-CA" w:eastAsia="zh-CN"/>
        </w:rPr>
        <w:t xml:space="preserve">simple </w:t>
      </w:r>
      <w:r w:rsidR="00D8178D">
        <w:rPr>
          <w:lang w:val="en-CA" w:eastAsia="zh-CN"/>
        </w:rPr>
        <w:t>to implement and can bring a</w:t>
      </w:r>
      <w:r w:rsidR="005B39CC" w:rsidRPr="002555B8">
        <w:rPr>
          <w:lang w:val="en-CA" w:eastAsia="zh-CN"/>
        </w:rPr>
        <w:t xml:space="preserve"> coding gain </w:t>
      </w:r>
      <w:r w:rsidR="00D8178D">
        <w:rPr>
          <w:lang w:val="en-CA" w:eastAsia="zh-CN"/>
        </w:rPr>
        <w:t>of</w:t>
      </w:r>
      <w:r w:rsidR="005B39CC" w:rsidRPr="002555B8">
        <w:rPr>
          <w:lang w:val="en-CA" w:eastAsia="zh-CN"/>
        </w:rPr>
        <w:t xml:space="preserve"> {-0.29%, -0.28%, -0.28%} for {G, B, R} in SVT 16-bit AI tests.</w:t>
      </w:r>
    </w:p>
    <w:p w14:paraId="017DD768" w14:textId="406D804E" w:rsidR="0037279B" w:rsidRPr="00E52156" w:rsidRDefault="005B39CC" w:rsidP="002555B8">
      <w:pPr>
        <w:pStyle w:val="ListParagraph"/>
        <w:numPr>
          <w:ilvl w:val="0"/>
          <w:numId w:val="25"/>
        </w:numPr>
        <w:jc w:val="left"/>
        <w:rPr>
          <w:szCs w:val="22"/>
          <w:lang w:eastAsia="zh-CN"/>
        </w:rPr>
      </w:pPr>
      <w:r w:rsidRPr="002555B8">
        <w:rPr>
          <w:lang w:val="en-CA" w:eastAsia="zh-CN"/>
        </w:rPr>
        <w:t xml:space="preserve">CE-3.2 proposes a high throughput mode, with which all the syntax elements </w:t>
      </w:r>
      <w:r w:rsidR="00D8178D">
        <w:rPr>
          <w:lang w:val="en-CA" w:eastAsia="zh-CN"/>
        </w:rPr>
        <w:t xml:space="preserve">involved </w:t>
      </w:r>
      <w:r w:rsidRPr="002555B8">
        <w:rPr>
          <w:lang w:val="en-CA" w:eastAsia="zh-CN"/>
        </w:rPr>
        <w:t xml:space="preserve">in </w:t>
      </w:r>
      <w:r w:rsidR="00D8178D">
        <w:rPr>
          <w:lang w:val="en-CA" w:eastAsia="zh-CN"/>
        </w:rPr>
        <w:t xml:space="preserve">the </w:t>
      </w:r>
      <w:r w:rsidRPr="002555B8">
        <w:rPr>
          <w:lang w:val="en-CA" w:eastAsia="zh-CN"/>
        </w:rPr>
        <w:t>residual coding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(including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residuals not using</w:t>
      </w:r>
      <w:r w:rsidR="00D8178D">
        <w:rPr>
          <w:lang w:val="en-CA" w:eastAsia="zh-CN"/>
        </w:rPr>
        <w:t xml:space="preserve"> </w:t>
      </w:r>
      <w:r w:rsidR="00DA05D6">
        <w:rPr>
          <w:lang w:val="en-CA" w:eastAsia="zh-CN"/>
        </w:rPr>
        <w:t>transform</w:t>
      </w:r>
      <w:r w:rsidR="0037279B">
        <w:rPr>
          <w:lang w:val="en-CA" w:eastAsia="zh-CN"/>
        </w:rPr>
        <w:t>)</w:t>
      </w:r>
      <w:r w:rsidRPr="002555B8">
        <w:rPr>
          <w:lang w:val="en-CA" w:eastAsia="zh-CN"/>
        </w:rPr>
        <w:t xml:space="preserve">, except for </w:t>
      </w:r>
      <w:r w:rsidR="0037279B">
        <w:rPr>
          <w:lang w:val="en-CA" w:eastAsia="zh-CN"/>
        </w:rPr>
        <w:t xml:space="preserve">the </w:t>
      </w:r>
      <w:r w:rsidRPr="002555B8">
        <w:rPr>
          <w:lang w:val="en-CA" w:eastAsia="zh-CN"/>
        </w:rPr>
        <w:t xml:space="preserve">last significant coefficient position in RRC, are coded </w:t>
      </w:r>
      <w:r w:rsidR="00D8178D">
        <w:rPr>
          <w:lang w:val="en-CA" w:eastAsia="zh-CN"/>
        </w:rPr>
        <w:t>as bypass-coded bins</w:t>
      </w:r>
      <w:r w:rsidR="00E10CF0">
        <w:rPr>
          <w:lang w:val="en-CA" w:eastAsia="zh-CN"/>
        </w:rPr>
        <w:t xml:space="preserve">. A bit </w:t>
      </w:r>
      <w:r w:rsidRPr="002555B8">
        <w:rPr>
          <w:lang w:val="en-CA" w:eastAsia="zh-CN"/>
        </w:rPr>
        <w:t>alignment</w:t>
      </w:r>
      <w:r w:rsidR="00E10CF0">
        <w:rPr>
          <w:lang w:val="en-CA" w:eastAsia="zh-CN"/>
        </w:rPr>
        <w:t xml:space="preserve"> mechanism</w:t>
      </w:r>
      <w:r w:rsidRPr="002555B8">
        <w:rPr>
          <w:lang w:val="en-CA" w:eastAsia="zh-CN"/>
        </w:rPr>
        <w:t xml:space="preserve"> is </w:t>
      </w:r>
      <w:r w:rsidR="00E10CF0">
        <w:rPr>
          <w:lang w:val="en-CA" w:eastAsia="zh-CN"/>
        </w:rPr>
        <w:t>applied</w:t>
      </w:r>
      <w:r w:rsidRPr="002555B8">
        <w:rPr>
          <w:lang w:val="en-CA" w:eastAsia="zh-CN"/>
        </w:rPr>
        <w:t xml:space="preserve"> only once after </w:t>
      </w:r>
      <w:r w:rsidR="00E10CF0">
        <w:rPr>
          <w:lang w:val="en-CA" w:eastAsia="zh-CN"/>
        </w:rPr>
        <w:t xml:space="preserve">coding </w:t>
      </w:r>
      <w:r w:rsidRPr="002555B8">
        <w:rPr>
          <w:lang w:val="en-CA" w:eastAsia="zh-CN"/>
        </w:rPr>
        <w:t xml:space="preserve">the last significant coefficient position in RRC and at the very beginning of TSRC </w:t>
      </w:r>
      <w:r w:rsidR="00DA05D6">
        <w:rPr>
          <w:lang w:val="en-CA" w:eastAsia="zh-CN"/>
        </w:rPr>
        <w:t xml:space="preserve">coding. </w:t>
      </w:r>
      <w:r w:rsidR="00E10CF0">
        <w:rPr>
          <w:lang w:val="en-CA" w:eastAsia="zh-CN"/>
        </w:rPr>
        <w:t xml:space="preserve">As a result, this </w:t>
      </w:r>
      <w:r w:rsidR="00DA05D6">
        <w:rPr>
          <w:lang w:val="en-CA" w:eastAsia="zh-CN"/>
        </w:rPr>
        <w:t>method</w:t>
      </w:r>
      <w:r w:rsidRPr="002555B8">
        <w:rPr>
          <w:lang w:val="en-CA" w:eastAsia="zh-CN"/>
        </w:rPr>
        <w:t xml:space="preserve"> </w:t>
      </w:r>
      <w:r w:rsidRPr="002555B8">
        <w:rPr>
          <w:szCs w:val="22"/>
          <w:lang w:val="en-CA"/>
        </w:rPr>
        <w:t>can truly enable decoding of all the coefficients simply by using a shift register and multiple coded bins can be decoded in parallel. The simulation results show</w:t>
      </w:r>
      <w:r w:rsidR="00E10CF0">
        <w:rPr>
          <w:szCs w:val="22"/>
          <w:lang w:val="en-CA"/>
        </w:rPr>
        <w:t>ed improvements of</w:t>
      </w:r>
      <w:r w:rsidRPr="002555B8">
        <w:rPr>
          <w:szCs w:val="22"/>
          <w:lang w:val="en-CA"/>
        </w:rPr>
        <w:t xml:space="preserve"> </w:t>
      </w:r>
    </w:p>
    <w:p w14:paraId="566A74A4" w14:textId="092F0CB7" w:rsidR="005B39CC" w:rsidRPr="00E52156" w:rsidRDefault="0037279B" w:rsidP="00E52156">
      <w:pPr>
        <w:jc w:val="left"/>
        <w:rPr>
          <w:szCs w:val="22"/>
          <w:lang w:eastAsia="zh-CN"/>
        </w:rPr>
      </w:pPr>
      <w:r>
        <w:rPr>
          <w:szCs w:val="22"/>
          <w:lang w:val="en-CA"/>
        </w:rPr>
        <w:t xml:space="preserve">    </w:t>
      </w:r>
      <w:r w:rsidRPr="0037279B">
        <w:rPr>
          <w:szCs w:val="22"/>
          <w:lang w:val="en-CA"/>
        </w:rPr>
        <w:t>-</w:t>
      </w:r>
      <w:r w:rsidR="005B39CC" w:rsidRPr="00E52156">
        <w:rPr>
          <w:szCs w:val="22"/>
          <w:lang w:val="en-CA"/>
        </w:rPr>
        <w:t xml:space="preserve">37.53 % (weighted average Delta </w:t>
      </w:r>
      <w:proofErr w:type="spellStart"/>
      <w:r w:rsidR="005B39CC" w:rsidRPr="00E52156">
        <w:rPr>
          <w:szCs w:val="22"/>
          <w:lang w:val="en-CA"/>
        </w:rPr>
        <w:t>Binrate</w:t>
      </w:r>
      <w:proofErr w:type="spellEnd"/>
      <w:r w:rsidR="005B39CC" w:rsidRPr="00E52156">
        <w:rPr>
          <w:szCs w:val="22"/>
          <w:lang w:val="en-CA"/>
        </w:rPr>
        <w:t>), -10.57 % (peak unweighted Bin2Bit), -37.45 % (peak weighted Bin2Bit) for SVT 16-bit AI tests</w:t>
      </w:r>
      <w:r w:rsidR="00E10CF0" w:rsidRPr="00E52156">
        <w:rPr>
          <w:szCs w:val="22"/>
          <w:lang w:val="en-CA"/>
        </w:rPr>
        <w:t>. The decoding</w:t>
      </w:r>
      <w:r w:rsidR="00403298" w:rsidRPr="00E52156">
        <w:rPr>
          <w:szCs w:val="22"/>
          <w:lang w:val="en-CA"/>
        </w:rPr>
        <w:t xml:space="preserve"> </w:t>
      </w:r>
      <w:r w:rsidR="00E10CF0" w:rsidRPr="00E52156">
        <w:rPr>
          <w:szCs w:val="22"/>
          <w:lang w:val="en-CA"/>
        </w:rPr>
        <w:t>time</w:t>
      </w:r>
      <w:r w:rsidR="00403298" w:rsidRPr="00E52156">
        <w:rPr>
          <w:szCs w:val="22"/>
          <w:lang w:val="en-CA"/>
        </w:rPr>
        <w:t xml:space="preserve"> reduction is around </w:t>
      </w:r>
      <w:r w:rsidR="00874C9D" w:rsidRPr="00E52156">
        <w:rPr>
          <w:szCs w:val="22"/>
          <w:lang w:val="en-CA"/>
        </w:rPr>
        <w:t>2</w:t>
      </w:r>
      <w:r w:rsidR="00403298" w:rsidRPr="00E52156">
        <w:rPr>
          <w:szCs w:val="22"/>
          <w:lang w:val="en-CA"/>
        </w:rPr>
        <w:t>5%</w:t>
      </w:r>
      <w:r w:rsidR="005B39CC" w:rsidRPr="00E52156">
        <w:rPr>
          <w:szCs w:val="22"/>
          <w:lang w:val="en-CA"/>
        </w:rPr>
        <w:t>.</w:t>
      </w:r>
    </w:p>
    <w:p w14:paraId="06CB0D4B" w14:textId="01929B31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70584764" w14:textId="3216293E" w:rsidR="00DC413E" w:rsidRDefault="00DC413E" w:rsidP="00DC413E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E52156">
        <w:rPr>
          <w:lang w:eastAsia="zh-CN"/>
        </w:rPr>
        <w:t>9</w:t>
      </w:r>
      <w:r>
        <w:rPr>
          <w:lang w:eastAsia="zh-CN"/>
        </w:rPr>
        <w:t>]. The anchor is generated by VTM13, the test is produced by the proposed method.</w:t>
      </w:r>
    </w:p>
    <w:p w14:paraId="037C6431" w14:textId="77777777" w:rsidR="00AC4002" w:rsidRPr="00AC4002" w:rsidRDefault="00AC4002" w:rsidP="00DC413E">
      <w:pPr>
        <w:rPr>
          <w:lang w:eastAsia="zh-CN"/>
        </w:rPr>
      </w:pPr>
    </w:p>
    <w:tbl>
      <w:tblPr>
        <w:tblW w:w="61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071"/>
        <w:gridCol w:w="900"/>
        <w:gridCol w:w="900"/>
      </w:tblGrid>
      <w:tr w:rsidR="00DC413E" w:rsidRPr="00DC413E" w14:paraId="286CB305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C5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A2B0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29E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84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04D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824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C413E" w:rsidRPr="00DC413E" w14:paraId="6897F7F4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1C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D3F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DF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4B2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7C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6D6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C413E" w:rsidRPr="00DC413E" w14:paraId="7620307A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440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F7C9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B8CD7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6E1CF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838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079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13E" w:rsidRPr="00DC413E" w14:paraId="7BAF8901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A57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9F4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2BB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5C9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E93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A63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</w:tbl>
    <w:p w14:paraId="4B78A690" w14:textId="7B2CF61B" w:rsidR="00A67C8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"/>
        <w:gridCol w:w="565"/>
        <w:gridCol w:w="565"/>
        <w:gridCol w:w="852"/>
        <w:gridCol w:w="626"/>
        <w:gridCol w:w="626"/>
        <w:gridCol w:w="626"/>
        <w:gridCol w:w="895"/>
        <w:gridCol w:w="724"/>
        <w:gridCol w:w="553"/>
        <w:gridCol w:w="626"/>
        <w:gridCol w:w="724"/>
        <w:gridCol w:w="553"/>
        <w:gridCol w:w="626"/>
      </w:tblGrid>
      <w:tr w:rsidR="0038466D" w:rsidRPr="0038466D" w14:paraId="5062C3F5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047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09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A7F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41D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94D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F8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A0E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AFC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BBD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AF9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8821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240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98F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7B6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5D3E19DE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67E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7B0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F7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32E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3F7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0AD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17C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AA2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5B9C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2A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A8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72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3BE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AAA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2CAFAABA" w14:textId="77777777" w:rsidTr="0038466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8E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A0AC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5C0B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73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5355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CF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</w:tr>
      <w:tr w:rsidR="0038466D" w:rsidRPr="0038466D" w14:paraId="0A38EAFA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5BD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2134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9D35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DC74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320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297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4CE8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36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99B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F80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0F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6F41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DD9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9810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</w:tr>
      <w:tr w:rsidR="0038466D" w:rsidRPr="0038466D" w14:paraId="2CBD67CF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3A1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19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8C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1E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0D8A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3DE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E381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A8D7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EB0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0D4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C932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0B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E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425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-41.43%</w:t>
            </w:r>
          </w:p>
        </w:tc>
      </w:tr>
    </w:tbl>
    <w:p w14:paraId="06EA5197" w14:textId="77777777" w:rsidR="00E52156" w:rsidRDefault="00E52156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71E027C8" w:rsidR="00252183" w:rsidRPr="005B39CC" w:rsidRDefault="005B39CC" w:rsidP="00252183"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DA05D6">
        <w:rPr>
          <w:szCs w:val="22"/>
          <w:lang w:val="en-CA" w:eastAsia="zh-CN"/>
        </w:rPr>
        <w:t xml:space="preserve">to establish </w:t>
      </w:r>
      <w:r w:rsidR="00DA05D6">
        <w:rPr>
          <w:lang w:val="en-CA" w:eastAsia="zh-CN"/>
        </w:rPr>
        <w:t xml:space="preserve">High throughput 4:4:4 16 Intra </w:t>
      </w:r>
      <w:r w:rsidR="00C44A35">
        <w:rPr>
          <w:lang w:val="en-CA" w:eastAsia="zh-CN"/>
        </w:rPr>
        <w:t>P</w:t>
      </w:r>
      <w:r w:rsidR="00DA05D6">
        <w:rPr>
          <w:lang w:val="en-CA" w:eastAsia="zh-CN"/>
        </w:rPr>
        <w:t xml:space="preserve">rofile in VVC </w:t>
      </w:r>
      <w:r w:rsidR="00DA05D6" w:rsidRPr="00495745">
        <w:rPr>
          <w:szCs w:val="22"/>
          <w:lang w:val="en-CA"/>
        </w:rPr>
        <w:t>operation range extensions</w:t>
      </w:r>
      <w:r w:rsidR="00DA05D6">
        <w:rPr>
          <w:szCs w:val="22"/>
          <w:lang w:val="en-CA"/>
        </w:rPr>
        <w:t>.</w:t>
      </w:r>
      <w:r w:rsidR="0037279B">
        <w:rPr>
          <w:szCs w:val="22"/>
          <w:lang w:val="en-CA"/>
        </w:rPr>
        <w:t xml:space="preserve"> It is </w:t>
      </w:r>
      <w:r w:rsidR="00DA05D6">
        <w:rPr>
          <w:szCs w:val="22"/>
          <w:lang w:val="en-CA"/>
        </w:rPr>
        <w:t>further propose</w:t>
      </w:r>
      <w:r w:rsidR="0037279B">
        <w:rPr>
          <w:szCs w:val="22"/>
          <w:lang w:val="en-CA"/>
        </w:rPr>
        <w:t>d</w:t>
      </w:r>
      <w:r w:rsidR="00DA05D6">
        <w:rPr>
          <w:szCs w:val="22"/>
          <w:lang w:val="en-CA"/>
        </w:rPr>
        <w:t xml:space="preserve"> to include</w:t>
      </w:r>
      <w:r>
        <w:rPr>
          <w:lang w:val="en-CA" w:eastAsia="zh-CN"/>
        </w:rPr>
        <w:t xml:space="preserve"> both methods proposed in CE-1.1 and CE-3.2 in </w:t>
      </w:r>
      <w:r w:rsidR="00DA05D6">
        <w:rPr>
          <w:lang w:val="en-CA" w:eastAsia="zh-CN"/>
        </w:rPr>
        <w:t xml:space="preserve">the proposed </w:t>
      </w:r>
      <w:r>
        <w:rPr>
          <w:lang w:val="en-CA" w:eastAsia="zh-CN"/>
        </w:rPr>
        <w:t>high throughput 4:4:4 16 intra profile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DA05D6">
        <w:rPr>
          <w:szCs w:val="22"/>
          <w:lang w:eastAsia="zh-CN"/>
        </w:rPr>
        <w:t>Simulation results show that t</w:t>
      </w:r>
      <w:r w:rsidR="002555B8">
        <w:rPr>
          <w:szCs w:val="22"/>
          <w:lang w:eastAsia="zh-CN"/>
        </w:rPr>
        <w:t xml:space="preserve">he BD-bitrate performance is improved and </w:t>
      </w:r>
      <w:r w:rsidR="00C44A35">
        <w:rPr>
          <w:szCs w:val="22"/>
          <w:lang w:eastAsia="zh-CN"/>
        </w:rPr>
        <w:t xml:space="preserve">the </w:t>
      </w:r>
      <w:r w:rsidR="002555B8">
        <w:rPr>
          <w:szCs w:val="22"/>
          <w:lang w:eastAsia="zh-CN"/>
        </w:rPr>
        <w:t>throughput</w:t>
      </w:r>
      <w:r w:rsidR="00C44A35">
        <w:rPr>
          <w:szCs w:val="22"/>
          <w:lang w:eastAsia="zh-CN"/>
        </w:rPr>
        <w:t>,</w:t>
      </w:r>
      <w:r w:rsidR="002555B8">
        <w:rPr>
          <w:szCs w:val="22"/>
          <w:lang w:eastAsia="zh-CN"/>
        </w:rPr>
        <w:t xml:space="preserve"> </w:t>
      </w:r>
      <w:r w:rsidR="00C44A35">
        <w:rPr>
          <w:szCs w:val="22"/>
          <w:lang w:eastAsia="zh-CN"/>
        </w:rPr>
        <w:t xml:space="preserve">measured by the methodology introduced in JVET-N0049 as well as </w:t>
      </w:r>
      <w:r w:rsidR="00D10F97">
        <w:rPr>
          <w:szCs w:val="22"/>
          <w:lang w:eastAsia="zh-CN"/>
        </w:rPr>
        <w:t xml:space="preserve">by </w:t>
      </w:r>
      <w:r w:rsidR="00C44A35">
        <w:rPr>
          <w:szCs w:val="22"/>
          <w:lang w:eastAsia="zh-CN"/>
        </w:rPr>
        <w:t xml:space="preserve">the </w:t>
      </w:r>
      <w:r w:rsidR="0037279B">
        <w:rPr>
          <w:szCs w:val="22"/>
          <w:lang w:eastAsia="zh-CN"/>
        </w:rPr>
        <w:t>de</w:t>
      </w:r>
      <w:r w:rsidR="00C44A35">
        <w:rPr>
          <w:szCs w:val="22"/>
          <w:lang w:eastAsia="zh-CN"/>
        </w:rPr>
        <w:t xml:space="preserve">coding </w:t>
      </w:r>
      <w:r w:rsidR="00C44A35">
        <w:rPr>
          <w:szCs w:val="22"/>
          <w:lang w:eastAsia="zh-CN"/>
        </w:rPr>
        <w:lastRenderedPageBreak/>
        <w:t xml:space="preserve">time, </w:t>
      </w:r>
      <w:r w:rsidR="002555B8">
        <w:rPr>
          <w:szCs w:val="22"/>
          <w:lang w:eastAsia="zh-CN"/>
        </w:rPr>
        <w:t xml:space="preserve">is </w:t>
      </w:r>
      <w:r w:rsidR="00D10F97">
        <w:rPr>
          <w:szCs w:val="22"/>
          <w:lang w:eastAsia="zh-CN"/>
        </w:rPr>
        <w:t xml:space="preserve">also </w:t>
      </w:r>
      <w:r w:rsidR="002555B8">
        <w:rPr>
          <w:szCs w:val="22"/>
          <w:lang w:eastAsia="zh-CN"/>
        </w:rPr>
        <w:t xml:space="preserve">significantly improved.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</w:t>
      </w:r>
      <w:r w:rsidR="00874C9D">
        <w:rPr>
          <w:lang w:val="en-CA" w:eastAsia="zh-CN"/>
        </w:rPr>
        <w:t xml:space="preserve">profile </w:t>
      </w:r>
      <w:r w:rsidR="00FC6A5A">
        <w:rPr>
          <w:lang w:val="en-CA" w:eastAsia="zh-CN"/>
        </w:rPr>
        <w:t xml:space="preserve">in VVC </w:t>
      </w:r>
      <w:r w:rsidR="00DA05D6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1221110" w14:textId="69C59AA8" w:rsidR="003229B7" w:rsidRDefault="003229B7" w:rsidP="00A36689">
      <w:pPr>
        <w:rPr>
          <w:rFonts w:eastAsia="Times New Roman"/>
          <w:szCs w:val="24"/>
          <w:lang w:val="en-CA" w:eastAsia="de-DE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B0BD4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CB0BD4">
        <w:rPr>
          <w:rFonts w:eastAsia="Times New Roman"/>
          <w:szCs w:val="24"/>
          <w:lang w:val="en-CA" w:eastAsia="de-DE"/>
        </w:rPr>
        <w:t>Gamei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, T. Suzuki, A. </w:t>
      </w:r>
      <w:proofErr w:type="spellStart"/>
      <w:r w:rsidRPr="00CB0BD4">
        <w:rPr>
          <w:rFonts w:eastAsia="Times New Roman"/>
          <w:szCs w:val="24"/>
          <w:lang w:val="en-CA" w:eastAsia="de-DE"/>
        </w:rPr>
        <w:t>Tabatabai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CB0BD4">
        <w:rPr>
          <w:rFonts w:eastAsia="Times New Roman"/>
          <w:szCs w:val="24"/>
          <w:lang w:val="en-CA" w:eastAsia="de-DE"/>
        </w:rPr>
        <w:t xml:space="preserve">AHG 5 and 18: Request for </w:t>
      </w:r>
      <w:proofErr w:type="gramStart"/>
      <w:r w:rsidRPr="00CB0BD4">
        <w:rPr>
          <w:rFonts w:eastAsia="Times New Roman"/>
          <w:szCs w:val="24"/>
          <w:lang w:val="en-CA" w:eastAsia="de-DE"/>
        </w:rPr>
        <w:t>16 bit</w:t>
      </w:r>
      <w:proofErr w:type="gramEnd"/>
      <w:r w:rsidRPr="00CB0BD4">
        <w:rPr>
          <w:rFonts w:eastAsia="Times New Roman"/>
          <w:szCs w:val="24"/>
          <w:lang w:val="en-CA" w:eastAsia="de-DE"/>
        </w:rPr>
        <w:t xml:space="preserve"> Profiles for Range Extensions</w:t>
      </w:r>
      <w:r>
        <w:rPr>
          <w:rFonts w:eastAsia="Times New Roman"/>
          <w:szCs w:val="24"/>
          <w:lang w:val="en-CA" w:eastAsia="de-DE"/>
        </w:rPr>
        <w:t>”, JCTVC-P0058</w:t>
      </w:r>
    </w:p>
    <w:p w14:paraId="5CCB090E" w14:textId="7D594435" w:rsidR="003229B7" w:rsidRDefault="003229B7" w:rsidP="00A36689">
      <w:pPr>
        <w:rPr>
          <w:szCs w:val="22"/>
          <w:lang w:val="en-CA" w:eastAsia="zh-CN"/>
        </w:rPr>
      </w:pPr>
      <w:r>
        <w:rPr>
          <w:rFonts w:eastAsia="Times New Roman"/>
          <w:szCs w:val="24"/>
          <w:lang w:val="en-CA" w:eastAsia="de-DE"/>
        </w:rPr>
        <w:t xml:space="preserve">[2] </w:t>
      </w:r>
      <w:r w:rsidRPr="00E7156C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E7156C">
        <w:rPr>
          <w:rFonts w:eastAsia="Times New Roman"/>
          <w:szCs w:val="24"/>
          <w:lang w:val="en-CA" w:eastAsia="de-DE"/>
        </w:rPr>
        <w:t>Gamei</w:t>
      </w:r>
      <w:proofErr w:type="spellEnd"/>
      <w:r w:rsidRPr="00E7156C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E7156C">
        <w:rPr>
          <w:rFonts w:eastAsia="Times New Roman"/>
          <w:szCs w:val="24"/>
          <w:lang w:val="en-CA" w:eastAsia="de-DE"/>
        </w:rPr>
        <w:t>High 4:4:4 16 Intra profile specification</w:t>
      </w:r>
      <w:r>
        <w:rPr>
          <w:rFonts w:eastAsia="Times New Roman"/>
          <w:szCs w:val="24"/>
          <w:lang w:val="en-CA" w:eastAsia="de-DE"/>
        </w:rPr>
        <w:t>”, JCTVC-R0128</w:t>
      </w:r>
    </w:p>
    <w:p w14:paraId="4DE6C581" w14:textId="660B9BA9" w:rsidR="00F146CE" w:rsidRDefault="00F146CE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3] </w:t>
      </w:r>
      <w:r w:rsidRPr="00F146CE">
        <w:rPr>
          <w:szCs w:val="22"/>
          <w:lang w:val="en-CA" w:eastAsia="zh-CN"/>
        </w:rPr>
        <w:t xml:space="preserve">T. Suzuki, M. Ikeda, Y. </w:t>
      </w:r>
      <w:proofErr w:type="spellStart"/>
      <w:r w:rsidRPr="00F146CE">
        <w:rPr>
          <w:szCs w:val="22"/>
          <w:lang w:val="en-CA" w:eastAsia="zh-CN"/>
        </w:rPr>
        <w:t>Yagasaki</w:t>
      </w:r>
      <w:proofErr w:type="spellEnd"/>
      <w:r w:rsidRPr="00F146CE">
        <w:rPr>
          <w:szCs w:val="22"/>
          <w:lang w:val="en-CA" w:eastAsia="zh-CN"/>
        </w:rPr>
        <w:t xml:space="preserve"> (Sony), T. Toma, K. Abe (Panasonic), M. </w:t>
      </w:r>
      <w:proofErr w:type="spellStart"/>
      <w:r w:rsidRPr="00F146CE">
        <w:rPr>
          <w:szCs w:val="22"/>
          <w:lang w:val="en-CA" w:eastAsia="zh-CN"/>
        </w:rPr>
        <w:t>Shima</w:t>
      </w:r>
      <w:proofErr w:type="spellEnd"/>
      <w:r w:rsidRPr="00F146CE">
        <w:rPr>
          <w:szCs w:val="22"/>
          <w:lang w:val="en-CA" w:eastAsia="zh-CN"/>
        </w:rPr>
        <w:t xml:space="preserve"> (Canon)</w:t>
      </w:r>
      <w:r>
        <w:rPr>
          <w:szCs w:val="22"/>
          <w:lang w:val="en-CA" w:eastAsia="zh-CN"/>
        </w:rPr>
        <w:t>, “</w:t>
      </w:r>
      <w:r w:rsidR="002221BB" w:rsidRPr="002221BB">
        <w:rPr>
          <w:szCs w:val="22"/>
          <w:lang w:val="en-CA" w:eastAsia="zh-CN"/>
        </w:rPr>
        <w:t>Proposals on VVC extensions for higher fidelity video</w:t>
      </w:r>
      <w:r>
        <w:rPr>
          <w:szCs w:val="22"/>
          <w:lang w:val="en-CA" w:eastAsia="zh-CN"/>
        </w:rPr>
        <w:t>”</w:t>
      </w:r>
      <w:r w:rsidR="002221BB">
        <w:rPr>
          <w:szCs w:val="22"/>
          <w:lang w:val="en-CA" w:eastAsia="zh-CN"/>
        </w:rPr>
        <w:t>, JVET-R0365</w:t>
      </w:r>
    </w:p>
    <w:p w14:paraId="665F8200" w14:textId="52C50546" w:rsidR="002221BB" w:rsidRDefault="002221BB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[4] </w:t>
      </w:r>
      <w:r w:rsidRPr="00072BFD">
        <w:rPr>
          <w:szCs w:val="22"/>
          <w:lang w:val="en-CA" w:eastAsia="zh-CN"/>
        </w:rPr>
        <w:t xml:space="preserve">M.G. </w:t>
      </w:r>
      <w:proofErr w:type="spellStart"/>
      <w:r w:rsidRPr="00072BFD">
        <w:rPr>
          <w:szCs w:val="22"/>
          <w:lang w:val="en-CA" w:eastAsia="zh-CN"/>
        </w:rPr>
        <w:t>Sarwer</w:t>
      </w:r>
      <w:proofErr w:type="spellEnd"/>
      <w:r w:rsidRPr="00072BFD">
        <w:rPr>
          <w:szCs w:val="22"/>
          <w:lang w:val="en-CA" w:eastAsia="zh-CN"/>
        </w:rPr>
        <w:t>, J. Ch</w:t>
      </w:r>
      <w:r>
        <w:rPr>
          <w:szCs w:val="22"/>
          <w:lang w:val="en-CA" w:eastAsia="zh-CN"/>
        </w:rPr>
        <w:t xml:space="preserve">en, Y. Ye, R. -L. Liao </w:t>
      </w:r>
      <w:r w:rsidRPr="00FC6A5A">
        <w:rPr>
          <w:szCs w:val="22"/>
          <w:lang w:val="en-CA" w:eastAsia="zh-CN"/>
        </w:rPr>
        <w:t>(Alibaba)</w:t>
      </w:r>
      <w:r>
        <w:rPr>
          <w:szCs w:val="22"/>
          <w:lang w:val="en-CA" w:eastAsia="zh-CN"/>
        </w:rPr>
        <w:t>, “</w:t>
      </w:r>
      <w:r w:rsidRPr="00072BFD">
        <w:rPr>
          <w:szCs w:val="22"/>
          <w:lang w:val="en-CA" w:eastAsia="zh-CN"/>
        </w:rPr>
        <w:t>AHG8: CABAC-bypass alignment for high bit-depth coding</w:t>
      </w:r>
      <w:r>
        <w:rPr>
          <w:szCs w:val="22"/>
          <w:lang w:val="en-CA" w:eastAsia="zh-CN"/>
        </w:rPr>
        <w:t>”, JVET-V0059</w:t>
      </w:r>
    </w:p>
    <w:p w14:paraId="6B682532" w14:textId="20C53ED1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[5] </w:t>
      </w:r>
      <w:r w:rsidRPr="0018629A">
        <w:rPr>
          <w:szCs w:val="22"/>
          <w:lang w:val="en-CA" w:eastAsia="zh-CN"/>
        </w:rPr>
        <w:t>T. Tsukuba, M. Ikeda, T. Suzuki (Sony)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AHG8: A study on bin rate of VTM-12.0 for high bit depth coding</w:t>
      </w:r>
      <w:r>
        <w:rPr>
          <w:szCs w:val="22"/>
          <w:lang w:val="en-CA" w:eastAsia="zh-CN"/>
        </w:rPr>
        <w:t>”, JVET-V0150</w:t>
      </w:r>
    </w:p>
    <w:p w14:paraId="4A0788EE" w14:textId="4266AE45" w:rsidR="00E52156" w:rsidRPr="00E52156" w:rsidRDefault="00E52156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[6] M. Zhou, “</w:t>
      </w:r>
      <w:r w:rsidRPr="00E52156">
        <w:rPr>
          <w:bCs/>
          <w:szCs w:val="22"/>
          <w:lang w:val="en-CA"/>
        </w:rPr>
        <w:t>AHG16/Non-CE7: A study of bin to bit ratio in VTM4.0 and HM16.19”, JVET-N0049</w:t>
      </w:r>
    </w:p>
    <w:p w14:paraId="2602FF37" w14:textId="7B2B0EC0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] </w:t>
      </w:r>
      <w:r w:rsidRPr="0018629A">
        <w:rPr>
          <w:szCs w:val="22"/>
          <w:lang w:val="en-CA" w:eastAsia="zh-CN"/>
        </w:rPr>
        <w:t xml:space="preserve">F. Wang, L. Xu, Z. </w:t>
      </w:r>
      <w:proofErr w:type="spellStart"/>
      <w:r w:rsidRPr="0018629A">
        <w:rPr>
          <w:szCs w:val="22"/>
          <w:lang w:val="en-CA" w:eastAsia="zh-CN"/>
        </w:rPr>
        <w:t>Xie</w:t>
      </w:r>
      <w:proofErr w:type="spellEnd"/>
      <w:r w:rsidRPr="0018629A">
        <w:rPr>
          <w:szCs w:val="22"/>
          <w:lang w:val="en-CA" w:eastAsia="zh-CN"/>
        </w:rPr>
        <w:t>, Y. Yu, H. Yu, D. Wang (OPPO)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CE-1.1: coding of last significant coefficient position for high bit depth and high bit rate extensions</w:t>
      </w:r>
      <w:r>
        <w:rPr>
          <w:szCs w:val="22"/>
          <w:lang w:val="en-CA" w:eastAsia="zh-CN"/>
        </w:rPr>
        <w:t>”, JVET-W0046</w:t>
      </w:r>
    </w:p>
    <w:p w14:paraId="331A1F77" w14:textId="7117EFF1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16DE1A5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9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3AE98892" w:rsidR="00C349C5" w:rsidRPr="005B217D" w:rsidRDefault="009C64B8" w:rsidP="00C349C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349C5" w:rsidRPr="005B217D">
        <w:rPr>
          <w:b/>
          <w:szCs w:val="22"/>
          <w:lang w:val="en-CA"/>
        </w:rPr>
        <w:t>and,</w:t>
      </w:r>
      <w:proofErr w:type="gramEnd"/>
      <w:r w:rsidR="00C349C5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CE2DB" w14:textId="77777777" w:rsidR="008D628D" w:rsidRDefault="008D628D">
      <w:r>
        <w:separator/>
      </w:r>
    </w:p>
  </w:endnote>
  <w:endnote w:type="continuationSeparator" w:id="0">
    <w:p w14:paraId="481F4521" w14:textId="77777777" w:rsidR="008D628D" w:rsidRDefault="008D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7A99F8" w:rsidR="002221BB" w:rsidRPr="00C00DDE" w:rsidRDefault="002221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668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7EBE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9A24" w14:textId="77777777" w:rsidR="008D628D" w:rsidRDefault="008D628D">
      <w:r>
        <w:separator/>
      </w:r>
    </w:p>
  </w:footnote>
  <w:footnote w:type="continuationSeparator" w:id="0">
    <w:p w14:paraId="2EFDDCC8" w14:textId="77777777" w:rsidR="008D628D" w:rsidRDefault="008D6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0F666B"/>
    <w:multiLevelType w:val="hybridMultilevel"/>
    <w:tmpl w:val="1F380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9"/>
  </w:num>
  <w:num w:numId="16">
    <w:abstractNumId w:val="4"/>
  </w:num>
  <w:num w:numId="17">
    <w:abstractNumId w:val="16"/>
  </w:num>
  <w:num w:numId="18">
    <w:abstractNumId w:val="14"/>
  </w:num>
  <w:num w:numId="19">
    <w:abstractNumId w:val="4"/>
  </w:num>
  <w:num w:numId="20">
    <w:abstractNumId w:val="4"/>
  </w:num>
  <w:num w:numId="21">
    <w:abstractNumId w:val="12"/>
  </w:num>
  <w:num w:numId="22">
    <w:abstractNumId w:val="7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02E5"/>
    <w:rsid w:val="00092AF4"/>
    <w:rsid w:val="00094479"/>
    <w:rsid w:val="000962AC"/>
    <w:rsid w:val="000A7285"/>
    <w:rsid w:val="000B0C0F"/>
    <w:rsid w:val="000B1C6B"/>
    <w:rsid w:val="000B4142"/>
    <w:rsid w:val="000B4FF9"/>
    <w:rsid w:val="000C09AC"/>
    <w:rsid w:val="000C2BAA"/>
    <w:rsid w:val="000C3D0B"/>
    <w:rsid w:val="000D56B9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C62"/>
    <w:rsid w:val="00155526"/>
    <w:rsid w:val="00162412"/>
    <w:rsid w:val="00171371"/>
    <w:rsid w:val="00175A24"/>
    <w:rsid w:val="0018629A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D618F"/>
    <w:rsid w:val="001E0248"/>
    <w:rsid w:val="001E02BE"/>
    <w:rsid w:val="001E3B37"/>
    <w:rsid w:val="001E5F21"/>
    <w:rsid w:val="001F2594"/>
    <w:rsid w:val="001F3FBA"/>
    <w:rsid w:val="002055A6"/>
    <w:rsid w:val="00206460"/>
    <w:rsid w:val="002069B4"/>
    <w:rsid w:val="00212A89"/>
    <w:rsid w:val="00215DFC"/>
    <w:rsid w:val="002212DF"/>
    <w:rsid w:val="00221317"/>
    <w:rsid w:val="002221BB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555B8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4EC3"/>
    <w:rsid w:val="002A54E0"/>
    <w:rsid w:val="002B1595"/>
    <w:rsid w:val="002B191D"/>
    <w:rsid w:val="002B2E83"/>
    <w:rsid w:val="002B37AB"/>
    <w:rsid w:val="002D0AF6"/>
    <w:rsid w:val="002F027D"/>
    <w:rsid w:val="002F164D"/>
    <w:rsid w:val="003021BC"/>
    <w:rsid w:val="00306206"/>
    <w:rsid w:val="00311B3D"/>
    <w:rsid w:val="003133AE"/>
    <w:rsid w:val="00317D85"/>
    <w:rsid w:val="00321618"/>
    <w:rsid w:val="003229B7"/>
    <w:rsid w:val="00322ABE"/>
    <w:rsid w:val="00327C56"/>
    <w:rsid w:val="003315A1"/>
    <w:rsid w:val="003373EC"/>
    <w:rsid w:val="00342B9C"/>
    <w:rsid w:val="00342FF4"/>
    <w:rsid w:val="00344E5A"/>
    <w:rsid w:val="00346148"/>
    <w:rsid w:val="00350972"/>
    <w:rsid w:val="00355A9A"/>
    <w:rsid w:val="00364B2B"/>
    <w:rsid w:val="003669EA"/>
    <w:rsid w:val="003706CC"/>
    <w:rsid w:val="0037279B"/>
    <w:rsid w:val="00377710"/>
    <w:rsid w:val="00382520"/>
    <w:rsid w:val="0038466D"/>
    <w:rsid w:val="003A2D8E"/>
    <w:rsid w:val="003A7CE6"/>
    <w:rsid w:val="003B138B"/>
    <w:rsid w:val="003B1C92"/>
    <w:rsid w:val="003B3EA7"/>
    <w:rsid w:val="003C20E4"/>
    <w:rsid w:val="003D47FE"/>
    <w:rsid w:val="003D6342"/>
    <w:rsid w:val="003E6F90"/>
    <w:rsid w:val="003E73ED"/>
    <w:rsid w:val="003F4D37"/>
    <w:rsid w:val="003F5D0F"/>
    <w:rsid w:val="00403298"/>
    <w:rsid w:val="00404133"/>
    <w:rsid w:val="0041136C"/>
    <w:rsid w:val="00414101"/>
    <w:rsid w:val="004154D2"/>
    <w:rsid w:val="004211A3"/>
    <w:rsid w:val="004219CF"/>
    <w:rsid w:val="004234F0"/>
    <w:rsid w:val="00427EEC"/>
    <w:rsid w:val="0043252A"/>
    <w:rsid w:val="00433DDB"/>
    <w:rsid w:val="00435A29"/>
    <w:rsid w:val="004365DD"/>
    <w:rsid w:val="00437619"/>
    <w:rsid w:val="00443887"/>
    <w:rsid w:val="00454C98"/>
    <w:rsid w:val="00455E66"/>
    <w:rsid w:val="00465A1E"/>
    <w:rsid w:val="00467C8D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4F4F"/>
    <w:rsid w:val="004E6789"/>
    <w:rsid w:val="004F3144"/>
    <w:rsid w:val="004F3592"/>
    <w:rsid w:val="004F592E"/>
    <w:rsid w:val="004F61E3"/>
    <w:rsid w:val="00502E10"/>
    <w:rsid w:val="0050354E"/>
    <w:rsid w:val="00505292"/>
    <w:rsid w:val="0051015C"/>
    <w:rsid w:val="005138EA"/>
    <w:rsid w:val="00516719"/>
    <w:rsid w:val="00516CF1"/>
    <w:rsid w:val="00517D1F"/>
    <w:rsid w:val="00523264"/>
    <w:rsid w:val="00531AE9"/>
    <w:rsid w:val="00536188"/>
    <w:rsid w:val="00550A66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B39CC"/>
    <w:rsid w:val="005C385F"/>
    <w:rsid w:val="005C7C26"/>
    <w:rsid w:val="005D45DB"/>
    <w:rsid w:val="005E1AC6"/>
    <w:rsid w:val="005E3F2B"/>
    <w:rsid w:val="005F6F1B"/>
    <w:rsid w:val="005F734F"/>
    <w:rsid w:val="00607176"/>
    <w:rsid w:val="00615995"/>
    <w:rsid w:val="00616155"/>
    <w:rsid w:val="00624B33"/>
    <w:rsid w:val="0063041A"/>
    <w:rsid w:val="00630AA2"/>
    <w:rsid w:val="00631D8B"/>
    <w:rsid w:val="00632769"/>
    <w:rsid w:val="006410B0"/>
    <w:rsid w:val="00642332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5FAE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C5DB5"/>
    <w:rsid w:val="006D0540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A7D29"/>
    <w:rsid w:val="007B4AB8"/>
    <w:rsid w:val="007C57D8"/>
    <w:rsid w:val="007D0FEE"/>
    <w:rsid w:val="007D1181"/>
    <w:rsid w:val="007D45C6"/>
    <w:rsid w:val="007E01A3"/>
    <w:rsid w:val="007F1F8B"/>
    <w:rsid w:val="007F6205"/>
    <w:rsid w:val="007F67A1"/>
    <w:rsid w:val="008009CE"/>
    <w:rsid w:val="00804DCE"/>
    <w:rsid w:val="00811C05"/>
    <w:rsid w:val="008206C8"/>
    <w:rsid w:val="0082146B"/>
    <w:rsid w:val="00821E06"/>
    <w:rsid w:val="008334D1"/>
    <w:rsid w:val="00833B01"/>
    <w:rsid w:val="0083546C"/>
    <w:rsid w:val="0083626B"/>
    <w:rsid w:val="00844311"/>
    <w:rsid w:val="00845633"/>
    <w:rsid w:val="0084604C"/>
    <w:rsid w:val="00854955"/>
    <w:rsid w:val="0086387C"/>
    <w:rsid w:val="00874A6C"/>
    <w:rsid w:val="00874C9D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D628D"/>
    <w:rsid w:val="008E480C"/>
    <w:rsid w:val="008E7E5F"/>
    <w:rsid w:val="008F7E53"/>
    <w:rsid w:val="00907757"/>
    <w:rsid w:val="009212B0"/>
    <w:rsid w:val="00921FA1"/>
    <w:rsid w:val="009234A5"/>
    <w:rsid w:val="00930CFF"/>
    <w:rsid w:val="00933453"/>
    <w:rsid w:val="009336F7"/>
    <w:rsid w:val="00935D7F"/>
    <w:rsid w:val="0093636C"/>
    <w:rsid w:val="009374A7"/>
    <w:rsid w:val="00937CC7"/>
    <w:rsid w:val="00937F03"/>
    <w:rsid w:val="009434B9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271DB"/>
    <w:rsid w:val="00A36689"/>
    <w:rsid w:val="00A43351"/>
    <w:rsid w:val="00A46843"/>
    <w:rsid w:val="00A55BB7"/>
    <w:rsid w:val="00A56B97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C4002"/>
    <w:rsid w:val="00AC7EC2"/>
    <w:rsid w:val="00AD05A8"/>
    <w:rsid w:val="00AE2558"/>
    <w:rsid w:val="00AE341B"/>
    <w:rsid w:val="00AE6715"/>
    <w:rsid w:val="00AF7EBE"/>
    <w:rsid w:val="00B01905"/>
    <w:rsid w:val="00B032E0"/>
    <w:rsid w:val="00B06476"/>
    <w:rsid w:val="00B07CA7"/>
    <w:rsid w:val="00B1279A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616D"/>
    <w:rsid w:val="00B57A23"/>
    <w:rsid w:val="00B600CD"/>
    <w:rsid w:val="00B61C96"/>
    <w:rsid w:val="00B65EB4"/>
    <w:rsid w:val="00B7118E"/>
    <w:rsid w:val="00B71877"/>
    <w:rsid w:val="00B73A2A"/>
    <w:rsid w:val="00B75A51"/>
    <w:rsid w:val="00B827C6"/>
    <w:rsid w:val="00B82A65"/>
    <w:rsid w:val="00B911D0"/>
    <w:rsid w:val="00B94B06"/>
    <w:rsid w:val="00B94C28"/>
    <w:rsid w:val="00BB7FF3"/>
    <w:rsid w:val="00BC10BA"/>
    <w:rsid w:val="00BC246C"/>
    <w:rsid w:val="00BC3987"/>
    <w:rsid w:val="00BC5AFD"/>
    <w:rsid w:val="00BE6CFA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4A35"/>
    <w:rsid w:val="00C475D1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0F97"/>
    <w:rsid w:val="00D1555A"/>
    <w:rsid w:val="00D200AC"/>
    <w:rsid w:val="00D26424"/>
    <w:rsid w:val="00D361BB"/>
    <w:rsid w:val="00D446EC"/>
    <w:rsid w:val="00D460CB"/>
    <w:rsid w:val="00D519D4"/>
    <w:rsid w:val="00D51BF0"/>
    <w:rsid w:val="00D528F4"/>
    <w:rsid w:val="00D531DB"/>
    <w:rsid w:val="00D54D1F"/>
    <w:rsid w:val="00D55942"/>
    <w:rsid w:val="00D66682"/>
    <w:rsid w:val="00D807BF"/>
    <w:rsid w:val="00D8178D"/>
    <w:rsid w:val="00D82FCC"/>
    <w:rsid w:val="00D8302A"/>
    <w:rsid w:val="00D87B8B"/>
    <w:rsid w:val="00D93EAA"/>
    <w:rsid w:val="00D96CF3"/>
    <w:rsid w:val="00DA05D6"/>
    <w:rsid w:val="00DA17FC"/>
    <w:rsid w:val="00DA256C"/>
    <w:rsid w:val="00DA562B"/>
    <w:rsid w:val="00DA6A08"/>
    <w:rsid w:val="00DA717C"/>
    <w:rsid w:val="00DA7887"/>
    <w:rsid w:val="00DB2986"/>
    <w:rsid w:val="00DB2C26"/>
    <w:rsid w:val="00DB3363"/>
    <w:rsid w:val="00DB5222"/>
    <w:rsid w:val="00DC2AEB"/>
    <w:rsid w:val="00DC413E"/>
    <w:rsid w:val="00DD02F4"/>
    <w:rsid w:val="00DD6622"/>
    <w:rsid w:val="00DE1C7C"/>
    <w:rsid w:val="00DE6B43"/>
    <w:rsid w:val="00DF6B89"/>
    <w:rsid w:val="00E01A9B"/>
    <w:rsid w:val="00E03B9D"/>
    <w:rsid w:val="00E044DA"/>
    <w:rsid w:val="00E10CF0"/>
    <w:rsid w:val="00E1192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156"/>
    <w:rsid w:val="00E54511"/>
    <w:rsid w:val="00E552E0"/>
    <w:rsid w:val="00E60287"/>
    <w:rsid w:val="00E60EDC"/>
    <w:rsid w:val="00E61800"/>
    <w:rsid w:val="00E61DAC"/>
    <w:rsid w:val="00E72B80"/>
    <w:rsid w:val="00E75FE3"/>
    <w:rsid w:val="00E77E30"/>
    <w:rsid w:val="00E86C4C"/>
    <w:rsid w:val="00E8773C"/>
    <w:rsid w:val="00E907A3"/>
    <w:rsid w:val="00EA5AE0"/>
    <w:rsid w:val="00EB56E1"/>
    <w:rsid w:val="00EB7AB1"/>
    <w:rsid w:val="00EC083F"/>
    <w:rsid w:val="00EC32BD"/>
    <w:rsid w:val="00EC5EFD"/>
    <w:rsid w:val="00EE7CD8"/>
    <w:rsid w:val="00EF37F6"/>
    <w:rsid w:val="00EF48CC"/>
    <w:rsid w:val="00F00801"/>
    <w:rsid w:val="00F0476A"/>
    <w:rsid w:val="00F146CE"/>
    <w:rsid w:val="00F15733"/>
    <w:rsid w:val="00F2488D"/>
    <w:rsid w:val="00F43556"/>
    <w:rsid w:val="00F53810"/>
    <w:rsid w:val="00F601A0"/>
    <w:rsid w:val="00F6775A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DA63E-D58B-4521-84F9-03978AF8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3</cp:revision>
  <cp:lastPrinted>1900-01-01T08:00:00Z</cp:lastPrinted>
  <dcterms:created xsi:type="dcterms:W3CDTF">2021-07-01T03:57:00Z</dcterms:created>
  <dcterms:modified xsi:type="dcterms:W3CDTF">2021-07-01T04:00:00Z</dcterms:modified>
</cp:coreProperties>
</file>