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A214F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FB3CFF">
              <w:rPr>
                <w:lang w:val="en-CA"/>
              </w:rPr>
              <w:t>W</w:t>
            </w:r>
            <w:r w:rsidR="00CC32EF" w:rsidRPr="00FB3CFF">
              <w:rPr>
                <w:lang w:val="en-CA"/>
              </w:rPr>
              <w:t>0108</w:t>
            </w:r>
            <w:r w:rsidR="006A0E5C" w:rsidRPr="00FB3CFF">
              <w:rPr>
                <w:lang w:val="en-CA"/>
              </w:rPr>
              <w:t>-v</w:t>
            </w:r>
            <w:r w:rsidR="00CC32EF" w:rsidRPr="00FB3C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B57CA" w:rsidR="00E61DAC" w:rsidRPr="005B217D" w:rsidRDefault="00AA11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Low Complexity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98AF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31340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3A3398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2747 Park Boulevard,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Palo Alto, CA 94306, U.</w:t>
            </w:r>
            <w:proofErr w:type="gramStart"/>
            <w:r w:rsidRPr="00D60125">
              <w:rPr>
                <w:szCs w:val="24"/>
                <w:lang w:val="en-CA"/>
              </w:rPr>
              <w:t>S.A</w:t>
            </w:r>
            <w:proofErr w:type="gram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C4EA59" w:rsidR="00E61DAC" w:rsidRPr="005B217D" w:rsidRDefault="00E61DAC" w:rsidP="00AA1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1115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AA1115">
              <w:rPr>
                <w:szCs w:val="22"/>
                <w:lang w:val="en-CA"/>
              </w:rPr>
              <w:t xml:space="preserve">{cauyeung, xlxiangli, </w:t>
            </w:r>
            <w:r w:rsidR="00AA1115" w:rsidRPr="00043F22">
              <w:rPr>
                <w:szCs w:val="22"/>
                <w:lang w:val="en-CA"/>
              </w:rPr>
              <w:t>shanl</w:t>
            </w:r>
            <w:r w:rsidR="00AA1115">
              <w:rPr>
                <w:szCs w:val="22"/>
                <w:lang w:val="en-CA"/>
              </w:rPr>
              <w:t xml:space="preserve">} </w:t>
            </w:r>
            <w:r w:rsidR="00AA1115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E96CD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1E5058" w14:textId="5689D5B4" w:rsidR="002B6132" w:rsidRPr="002B6132" w:rsidRDefault="002B6132" w:rsidP="002B6132">
      <w:pPr>
        <w:rPr>
          <w:lang w:val="en-CA"/>
        </w:rPr>
      </w:pPr>
      <w:r>
        <w:rPr>
          <w:lang w:val="en-CA"/>
        </w:rPr>
        <w:t xml:space="preserve">Sign prediction is a part of ECM-1.0. </w:t>
      </w:r>
      <w:r w:rsidR="000A7CEF">
        <w:rPr>
          <w:lang w:val="en-CA"/>
        </w:rPr>
        <w:t>It</w:t>
      </w:r>
      <w:r>
        <w:rPr>
          <w:lang w:val="en-CA"/>
        </w:rPr>
        <w:t xml:space="preserve"> was found to be one of the hot</w:t>
      </w:r>
      <w:r w:rsidR="00B4442E">
        <w:rPr>
          <w:lang w:val="en-CA"/>
        </w:rPr>
        <w:t xml:space="preserve"> </w:t>
      </w:r>
      <w:proofErr w:type="gramStart"/>
      <w:r>
        <w:rPr>
          <w:lang w:val="en-CA"/>
        </w:rPr>
        <w:t>spot</w:t>
      </w:r>
      <w:proofErr w:type="gramEnd"/>
      <w:r w:rsidR="00D120A7">
        <w:rPr>
          <w:lang w:val="en-CA"/>
        </w:rPr>
        <w:t xml:space="preserve"> in ECM-1.0</w:t>
      </w:r>
      <w:r>
        <w:rPr>
          <w:lang w:val="en-CA"/>
        </w:rPr>
        <w:t>. This contribution propose</w:t>
      </w:r>
      <w:r w:rsidR="00B4442E">
        <w:rPr>
          <w:lang w:val="en-CA"/>
        </w:rPr>
        <w:t>s</w:t>
      </w:r>
      <w:r>
        <w:rPr>
          <w:lang w:val="en-CA"/>
        </w:rPr>
        <w:t xml:space="preserve"> a method to reduce the computation of sign prediction in ECM-1.0. </w:t>
      </w:r>
      <w:r w:rsidR="00B4442E">
        <w:rPr>
          <w:lang w:val="en-CA"/>
        </w:rPr>
        <w:t>Using ECM-1.0 as reference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>and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 xml:space="preserve">the </w:t>
      </w:r>
      <w:r w:rsidR="00D120A7">
        <w:rPr>
          <w:lang w:val="en-CA"/>
        </w:rPr>
        <w:t xml:space="preserve">common </w:t>
      </w:r>
      <w:r w:rsidR="00BB2E66">
        <w:rPr>
          <w:lang w:val="en-CA"/>
        </w:rPr>
        <w:t>test condition</w:t>
      </w:r>
      <w:r w:rsidR="00D120A7">
        <w:rPr>
          <w:lang w:val="en-CA"/>
        </w:rPr>
        <w:t>s</w:t>
      </w:r>
      <w:r w:rsidR="00BB2E66">
        <w:rPr>
          <w:lang w:val="en-CA"/>
        </w:rPr>
        <w:t xml:space="preserve"> in JVET-V2017</w:t>
      </w:r>
      <w:r w:rsidR="00B4442E">
        <w:rPr>
          <w:lang w:val="en-CA"/>
        </w:rPr>
        <w:t>, t</w:t>
      </w:r>
      <w:r>
        <w:rPr>
          <w:lang w:val="en-CA"/>
        </w:rPr>
        <w:t>he BDR</w:t>
      </w:r>
      <w:r w:rsidR="00B4442E">
        <w:rPr>
          <w:lang w:val="en-CA"/>
        </w:rPr>
        <w:t xml:space="preserve"> of the proposed method for AI/RA is</w:t>
      </w:r>
      <w:r>
        <w:rPr>
          <w:lang w:val="en-CA"/>
        </w:rPr>
        <w:t xml:space="preserve"> </w:t>
      </w:r>
      <w:proofErr w:type="spellStart"/>
      <w:r w:rsidR="00BB2E66">
        <w:rPr>
          <w:lang w:val="en-CA"/>
        </w:rPr>
        <w:t>x.xx</w:t>
      </w:r>
      <w:proofErr w:type="spellEnd"/>
      <w:r w:rsidR="00BB2E66">
        <w:rPr>
          <w:lang w:val="en-CA"/>
        </w:rPr>
        <w:t>%/</w:t>
      </w:r>
      <w:proofErr w:type="spellStart"/>
      <w:r w:rsidR="00BB2E66">
        <w:rPr>
          <w:lang w:val="en-CA"/>
        </w:rPr>
        <w:t>y.yy</w:t>
      </w:r>
      <w:proofErr w:type="spellEnd"/>
      <w:r w:rsidR="00BB2E66">
        <w:rPr>
          <w:lang w:val="en-CA"/>
        </w:rPr>
        <w:t>%</w:t>
      </w:r>
      <w:r>
        <w:rPr>
          <w:lang w:val="en-CA"/>
        </w:rPr>
        <w:t xml:space="preserve"> The encoder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>is</w:t>
      </w:r>
      <w:r w:rsidR="00BB2E66">
        <w:rPr>
          <w:lang w:val="en-CA"/>
        </w:rPr>
        <w:t xml:space="preserve"> </w:t>
      </w:r>
      <w:proofErr w:type="spellStart"/>
      <w:r w:rsidR="00BB2E66">
        <w:rPr>
          <w:lang w:val="en-CA"/>
        </w:rPr>
        <w:t>x.xx</w:t>
      </w:r>
      <w:proofErr w:type="spellEnd"/>
      <w:r w:rsidR="00BB2E66">
        <w:rPr>
          <w:lang w:val="en-CA"/>
        </w:rPr>
        <w:t>%/</w:t>
      </w:r>
      <w:proofErr w:type="spellStart"/>
      <w:r w:rsidR="00BB2E66">
        <w:rPr>
          <w:lang w:val="en-CA"/>
        </w:rPr>
        <w:t>y.yy</w:t>
      </w:r>
      <w:proofErr w:type="spellEnd"/>
      <w:r w:rsidR="00BB2E66">
        <w:rPr>
          <w:lang w:val="en-CA"/>
        </w:rPr>
        <w:t>%,</w:t>
      </w:r>
      <w:r>
        <w:rPr>
          <w:lang w:val="en-CA"/>
        </w:rPr>
        <w:t xml:space="preserve">. The decoder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 xml:space="preserve">is </w:t>
      </w:r>
      <w:proofErr w:type="spellStart"/>
      <w:proofErr w:type="gramStart"/>
      <w:r w:rsidR="00BB2E66">
        <w:rPr>
          <w:lang w:val="en-CA"/>
        </w:rPr>
        <w:t>x.xx</w:t>
      </w:r>
      <w:proofErr w:type="spellEnd"/>
      <w:proofErr w:type="gramEnd"/>
      <w:r w:rsidR="00BB2E66">
        <w:rPr>
          <w:lang w:val="en-CA"/>
        </w:rPr>
        <w:t>%/</w:t>
      </w:r>
      <w:proofErr w:type="spellStart"/>
      <w:r w:rsidR="00BB2E66">
        <w:rPr>
          <w:lang w:val="en-CA"/>
        </w:rPr>
        <w:t>y.yy</w:t>
      </w:r>
      <w:proofErr w:type="spellEnd"/>
      <w:r w:rsidR="00BB2E66">
        <w:rPr>
          <w:lang w:val="en-CA"/>
        </w:rPr>
        <w:t>%</w:t>
      </w:r>
      <w:r w:rsidR="009A0246">
        <w:rPr>
          <w:lang w:val="en-CA"/>
        </w:rPr>
        <w:t>.</w:t>
      </w:r>
      <w:r w:rsidR="007B4D5C">
        <w:rPr>
          <w:lang w:val="en-CA"/>
        </w:rPr>
        <w:t xml:space="preserve"> Results for LB shall be added when available.</w:t>
      </w:r>
    </w:p>
    <w:p w14:paraId="7D2AC1F0" w14:textId="221D37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6E8922" w14:textId="257A209E" w:rsidR="002B6132" w:rsidRDefault="002B6132" w:rsidP="009234A5">
      <w:pPr>
        <w:rPr>
          <w:lang w:val="en-CA"/>
        </w:rPr>
      </w:pPr>
      <w:r>
        <w:rPr>
          <w:lang w:val="en-CA"/>
        </w:rPr>
        <w:t>Sign prediction in ECM-1.0 is based on JVET-D0031</w:t>
      </w:r>
      <w:r w:rsidR="00BB2E66">
        <w:rPr>
          <w:lang w:val="en-CA"/>
        </w:rPr>
        <w:t xml:space="preserve"> [2]</w:t>
      </w:r>
      <w:r>
        <w:rPr>
          <w:lang w:val="en-CA"/>
        </w:rPr>
        <w:t>. In ECM-1.0</w:t>
      </w:r>
      <w:r w:rsidR="00BB2E66">
        <w:rPr>
          <w:lang w:val="en-CA"/>
        </w:rPr>
        <w:t xml:space="preserve"> [1]</w:t>
      </w:r>
      <w:r>
        <w:rPr>
          <w:lang w:val="en-CA"/>
        </w:rPr>
        <w:t>, a maximum of 8 signs of the non-zero transform coefficients in the lowest 4x4 frequency components of a TU are to be predicted.</w:t>
      </w:r>
    </w:p>
    <w:p w14:paraId="6B111C32" w14:textId="47926A08" w:rsidR="002B6132" w:rsidRDefault="002B6132" w:rsidP="002B6132">
      <w:pPr>
        <w:rPr>
          <w:lang w:val="en-CA"/>
        </w:rPr>
      </w:pPr>
      <w:r>
        <w:rPr>
          <w:lang w:val="en-CA"/>
        </w:rPr>
        <w:t xml:space="preserve">When predicting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 of the transform coefficients in a TU, the e</w:t>
      </w:r>
      <w:proofErr w:type="spellStart"/>
      <w:r>
        <w:rPr>
          <w:lang w:val="en-CA"/>
        </w:rPr>
        <w:t>ncoder</w:t>
      </w:r>
      <w:proofErr w:type="spellEnd"/>
      <w:r>
        <w:rPr>
          <w:lang w:val="en-CA"/>
        </w:rPr>
        <w:t xml:space="preserve"> and decoder search for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signs, in </w:t>
      </w:r>
      <w:proofErr w:type="spellStart"/>
      <w:r w:rsidR="00364BA0">
        <w:rPr>
          <w:lang w:val="en-CA"/>
        </w:rPr>
        <w:t>the</w:t>
      </w:r>
      <w:proofErr w:type="spellEnd"/>
      <w:r w:rsidR="00364BA0">
        <w:rPr>
          <w:lang w:val="en-CA"/>
        </w:rPr>
        <w:t xml:space="preserve"> order of Gray code</w:t>
      </w:r>
      <w:r>
        <w:rPr>
          <w:lang w:val="en-CA"/>
        </w:rPr>
        <w:t>, which minimize a cost</w:t>
      </w:r>
      <w:r w:rsidR="00E91B7D">
        <w:rPr>
          <w:lang w:val="en-CA"/>
        </w:rPr>
        <w:t xml:space="preserve"> function</w:t>
      </w:r>
      <w:r>
        <w:rPr>
          <w:lang w:val="en-CA"/>
        </w:rPr>
        <w:t xml:space="preserve"> of the discontinuity at the border of the current T</w:t>
      </w:r>
      <w:r w:rsidR="00364BA0">
        <w:rPr>
          <w:lang w:val="en-CA"/>
        </w:rPr>
        <w:t>U</w:t>
      </w:r>
      <w:r>
        <w:rPr>
          <w:lang w:val="en-CA"/>
        </w:rPr>
        <w:t xml:space="preserve"> in spatial domain. </w:t>
      </w:r>
      <w:r w:rsidR="00364BA0">
        <w:rPr>
          <w:lang w:val="en-CA"/>
        </w:rPr>
        <w:t>According to JVE-D0031, e</w:t>
      </w:r>
      <w:r>
        <w:rPr>
          <w:lang w:val="en-CA"/>
        </w:rPr>
        <w:t xml:space="preserve">ach search point of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 is called a hypothesis. For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bits, there are a total of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</m:oMath>
      <w:r>
        <w:rPr>
          <w:lang w:val="en-CA"/>
        </w:rPr>
        <w:t xml:space="preserve"> hypothesis.</w:t>
      </w:r>
    </w:p>
    <w:p w14:paraId="42A38F44" w14:textId="77777777" w:rsidR="00B4442E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</w:t>
      </w:r>
      <w:r w:rsidRPr="00B4442E">
        <w:rPr>
          <w:lang w:val="en-CA"/>
        </w:rPr>
        <w:t>in</w:t>
      </w:r>
      <w:r w:rsidR="00B4442E" w:rsidRPr="00B4442E">
        <w:rPr>
          <w:lang w:val="en-CA"/>
        </w:rPr>
        <w:t xml:space="preserve"> </w:t>
      </w:r>
      <w:r w:rsidR="00B4442E" w:rsidRPr="00B4442E">
        <w:rPr>
          <w:lang w:val="en-CA"/>
        </w:rPr>
        <w:fldChar w:fldCharType="begin"/>
      </w:r>
      <w:r w:rsidR="00B4442E" w:rsidRPr="00B4442E">
        <w:rPr>
          <w:lang w:val="en-CA"/>
        </w:rPr>
        <w:instrText xml:space="preserve"> REF _Ref75963318 \h </w:instrText>
      </w:r>
      <w:r w:rsidR="00B4442E">
        <w:rPr>
          <w:lang w:val="en-CA"/>
        </w:rPr>
        <w:instrText xml:space="preserve"> \* MERGEFORMAT </w:instrText>
      </w:r>
      <w:r w:rsidR="00B4442E" w:rsidRPr="00B4442E">
        <w:rPr>
          <w:lang w:val="en-CA"/>
        </w:rPr>
      </w:r>
      <w:r w:rsidR="00B4442E" w:rsidRPr="00B4442E">
        <w:rPr>
          <w:lang w:val="en-CA"/>
        </w:rPr>
        <w:fldChar w:fldCharType="separate"/>
      </w:r>
      <w:r w:rsidR="00B4442E" w:rsidRPr="00B4442E">
        <w:rPr>
          <w:lang w:val="en-CA"/>
        </w:rPr>
        <w:t>Figure 1</w:t>
      </w:r>
      <w:r w:rsidR="00B4442E" w:rsidRPr="00B4442E">
        <w:rPr>
          <w:lang w:val="en-CA"/>
        </w:rPr>
        <w:fldChar w:fldCharType="end"/>
      </w:r>
      <w:r w:rsidRPr="00B4442E">
        <w:rPr>
          <w:lang w:val="en-CA"/>
        </w:rPr>
        <w:t>, for each</w:t>
      </w:r>
      <w:r>
        <w:rPr>
          <w:szCs w:val="22"/>
          <w:lang w:val="en-CA"/>
        </w:rPr>
        <w:t xml:space="preserve">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at the LHS of the reconstructed block, a simple linear prediction using the two pixels to the left, when available, is performed to get its prediction</w:t>
      </w:r>
      <w:r w:rsidR="00A85CF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0.y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-1,y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-2,y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is added to the cost of the hypothesis. </w:t>
      </w:r>
    </w:p>
    <w:p w14:paraId="6776963A" w14:textId="4A589449" w:rsidR="00364BA0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>Similar processing occurs for pixels in the top row of the reconstructed block, when it is available</w:t>
      </w:r>
      <w:r w:rsidR="00B4442E">
        <w:rPr>
          <w:szCs w:val="22"/>
          <w:lang w:val="en-CA"/>
        </w:rPr>
        <w:t xml:space="preserve">, to get the prediction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x,-1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x,-2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B4442E"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</m:oMath>
      <w:r w:rsidR="00B4442E">
        <w:rPr>
          <w:szCs w:val="22"/>
          <w:lang w:val="en-CA"/>
        </w:rPr>
        <w:t>is added to the cost of the hypothesis.</w:t>
      </w:r>
    </w:p>
    <w:p w14:paraId="1CB1AE40" w14:textId="740650AF" w:rsidR="00364BA0" w:rsidRDefault="00E91B7D" w:rsidP="002B6132">
      <w:pPr>
        <w:rPr>
          <w:lang w:val="en-CA"/>
        </w:rPr>
      </w:pPr>
      <w:r>
        <w:rPr>
          <w:lang w:val="en-CA"/>
        </w:rPr>
        <w:t>The computation of sign prediction was found to be a hot spot in ECM-1.0.</w:t>
      </w:r>
      <w:r w:rsidR="00A85CF3">
        <w:rPr>
          <w:lang w:val="en-CA"/>
        </w:rPr>
        <w:t xml:space="preserve"> This contribution is intended to lower the computation of this hot spot</w:t>
      </w:r>
      <w:r w:rsidR="00D120A7">
        <w:rPr>
          <w:lang w:val="en-CA"/>
        </w:rPr>
        <w:t xml:space="preserve"> by reducing the complexity of the cost function.</w:t>
      </w:r>
    </w:p>
    <w:p w14:paraId="5055C7B1" w14:textId="77777777" w:rsidR="00A85CF3" w:rsidRDefault="00364BA0" w:rsidP="00A85CF3">
      <w:pPr>
        <w:keepNext/>
      </w:pPr>
      <w:r>
        <w:object w:dxaOrig="5374" w:dyaOrig="3015" w14:anchorId="04559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243.5pt" o:ole="">
            <v:imagedata r:id="rId10" o:title=""/>
          </v:shape>
          <o:OLEObject Type="Embed" ProgID="PowerPoint.Slide.8" ShapeID="_x0000_i1025" DrawAspect="Content" ObjectID="_1687162408" r:id="rId11"/>
        </w:object>
      </w:r>
    </w:p>
    <w:p w14:paraId="70066962" w14:textId="5BD98529" w:rsidR="002B6132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GB" w:eastAsia="x-none"/>
        </w:rPr>
      </w:pPr>
      <w:bookmarkStart w:id="0" w:name="_Ref75963318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GB" w:eastAsia="x-none"/>
        </w:rPr>
        <w:t>1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end"/>
      </w:r>
      <w:bookmarkEnd w:id="0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: Calculation of the cost of a hypothesis reconstructed border when both left and top reconstructed </w:t>
      </w:r>
      <w:proofErr w:type="spellStart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>neighbor</w:t>
      </w:r>
      <w:proofErr w:type="spellEnd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 pixels are available.</w:t>
      </w:r>
    </w:p>
    <w:p w14:paraId="0D82C783" w14:textId="5890C377" w:rsidR="00364BA0" w:rsidRDefault="00364BA0" w:rsidP="00364BA0">
      <w:pPr>
        <w:pStyle w:val="Heading1"/>
        <w:rPr>
          <w:lang w:val="en-CA"/>
        </w:rPr>
      </w:pPr>
      <w:r>
        <w:rPr>
          <w:lang w:val="en-CA"/>
        </w:rPr>
        <w:t>Computation reduction of sign prediction</w:t>
      </w:r>
    </w:p>
    <w:p w14:paraId="25F98742" w14:textId="38313750" w:rsidR="00E91B7D" w:rsidRDefault="00364BA0" w:rsidP="00364BA0">
      <w:pPr>
        <w:rPr>
          <w:lang w:val="en-GB" w:eastAsia="x-none"/>
        </w:rPr>
      </w:pPr>
      <w:r>
        <w:rPr>
          <w:lang w:val="en-GB" w:eastAsia="x-none"/>
        </w:rPr>
        <w:t>In ECM-1.0, the computation of the cost function of sign prediction depends on the width and h</w:t>
      </w:r>
      <w:r w:rsidR="00E91B7D">
        <w:rPr>
          <w:lang w:val="en-GB" w:eastAsia="x-none"/>
        </w:rPr>
        <w:t>eight of the TU.</w:t>
      </w:r>
      <w:r>
        <w:rPr>
          <w:lang w:val="en-GB" w:eastAsia="x-none"/>
        </w:rPr>
        <w:t xml:space="preserve"> To reduce </w:t>
      </w:r>
      <w:r w:rsidR="00E91B7D">
        <w:rPr>
          <w:lang w:val="en-GB" w:eastAsia="x-none"/>
        </w:rPr>
        <w:t xml:space="preserve">the </w:t>
      </w:r>
      <w:r>
        <w:rPr>
          <w:lang w:val="en-GB" w:eastAsia="x-none"/>
        </w:rPr>
        <w:t>computation of sign p</w:t>
      </w:r>
      <w:r w:rsidR="00E91B7D">
        <w:rPr>
          <w:lang w:val="en-GB" w:eastAsia="x-none"/>
        </w:rPr>
        <w:t>re</w:t>
      </w:r>
      <w:r>
        <w:rPr>
          <w:lang w:val="en-GB" w:eastAsia="x-none"/>
        </w:rPr>
        <w:t xml:space="preserve">diction, </w:t>
      </w:r>
      <w:r w:rsidR="00E91B7D">
        <w:rPr>
          <w:lang w:val="en-GB" w:eastAsia="x-none"/>
        </w:rPr>
        <w:t xml:space="preserve">this contribution proposes to use only 4 samples from the top border and 4 samples from the left border in the cost function as shown in </w:t>
      </w:r>
      <w:r w:rsidR="00B4442E">
        <w:rPr>
          <w:lang w:val="en-GB" w:eastAsia="x-none"/>
        </w:rPr>
        <w:fldChar w:fldCharType="begin"/>
      </w:r>
      <w:r w:rsidR="00B4442E">
        <w:rPr>
          <w:lang w:val="en-GB" w:eastAsia="x-none"/>
        </w:rPr>
        <w:instrText xml:space="preserve"> REF _Ref75963210 \h  \* MERGEFORMAT </w:instrText>
      </w:r>
      <w:r w:rsidR="00B4442E">
        <w:rPr>
          <w:lang w:val="en-GB" w:eastAsia="x-none"/>
        </w:rPr>
      </w:r>
      <w:r w:rsidR="00B4442E">
        <w:rPr>
          <w:lang w:val="en-GB" w:eastAsia="x-none"/>
        </w:rPr>
        <w:fldChar w:fldCharType="separate"/>
      </w:r>
      <w:r w:rsidR="00B4442E" w:rsidRPr="00B4442E">
        <w:rPr>
          <w:lang w:val="en-GB" w:eastAsia="x-none"/>
        </w:rPr>
        <w:t>Figure 2</w:t>
      </w:r>
      <w:r w:rsidR="00B4442E">
        <w:rPr>
          <w:lang w:val="en-GB" w:eastAsia="x-none"/>
        </w:rPr>
        <w:fldChar w:fldCharType="end"/>
      </w:r>
      <w:r w:rsidR="00E91B7D">
        <w:rPr>
          <w:lang w:val="en-GB" w:eastAsia="x-none"/>
        </w:rPr>
        <w:t xml:space="preserve">. </w:t>
      </w:r>
    </w:p>
    <w:p w14:paraId="3A9563F9" w14:textId="57246108" w:rsidR="00E91B7D" w:rsidRDefault="00E91B7D" w:rsidP="00E91B7D">
      <w:pPr>
        <w:rPr>
          <w:lang w:val="en-CA"/>
        </w:rPr>
      </w:pPr>
      <w:r>
        <w:rPr>
          <w:lang w:val="en-CA"/>
        </w:rPr>
        <w:t>For a TU with width</w:t>
      </w:r>
      <m:oMath>
        <m:r>
          <w:rPr>
            <w:rFonts w:ascii="Cambria Math" w:hAnsi="Cambria Math"/>
            <w:lang w:val="en-CA"/>
          </w:rPr>
          <m:t xml:space="preserve"> 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 xml:space="preserve">h, </m:t>
        </m:r>
      </m:oMath>
      <w:r>
        <w:rPr>
          <w:lang w:val="en-CA"/>
        </w:rPr>
        <w:t xml:space="preserve">the </w:t>
      </w:r>
      <w:r w:rsidR="00B4442E">
        <w:rPr>
          <w:lang w:val="en-CA"/>
        </w:rPr>
        <w:t xml:space="preserve">4 </w:t>
      </w:r>
      <w:r>
        <w:rPr>
          <w:lang w:val="en-CA"/>
        </w:rPr>
        <w:t>top border samples are locat</w:t>
      </w:r>
      <w:r w:rsidR="00D120A7">
        <w:rPr>
          <w:lang w:val="en-CA"/>
        </w:rPr>
        <w:t>ed</w:t>
      </w:r>
      <w:r>
        <w:rPr>
          <w:lang w:val="en-CA"/>
        </w:rPr>
        <w:t xml:space="preserve"> at the following horizontal locations as shown by the lighter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102924AC" w14:textId="77777777" w:rsidR="00E91B7D" w:rsidRPr="00C750E5" w:rsidRDefault="0020774F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=w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</m:oMath>
      </m:oMathPara>
    </w:p>
    <w:p w14:paraId="11F1800F" w14:textId="748AAC51" w:rsidR="00E91B7D" w:rsidRDefault="00E91B7D" w:rsidP="00E91B7D">
      <w:pPr>
        <w:rPr>
          <w:lang w:val="en-CA"/>
        </w:rPr>
      </w:pPr>
      <w:r>
        <w:rPr>
          <w:lang w:val="en-CA"/>
        </w:rPr>
        <w:br/>
        <w:t xml:space="preserve">where </w:t>
      </w:r>
      <m:oMath>
        <m:r>
          <w:rPr>
            <w:rFonts w:ascii="Cambria Math" w:hAnsi="Cambria Math"/>
            <w:lang w:val="en-CA"/>
          </w:rPr>
          <m:t>/</m:t>
        </m:r>
      </m:oMath>
      <w:r>
        <w:rPr>
          <w:lang w:val="en-CA"/>
        </w:rPr>
        <w:t xml:space="preserve"> represents integer division as in C. The </w:t>
      </w:r>
      <w:r w:rsidR="00B4442E">
        <w:rPr>
          <w:lang w:val="en-CA"/>
        </w:rPr>
        <w:t xml:space="preserve">4 </w:t>
      </w:r>
      <w:r>
        <w:rPr>
          <w:lang w:val="en-CA"/>
        </w:rPr>
        <w:t>left border samples are located at the following vertical locations as shown by the darker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78CA81C2" w14:textId="77777777" w:rsidR="00E91B7D" w:rsidRPr="00434015" w:rsidRDefault="0020774F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=h-</m:t>
          </m:r>
          <m:r>
            <w:rPr>
              <w:rFonts w:ascii="Cambria Math" w:hAnsi="Cambria Math"/>
              <w:lang w:val="en-CA"/>
            </w:rPr>
            <m:t>1-</m:t>
          </m:r>
          <m:r>
            <w:rPr>
              <w:rFonts w:ascii="Cambria Math" w:hAnsi="Cambria Math"/>
              <w:lang w:val="en-CA"/>
            </w:rPr>
            <m:t>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</m:oMath>
      </m:oMathPara>
    </w:p>
    <w:p w14:paraId="3D2E26C0" w14:textId="77777777" w:rsidR="00E91B7D" w:rsidRDefault="00E91B7D" w:rsidP="00364BA0">
      <w:pPr>
        <w:rPr>
          <w:lang w:val="en-GB" w:eastAsia="x-none"/>
        </w:rPr>
      </w:pPr>
    </w:p>
    <w:p w14:paraId="18536272" w14:textId="77777777" w:rsidR="00A85CF3" w:rsidRDefault="00E91B7D" w:rsidP="00A85CF3">
      <w:pPr>
        <w:keepNext/>
      </w:pPr>
      <w:r>
        <w:object w:dxaOrig="5345" w:dyaOrig="3001" w14:anchorId="34616544">
          <v:shape id="_x0000_i1026" type="#_x0000_t75" style="width:430.5pt;height:242.5pt" o:ole="">
            <v:imagedata r:id="rId12" o:title=""/>
          </v:shape>
          <o:OLEObject Type="Embed" ProgID="PowerPoint.Slide.8" ShapeID="_x0000_i1026" DrawAspect="Content" ObjectID="_1687162409" r:id="rId13"/>
        </w:object>
      </w:r>
    </w:p>
    <w:p w14:paraId="44A78E76" w14:textId="5AACA753" w:rsidR="00364BA0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963210"/>
      <w:r w:rsidRPr="00A85CF3">
        <w:rPr>
          <w:i w:val="0"/>
          <w:iCs w:val="0"/>
          <w:color w:val="auto"/>
          <w:sz w:val="22"/>
          <w:szCs w:val="20"/>
          <w:lang w:val="en-CA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CA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CF3">
        <w:rPr>
          <w:i w:val="0"/>
          <w:iCs w:val="0"/>
          <w:color w:val="auto"/>
          <w:sz w:val="22"/>
          <w:szCs w:val="20"/>
          <w:lang w:val="en-CA"/>
        </w:rPr>
        <w:t>2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A85CF3">
        <w:rPr>
          <w:i w:val="0"/>
          <w:iCs w:val="0"/>
          <w:color w:val="auto"/>
          <w:sz w:val="22"/>
          <w:szCs w:val="20"/>
          <w:lang w:val="en-CA"/>
        </w:rPr>
        <w:t>: Proposed calculation of the cost of a hypothesis reconstructed border, when both left and top reconstructed neighbor pixels are available, using only 8 samples of linear predictions as indicated by the grey pixel locations.</w:t>
      </w:r>
    </w:p>
    <w:p w14:paraId="59BFE2A4" w14:textId="427F1A2E" w:rsidR="00BB2E66" w:rsidRDefault="00BB2E66" w:rsidP="00BB2E66">
      <w:pPr>
        <w:pStyle w:val="Heading1"/>
      </w:pPr>
      <w:r>
        <w:t>Results</w:t>
      </w:r>
    </w:p>
    <w:p w14:paraId="43535CD6" w14:textId="7B54F80A" w:rsidR="009A0246" w:rsidRDefault="009A0246" w:rsidP="009A0246">
      <w:pPr>
        <w:rPr>
          <w:lang w:val="en-CA"/>
        </w:rPr>
      </w:pPr>
      <w:r>
        <w:rPr>
          <w:lang w:val="en-CA"/>
        </w:rPr>
        <w:t xml:space="preserve">Using ECM-1.0 as reference and the </w:t>
      </w:r>
      <w:r w:rsidR="00D120A7">
        <w:rPr>
          <w:lang w:val="en-CA"/>
        </w:rPr>
        <w:t xml:space="preserve">common </w:t>
      </w:r>
      <w:r>
        <w:rPr>
          <w:lang w:val="en-CA"/>
        </w:rPr>
        <w:t>test condition</w:t>
      </w:r>
      <w:r w:rsidR="00D120A7">
        <w:rPr>
          <w:lang w:val="en-CA"/>
        </w:rPr>
        <w:t>s</w:t>
      </w:r>
      <w:r>
        <w:rPr>
          <w:lang w:val="en-CA"/>
        </w:rPr>
        <w:t xml:space="preserve"> in JVET-V2017 [3], the BDR of the proposed method for AI/RA is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>%/</w:t>
      </w:r>
      <w:proofErr w:type="spellStart"/>
      <w:r>
        <w:rPr>
          <w:lang w:val="en-CA"/>
        </w:rPr>
        <w:t>y.yy</w:t>
      </w:r>
      <w:proofErr w:type="spellEnd"/>
      <w:r>
        <w:rPr>
          <w:lang w:val="en-CA"/>
        </w:rPr>
        <w:t xml:space="preserve">% The encoder time for AI/RA is </w:t>
      </w:r>
      <w:proofErr w:type="spellStart"/>
      <w:r>
        <w:rPr>
          <w:lang w:val="en-CA"/>
        </w:rPr>
        <w:t>x.xx</w:t>
      </w:r>
      <w:proofErr w:type="spellEnd"/>
      <w:r>
        <w:rPr>
          <w:lang w:val="en-CA"/>
        </w:rPr>
        <w:t>%/</w:t>
      </w:r>
      <w:proofErr w:type="spellStart"/>
      <w:r>
        <w:rPr>
          <w:lang w:val="en-CA"/>
        </w:rPr>
        <w:t>y.yy</w:t>
      </w:r>
      <w:proofErr w:type="spellEnd"/>
      <w:r>
        <w:rPr>
          <w:lang w:val="en-CA"/>
        </w:rPr>
        <w:t xml:space="preserve">%,. The decoder time for AI/RA is </w:t>
      </w:r>
      <w:proofErr w:type="spellStart"/>
      <w:proofErr w:type="gramStart"/>
      <w:r>
        <w:rPr>
          <w:lang w:val="en-CA"/>
        </w:rPr>
        <w:t>x.xx</w:t>
      </w:r>
      <w:proofErr w:type="spellEnd"/>
      <w:proofErr w:type="gramEnd"/>
      <w:r>
        <w:rPr>
          <w:lang w:val="en-CA"/>
        </w:rPr>
        <w:t>%/</w:t>
      </w:r>
      <w:proofErr w:type="spellStart"/>
      <w:r>
        <w:rPr>
          <w:lang w:val="en-CA"/>
        </w:rPr>
        <w:t>y.yy</w:t>
      </w:r>
      <w:proofErr w:type="spellEnd"/>
      <w:r>
        <w:rPr>
          <w:lang w:val="en-CA"/>
        </w:rPr>
        <w:t>%.</w:t>
      </w:r>
      <w:r w:rsidR="004C220D">
        <w:rPr>
          <w:lang w:val="en-CA"/>
        </w:rPr>
        <w:t xml:space="preserve"> Results for LB shall be added </w:t>
      </w:r>
      <w:r w:rsidR="00A85307">
        <w:rPr>
          <w:lang w:val="en-CA"/>
        </w:rPr>
        <w:t xml:space="preserve">to </w:t>
      </w:r>
      <w:r w:rsidR="00A85307">
        <w:rPr>
          <w:lang w:val="en-CA"/>
        </w:rPr>
        <w:fldChar w:fldCharType="begin"/>
      </w:r>
      <w:r w:rsidR="00A85307">
        <w:rPr>
          <w:lang w:val="en-CA"/>
        </w:rPr>
        <w:instrText xml:space="preserve"> REF _Ref75982211 \h </w:instrText>
      </w:r>
      <w:r w:rsidR="00A85307">
        <w:rPr>
          <w:lang w:val="en-CA"/>
        </w:rPr>
      </w:r>
      <w:r w:rsidR="00A85307">
        <w:rPr>
          <w:lang w:val="en-CA"/>
        </w:rPr>
        <w:fldChar w:fldCharType="separate"/>
      </w:r>
      <w:r w:rsidR="00A85307" w:rsidRPr="00A85307">
        <w:rPr>
          <w:lang w:val="en-CA"/>
        </w:rPr>
        <w:t>Table 1</w:t>
      </w:r>
      <w:r w:rsidR="00A85307">
        <w:rPr>
          <w:lang w:val="en-CA"/>
        </w:rPr>
        <w:fldChar w:fldCharType="end"/>
      </w:r>
      <w:r w:rsidR="004C220D">
        <w:rPr>
          <w:lang w:val="en-CA"/>
        </w:rPr>
        <w:t>when available.</w:t>
      </w:r>
    </w:p>
    <w:p w14:paraId="477B0BF4" w14:textId="77777777" w:rsidR="00BE1704" w:rsidRDefault="00BE1704" w:rsidP="009A0246">
      <w:pPr>
        <w:rPr>
          <w:lang w:val="en-CA"/>
        </w:rPr>
      </w:pPr>
    </w:p>
    <w:p w14:paraId="2BD37FE7" w14:textId="27C1EED9" w:rsidR="00A85307" w:rsidRDefault="00A85307" w:rsidP="00A85307">
      <w:pPr>
        <w:pStyle w:val="Caption"/>
        <w:keepNext/>
        <w:jc w:val="center"/>
        <w:rPr>
          <w:ins w:id="2" w:author="cauyeung(CheungAuyeung)" w:date="2021-07-07T11:24:00Z"/>
          <w:i w:val="0"/>
          <w:iCs w:val="0"/>
          <w:color w:val="auto"/>
          <w:sz w:val="22"/>
          <w:szCs w:val="20"/>
          <w:lang w:val="en-CA"/>
        </w:rPr>
      </w:pPr>
      <w:bookmarkStart w:id="3" w:name="_Ref75982211"/>
      <w:r w:rsidRPr="00A85307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307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307">
        <w:rPr>
          <w:i w:val="0"/>
          <w:iCs w:val="0"/>
          <w:color w:val="auto"/>
          <w:sz w:val="22"/>
          <w:szCs w:val="20"/>
          <w:lang w:val="en-CA"/>
        </w:rPr>
        <w:t>1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3"/>
      <w:r w:rsidRPr="00A85307">
        <w:rPr>
          <w:i w:val="0"/>
          <w:iCs w:val="0"/>
          <w:color w:val="auto"/>
          <w:sz w:val="22"/>
          <w:szCs w:val="20"/>
          <w:lang w:val="en-CA"/>
        </w:rPr>
        <w:t>: AI and RA test results using CTC in JVET-V2017.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" w:author="cauyeung(CheungAuyeung)" w:date="2021-07-07T11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5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586C61" w:rsidRPr="00586C61" w14:paraId="3C65019B" w14:textId="77777777" w:rsidTr="00586C61">
        <w:trPr>
          <w:trHeight w:val="255"/>
          <w:jc w:val="center"/>
          <w:ins w:id="6" w:author="cauyeung(CheungAuyeung)" w:date="2021-07-07T11:26:00Z"/>
          <w:trPrChange w:id="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069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cauyeung(CheungAuyeung)" w:date="2021-07-07T11:26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E69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586C61" w:rsidRPr="00586C61" w14:paraId="79EB38AA" w14:textId="77777777" w:rsidTr="00586C61">
        <w:trPr>
          <w:trHeight w:val="255"/>
          <w:jc w:val="center"/>
          <w:ins w:id="13" w:author="cauyeung(CheungAuyeung)" w:date="2021-07-07T11:26:00Z"/>
          <w:trPrChange w:id="1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78B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E36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86C61" w:rsidRPr="00586C61" w14:paraId="7658D2E4" w14:textId="77777777" w:rsidTr="00586C61">
        <w:trPr>
          <w:trHeight w:val="255"/>
          <w:jc w:val="center"/>
          <w:ins w:id="20" w:author="cauyeung(CheungAuyeung)" w:date="2021-07-07T11:26:00Z"/>
          <w:trPrChange w:id="2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9C5D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6F11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E29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2E7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6B8F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27E6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86C61" w:rsidRPr="00586C61" w14:paraId="3E4F3D42" w14:textId="77777777" w:rsidTr="00586C61">
        <w:trPr>
          <w:trHeight w:val="255"/>
          <w:jc w:val="center"/>
          <w:ins w:id="39" w:author="cauyeung(CheungAuyeung)" w:date="2021-07-07T11:26:00Z"/>
          <w:trPrChange w:id="4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772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A020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CCCF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F45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F0C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D562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86C61" w:rsidRPr="00586C61" w14:paraId="587E4034" w14:textId="77777777" w:rsidTr="00586C61">
        <w:trPr>
          <w:trHeight w:val="255"/>
          <w:jc w:val="center"/>
          <w:ins w:id="59" w:author="cauyeung(CheungAuyeung)" w:date="2021-07-07T11:26:00Z"/>
          <w:trPrChange w:id="6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E91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EDB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67CB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A773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7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DFA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7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20D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7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86C61" w:rsidRPr="00586C61" w14:paraId="51818452" w14:textId="77777777" w:rsidTr="00586C61">
        <w:trPr>
          <w:trHeight w:val="255"/>
          <w:jc w:val="center"/>
          <w:ins w:id="79" w:author="cauyeung(CheungAuyeung)" w:date="2021-07-07T11:26:00Z"/>
          <w:trPrChange w:id="8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E6E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8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07D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8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E319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8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C11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9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F7E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9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B387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9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6EEF9911" w14:textId="77777777" w:rsidTr="00586C61">
        <w:trPr>
          <w:trHeight w:val="255"/>
          <w:jc w:val="center"/>
          <w:ins w:id="99" w:author="cauyeung(CheungAuyeung)" w:date="2021-07-07T11:26:00Z"/>
          <w:trPrChange w:id="10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E10E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0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98C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0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BD2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0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477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A8E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1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8B7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1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6C61" w:rsidRPr="00586C61" w14:paraId="78A47641" w14:textId="77777777" w:rsidTr="00586C61">
        <w:trPr>
          <w:trHeight w:val="255"/>
          <w:jc w:val="center"/>
          <w:ins w:id="119" w:author="cauyeung(CheungAuyeung)" w:date="2021-07-07T11:26:00Z"/>
          <w:trPrChange w:id="12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018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2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7AF0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2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2535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2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37F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3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145C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3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038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6C61" w:rsidRPr="00586C61" w14:paraId="35FF4D90" w14:textId="77777777" w:rsidTr="00586C61">
        <w:trPr>
          <w:trHeight w:val="255"/>
          <w:jc w:val="center"/>
          <w:ins w:id="139" w:author="cauyeung(CheungAuyeung)" w:date="2021-07-07T11:26:00Z"/>
          <w:trPrChange w:id="14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884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348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4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3FB4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4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9DB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5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682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5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FD6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5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0AD488F3" w14:textId="77777777" w:rsidTr="00586C61">
        <w:trPr>
          <w:trHeight w:val="255"/>
          <w:jc w:val="center"/>
          <w:ins w:id="159" w:author="cauyeung(CheungAuyeung)" w:date="2021-07-07T11:26:00Z"/>
          <w:trPrChange w:id="16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56A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6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B14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6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558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0CAC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7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215C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98C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7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86C61" w:rsidRPr="00586C61" w14:paraId="1D4852C8" w14:textId="77777777" w:rsidTr="00586C61">
        <w:trPr>
          <w:trHeight w:val="255"/>
          <w:jc w:val="center"/>
          <w:ins w:id="179" w:author="cauyeung(CheungAuyeung)" w:date="2021-07-07T11:26:00Z"/>
          <w:trPrChange w:id="18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7B6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8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960A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F97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8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C646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0F5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9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739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86C61" w:rsidRPr="00586C61" w14:paraId="48BA58D8" w14:textId="77777777" w:rsidTr="00586C61">
        <w:trPr>
          <w:trHeight w:val="255"/>
          <w:jc w:val="center"/>
          <w:ins w:id="199" w:author="cauyeung(CheungAuyeung)" w:date="2021-07-07T11:26:00Z"/>
          <w:trPrChange w:id="20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7DD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0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4DAB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026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33F0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57F5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3860C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86C61" w:rsidRPr="00586C61" w14:paraId="4380B3D2" w14:textId="77777777" w:rsidTr="00586C61">
        <w:trPr>
          <w:trHeight w:val="255"/>
          <w:jc w:val="center"/>
          <w:ins w:id="219" w:author="cauyeung(CheungAuyeung)" w:date="2021-07-07T11:26:00Z"/>
          <w:trPrChange w:id="22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322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F52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auyeung(CheungAuyeung)" w:date="2021-07-07T11:2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252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auyeung(CheungAuyeung)" w:date="2021-07-07T11:2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BA3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auyeung(CheungAuyeung)" w:date="2021-07-07T11:2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F906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auyeung(CheungAuyeung)" w:date="2021-07-07T11:2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3AC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auyeung(CheungAuyeung)" w:date="2021-07-07T11:26:00Z"/>
                <w:sz w:val="20"/>
              </w:rPr>
            </w:pPr>
          </w:p>
        </w:tc>
      </w:tr>
      <w:tr w:rsidR="00586C61" w:rsidRPr="00586C61" w14:paraId="00B3CB24" w14:textId="77777777" w:rsidTr="00586C61">
        <w:trPr>
          <w:trHeight w:val="255"/>
          <w:jc w:val="center"/>
          <w:ins w:id="233" w:author="cauyeung(CheungAuyeung)" w:date="2021-07-07T11:26:00Z"/>
          <w:trPrChange w:id="23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F67F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auyeung(CheungAuyeung)" w:date="2021-07-07T11:2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3F0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86C61" w:rsidRPr="00586C61" w14:paraId="6C3B7F88" w14:textId="77777777" w:rsidTr="00586C61">
        <w:trPr>
          <w:trHeight w:val="255"/>
          <w:jc w:val="center"/>
          <w:ins w:id="240" w:author="cauyeung(CheungAuyeung)" w:date="2021-07-07T11:26:00Z"/>
          <w:trPrChange w:id="24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4C96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ECB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86C61" w:rsidRPr="00586C61" w14:paraId="52744497" w14:textId="77777777" w:rsidTr="00586C61">
        <w:trPr>
          <w:trHeight w:val="255"/>
          <w:jc w:val="center"/>
          <w:ins w:id="247" w:author="cauyeung(CheungAuyeung)" w:date="2021-07-07T11:26:00Z"/>
          <w:trPrChange w:id="248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672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A795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081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B66B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567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41E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86C61" w:rsidRPr="00586C61" w14:paraId="0914D282" w14:textId="77777777" w:rsidTr="00586C61">
        <w:trPr>
          <w:trHeight w:val="255"/>
          <w:jc w:val="center"/>
          <w:ins w:id="266" w:author="cauyeung(CheungAuyeung)" w:date="2021-07-07T11:26:00Z"/>
          <w:trPrChange w:id="26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83BB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5DD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999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B85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E6E3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618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65C9793D" w14:textId="77777777" w:rsidTr="00586C61">
        <w:trPr>
          <w:trHeight w:val="255"/>
          <w:jc w:val="center"/>
          <w:ins w:id="286" w:author="cauyeung(CheungAuyeung)" w:date="2021-07-07T11:26:00Z"/>
          <w:trPrChange w:id="28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78A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833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CC6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C6D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B80C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5AD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0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3A754DDB" w14:textId="77777777" w:rsidTr="00586C61">
        <w:trPr>
          <w:trHeight w:val="255"/>
          <w:jc w:val="center"/>
          <w:ins w:id="306" w:author="cauyeung(CheungAuyeung)" w:date="2021-07-07T11:26:00Z"/>
          <w:trPrChange w:id="30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D0D8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AAE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C52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CE26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5827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B30A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86C61" w:rsidRPr="00586C61" w14:paraId="141D2385" w14:textId="77777777" w:rsidTr="00586C61">
        <w:trPr>
          <w:trHeight w:val="255"/>
          <w:jc w:val="center"/>
          <w:ins w:id="326" w:author="cauyeung(CheungAuyeung)" w:date="2021-07-07T11:26:00Z"/>
          <w:trPrChange w:id="32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9B5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3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E6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E23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390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C45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6FC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4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86C61" w:rsidRPr="00586C61" w14:paraId="60A8C394" w14:textId="77777777" w:rsidTr="00586C61">
        <w:trPr>
          <w:trHeight w:val="255"/>
          <w:jc w:val="center"/>
          <w:ins w:id="346" w:author="cauyeung(CheungAuyeung)" w:date="2021-07-07T11:26:00Z"/>
          <w:trPrChange w:id="34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8681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9B0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84F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678E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18B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8DD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86C61" w:rsidRPr="00586C61" w14:paraId="5A18FB42" w14:textId="77777777" w:rsidTr="00586C61">
        <w:trPr>
          <w:trHeight w:val="255"/>
          <w:jc w:val="center"/>
          <w:ins w:id="365" w:author="cauyeung(CheungAuyeung)" w:date="2021-07-07T11:26:00Z"/>
          <w:trPrChange w:id="36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3E77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E2B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092A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7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A48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ADE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8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754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7BFC0955" w14:textId="77777777" w:rsidTr="00586C61">
        <w:trPr>
          <w:trHeight w:val="255"/>
          <w:jc w:val="center"/>
          <w:ins w:id="385" w:author="cauyeung(CheungAuyeung)" w:date="2021-07-07T11:26:00Z"/>
          <w:trPrChange w:id="38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047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8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536B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F6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23C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294E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450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0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86C61" w:rsidRPr="00586C61" w14:paraId="2A2B62B2" w14:textId="77777777" w:rsidTr="00586C61">
        <w:trPr>
          <w:trHeight w:val="255"/>
          <w:jc w:val="center"/>
          <w:ins w:id="405" w:author="cauyeung(CheungAuyeung)" w:date="2021-07-07T11:26:00Z"/>
          <w:trPrChange w:id="40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F72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044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2C3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85A4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CF13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DD5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86C61" w:rsidRPr="00586C61" w14:paraId="522896FB" w14:textId="77777777" w:rsidTr="00586C61">
        <w:trPr>
          <w:trHeight w:val="255"/>
          <w:jc w:val="center"/>
          <w:ins w:id="425" w:author="cauyeung(CheungAuyeung)" w:date="2021-07-07T11:26:00Z"/>
          <w:trPrChange w:id="42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057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2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C20B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38D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7B1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3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56E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7BA7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4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86C61" w:rsidRPr="00586C61" w14:paraId="2F0891CF" w14:textId="77777777" w:rsidTr="00586C61">
        <w:trPr>
          <w:trHeight w:val="255"/>
          <w:jc w:val="center"/>
          <w:ins w:id="445" w:author="cauyeung(CheungAuyeung)" w:date="2021-07-07T11:26:00Z"/>
          <w:trPrChange w:id="44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06C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51FA3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cauyeung(CheungAuyeung)" w:date="2021-07-07T11:2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F864B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cauyeung(CheungAuyeung)" w:date="2021-07-07T11:26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DD4A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cauyeung(CheungAuyeung)" w:date="2021-07-07T11:2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138EF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cauyeung(CheungAuyeung)" w:date="2021-07-07T11:26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5F749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cauyeung(CheungAuyeung)" w:date="2021-07-07T11:26:00Z"/>
                <w:sz w:val="20"/>
              </w:rPr>
            </w:pPr>
          </w:p>
        </w:tc>
      </w:tr>
      <w:tr w:rsidR="00586C61" w:rsidRPr="00586C61" w14:paraId="5909EC3D" w14:textId="77777777" w:rsidTr="00586C61">
        <w:trPr>
          <w:trHeight w:val="255"/>
          <w:jc w:val="center"/>
          <w:ins w:id="459" w:author="cauyeung(CheungAuyeung)" w:date="2021-07-07T11:26:00Z"/>
          <w:trPrChange w:id="46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7AA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cauyeung(CheungAuyeung)" w:date="2021-07-07T11:26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3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44B4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86C61" w:rsidRPr="00586C61" w14:paraId="2C22F073" w14:textId="77777777" w:rsidTr="00586C61">
        <w:trPr>
          <w:trHeight w:val="255"/>
          <w:jc w:val="center"/>
          <w:ins w:id="466" w:author="cauyeung(CheungAuyeung)" w:date="2021-07-07T11:26:00Z"/>
          <w:trPrChange w:id="46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D87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0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4F0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86C61" w:rsidRPr="00586C61" w14:paraId="44DB897F" w14:textId="77777777" w:rsidTr="00586C61">
        <w:trPr>
          <w:trHeight w:val="255"/>
          <w:jc w:val="center"/>
          <w:ins w:id="473" w:author="cauyeung(CheungAuyeung)" w:date="2021-07-07T11:26:00Z"/>
          <w:trPrChange w:id="47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F3FF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F9C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D62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88A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55DC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AA1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86C61" w:rsidRPr="00586C61" w14:paraId="3DED7EB1" w14:textId="77777777" w:rsidTr="00586C61">
        <w:trPr>
          <w:trHeight w:val="255"/>
          <w:jc w:val="center"/>
          <w:ins w:id="492" w:author="cauyeung(CheungAuyeung)" w:date="2021-07-07T11:26:00Z"/>
          <w:trPrChange w:id="49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AAD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0FC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49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BB7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190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F5F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0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B99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86C61" w:rsidRPr="00586C61" w14:paraId="5BB08173" w14:textId="77777777" w:rsidTr="00586C61">
        <w:trPr>
          <w:trHeight w:val="255"/>
          <w:jc w:val="center"/>
          <w:ins w:id="512" w:author="cauyeung(CheungAuyeung)" w:date="2021-07-07T11:26:00Z"/>
          <w:trPrChange w:id="51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25F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16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450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19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C3F5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779E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2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3F5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2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2E8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3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86C61" w:rsidRPr="00586C61" w14:paraId="27510132" w14:textId="77777777" w:rsidTr="00586C61">
        <w:trPr>
          <w:trHeight w:val="255"/>
          <w:jc w:val="center"/>
          <w:ins w:id="531" w:author="cauyeung(CheungAuyeung)" w:date="2021-07-07T11:26:00Z"/>
          <w:trPrChange w:id="53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108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D557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3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4BB4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4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699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99FF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4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C0D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2DD8307E" w14:textId="77777777" w:rsidTr="00586C61">
        <w:trPr>
          <w:trHeight w:val="255"/>
          <w:jc w:val="center"/>
          <w:ins w:id="551" w:author="cauyeung(CheungAuyeung)" w:date="2021-07-07T11:26:00Z"/>
          <w:trPrChange w:id="55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7AAE3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5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AA7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5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906C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413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E8B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6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FA8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86C61" w:rsidRPr="00586C61" w14:paraId="5959ACDB" w14:textId="77777777" w:rsidTr="00586C61">
        <w:trPr>
          <w:trHeight w:val="255"/>
          <w:jc w:val="center"/>
          <w:ins w:id="571" w:author="cauyeung(CheungAuyeung)" w:date="2021-07-07T11:26:00Z"/>
          <w:trPrChange w:id="57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250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7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031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7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94DC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92BD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30C68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8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A1A9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586C61" w:rsidRPr="00586C61" w14:paraId="5A449CD6" w14:textId="77777777" w:rsidTr="00586C61">
        <w:trPr>
          <w:trHeight w:val="255"/>
          <w:jc w:val="center"/>
          <w:ins w:id="591" w:author="cauyeung(CheungAuyeung)" w:date="2021-07-07T11:26:00Z"/>
          <w:trPrChange w:id="59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2CF1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auyeung(CheungAuyeung)" w:date="2021-07-07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5" w:author="cauyeung(CheungAuyeung)" w:date="2021-07-07T11:26:00Z">
              <w:r w:rsidRPr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FC2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59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65D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0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2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DFA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0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A42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0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176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1C32256F" w14:textId="77777777" w:rsidTr="00586C61">
        <w:trPr>
          <w:trHeight w:val="255"/>
          <w:jc w:val="center"/>
          <w:ins w:id="611" w:author="cauyeung(CheungAuyeung)" w:date="2021-07-07T11:26:00Z"/>
          <w:trPrChange w:id="61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B67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1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4B8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1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FCD0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1AD0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2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9E5E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2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636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86C61" w:rsidRPr="00586C61" w14:paraId="66F7FE59" w14:textId="77777777" w:rsidTr="00586C61">
        <w:trPr>
          <w:trHeight w:val="255"/>
          <w:jc w:val="center"/>
          <w:ins w:id="631" w:author="cauyeung(CheungAuyeung)" w:date="2021-07-07T11:26:00Z"/>
          <w:trPrChange w:id="63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2E3F2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3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FA5D7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E44D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4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247A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4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599B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6376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5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86C61" w:rsidRPr="00586C61" w14:paraId="0C3CEB91" w14:textId="77777777" w:rsidTr="00586C61">
        <w:trPr>
          <w:trHeight w:val="255"/>
          <w:jc w:val="center"/>
          <w:ins w:id="651" w:author="cauyeung(CheungAuyeung)" w:date="2021-07-07T11:26:00Z"/>
          <w:trPrChange w:id="65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5824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55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F2B5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D3B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61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AB4F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64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C666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0294" w14:textId="77777777" w:rsidR="00586C61" w:rsidRPr="00586C61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auyeung(CheungAuyeung)" w:date="2021-07-07T11:26:00Z"/>
                <w:rFonts w:ascii="Arial" w:hAnsi="Arial" w:cs="Arial"/>
                <w:color w:val="000000"/>
                <w:sz w:val="18"/>
                <w:szCs w:val="18"/>
              </w:rPr>
            </w:pPr>
            <w:ins w:id="670" w:author="cauyeung(CheungAuyeung)" w:date="2021-07-07T11:26:00Z">
              <w:r w:rsidRPr="00586C61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5F4C5E9" w14:textId="77777777" w:rsidR="00586C61" w:rsidRPr="00586C61" w:rsidRDefault="00586C61" w:rsidP="00586C61">
      <w:pPr>
        <w:rPr>
          <w:lang w:val="en-CA"/>
        </w:rPr>
        <w:pPrChange w:id="671" w:author="cauyeung(CheungAuyeung)" w:date="2021-07-07T11:24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E1704" w:rsidRPr="00BE1704" w:rsidDel="00586C61" w14:paraId="253DD36B" w14:textId="24E4D061" w:rsidTr="00BE1704">
        <w:trPr>
          <w:trHeight w:val="255"/>
          <w:jc w:val="center"/>
          <w:del w:id="672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232F" w14:textId="7F13C54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3" w:author="cauyeung(CheungAuyeung)" w:date="2021-07-07T11:2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FAD72" w14:textId="7A40D9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5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E1704" w:rsidRPr="00BE1704" w:rsidDel="00586C61" w14:paraId="59D29B15" w14:textId="5E87D909" w:rsidTr="00BE1704">
        <w:trPr>
          <w:trHeight w:val="255"/>
          <w:jc w:val="center"/>
          <w:del w:id="676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8404" w14:textId="791ADAC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9669F" w14:textId="0041272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79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6EBE7FDF" w14:textId="05BA8665" w:rsidTr="00BE1704">
        <w:trPr>
          <w:trHeight w:val="255"/>
          <w:jc w:val="center"/>
          <w:del w:id="680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4CBE" w14:textId="1C9E0E4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063D" w14:textId="677F69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8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3DAE" w14:textId="5CE034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8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2F3A" w14:textId="21089DE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8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705" w14:textId="5BEB0D9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8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137" w14:textId="2E22BD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9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6B834BB5" w14:textId="4DDAFEF0" w:rsidTr="00BE1704">
        <w:trPr>
          <w:trHeight w:val="255"/>
          <w:jc w:val="center"/>
          <w:del w:id="692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8680" w14:textId="4446D7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9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92F9" w14:textId="0F2ED76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9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3652" w14:textId="33BD762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69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5CA" w14:textId="402C39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0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398" w14:textId="64C6AA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0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168F" w14:textId="20CC04A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0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61A2C3FA" w14:textId="5D07E991" w:rsidTr="00BE1704">
        <w:trPr>
          <w:trHeight w:val="255"/>
          <w:jc w:val="center"/>
          <w:del w:id="705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3DD7" w14:textId="0D4F81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0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27EA" w14:textId="5F23DB7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0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870" w14:textId="6BE0B88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1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6EA7" w14:textId="65145D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1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DED3" w14:textId="2A84073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1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2AEF" w14:textId="46EF151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1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7C16441A" w14:textId="7CED47F1" w:rsidTr="00BE1704">
        <w:trPr>
          <w:trHeight w:val="255"/>
          <w:jc w:val="center"/>
          <w:del w:id="718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2DA7" w14:textId="543373F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2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45B8" w14:textId="644A04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2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CD2" w14:textId="2987FAF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2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1A20" w14:textId="3BC9C76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2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FC30" w14:textId="7C2354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2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0F9" w14:textId="6D3A9ED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3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248F51" w14:textId="7E4A7432" w:rsidTr="00BE1704">
        <w:trPr>
          <w:trHeight w:val="255"/>
          <w:jc w:val="center"/>
          <w:del w:id="731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9F30" w14:textId="0329845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3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FD7C" w14:textId="3A96BBB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3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10" w14:textId="24969E3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3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649C" w14:textId="6F1CDDB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3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849E" w14:textId="68D34A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4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9A56" w14:textId="4472AC5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4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3E839DBC" w14:textId="1324F214" w:rsidTr="00BE1704">
        <w:trPr>
          <w:trHeight w:val="255"/>
          <w:jc w:val="center"/>
          <w:del w:id="744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C123" w14:textId="28EF3B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4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23B9" w14:textId="19028BE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4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390A" w14:textId="10F49C6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5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FD64" w14:textId="72E0B1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5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A71E" w14:textId="36C01E1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5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EFCF" w14:textId="7A18594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5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4B632044" w14:textId="63F8B8F8" w:rsidTr="00BE1704">
        <w:trPr>
          <w:trHeight w:val="255"/>
          <w:jc w:val="center"/>
          <w:del w:id="757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FE5A" w14:textId="210635E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9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A05A" w14:textId="2E0B9C8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6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9ED9" w14:textId="7CED2A5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6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1F0" w14:textId="522CB8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6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2C7C" w14:textId="22DDE23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6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8B41" w14:textId="4038F41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6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54044DD9" w14:textId="21F1BDE1" w:rsidTr="00BE1704">
        <w:trPr>
          <w:trHeight w:val="255"/>
          <w:jc w:val="center"/>
          <w:del w:id="770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0DF" w14:textId="543534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7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01A2" w14:textId="21687E9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7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566D" w14:textId="7D87EB4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7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84BD" w14:textId="443472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7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2B24" w14:textId="18E071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8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CDCF" w14:textId="74920C6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E1704" w:rsidRPr="00BE1704" w:rsidDel="00586C61" w14:paraId="54229EAF" w14:textId="0EE5C045" w:rsidTr="00BE1704">
        <w:trPr>
          <w:trHeight w:val="255"/>
          <w:jc w:val="center"/>
          <w:del w:id="783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5AE5" w14:textId="063D99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8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D98" w14:textId="005134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8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2839" w14:textId="342D31A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8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AAD" w14:textId="61AA07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9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42FD" w14:textId="2AED095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9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AC37" w14:textId="41E525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9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B450DA1" w14:textId="6D8C5996" w:rsidTr="00BE1704">
        <w:trPr>
          <w:trHeight w:val="255"/>
          <w:jc w:val="center"/>
          <w:del w:id="796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7E35" w14:textId="6F84A3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79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A0E7" w14:textId="1FAEBF6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0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C1B" w14:textId="1953B16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0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7A7" w14:textId="7337541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0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EBDA" w14:textId="7E62B75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0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E26" w14:textId="6B566C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0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CC74EF" w14:textId="28D61CAD" w:rsidTr="00BE1704">
        <w:trPr>
          <w:trHeight w:val="255"/>
          <w:jc w:val="center"/>
          <w:del w:id="809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3EC" w14:textId="3C55C4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D714" w14:textId="4164448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02" w14:textId="3EA6B1A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861" w14:textId="1BFB65F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D7EF" w14:textId="16834A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C97" w14:textId="45D21E0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cauyeung(CheungAuyeung)" w:date="2021-07-07T11:27:00Z"/>
                <w:sz w:val="20"/>
              </w:rPr>
            </w:pPr>
          </w:p>
        </w:tc>
      </w:tr>
      <w:tr w:rsidR="00BE1704" w:rsidRPr="00BE1704" w:rsidDel="00586C61" w14:paraId="72065491" w14:textId="19D7C86A" w:rsidTr="00BE1704">
        <w:trPr>
          <w:trHeight w:val="255"/>
          <w:jc w:val="center"/>
          <w:del w:id="816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3D6" w14:textId="3916EC8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cauyeung(CheungAuyeung)" w:date="2021-07-07T11:27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0FBB" w14:textId="48C71E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9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E1704" w:rsidRPr="00BE1704" w:rsidDel="00586C61" w14:paraId="5156CE26" w14:textId="1AB10227" w:rsidTr="00BE1704">
        <w:trPr>
          <w:trHeight w:val="255"/>
          <w:jc w:val="center"/>
          <w:del w:id="820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47F" w14:textId="0630442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BA5DB" w14:textId="4D0A2E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23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750BC0DD" w14:textId="1DA87A55" w:rsidTr="00BE1704">
        <w:trPr>
          <w:trHeight w:val="255"/>
          <w:jc w:val="center"/>
          <w:del w:id="824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70EF" w14:textId="13AC49B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2E3B" w14:textId="697762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2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A1F" w14:textId="650BFB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2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F52F" w14:textId="31556DB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3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808AE" w14:textId="7D1B42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3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D7AD" w14:textId="063440D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3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39BD2486" w14:textId="14D8D1DF" w:rsidTr="00BE1704">
        <w:trPr>
          <w:trHeight w:val="255"/>
          <w:jc w:val="center"/>
          <w:del w:id="836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E741" w14:textId="6F4B80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3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3F4" w14:textId="6B9D073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4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B3B" w14:textId="5188A6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4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3C4" w14:textId="13F214C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4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ABEC" w14:textId="420985B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4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4EC8" w14:textId="2A8D96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4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34E3E7" w14:textId="34814D04" w:rsidTr="00BE1704">
        <w:trPr>
          <w:trHeight w:val="255"/>
          <w:jc w:val="center"/>
          <w:del w:id="849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08AA" w14:textId="356FCE7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5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F63" w14:textId="3749DB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5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355" w14:textId="66DE3D4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5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E0D3" w14:textId="6E5A610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5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DC8B" w14:textId="5ECDF18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5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6476" w14:textId="2626AB2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6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48A54227" w14:textId="21F7CB49" w:rsidTr="00BE1704">
        <w:trPr>
          <w:trHeight w:val="255"/>
          <w:jc w:val="center"/>
          <w:del w:id="862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D103" w14:textId="0CFBB2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6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2D7F" w14:textId="7CA7130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6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D9A" w14:textId="5769512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6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D31" w14:textId="79F1EBF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7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807" w14:textId="26A60B2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7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E2FF" w14:textId="4289225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7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462BF8C" w14:textId="288CA272" w:rsidTr="00BE1704">
        <w:trPr>
          <w:trHeight w:val="255"/>
          <w:jc w:val="center"/>
          <w:del w:id="875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B321" w14:textId="0A0BF86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7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AE1E" w14:textId="6F7EE4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7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600F" w14:textId="438F8CD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8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AE8" w14:textId="263B22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8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8D64" w14:textId="5CB2C48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8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F744" w14:textId="6775AD7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8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0566C2C7" w14:textId="15258C1F" w:rsidTr="00BE1704">
        <w:trPr>
          <w:trHeight w:val="255"/>
          <w:jc w:val="center"/>
          <w:del w:id="888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4184" w14:textId="6CE046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9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2EE8" w14:textId="1E36C54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9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ED7" w14:textId="363B24D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871" w14:textId="1A4913B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9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A295" w14:textId="28A7742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9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E533" w14:textId="75A34F4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8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E1704" w:rsidRPr="00BE1704" w:rsidDel="00586C61" w14:paraId="05E638DB" w14:textId="56DF1ACD" w:rsidTr="00BE1704">
        <w:trPr>
          <w:trHeight w:val="255"/>
          <w:jc w:val="center"/>
          <w:del w:id="900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F953" w14:textId="4DA4629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2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C55D" w14:textId="0CA5668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0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CF3" w14:textId="5A1AE4A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0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102" w14:textId="54DD117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0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07F3" w14:textId="7C2587C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1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B03F" w14:textId="3B556A6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1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346A8196" w14:textId="5BA653AA" w:rsidTr="00BE1704">
        <w:trPr>
          <w:trHeight w:val="255"/>
          <w:jc w:val="center"/>
          <w:del w:id="913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679" w14:textId="4318C12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1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3A6" w14:textId="5773939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1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DC2B" w14:textId="6E39D5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1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0E54" w14:textId="6DA5531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2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289" w14:textId="1A77EF5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2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08D" w14:textId="6712E9F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2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7A5AE31A" w14:textId="0455A0FB" w:rsidTr="00BE1704">
        <w:trPr>
          <w:trHeight w:val="255"/>
          <w:jc w:val="center"/>
          <w:del w:id="926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3274" w14:textId="56B5EBF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2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799D" w14:textId="07BF00E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3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E0C" w14:textId="1E4887D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3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2D2C" w14:textId="0F8624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3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084" w14:textId="0AFFC8E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3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4892" w14:textId="0FCE9C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3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834248" w14:textId="66C4037D" w:rsidTr="00BE1704">
        <w:trPr>
          <w:trHeight w:val="255"/>
          <w:jc w:val="center"/>
          <w:del w:id="939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4307" w14:textId="742343F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4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0A47" w14:textId="4518D1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4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4279" w14:textId="1B6847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4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FF62" w14:textId="5504937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4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543B" w14:textId="72FFDE1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4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1834" w14:textId="43DBEA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95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C04B098" w14:textId="77777777" w:rsidR="009A0246" w:rsidDel="00586C61" w:rsidRDefault="009A0246" w:rsidP="009A0246">
      <w:pPr>
        <w:rPr>
          <w:del w:id="952" w:author="cauyeung(CheungAuyeung)" w:date="2021-07-07T11:27:00Z"/>
          <w:lang w:val="en-CA"/>
        </w:rPr>
      </w:pPr>
    </w:p>
    <w:p w14:paraId="211C34AC" w14:textId="77777777" w:rsidR="009A0246" w:rsidRPr="009A0246" w:rsidRDefault="009A0246" w:rsidP="009A0246"/>
    <w:p w14:paraId="6AC7CF5B" w14:textId="59422630" w:rsidR="00BB2E66" w:rsidRPr="00BE03EF" w:rsidRDefault="00BB2E66" w:rsidP="00BB2E66">
      <w:pPr>
        <w:pStyle w:val="Heading1"/>
      </w:pPr>
      <w:r>
        <w:t>References</w:t>
      </w:r>
    </w:p>
    <w:p w14:paraId="0E6AC269" w14:textId="387B7E95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Vadim </w:t>
      </w:r>
      <w:proofErr w:type="spellStart"/>
      <w:r>
        <w:rPr>
          <w:sz w:val="24"/>
          <w:szCs w:val="24"/>
          <w:lang w:val="en-GB" w:eastAsia="x-none"/>
        </w:rPr>
        <w:t>Seregin</w:t>
      </w:r>
      <w:proofErr w:type="spellEnd"/>
      <w:r>
        <w:rPr>
          <w:sz w:val="24"/>
          <w:szCs w:val="24"/>
          <w:lang w:val="en-GB" w:eastAsia="x-none"/>
        </w:rPr>
        <w:t xml:space="preserve">, </w:t>
      </w:r>
      <w:proofErr w:type="spellStart"/>
      <w:r>
        <w:rPr>
          <w:sz w:val="24"/>
          <w:szCs w:val="24"/>
          <w:lang w:val="en-GB" w:eastAsia="x-none"/>
        </w:rPr>
        <w:t>Jie</w:t>
      </w:r>
      <w:proofErr w:type="spellEnd"/>
      <w:r>
        <w:rPr>
          <w:sz w:val="24"/>
          <w:szCs w:val="24"/>
          <w:lang w:val="en-GB" w:eastAsia="x-none"/>
        </w:rPr>
        <w:t xml:space="preserve"> Chen, Semih Esenlik, Fabrice Le </w:t>
      </w:r>
      <w:proofErr w:type="spellStart"/>
      <w:r>
        <w:rPr>
          <w:sz w:val="24"/>
          <w:szCs w:val="24"/>
          <w:lang w:val="en-GB" w:eastAsia="x-none"/>
        </w:rPr>
        <w:t>Leannec</w:t>
      </w:r>
      <w:proofErr w:type="spellEnd"/>
      <w:r>
        <w:rPr>
          <w:sz w:val="24"/>
          <w:szCs w:val="24"/>
          <w:lang w:val="en-GB" w:eastAsia="x-none"/>
        </w:rPr>
        <w:t xml:space="preserve">, Ling Li, Jacob Strom, Martin </w:t>
      </w:r>
      <w:proofErr w:type="spellStart"/>
      <w:r>
        <w:rPr>
          <w:sz w:val="24"/>
          <w:szCs w:val="24"/>
          <w:lang w:val="en-GB" w:eastAsia="x-none"/>
        </w:rPr>
        <w:t>Winken</w:t>
      </w:r>
      <w:proofErr w:type="spellEnd"/>
      <w:r>
        <w:rPr>
          <w:sz w:val="24"/>
          <w:szCs w:val="24"/>
          <w:lang w:val="en-GB" w:eastAsia="x-none"/>
        </w:rPr>
        <w:t xml:space="preserve">, Xiaoyu Xiu, Kai Zhang, “Exploration Experiment on Enhanced Compression beyond VVC capability (EE2),” JVET-V2024-v3, </w:t>
      </w:r>
      <w:r w:rsidRPr="00525C73">
        <w:rPr>
          <w:sz w:val="24"/>
          <w:szCs w:val="24"/>
          <w:lang w:val="en-GB" w:eastAsia="x-none"/>
        </w:rPr>
        <w:t xml:space="preserve">22nd Meeting, by teleconference, 20–28 Apr. 2021. </w:t>
      </w:r>
    </w:p>
    <w:p w14:paraId="30B0DC6F" w14:textId="29AB5151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Felix Henry and Gordon Clare</w:t>
      </w:r>
      <w:proofErr w:type="gramStart"/>
      <w:r>
        <w:rPr>
          <w:sz w:val="24"/>
          <w:szCs w:val="24"/>
          <w:lang w:val="en-GB" w:eastAsia="x-none"/>
        </w:rPr>
        <w:t>, ”Residual</w:t>
      </w:r>
      <w:proofErr w:type="gramEnd"/>
      <w:r>
        <w:rPr>
          <w:sz w:val="24"/>
          <w:szCs w:val="24"/>
          <w:lang w:val="en-GB" w:eastAsia="x-none"/>
        </w:rPr>
        <w:t xml:space="preserve"> Coefficient Sign Prediction,” JVET-D0031, </w:t>
      </w:r>
      <w:r w:rsidRPr="00525C73">
        <w:rPr>
          <w:sz w:val="24"/>
          <w:szCs w:val="24"/>
          <w:lang w:val="en-GB" w:eastAsia="x-none"/>
        </w:rPr>
        <w:t>4th Meeting: Chengdu, CN, 15–21 October 2016.</w:t>
      </w:r>
    </w:p>
    <w:p w14:paraId="61FFD022" w14:textId="5A2B719D" w:rsidR="00B4442E" w:rsidRPr="00D046DB" w:rsidRDefault="00D120A7" w:rsidP="00D046DB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Marta Karczewicz and </w:t>
      </w:r>
      <w:proofErr w:type="spellStart"/>
      <w:r>
        <w:rPr>
          <w:sz w:val="24"/>
          <w:szCs w:val="24"/>
          <w:lang w:val="en-GB" w:eastAsia="x-none"/>
        </w:rPr>
        <w:t>YanYe</w:t>
      </w:r>
      <w:proofErr w:type="spellEnd"/>
      <w:r>
        <w:rPr>
          <w:sz w:val="24"/>
          <w:szCs w:val="24"/>
          <w:lang w:val="en-GB" w:eastAsia="x-none"/>
        </w:rPr>
        <w:t>, “</w:t>
      </w:r>
      <w:r w:rsidRPr="00D120A7">
        <w:rPr>
          <w:sz w:val="24"/>
          <w:szCs w:val="24"/>
          <w:lang w:val="en-GB" w:eastAsia="x-none"/>
        </w:rPr>
        <w:t>Common test conditions and evaluation procedures for enhanced compression tool testing,”</w:t>
      </w:r>
      <w:r>
        <w:rPr>
          <w:sz w:val="24"/>
          <w:szCs w:val="24"/>
          <w:lang w:val="en-GB" w:eastAsia="x-none"/>
        </w:rPr>
        <w:t xml:space="preserve"> JVET-V2017-v1, </w:t>
      </w:r>
      <w:r w:rsidRPr="00D120A7">
        <w:rPr>
          <w:sz w:val="24"/>
          <w:szCs w:val="24"/>
          <w:lang w:val="en-GB" w:eastAsia="x-none"/>
        </w:rPr>
        <w:t>22nd Meeting, by teleconference, 20–28 Apr. 2021</w:t>
      </w:r>
      <w:r w:rsidR="00D046DB">
        <w:rPr>
          <w:sz w:val="24"/>
          <w:szCs w:val="24"/>
          <w:lang w:val="en-GB" w:eastAsia="x-none"/>
        </w:rPr>
        <w:t>.</w:t>
      </w:r>
    </w:p>
    <w:p w14:paraId="5F0CF8E4" w14:textId="070190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240F4A" w:rsidR="007F1F8B" w:rsidRPr="005B217D" w:rsidRDefault="002325D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39DF4" w14:textId="77777777" w:rsidR="0020774F" w:rsidRDefault="0020774F">
      <w:r>
        <w:separator/>
      </w:r>
    </w:p>
  </w:endnote>
  <w:endnote w:type="continuationSeparator" w:id="0">
    <w:p w14:paraId="39D60B62" w14:textId="77777777" w:rsidR="0020774F" w:rsidRDefault="0020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2A3C1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6C61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806DD" w14:textId="77777777" w:rsidR="0020774F" w:rsidRDefault="0020774F">
      <w:r>
        <w:separator/>
      </w:r>
    </w:p>
  </w:footnote>
  <w:footnote w:type="continuationSeparator" w:id="0">
    <w:p w14:paraId="09EF801B" w14:textId="77777777" w:rsidR="0020774F" w:rsidRDefault="00207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uyeung(CheungAuyeung)">
    <w15:presenceInfo w15:providerId="AD" w15:userId="S-1-5-21-1333135361-625243220-14044502-795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CEF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74F"/>
    <w:rsid w:val="00215DFC"/>
    <w:rsid w:val="002212DF"/>
    <w:rsid w:val="00222CD4"/>
    <w:rsid w:val="00225016"/>
    <w:rsid w:val="002253CA"/>
    <w:rsid w:val="002264A6"/>
    <w:rsid w:val="00227BA7"/>
    <w:rsid w:val="0023011C"/>
    <w:rsid w:val="002325D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132"/>
    <w:rsid w:val="002D0AF6"/>
    <w:rsid w:val="002D2791"/>
    <w:rsid w:val="002D41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BA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C220D"/>
    <w:rsid w:val="004D405F"/>
    <w:rsid w:val="004E4F4F"/>
    <w:rsid w:val="004E6789"/>
    <w:rsid w:val="004F61E3"/>
    <w:rsid w:val="00502E10"/>
    <w:rsid w:val="0050354E"/>
    <w:rsid w:val="0051015C"/>
    <w:rsid w:val="00516CF1"/>
    <w:rsid w:val="00531178"/>
    <w:rsid w:val="00531AE9"/>
    <w:rsid w:val="00536188"/>
    <w:rsid w:val="00550A66"/>
    <w:rsid w:val="00567EC7"/>
    <w:rsid w:val="00570013"/>
    <w:rsid w:val="005753EC"/>
    <w:rsid w:val="005801A2"/>
    <w:rsid w:val="00586C61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D5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24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307"/>
    <w:rsid w:val="00A85CF3"/>
    <w:rsid w:val="00AA111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42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E66"/>
    <w:rsid w:val="00BC10BA"/>
    <w:rsid w:val="00BC5AFD"/>
    <w:rsid w:val="00BE17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0D91"/>
    <w:rsid w:val="00C97D78"/>
    <w:rsid w:val="00CC2AAE"/>
    <w:rsid w:val="00CC32EF"/>
    <w:rsid w:val="00CC5A42"/>
    <w:rsid w:val="00CD0EAB"/>
    <w:rsid w:val="00CE5E02"/>
    <w:rsid w:val="00CF34DB"/>
    <w:rsid w:val="00CF3917"/>
    <w:rsid w:val="00CF558F"/>
    <w:rsid w:val="00D010C0"/>
    <w:rsid w:val="00D046DB"/>
    <w:rsid w:val="00D073E2"/>
    <w:rsid w:val="00D120A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B7D"/>
    <w:rsid w:val="00EA5AE0"/>
    <w:rsid w:val="00EB56E1"/>
    <w:rsid w:val="00EB7AB1"/>
    <w:rsid w:val="00EC32BD"/>
    <w:rsid w:val="00EE7CD8"/>
    <w:rsid w:val="00EF37F6"/>
    <w:rsid w:val="00EF48CC"/>
    <w:rsid w:val="00F00801"/>
    <w:rsid w:val="00F06C54"/>
    <w:rsid w:val="00F2488D"/>
    <w:rsid w:val="00F601A0"/>
    <w:rsid w:val="00F712E9"/>
    <w:rsid w:val="00F73032"/>
    <w:rsid w:val="00F73EF9"/>
    <w:rsid w:val="00F848FC"/>
    <w:rsid w:val="00F906F6"/>
    <w:rsid w:val="00F9282A"/>
    <w:rsid w:val="00F96BAD"/>
    <w:rsid w:val="00FA139D"/>
    <w:rsid w:val="00FA60F5"/>
    <w:rsid w:val="00FB0E84"/>
    <w:rsid w:val="00FB3CF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2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85CF3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B2E66"/>
  </w:style>
  <w:style w:type="paragraph" w:styleId="ListParagraph">
    <w:name w:val="List Paragraph"/>
    <w:basedOn w:val="Normal"/>
    <w:link w:val="ListParagraphChar"/>
    <w:uiPriority w:val="34"/>
    <w:qFormat/>
    <w:rsid w:val="00BB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sz w:val="20"/>
    </w:rPr>
  </w:style>
  <w:style w:type="paragraph" w:styleId="Revision">
    <w:name w:val="Revision"/>
    <w:hidden/>
    <w:uiPriority w:val="99"/>
    <w:semiHidden/>
    <w:rsid w:val="00BE17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074B-B591-44C8-B7CE-E000A90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20</cp:revision>
  <cp:lastPrinted>1900-01-01T08:00:00Z</cp:lastPrinted>
  <dcterms:created xsi:type="dcterms:W3CDTF">2020-11-19T16:08:00Z</dcterms:created>
  <dcterms:modified xsi:type="dcterms:W3CDTF">2021-07-07T18:27:00Z</dcterms:modified>
</cp:coreProperties>
</file>