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72FA40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20814">
              <w:rPr>
                <w:lang w:val="en-CA"/>
              </w:rPr>
              <w:t>007</w:t>
            </w:r>
            <w:r w:rsidR="00DA1F2F">
              <w:rPr>
                <w:lang w:val="en-CA"/>
              </w:rPr>
              <w:t>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BC350B" w:rsidR="00E61DAC" w:rsidRPr="005B217D" w:rsidRDefault="00B467BE" w:rsidP="009D7CE6">
            <w:pPr>
              <w:spacing w:before="60" w:after="60"/>
              <w:rPr>
                <w:b/>
                <w:szCs w:val="22"/>
                <w:lang w:val="en-CA"/>
              </w:rPr>
            </w:pPr>
            <w:r w:rsidRPr="00B467BE">
              <w:rPr>
                <w:b/>
                <w:szCs w:val="22"/>
                <w:lang w:val="en-CA"/>
              </w:rPr>
              <w:t>AHG9: Multiview view position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897FB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EE352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8D328DA" w:rsidR="00BC7EB4" w:rsidRPr="005B217D" w:rsidRDefault="00BC7EB4" w:rsidP="00985EA7">
            <w:pPr>
              <w:spacing w:before="60" w:after="60"/>
              <w:rPr>
                <w:szCs w:val="22"/>
                <w:lang w:val="en-CA"/>
              </w:rPr>
            </w:pPr>
            <w:r>
              <w:rPr>
                <w:szCs w:val="22"/>
                <w:lang w:val="en-CA"/>
              </w:rPr>
              <w:t>Byeongdoo Choi</w:t>
            </w:r>
            <w:r>
              <w:rPr>
                <w:szCs w:val="22"/>
                <w:lang w:val="en-CA"/>
              </w:rPr>
              <w:br/>
              <w:t>Stephan Wenger</w:t>
            </w:r>
            <w:r>
              <w:rPr>
                <w:szCs w:val="22"/>
                <w:lang w:val="en-CA"/>
              </w:rPr>
              <w:br/>
              <w:t>Shan Liu</w:t>
            </w:r>
          </w:p>
        </w:tc>
        <w:tc>
          <w:tcPr>
            <w:tcW w:w="900" w:type="dxa"/>
          </w:tcPr>
          <w:p w14:paraId="0140ECA2" w14:textId="19B8B2A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DD12AC4" w:rsidR="00E61DAC" w:rsidRPr="005B217D" w:rsidRDefault="00E61DAC" w:rsidP="005952A5">
            <w:pPr>
              <w:spacing w:before="60" w:after="60"/>
              <w:rPr>
                <w:szCs w:val="22"/>
                <w:lang w:val="en-CA"/>
              </w:rPr>
            </w:pPr>
            <w:r w:rsidRPr="005B217D">
              <w:rPr>
                <w:szCs w:val="22"/>
                <w:lang w:val="en-CA"/>
              </w:rPr>
              <w:br/>
            </w:r>
            <w:r w:rsidR="006A3F6D">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269E3F" w:rsidR="00E61DAC" w:rsidRPr="005B217D" w:rsidRDefault="00FB496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81EF86" w14:textId="57FD5B8B" w:rsidR="00083DEC" w:rsidRDefault="00083DEC" w:rsidP="00083DEC">
      <w:pPr>
        <w:rPr>
          <w:szCs w:val="22"/>
          <w:lang w:eastAsia="de-DE"/>
        </w:rPr>
      </w:pPr>
      <w:r>
        <w:rPr>
          <w:lang w:val="en-CA"/>
        </w:rPr>
        <w:t>Multiview View Position (MVP) SEI message</w:t>
      </w:r>
      <w:r>
        <w:rPr>
          <w:lang w:val="en-CA"/>
        </w:rPr>
        <w:t xml:space="preserve"> is proposed for VSEI.</w:t>
      </w:r>
      <w:r>
        <w:rPr>
          <w:lang w:val="en-CA"/>
        </w:rPr>
        <w:t xml:space="preserve"> The MVP SEI message is useful for indicating the relative view position along a horizontal axis of 3D rendering view, especially for glassless 3D display as well as multiview-based 3D rendering. </w:t>
      </w:r>
      <w:r>
        <w:rPr>
          <w:lang w:val="en-CA"/>
        </w:rPr>
        <w:t>The MVP SEI message was adopted into HEVC. To adopt the same SEI message into VSEI, minor semantics changes are also proposed.</w:t>
      </w:r>
    </w:p>
    <w:p w14:paraId="64E5D337" w14:textId="1B27E84C" w:rsidR="006C07E0" w:rsidRPr="00083DEC" w:rsidRDefault="006C07E0" w:rsidP="009234A5">
      <w:pPr>
        <w:rPr>
          <w:rFonts w:eastAsia="Malgun Gothic"/>
          <w:szCs w:val="22"/>
          <w:lang w:eastAsia="de-DE"/>
        </w:rPr>
      </w:pPr>
    </w:p>
    <w:p w14:paraId="2EFBE73F" w14:textId="77777777" w:rsidR="001639B9" w:rsidRPr="00A32D7F" w:rsidRDefault="001639B9" w:rsidP="009234A5">
      <w:pPr>
        <w:rPr>
          <w:szCs w:val="22"/>
          <w:lang w:val="en-CA"/>
        </w:rPr>
      </w:pPr>
    </w:p>
    <w:p w14:paraId="1CB6B18D" w14:textId="68813DBE" w:rsidR="001C6DA7" w:rsidRDefault="002A26AA" w:rsidP="00E11923">
      <w:pPr>
        <w:pStyle w:val="Heading1"/>
        <w:rPr>
          <w:lang w:val="en-CA"/>
        </w:rPr>
      </w:pPr>
      <w:r>
        <w:rPr>
          <w:lang w:val="en-CA"/>
        </w:rPr>
        <w:t>Introduction</w:t>
      </w:r>
    </w:p>
    <w:p w14:paraId="487538CC" w14:textId="78CE5E3B" w:rsidR="006E0CE8" w:rsidRDefault="00015A5C" w:rsidP="006E0CE8">
      <w:pPr>
        <w:rPr>
          <w:szCs w:val="22"/>
          <w:lang w:eastAsia="de-DE"/>
        </w:rPr>
      </w:pPr>
      <w:r>
        <w:rPr>
          <w:rFonts w:eastAsia="Malgun Gothic"/>
          <w:szCs w:val="22"/>
          <w:lang w:val="en-CA" w:eastAsia="de-DE"/>
        </w:rPr>
        <w:t xml:space="preserve">It is proposed to inherit </w:t>
      </w:r>
      <w:r>
        <w:rPr>
          <w:lang w:val="en-CA"/>
        </w:rPr>
        <w:t>t</w:t>
      </w:r>
      <w:r>
        <w:rPr>
          <w:lang w:val="en-CA"/>
        </w:rPr>
        <w:t xml:space="preserve">he Multiview </w:t>
      </w:r>
      <w:r>
        <w:rPr>
          <w:lang w:val="en-CA"/>
        </w:rPr>
        <w:t>V</w:t>
      </w:r>
      <w:r>
        <w:rPr>
          <w:lang w:val="en-CA"/>
        </w:rPr>
        <w:t xml:space="preserve">iew </w:t>
      </w:r>
      <w:r>
        <w:rPr>
          <w:lang w:val="en-CA"/>
        </w:rPr>
        <w:t>P</w:t>
      </w:r>
      <w:r>
        <w:rPr>
          <w:lang w:val="en-CA"/>
        </w:rPr>
        <w:t>osition (MVP) SEI message</w:t>
      </w:r>
      <w:r w:rsidR="00224B40">
        <w:rPr>
          <w:lang w:val="en-CA"/>
        </w:rPr>
        <w:t xml:space="preserve"> from HEVC/H.265 to VSEI</w:t>
      </w:r>
      <w:r w:rsidR="006E0CE8">
        <w:rPr>
          <w:szCs w:val="22"/>
          <w:lang w:eastAsia="de-DE"/>
        </w:rPr>
        <w:t xml:space="preserve">. </w:t>
      </w:r>
      <w:r w:rsidR="006E0CE8">
        <w:rPr>
          <w:lang w:val="en-CA"/>
        </w:rPr>
        <w:t>The MVP SEI message is useful for indicating the relative view position along a horizontal axis of 3D rendering view, especially for glassless 3D display</w:t>
      </w:r>
      <w:r w:rsidR="00224B40">
        <w:rPr>
          <w:lang w:val="en-CA"/>
        </w:rPr>
        <w:t xml:space="preserve"> as well as multiview-based 3D rendering</w:t>
      </w:r>
      <w:r w:rsidR="006E0CE8">
        <w:rPr>
          <w:lang w:val="en-CA"/>
        </w:rPr>
        <w:t xml:space="preserve">. </w:t>
      </w:r>
    </w:p>
    <w:p w14:paraId="5410CA8B" w14:textId="378B9F7A" w:rsidR="006E0CE8" w:rsidRDefault="006E0CE8" w:rsidP="006E0CE8">
      <w:pPr>
        <w:rPr>
          <w:szCs w:val="22"/>
        </w:rPr>
      </w:pPr>
      <w:r>
        <w:rPr>
          <w:szCs w:val="22"/>
        </w:rPr>
        <w:t xml:space="preserve">Figure 1 illustrates an example of reordering pictures according to multiview view position. When multiviews are presented, an information that indicates the display order from left to right needs to be signaled for </w:t>
      </w:r>
      <w:r w:rsidR="003E679D">
        <w:rPr>
          <w:szCs w:val="22"/>
        </w:rPr>
        <w:t xml:space="preserve">providing </w:t>
      </w:r>
      <w:r>
        <w:rPr>
          <w:szCs w:val="22"/>
        </w:rPr>
        <w:t>the intended user experience.</w:t>
      </w:r>
    </w:p>
    <w:p w14:paraId="0CF8B816" w14:textId="64139811" w:rsidR="003E679D" w:rsidRPr="003E679D" w:rsidRDefault="00F01340" w:rsidP="003E67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GB"/>
        </w:rPr>
      </w:pPr>
      <w:r>
        <w:rPr>
          <w:szCs w:val="22"/>
        </w:rPr>
        <w:t xml:space="preserve">In addition, some </w:t>
      </w:r>
      <w:r w:rsidR="001D15AB">
        <w:rPr>
          <w:szCs w:val="22"/>
        </w:rPr>
        <w:t xml:space="preserve">minor </w:t>
      </w:r>
      <w:r>
        <w:rPr>
          <w:szCs w:val="22"/>
        </w:rPr>
        <w:t>modifications of semantics in MVP SEI message are proposed, because VSEI has  somewhat different shape</w:t>
      </w:r>
      <w:r w:rsidR="00846BC4">
        <w:rPr>
          <w:szCs w:val="22"/>
        </w:rPr>
        <w:t>s</w:t>
      </w:r>
      <w:r>
        <w:rPr>
          <w:szCs w:val="22"/>
        </w:rPr>
        <w:t xml:space="preserve"> than HEVC</w:t>
      </w:r>
      <w:r w:rsidR="003E679D">
        <w:rPr>
          <w:szCs w:val="22"/>
        </w:rPr>
        <w:t xml:space="preserve">. First, an SDI SEI message shall coexist with an MVP SEI message in a CVS, because multiview information is contained in the SDI SEI message in VSEI, while the multiview information </w:t>
      </w:r>
      <w:r w:rsidR="003E679D" w:rsidRPr="004F7642">
        <w:rPr>
          <w:szCs w:val="22"/>
        </w:rPr>
        <w:t>can be gathered from VPS in HEVC. Second</w:t>
      </w:r>
      <w:r w:rsidR="00B553B7" w:rsidRPr="004F7642">
        <w:rPr>
          <w:szCs w:val="22"/>
        </w:rPr>
        <w:t xml:space="preserve">, </w:t>
      </w:r>
      <w:r w:rsidR="004F7642" w:rsidRPr="004F7642">
        <w:rPr>
          <w:bCs/>
          <w:lang w:eastAsia="de-DE"/>
        </w:rPr>
        <w:t>num_views_minus1</w:t>
      </w:r>
      <w:r w:rsidR="004F7642" w:rsidRPr="004F7642">
        <w:rPr>
          <w:bCs/>
          <w:lang w:eastAsia="de-DE"/>
        </w:rPr>
        <w:t xml:space="preserve"> shall be equal to </w:t>
      </w:r>
      <w:r w:rsidR="004F7642" w:rsidRPr="004F7642">
        <w:rPr>
          <w:lang w:eastAsia="de-DE"/>
        </w:rPr>
        <w:t>NumViews</w:t>
      </w:r>
      <w:r w:rsidR="004F7642" w:rsidRPr="004F7642">
        <w:rPr>
          <w:strike/>
          <w:color w:val="FF0000"/>
          <w:lang w:eastAsia="de-DE"/>
        </w:rPr>
        <w:t>.</w:t>
      </w:r>
      <w:r w:rsidR="004F7642" w:rsidRPr="004F7642">
        <w:rPr>
          <w:lang w:eastAsia="de-DE"/>
        </w:rPr>
        <w:t xml:space="preserve"> derived from the </w:t>
      </w:r>
      <w:r w:rsidR="004F7642" w:rsidRPr="004F7642">
        <w:rPr>
          <w:rFonts w:eastAsia="宋体"/>
          <w:noProof/>
          <w:lang w:val="en-CA"/>
        </w:rPr>
        <w:t xml:space="preserve">SDI SEI message </w:t>
      </w:r>
      <w:r w:rsidR="004F7642" w:rsidRPr="004F7642">
        <w:rPr>
          <w:lang w:eastAsia="de-DE"/>
        </w:rPr>
        <w:t>instead of VPS</w:t>
      </w:r>
      <w:r w:rsidR="004F7642">
        <w:rPr>
          <w:lang w:eastAsia="de-DE"/>
        </w:rPr>
        <w:t xml:space="preserve">. Third, </w:t>
      </w:r>
      <w:r w:rsidR="007340B7">
        <w:rPr>
          <w:lang w:eastAsia="de-DE"/>
        </w:rPr>
        <w:t xml:space="preserve">the syntax element </w:t>
      </w:r>
      <w:r w:rsidR="007340B7" w:rsidRPr="007340B7">
        <w:rPr>
          <w:bCs/>
          <w:lang w:eastAsia="de-DE"/>
        </w:rPr>
        <w:t>view_position[ i ]</w:t>
      </w:r>
      <w:r w:rsidR="007340B7" w:rsidRPr="00617CB8">
        <w:rPr>
          <w:lang w:eastAsia="de-DE"/>
        </w:rPr>
        <w:t xml:space="preserve"> </w:t>
      </w:r>
      <w:r w:rsidR="007340B7">
        <w:rPr>
          <w:lang w:eastAsia="de-DE"/>
        </w:rPr>
        <w:t xml:space="preserve">in MVP SEI message </w:t>
      </w:r>
      <w:r w:rsidR="007340B7" w:rsidRPr="00617CB8">
        <w:rPr>
          <w:lang w:eastAsia="de-DE"/>
        </w:rPr>
        <w:t>indicates the order of the view with</w:t>
      </w:r>
      <w:r w:rsidR="007340B7">
        <w:rPr>
          <w:lang w:eastAsia="de-DE"/>
        </w:rPr>
        <w:t xml:space="preserve"> ViewId instead of ViewOrderidx, because the variable ViewOrderidx is not defined in VSEI. We </w:t>
      </w:r>
      <w:r w:rsidR="005C5AD5">
        <w:rPr>
          <w:lang w:eastAsia="de-DE"/>
        </w:rPr>
        <w:t>expect that</w:t>
      </w:r>
      <w:r w:rsidR="007340B7">
        <w:rPr>
          <w:lang w:eastAsia="de-DE"/>
        </w:rPr>
        <w:t xml:space="preserve"> the variable ViewId will be defined by the proposal </w:t>
      </w:r>
      <w:r w:rsidR="007340B7">
        <w:rPr>
          <w:lang w:val="en-CA"/>
        </w:rPr>
        <w:t>JVET</w:t>
      </w:r>
      <w:r w:rsidR="007340B7" w:rsidRPr="005B217D">
        <w:rPr>
          <w:lang w:val="en-CA"/>
        </w:rPr>
        <w:t>-</w:t>
      </w:r>
      <w:r w:rsidR="007340B7">
        <w:rPr>
          <w:lang w:val="en-CA"/>
        </w:rPr>
        <w:t>W007</w:t>
      </w:r>
      <w:r w:rsidR="00E73E41">
        <w:rPr>
          <w:lang w:val="en-CA"/>
        </w:rPr>
        <w:t>7.</w:t>
      </w:r>
    </w:p>
    <w:p w14:paraId="7E9AF5AF" w14:textId="18877B34" w:rsidR="00A94722" w:rsidRPr="003E679D" w:rsidRDefault="00A94722" w:rsidP="006E0CE8">
      <w:pPr>
        <w:rPr>
          <w:szCs w:val="22"/>
          <w:lang w:val="en-GB"/>
        </w:rPr>
      </w:pPr>
    </w:p>
    <w:p w14:paraId="23371E93" w14:textId="77777777" w:rsidR="006E0CE8" w:rsidRDefault="006E0CE8" w:rsidP="006E0CE8">
      <w:pPr>
        <w:jc w:val="center"/>
        <w:rPr>
          <w:szCs w:val="22"/>
        </w:rPr>
      </w:pPr>
      <w:r>
        <w:rPr>
          <w:noProof/>
          <w:szCs w:val="22"/>
        </w:rPr>
        <w:lastRenderedPageBreak/>
        <w:drawing>
          <wp:inline distT="0" distB="0" distL="0" distR="0" wp14:anchorId="598C759F" wp14:editId="7C8943CD">
            <wp:extent cx="4924425" cy="3266731"/>
            <wp:effectExtent l="0" t="0" r="0" b="0"/>
            <wp:docPr id="25" name="Picture 2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imeli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3602" cy="3272819"/>
                    </a:xfrm>
                    <a:prstGeom prst="rect">
                      <a:avLst/>
                    </a:prstGeom>
                    <a:noFill/>
                  </pic:spPr>
                </pic:pic>
              </a:graphicData>
            </a:graphic>
          </wp:inline>
        </w:drawing>
      </w:r>
    </w:p>
    <w:p w14:paraId="149CAC58" w14:textId="77777777" w:rsidR="006E0CE8" w:rsidRPr="0093644A" w:rsidRDefault="006E0CE8" w:rsidP="006E0CE8">
      <w:pPr>
        <w:jc w:val="center"/>
        <w:rPr>
          <w:szCs w:val="22"/>
        </w:rPr>
      </w:pPr>
      <w:r>
        <w:rPr>
          <w:szCs w:val="22"/>
        </w:rPr>
        <w:t>Figure 1. Example of reordering pictures according to multiview view position.</w:t>
      </w:r>
    </w:p>
    <w:p w14:paraId="54FF044E" w14:textId="0277C961" w:rsidR="00CF037B" w:rsidRPr="006E0CE8" w:rsidRDefault="00CF037B" w:rsidP="00CF03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Cs w:val="22"/>
          <w:lang w:eastAsia="zh-CN"/>
        </w:rPr>
      </w:pPr>
    </w:p>
    <w:p w14:paraId="12A74637" w14:textId="5A275756" w:rsidR="00AF2DF4" w:rsidRDefault="00AF2DF4" w:rsidP="00AF2DF4">
      <w:pPr>
        <w:pStyle w:val="Heading1"/>
        <w:rPr>
          <w:lang w:val="en-CA"/>
        </w:rPr>
      </w:pPr>
      <w:r>
        <w:rPr>
          <w:lang w:val="en-CA"/>
        </w:rPr>
        <w:t xml:space="preserve">Proposes </w:t>
      </w:r>
      <w:r w:rsidR="000447CC">
        <w:rPr>
          <w:lang w:val="en-CA"/>
        </w:rPr>
        <w:t xml:space="preserve">specification </w:t>
      </w:r>
      <w:r>
        <w:rPr>
          <w:lang w:val="en-CA"/>
        </w:rPr>
        <w:t>text</w:t>
      </w:r>
    </w:p>
    <w:p w14:paraId="363D76E9" w14:textId="6EABFFFA" w:rsidR="00AF2DF4" w:rsidRPr="0072506A" w:rsidRDefault="00AF2DF4" w:rsidP="00AF2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bCs/>
          <w:sz w:val="20"/>
          <w:lang w:val="en-CA"/>
        </w:rPr>
      </w:pPr>
      <w:r w:rsidRPr="0072506A">
        <w:rPr>
          <w:rFonts w:eastAsia="Batang"/>
          <w:b/>
          <w:bCs/>
          <w:sz w:val="20"/>
          <w:lang w:val="en-CA" w:eastAsia="ko-KR"/>
        </w:rPr>
        <w:t>sdi_view_id_val</w:t>
      </w:r>
      <w:r w:rsidRPr="0072506A">
        <w:rPr>
          <w:rFonts w:eastAsia="Batang"/>
          <w:bCs/>
          <w:sz w:val="20"/>
          <w:lang w:val="en-CA" w:eastAsia="ko-KR"/>
        </w:rPr>
        <w:t xml:space="preserve">[ i ] specifies the </w:t>
      </w:r>
      <w:r w:rsidRPr="009E5D54">
        <w:rPr>
          <w:rFonts w:eastAsia="Batang"/>
          <w:bCs/>
          <w:strike/>
          <w:color w:val="FF0000"/>
          <w:sz w:val="20"/>
          <w:lang w:val="en-CA" w:eastAsia="ko-KR"/>
        </w:rPr>
        <w:t>view identifier</w:t>
      </w:r>
      <w:r>
        <w:rPr>
          <w:rFonts w:eastAsia="Batang"/>
          <w:bCs/>
          <w:sz w:val="20"/>
          <w:lang w:val="en-CA" w:eastAsia="ko-KR"/>
        </w:rPr>
        <w:t xml:space="preserve"> </w:t>
      </w:r>
      <w:r w:rsidR="00901818" w:rsidRPr="00901818">
        <w:rPr>
          <w:rFonts w:eastAsia="Batang"/>
          <w:bCs/>
          <w:sz w:val="20"/>
          <w:highlight w:val="yellow"/>
          <w:lang w:val="en-CA" w:eastAsia="ko-KR"/>
        </w:rPr>
        <w:t>value of the variable ViewId</w:t>
      </w:r>
      <w:r w:rsidRPr="00E00DD7">
        <w:rPr>
          <w:rFonts w:eastAsia="Batang"/>
          <w:bCs/>
          <w:sz w:val="20"/>
          <w:lang w:val="en-CA" w:eastAsia="ko-KR"/>
        </w:rPr>
        <w:t xml:space="preserve"> </w:t>
      </w:r>
      <w:r w:rsidRPr="0072506A">
        <w:rPr>
          <w:rFonts w:eastAsia="Batang"/>
          <w:bCs/>
          <w:sz w:val="20"/>
          <w:lang w:val="en-CA" w:eastAsia="ko-KR"/>
        </w:rPr>
        <w:t xml:space="preserve">of the i-th layer in </w:t>
      </w:r>
      <w:r>
        <w:rPr>
          <w:rFonts w:eastAsia="宋体"/>
          <w:noProof/>
          <w:sz w:val="20"/>
          <w:lang w:val="en-CA"/>
        </w:rPr>
        <w:t>the current CVS</w:t>
      </w:r>
      <w:r w:rsidRPr="0072506A">
        <w:rPr>
          <w:rFonts w:eastAsia="Batang"/>
          <w:bCs/>
          <w:sz w:val="20"/>
          <w:lang w:val="en-CA" w:eastAsia="ko-KR"/>
        </w:rPr>
        <w:t xml:space="preserve">. </w:t>
      </w:r>
      <w:r w:rsidRPr="0072506A">
        <w:rPr>
          <w:rFonts w:eastAsia="宋体"/>
          <w:sz w:val="20"/>
          <w:lang w:val="en-CA"/>
        </w:rPr>
        <w:t>The length of the sdi_</w:t>
      </w:r>
      <w:r w:rsidRPr="0072506A">
        <w:rPr>
          <w:rFonts w:eastAsia="Batang"/>
          <w:bCs/>
          <w:sz w:val="20"/>
          <w:lang w:val="en-CA" w:eastAsia="ko-KR"/>
        </w:rPr>
        <w:t xml:space="preserve">view_id_val[ i ] </w:t>
      </w:r>
      <w:r w:rsidRPr="0072506A">
        <w:rPr>
          <w:rFonts w:eastAsia="宋体"/>
          <w:sz w:val="20"/>
          <w:lang w:val="en-CA"/>
        </w:rPr>
        <w:t>syntax element is sdi_view_id_len</w:t>
      </w:r>
      <w:r>
        <w:rPr>
          <w:rFonts w:eastAsia="宋体"/>
          <w:sz w:val="20"/>
          <w:lang w:val="en-CA"/>
        </w:rPr>
        <w:t>_minus1 + 1</w:t>
      </w:r>
      <w:r w:rsidRPr="0072506A">
        <w:rPr>
          <w:rFonts w:eastAsia="宋体"/>
          <w:sz w:val="20"/>
          <w:lang w:val="en-CA"/>
        </w:rPr>
        <w:t xml:space="preserve"> bits.</w:t>
      </w:r>
    </w:p>
    <w:p w14:paraId="6F0794B2" w14:textId="77777777" w:rsidR="00AF2DF4" w:rsidRDefault="00AF2DF4" w:rsidP="00AF2DF4">
      <w:pPr>
        <w:rPr>
          <w:szCs w:val="22"/>
          <w:lang w:val="en-CA"/>
        </w:rPr>
      </w:pPr>
    </w:p>
    <w:p w14:paraId="10E05885" w14:textId="77777777" w:rsidR="00AF2DF4" w:rsidRPr="00617CB8" w:rsidRDefault="00AF2DF4" w:rsidP="00AF2DF4">
      <w:pPr>
        <w:pStyle w:val="3H2"/>
        <w:keepLines w:val="0"/>
        <w:numPr>
          <w:ilvl w:val="0"/>
          <w:numId w:val="0"/>
        </w:numPr>
        <w:tabs>
          <w:tab w:val="left" w:pos="720"/>
          <w:tab w:val="left" w:pos="792"/>
          <w:tab w:val="left" w:pos="1195"/>
          <w:tab w:val="left" w:pos="1584"/>
          <w:tab w:val="left" w:pos="1987"/>
          <w:tab w:val="left" w:pos="2160"/>
        </w:tabs>
        <w:rPr>
          <w:rFonts w:ascii="TimesNewRoman,Bold" w:hAnsi="TimesNewRoman,Bold" w:cs="TimesNewRoman,Bold"/>
          <w:lang w:eastAsia="de-DE"/>
        </w:rPr>
      </w:pPr>
      <w:bookmarkStart w:id="0" w:name="_Toc398729475"/>
      <w:bookmarkStart w:id="1" w:name="_Ref414882277"/>
      <w:bookmarkStart w:id="2" w:name="_Toc415476251"/>
      <w:bookmarkStart w:id="3" w:name="_Toc423599526"/>
      <w:bookmarkStart w:id="4" w:name="_Toc423602030"/>
      <w:r w:rsidRPr="00617CB8">
        <w:rPr>
          <w:lang w:eastAsia="zh-CN"/>
        </w:rPr>
        <w:t>Multiview view position SEI message</w:t>
      </w:r>
      <w:r w:rsidRPr="00617CB8">
        <w:rPr>
          <w:rFonts w:ascii="TimesNewRoman,Bold" w:hAnsi="TimesNewRoman,Bold" w:cs="TimesNewRoman,Bold"/>
          <w:lang w:eastAsia="de-DE"/>
        </w:rPr>
        <w:t xml:space="preserve"> syntax</w:t>
      </w:r>
      <w:bookmarkEnd w:id="0"/>
      <w:bookmarkEnd w:id="1"/>
      <w:bookmarkEnd w:id="2"/>
      <w:bookmarkEnd w:id="3"/>
      <w:bookmarkEnd w:id="4"/>
    </w:p>
    <w:p w14:paraId="09B09081" w14:textId="77777777" w:rsidR="00AF2DF4" w:rsidRPr="00617CB8" w:rsidRDefault="00AF2DF4" w:rsidP="00AF2DF4">
      <w:pPr>
        <w:pStyle w:val="3N"/>
        <w:keepNext/>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87"/>
      </w:tblGrid>
      <w:tr w:rsidR="00AF2DF4" w:rsidRPr="00617CB8" w14:paraId="2C20FB6C" w14:textId="77777777" w:rsidTr="00154D17">
        <w:trPr>
          <w:jc w:val="center"/>
        </w:trPr>
        <w:tc>
          <w:tcPr>
            <w:tcW w:w="7285" w:type="dxa"/>
          </w:tcPr>
          <w:p w14:paraId="55A46274" w14:textId="77777777" w:rsidR="00AF2DF4" w:rsidRPr="00617CB8" w:rsidRDefault="00AF2DF4" w:rsidP="00154D17">
            <w:pPr>
              <w:pStyle w:val="tablesyntax"/>
              <w:spacing w:before="20" w:after="40"/>
              <w:jc w:val="both"/>
              <w:rPr>
                <w:rFonts w:eastAsia="MS Mincho"/>
              </w:rPr>
            </w:pPr>
            <w:r w:rsidRPr="00617CB8">
              <w:rPr>
                <w:rFonts w:eastAsia="MS Mincho"/>
              </w:rPr>
              <w:t>multiview_view_position( payloadSize ) {</w:t>
            </w:r>
          </w:p>
        </w:tc>
        <w:tc>
          <w:tcPr>
            <w:tcW w:w="1787" w:type="dxa"/>
          </w:tcPr>
          <w:p w14:paraId="1E61E1D2" w14:textId="77777777" w:rsidR="00AF2DF4" w:rsidRPr="00617CB8" w:rsidRDefault="00AF2DF4" w:rsidP="00154D17">
            <w:pPr>
              <w:keepNext/>
              <w:keepLines/>
              <w:spacing w:before="20" w:after="40"/>
              <w:jc w:val="center"/>
              <w:rPr>
                <w:rFonts w:eastAsia="MS Mincho"/>
                <w:b/>
                <w:bCs/>
              </w:rPr>
            </w:pPr>
            <w:r w:rsidRPr="00617CB8">
              <w:rPr>
                <w:rFonts w:eastAsia="MS Mincho"/>
                <w:b/>
                <w:bCs/>
              </w:rPr>
              <w:t>Descriptor</w:t>
            </w:r>
          </w:p>
        </w:tc>
      </w:tr>
      <w:tr w:rsidR="00AF2DF4" w:rsidRPr="00617CB8" w14:paraId="2770E9EB" w14:textId="77777777" w:rsidTr="00154D17">
        <w:trPr>
          <w:cantSplit/>
          <w:jc w:val="center"/>
        </w:trPr>
        <w:tc>
          <w:tcPr>
            <w:tcW w:w="7285" w:type="dxa"/>
          </w:tcPr>
          <w:p w14:paraId="085A38AD" w14:textId="77777777" w:rsidR="00AF2DF4" w:rsidRPr="00617CB8" w:rsidRDefault="00AF2DF4" w:rsidP="00154D17">
            <w:pPr>
              <w:pStyle w:val="tablesyntax"/>
              <w:spacing w:before="20" w:after="40"/>
              <w:jc w:val="both"/>
              <w:rPr>
                <w:rFonts w:ascii="Times New Roman" w:hAnsi="Times New Roman"/>
                <w:b/>
              </w:rPr>
            </w:pPr>
            <w:r w:rsidRPr="00617CB8">
              <w:rPr>
                <w:rFonts w:ascii="Times New Roman" w:hAnsi="Times New Roman"/>
                <w:b/>
              </w:rPr>
              <w:tab/>
              <w:t>num_views_minus1</w:t>
            </w:r>
          </w:p>
        </w:tc>
        <w:tc>
          <w:tcPr>
            <w:tcW w:w="1787" w:type="dxa"/>
          </w:tcPr>
          <w:p w14:paraId="083D018B" w14:textId="77777777" w:rsidR="00AF2DF4" w:rsidRPr="00617CB8" w:rsidRDefault="00AF2DF4" w:rsidP="00154D17">
            <w:pPr>
              <w:pStyle w:val="tablecell"/>
              <w:spacing w:before="20" w:after="40"/>
              <w:jc w:val="center"/>
            </w:pPr>
            <w:r w:rsidRPr="00617CB8">
              <w:rPr>
                <w:lang w:eastAsia="de-DE"/>
              </w:rPr>
              <w:t>ue(v)</w:t>
            </w:r>
          </w:p>
        </w:tc>
      </w:tr>
      <w:tr w:rsidR="00AF2DF4" w:rsidRPr="00617CB8" w14:paraId="0D2BE9D9" w14:textId="77777777" w:rsidTr="00154D17">
        <w:trPr>
          <w:cantSplit/>
          <w:jc w:val="center"/>
        </w:trPr>
        <w:tc>
          <w:tcPr>
            <w:tcW w:w="7285" w:type="dxa"/>
          </w:tcPr>
          <w:p w14:paraId="31CAAD98" w14:textId="77777777" w:rsidR="00AF2DF4" w:rsidRPr="00617CB8" w:rsidRDefault="00AF2DF4" w:rsidP="00154D17">
            <w:pPr>
              <w:pStyle w:val="tablesyntax"/>
              <w:spacing w:before="20" w:after="40"/>
              <w:jc w:val="both"/>
              <w:rPr>
                <w:rFonts w:ascii="Times New Roman" w:hAnsi="Times New Roman"/>
              </w:rPr>
            </w:pPr>
            <w:r w:rsidRPr="00617CB8">
              <w:rPr>
                <w:rFonts w:ascii="Times New Roman" w:hAnsi="Times New Roman"/>
              </w:rPr>
              <w:tab/>
              <w:t>for( i = 0; i  &lt;=  num_views_minus1; i++ )</w:t>
            </w:r>
          </w:p>
        </w:tc>
        <w:tc>
          <w:tcPr>
            <w:tcW w:w="1787" w:type="dxa"/>
          </w:tcPr>
          <w:p w14:paraId="47727629" w14:textId="77777777" w:rsidR="00AF2DF4" w:rsidRPr="00617CB8" w:rsidRDefault="00AF2DF4" w:rsidP="00154D17">
            <w:pPr>
              <w:pStyle w:val="tablecell"/>
              <w:spacing w:before="20" w:after="40"/>
              <w:jc w:val="center"/>
            </w:pPr>
          </w:p>
        </w:tc>
      </w:tr>
      <w:tr w:rsidR="00AF2DF4" w:rsidRPr="00617CB8" w14:paraId="5C9A3EC1" w14:textId="77777777" w:rsidTr="00154D17">
        <w:trPr>
          <w:jc w:val="center"/>
        </w:trPr>
        <w:tc>
          <w:tcPr>
            <w:tcW w:w="7285" w:type="dxa"/>
          </w:tcPr>
          <w:p w14:paraId="68B6F356" w14:textId="77777777" w:rsidR="00AF2DF4" w:rsidRPr="00617CB8" w:rsidRDefault="00AF2DF4" w:rsidP="00154D17">
            <w:pPr>
              <w:pStyle w:val="tablesyntax"/>
              <w:spacing w:before="20" w:after="40"/>
              <w:jc w:val="both"/>
              <w:rPr>
                <w:rFonts w:eastAsia="MS Mincho"/>
                <w:b/>
              </w:rPr>
            </w:pPr>
            <w:r w:rsidRPr="00617CB8">
              <w:rPr>
                <w:rFonts w:ascii="Times New Roman" w:hAnsi="Times New Roman"/>
                <w:b/>
              </w:rPr>
              <w:tab/>
            </w:r>
            <w:r w:rsidRPr="00617CB8">
              <w:rPr>
                <w:rFonts w:ascii="Times New Roman" w:hAnsi="Times New Roman"/>
                <w:b/>
              </w:rPr>
              <w:tab/>
              <w:t>view_position</w:t>
            </w:r>
            <w:r w:rsidRPr="00617CB8">
              <w:rPr>
                <w:rFonts w:ascii="Times New Roman" w:hAnsi="Times New Roman"/>
              </w:rPr>
              <w:t>[ i ]</w:t>
            </w:r>
          </w:p>
        </w:tc>
        <w:tc>
          <w:tcPr>
            <w:tcW w:w="1787" w:type="dxa"/>
          </w:tcPr>
          <w:p w14:paraId="4DA20B59" w14:textId="77777777" w:rsidR="00AF2DF4" w:rsidRPr="00617CB8" w:rsidRDefault="00AF2DF4" w:rsidP="00154D17">
            <w:pPr>
              <w:keepNext/>
              <w:keepLines/>
              <w:spacing w:before="20" w:after="40"/>
              <w:jc w:val="center"/>
              <w:rPr>
                <w:rFonts w:eastAsia="MS Mincho"/>
                <w:b/>
                <w:bCs/>
              </w:rPr>
            </w:pPr>
            <w:r w:rsidRPr="00617CB8">
              <w:rPr>
                <w:lang w:eastAsia="de-DE"/>
              </w:rPr>
              <w:t>ue(v)</w:t>
            </w:r>
          </w:p>
        </w:tc>
      </w:tr>
      <w:tr w:rsidR="00AF2DF4" w:rsidRPr="00617CB8" w14:paraId="394FB1A3" w14:textId="77777777" w:rsidTr="00154D17">
        <w:trPr>
          <w:cantSplit/>
          <w:jc w:val="center"/>
        </w:trPr>
        <w:tc>
          <w:tcPr>
            <w:tcW w:w="7285" w:type="dxa"/>
          </w:tcPr>
          <w:p w14:paraId="246661C2" w14:textId="77777777" w:rsidR="00AF2DF4" w:rsidRPr="00617CB8" w:rsidRDefault="00AF2DF4" w:rsidP="00154D17">
            <w:pPr>
              <w:pStyle w:val="tablesyntax"/>
              <w:spacing w:before="20" w:after="40"/>
              <w:jc w:val="both"/>
              <w:rPr>
                <w:rFonts w:eastAsia="MS Mincho"/>
              </w:rPr>
            </w:pPr>
            <w:r w:rsidRPr="00617CB8">
              <w:rPr>
                <w:rFonts w:eastAsia="MS Mincho"/>
              </w:rPr>
              <w:t>}</w:t>
            </w:r>
          </w:p>
        </w:tc>
        <w:tc>
          <w:tcPr>
            <w:tcW w:w="1787" w:type="dxa"/>
          </w:tcPr>
          <w:p w14:paraId="06C11BAF" w14:textId="77777777" w:rsidR="00AF2DF4" w:rsidRPr="00617CB8" w:rsidRDefault="00AF2DF4" w:rsidP="00154D17">
            <w:pPr>
              <w:pStyle w:val="tablecell"/>
              <w:spacing w:before="20" w:after="40"/>
              <w:jc w:val="center"/>
            </w:pPr>
          </w:p>
        </w:tc>
      </w:tr>
    </w:tbl>
    <w:p w14:paraId="415E825F" w14:textId="77777777" w:rsidR="00AF2DF4" w:rsidRPr="00617CB8" w:rsidRDefault="00AF2DF4" w:rsidP="00AF2DF4">
      <w:pPr>
        <w:pStyle w:val="3N"/>
        <w:rPr>
          <w:lang w:eastAsia="de-DE"/>
        </w:rPr>
      </w:pPr>
    </w:p>
    <w:p w14:paraId="61BC4D47" w14:textId="77777777" w:rsidR="00AF2DF4" w:rsidRPr="00617CB8" w:rsidRDefault="00AF2DF4" w:rsidP="00AF2DF4">
      <w:pPr>
        <w:pStyle w:val="3H2"/>
        <w:keepLines w:val="0"/>
        <w:numPr>
          <w:ilvl w:val="0"/>
          <w:numId w:val="0"/>
        </w:numPr>
        <w:tabs>
          <w:tab w:val="left" w:pos="720"/>
          <w:tab w:val="left" w:pos="792"/>
          <w:tab w:val="left" w:pos="1195"/>
          <w:tab w:val="left" w:pos="1584"/>
          <w:tab w:val="left" w:pos="1987"/>
          <w:tab w:val="left" w:pos="2160"/>
        </w:tabs>
        <w:rPr>
          <w:rFonts w:ascii="TimesNewRoman,Bold" w:hAnsi="TimesNewRoman,Bold" w:cs="TimesNewRoman,Bold"/>
          <w:lang w:eastAsia="de-DE"/>
        </w:rPr>
      </w:pPr>
      <w:bookmarkStart w:id="5" w:name="_Toc398729483"/>
      <w:bookmarkStart w:id="6" w:name="_Toc415476259"/>
      <w:bookmarkStart w:id="7" w:name="_Toc423599534"/>
      <w:bookmarkStart w:id="8" w:name="_Toc423602038"/>
      <w:r w:rsidRPr="00617CB8">
        <w:rPr>
          <w:lang w:eastAsia="zh-CN"/>
        </w:rPr>
        <w:t>Multiview view position SEI message semantics</w:t>
      </w:r>
      <w:bookmarkEnd w:id="5"/>
      <w:bookmarkEnd w:id="6"/>
      <w:bookmarkEnd w:id="7"/>
      <w:bookmarkEnd w:id="8"/>
    </w:p>
    <w:p w14:paraId="0FED83AC" w14:textId="77777777" w:rsidR="00AF2DF4" w:rsidRDefault="00AF2DF4" w:rsidP="00AF2DF4">
      <w:pPr>
        <w:pStyle w:val="3N"/>
        <w:rPr>
          <w:lang w:eastAsia="de-DE"/>
        </w:rPr>
      </w:pPr>
      <w:r w:rsidRPr="00617CB8">
        <w:rPr>
          <w:lang w:eastAsia="de-DE"/>
        </w:rPr>
        <w:t>The multiview view position</w:t>
      </w:r>
      <w:r>
        <w:rPr>
          <w:lang w:eastAsia="de-DE"/>
        </w:rPr>
        <w:t xml:space="preserve"> (MVP)</w:t>
      </w:r>
      <w:r w:rsidRPr="00617CB8">
        <w:rPr>
          <w:lang w:eastAsia="de-DE"/>
        </w:rPr>
        <w:t xml:space="preserve"> SEI message specifies the relative view position along a single horizontal axis of views within a CVS. When present, the multiview view position SEI message shall be associated with an IRAP access unit. The information signalled in this SEI message applies to the entire CVS.</w:t>
      </w:r>
    </w:p>
    <w:p w14:paraId="25E12006" w14:textId="77777777" w:rsidR="00AF2DF4" w:rsidRDefault="00AF2DF4" w:rsidP="00AF2DF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2D318F">
        <w:rPr>
          <w:rFonts w:eastAsia="Malgun Gothic"/>
          <w:sz w:val="20"/>
          <w:highlight w:val="yellow"/>
          <w:lang w:val="en-GB" w:eastAsia="de-DE"/>
        </w:rPr>
        <w:t xml:space="preserve">When a </w:t>
      </w:r>
      <w:r w:rsidRPr="002D318F">
        <w:rPr>
          <w:noProof/>
          <w:sz w:val="20"/>
          <w:highlight w:val="yellow"/>
          <w:lang w:val="en-CA"/>
        </w:rPr>
        <w:t>CVS does not contain an SDI SEI message, the CVS shall not contain an MVP SEI message</w:t>
      </w:r>
      <w:r w:rsidRPr="002D318F">
        <w:rPr>
          <w:rFonts w:eastAsia="Malgun Gothic"/>
          <w:sz w:val="20"/>
          <w:highlight w:val="yellow"/>
          <w:lang w:val="en-GB" w:eastAsia="de-DE"/>
        </w:rPr>
        <w:t>.</w:t>
      </w:r>
    </w:p>
    <w:p w14:paraId="4896450B" w14:textId="77777777" w:rsidR="00AF2DF4" w:rsidRPr="002D318F" w:rsidRDefault="00AF2DF4" w:rsidP="00AF2DF4">
      <w:pPr>
        <w:pStyle w:val="3N"/>
        <w:rPr>
          <w:strike/>
          <w:color w:val="FF0000"/>
          <w:lang w:eastAsia="de-DE"/>
        </w:rPr>
      </w:pPr>
      <w:r w:rsidRPr="00617CB8">
        <w:rPr>
          <w:b/>
          <w:lang w:eastAsia="de-DE"/>
        </w:rPr>
        <w:t>num_views_minus1</w:t>
      </w:r>
      <w:r w:rsidRPr="00617CB8">
        <w:rPr>
          <w:lang w:eastAsia="de-DE"/>
        </w:rPr>
        <w:t xml:space="preserve"> plus 1 shall be equal to NumViews </w:t>
      </w:r>
      <w:r w:rsidRPr="002D318F">
        <w:rPr>
          <w:strike/>
          <w:color w:val="FF0000"/>
          <w:lang w:eastAsia="de-DE"/>
        </w:rPr>
        <w:t>derived from the active VPS for the CVS. The value of num_views_minus1 shall be in the range of 0 to 62, inclusive.</w:t>
      </w:r>
      <w:r w:rsidRPr="002D318F">
        <w:rPr>
          <w:highlight w:val="yellow"/>
          <w:lang w:eastAsia="de-DE"/>
        </w:rPr>
        <w:t xml:space="preserve"> derived from the </w:t>
      </w:r>
      <w:r w:rsidRPr="002D318F">
        <w:rPr>
          <w:rFonts w:eastAsia="宋体"/>
          <w:noProof/>
          <w:highlight w:val="yellow"/>
          <w:lang w:val="en-CA"/>
        </w:rPr>
        <w:t xml:space="preserve">SDI SEI message </w:t>
      </w:r>
      <w:r w:rsidRPr="002D318F">
        <w:rPr>
          <w:highlight w:val="yellow"/>
          <w:lang w:eastAsia="de-DE"/>
        </w:rPr>
        <w:t>for the CVS.</w:t>
      </w:r>
    </w:p>
    <w:p w14:paraId="47E3A00C" w14:textId="77777777" w:rsidR="00AF2DF4" w:rsidRPr="00617CB8" w:rsidRDefault="00AF2DF4" w:rsidP="00AF2DF4">
      <w:pPr>
        <w:pStyle w:val="3N"/>
        <w:rPr>
          <w:lang w:eastAsia="de-DE"/>
        </w:rPr>
      </w:pPr>
      <w:r w:rsidRPr="00617CB8">
        <w:rPr>
          <w:b/>
          <w:lang w:eastAsia="de-DE"/>
        </w:rPr>
        <w:t>view_position</w:t>
      </w:r>
      <w:r w:rsidRPr="00617CB8">
        <w:rPr>
          <w:lang w:eastAsia="de-DE"/>
        </w:rPr>
        <w:t xml:space="preserve">[ i ] indicates the order of the view with </w:t>
      </w:r>
      <w:r w:rsidRPr="00C51502">
        <w:rPr>
          <w:strike/>
          <w:color w:val="FF0000"/>
          <w:lang w:eastAsia="de-DE"/>
        </w:rPr>
        <w:t xml:space="preserve">ViewOrderIdx equal to </w:t>
      </w:r>
      <w:r>
        <w:rPr>
          <w:strike/>
          <w:color w:val="FF0000"/>
          <w:lang w:eastAsia="de-DE"/>
        </w:rPr>
        <w:t>I</w:t>
      </w:r>
      <w:r>
        <w:rPr>
          <w:lang w:eastAsia="de-DE"/>
        </w:rPr>
        <w:t xml:space="preserve"> </w:t>
      </w:r>
      <w:r w:rsidRPr="008717D3">
        <w:rPr>
          <w:highlight w:val="yellow"/>
          <w:lang w:eastAsia="de-DE"/>
        </w:rPr>
        <w:t xml:space="preserve">ViewId equal to </w:t>
      </w:r>
      <w:r w:rsidRPr="008717D3">
        <w:rPr>
          <w:rFonts w:eastAsia="Batang"/>
          <w:highlight w:val="yellow"/>
          <w:lang w:val="en-CA" w:eastAsia="ko-KR"/>
        </w:rPr>
        <w:t>sdi_view_id_val[ i ]</w:t>
      </w:r>
      <w:r>
        <w:rPr>
          <w:lang w:eastAsia="de-DE"/>
        </w:rPr>
        <w:t xml:space="preserve"> </w:t>
      </w:r>
      <w:r w:rsidRPr="00617CB8">
        <w:rPr>
          <w:lang w:eastAsia="de-DE"/>
        </w:rPr>
        <w:t xml:space="preserve"> among all the views from left to right for the purpose of display, with the order for the left-most view being equal to 0 and the value of the order increasing by 1 for next view from left to right. The value of view_position[ i ] shall be in the range of 0 to 62, inclusive.</w:t>
      </w:r>
    </w:p>
    <w:p w14:paraId="5857FB9A" w14:textId="77777777" w:rsidR="00487D97" w:rsidRPr="000447CC" w:rsidRDefault="00487D97" w:rsidP="00DA57FB">
      <w:pPr>
        <w:rPr>
          <w:szCs w:val="22"/>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566D161" w:rsidR="00342FF4" w:rsidRPr="005B217D" w:rsidRDefault="000869D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B3AF" w14:textId="77777777" w:rsidR="00C922A5" w:rsidRDefault="00C922A5">
      <w:r>
        <w:separator/>
      </w:r>
    </w:p>
  </w:endnote>
  <w:endnote w:type="continuationSeparator" w:id="0">
    <w:p w14:paraId="4F808C01" w14:textId="77777777" w:rsidR="00C922A5" w:rsidRDefault="00C9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EA7ED2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1F2F">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B451" w14:textId="77777777" w:rsidR="00C922A5" w:rsidRDefault="00C922A5">
      <w:r>
        <w:separator/>
      </w:r>
    </w:p>
  </w:footnote>
  <w:footnote w:type="continuationSeparator" w:id="0">
    <w:p w14:paraId="076EAE4F" w14:textId="77777777" w:rsidR="00C922A5" w:rsidRDefault="00C9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110"/>
        </w:tabs>
        <w:ind w:left="811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5C"/>
    <w:rsid w:val="00020814"/>
    <w:rsid w:val="000308A3"/>
    <w:rsid w:val="00032FD0"/>
    <w:rsid w:val="000447CC"/>
    <w:rsid w:val="0004543A"/>
    <w:rsid w:val="000458BC"/>
    <w:rsid w:val="00045C41"/>
    <w:rsid w:val="00046C03"/>
    <w:rsid w:val="00065039"/>
    <w:rsid w:val="0007614F"/>
    <w:rsid w:val="00077F92"/>
    <w:rsid w:val="00081398"/>
    <w:rsid w:val="000839B2"/>
    <w:rsid w:val="00083DEC"/>
    <w:rsid w:val="00084393"/>
    <w:rsid w:val="000865E1"/>
    <w:rsid w:val="000869D0"/>
    <w:rsid w:val="00092AF4"/>
    <w:rsid w:val="00094479"/>
    <w:rsid w:val="000962AC"/>
    <w:rsid w:val="000A489F"/>
    <w:rsid w:val="000B0C0F"/>
    <w:rsid w:val="000B1C6B"/>
    <w:rsid w:val="000B4142"/>
    <w:rsid w:val="000B4FF9"/>
    <w:rsid w:val="000C09AC"/>
    <w:rsid w:val="000C2BAA"/>
    <w:rsid w:val="000E00F3"/>
    <w:rsid w:val="000E695B"/>
    <w:rsid w:val="000F158C"/>
    <w:rsid w:val="00102F3D"/>
    <w:rsid w:val="001129F4"/>
    <w:rsid w:val="00123737"/>
    <w:rsid w:val="00124E38"/>
    <w:rsid w:val="0012580B"/>
    <w:rsid w:val="00131F90"/>
    <w:rsid w:val="0013458C"/>
    <w:rsid w:val="0013526E"/>
    <w:rsid w:val="001449E6"/>
    <w:rsid w:val="00144F72"/>
    <w:rsid w:val="00146152"/>
    <w:rsid w:val="00155526"/>
    <w:rsid w:val="001639B9"/>
    <w:rsid w:val="00171371"/>
    <w:rsid w:val="00173A51"/>
    <w:rsid w:val="00175A24"/>
    <w:rsid w:val="00187E58"/>
    <w:rsid w:val="001A297E"/>
    <w:rsid w:val="001A368E"/>
    <w:rsid w:val="001A7329"/>
    <w:rsid w:val="001A792F"/>
    <w:rsid w:val="001B4E28"/>
    <w:rsid w:val="001C3525"/>
    <w:rsid w:val="001C3AFB"/>
    <w:rsid w:val="001C457E"/>
    <w:rsid w:val="001C6DA7"/>
    <w:rsid w:val="001D07F0"/>
    <w:rsid w:val="001D15AB"/>
    <w:rsid w:val="001D1BD2"/>
    <w:rsid w:val="001D6BE6"/>
    <w:rsid w:val="001E0248"/>
    <w:rsid w:val="001E02BE"/>
    <w:rsid w:val="001E3B37"/>
    <w:rsid w:val="001F2594"/>
    <w:rsid w:val="001F5698"/>
    <w:rsid w:val="00201DA2"/>
    <w:rsid w:val="002055A6"/>
    <w:rsid w:val="00206460"/>
    <w:rsid w:val="002069B4"/>
    <w:rsid w:val="00207B71"/>
    <w:rsid w:val="00215DFC"/>
    <w:rsid w:val="002167BA"/>
    <w:rsid w:val="002212DF"/>
    <w:rsid w:val="00222CD4"/>
    <w:rsid w:val="00224B40"/>
    <w:rsid w:val="00225016"/>
    <w:rsid w:val="00225077"/>
    <w:rsid w:val="002253CA"/>
    <w:rsid w:val="002264A6"/>
    <w:rsid w:val="00227BA7"/>
    <w:rsid w:val="0023011C"/>
    <w:rsid w:val="002375C1"/>
    <w:rsid w:val="00247E1E"/>
    <w:rsid w:val="0025203D"/>
    <w:rsid w:val="00253EF7"/>
    <w:rsid w:val="00254D21"/>
    <w:rsid w:val="0026130C"/>
    <w:rsid w:val="002632AA"/>
    <w:rsid w:val="00263398"/>
    <w:rsid w:val="00263B99"/>
    <w:rsid w:val="002647D8"/>
    <w:rsid w:val="00266F06"/>
    <w:rsid w:val="00273191"/>
    <w:rsid w:val="00275BCF"/>
    <w:rsid w:val="00280613"/>
    <w:rsid w:val="00285727"/>
    <w:rsid w:val="00291E36"/>
    <w:rsid w:val="00292257"/>
    <w:rsid w:val="002A26AA"/>
    <w:rsid w:val="002A54E0"/>
    <w:rsid w:val="002B1595"/>
    <w:rsid w:val="002B191D"/>
    <w:rsid w:val="002B1D11"/>
    <w:rsid w:val="002B2E83"/>
    <w:rsid w:val="002B4EE8"/>
    <w:rsid w:val="002D0AF6"/>
    <w:rsid w:val="002D318F"/>
    <w:rsid w:val="002E588C"/>
    <w:rsid w:val="002E61CA"/>
    <w:rsid w:val="002F164D"/>
    <w:rsid w:val="003021BC"/>
    <w:rsid w:val="00306206"/>
    <w:rsid w:val="00317D85"/>
    <w:rsid w:val="00327C56"/>
    <w:rsid w:val="003315A1"/>
    <w:rsid w:val="003373EC"/>
    <w:rsid w:val="00337457"/>
    <w:rsid w:val="003418D6"/>
    <w:rsid w:val="003424D5"/>
    <w:rsid w:val="00342FF4"/>
    <w:rsid w:val="00344E5A"/>
    <w:rsid w:val="00346148"/>
    <w:rsid w:val="003503A4"/>
    <w:rsid w:val="003669EA"/>
    <w:rsid w:val="003706CC"/>
    <w:rsid w:val="003774FC"/>
    <w:rsid w:val="00377710"/>
    <w:rsid w:val="003A10D2"/>
    <w:rsid w:val="003A1A26"/>
    <w:rsid w:val="003A2D8E"/>
    <w:rsid w:val="003A7CE6"/>
    <w:rsid w:val="003B43CD"/>
    <w:rsid w:val="003C20E4"/>
    <w:rsid w:val="003C7DCE"/>
    <w:rsid w:val="003D6342"/>
    <w:rsid w:val="003D6E27"/>
    <w:rsid w:val="003E679D"/>
    <w:rsid w:val="003E6F90"/>
    <w:rsid w:val="003E706B"/>
    <w:rsid w:val="003E73ED"/>
    <w:rsid w:val="003E793C"/>
    <w:rsid w:val="003F505C"/>
    <w:rsid w:val="003F5D0F"/>
    <w:rsid w:val="00405286"/>
    <w:rsid w:val="004062CD"/>
    <w:rsid w:val="00411B4F"/>
    <w:rsid w:val="00414101"/>
    <w:rsid w:val="004219CF"/>
    <w:rsid w:val="004234F0"/>
    <w:rsid w:val="00427EEC"/>
    <w:rsid w:val="00432575"/>
    <w:rsid w:val="00433DDB"/>
    <w:rsid w:val="00435A29"/>
    <w:rsid w:val="00437619"/>
    <w:rsid w:val="00465A1E"/>
    <w:rsid w:val="00477A0E"/>
    <w:rsid w:val="00487D97"/>
    <w:rsid w:val="0049445A"/>
    <w:rsid w:val="004A2A63"/>
    <w:rsid w:val="004A59D8"/>
    <w:rsid w:val="004B210C"/>
    <w:rsid w:val="004B6170"/>
    <w:rsid w:val="004C26ED"/>
    <w:rsid w:val="004D04EC"/>
    <w:rsid w:val="004D405F"/>
    <w:rsid w:val="004E4F4F"/>
    <w:rsid w:val="004E6789"/>
    <w:rsid w:val="004F39D5"/>
    <w:rsid w:val="004F61E3"/>
    <w:rsid w:val="004F7642"/>
    <w:rsid w:val="00502E10"/>
    <w:rsid w:val="0050354E"/>
    <w:rsid w:val="00505B85"/>
    <w:rsid w:val="0051015C"/>
    <w:rsid w:val="00516CF1"/>
    <w:rsid w:val="00531816"/>
    <w:rsid w:val="00531AE9"/>
    <w:rsid w:val="00536188"/>
    <w:rsid w:val="00550A66"/>
    <w:rsid w:val="00561C08"/>
    <w:rsid w:val="00567EC7"/>
    <w:rsid w:val="00570013"/>
    <w:rsid w:val="005753EC"/>
    <w:rsid w:val="005801A2"/>
    <w:rsid w:val="005952A5"/>
    <w:rsid w:val="005A33A1"/>
    <w:rsid w:val="005B217D"/>
    <w:rsid w:val="005B674D"/>
    <w:rsid w:val="005C385F"/>
    <w:rsid w:val="005C4A0C"/>
    <w:rsid w:val="005C5AD5"/>
    <w:rsid w:val="005C7C26"/>
    <w:rsid w:val="005E1AC6"/>
    <w:rsid w:val="005E3F2B"/>
    <w:rsid w:val="005F6F1B"/>
    <w:rsid w:val="00615995"/>
    <w:rsid w:val="00615CD5"/>
    <w:rsid w:val="00616155"/>
    <w:rsid w:val="00624B33"/>
    <w:rsid w:val="0063041A"/>
    <w:rsid w:val="00630AA2"/>
    <w:rsid w:val="00631D8B"/>
    <w:rsid w:val="0063223F"/>
    <w:rsid w:val="00646707"/>
    <w:rsid w:val="00650833"/>
    <w:rsid w:val="00657F7E"/>
    <w:rsid w:val="00662C06"/>
    <w:rsid w:val="00662E58"/>
    <w:rsid w:val="006637F2"/>
    <w:rsid w:val="006642A5"/>
    <w:rsid w:val="00664DCF"/>
    <w:rsid w:val="0067392A"/>
    <w:rsid w:val="006A0E5C"/>
    <w:rsid w:val="006A1928"/>
    <w:rsid w:val="006A3F6D"/>
    <w:rsid w:val="006A48E6"/>
    <w:rsid w:val="006C07E0"/>
    <w:rsid w:val="006C5D39"/>
    <w:rsid w:val="006D6D9B"/>
    <w:rsid w:val="006E0CE8"/>
    <w:rsid w:val="006E2810"/>
    <w:rsid w:val="006E5417"/>
    <w:rsid w:val="006F0794"/>
    <w:rsid w:val="006F4414"/>
    <w:rsid w:val="006F7528"/>
    <w:rsid w:val="007023DE"/>
    <w:rsid w:val="00712F60"/>
    <w:rsid w:val="00717458"/>
    <w:rsid w:val="007205B8"/>
    <w:rsid w:val="00720E3B"/>
    <w:rsid w:val="007340B7"/>
    <w:rsid w:val="007354B7"/>
    <w:rsid w:val="0074393F"/>
    <w:rsid w:val="00745F6B"/>
    <w:rsid w:val="0075175B"/>
    <w:rsid w:val="0075585E"/>
    <w:rsid w:val="0076342F"/>
    <w:rsid w:val="00770571"/>
    <w:rsid w:val="007768FF"/>
    <w:rsid w:val="007824D3"/>
    <w:rsid w:val="00784BA3"/>
    <w:rsid w:val="00796EE3"/>
    <w:rsid w:val="007A08D6"/>
    <w:rsid w:val="007A7D29"/>
    <w:rsid w:val="007B4AB8"/>
    <w:rsid w:val="007C081C"/>
    <w:rsid w:val="007D1181"/>
    <w:rsid w:val="007D4B67"/>
    <w:rsid w:val="007E01A3"/>
    <w:rsid w:val="007E6B98"/>
    <w:rsid w:val="007E7435"/>
    <w:rsid w:val="007F1F8B"/>
    <w:rsid w:val="007F6205"/>
    <w:rsid w:val="007F67A1"/>
    <w:rsid w:val="00801A7B"/>
    <w:rsid w:val="00802CB4"/>
    <w:rsid w:val="008060BC"/>
    <w:rsid w:val="00811C05"/>
    <w:rsid w:val="008206C8"/>
    <w:rsid w:val="00846BC4"/>
    <w:rsid w:val="00851D70"/>
    <w:rsid w:val="0086387C"/>
    <w:rsid w:val="008717D3"/>
    <w:rsid w:val="008718F6"/>
    <w:rsid w:val="00874A6C"/>
    <w:rsid w:val="00876C65"/>
    <w:rsid w:val="00882F72"/>
    <w:rsid w:val="00893DC4"/>
    <w:rsid w:val="008A1FCF"/>
    <w:rsid w:val="008A4B4C"/>
    <w:rsid w:val="008C239F"/>
    <w:rsid w:val="008E480C"/>
    <w:rsid w:val="008E657B"/>
    <w:rsid w:val="00901818"/>
    <w:rsid w:val="00903988"/>
    <w:rsid w:val="00907757"/>
    <w:rsid w:val="0091375A"/>
    <w:rsid w:val="009212B0"/>
    <w:rsid w:val="00921FA1"/>
    <w:rsid w:val="009234A5"/>
    <w:rsid w:val="00933453"/>
    <w:rsid w:val="009336F7"/>
    <w:rsid w:val="0093636C"/>
    <w:rsid w:val="009374A7"/>
    <w:rsid w:val="00937F03"/>
    <w:rsid w:val="00940B55"/>
    <w:rsid w:val="00950006"/>
    <w:rsid w:val="00954D83"/>
    <w:rsid w:val="00955F6D"/>
    <w:rsid w:val="00977C16"/>
    <w:rsid w:val="0098551D"/>
    <w:rsid w:val="00985DCB"/>
    <w:rsid w:val="00985EA7"/>
    <w:rsid w:val="0099518F"/>
    <w:rsid w:val="009A451B"/>
    <w:rsid w:val="009A523D"/>
    <w:rsid w:val="009B02A1"/>
    <w:rsid w:val="009B3361"/>
    <w:rsid w:val="009B7F3F"/>
    <w:rsid w:val="009D7CE6"/>
    <w:rsid w:val="009E448E"/>
    <w:rsid w:val="009E5D54"/>
    <w:rsid w:val="009F496B"/>
    <w:rsid w:val="00A01439"/>
    <w:rsid w:val="00A02E61"/>
    <w:rsid w:val="00A05CFF"/>
    <w:rsid w:val="00A13048"/>
    <w:rsid w:val="00A32D7F"/>
    <w:rsid w:val="00A46843"/>
    <w:rsid w:val="00A52D5F"/>
    <w:rsid w:val="00A56B97"/>
    <w:rsid w:val="00A6093D"/>
    <w:rsid w:val="00A72017"/>
    <w:rsid w:val="00A767DC"/>
    <w:rsid w:val="00A76A6D"/>
    <w:rsid w:val="00A76BE5"/>
    <w:rsid w:val="00A83253"/>
    <w:rsid w:val="00A94722"/>
    <w:rsid w:val="00AA28B0"/>
    <w:rsid w:val="00AA6E84"/>
    <w:rsid w:val="00AB1A1C"/>
    <w:rsid w:val="00AC4C51"/>
    <w:rsid w:val="00AD05A8"/>
    <w:rsid w:val="00AE341B"/>
    <w:rsid w:val="00AE3DFD"/>
    <w:rsid w:val="00AF2DF4"/>
    <w:rsid w:val="00B01905"/>
    <w:rsid w:val="00B07CA7"/>
    <w:rsid w:val="00B1150D"/>
    <w:rsid w:val="00B1279A"/>
    <w:rsid w:val="00B3640F"/>
    <w:rsid w:val="00B4194A"/>
    <w:rsid w:val="00B437E8"/>
    <w:rsid w:val="00B467BE"/>
    <w:rsid w:val="00B51F2C"/>
    <w:rsid w:val="00B5222E"/>
    <w:rsid w:val="00B53179"/>
    <w:rsid w:val="00B532EA"/>
    <w:rsid w:val="00B553B7"/>
    <w:rsid w:val="00B57A23"/>
    <w:rsid w:val="00B600CD"/>
    <w:rsid w:val="00B61C96"/>
    <w:rsid w:val="00B73A2A"/>
    <w:rsid w:val="00B75A51"/>
    <w:rsid w:val="00B827C6"/>
    <w:rsid w:val="00B86891"/>
    <w:rsid w:val="00B94B06"/>
    <w:rsid w:val="00B94C28"/>
    <w:rsid w:val="00B96D22"/>
    <w:rsid w:val="00BC10BA"/>
    <w:rsid w:val="00BC5AFD"/>
    <w:rsid w:val="00BC7EB4"/>
    <w:rsid w:val="00BF1C50"/>
    <w:rsid w:val="00BF55B1"/>
    <w:rsid w:val="00C00DDE"/>
    <w:rsid w:val="00C02E5D"/>
    <w:rsid w:val="00C04F43"/>
    <w:rsid w:val="00C05271"/>
    <w:rsid w:val="00C0609D"/>
    <w:rsid w:val="00C115AB"/>
    <w:rsid w:val="00C26CCB"/>
    <w:rsid w:val="00C30249"/>
    <w:rsid w:val="00C3723B"/>
    <w:rsid w:val="00C40D89"/>
    <w:rsid w:val="00C42466"/>
    <w:rsid w:val="00C51502"/>
    <w:rsid w:val="00C56661"/>
    <w:rsid w:val="00C606C9"/>
    <w:rsid w:val="00C657CA"/>
    <w:rsid w:val="00C7004A"/>
    <w:rsid w:val="00C80288"/>
    <w:rsid w:val="00C80626"/>
    <w:rsid w:val="00C812E5"/>
    <w:rsid w:val="00C836F0"/>
    <w:rsid w:val="00C84003"/>
    <w:rsid w:val="00C90650"/>
    <w:rsid w:val="00C922A5"/>
    <w:rsid w:val="00C97D78"/>
    <w:rsid w:val="00CB0EEE"/>
    <w:rsid w:val="00CC2AAE"/>
    <w:rsid w:val="00CC5A42"/>
    <w:rsid w:val="00CD0EAB"/>
    <w:rsid w:val="00CE5E02"/>
    <w:rsid w:val="00CF037B"/>
    <w:rsid w:val="00CF34DB"/>
    <w:rsid w:val="00CF3917"/>
    <w:rsid w:val="00CF4444"/>
    <w:rsid w:val="00CF558F"/>
    <w:rsid w:val="00D010C0"/>
    <w:rsid w:val="00D032F6"/>
    <w:rsid w:val="00D073E2"/>
    <w:rsid w:val="00D1555A"/>
    <w:rsid w:val="00D34778"/>
    <w:rsid w:val="00D446EC"/>
    <w:rsid w:val="00D51BF0"/>
    <w:rsid w:val="00D531DB"/>
    <w:rsid w:val="00D55942"/>
    <w:rsid w:val="00D807BF"/>
    <w:rsid w:val="00D82FCC"/>
    <w:rsid w:val="00D86FBA"/>
    <w:rsid w:val="00D95219"/>
    <w:rsid w:val="00DA17FC"/>
    <w:rsid w:val="00DA1F2F"/>
    <w:rsid w:val="00DA57FB"/>
    <w:rsid w:val="00DA7887"/>
    <w:rsid w:val="00DB2C26"/>
    <w:rsid w:val="00DC4C9B"/>
    <w:rsid w:val="00DD02F4"/>
    <w:rsid w:val="00DD6622"/>
    <w:rsid w:val="00DD7389"/>
    <w:rsid w:val="00DE1C7C"/>
    <w:rsid w:val="00DE6B43"/>
    <w:rsid w:val="00DF56E7"/>
    <w:rsid w:val="00E11923"/>
    <w:rsid w:val="00E2283D"/>
    <w:rsid w:val="00E262D4"/>
    <w:rsid w:val="00E36250"/>
    <w:rsid w:val="00E47F2D"/>
    <w:rsid w:val="00E54511"/>
    <w:rsid w:val="00E60EDC"/>
    <w:rsid w:val="00E61DAC"/>
    <w:rsid w:val="00E72B80"/>
    <w:rsid w:val="00E73E41"/>
    <w:rsid w:val="00E75FE3"/>
    <w:rsid w:val="00E86C4C"/>
    <w:rsid w:val="00E907A3"/>
    <w:rsid w:val="00E9681F"/>
    <w:rsid w:val="00EA3631"/>
    <w:rsid w:val="00EA5AE0"/>
    <w:rsid w:val="00EB5023"/>
    <w:rsid w:val="00EB56E1"/>
    <w:rsid w:val="00EB7AB1"/>
    <w:rsid w:val="00EC32BD"/>
    <w:rsid w:val="00EE7CD8"/>
    <w:rsid w:val="00EF37F6"/>
    <w:rsid w:val="00EF48CC"/>
    <w:rsid w:val="00F00801"/>
    <w:rsid w:val="00F01340"/>
    <w:rsid w:val="00F2488D"/>
    <w:rsid w:val="00F2527F"/>
    <w:rsid w:val="00F2761A"/>
    <w:rsid w:val="00F306DE"/>
    <w:rsid w:val="00F601A0"/>
    <w:rsid w:val="00F679BC"/>
    <w:rsid w:val="00F712E9"/>
    <w:rsid w:val="00F73032"/>
    <w:rsid w:val="00F731F9"/>
    <w:rsid w:val="00F848FC"/>
    <w:rsid w:val="00F867C2"/>
    <w:rsid w:val="00F906F6"/>
    <w:rsid w:val="00F90804"/>
    <w:rsid w:val="00F9282A"/>
    <w:rsid w:val="00F96BAD"/>
    <w:rsid w:val="00FA139D"/>
    <w:rsid w:val="00FA60F5"/>
    <w:rsid w:val="00FB0E84"/>
    <w:rsid w:val="00FB496C"/>
    <w:rsid w:val="00FB6126"/>
    <w:rsid w:val="00FC2405"/>
    <w:rsid w:val="00FC7567"/>
    <w:rsid w:val="00FD01C2"/>
    <w:rsid w:val="00FE595C"/>
    <w:rsid w:val="00FF0CE3"/>
    <w:rsid w:val="00FF427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A08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nnex3">
    <w:name w:val="Annex 3"/>
    <w:basedOn w:val="Normal"/>
    <w:next w:val="Normal"/>
    <w:link w:val="Annex3Char2"/>
    <w:qFormat/>
    <w:rsid w:val="007D4B6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7D4B67"/>
    <w:rPr>
      <w:rFonts w:eastAsia="Malgun Gothic"/>
      <w:b/>
      <w:bCs/>
      <w:lang w:val="en-GB"/>
    </w:rPr>
  </w:style>
  <w:style w:type="table" w:styleId="TableGrid">
    <w:name w:val="Table Grid"/>
    <w:basedOn w:val="TableNormal"/>
    <w:rsid w:val="003B4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4">
    <w:name w:val="Annex 4"/>
    <w:basedOn w:val="Normal"/>
    <w:next w:val="Normal"/>
    <w:autoRedefine/>
    <w:uiPriority w:val="99"/>
    <w:rsid w:val="00487D97"/>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711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87D97"/>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customStyle="1" w:styleId="3N">
    <w:name w:val="3N"/>
    <w:basedOn w:val="Normal"/>
    <w:link w:val="3NChar"/>
    <w:qFormat/>
    <w:rsid w:val="00487D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87D97"/>
    <w:rPr>
      <w:rFonts w:eastAsia="Malgun Gothic"/>
      <w:lang w:val="en-GB"/>
    </w:rPr>
  </w:style>
  <w:style w:type="paragraph" w:customStyle="1" w:styleId="3H5">
    <w:name w:val="3H5"/>
    <w:basedOn w:val="Normal"/>
    <w:uiPriority w:val="99"/>
    <w:qFormat/>
    <w:rsid w:val="00487D97"/>
    <w:pPr>
      <w:keepNext/>
      <w:keepLines/>
      <w:numPr>
        <w:ilvl w:val="5"/>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0">
    <w:name w:val="3H0"/>
    <w:next w:val="3N"/>
    <w:uiPriority w:val="99"/>
    <w:qFormat/>
    <w:rsid w:val="00487D97"/>
    <w:pPr>
      <w:keepNext/>
      <w:keepLines/>
      <w:numPr>
        <w:numId w:val="13"/>
      </w:numPr>
      <w:spacing w:before="313"/>
      <w:jc w:val="both"/>
      <w:outlineLvl w:val="1"/>
    </w:pPr>
    <w:rPr>
      <w:rFonts w:eastAsia="Malgun Gothic"/>
      <w:b/>
      <w:sz w:val="22"/>
      <w:lang w:val="en-GB"/>
    </w:rPr>
  </w:style>
  <w:style w:type="paragraph" w:customStyle="1" w:styleId="3H1">
    <w:name w:val="3H1"/>
    <w:basedOn w:val="3H0"/>
    <w:next w:val="3N"/>
    <w:uiPriority w:val="99"/>
    <w:qFormat/>
    <w:rsid w:val="00487D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87D97"/>
    <w:pPr>
      <w:numPr>
        <w:ilvl w:val="2"/>
      </w:numPr>
      <w:tabs>
        <w:tab w:val="clear" w:pos="794"/>
        <w:tab w:val="num" w:pos="360"/>
      </w:tabs>
      <w:ind w:left="1200" w:hanging="420"/>
      <w:outlineLvl w:val="3"/>
    </w:pPr>
  </w:style>
  <w:style w:type="paragraph" w:customStyle="1" w:styleId="3H3">
    <w:name w:val="3H3"/>
    <w:basedOn w:val="3H2"/>
    <w:next w:val="3N"/>
    <w:uiPriority w:val="99"/>
    <w:qFormat/>
    <w:rsid w:val="00487D97"/>
    <w:pPr>
      <w:numPr>
        <w:ilvl w:val="3"/>
      </w:numPr>
      <w:tabs>
        <w:tab w:val="clear" w:pos="794"/>
        <w:tab w:val="num" w:pos="360"/>
      </w:tabs>
      <w:outlineLvl w:val="4"/>
    </w:pPr>
  </w:style>
  <w:style w:type="paragraph" w:customStyle="1" w:styleId="3H4">
    <w:name w:val="3H4"/>
    <w:basedOn w:val="3H3"/>
    <w:next w:val="3N"/>
    <w:uiPriority w:val="99"/>
    <w:qFormat/>
    <w:rsid w:val="00487D97"/>
    <w:pPr>
      <w:numPr>
        <w:ilvl w:val="4"/>
      </w:numPr>
      <w:tabs>
        <w:tab w:val="clear" w:pos="794"/>
        <w:tab w:val="num" w:pos="360"/>
      </w:tabs>
      <w:outlineLvl w:val="5"/>
    </w:pPr>
  </w:style>
  <w:style w:type="character" w:customStyle="1" w:styleId="3H2Char">
    <w:name w:val="3H2 Char"/>
    <w:link w:val="3H2"/>
    <w:uiPriority w:val="99"/>
    <w:locked/>
    <w:rsid w:val="00487D97"/>
    <w:rPr>
      <w:rFonts w:eastAsia="Malgun Gothic"/>
      <w:b/>
      <w:lang w:val="en-GB"/>
    </w:rPr>
  </w:style>
  <w:style w:type="paragraph" w:customStyle="1" w:styleId="tablecell">
    <w:name w:val="table cell"/>
    <w:basedOn w:val="Normal"/>
    <w:rsid w:val="007174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1745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717458"/>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58</cp:revision>
  <cp:lastPrinted>1900-01-01T08:00:00Z</cp:lastPrinted>
  <dcterms:created xsi:type="dcterms:W3CDTF">2021-06-28T05:12:00Z</dcterms:created>
  <dcterms:modified xsi:type="dcterms:W3CDTF">2021-06-30T21:04:00Z</dcterms:modified>
</cp:coreProperties>
</file>