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3EC84E0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C56502">
              <w:t>3r</w:t>
            </w:r>
            <w:r w:rsidR="007E467D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C56502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C56502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C56502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78662903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6663">
              <w:rPr>
                <w:lang w:val="en-CA"/>
              </w:rPr>
              <w:t>W</w:t>
            </w:r>
            <w:r w:rsidR="00961596">
              <w:rPr>
                <w:lang w:val="en-CA"/>
              </w:rPr>
              <w:t>004</w:t>
            </w:r>
            <w:r w:rsidR="00EA7096">
              <w:rPr>
                <w:lang w:val="en-CA"/>
              </w:rPr>
              <w:t>1</w:t>
            </w:r>
            <w:r w:rsidR="00CC3CAA">
              <w:rPr>
                <w:lang w:val="en-CA"/>
              </w:rPr>
              <w:t>-v</w:t>
            </w:r>
            <w:r w:rsidR="00F35DBC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C41B19" w:rsidRPr="005B217D" w14:paraId="541E86A2" w14:textId="77777777" w:rsidTr="000C55AD">
        <w:tc>
          <w:tcPr>
            <w:tcW w:w="1458" w:type="dxa"/>
          </w:tcPr>
          <w:p w14:paraId="40DB3A83" w14:textId="77777777" w:rsidR="00C41B19" w:rsidRPr="005B217D" w:rsidRDefault="00C41B19" w:rsidP="000C55A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5608D6E" w14:textId="358380F5" w:rsidR="00C41B19" w:rsidRPr="005B217D" w:rsidRDefault="00C41B19" w:rsidP="000C55AD">
            <w:pPr>
              <w:spacing w:before="60" w:after="60"/>
              <w:jc w:val="left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AHG4: </w:t>
            </w:r>
            <w:r w:rsidRPr="00FF61E9">
              <w:rPr>
                <w:b/>
                <w:szCs w:val="22"/>
                <w:lang w:val="en-CA"/>
              </w:rPr>
              <w:t xml:space="preserve">Status Report on </w:t>
            </w:r>
            <w:r w:rsidR="001B41CE">
              <w:rPr>
                <w:b/>
                <w:szCs w:val="22"/>
                <w:lang w:val="en-CA"/>
              </w:rPr>
              <w:t>HDR</w:t>
            </w:r>
            <w:r w:rsidRPr="00FF61E9">
              <w:rPr>
                <w:b/>
                <w:szCs w:val="22"/>
                <w:lang w:val="en-CA"/>
              </w:rPr>
              <w:t xml:space="preserve"> Video Verification Test Preparation</w:t>
            </w:r>
          </w:p>
        </w:tc>
      </w:tr>
      <w:tr w:rsidR="00C41B19" w:rsidRPr="005B217D" w14:paraId="41CF0781" w14:textId="77777777" w:rsidTr="000C55AD">
        <w:tc>
          <w:tcPr>
            <w:tcW w:w="1458" w:type="dxa"/>
          </w:tcPr>
          <w:p w14:paraId="321FCE3E" w14:textId="77777777" w:rsidR="00C41B19" w:rsidRPr="005B217D" w:rsidRDefault="00C41B19" w:rsidP="000C55A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0937EEC1" w14:textId="77777777" w:rsidR="00C41B19" w:rsidRPr="005B217D" w:rsidRDefault="00C41B19" w:rsidP="000C55A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C41B19" w:rsidRPr="005B217D" w14:paraId="5B80B96E" w14:textId="77777777" w:rsidTr="000C55AD">
        <w:tc>
          <w:tcPr>
            <w:tcW w:w="1458" w:type="dxa"/>
          </w:tcPr>
          <w:p w14:paraId="3E5FABD7" w14:textId="77777777" w:rsidR="00C41B19" w:rsidRPr="005B217D" w:rsidRDefault="00C41B19" w:rsidP="000C55A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775037FC" w14:textId="77777777" w:rsidR="00C41B19" w:rsidRPr="005B217D" w:rsidRDefault="00C41B19" w:rsidP="000C55A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Report</w:t>
            </w:r>
          </w:p>
        </w:tc>
      </w:tr>
      <w:tr w:rsidR="00C41B19" w:rsidRPr="005B217D" w14:paraId="75B816A4" w14:textId="77777777" w:rsidTr="000C55AD">
        <w:tc>
          <w:tcPr>
            <w:tcW w:w="1458" w:type="dxa"/>
          </w:tcPr>
          <w:p w14:paraId="7456869A" w14:textId="77777777" w:rsidR="00C41B19" w:rsidRPr="005B217D" w:rsidRDefault="00C41B19" w:rsidP="000C55A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CB4575B" w14:textId="77777777" w:rsidR="001B41CE" w:rsidRDefault="001B41CE" w:rsidP="000C55A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Andrew Segall</w:t>
            </w:r>
          </w:p>
          <w:p w14:paraId="3676B363" w14:textId="2F16E74E" w:rsidR="00C41B19" w:rsidRPr="00BD40DB" w:rsidRDefault="00C41B19" w:rsidP="000C55AD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Mathias Wien</w:t>
            </w:r>
          </w:p>
          <w:p w14:paraId="341D63DF" w14:textId="77777777" w:rsidR="00C41B19" w:rsidRDefault="00C41B19" w:rsidP="000C55AD">
            <w:pPr>
              <w:spacing w:before="60" w:after="60"/>
              <w:rPr>
                <w:szCs w:val="22"/>
                <w:lang w:val="en-CA"/>
              </w:rPr>
            </w:pPr>
            <w:r w:rsidRPr="00BD40DB">
              <w:rPr>
                <w:szCs w:val="22"/>
                <w:lang w:val="en-CA"/>
              </w:rPr>
              <w:t>Vittorio Baroncini</w:t>
            </w:r>
          </w:p>
          <w:p w14:paraId="02CCB71C" w14:textId="7962D231" w:rsidR="003D7D30" w:rsidRPr="005B217D" w:rsidRDefault="00CE558C" w:rsidP="000C55AD">
            <w:pPr>
              <w:spacing w:before="60" w:after="60"/>
              <w:rPr>
                <w:szCs w:val="22"/>
                <w:lang w:val="en-CA"/>
              </w:rPr>
            </w:pPr>
            <w:r w:rsidRPr="00CE558C">
              <w:rPr>
                <w:szCs w:val="22"/>
                <w:lang w:val="en-CA"/>
              </w:rPr>
              <w:t>Kenneth Andersson</w:t>
            </w:r>
          </w:p>
        </w:tc>
        <w:tc>
          <w:tcPr>
            <w:tcW w:w="900" w:type="dxa"/>
          </w:tcPr>
          <w:p w14:paraId="02994DFF" w14:textId="77777777" w:rsidR="00C41B19" w:rsidRPr="005B217D" w:rsidRDefault="00C41B19" w:rsidP="000C55AD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FB0555F" w14:textId="0452910C" w:rsidR="001B41CE" w:rsidRDefault="00C41B19" w:rsidP="000C55AD">
            <w:pPr>
              <w:spacing w:before="60" w:after="60"/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1B41CE" w:rsidRPr="00007DAA">
                <w:rPr>
                  <w:rStyle w:val="Hyperlink"/>
                </w:rPr>
                <w:t>asegall@sharplabs.com</w:t>
              </w:r>
            </w:hyperlink>
          </w:p>
          <w:p w14:paraId="4E51D22E" w14:textId="4CB826AB" w:rsidR="00C41B19" w:rsidRPr="00FF61E9" w:rsidRDefault="00524613" w:rsidP="000C55AD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C41B19" w:rsidRPr="0015622C">
                <w:rPr>
                  <w:rStyle w:val="Hyperlink"/>
                  <w:szCs w:val="22"/>
                  <w:lang w:val="en-CA"/>
                </w:rPr>
                <w:t>wien@lfb.rwth-aachen.de</w:t>
              </w:r>
            </w:hyperlink>
          </w:p>
          <w:p w14:paraId="2F74D838" w14:textId="77777777" w:rsidR="00C41B19" w:rsidRDefault="00524613" w:rsidP="000C55AD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hyperlink r:id="rId12" w:history="1">
              <w:r w:rsidR="00C41B19" w:rsidRPr="0015622C">
                <w:rPr>
                  <w:rStyle w:val="Hyperlink"/>
                  <w:szCs w:val="22"/>
                  <w:lang w:val="en-CA"/>
                </w:rPr>
                <w:t>baroncini@gmx.com</w:t>
              </w:r>
            </w:hyperlink>
          </w:p>
          <w:p w14:paraId="75E66854" w14:textId="77777777" w:rsidR="00CE558C" w:rsidRDefault="00524613" w:rsidP="000C55AD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CE558C" w:rsidRPr="00007DAA">
                <w:rPr>
                  <w:rStyle w:val="Hyperlink"/>
                  <w:szCs w:val="22"/>
                  <w:lang w:val="en-CA"/>
                </w:rPr>
                <w:t>kenneth.r.andersson@ericsson.com</w:t>
              </w:r>
            </w:hyperlink>
          </w:p>
          <w:p w14:paraId="33F9156F" w14:textId="6B4FF7E8" w:rsidR="00CE558C" w:rsidRPr="005B217D" w:rsidRDefault="00CE558C" w:rsidP="000C55AD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C41B19" w:rsidRPr="005B217D" w14:paraId="5C403BA6" w14:textId="77777777" w:rsidTr="000C55AD">
        <w:tc>
          <w:tcPr>
            <w:tcW w:w="1458" w:type="dxa"/>
          </w:tcPr>
          <w:p w14:paraId="3249912F" w14:textId="77777777" w:rsidR="00C41B19" w:rsidRPr="005B217D" w:rsidRDefault="00C41B19" w:rsidP="000C55AD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4B537870" w14:textId="61E05A5E" w:rsidR="00C41B19" w:rsidRPr="005B217D" w:rsidRDefault="001B41CE" w:rsidP="000C55A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AHG4 Coordinators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64E2D34" w14:textId="77777777" w:rsidR="0030386E" w:rsidRDefault="00C41B19" w:rsidP="00656821">
      <w:pPr>
        <w:rPr>
          <w:lang w:val="en-CA"/>
        </w:rPr>
      </w:pPr>
      <w:r>
        <w:rPr>
          <w:lang w:val="en-CA"/>
        </w:rPr>
        <w:t xml:space="preserve">This document summarizes the status of test sequence selection and rate point determination for the </w:t>
      </w:r>
      <w:r w:rsidR="001B41CE">
        <w:rPr>
          <w:lang w:val="en-CA"/>
        </w:rPr>
        <w:t xml:space="preserve">HDR </w:t>
      </w:r>
      <w:r>
        <w:rPr>
          <w:lang w:val="en-CA"/>
        </w:rPr>
        <w:t>VVC verification test categor</w:t>
      </w:r>
      <w:r w:rsidR="001B41CE">
        <w:rPr>
          <w:lang w:val="en-CA"/>
        </w:rPr>
        <w:t xml:space="preserve">y since the last JVET meeting.  Areas of progress include: </w:t>
      </w:r>
    </w:p>
    <w:p w14:paraId="77E796F3" w14:textId="18DDEA27" w:rsidR="00756663" w:rsidRDefault="00756663" w:rsidP="0030386E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Recommendation </w:t>
      </w:r>
      <w:r w:rsidR="00C56502">
        <w:rPr>
          <w:lang w:val="en-CA"/>
        </w:rPr>
        <w:t>of</w:t>
      </w:r>
      <w:r>
        <w:rPr>
          <w:lang w:val="en-CA"/>
        </w:rPr>
        <w:t xml:space="preserve"> QP points and sequences for </w:t>
      </w:r>
      <w:r w:rsidR="00CC3CAA">
        <w:rPr>
          <w:lang w:val="en-CA"/>
        </w:rPr>
        <w:t xml:space="preserve">the </w:t>
      </w:r>
      <w:r>
        <w:rPr>
          <w:lang w:val="en-CA"/>
        </w:rPr>
        <w:t xml:space="preserve">HLG </w:t>
      </w:r>
      <w:r w:rsidR="00CC3CAA">
        <w:rPr>
          <w:lang w:val="en-CA"/>
        </w:rPr>
        <w:t xml:space="preserve">category </w:t>
      </w:r>
      <w:r>
        <w:rPr>
          <w:lang w:val="en-CA"/>
        </w:rPr>
        <w:t xml:space="preserve">for use in a </w:t>
      </w:r>
      <w:proofErr w:type="gramStart"/>
      <w:r>
        <w:rPr>
          <w:lang w:val="en-CA"/>
        </w:rPr>
        <w:t>dry-run</w:t>
      </w:r>
      <w:proofErr w:type="gramEnd"/>
      <w:r w:rsidR="00C56502">
        <w:rPr>
          <w:lang w:val="en-CA"/>
        </w:rPr>
        <w:t>.</w:t>
      </w:r>
    </w:p>
    <w:p w14:paraId="50E0D608" w14:textId="714C5CD6" w:rsidR="00756663" w:rsidRDefault="00756663" w:rsidP="0030386E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 xml:space="preserve">Recommendation </w:t>
      </w:r>
      <w:r w:rsidR="00C56502">
        <w:rPr>
          <w:lang w:val="en-CA"/>
        </w:rPr>
        <w:t>of</w:t>
      </w:r>
      <w:r w:rsidR="001B41CE" w:rsidRPr="0030386E">
        <w:rPr>
          <w:lang w:val="en-CA"/>
        </w:rPr>
        <w:t xml:space="preserve"> </w:t>
      </w:r>
      <w:r>
        <w:rPr>
          <w:lang w:val="en-CA"/>
        </w:rPr>
        <w:t xml:space="preserve">sequences for </w:t>
      </w:r>
      <w:r w:rsidR="00CC3CAA">
        <w:rPr>
          <w:lang w:val="en-CA"/>
        </w:rPr>
        <w:t xml:space="preserve">the PQ sequences for use in a </w:t>
      </w:r>
      <w:proofErr w:type="gramStart"/>
      <w:r w:rsidR="00CC3CAA">
        <w:rPr>
          <w:lang w:val="en-CA"/>
        </w:rPr>
        <w:t>dry-run</w:t>
      </w:r>
      <w:proofErr w:type="gramEnd"/>
      <w:r w:rsidR="00CC3CAA">
        <w:rPr>
          <w:lang w:val="en-CA"/>
        </w:rPr>
        <w:t>.  QP points are still under evaluation.</w:t>
      </w:r>
    </w:p>
    <w:p w14:paraId="6739A93E" w14:textId="1992849E" w:rsidR="0030386E" w:rsidRPr="00756663" w:rsidRDefault="00756663" w:rsidP="00756663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Re-encoding of all sequences using HM-16.23 and VTM-12.0 and using 3840x2160 versions of all sequences</w:t>
      </w:r>
      <w:r w:rsidR="00CC3CAA">
        <w:rPr>
          <w:lang w:val="en-CA"/>
        </w:rPr>
        <w:t xml:space="preserve"> is complete</w:t>
      </w:r>
      <w:r w:rsidR="00C56502">
        <w:rPr>
          <w:lang w:val="en-CA"/>
        </w:rPr>
        <w:t>.</w:t>
      </w:r>
    </w:p>
    <w:p w14:paraId="42026377" w14:textId="2FE49C3C" w:rsidR="00FD0EA0" w:rsidRDefault="00FD0EA0" w:rsidP="00C41B19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704A76BF" w14:textId="2E43D923" w:rsidR="00FD0EA0" w:rsidRPr="00FD0EA0" w:rsidRDefault="00FD0EA0" w:rsidP="00FD0EA0">
      <w:pPr>
        <w:rPr>
          <w:lang w:val="en-CA"/>
        </w:rPr>
      </w:pPr>
      <w:r>
        <w:rPr>
          <w:lang w:val="en-CA"/>
        </w:rPr>
        <w:t xml:space="preserve">Preparation for the HDR verification test has </w:t>
      </w:r>
      <w:r w:rsidR="00756663">
        <w:rPr>
          <w:lang w:val="en-CA"/>
        </w:rPr>
        <w:t>focused on finalizing the selection of sequences and candidate QP points for a dry-run.  Five sequences have been selected for both the HLG and PQ categories</w:t>
      </w:r>
      <w:r w:rsidR="00C56502">
        <w:rPr>
          <w:lang w:val="en-CA"/>
        </w:rPr>
        <w:t>.  E</w:t>
      </w:r>
      <w:r w:rsidR="00756663">
        <w:rPr>
          <w:lang w:val="en-CA"/>
        </w:rPr>
        <w:t>xpert viewing ha</w:t>
      </w:r>
      <w:r w:rsidR="00CC3CAA">
        <w:rPr>
          <w:lang w:val="en-CA"/>
        </w:rPr>
        <w:t>s</w:t>
      </w:r>
      <w:r w:rsidR="00756663">
        <w:rPr>
          <w:lang w:val="en-CA"/>
        </w:rPr>
        <w:t xml:space="preserve"> </w:t>
      </w:r>
      <w:r w:rsidR="00C56502">
        <w:rPr>
          <w:lang w:val="en-CA"/>
        </w:rPr>
        <w:t>led</w:t>
      </w:r>
      <w:r w:rsidR="00756663">
        <w:rPr>
          <w:lang w:val="en-CA"/>
        </w:rPr>
        <w:t xml:space="preserve"> to a recommendation for the QP points to be used in a </w:t>
      </w:r>
      <w:proofErr w:type="gramStart"/>
      <w:r w:rsidR="00756663">
        <w:rPr>
          <w:lang w:val="en-CA"/>
        </w:rPr>
        <w:t>dry-run</w:t>
      </w:r>
      <w:proofErr w:type="gramEnd"/>
      <w:r w:rsidR="00CC3CAA">
        <w:rPr>
          <w:lang w:val="en-CA"/>
        </w:rPr>
        <w:t xml:space="preserve"> for the HLG category</w:t>
      </w:r>
      <w:r w:rsidR="00756663">
        <w:rPr>
          <w:lang w:val="en-CA"/>
        </w:rPr>
        <w:t>.</w:t>
      </w:r>
      <w:r w:rsidR="00CC3CAA">
        <w:rPr>
          <w:lang w:val="en-CA"/>
        </w:rPr>
        <w:t xml:space="preserve">  </w:t>
      </w:r>
      <w:r w:rsidR="00756663">
        <w:rPr>
          <w:lang w:val="en-CA"/>
        </w:rPr>
        <w:t xml:space="preserve">  Additionally, HM-16.23 and VTM-12.0 versions of the content has been created.  </w:t>
      </w:r>
    </w:p>
    <w:p w14:paraId="7A529E7D" w14:textId="75C92E4E" w:rsidR="00C41B19" w:rsidRDefault="00D22688" w:rsidP="00C41B19">
      <w:pPr>
        <w:pStyle w:val="Heading1"/>
        <w:rPr>
          <w:lang w:val="en-CA"/>
        </w:rPr>
      </w:pPr>
      <w:r>
        <w:rPr>
          <w:lang w:val="en-CA"/>
        </w:rPr>
        <w:t>Test Sequence Selection</w:t>
      </w:r>
    </w:p>
    <w:p w14:paraId="5C820D74" w14:textId="1D9E127B" w:rsidR="007A71A3" w:rsidRDefault="00D22688" w:rsidP="00EE6F84">
      <w:pPr>
        <w:rPr>
          <w:szCs w:val="22"/>
          <w:lang w:val="en-CA"/>
        </w:rPr>
      </w:pPr>
      <w:r>
        <w:rPr>
          <w:szCs w:val="22"/>
          <w:lang w:val="en-CA"/>
        </w:rPr>
        <w:t xml:space="preserve">Based on expert viewing, the following set of sequences have been identified and are </w:t>
      </w:r>
      <w:r w:rsidR="00756663">
        <w:rPr>
          <w:szCs w:val="22"/>
          <w:lang w:val="en-CA"/>
        </w:rPr>
        <w:t>recommended for further evaluation in a dry-run.</w:t>
      </w:r>
    </w:p>
    <w:p w14:paraId="2A289082" w14:textId="56EEE6B3" w:rsidR="001B41CE" w:rsidRDefault="001B41CE" w:rsidP="001B41CE">
      <w:pPr>
        <w:pStyle w:val="Heading3"/>
        <w:rPr>
          <w:lang w:val="en-CA"/>
        </w:rPr>
      </w:pPr>
      <w:r>
        <w:rPr>
          <w:lang w:val="en-CA"/>
        </w:rPr>
        <w:t>HDR HLG t</w:t>
      </w:r>
      <w:r w:rsidRPr="007927EF">
        <w:rPr>
          <w:lang w:val="en-CA"/>
        </w:rPr>
        <w:t>est sequences</w:t>
      </w:r>
    </w:p>
    <w:p w14:paraId="1B1ADECF" w14:textId="63E0BD0E" w:rsidR="007613C4" w:rsidRDefault="007613C4" w:rsidP="007613C4">
      <w:pPr>
        <w:rPr>
          <w:lang w:val="en-CA"/>
        </w:rPr>
      </w:pPr>
      <w:r>
        <w:rPr>
          <w:lang w:val="en-CA"/>
        </w:rPr>
        <w:t xml:space="preserve">A set of HDR-HLG candidate test sequences was visually evaluated in multiple online meeting together with JVET experts.  The </w:t>
      </w:r>
      <w:r w:rsidR="00992F6F">
        <w:rPr>
          <w:lang w:val="en-CA"/>
        </w:rPr>
        <w:t>viewing resulted in the recommendation of using the following sequences for the dry-run</w:t>
      </w:r>
      <w:r>
        <w:rPr>
          <w:lang w:val="en-CA"/>
        </w:rPr>
        <w:t>:</w:t>
      </w:r>
    </w:p>
    <w:p w14:paraId="261552EC" w14:textId="77777777" w:rsidR="007613C4" w:rsidRPr="007613C4" w:rsidRDefault="007613C4" w:rsidP="007613C4">
      <w:pPr>
        <w:rPr>
          <w:lang w:val="en-CA"/>
        </w:rPr>
      </w:pPr>
    </w:p>
    <w:p w14:paraId="3EF14AB6" w14:textId="0233E26B" w:rsidR="001B41CE" w:rsidRDefault="001B41CE" w:rsidP="001B41CE">
      <w:pPr>
        <w:pStyle w:val="Caption"/>
        <w:keepNext/>
        <w:spacing w:line="276" w:lineRule="auto"/>
        <w:ind w:left="720"/>
        <w:jc w:val="center"/>
        <w:rPr>
          <w:sz w:val="24"/>
          <w:lang w:val="en-CA"/>
        </w:rPr>
      </w:pPr>
      <w:bookmarkStart w:id="0" w:name="_Ref59020157"/>
      <w:r w:rsidRPr="00AA1319">
        <w:rPr>
          <w:sz w:val="24"/>
        </w:rPr>
        <w:lastRenderedPageBreak/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7613C4">
        <w:rPr>
          <w:noProof/>
          <w:sz w:val="24"/>
        </w:rPr>
        <w:t>1</w:t>
      </w:r>
      <w:r w:rsidRPr="00770DFA">
        <w:rPr>
          <w:sz w:val="24"/>
        </w:rPr>
        <w:fldChar w:fldCharType="end"/>
      </w:r>
      <w:bookmarkEnd w:id="0"/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 w:rsidR="00756663">
        <w:rPr>
          <w:sz w:val="24"/>
          <w:lang w:val="en-CA"/>
        </w:rPr>
        <w:t xml:space="preserve">Recommended </w:t>
      </w:r>
      <w:r>
        <w:rPr>
          <w:sz w:val="24"/>
          <w:lang w:val="en-CA"/>
        </w:rPr>
        <w:t>HDR HLG</w:t>
      </w:r>
      <w:r w:rsidRPr="00F8601F">
        <w:rPr>
          <w:sz w:val="24"/>
          <w:lang w:val="en-CA"/>
        </w:rPr>
        <w:t xml:space="preserve"> test sequences</w:t>
      </w: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4672"/>
        <w:gridCol w:w="1040"/>
        <w:gridCol w:w="490"/>
        <w:gridCol w:w="812"/>
        <w:gridCol w:w="2336"/>
      </w:tblGrid>
      <w:tr w:rsidR="001B41CE" w:rsidRPr="00F36E1D" w14:paraId="0F1C1A28" w14:textId="77777777" w:rsidTr="00756663">
        <w:trPr>
          <w:trHeight w:val="315"/>
        </w:trPr>
        <w:tc>
          <w:tcPr>
            <w:tcW w:w="2498" w:type="pct"/>
            <w:hideMark/>
          </w:tcPr>
          <w:p w14:paraId="49CBF0DF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556" w:type="pct"/>
          </w:tcPr>
          <w:p w14:paraId="2FE4832A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262" w:type="pct"/>
          </w:tcPr>
          <w:p w14:paraId="6C88A82A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434" w:type="pct"/>
            <w:hideMark/>
          </w:tcPr>
          <w:p w14:paraId="51A83F27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Frames</w:t>
            </w:r>
          </w:p>
        </w:tc>
        <w:tc>
          <w:tcPr>
            <w:tcW w:w="1249" w:type="pct"/>
          </w:tcPr>
          <w:p w14:paraId="3E8BAA96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Transfer Function</w:t>
            </w:r>
          </w:p>
        </w:tc>
      </w:tr>
      <w:tr w:rsidR="001B41CE" w:rsidRPr="00F36E1D" w14:paraId="53018E6D" w14:textId="77777777" w:rsidTr="00756663">
        <w:trPr>
          <w:trHeight w:val="315"/>
        </w:trPr>
        <w:tc>
          <w:tcPr>
            <w:tcW w:w="2498" w:type="pct"/>
          </w:tcPr>
          <w:p w14:paraId="442425F5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H3_AMS01_3840x2160_10bit_420_HLG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TramBridge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556" w:type="pct"/>
          </w:tcPr>
          <w:p w14:paraId="39D0EF09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1F6F0D9B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0269A4EA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29E861ED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1B41CE" w:rsidRPr="00F36E1D" w14:paraId="5EF35C5E" w14:textId="77777777" w:rsidTr="00756663">
        <w:trPr>
          <w:trHeight w:val="315"/>
        </w:trPr>
        <w:tc>
          <w:tcPr>
            <w:tcW w:w="2498" w:type="pct"/>
          </w:tcPr>
          <w:p w14:paraId="7DC1C775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H3_AMS06_3840x2160_10bit_420_HLG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CanalWithTrees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556" w:type="pct"/>
          </w:tcPr>
          <w:p w14:paraId="0E0DC7DF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41B96CEF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0194EC23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4933AFFD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1B41CE" w:rsidRPr="00F36E1D" w14:paraId="36EA2416" w14:textId="77777777" w:rsidTr="00756663">
        <w:trPr>
          <w:trHeight w:val="315"/>
        </w:trPr>
        <w:tc>
          <w:tcPr>
            <w:tcW w:w="2498" w:type="pct"/>
          </w:tcPr>
          <w:p w14:paraId="68AA0C05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RiverByBoat_3840x2160_60fps_10bit_HLG_420_type2</w:t>
            </w:r>
          </w:p>
        </w:tc>
        <w:tc>
          <w:tcPr>
            <w:tcW w:w="556" w:type="pct"/>
          </w:tcPr>
          <w:p w14:paraId="5E9BFF3F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262" w:type="pct"/>
          </w:tcPr>
          <w:p w14:paraId="219BEF27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763267C8" w14:textId="6D052B0D" w:rsidR="001B41CE" w:rsidRPr="00975726" w:rsidRDefault="0029367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</w:t>
            </w:r>
            <w:r w:rsidR="001B41CE" w:rsidRPr="00975726">
              <w:rPr>
                <w:rFonts w:eastAsia="Times New Roman"/>
                <w:sz w:val="18"/>
                <w:szCs w:val="18"/>
                <w:lang w:val="en-CA" w:eastAsia="de-DE"/>
              </w:rPr>
              <w:t>00</w:t>
            </w:r>
          </w:p>
        </w:tc>
        <w:tc>
          <w:tcPr>
            <w:tcW w:w="1249" w:type="pct"/>
          </w:tcPr>
          <w:p w14:paraId="06C461D7" w14:textId="77777777" w:rsidR="001B41CE" w:rsidRPr="00975726" w:rsidRDefault="001B41CE" w:rsidP="001B41CE">
            <w:pPr>
              <w:keepNext/>
              <w:tabs>
                <w:tab w:val="clear" w:pos="720"/>
              </w:tabs>
              <w:ind w:left="-23" w:firstLine="17"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HLG</w:t>
            </w:r>
          </w:p>
        </w:tc>
      </w:tr>
      <w:tr w:rsidR="00756663" w:rsidRPr="00F36E1D" w14:paraId="31DBA4DD" w14:textId="77777777" w:rsidTr="00756663">
        <w:trPr>
          <w:trHeight w:val="315"/>
        </w:trPr>
        <w:tc>
          <w:tcPr>
            <w:tcW w:w="2498" w:type="pct"/>
          </w:tcPr>
          <w:p w14:paraId="125406AB" w14:textId="7B383C4F" w:rsidR="00756663" w:rsidRPr="00975726" w:rsidRDefault="00756663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C07_DramaSea</w:t>
            </w:r>
          </w:p>
        </w:tc>
        <w:tc>
          <w:tcPr>
            <w:tcW w:w="556" w:type="pct"/>
          </w:tcPr>
          <w:p w14:paraId="3C909C0C" w14:textId="7BADD1F1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3840x2160</w:t>
            </w:r>
          </w:p>
        </w:tc>
        <w:tc>
          <w:tcPr>
            <w:tcW w:w="262" w:type="pct"/>
          </w:tcPr>
          <w:p w14:paraId="12BF4E9B" w14:textId="1710CC0A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50374668" w14:textId="00E8A8A5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7394E32A" w14:textId="65261AF4" w:rsidR="00756663" w:rsidRPr="00975726" w:rsidRDefault="00756663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HLG</w:t>
            </w:r>
          </w:p>
        </w:tc>
      </w:tr>
      <w:tr w:rsidR="00756663" w:rsidRPr="00F36E1D" w14:paraId="02C1C516" w14:textId="77777777" w:rsidTr="00756663">
        <w:trPr>
          <w:trHeight w:val="315"/>
        </w:trPr>
        <w:tc>
          <w:tcPr>
            <w:tcW w:w="2498" w:type="pct"/>
          </w:tcPr>
          <w:p w14:paraId="2CD8D2A7" w14:textId="469D870B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C16_PaddockFollow</w:t>
            </w:r>
          </w:p>
        </w:tc>
        <w:tc>
          <w:tcPr>
            <w:tcW w:w="556" w:type="pct"/>
          </w:tcPr>
          <w:p w14:paraId="15160AAA" w14:textId="1AB17116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3840x2160</w:t>
            </w:r>
          </w:p>
        </w:tc>
        <w:tc>
          <w:tcPr>
            <w:tcW w:w="262" w:type="pct"/>
          </w:tcPr>
          <w:p w14:paraId="09A3E5DE" w14:textId="45AE07C5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434" w:type="pct"/>
          </w:tcPr>
          <w:p w14:paraId="6FB61B69" w14:textId="43C4E6B4" w:rsidR="00756663" w:rsidRPr="00975726" w:rsidRDefault="00FD43B5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600</w:t>
            </w:r>
          </w:p>
        </w:tc>
        <w:tc>
          <w:tcPr>
            <w:tcW w:w="1249" w:type="pct"/>
          </w:tcPr>
          <w:p w14:paraId="384679F7" w14:textId="139E4AF5" w:rsidR="00756663" w:rsidRPr="00975726" w:rsidRDefault="00756663" w:rsidP="001B41CE">
            <w:pPr>
              <w:keepNext/>
              <w:tabs>
                <w:tab w:val="clear" w:pos="720"/>
              </w:tabs>
              <w:ind w:left="-23" w:firstLine="17"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HLG</w:t>
            </w:r>
          </w:p>
        </w:tc>
      </w:tr>
    </w:tbl>
    <w:p w14:paraId="4F77358F" w14:textId="4DCC0093" w:rsidR="001B41CE" w:rsidRDefault="001B41CE" w:rsidP="001B41CE">
      <w:pPr>
        <w:tabs>
          <w:tab w:val="clear" w:pos="720"/>
        </w:tabs>
        <w:ind w:left="-23" w:firstLine="17"/>
      </w:pPr>
      <w:r>
        <w:t xml:space="preserve">A selection of proposed QP points was generated and reviewed in a session of experts. The proposed QP settings are listed in </w:t>
      </w:r>
      <w:r>
        <w:fldChar w:fldCharType="begin"/>
      </w:r>
      <w:r>
        <w:instrText xml:space="preserve"> REF _Ref59013557 \h </w:instrText>
      </w:r>
      <w:r>
        <w:fldChar w:fldCharType="separate"/>
      </w:r>
      <w:r w:rsidR="007613C4" w:rsidRPr="00AA1319">
        <w:rPr>
          <w:sz w:val="24"/>
        </w:rPr>
        <w:t xml:space="preserve">Table </w:t>
      </w:r>
      <w:r w:rsidR="007613C4">
        <w:rPr>
          <w:noProof/>
          <w:sz w:val="24"/>
        </w:rPr>
        <w:t>2</w:t>
      </w:r>
      <w:r>
        <w:fldChar w:fldCharType="end"/>
      </w:r>
      <w:r>
        <w:t xml:space="preserve"> below. </w:t>
      </w:r>
    </w:p>
    <w:p w14:paraId="2B4E996D" w14:textId="5EA958E4" w:rsidR="001B41CE" w:rsidRDefault="001B41CE" w:rsidP="001B41CE">
      <w:pPr>
        <w:pStyle w:val="Caption"/>
        <w:keepNext/>
        <w:spacing w:line="276" w:lineRule="auto"/>
        <w:ind w:left="720"/>
        <w:jc w:val="center"/>
        <w:rPr>
          <w:sz w:val="24"/>
          <w:lang w:val="en-CA"/>
        </w:rPr>
      </w:pPr>
      <w:bookmarkStart w:id="1" w:name="_Ref59013557"/>
      <w:r w:rsidRPr="00AA1319">
        <w:rPr>
          <w:sz w:val="24"/>
        </w:rPr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 w:rsidR="007613C4">
        <w:rPr>
          <w:noProof/>
          <w:sz w:val="24"/>
        </w:rPr>
        <w:t>2</w:t>
      </w:r>
      <w:r w:rsidRPr="00770DFA">
        <w:rPr>
          <w:sz w:val="24"/>
        </w:rPr>
        <w:fldChar w:fldCharType="end"/>
      </w:r>
      <w:bookmarkEnd w:id="1"/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>
        <w:rPr>
          <w:sz w:val="24"/>
          <w:lang w:val="en-CA"/>
        </w:rPr>
        <w:t>Proposed QPs for HDR HLG</w:t>
      </w:r>
      <w:r w:rsidRPr="00F8601F">
        <w:rPr>
          <w:sz w:val="24"/>
          <w:lang w:val="en-CA"/>
        </w:rPr>
        <w:t xml:space="preserve"> test sequences 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875"/>
        <w:gridCol w:w="2238"/>
        <w:gridCol w:w="2237"/>
      </w:tblGrid>
      <w:tr w:rsidR="001B41CE" w:rsidRPr="00F36E1D" w14:paraId="42361111" w14:textId="77777777" w:rsidTr="001B41CE">
        <w:tc>
          <w:tcPr>
            <w:tcW w:w="2607" w:type="pct"/>
          </w:tcPr>
          <w:p w14:paraId="0160A259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Sequence</w:t>
            </w:r>
          </w:p>
        </w:tc>
        <w:tc>
          <w:tcPr>
            <w:tcW w:w="1197" w:type="pct"/>
          </w:tcPr>
          <w:p w14:paraId="7340E933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HM QPs</w:t>
            </w:r>
          </w:p>
        </w:tc>
        <w:tc>
          <w:tcPr>
            <w:tcW w:w="1196" w:type="pct"/>
          </w:tcPr>
          <w:p w14:paraId="1C3F4490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VTM QPs</w:t>
            </w:r>
          </w:p>
        </w:tc>
      </w:tr>
      <w:tr w:rsidR="001B41CE" w:rsidRPr="00F36E1D" w14:paraId="0F641169" w14:textId="77777777" w:rsidTr="001B41CE">
        <w:tc>
          <w:tcPr>
            <w:tcW w:w="2607" w:type="pct"/>
          </w:tcPr>
          <w:p w14:paraId="2F39A154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H3_AMS01_3840x2160_10bit_420_HLG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TramOnBridge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</w:tcPr>
          <w:p w14:paraId="50EED96C" w14:textId="71E06DBE" w:rsidR="001B41CE" w:rsidRPr="00C56502" w:rsidRDefault="00C468A3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41</w:t>
            </w:r>
            <w:r w:rsidR="001B41CE"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7</w:t>
            </w:r>
            <w:r w:rsidR="001B41CE"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3</w:t>
            </w:r>
            <w:r w:rsidR="001B41CE" w:rsidRPr="00C56502">
              <w:rPr>
                <w:rFonts w:eastAsia="Times New Roman"/>
                <w:sz w:val="18"/>
                <w:szCs w:val="18"/>
                <w:lang w:val="en-CA" w:eastAsia="de-DE"/>
              </w:rPr>
              <w:t>, 2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9</w:t>
            </w:r>
            <w:r w:rsidR="001B41CE" w:rsidRPr="00C56502">
              <w:rPr>
                <w:rFonts w:eastAsia="Times New Roman"/>
                <w:sz w:val="18"/>
                <w:szCs w:val="18"/>
                <w:lang w:val="en-CA" w:eastAsia="de-DE"/>
              </w:rPr>
              <w:t>, 2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</w:p>
        </w:tc>
        <w:tc>
          <w:tcPr>
            <w:tcW w:w="1196" w:type="pct"/>
          </w:tcPr>
          <w:p w14:paraId="7617F021" w14:textId="3A4FBF80" w:rsidR="001B41CE" w:rsidRPr="00C56502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3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9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1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2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7</w:t>
            </w:r>
          </w:p>
        </w:tc>
      </w:tr>
      <w:tr w:rsidR="001B41CE" w:rsidRPr="00F36E1D" w14:paraId="2805CD40" w14:textId="77777777" w:rsidTr="001B41CE">
        <w:tc>
          <w:tcPr>
            <w:tcW w:w="2607" w:type="pct"/>
          </w:tcPr>
          <w:p w14:paraId="0CFCA085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H3_AMS06_3840x2160_10bit_420_HLG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CanalWithTrees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</w:tcPr>
          <w:p w14:paraId="52A6CAB5" w14:textId="5640ED55" w:rsidR="001B41CE" w:rsidRPr="00C56502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40, 3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7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3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 xml:space="preserve">, </w:t>
            </w:r>
            <w:r w:rsidR="00325492" w:rsidRPr="00C56502">
              <w:rPr>
                <w:rFonts w:eastAsia="Times New Roman"/>
                <w:sz w:val="18"/>
                <w:szCs w:val="18"/>
                <w:lang w:val="en-CA" w:eastAsia="de-DE"/>
              </w:rPr>
              <w:t>30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2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6</w:t>
            </w:r>
          </w:p>
        </w:tc>
        <w:tc>
          <w:tcPr>
            <w:tcW w:w="1196" w:type="pct"/>
          </w:tcPr>
          <w:p w14:paraId="63BB6B07" w14:textId="56118892" w:rsidR="001B41CE" w:rsidRPr="00C56502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42, 3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9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3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2</w:t>
            </w:r>
            <w:r w:rsidRPr="00C56502">
              <w:rPr>
                <w:rFonts w:eastAsia="Times New Roman"/>
                <w:sz w:val="18"/>
                <w:szCs w:val="18"/>
                <w:lang w:val="en-CA" w:eastAsia="de-DE"/>
              </w:rPr>
              <w:t>, 2</w:t>
            </w:r>
            <w:r w:rsidR="00C468A3" w:rsidRPr="00C56502">
              <w:rPr>
                <w:rFonts w:eastAsia="Times New Roman"/>
                <w:sz w:val="18"/>
                <w:szCs w:val="18"/>
                <w:lang w:val="en-CA" w:eastAsia="de-DE"/>
              </w:rPr>
              <w:t>8</w:t>
            </w:r>
          </w:p>
        </w:tc>
      </w:tr>
      <w:tr w:rsidR="001B41CE" w:rsidRPr="00F36E1D" w14:paraId="76C53E05" w14:textId="77777777" w:rsidTr="001B41CE">
        <w:tc>
          <w:tcPr>
            <w:tcW w:w="2607" w:type="pct"/>
          </w:tcPr>
          <w:p w14:paraId="65F2A5DC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RiverByBoat_3840x2160_60fps_10bit_HLG_420_type2</w:t>
            </w:r>
          </w:p>
        </w:tc>
        <w:tc>
          <w:tcPr>
            <w:tcW w:w="1197" w:type="pct"/>
          </w:tcPr>
          <w:p w14:paraId="28D1DC17" w14:textId="6E41F820" w:rsidR="001B41CE" w:rsidRPr="00C56502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eastAsia="de-DE"/>
              </w:rPr>
              <w:t>4</w:t>
            </w:r>
            <w:r w:rsidR="00C468A3" w:rsidRPr="00C56502">
              <w:rPr>
                <w:rFonts w:eastAsia="Times New Roman"/>
                <w:sz w:val="18"/>
                <w:szCs w:val="18"/>
                <w:lang w:eastAsia="de-DE"/>
              </w:rPr>
              <w:t>4</w:t>
            </w:r>
            <w:r w:rsidRPr="00C56502">
              <w:rPr>
                <w:rFonts w:eastAsia="Times New Roman"/>
                <w:sz w:val="18"/>
                <w:szCs w:val="18"/>
                <w:lang w:eastAsia="de-DE"/>
              </w:rPr>
              <w:t xml:space="preserve">, </w:t>
            </w:r>
            <w:r w:rsidR="00C468A3" w:rsidRPr="00C56502">
              <w:rPr>
                <w:rFonts w:eastAsia="Times New Roman"/>
                <w:sz w:val="18"/>
                <w:szCs w:val="18"/>
                <w:lang w:eastAsia="de-DE"/>
              </w:rPr>
              <w:t>40</w:t>
            </w:r>
            <w:r w:rsidRPr="00C56502">
              <w:rPr>
                <w:rFonts w:eastAsia="Times New Roman"/>
                <w:sz w:val="18"/>
                <w:szCs w:val="18"/>
                <w:lang w:eastAsia="de-DE"/>
              </w:rPr>
              <w:t xml:space="preserve">, </w:t>
            </w:r>
            <w:r w:rsidR="00C468A3" w:rsidRPr="00C56502">
              <w:rPr>
                <w:rFonts w:eastAsia="Times New Roman"/>
                <w:sz w:val="18"/>
                <w:szCs w:val="18"/>
                <w:lang w:eastAsia="de-DE"/>
              </w:rPr>
              <w:t>36, 33, 29</w:t>
            </w:r>
          </w:p>
        </w:tc>
        <w:tc>
          <w:tcPr>
            <w:tcW w:w="1196" w:type="pct"/>
          </w:tcPr>
          <w:p w14:paraId="15F518CD" w14:textId="6AFD8639" w:rsidR="001B41CE" w:rsidRPr="00C56502" w:rsidRDefault="00C468A3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C56502">
              <w:rPr>
                <w:rFonts w:eastAsia="Times New Roman"/>
                <w:sz w:val="18"/>
                <w:szCs w:val="18"/>
                <w:lang w:eastAsia="de-DE"/>
              </w:rPr>
              <w:t>47, 43, 39, 35, 31</w:t>
            </w:r>
          </w:p>
        </w:tc>
      </w:tr>
      <w:tr w:rsidR="00FD43B5" w:rsidRPr="00F36E1D" w14:paraId="306863C1" w14:textId="77777777" w:rsidTr="001B41CE">
        <w:tc>
          <w:tcPr>
            <w:tcW w:w="2607" w:type="pct"/>
          </w:tcPr>
          <w:p w14:paraId="0A758448" w14:textId="6D361EE6" w:rsidR="00FD43B5" w:rsidRPr="00EC2FA6" w:rsidRDefault="00FD43B5" w:rsidP="00FD43B5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C07_DramaSea</w:t>
            </w:r>
          </w:p>
        </w:tc>
        <w:tc>
          <w:tcPr>
            <w:tcW w:w="1197" w:type="pct"/>
          </w:tcPr>
          <w:p w14:paraId="596068F0" w14:textId="7DD6208D" w:rsidR="00FD43B5" w:rsidRPr="00C56502" w:rsidRDefault="00FD43B5" w:rsidP="00FD43B5">
            <w:pPr>
              <w:keepNext/>
              <w:rPr>
                <w:sz w:val="18"/>
                <w:szCs w:val="18"/>
                <w:lang w:eastAsia="de-DE"/>
              </w:rPr>
            </w:pPr>
            <w:r w:rsidRPr="00C56502">
              <w:rPr>
                <w:sz w:val="18"/>
                <w:szCs w:val="18"/>
                <w:lang w:eastAsia="de-DE"/>
              </w:rPr>
              <w:t>39, 35, 31, 26, 21</w:t>
            </w:r>
          </w:p>
        </w:tc>
        <w:tc>
          <w:tcPr>
            <w:tcW w:w="1196" w:type="pct"/>
          </w:tcPr>
          <w:p w14:paraId="62A6B486" w14:textId="44AB71EF" w:rsidR="00FD43B5" w:rsidRPr="00C56502" w:rsidRDefault="00FD43B5" w:rsidP="00FD43B5">
            <w:pPr>
              <w:keepNext/>
              <w:rPr>
                <w:sz w:val="18"/>
                <w:szCs w:val="18"/>
                <w:lang w:eastAsia="de-DE"/>
              </w:rPr>
            </w:pPr>
            <w:r w:rsidRPr="00C56502">
              <w:rPr>
                <w:sz w:val="18"/>
                <w:szCs w:val="18"/>
                <w:lang w:eastAsia="de-DE"/>
              </w:rPr>
              <w:t>41, 37, 33, 29, 24</w:t>
            </w:r>
          </w:p>
        </w:tc>
      </w:tr>
      <w:tr w:rsidR="00FD43B5" w:rsidRPr="00F36E1D" w14:paraId="71D1C385" w14:textId="77777777" w:rsidTr="001B41CE">
        <w:tc>
          <w:tcPr>
            <w:tcW w:w="2607" w:type="pct"/>
          </w:tcPr>
          <w:p w14:paraId="1E54AF27" w14:textId="504C45A1" w:rsidR="00FD43B5" w:rsidRPr="00EC2FA6" w:rsidRDefault="00FD43B5" w:rsidP="00FD43B5">
            <w:pPr>
              <w:keepNext/>
              <w:rPr>
                <w:sz w:val="18"/>
                <w:szCs w:val="18"/>
                <w:lang w:val="en-CA" w:eastAsia="de-DE"/>
              </w:rPr>
            </w:pPr>
            <w:r>
              <w:rPr>
                <w:sz w:val="18"/>
                <w:szCs w:val="18"/>
                <w:lang w:val="en-CA" w:eastAsia="de-DE"/>
              </w:rPr>
              <w:t>C16_PaddockFollow</w:t>
            </w:r>
          </w:p>
        </w:tc>
        <w:tc>
          <w:tcPr>
            <w:tcW w:w="1197" w:type="pct"/>
          </w:tcPr>
          <w:p w14:paraId="31D022B1" w14:textId="4877AD83" w:rsidR="00FD43B5" w:rsidRPr="00EC2FA6" w:rsidRDefault="00FD43B5" w:rsidP="00FD43B5">
            <w:pPr>
              <w:keepNext/>
              <w:rPr>
                <w:sz w:val="18"/>
                <w:szCs w:val="18"/>
                <w:lang w:eastAsia="de-DE"/>
              </w:rPr>
            </w:pPr>
            <w:r>
              <w:rPr>
                <w:sz w:val="18"/>
                <w:szCs w:val="18"/>
                <w:lang w:eastAsia="de-DE"/>
              </w:rPr>
              <w:t>42, 37, 31, 27, 23</w:t>
            </w:r>
          </w:p>
        </w:tc>
        <w:tc>
          <w:tcPr>
            <w:tcW w:w="1196" w:type="pct"/>
          </w:tcPr>
          <w:p w14:paraId="18CFAAA2" w14:textId="76382A45" w:rsidR="00FD43B5" w:rsidRPr="00EC2FA6" w:rsidRDefault="00FD43B5" w:rsidP="00FD43B5">
            <w:pPr>
              <w:keepNext/>
              <w:rPr>
                <w:sz w:val="18"/>
                <w:szCs w:val="18"/>
                <w:lang w:eastAsia="de-DE"/>
              </w:rPr>
            </w:pPr>
            <w:r>
              <w:rPr>
                <w:sz w:val="18"/>
                <w:szCs w:val="18"/>
                <w:lang w:eastAsia="de-DE"/>
              </w:rPr>
              <w:t>45, 40, 35, 30, 26</w:t>
            </w:r>
          </w:p>
        </w:tc>
      </w:tr>
    </w:tbl>
    <w:p w14:paraId="3EE72FCB" w14:textId="53C9F800" w:rsidR="00C56502" w:rsidRDefault="00C468A3" w:rsidP="00C468A3">
      <w:pPr>
        <w:pStyle w:val="Heading3"/>
        <w:numPr>
          <w:ilvl w:val="0"/>
          <w:numId w:val="0"/>
        </w:numPr>
        <w:ind w:left="720" w:hanging="720"/>
        <w:jc w:val="left"/>
        <w:rPr>
          <w:b w:val="0"/>
          <w:bCs w:val="0"/>
          <w:sz w:val="22"/>
          <w:szCs w:val="20"/>
        </w:rPr>
      </w:pPr>
      <w:r>
        <w:rPr>
          <w:b w:val="0"/>
          <w:bCs w:val="0"/>
          <w:sz w:val="22"/>
          <w:szCs w:val="20"/>
        </w:rPr>
        <w:t>The objective performance of each sequence is reported below:</w:t>
      </w:r>
    </w:p>
    <w:p w14:paraId="063C0626" w14:textId="77777777" w:rsidR="00C56502" w:rsidRDefault="00C5650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  <w:r>
        <w:rPr>
          <w:b/>
          <w:bCs/>
        </w:rPr>
        <w:br w:type="page"/>
      </w:r>
    </w:p>
    <w:p w14:paraId="0F51E4FA" w14:textId="77777777" w:rsidR="00C468A3" w:rsidRDefault="00C468A3" w:rsidP="00C468A3">
      <w:pPr>
        <w:pStyle w:val="Heading3"/>
        <w:numPr>
          <w:ilvl w:val="0"/>
          <w:numId w:val="0"/>
        </w:numPr>
        <w:ind w:left="720" w:hanging="720"/>
        <w:jc w:val="left"/>
        <w:rPr>
          <w:lang w:val="en-CA"/>
        </w:rPr>
      </w:pPr>
    </w:p>
    <w:p w14:paraId="1239BE0C" w14:textId="531B474D" w:rsidR="00C468A3" w:rsidRDefault="00C520D4" w:rsidP="00C468A3">
      <w:pPr>
        <w:pStyle w:val="Heading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82A8856" wp14:editId="32BD023E">
            <wp:extent cx="5760720" cy="3600450"/>
            <wp:effectExtent l="0" t="0" r="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F465A" w14:textId="54E187DA" w:rsidR="00C468A3" w:rsidRPr="00C468A3" w:rsidRDefault="00C468A3" w:rsidP="00C5650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lang w:val="en-CA"/>
        </w:rPr>
      </w:pPr>
      <w:r>
        <w:rPr>
          <w:lang w:val="en-CA"/>
        </w:rPr>
        <w:t>H3_AMS01 (</w:t>
      </w:r>
      <w:proofErr w:type="spellStart"/>
      <w:r>
        <w:rPr>
          <w:lang w:val="en-CA"/>
        </w:rPr>
        <w:t>TramOnBridge</w:t>
      </w:r>
      <w:proofErr w:type="spellEnd"/>
      <w:r>
        <w:rPr>
          <w:lang w:val="en-CA"/>
        </w:rPr>
        <w:t>)</w:t>
      </w:r>
    </w:p>
    <w:p w14:paraId="034ADE50" w14:textId="77777777" w:rsidR="00C468A3" w:rsidRPr="00C468A3" w:rsidRDefault="00C468A3" w:rsidP="00C468A3">
      <w:pPr>
        <w:jc w:val="center"/>
        <w:rPr>
          <w:lang w:val="en-CA"/>
        </w:rPr>
      </w:pPr>
    </w:p>
    <w:p w14:paraId="6B7585ED" w14:textId="3788E758" w:rsidR="00C468A3" w:rsidRDefault="00C520D4" w:rsidP="00C468A3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79A54204" wp14:editId="53E27D8D">
            <wp:extent cx="5760720" cy="3600450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55A81" w14:textId="13EA4B31" w:rsidR="00C468A3" w:rsidRPr="00C468A3" w:rsidRDefault="00C468A3" w:rsidP="00C468A3">
      <w:pPr>
        <w:jc w:val="center"/>
        <w:rPr>
          <w:lang w:val="en-CA"/>
        </w:rPr>
      </w:pPr>
      <w:r>
        <w:rPr>
          <w:lang w:val="en-CA"/>
        </w:rPr>
        <w:t>H3_AMS06 (</w:t>
      </w:r>
      <w:proofErr w:type="spellStart"/>
      <w:r>
        <w:rPr>
          <w:lang w:val="en-CA"/>
        </w:rPr>
        <w:t>CanalWithTrees</w:t>
      </w:r>
      <w:proofErr w:type="spellEnd"/>
      <w:r>
        <w:rPr>
          <w:lang w:val="en-CA"/>
        </w:rPr>
        <w:t>)</w:t>
      </w:r>
    </w:p>
    <w:p w14:paraId="7A376149" w14:textId="1BE62572" w:rsidR="00C468A3" w:rsidRDefault="00C468A3" w:rsidP="00C468A3">
      <w:pPr>
        <w:jc w:val="center"/>
        <w:rPr>
          <w:lang w:val="en-CA"/>
        </w:rPr>
      </w:pPr>
    </w:p>
    <w:p w14:paraId="65200473" w14:textId="2C1AFFA5" w:rsidR="00C468A3" w:rsidRDefault="00C520D4" w:rsidP="00C468A3">
      <w:p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6406DDDF" wp14:editId="767A9E2F">
            <wp:extent cx="5760720" cy="3600450"/>
            <wp:effectExtent l="0" t="0" r="0" b="0"/>
            <wp:docPr id="37" name="Grafi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CB4AE" w14:textId="1E57CB46" w:rsidR="00C468A3" w:rsidRPr="00C468A3" w:rsidRDefault="00C468A3" w:rsidP="00C468A3">
      <w:pPr>
        <w:jc w:val="center"/>
        <w:rPr>
          <w:lang w:val="en-CA"/>
        </w:rPr>
      </w:pPr>
      <w:proofErr w:type="spellStart"/>
      <w:r>
        <w:rPr>
          <w:lang w:val="en-CA"/>
        </w:rPr>
        <w:t>RiverByBoat</w:t>
      </w:r>
      <w:proofErr w:type="spellEnd"/>
    </w:p>
    <w:p w14:paraId="7FD3663E" w14:textId="77777777" w:rsidR="00C468A3" w:rsidRPr="00C468A3" w:rsidRDefault="00C468A3" w:rsidP="00C468A3">
      <w:pPr>
        <w:jc w:val="center"/>
        <w:rPr>
          <w:lang w:val="en-CA"/>
        </w:rPr>
      </w:pPr>
    </w:p>
    <w:p w14:paraId="49C48A75" w14:textId="26F01A25" w:rsidR="00C468A3" w:rsidRDefault="00C468A3" w:rsidP="00C468A3">
      <w:pPr>
        <w:pStyle w:val="Heading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drawing>
          <wp:inline distT="0" distB="0" distL="0" distR="0" wp14:anchorId="0CEE14FD" wp14:editId="24A7E835">
            <wp:extent cx="5760720" cy="3600450"/>
            <wp:effectExtent l="0" t="0" r="0" b="0"/>
            <wp:docPr id="28" name="Grafik 10" descr="Graphical user interface,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Grafik 10" descr="Graphical user interface, chart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5AF87" w14:textId="396CBEDD" w:rsidR="00C468A3" w:rsidRPr="00C468A3" w:rsidRDefault="00C468A3" w:rsidP="00C468A3">
      <w:pPr>
        <w:jc w:val="center"/>
        <w:rPr>
          <w:lang w:val="en-CA"/>
        </w:rPr>
      </w:pPr>
      <w:r>
        <w:rPr>
          <w:lang w:val="en-CA"/>
        </w:rPr>
        <w:t>C07_DramaSea</w:t>
      </w:r>
    </w:p>
    <w:p w14:paraId="6427C8F8" w14:textId="77777777" w:rsidR="00C468A3" w:rsidRPr="00C468A3" w:rsidRDefault="00C468A3" w:rsidP="00C468A3">
      <w:pPr>
        <w:jc w:val="center"/>
        <w:rPr>
          <w:lang w:val="en-CA"/>
        </w:rPr>
      </w:pPr>
    </w:p>
    <w:p w14:paraId="17708CE8" w14:textId="4C3C8B9B" w:rsidR="00C468A3" w:rsidRDefault="00C468A3" w:rsidP="00C468A3">
      <w:pPr>
        <w:pStyle w:val="Heading3"/>
        <w:numPr>
          <w:ilvl w:val="0"/>
          <w:numId w:val="0"/>
        </w:numPr>
        <w:ind w:left="720" w:hanging="720"/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61E87622" wp14:editId="2E08E998">
            <wp:extent cx="5760720" cy="3600450"/>
            <wp:effectExtent l="0" t="0" r="0" b="0"/>
            <wp:docPr id="25" name="Grafik 1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11" descr="Chart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329C4" w14:textId="5ABE1479" w:rsidR="00C468A3" w:rsidRPr="00C468A3" w:rsidRDefault="00C468A3" w:rsidP="00C468A3">
      <w:pPr>
        <w:jc w:val="center"/>
        <w:rPr>
          <w:lang w:val="en-CA"/>
        </w:rPr>
      </w:pPr>
      <w:r>
        <w:rPr>
          <w:lang w:val="en-CA"/>
        </w:rPr>
        <w:t>C16_PaddockFollow</w:t>
      </w:r>
    </w:p>
    <w:p w14:paraId="07E945F3" w14:textId="400B956F" w:rsidR="001B41CE" w:rsidRPr="007927EF" w:rsidRDefault="001B41CE" w:rsidP="001B41CE">
      <w:pPr>
        <w:pStyle w:val="Heading3"/>
        <w:rPr>
          <w:lang w:val="en-CA"/>
        </w:rPr>
      </w:pPr>
      <w:r>
        <w:rPr>
          <w:lang w:val="en-CA"/>
        </w:rPr>
        <w:t>HDR PQ t</w:t>
      </w:r>
      <w:r w:rsidRPr="007927EF">
        <w:rPr>
          <w:lang w:val="en-CA"/>
        </w:rPr>
        <w:t>est sequences</w:t>
      </w:r>
    </w:p>
    <w:p w14:paraId="06C60861" w14:textId="588E1ADC" w:rsidR="00992F6F" w:rsidRDefault="00992F6F" w:rsidP="00992F6F">
      <w:pPr>
        <w:rPr>
          <w:lang w:val="en-CA"/>
        </w:rPr>
      </w:pPr>
      <w:r>
        <w:rPr>
          <w:lang w:val="en-CA"/>
        </w:rPr>
        <w:t>A set of HDR-PQ candidate test sequences was visually evaluated in multiple online meeting together with JVET experts.  The viewing resulted in the recommendation of using the following sequences for the dry-run:</w:t>
      </w:r>
    </w:p>
    <w:p w14:paraId="2D288DA7" w14:textId="00FDB497" w:rsidR="001B41CE" w:rsidRDefault="001B41CE" w:rsidP="001B41CE">
      <w:pPr>
        <w:pStyle w:val="Caption"/>
        <w:keepNext/>
        <w:spacing w:line="276" w:lineRule="auto"/>
        <w:ind w:left="720"/>
        <w:jc w:val="center"/>
        <w:rPr>
          <w:sz w:val="24"/>
          <w:lang w:val="en-CA"/>
        </w:rPr>
      </w:pPr>
      <w:r w:rsidRPr="00AA1319">
        <w:rPr>
          <w:sz w:val="24"/>
        </w:rPr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>
        <w:rPr>
          <w:noProof/>
          <w:sz w:val="24"/>
        </w:rPr>
        <w:t>9</w:t>
      </w:r>
      <w:r w:rsidRPr="00770DFA">
        <w:rPr>
          <w:sz w:val="24"/>
        </w:rPr>
        <w:fldChar w:fldCharType="end"/>
      </w:r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 w:rsidR="00992F6F">
        <w:rPr>
          <w:sz w:val="24"/>
          <w:lang w:val="en-CA"/>
        </w:rPr>
        <w:t xml:space="preserve">Recommended </w:t>
      </w:r>
      <w:r>
        <w:rPr>
          <w:sz w:val="24"/>
          <w:lang w:val="en-CA"/>
        </w:rPr>
        <w:t>HDR PQ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171"/>
        <w:gridCol w:w="2356"/>
        <w:gridCol w:w="1015"/>
        <w:gridCol w:w="1808"/>
      </w:tblGrid>
      <w:tr w:rsidR="001B41CE" w:rsidRPr="00C558F7" w14:paraId="77484A33" w14:textId="77777777" w:rsidTr="001B41CE">
        <w:trPr>
          <w:trHeight w:val="315"/>
        </w:trPr>
        <w:tc>
          <w:tcPr>
            <w:tcW w:w="2230" w:type="pct"/>
            <w:vAlign w:val="center"/>
            <w:hideMark/>
          </w:tcPr>
          <w:p w14:paraId="07CF0548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Test sequence</w:t>
            </w:r>
          </w:p>
        </w:tc>
        <w:tc>
          <w:tcPr>
            <w:tcW w:w="1260" w:type="pct"/>
          </w:tcPr>
          <w:p w14:paraId="2C0A44D1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Resolution</w:t>
            </w:r>
          </w:p>
        </w:tc>
        <w:tc>
          <w:tcPr>
            <w:tcW w:w="543" w:type="pct"/>
          </w:tcPr>
          <w:p w14:paraId="20FEDF78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fps</w:t>
            </w:r>
          </w:p>
        </w:tc>
        <w:tc>
          <w:tcPr>
            <w:tcW w:w="967" w:type="pct"/>
            <w:vAlign w:val="center"/>
            <w:hideMark/>
          </w:tcPr>
          <w:p w14:paraId="6CCFB464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Frames</w:t>
            </w:r>
          </w:p>
        </w:tc>
      </w:tr>
      <w:tr w:rsidR="001B41CE" w:rsidRPr="00C558F7" w14:paraId="5994785D" w14:textId="77777777" w:rsidTr="001B41CE">
        <w:trPr>
          <w:trHeight w:val="315"/>
        </w:trPr>
        <w:tc>
          <w:tcPr>
            <w:tcW w:w="2230" w:type="pct"/>
          </w:tcPr>
          <w:p w14:paraId="2B5379B2" w14:textId="6BF44A03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Chimera HDR</w:t>
            </w:r>
            <w:r w:rsidR="00992F6F"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 w:rsidR="00992F6F">
              <w:rPr>
                <w:rFonts w:eastAsia="Times New Roman"/>
                <w:sz w:val="18"/>
                <w:szCs w:val="18"/>
                <w:lang w:val="en-CA" w:eastAsia="de-DE"/>
              </w:rPr>
              <w:t>DrivingPOV</w:t>
            </w:r>
            <w:proofErr w:type="spellEnd"/>
            <w:r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260" w:type="pct"/>
          </w:tcPr>
          <w:p w14:paraId="3C705C2F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3D8D4B98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7099DBDC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1B41CE" w:rsidRPr="00C558F7" w14:paraId="2D68BFCD" w14:textId="77777777" w:rsidTr="001B41CE">
        <w:trPr>
          <w:trHeight w:val="315"/>
        </w:trPr>
        <w:tc>
          <w:tcPr>
            <w:tcW w:w="2230" w:type="pct"/>
          </w:tcPr>
          <w:p w14:paraId="2FDA61ED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Meridian HDR2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(Car)</w:t>
            </w:r>
          </w:p>
        </w:tc>
        <w:tc>
          <w:tcPr>
            <w:tcW w:w="1260" w:type="pct"/>
          </w:tcPr>
          <w:p w14:paraId="67EB8847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51D7FB10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65C76489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1B41CE" w:rsidRPr="00C558F7" w14:paraId="4F0631B4" w14:textId="77777777" w:rsidTr="001B41CE">
        <w:trPr>
          <w:trHeight w:val="315"/>
        </w:trPr>
        <w:tc>
          <w:tcPr>
            <w:tcW w:w="2230" w:type="pct"/>
          </w:tcPr>
          <w:p w14:paraId="2692E1C2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Meridian HDR5</w:t>
            </w: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 (Beach)</w:t>
            </w:r>
          </w:p>
        </w:tc>
        <w:tc>
          <w:tcPr>
            <w:tcW w:w="1260" w:type="pct"/>
          </w:tcPr>
          <w:p w14:paraId="6BEB917C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Pr="00632846">
              <w:rPr>
                <w:sz w:val="18"/>
                <w:szCs w:val="18"/>
                <w:lang w:val="en-CA"/>
              </w:rPr>
              <w:t>×</w:t>
            </w: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2160</w:t>
            </w:r>
          </w:p>
        </w:tc>
        <w:tc>
          <w:tcPr>
            <w:tcW w:w="543" w:type="pct"/>
          </w:tcPr>
          <w:p w14:paraId="47394339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7AD4C13D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1B41CE" w:rsidRPr="00C558F7" w14:paraId="1A21D366" w14:textId="77777777" w:rsidTr="001B41CE">
        <w:trPr>
          <w:trHeight w:val="315"/>
        </w:trPr>
        <w:tc>
          <w:tcPr>
            <w:tcW w:w="2230" w:type="pct"/>
          </w:tcPr>
          <w:p w14:paraId="3BAD99A3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 xml:space="preserve">Sparks </w:t>
            </w:r>
            <w:proofErr w:type="spellStart"/>
            <w:r>
              <w:rPr>
                <w:rFonts w:eastAsia="Times New Roman"/>
                <w:sz w:val="18"/>
                <w:szCs w:val="18"/>
                <w:lang w:val="en-CA" w:eastAsia="de-DE"/>
              </w:rPr>
              <w:t>DirtLot</w:t>
            </w:r>
            <w:proofErr w:type="spellEnd"/>
          </w:p>
        </w:tc>
        <w:tc>
          <w:tcPr>
            <w:tcW w:w="1260" w:type="pct"/>
          </w:tcPr>
          <w:p w14:paraId="0DEBD47D" w14:textId="1657BB6C" w:rsidR="001B41CE" w:rsidRPr="0097572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="001B41CE">
              <w:rPr>
                <w:rFonts w:eastAsia="Times New Roman"/>
                <w:sz w:val="18"/>
                <w:szCs w:val="18"/>
                <w:lang w:val="en-CA" w:eastAsia="de-DE"/>
              </w:rPr>
              <w:t>x2160</w:t>
            </w:r>
          </w:p>
        </w:tc>
        <w:tc>
          <w:tcPr>
            <w:tcW w:w="543" w:type="pct"/>
          </w:tcPr>
          <w:p w14:paraId="2B4383D2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5824E2E8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  <w:tr w:rsidR="001B41CE" w:rsidRPr="00C558F7" w14:paraId="38764D4F" w14:textId="77777777" w:rsidTr="001B41CE">
        <w:trPr>
          <w:trHeight w:val="315"/>
        </w:trPr>
        <w:tc>
          <w:tcPr>
            <w:tcW w:w="2230" w:type="pct"/>
          </w:tcPr>
          <w:p w14:paraId="7C536BA4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Sparks Welding</w:t>
            </w:r>
          </w:p>
        </w:tc>
        <w:tc>
          <w:tcPr>
            <w:tcW w:w="1260" w:type="pct"/>
          </w:tcPr>
          <w:p w14:paraId="275578B4" w14:textId="68E6D893" w:rsidR="001B41CE" w:rsidRPr="0097572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3840</w:t>
            </w:r>
            <w:r w:rsidR="001B41CE">
              <w:rPr>
                <w:rFonts w:eastAsia="Times New Roman"/>
                <w:sz w:val="18"/>
                <w:szCs w:val="18"/>
                <w:lang w:val="en-CA" w:eastAsia="de-DE"/>
              </w:rPr>
              <w:t>x2160</w:t>
            </w:r>
          </w:p>
        </w:tc>
        <w:tc>
          <w:tcPr>
            <w:tcW w:w="543" w:type="pct"/>
          </w:tcPr>
          <w:p w14:paraId="15044A44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</w:t>
            </w:r>
          </w:p>
        </w:tc>
        <w:tc>
          <w:tcPr>
            <w:tcW w:w="967" w:type="pct"/>
          </w:tcPr>
          <w:p w14:paraId="60A1C102" w14:textId="77777777" w:rsidR="001B41CE" w:rsidRPr="0097572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600</w:t>
            </w:r>
          </w:p>
        </w:tc>
      </w:tr>
    </w:tbl>
    <w:p w14:paraId="2D809289" w14:textId="77777777" w:rsidR="001B41CE" w:rsidRDefault="001B41CE" w:rsidP="001B41CE">
      <w:pPr>
        <w:tabs>
          <w:tab w:val="clear" w:pos="720"/>
        </w:tabs>
        <w:ind w:left="-23" w:firstLine="17"/>
      </w:pPr>
      <w:r>
        <w:t xml:space="preserve">A selection of proposed QP points was generated and reviewed in a session of experts. The proposed QP settings are listed in </w:t>
      </w:r>
      <w:r>
        <w:fldChar w:fldCharType="begin"/>
      </w:r>
      <w:r>
        <w:instrText xml:space="preserve"> REF _Ref59013557 \h </w:instrText>
      </w:r>
      <w:r>
        <w:fldChar w:fldCharType="separate"/>
      </w:r>
      <w:r w:rsidRPr="00AA1319">
        <w:rPr>
          <w:sz w:val="24"/>
        </w:rPr>
        <w:t xml:space="preserve">Table </w:t>
      </w:r>
      <w:r>
        <w:rPr>
          <w:noProof/>
          <w:sz w:val="24"/>
        </w:rPr>
        <w:t>8</w:t>
      </w:r>
      <w:r>
        <w:fldChar w:fldCharType="end"/>
      </w:r>
      <w:r>
        <w:t xml:space="preserve"> below. </w:t>
      </w:r>
    </w:p>
    <w:p w14:paraId="38826C82" w14:textId="77777777" w:rsidR="001B41CE" w:rsidRDefault="001B41CE" w:rsidP="001B41CE">
      <w:pPr>
        <w:pStyle w:val="Caption"/>
        <w:keepNext/>
        <w:spacing w:line="276" w:lineRule="auto"/>
        <w:ind w:left="720"/>
        <w:jc w:val="center"/>
        <w:rPr>
          <w:sz w:val="24"/>
          <w:lang w:val="en-CA"/>
        </w:rPr>
      </w:pPr>
      <w:r w:rsidRPr="00AA1319">
        <w:rPr>
          <w:sz w:val="24"/>
        </w:rPr>
        <w:lastRenderedPageBreak/>
        <w:t xml:space="preserve">Table </w:t>
      </w:r>
      <w:r w:rsidRPr="00770DFA">
        <w:rPr>
          <w:sz w:val="24"/>
        </w:rPr>
        <w:fldChar w:fldCharType="begin"/>
      </w:r>
      <w:r w:rsidRPr="00AA1319">
        <w:rPr>
          <w:sz w:val="24"/>
        </w:rPr>
        <w:instrText xml:space="preserve"> SEQ Table \* ARABIC </w:instrText>
      </w:r>
      <w:r w:rsidRPr="00770DFA">
        <w:rPr>
          <w:sz w:val="24"/>
        </w:rPr>
        <w:fldChar w:fldCharType="separate"/>
      </w:r>
      <w:r>
        <w:rPr>
          <w:noProof/>
          <w:sz w:val="24"/>
        </w:rPr>
        <w:t>10</w:t>
      </w:r>
      <w:r w:rsidRPr="00770DFA">
        <w:rPr>
          <w:sz w:val="24"/>
        </w:rPr>
        <w:fldChar w:fldCharType="end"/>
      </w:r>
      <w:r>
        <w:rPr>
          <w:sz w:val="24"/>
        </w:rPr>
        <w:t xml:space="preserve"> </w:t>
      </w:r>
      <w:r w:rsidRPr="00AA1319">
        <w:rPr>
          <w:sz w:val="24"/>
          <w:lang w:val="en-CA"/>
        </w:rPr>
        <w:t xml:space="preserve">– </w:t>
      </w:r>
      <w:r>
        <w:rPr>
          <w:sz w:val="24"/>
          <w:lang w:val="en-CA"/>
        </w:rPr>
        <w:t>Proposed QPs for HDR PQ</w:t>
      </w:r>
      <w:r w:rsidRPr="00F8601F">
        <w:rPr>
          <w:sz w:val="24"/>
          <w:lang w:val="en-CA"/>
        </w:rPr>
        <w:t xml:space="preserve"> test sequences under consideration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4875"/>
        <w:gridCol w:w="2238"/>
        <w:gridCol w:w="2237"/>
      </w:tblGrid>
      <w:tr w:rsidR="001B41CE" w:rsidRPr="00F36E1D" w14:paraId="6D26E56E" w14:textId="77777777" w:rsidTr="001B41CE">
        <w:tc>
          <w:tcPr>
            <w:tcW w:w="2607" w:type="pct"/>
          </w:tcPr>
          <w:p w14:paraId="7E898FCA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Sequence</w:t>
            </w:r>
          </w:p>
        </w:tc>
        <w:tc>
          <w:tcPr>
            <w:tcW w:w="1197" w:type="pct"/>
          </w:tcPr>
          <w:p w14:paraId="7E5E2D0B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HM QPs</w:t>
            </w:r>
          </w:p>
        </w:tc>
        <w:tc>
          <w:tcPr>
            <w:tcW w:w="1196" w:type="pct"/>
          </w:tcPr>
          <w:p w14:paraId="7DF2F827" w14:textId="77777777" w:rsidR="001B41CE" w:rsidRPr="00975726" w:rsidRDefault="001B41CE" w:rsidP="001B41CE">
            <w:pPr>
              <w:keepNext/>
              <w:rPr>
                <w:rFonts w:eastAsia="Times New Roman"/>
                <w:b/>
                <w:sz w:val="18"/>
                <w:szCs w:val="18"/>
                <w:lang w:val="en-CA" w:eastAsia="de-DE"/>
              </w:rPr>
            </w:pPr>
            <w:r w:rsidRPr="00975726">
              <w:rPr>
                <w:rFonts w:eastAsia="Times New Roman"/>
                <w:b/>
                <w:sz w:val="18"/>
                <w:szCs w:val="18"/>
                <w:lang w:val="en-CA" w:eastAsia="de-DE"/>
              </w:rPr>
              <w:t>VTM QPs</w:t>
            </w:r>
          </w:p>
        </w:tc>
      </w:tr>
      <w:tr w:rsidR="001B41CE" w:rsidRPr="00F36E1D" w14:paraId="350CAB7A" w14:textId="77777777" w:rsidTr="00C56502">
        <w:tc>
          <w:tcPr>
            <w:tcW w:w="2607" w:type="pct"/>
          </w:tcPr>
          <w:p w14:paraId="083C9125" w14:textId="7C2BEDB0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Chimera HDR</w:t>
            </w:r>
            <w:r w:rsidR="00992F6F">
              <w:rPr>
                <w:rFonts w:eastAsia="Times New Roman"/>
                <w:sz w:val="18"/>
                <w:szCs w:val="18"/>
                <w:lang w:val="en-CA" w:eastAsia="de-DE"/>
              </w:rPr>
              <w:t>5</w:t>
            </w: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 (</w:t>
            </w:r>
            <w:proofErr w:type="spellStart"/>
            <w:r w:rsidR="00992F6F">
              <w:rPr>
                <w:rFonts w:eastAsia="Times New Roman"/>
                <w:sz w:val="18"/>
                <w:szCs w:val="18"/>
                <w:lang w:val="en-CA" w:eastAsia="de-DE"/>
              </w:rPr>
              <w:t>DrivingPOV</w:t>
            </w:r>
            <w:proofErr w:type="spellEnd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)</w:t>
            </w:r>
          </w:p>
        </w:tc>
        <w:tc>
          <w:tcPr>
            <w:tcW w:w="1197" w:type="pct"/>
            <w:shd w:val="clear" w:color="auto" w:fill="auto"/>
          </w:tcPr>
          <w:p w14:paraId="1698E660" w14:textId="2E33ECEE" w:rsidR="001B41CE" w:rsidRPr="00C56502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  <w:tc>
          <w:tcPr>
            <w:tcW w:w="1196" w:type="pct"/>
            <w:shd w:val="clear" w:color="auto" w:fill="auto"/>
          </w:tcPr>
          <w:p w14:paraId="02CAB19E" w14:textId="1D833C14" w:rsidR="001B41CE" w:rsidRPr="00C56502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</w:tr>
      <w:tr w:rsidR="001B41CE" w:rsidRPr="00F36E1D" w14:paraId="1FF97333" w14:textId="77777777" w:rsidTr="001B41CE">
        <w:tc>
          <w:tcPr>
            <w:tcW w:w="2607" w:type="pct"/>
          </w:tcPr>
          <w:p w14:paraId="421B4030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HDR2 (Car)</w:t>
            </w:r>
          </w:p>
        </w:tc>
        <w:tc>
          <w:tcPr>
            <w:tcW w:w="1197" w:type="pct"/>
          </w:tcPr>
          <w:p w14:paraId="2A7A4C41" w14:textId="165ED173" w:rsidR="001B41CE" w:rsidRPr="00EC2FA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35, 31, 27, 24, 20</w:t>
            </w:r>
          </w:p>
        </w:tc>
        <w:tc>
          <w:tcPr>
            <w:tcW w:w="1196" w:type="pct"/>
          </w:tcPr>
          <w:p w14:paraId="30CC12C9" w14:textId="2F9914A1" w:rsidR="001B41CE" w:rsidRPr="00EC2FA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1B41CE" w:rsidRPr="00F36E1D" w14:paraId="1EDED430" w14:textId="77777777" w:rsidTr="001B41CE">
        <w:tc>
          <w:tcPr>
            <w:tcW w:w="2607" w:type="pct"/>
          </w:tcPr>
          <w:p w14:paraId="3FC53EA0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Meridian HDR5 (Beach)</w:t>
            </w:r>
          </w:p>
        </w:tc>
        <w:tc>
          <w:tcPr>
            <w:tcW w:w="1197" w:type="pct"/>
          </w:tcPr>
          <w:p w14:paraId="0D004477" w14:textId="49E84022" w:rsidR="001B41CE" w:rsidRPr="00EC2FA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36, 32, 28, 24, 20</w:t>
            </w:r>
          </w:p>
        </w:tc>
        <w:tc>
          <w:tcPr>
            <w:tcW w:w="1196" w:type="pct"/>
          </w:tcPr>
          <w:p w14:paraId="5E4F2F84" w14:textId="0E5124DB" w:rsidR="001B41CE" w:rsidRPr="00EC2FA6" w:rsidRDefault="00992F6F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38, 34, 30, 26, 22</w:t>
            </w:r>
          </w:p>
        </w:tc>
      </w:tr>
      <w:tr w:rsidR="001B41CE" w:rsidRPr="00F36E1D" w14:paraId="4F041509" w14:textId="77777777" w:rsidTr="00C56502">
        <w:tc>
          <w:tcPr>
            <w:tcW w:w="2607" w:type="pct"/>
          </w:tcPr>
          <w:p w14:paraId="657F0B3A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 xml:space="preserve">Sparks </w:t>
            </w:r>
            <w:proofErr w:type="spellStart"/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DirtLot</w:t>
            </w:r>
            <w:proofErr w:type="spellEnd"/>
          </w:p>
        </w:tc>
        <w:tc>
          <w:tcPr>
            <w:tcW w:w="1197" w:type="pct"/>
            <w:shd w:val="clear" w:color="auto" w:fill="auto"/>
          </w:tcPr>
          <w:p w14:paraId="55DEAF73" w14:textId="02405AB2" w:rsidR="001B41CE" w:rsidRPr="00992F6F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  <w:tc>
          <w:tcPr>
            <w:tcW w:w="1196" w:type="pct"/>
            <w:shd w:val="clear" w:color="auto" w:fill="auto"/>
          </w:tcPr>
          <w:p w14:paraId="5AFDA086" w14:textId="703A70F2" w:rsidR="001B41CE" w:rsidRPr="00992F6F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</w:tr>
      <w:tr w:rsidR="001B41CE" w:rsidRPr="00F36E1D" w14:paraId="7AA7367A" w14:textId="77777777" w:rsidTr="00C56502">
        <w:tc>
          <w:tcPr>
            <w:tcW w:w="2607" w:type="pct"/>
          </w:tcPr>
          <w:p w14:paraId="3CEDCEFF" w14:textId="77777777" w:rsidR="001B41CE" w:rsidRPr="00EC2FA6" w:rsidRDefault="001B41C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 w:rsidRPr="00EC2FA6">
              <w:rPr>
                <w:rFonts w:eastAsia="Times New Roman"/>
                <w:sz w:val="18"/>
                <w:szCs w:val="18"/>
                <w:lang w:val="en-CA" w:eastAsia="de-DE"/>
              </w:rPr>
              <w:t>Sparks Welding</w:t>
            </w:r>
          </w:p>
        </w:tc>
        <w:tc>
          <w:tcPr>
            <w:tcW w:w="1197" w:type="pct"/>
            <w:shd w:val="clear" w:color="auto" w:fill="auto"/>
          </w:tcPr>
          <w:p w14:paraId="0A2AD0AD" w14:textId="381ED205" w:rsidR="001B41CE" w:rsidRPr="00992F6F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  <w:tc>
          <w:tcPr>
            <w:tcW w:w="1196" w:type="pct"/>
            <w:shd w:val="clear" w:color="auto" w:fill="auto"/>
          </w:tcPr>
          <w:p w14:paraId="27942DA1" w14:textId="6070D262" w:rsidR="001B41CE" w:rsidRPr="00992F6F" w:rsidRDefault="00C34C6E" w:rsidP="001B41CE">
            <w:pPr>
              <w:keepNext/>
              <w:rPr>
                <w:rFonts w:eastAsia="Times New Roman"/>
                <w:sz w:val="18"/>
                <w:szCs w:val="18"/>
                <w:lang w:val="en-CA" w:eastAsia="de-DE"/>
              </w:rPr>
            </w:pPr>
            <w:r>
              <w:rPr>
                <w:rFonts w:eastAsia="Times New Roman"/>
                <w:sz w:val="18"/>
                <w:szCs w:val="18"/>
                <w:lang w:val="en-CA" w:eastAsia="de-DE"/>
              </w:rPr>
              <w:t>Under Study</w:t>
            </w:r>
          </w:p>
        </w:tc>
      </w:tr>
    </w:tbl>
    <w:p w14:paraId="65D88164" w14:textId="19CBC9B0" w:rsidR="00992F6F" w:rsidRDefault="00992F6F" w:rsidP="00992F6F">
      <w:pPr>
        <w:pStyle w:val="Heading3"/>
        <w:numPr>
          <w:ilvl w:val="0"/>
          <w:numId w:val="0"/>
        </w:numPr>
        <w:ind w:left="720" w:hanging="720"/>
        <w:jc w:val="left"/>
        <w:rPr>
          <w:b w:val="0"/>
          <w:bCs w:val="0"/>
          <w:sz w:val="22"/>
          <w:szCs w:val="20"/>
        </w:rPr>
      </w:pPr>
      <w:r>
        <w:rPr>
          <w:b w:val="0"/>
          <w:bCs w:val="0"/>
          <w:sz w:val="22"/>
          <w:szCs w:val="20"/>
        </w:rPr>
        <w:t>The objective performance of each sequence is reported below:</w:t>
      </w:r>
      <w:r w:rsidR="00C56502">
        <w:rPr>
          <w:b w:val="0"/>
          <w:bCs w:val="0"/>
          <w:sz w:val="22"/>
          <w:szCs w:val="20"/>
        </w:rPr>
        <w:t xml:space="preserve"> </w:t>
      </w:r>
    </w:p>
    <w:p w14:paraId="6D624380" w14:textId="6C84879A" w:rsidR="00992F6F" w:rsidRDefault="00992F6F" w:rsidP="00992F6F">
      <w:pPr>
        <w:jc w:val="center"/>
      </w:pPr>
      <w:r>
        <w:rPr>
          <w:noProof/>
        </w:rPr>
        <w:drawing>
          <wp:inline distT="0" distB="0" distL="0" distR="0" wp14:anchorId="245BDDF8" wp14:editId="735F358D">
            <wp:extent cx="5760720" cy="3600450"/>
            <wp:effectExtent l="0" t="0" r="0" b="0"/>
            <wp:docPr id="34" name="Grafik 27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Grafik 27" descr="Chart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30E11" w14:textId="13796B61" w:rsidR="00992F6F" w:rsidRPr="00992F6F" w:rsidRDefault="00992F6F" w:rsidP="00992F6F">
      <w:pPr>
        <w:jc w:val="center"/>
      </w:pPr>
      <w:r>
        <w:t>Meridian HDR2 (Car)</w:t>
      </w:r>
    </w:p>
    <w:p w14:paraId="2F68F57C" w14:textId="42268EB4" w:rsidR="00992F6F" w:rsidRDefault="00992F6F" w:rsidP="00992F6F">
      <w:pPr>
        <w:pStyle w:val="Heading1"/>
        <w:numPr>
          <w:ilvl w:val="0"/>
          <w:numId w:val="0"/>
        </w:numPr>
        <w:jc w:val="center"/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036F91C7" wp14:editId="6A384127">
            <wp:extent cx="5760720" cy="3600450"/>
            <wp:effectExtent l="0" t="0" r="0" b="0"/>
            <wp:docPr id="33" name="Grafik 28" descr="Graphical user interface,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Grafik 28" descr="Graphical user interface, char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BEE87" w14:textId="48CE00CA" w:rsidR="00C34C6E" w:rsidRDefault="00992F6F" w:rsidP="00992F6F">
      <w:pPr>
        <w:jc w:val="center"/>
      </w:pPr>
      <w:r>
        <w:t>Meridian HDR5 (Beach)</w:t>
      </w:r>
    </w:p>
    <w:p w14:paraId="22011050" w14:textId="77777777" w:rsidR="00F35DBC" w:rsidRDefault="00F35DBC" w:rsidP="00992F6F">
      <w:pPr>
        <w:jc w:val="center"/>
      </w:pPr>
    </w:p>
    <w:p w14:paraId="65DB3260" w14:textId="4AC4040A" w:rsidR="00F35DBC" w:rsidRDefault="00F35DBC" w:rsidP="00992F6F">
      <w:pPr>
        <w:jc w:val="center"/>
      </w:pPr>
      <w:r>
        <w:rPr>
          <w:noProof/>
        </w:rPr>
        <w:drawing>
          <wp:inline distT="0" distB="0" distL="0" distR="0" wp14:anchorId="28262957" wp14:editId="5EF87903">
            <wp:extent cx="5943600" cy="3621405"/>
            <wp:effectExtent l="0" t="0" r="0" b="0"/>
            <wp:docPr id="38" name="Picture 3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Graphical user interface, application&#10;&#10;Description automatically generated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1F613" w14:textId="3D835CD5" w:rsidR="00F35DBC" w:rsidRDefault="00F35DBC" w:rsidP="00F35DBC">
      <w:pPr>
        <w:jc w:val="center"/>
      </w:pPr>
      <w:r>
        <w:t>Chimera HDR5 (</w:t>
      </w:r>
      <w:proofErr w:type="spellStart"/>
      <w:r>
        <w:t>DrivingPOV</w:t>
      </w:r>
      <w:proofErr w:type="spellEnd"/>
      <w:r>
        <w:t>)</w:t>
      </w:r>
    </w:p>
    <w:p w14:paraId="5CDBC7B3" w14:textId="77777777" w:rsidR="00F35DBC" w:rsidRDefault="00F35DBC" w:rsidP="00992F6F">
      <w:pPr>
        <w:jc w:val="center"/>
      </w:pPr>
    </w:p>
    <w:p w14:paraId="5C1D68ED" w14:textId="5A39EA3A" w:rsidR="00F35DBC" w:rsidRDefault="00F35DBC" w:rsidP="00992F6F">
      <w:pPr>
        <w:jc w:val="center"/>
      </w:pPr>
      <w:r>
        <w:rPr>
          <w:noProof/>
        </w:rPr>
        <w:lastRenderedPageBreak/>
        <w:drawing>
          <wp:inline distT="0" distB="0" distL="0" distR="0" wp14:anchorId="0D2AF9AE" wp14:editId="2650BF53">
            <wp:extent cx="5943600" cy="3621405"/>
            <wp:effectExtent l="0" t="0" r="0" b="0"/>
            <wp:docPr id="39" name="Picture 3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Graphical user interface, application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10E2" w14:textId="6DA79D2D" w:rsidR="00F35DBC" w:rsidRDefault="00F35DBC" w:rsidP="00F35DBC">
      <w:pPr>
        <w:jc w:val="center"/>
      </w:pPr>
      <w:proofErr w:type="spellStart"/>
      <w:r>
        <w:t>SparksDirt</w:t>
      </w:r>
      <w:proofErr w:type="spellEnd"/>
    </w:p>
    <w:p w14:paraId="7ADB9D2A" w14:textId="77777777" w:rsidR="00F35DBC" w:rsidRDefault="00F35DBC" w:rsidP="00992F6F">
      <w:pPr>
        <w:jc w:val="center"/>
      </w:pPr>
    </w:p>
    <w:p w14:paraId="3C92FBBE" w14:textId="27718B9D" w:rsidR="00992F6F" w:rsidRDefault="00F35DBC" w:rsidP="00992F6F">
      <w:pPr>
        <w:jc w:val="center"/>
      </w:pPr>
      <w:r>
        <w:rPr>
          <w:noProof/>
        </w:rPr>
        <w:drawing>
          <wp:inline distT="0" distB="0" distL="0" distR="0" wp14:anchorId="43A5E2F8" wp14:editId="21FFF103">
            <wp:extent cx="5943600" cy="3601085"/>
            <wp:effectExtent l="0" t="0" r="0" b="5715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E7ABD" w14:textId="071913C7" w:rsidR="00F35DBC" w:rsidRDefault="00F35DBC" w:rsidP="00F35DBC">
      <w:pPr>
        <w:jc w:val="center"/>
      </w:pPr>
      <w:proofErr w:type="spellStart"/>
      <w:r>
        <w:t>SparksWelding</w:t>
      </w:r>
      <w:proofErr w:type="spellEnd"/>
    </w:p>
    <w:p w14:paraId="4A05D3E3" w14:textId="77777777" w:rsidR="00F35DBC" w:rsidRPr="00992F6F" w:rsidRDefault="00F35DBC" w:rsidP="00992F6F">
      <w:pPr>
        <w:jc w:val="center"/>
      </w:pPr>
    </w:p>
    <w:p w14:paraId="19E8934D" w14:textId="1BC8711D" w:rsidR="00C34C6E" w:rsidRDefault="00C34C6E" w:rsidP="00C34C6E">
      <w:pPr>
        <w:pStyle w:val="Heading1"/>
        <w:rPr>
          <w:lang w:val="en-CA"/>
        </w:rPr>
      </w:pPr>
      <w:r>
        <w:rPr>
          <w:lang w:val="en-CA"/>
        </w:rPr>
        <w:lastRenderedPageBreak/>
        <w:t>Content Conversion</w:t>
      </w:r>
    </w:p>
    <w:p w14:paraId="73A81FE7" w14:textId="0F6616E3" w:rsidR="00C34C6E" w:rsidRDefault="00C34C6E" w:rsidP="00C34C6E">
      <w:pPr>
        <w:rPr>
          <w:lang w:val="en-CA"/>
        </w:rPr>
      </w:pPr>
      <w:r>
        <w:rPr>
          <w:lang w:val="en-CA"/>
        </w:rPr>
        <w:t xml:space="preserve">Three of the PQ sequences were spatially cropped to simplify the verification test procedures.  </w:t>
      </w:r>
      <w:proofErr w:type="gramStart"/>
      <w:r>
        <w:rPr>
          <w:lang w:val="en-CA"/>
        </w:rPr>
        <w:t>These sequence</w:t>
      </w:r>
      <w:proofErr w:type="gramEnd"/>
      <w:r>
        <w:rPr>
          <w:lang w:val="en-CA"/>
        </w:rPr>
        <w:t xml:space="preserve"> were Chimera HDR5 (Driving POV), </w:t>
      </w:r>
      <w:proofErr w:type="spellStart"/>
      <w:r>
        <w:rPr>
          <w:lang w:val="en-CA"/>
        </w:rPr>
        <w:t>SparksDirtLot</w:t>
      </w:r>
      <w:proofErr w:type="spellEnd"/>
      <w:r>
        <w:rPr>
          <w:lang w:val="en-CA"/>
        </w:rPr>
        <w:t xml:space="preserve">, and </w:t>
      </w:r>
      <w:proofErr w:type="spellStart"/>
      <w:r>
        <w:rPr>
          <w:lang w:val="en-CA"/>
        </w:rPr>
        <w:t>SparksWelding</w:t>
      </w:r>
      <w:proofErr w:type="spellEnd"/>
      <w:r>
        <w:rPr>
          <w:lang w:val="en-CA"/>
        </w:rPr>
        <w:t>.  In all cases, the sequences were cropped from a spatial resolution of 4096x2160 to 3840x2160 using the following command:</w:t>
      </w:r>
    </w:p>
    <w:p w14:paraId="5A88AEF9" w14:textId="6F943CB9" w:rsidR="00C34C6E" w:rsidRPr="00536C3F" w:rsidRDefault="00C34C6E" w:rsidP="00536C3F">
      <w:pPr>
        <w:ind w:left="360"/>
        <w:rPr>
          <w:sz w:val="20"/>
          <w:lang w:val="en-CA"/>
        </w:rPr>
      </w:pPr>
      <w:proofErr w:type="spellStart"/>
      <w:r w:rsidRPr="00536C3F">
        <w:rPr>
          <w:rFonts w:ascii="Menlo" w:hAnsi="Menlo" w:cs="Menlo"/>
          <w:color w:val="000000"/>
          <w:sz w:val="18"/>
          <w:szCs w:val="18"/>
        </w:rPr>
        <w:t>ffmpeg</w:t>
      </w:r>
      <w:proofErr w:type="spellEnd"/>
      <w:r w:rsidRPr="00536C3F">
        <w:rPr>
          <w:rFonts w:ascii="Menlo" w:hAnsi="Menlo" w:cs="Menlo"/>
          <w:color w:val="000000"/>
          <w:sz w:val="18"/>
          <w:szCs w:val="18"/>
        </w:rPr>
        <w:t xml:space="preserve"> -f </w:t>
      </w:r>
      <w:proofErr w:type="spellStart"/>
      <w:r w:rsidRPr="00536C3F">
        <w:rPr>
          <w:rFonts w:ascii="Menlo" w:hAnsi="Menlo" w:cs="Menlo"/>
          <w:color w:val="000000"/>
          <w:sz w:val="18"/>
          <w:szCs w:val="18"/>
        </w:rPr>
        <w:t>rawvideo</w:t>
      </w:r>
      <w:proofErr w:type="spellEnd"/>
      <w:r w:rsidRPr="00536C3F">
        <w:rPr>
          <w:rFonts w:ascii="Menlo" w:hAnsi="Menlo" w:cs="Menlo"/>
          <w:color w:val="000000"/>
          <w:sz w:val="18"/>
          <w:szCs w:val="18"/>
        </w:rPr>
        <w:t xml:space="preserve"> -s 4096x2160 -</w:t>
      </w:r>
      <w:proofErr w:type="spellStart"/>
      <w:r w:rsidRPr="00536C3F">
        <w:rPr>
          <w:rFonts w:ascii="Menlo" w:hAnsi="Menlo" w:cs="Menlo"/>
          <w:color w:val="000000"/>
          <w:sz w:val="18"/>
          <w:szCs w:val="18"/>
        </w:rPr>
        <w:t>pix_fmt</w:t>
      </w:r>
      <w:proofErr w:type="spellEnd"/>
      <w:r w:rsidRPr="00536C3F">
        <w:rPr>
          <w:rFonts w:ascii="Menlo" w:hAnsi="Menlo" w:cs="Menlo"/>
          <w:color w:val="000000"/>
          <w:sz w:val="18"/>
          <w:szCs w:val="18"/>
        </w:rPr>
        <w:t xml:space="preserve"> yuv420p10le -</w:t>
      </w:r>
      <w:proofErr w:type="spellStart"/>
      <w:r w:rsidRPr="00536C3F">
        <w:rPr>
          <w:rFonts w:ascii="Menlo" w:hAnsi="Menlo" w:cs="Menlo"/>
          <w:color w:val="000000"/>
          <w:sz w:val="18"/>
          <w:szCs w:val="18"/>
        </w:rPr>
        <w:t>i</w:t>
      </w:r>
      <w:proofErr w:type="spellEnd"/>
      <w:r w:rsidRPr="00536C3F">
        <w:rPr>
          <w:rFonts w:ascii="Menlo" w:hAnsi="Menlo" w:cs="Menlo"/>
          <w:color w:val="000000"/>
          <w:sz w:val="18"/>
          <w:szCs w:val="18"/>
        </w:rPr>
        <w:t xml:space="preserve"> &lt;</w:t>
      </w:r>
      <w:proofErr w:type="spellStart"/>
      <w:r w:rsidRPr="00536C3F">
        <w:rPr>
          <w:rFonts w:ascii="Menlo" w:hAnsi="Menlo" w:cs="Menlo"/>
          <w:color w:val="000000"/>
          <w:sz w:val="18"/>
          <w:szCs w:val="18"/>
        </w:rPr>
        <w:t>sequence.yuv</w:t>
      </w:r>
      <w:proofErr w:type="spellEnd"/>
      <w:r w:rsidRPr="00536C3F">
        <w:rPr>
          <w:rFonts w:ascii="Menlo" w:hAnsi="Menlo" w:cs="Menlo"/>
          <w:color w:val="000000"/>
          <w:sz w:val="18"/>
          <w:szCs w:val="18"/>
        </w:rPr>
        <w:t>&gt; -</w:t>
      </w:r>
      <w:proofErr w:type="gramStart"/>
      <w:r w:rsidRPr="00536C3F">
        <w:rPr>
          <w:rFonts w:ascii="Menlo" w:hAnsi="Menlo" w:cs="Menlo"/>
          <w:color w:val="000000"/>
          <w:sz w:val="18"/>
          <w:szCs w:val="18"/>
        </w:rPr>
        <w:t>filter:v</w:t>
      </w:r>
      <w:proofErr w:type="gramEnd"/>
      <w:r w:rsidRPr="00536C3F">
        <w:rPr>
          <w:rFonts w:ascii="Menlo" w:hAnsi="Menlo" w:cs="Menlo"/>
          <w:color w:val="000000"/>
          <w:sz w:val="18"/>
          <w:szCs w:val="18"/>
        </w:rPr>
        <w:t xml:space="preserve"> "crop=3840:2160" &lt;sequence.yuv&gt;</w:t>
      </w:r>
    </w:p>
    <w:p w14:paraId="07BBB9D3" w14:textId="49955104" w:rsidR="00C34C6E" w:rsidRDefault="00C34C6E" w:rsidP="00C34C6E">
      <w:pPr>
        <w:rPr>
          <w:lang w:val="en-CA"/>
        </w:rPr>
      </w:pPr>
      <w:r>
        <w:rPr>
          <w:lang w:val="en-CA"/>
        </w:rPr>
        <w:t>All of the sequences were subsequently re-encoded using VTM-12.0 and HM-16.23 using a dense QP sampling (QP spacing of 1) for both codecs.  The configuration files used for encoding are provided with this document.</w:t>
      </w:r>
    </w:p>
    <w:p w14:paraId="0EFE7BFB" w14:textId="294B2191" w:rsidR="009A356C" w:rsidRDefault="009A356C" w:rsidP="00992F6F">
      <w:pPr>
        <w:pStyle w:val="Heading1"/>
        <w:numPr>
          <w:ilvl w:val="0"/>
          <w:numId w:val="0"/>
        </w:numPr>
        <w:rPr>
          <w:lang w:val="en-CA"/>
        </w:rPr>
      </w:pPr>
      <w:r>
        <w:rPr>
          <w:lang w:val="en-CA"/>
        </w:rPr>
        <w:t>Conclusions</w:t>
      </w:r>
    </w:p>
    <w:p w14:paraId="3EAB78A8" w14:textId="46385E25" w:rsidR="00C50514" w:rsidRDefault="00C82FC4" w:rsidP="00C41B19">
      <w:pPr>
        <w:rPr>
          <w:lang w:val="en-CA"/>
        </w:rPr>
      </w:pPr>
      <w:r>
        <w:rPr>
          <w:lang w:val="en-CA"/>
        </w:rPr>
        <w:t xml:space="preserve">It is suggested to </w:t>
      </w:r>
      <w:r w:rsidR="00C56502">
        <w:rPr>
          <w:lang w:val="en-CA"/>
        </w:rPr>
        <w:t xml:space="preserve">finalize the QP selection for the PQ category and then </w:t>
      </w:r>
      <w:r>
        <w:rPr>
          <w:lang w:val="en-CA"/>
        </w:rPr>
        <w:t xml:space="preserve">proceed towards </w:t>
      </w:r>
      <w:r w:rsidR="009A356C">
        <w:rPr>
          <w:lang w:val="en-CA"/>
        </w:rPr>
        <w:t xml:space="preserve">a dry-run evaluation for the </w:t>
      </w:r>
      <w:r w:rsidR="00992F6F">
        <w:rPr>
          <w:lang w:val="en-CA"/>
        </w:rPr>
        <w:t xml:space="preserve">HLG and </w:t>
      </w:r>
      <w:r w:rsidR="009A356C">
        <w:rPr>
          <w:lang w:val="en-CA"/>
        </w:rPr>
        <w:t>PQ test categor</w:t>
      </w:r>
      <w:r w:rsidR="00992F6F">
        <w:rPr>
          <w:lang w:val="en-CA"/>
        </w:rPr>
        <w:t>ies</w:t>
      </w:r>
      <w:r w:rsidR="009A356C">
        <w:rPr>
          <w:lang w:val="en-CA"/>
        </w:rPr>
        <w:t xml:space="preserve"> </w:t>
      </w:r>
      <w:r w:rsidR="00C50514">
        <w:rPr>
          <w:lang w:val="en-CA"/>
        </w:rPr>
        <w:t xml:space="preserve">when possible due to the constraints of the COVID pandemic.  </w:t>
      </w:r>
    </w:p>
    <w:sectPr w:rsidR="00C50514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D0F960" w14:textId="77777777" w:rsidR="00524613" w:rsidRDefault="00524613">
      <w:r>
        <w:separator/>
      </w:r>
    </w:p>
  </w:endnote>
  <w:endnote w:type="continuationSeparator" w:id="0">
    <w:p w14:paraId="4A6FCD89" w14:textId="77777777" w:rsidR="00524613" w:rsidRDefault="005246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enlo">
    <w:altName w:val="Menlo"/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7F3DEA5D" w:rsidR="001B41CE" w:rsidRPr="00C00DDE" w:rsidRDefault="001B41CE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1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536C3F">
      <w:rPr>
        <w:rStyle w:val="PageNumber"/>
        <w:noProof/>
      </w:rPr>
      <w:t>2021-06-10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B616C4" w14:textId="77777777" w:rsidR="00524613" w:rsidRDefault="00524613">
      <w:r>
        <w:separator/>
      </w:r>
    </w:p>
  </w:footnote>
  <w:footnote w:type="continuationSeparator" w:id="0">
    <w:p w14:paraId="55A979DA" w14:textId="77777777" w:rsidR="00524613" w:rsidRDefault="005246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A901FCA"/>
    <w:multiLevelType w:val="hybridMultilevel"/>
    <w:tmpl w:val="0E7E38EE"/>
    <w:lvl w:ilvl="0" w:tplc="4E382E9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4A0429E"/>
    <w:multiLevelType w:val="hybridMultilevel"/>
    <w:tmpl w:val="8A40342C"/>
    <w:lvl w:ilvl="0" w:tplc="67CEB6DC">
      <w:start w:val="1"/>
      <w:numFmt w:val="decimal"/>
      <w:lvlText w:val="[%1]"/>
      <w:lvlJc w:val="left"/>
      <w:pPr>
        <w:ind w:left="504" w:hanging="5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 w15:restartNumberingAfterBreak="0">
    <w:nsid w:val="6F212289"/>
    <w:multiLevelType w:val="hybridMultilevel"/>
    <w:tmpl w:val="A0AA3744"/>
    <w:lvl w:ilvl="0" w:tplc="04090001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  <w:num w:numId="13">
    <w:abstractNumId w:val="5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27869"/>
    <w:rsid w:val="00030520"/>
    <w:rsid w:val="000308A3"/>
    <w:rsid w:val="0004543A"/>
    <w:rsid w:val="000458BC"/>
    <w:rsid w:val="00045C41"/>
    <w:rsid w:val="00046C03"/>
    <w:rsid w:val="00052335"/>
    <w:rsid w:val="00065039"/>
    <w:rsid w:val="0007614F"/>
    <w:rsid w:val="00081398"/>
    <w:rsid w:val="00084393"/>
    <w:rsid w:val="00092AF4"/>
    <w:rsid w:val="00094479"/>
    <w:rsid w:val="000962AC"/>
    <w:rsid w:val="00097874"/>
    <w:rsid w:val="000B0C0F"/>
    <w:rsid w:val="000B1C6B"/>
    <w:rsid w:val="000B4142"/>
    <w:rsid w:val="000B4FF9"/>
    <w:rsid w:val="000C09AC"/>
    <w:rsid w:val="000C2BAA"/>
    <w:rsid w:val="000C55AD"/>
    <w:rsid w:val="000E00F3"/>
    <w:rsid w:val="000F158C"/>
    <w:rsid w:val="00102F3D"/>
    <w:rsid w:val="00124E38"/>
    <w:rsid w:val="0012580B"/>
    <w:rsid w:val="00131F90"/>
    <w:rsid w:val="00133326"/>
    <w:rsid w:val="0013458C"/>
    <w:rsid w:val="0013526E"/>
    <w:rsid w:val="00136E3B"/>
    <w:rsid w:val="00137771"/>
    <w:rsid w:val="00146152"/>
    <w:rsid w:val="00155526"/>
    <w:rsid w:val="00161758"/>
    <w:rsid w:val="00171371"/>
    <w:rsid w:val="00175A24"/>
    <w:rsid w:val="00187E58"/>
    <w:rsid w:val="001A297E"/>
    <w:rsid w:val="001A368E"/>
    <w:rsid w:val="001A4965"/>
    <w:rsid w:val="001A7329"/>
    <w:rsid w:val="001A792F"/>
    <w:rsid w:val="001B41CE"/>
    <w:rsid w:val="001B4E28"/>
    <w:rsid w:val="001C3525"/>
    <w:rsid w:val="001C3AFB"/>
    <w:rsid w:val="001D07F0"/>
    <w:rsid w:val="001D1BD2"/>
    <w:rsid w:val="001E0248"/>
    <w:rsid w:val="001E02BE"/>
    <w:rsid w:val="001E3B37"/>
    <w:rsid w:val="001E58FD"/>
    <w:rsid w:val="001F2594"/>
    <w:rsid w:val="002055A6"/>
    <w:rsid w:val="00206460"/>
    <w:rsid w:val="002069B4"/>
    <w:rsid w:val="00215DFC"/>
    <w:rsid w:val="002212DF"/>
    <w:rsid w:val="00222CD4"/>
    <w:rsid w:val="00225016"/>
    <w:rsid w:val="0022514A"/>
    <w:rsid w:val="002253CA"/>
    <w:rsid w:val="002264A6"/>
    <w:rsid w:val="00227BA7"/>
    <w:rsid w:val="00227FBC"/>
    <w:rsid w:val="0023011C"/>
    <w:rsid w:val="002375C1"/>
    <w:rsid w:val="00247E1E"/>
    <w:rsid w:val="00256244"/>
    <w:rsid w:val="00263398"/>
    <w:rsid w:val="00263B99"/>
    <w:rsid w:val="002647D8"/>
    <w:rsid w:val="00266F06"/>
    <w:rsid w:val="00275BCF"/>
    <w:rsid w:val="00280613"/>
    <w:rsid w:val="00291E36"/>
    <w:rsid w:val="00292257"/>
    <w:rsid w:val="0029367E"/>
    <w:rsid w:val="002A54E0"/>
    <w:rsid w:val="002B0AD5"/>
    <w:rsid w:val="002B1595"/>
    <w:rsid w:val="002B191D"/>
    <w:rsid w:val="002B2E83"/>
    <w:rsid w:val="002D0AF6"/>
    <w:rsid w:val="002D4444"/>
    <w:rsid w:val="002F164D"/>
    <w:rsid w:val="003021BC"/>
    <w:rsid w:val="0030386E"/>
    <w:rsid w:val="00306206"/>
    <w:rsid w:val="00317D85"/>
    <w:rsid w:val="00325492"/>
    <w:rsid w:val="00327C56"/>
    <w:rsid w:val="003315A1"/>
    <w:rsid w:val="003373EC"/>
    <w:rsid w:val="00342FF4"/>
    <w:rsid w:val="00344E5A"/>
    <w:rsid w:val="00346148"/>
    <w:rsid w:val="00355CA0"/>
    <w:rsid w:val="003669EA"/>
    <w:rsid w:val="003706CC"/>
    <w:rsid w:val="00377710"/>
    <w:rsid w:val="003A2D8E"/>
    <w:rsid w:val="003A7CE6"/>
    <w:rsid w:val="003B6BD0"/>
    <w:rsid w:val="003C20E4"/>
    <w:rsid w:val="003D48BB"/>
    <w:rsid w:val="003D6342"/>
    <w:rsid w:val="003D7D30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905A0"/>
    <w:rsid w:val="0049445A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24613"/>
    <w:rsid w:val="00531AE9"/>
    <w:rsid w:val="00536188"/>
    <w:rsid w:val="00536C3F"/>
    <w:rsid w:val="00550A66"/>
    <w:rsid w:val="0056599B"/>
    <w:rsid w:val="00567EC7"/>
    <w:rsid w:val="00570013"/>
    <w:rsid w:val="005753EC"/>
    <w:rsid w:val="005801A2"/>
    <w:rsid w:val="00592C93"/>
    <w:rsid w:val="005952A5"/>
    <w:rsid w:val="005A33A1"/>
    <w:rsid w:val="005B217D"/>
    <w:rsid w:val="005C385F"/>
    <w:rsid w:val="005C7C26"/>
    <w:rsid w:val="005D1185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36B40"/>
    <w:rsid w:val="00646707"/>
    <w:rsid w:val="00656434"/>
    <w:rsid w:val="00656821"/>
    <w:rsid w:val="00657F7E"/>
    <w:rsid w:val="00662E58"/>
    <w:rsid w:val="006637F2"/>
    <w:rsid w:val="006642A5"/>
    <w:rsid w:val="00664DCF"/>
    <w:rsid w:val="006A119E"/>
    <w:rsid w:val="006A48E6"/>
    <w:rsid w:val="006C5D39"/>
    <w:rsid w:val="006D6D9B"/>
    <w:rsid w:val="006D7208"/>
    <w:rsid w:val="006E2810"/>
    <w:rsid w:val="006E5417"/>
    <w:rsid w:val="006F0794"/>
    <w:rsid w:val="006F7528"/>
    <w:rsid w:val="007023DE"/>
    <w:rsid w:val="00712F60"/>
    <w:rsid w:val="00720E3B"/>
    <w:rsid w:val="007264DA"/>
    <w:rsid w:val="0074393F"/>
    <w:rsid w:val="00745F6B"/>
    <w:rsid w:val="0075175B"/>
    <w:rsid w:val="0075585E"/>
    <w:rsid w:val="00756663"/>
    <w:rsid w:val="007613C4"/>
    <w:rsid w:val="0076568D"/>
    <w:rsid w:val="00770571"/>
    <w:rsid w:val="007768FF"/>
    <w:rsid w:val="007824D3"/>
    <w:rsid w:val="00796EE3"/>
    <w:rsid w:val="007A71A3"/>
    <w:rsid w:val="007A7D29"/>
    <w:rsid w:val="007B4AB8"/>
    <w:rsid w:val="007D1181"/>
    <w:rsid w:val="007E01A3"/>
    <w:rsid w:val="007E467D"/>
    <w:rsid w:val="007F1F8B"/>
    <w:rsid w:val="007F6205"/>
    <w:rsid w:val="007F67A1"/>
    <w:rsid w:val="00802942"/>
    <w:rsid w:val="00803D56"/>
    <w:rsid w:val="00811C05"/>
    <w:rsid w:val="00820342"/>
    <w:rsid w:val="008206C8"/>
    <w:rsid w:val="00861B61"/>
    <w:rsid w:val="0086387C"/>
    <w:rsid w:val="00874A6C"/>
    <w:rsid w:val="00876C65"/>
    <w:rsid w:val="00882F72"/>
    <w:rsid w:val="00893DC4"/>
    <w:rsid w:val="008A259A"/>
    <w:rsid w:val="008A4B4C"/>
    <w:rsid w:val="008C239F"/>
    <w:rsid w:val="008C49C6"/>
    <w:rsid w:val="008E480C"/>
    <w:rsid w:val="008F2081"/>
    <w:rsid w:val="00907757"/>
    <w:rsid w:val="009179D9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61596"/>
    <w:rsid w:val="00977C16"/>
    <w:rsid w:val="0098551D"/>
    <w:rsid w:val="00985DCB"/>
    <w:rsid w:val="00992F6F"/>
    <w:rsid w:val="0099518F"/>
    <w:rsid w:val="009A356C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46843"/>
    <w:rsid w:val="00A56B97"/>
    <w:rsid w:val="00A6093D"/>
    <w:rsid w:val="00A72017"/>
    <w:rsid w:val="00A767DC"/>
    <w:rsid w:val="00A76A6D"/>
    <w:rsid w:val="00A83253"/>
    <w:rsid w:val="00A83812"/>
    <w:rsid w:val="00AA6E84"/>
    <w:rsid w:val="00AB0862"/>
    <w:rsid w:val="00AB1A1C"/>
    <w:rsid w:val="00AB6D32"/>
    <w:rsid w:val="00AD05A8"/>
    <w:rsid w:val="00AE3346"/>
    <w:rsid w:val="00AE341B"/>
    <w:rsid w:val="00B01905"/>
    <w:rsid w:val="00B07CA7"/>
    <w:rsid w:val="00B1279A"/>
    <w:rsid w:val="00B16444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4C6E"/>
    <w:rsid w:val="00C3723B"/>
    <w:rsid w:val="00C40D54"/>
    <w:rsid w:val="00C41B19"/>
    <w:rsid w:val="00C42466"/>
    <w:rsid w:val="00C468A3"/>
    <w:rsid w:val="00C50514"/>
    <w:rsid w:val="00C520D4"/>
    <w:rsid w:val="00C56502"/>
    <w:rsid w:val="00C606C9"/>
    <w:rsid w:val="00C80288"/>
    <w:rsid w:val="00C82FC4"/>
    <w:rsid w:val="00C836F0"/>
    <w:rsid w:val="00C84003"/>
    <w:rsid w:val="00C90650"/>
    <w:rsid w:val="00C97D78"/>
    <w:rsid w:val="00CC2AAE"/>
    <w:rsid w:val="00CC3CAA"/>
    <w:rsid w:val="00CC5A42"/>
    <w:rsid w:val="00CD0EAB"/>
    <w:rsid w:val="00CD7A8E"/>
    <w:rsid w:val="00CE558C"/>
    <w:rsid w:val="00CE5E02"/>
    <w:rsid w:val="00CF10FE"/>
    <w:rsid w:val="00CF34DB"/>
    <w:rsid w:val="00CF3917"/>
    <w:rsid w:val="00CF558F"/>
    <w:rsid w:val="00D010C0"/>
    <w:rsid w:val="00D073E2"/>
    <w:rsid w:val="00D1555A"/>
    <w:rsid w:val="00D22688"/>
    <w:rsid w:val="00D446EC"/>
    <w:rsid w:val="00D51BF0"/>
    <w:rsid w:val="00D531DB"/>
    <w:rsid w:val="00D55942"/>
    <w:rsid w:val="00D807BF"/>
    <w:rsid w:val="00D82FCC"/>
    <w:rsid w:val="00DA011F"/>
    <w:rsid w:val="00DA17FC"/>
    <w:rsid w:val="00DA7887"/>
    <w:rsid w:val="00DB2C26"/>
    <w:rsid w:val="00DD02F4"/>
    <w:rsid w:val="00DD0600"/>
    <w:rsid w:val="00DD6622"/>
    <w:rsid w:val="00DE1C7C"/>
    <w:rsid w:val="00DE6B43"/>
    <w:rsid w:val="00E11923"/>
    <w:rsid w:val="00E262D4"/>
    <w:rsid w:val="00E2735A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A7096"/>
    <w:rsid w:val="00EB4593"/>
    <w:rsid w:val="00EB56E1"/>
    <w:rsid w:val="00EB7AB1"/>
    <w:rsid w:val="00EC32BD"/>
    <w:rsid w:val="00EE6F84"/>
    <w:rsid w:val="00EE7CD8"/>
    <w:rsid w:val="00EF37F6"/>
    <w:rsid w:val="00EF48CC"/>
    <w:rsid w:val="00F00801"/>
    <w:rsid w:val="00F2488D"/>
    <w:rsid w:val="00F35DBC"/>
    <w:rsid w:val="00F3764A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3143"/>
    <w:rsid w:val="00FC2405"/>
    <w:rsid w:val="00FD01C2"/>
    <w:rsid w:val="00FD0EA0"/>
    <w:rsid w:val="00FD43B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C41B19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link w:val="CaptionChar"/>
    <w:qFormat/>
    <w:rsid w:val="008C49C6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</w:pPr>
    <w:rPr>
      <w:rFonts w:eastAsia="SimSun"/>
      <w:b/>
      <w:bCs/>
      <w:sz w:val="20"/>
      <w:szCs w:val="24"/>
    </w:rPr>
  </w:style>
  <w:style w:type="character" w:customStyle="1" w:styleId="CaptionChar">
    <w:name w:val="Caption Char"/>
    <w:link w:val="Caption"/>
    <w:locked/>
    <w:rsid w:val="008C49C6"/>
    <w:rPr>
      <w:rFonts w:eastAsia="SimSun"/>
      <w:b/>
      <w:bCs/>
      <w:szCs w:val="24"/>
    </w:rPr>
  </w:style>
  <w:style w:type="paragraph" w:styleId="ListParagraph">
    <w:name w:val="List Paragraph"/>
    <w:basedOn w:val="Normal"/>
    <w:uiPriority w:val="34"/>
    <w:qFormat/>
    <w:rsid w:val="005D1185"/>
    <w:pPr>
      <w:ind w:left="720"/>
      <w:contextualSpacing/>
    </w:pPr>
  </w:style>
  <w:style w:type="character" w:styleId="CommentReference">
    <w:name w:val="annotation reference"/>
    <w:basedOn w:val="DefaultParagraphFont"/>
    <w:rsid w:val="009179D9"/>
    <w:rPr>
      <w:sz w:val="16"/>
      <w:szCs w:val="16"/>
    </w:rPr>
  </w:style>
  <w:style w:type="paragraph" w:styleId="CommentText">
    <w:name w:val="annotation text"/>
    <w:basedOn w:val="Normal"/>
    <w:link w:val="CommentTextChar"/>
    <w:rsid w:val="009179D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9179D9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9179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9179D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B41CE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52335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kenneth.r.andersson@ericsson.com" TargetMode="External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mailto:baroncini@gmx.com" TargetMode="External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wien@lfb.rwth-aachen.de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10" Type="http://schemas.openxmlformats.org/officeDocument/2006/relationships/hyperlink" Target="mailto:asegall@sharplabs.com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0A8DAA-AFA9-446E-9470-C42D42C34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797</Words>
  <Characters>4548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5335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Segall, Andrew</cp:lastModifiedBy>
  <cp:revision>4</cp:revision>
  <cp:lastPrinted>1900-01-01T08:00:00Z</cp:lastPrinted>
  <dcterms:created xsi:type="dcterms:W3CDTF">2021-06-10T07:36:00Z</dcterms:created>
  <dcterms:modified xsi:type="dcterms:W3CDTF">2021-06-10T17:53:00Z</dcterms:modified>
</cp:coreProperties>
</file>