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0278991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A8BEB6" w:rsidR="00E61DAC" w:rsidRPr="005B217D" w:rsidRDefault="00100E96" w:rsidP="000D28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="00A767DC" w:rsidRPr="00B648F1">
              <w:t xml:space="preserve"> Meeting</w:t>
            </w:r>
            <w:r>
              <w:t>, by teleconference, 20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28</w:t>
            </w:r>
            <w:r w:rsidR="00B57A23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D71486" w:rsidRPr="00B57A23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</w:t>
            </w:r>
            <w:r w:rsidR="00D71486">
              <w:rPr>
                <w:lang w:val="en-CA"/>
              </w:rPr>
              <w:t>2</w:t>
            </w:r>
            <w:r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BDEB071" w:rsidR="008A4B4C" w:rsidRPr="005B217D" w:rsidRDefault="00E61DAC" w:rsidP="006E7B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0BAB">
              <w:rPr>
                <w:lang w:val="en-CA"/>
              </w:rPr>
              <w:t>V</w:t>
            </w:r>
            <w:r w:rsidR="00C42FDD">
              <w:rPr>
                <w:lang w:val="en-CA"/>
              </w:rPr>
              <w:t>0082</w:t>
            </w:r>
            <w:r w:rsidR="003E4E9A">
              <w:rPr>
                <w:lang w:val="en-CA"/>
              </w:rPr>
              <w:t>-v</w:t>
            </w:r>
            <w:r w:rsidR="00B10B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CB4CA2" w:rsidR="00E61DAC" w:rsidRPr="00C878EC" w:rsidRDefault="00B10BAB" w:rsidP="002D7EB3">
            <w:pPr>
              <w:spacing w:before="60" w:after="60"/>
              <w:rPr>
                <w:b/>
                <w:szCs w:val="22"/>
                <w:lang w:val="en-CA"/>
              </w:rPr>
            </w:pPr>
            <w:r w:rsidRPr="00C878EC">
              <w:rPr>
                <w:b/>
                <w:szCs w:val="22"/>
                <w:lang w:val="en-CA"/>
              </w:rPr>
              <w:t>EE</w:t>
            </w:r>
            <w:r w:rsidR="00C878EC" w:rsidRPr="00C878EC">
              <w:rPr>
                <w:b/>
                <w:szCs w:val="22"/>
                <w:lang w:val="en-CA"/>
              </w:rPr>
              <w:t>2</w:t>
            </w:r>
            <w:r w:rsidR="008925C0">
              <w:rPr>
                <w:b/>
                <w:szCs w:val="22"/>
                <w:lang w:val="en-CA"/>
              </w:rPr>
              <w:t>-</w:t>
            </w:r>
            <w:r w:rsidR="00C878EC" w:rsidRPr="00C878EC">
              <w:rPr>
                <w:b/>
                <w:szCs w:val="22"/>
                <w:lang w:val="en-CA"/>
              </w:rPr>
              <w:t xml:space="preserve">4.1: </w:t>
            </w:r>
            <w:r w:rsidR="00B24D60">
              <w:rPr>
                <w:b/>
                <w:szCs w:val="22"/>
                <w:lang w:val="en-CA"/>
              </w:rPr>
              <w:t xml:space="preserve"> </w:t>
            </w:r>
            <w:r w:rsidR="008925C0">
              <w:rPr>
                <w:b/>
                <w:szCs w:val="22"/>
                <w:lang w:val="en-CA"/>
              </w:rPr>
              <w:t>Results for d</w:t>
            </w:r>
            <w:r w:rsidR="00333544">
              <w:rPr>
                <w:b/>
                <w:szCs w:val="22"/>
                <w:lang w:val="en-CA"/>
              </w:rPr>
              <w:t>ependent</w:t>
            </w:r>
            <w:r w:rsidR="0080158A">
              <w:rPr>
                <w:b/>
                <w:szCs w:val="22"/>
                <w:lang w:val="en-CA"/>
              </w:rPr>
              <w:t xml:space="preserve"> quantization</w:t>
            </w:r>
            <w:r w:rsidR="00C878EC" w:rsidRPr="00C878EC">
              <w:rPr>
                <w:b/>
                <w:szCs w:val="22"/>
                <w:lang w:val="en-CA"/>
              </w:rPr>
              <w:t xml:space="preserve"> with 8 states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C878E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8E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1BE2B" w:rsidR="00E61DAC" w:rsidRPr="005B217D" w:rsidRDefault="004D472A" w:rsidP="004D472A">
            <w:pPr>
              <w:spacing w:before="60" w:after="60"/>
              <w:rPr>
                <w:szCs w:val="22"/>
                <w:lang w:val="en-CA"/>
              </w:rPr>
            </w:pPr>
            <w:r w:rsidRPr="00C878EC">
              <w:rPr>
                <w:szCs w:val="22"/>
                <w:lang w:val="en-CA"/>
              </w:rPr>
              <w:t>In</w:t>
            </w:r>
            <w:r w:rsidR="007A04CF" w:rsidRPr="00C878EC">
              <w:rPr>
                <w:szCs w:val="22"/>
                <w:lang w:val="en-CA"/>
              </w:rPr>
              <w:t xml:space="preserve">put document </w:t>
            </w:r>
            <w:r w:rsidRPr="00C878EC">
              <w:rPr>
                <w:szCs w:val="22"/>
                <w:lang w:val="en-CA"/>
              </w:rPr>
              <w:t>to</w:t>
            </w:r>
            <w:r w:rsidR="007A04CF" w:rsidRPr="00C878EC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C878E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878E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D1E94A" w:rsidR="00E61DAC" w:rsidRPr="005B217D" w:rsidRDefault="002D7EB3" w:rsidP="005E1AC6">
            <w:pPr>
              <w:spacing w:before="60" w:after="60"/>
              <w:rPr>
                <w:szCs w:val="22"/>
                <w:lang w:val="en-CA"/>
              </w:rPr>
            </w:pPr>
            <w:r w:rsidRPr="00C878EC">
              <w:rPr>
                <w:szCs w:val="22"/>
                <w:lang w:val="en-CA"/>
              </w:rPr>
              <w:t>Proposal</w:t>
            </w:r>
          </w:p>
        </w:tc>
      </w:tr>
      <w:tr w:rsidR="00426EC7" w:rsidRPr="005B217D" w14:paraId="714CD808" w14:textId="77777777" w:rsidTr="007A04CF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74F33289" w:rsidR="00426EC7" w:rsidRPr="002167A2" w:rsidRDefault="007A04CF" w:rsidP="002D7EB3">
            <w:pPr>
              <w:spacing w:before="60" w:after="60"/>
              <w:rPr>
                <w:szCs w:val="22"/>
                <w:lang w:val="en-CA"/>
              </w:rPr>
            </w:pPr>
            <w:r w:rsidRPr="002167A2">
              <w:rPr>
                <w:szCs w:val="22"/>
                <w:lang w:val="en-CA"/>
              </w:rPr>
              <w:t>Heiko Schwarz</w:t>
            </w:r>
            <w:r w:rsidR="002D7EB3" w:rsidRPr="002167A2">
              <w:rPr>
                <w:szCs w:val="22"/>
                <w:lang w:val="en-CA"/>
              </w:rPr>
              <w:t xml:space="preserve">, </w:t>
            </w:r>
            <w:r w:rsidR="0031587D" w:rsidRPr="002167A2">
              <w:rPr>
                <w:szCs w:val="22"/>
                <w:lang w:val="en-CA"/>
              </w:rPr>
              <w:t xml:space="preserve">Paul Haase, </w:t>
            </w:r>
            <w:r w:rsidR="009C6707" w:rsidRPr="002167A2">
              <w:rPr>
                <w:szCs w:val="22"/>
                <w:lang w:val="en-CA"/>
              </w:rPr>
              <w:br/>
            </w:r>
            <w:r w:rsidR="0031587D" w:rsidRPr="002167A2">
              <w:rPr>
                <w:szCs w:val="22"/>
                <w:lang w:val="en-CA"/>
              </w:rPr>
              <w:t>Tung Nguyen</w:t>
            </w:r>
            <w:r w:rsidR="002D7EB3" w:rsidRPr="002167A2">
              <w:rPr>
                <w:szCs w:val="22"/>
                <w:lang w:val="en-CA"/>
              </w:rPr>
              <w:t>,</w:t>
            </w:r>
            <w:r w:rsidR="009C6707" w:rsidRPr="002167A2">
              <w:rPr>
                <w:szCs w:val="22"/>
                <w:lang w:val="en-CA"/>
              </w:rPr>
              <w:t xml:space="preserve"> </w:t>
            </w:r>
            <w:r w:rsidR="00D822E8" w:rsidRPr="002167A2">
              <w:rPr>
                <w:szCs w:val="22"/>
                <w:lang w:val="en-CA"/>
              </w:rPr>
              <w:t>Jonathan Pfaff,</w:t>
            </w:r>
            <w:r w:rsidR="00D822E8" w:rsidRPr="002167A2">
              <w:rPr>
                <w:szCs w:val="22"/>
                <w:lang w:val="en-CA"/>
              </w:rPr>
              <w:br/>
            </w:r>
            <w:r w:rsidR="002D7EB3" w:rsidRPr="002167A2">
              <w:rPr>
                <w:szCs w:val="22"/>
                <w:lang w:val="en-CA"/>
              </w:rPr>
              <w:t>Detlev Marpe, Thomas Wiegand</w:t>
            </w:r>
          </w:p>
        </w:tc>
        <w:tc>
          <w:tcPr>
            <w:tcW w:w="810" w:type="dxa"/>
          </w:tcPr>
          <w:p w14:paraId="0140ECA2" w14:textId="549E053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19C50223" w:rsidR="00426EC7" w:rsidRPr="005B217D" w:rsidRDefault="00D665BC" w:rsidP="002D7EB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A04C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2D7EB3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FB3334" w:rsidR="00426EC7" w:rsidRPr="005B217D" w:rsidRDefault="002D7EB3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5523BF5" w14:textId="77777777" w:rsidR="00560838" w:rsidRDefault="00560838" w:rsidP="00413B73">
      <w:pPr>
        <w:rPr>
          <w:lang w:val="en-CA"/>
        </w:rPr>
      </w:pPr>
    </w:p>
    <w:p w14:paraId="37B3716A" w14:textId="6017452D" w:rsidR="00413B73" w:rsidRDefault="00413B73" w:rsidP="00413B7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4804C2B6" w14:textId="598F0D78" w:rsidR="00F07F0F" w:rsidRDefault="00F07F0F" w:rsidP="00F07F0F">
      <w:pPr>
        <w:rPr>
          <w:lang w:val="en-CA"/>
        </w:rPr>
      </w:pPr>
      <w:r>
        <w:rPr>
          <w:lang w:val="en-CA"/>
        </w:rPr>
        <w:t>This document reports results for EE2</w:t>
      </w:r>
      <w:r w:rsidR="009D6F37">
        <w:rPr>
          <w:lang w:val="en-CA"/>
        </w:rPr>
        <w:t>-</w:t>
      </w:r>
      <w:r>
        <w:rPr>
          <w:lang w:val="en-CA"/>
        </w:rPr>
        <w:t xml:space="preserve">4.1 on </w:t>
      </w:r>
      <w:r w:rsidR="00333544">
        <w:rPr>
          <w:lang w:val="en-CA"/>
        </w:rPr>
        <w:t>dependent</w:t>
      </w:r>
      <w:r>
        <w:rPr>
          <w:lang w:val="en-CA"/>
        </w:rPr>
        <w:t xml:space="preserve"> quantization </w:t>
      </w:r>
      <w:r w:rsidR="00D01BF5">
        <w:rPr>
          <w:lang w:val="en-CA"/>
        </w:rPr>
        <w:t xml:space="preserve">(also referred to as </w:t>
      </w:r>
      <w:r w:rsidR="00333544">
        <w:rPr>
          <w:lang w:val="en-CA"/>
        </w:rPr>
        <w:t xml:space="preserve">trellis-coded </w:t>
      </w:r>
      <w:r w:rsidR="00D01BF5">
        <w:rPr>
          <w:lang w:val="en-CA"/>
        </w:rPr>
        <w:t xml:space="preserve">quantization) </w:t>
      </w:r>
      <w:r>
        <w:rPr>
          <w:lang w:val="en-CA"/>
        </w:rPr>
        <w:t xml:space="preserve">with 8 states.  </w:t>
      </w:r>
      <w:r w:rsidR="00B11248">
        <w:rPr>
          <w:lang w:val="en-CA"/>
        </w:rPr>
        <w:t>With i</w:t>
      </w:r>
      <w:r>
        <w:rPr>
          <w:lang w:val="en-CA"/>
        </w:rPr>
        <w:t>ncreasing the number of quantization states</w:t>
      </w:r>
      <w:r w:rsidR="00B11248">
        <w:rPr>
          <w:lang w:val="en-CA"/>
        </w:rPr>
        <w:t xml:space="preserve">, the coding efficiency of trellis-coded quantization can be improved at the cost of an increased encoding complexity.  It is asserted that the implementation complexity for a decoder is virtually independent of the number of quantization states.  </w:t>
      </w:r>
      <w:r>
        <w:rPr>
          <w:lang w:val="en-CA"/>
        </w:rPr>
        <w:t>The reported coding gains relative to VTM-11.0 (“tool-on test”) are:</w:t>
      </w:r>
    </w:p>
    <w:p w14:paraId="79AE98E7" w14:textId="22A51E09" w:rsidR="00F07F0F" w:rsidRDefault="00F07F0F" w:rsidP="00F07F0F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D14C0E">
        <w:rPr>
          <w:szCs w:val="22"/>
          <w:lang w:val="en-CA"/>
        </w:rPr>
        <w:t>AI</w:t>
      </w:r>
      <w:r>
        <w:rPr>
          <w:szCs w:val="22"/>
          <w:lang w:val="en-CA"/>
        </w:rPr>
        <w:t>:</w:t>
      </w:r>
      <w:r w:rsidR="00D14C0E">
        <w:rPr>
          <w:szCs w:val="22"/>
          <w:lang w:val="en-CA"/>
        </w:rPr>
        <w:t xml:space="preserve">  </w:t>
      </w:r>
      <w:r>
        <w:tab/>
        <w:t>-0.</w:t>
      </w:r>
      <w:r w:rsidR="00D14C0E">
        <w:t>44</w:t>
      </w:r>
      <w:r>
        <w:t>% (Y),</w:t>
      </w:r>
      <w:r w:rsidR="00D14C0E">
        <w:t xml:space="preserve"> </w:t>
      </w:r>
      <w:r>
        <w:t xml:space="preserve"> </w:t>
      </w:r>
      <w:r w:rsidR="00D14C0E">
        <w:t xml:space="preserve"> </w:t>
      </w:r>
      <w:r>
        <w:t>0.</w:t>
      </w:r>
      <w:r w:rsidR="00D14C0E">
        <w:t>15</w:t>
      </w:r>
      <w:r>
        <w:t xml:space="preserve">% (Cb), </w:t>
      </w:r>
      <w:r w:rsidR="00D14C0E">
        <w:t xml:space="preserve">  </w:t>
      </w:r>
      <w:r>
        <w:t>0.1</w:t>
      </w:r>
      <w:r w:rsidR="00D14C0E">
        <w:t>6</w:t>
      </w:r>
      <w:r>
        <w:t>% (Cr)</w:t>
      </w:r>
      <w:r>
        <w:tab/>
        <w:t>Enc. time: 1</w:t>
      </w:r>
      <w:r w:rsidR="00DF7E72">
        <w:t>15</w:t>
      </w:r>
      <w:r>
        <w:t>%</w:t>
      </w:r>
      <w:r>
        <w:tab/>
        <w:t xml:space="preserve">Dec. time: </w:t>
      </w:r>
      <w:r w:rsidR="00DF7E72">
        <w:t>9</w:t>
      </w:r>
      <w:r>
        <w:t>7%</w:t>
      </w:r>
      <w:r>
        <w:br/>
      </w:r>
      <w:r>
        <w:rPr>
          <w:szCs w:val="22"/>
          <w:lang w:val="en-CA"/>
        </w:rPr>
        <w:tab/>
        <w:t>RA:</w:t>
      </w:r>
      <w:r>
        <w:tab/>
        <w:t>-0.3</w:t>
      </w:r>
      <w:r w:rsidR="00D14C0E">
        <w:t>3</w:t>
      </w:r>
      <w:r>
        <w:t>% (Y),</w:t>
      </w:r>
      <w:r w:rsidR="00D14C0E">
        <w:t xml:space="preserve"> </w:t>
      </w:r>
      <w:r>
        <w:t xml:space="preserve"> </w:t>
      </w:r>
      <w:r w:rsidR="00D14C0E">
        <w:t xml:space="preserve"> </w:t>
      </w:r>
      <w:r>
        <w:t>0.0</w:t>
      </w:r>
      <w:r w:rsidR="00D14C0E">
        <w:t>2</w:t>
      </w:r>
      <w:r>
        <w:t xml:space="preserve">% (Cb), </w:t>
      </w:r>
      <w:r w:rsidR="00D14C0E">
        <w:t xml:space="preserve">  </w:t>
      </w:r>
      <w:r>
        <w:t>0.</w:t>
      </w:r>
      <w:r w:rsidR="00D14C0E">
        <w:t>18</w:t>
      </w:r>
      <w:r>
        <w:t>% (Cr)</w:t>
      </w:r>
      <w:r>
        <w:tab/>
        <w:t>Enc. time: 106%</w:t>
      </w:r>
      <w:r>
        <w:tab/>
        <w:t xml:space="preserve">Dec. time: </w:t>
      </w:r>
      <w:r w:rsidR="00DF7E72">
        <w:t>99</w:t>
      </w:r>
      <w:r>
        <w:t>%</w:t>
      </w:r>
      <w:r>
        <w:br/>
      </w:r>
      <w:r>
        <w:tab/>
        <w:t>LB:</w:t>
      </w:r>
      <w:r>
        <w:tab/>
      </w:r>
      <w:r>
        <w:tab/>
        <w:t>-0.</w:t>
      </w:r>
      <w:r w:rsidR="00D14C0E">
        <w:t>41</w:t>
      </w:r>
      <w:r>
        <w:t>% (Y),</w:t>
      </w:r>
      <w:r w:rsidR="00D14C0E">
        <w:t xml:space="preserve"> </w:t>
      </w:r>
      <w:r>
        <w:t xml:space="preserve"> -0.1</w:t>
      </w:r>
      <w:r w:rsidR="00D14C0E">
        <w:t>6</w:t>
      </w:r>
      <w:r>
        <w:t>% (Cb),</w:t>
      </w:r>
      <w:r w:rsidR="00D14C0E">
        <w:t xml:space="preserve">   </w:t>
      </w:r>
      <w:r>
        <w:t>0.</w:t>
      </w:r>
      <w:r w:rsidR="00D14C0E">
        <w:t>29</w:t>
      </w:r>
      <w:r>
        <w:t>% (Cr)</w:t>
      </w:r>
      <w:r>
        <w:tab/>
        <w:t>Enc. time: 1</w:t>
      </w:r>
      <w:r w:rsidR="00DF7E72">
        <w:t>06</w:t>
      </w:r>
      <w:r>
        <w:t>%</w:t>
      </w:r>
      <w:r>
        <w:tab/>
        <w:t>Dec. time: 9</w:t>
      </w:r>
      <w:r w:rsidR="00DF7E72">
        <w:t>7</w:t>
      </w:r>
      <w:r>
        <w:t>%</w:t>
      </w:r>
    </w:p>
    <w:p w14:paraId="422EAE75" w14:textId="77777777" w:rsidR="008F2E30" w:rsidRDefault="008F2E30" w:rsidP="00413B73">
      <w:pPr>
        <w:rPr>
          <w:lang w:val="en-CA"/>
        </w:rPr>
      </w:pPr>
    </w:p>
    <w:p w14:paraId="7D2AC1F0" w14:textId="03A258E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7CD8C1" w14:textId="5132EC73" w:rsidR="00F8391B" w:rsidRPr="0075392F" w:rsidRDefault="0075392F" w:rsidP="008B2E3D">
      <w:pPr>
        <w:rPr>
          <w:lang w:eastAsia="zh-CN"/>
        </w:rPr>
      </w:pPr>
      <w:r w:rsidRPr="0075392F">
        <w:rPr>
          <w:lang w:eastAsia="zh-CN"/>
        </w:rPr>
        <w:t xml:space="preserve">The </w:t>
      </w:r>
      <w:r w:rsidR="00384FB1">
        <w:rPr>
          <w:lang w:eastAsia="zh-CN"/>
        </w:rPr>
        <w:t xml:space="preserve">VVC standard </w:t>
      </w:r>
      <w:r w:rsidR="001F6FB0">
        <w:rPr>
          <w:lang w:eastAsia="zh-CN"/>
        </w:rPr>
        <w:fldChar w:fldCharType="begin"/>
      </w:r>
      <w:r w:rsidR="001F6FB0">
        <w:rPr>
          <w:lang w:eastAsia="zh-CN"/>
        </w:rPr>
        <w:instrText xml:space="preserve"> REF _Ref20205456 \r \h </w:instrText>
      </w:r>
      <w:r w:rsidR="001F6FB0">
        <w:rPr>
          <w:lang w:eastAsia="zh-CN"/>
        </w:rPr>
      </w:r>
      <w:r w:rsidR="001F6FB0">
        <w:rPr>
          <w:lang w:eastAsia="zh-CN"/>
        </w:rPr>
        <w:fldChar w:fldCharType="separate"/>
      </w:r>
      <w:r w:rsidR="005527CE">
        <w:rPr>
          <w:lang w:eastAsia="zh-CN"/>
        </w:rPr>
        <w:t>[1]</w:t>
      </w:r>
      <w:r w:rsidR="001F6FB0">
        <w:rPr>
          <w:lang w:eastAsia="zh-CN"/>
        </w:rPr>
        <w:fldChar w:fldCharType="end"/>
      </w:r>
      <w:r w:rsidR="00384FB1">
        <w:rPr>
          <w:lang w:eastAsia="zh-CN"/>
        </w:rPr>
        <w:t xml:space="preserve"> supports</w:t>
      </w:r>
      <w:r w:rsidR="00F60E16">
        <w:rPr>
          <w:lang w:eastAsia="zh-CN"/>
        </w:rPr>
        <w:t xml:space="preserve"> dependent quantization (also referred to as trellis-coded quantization) with 4 quantization states as optional mode for quantizing transform coefficients.  It is a well-known fact that the coding efficiency of trellis-coded quantization can be increased by increasing the number of quantization states (at the cost of a higher encoder complexity).</w:t>
      </w:r>
    </w:p>
    <w:p w14:paraId="1F81350E" w14:textId="4935FCCF" w:rsidR="001C218B" w:rsidRDefault="001F6FB0" w:rsidP="008B2E3D">
      <w:pPr>
        <w:rPr>
          <w:lang w:eastAsia="zh-CN"/>
        </w:rPr>
      </w:pPr>
      <w:r>
        <w:rPr>
          <w:lang w:eastAsia="zh-CN"/>
        </w:rPr>
        <w:t>To</w:t>
      </w:r>
      <w:r w:rsidR="00303F5E">
        <w:rPr>
          <w:lang w:eastAsia="zh-CN"/>
        </w:rPr>
        <w:t xml:space="preserve"> provide encoders with the freedom to further increase the coding efficiency, </w:t>
      </w:r>
      <w:r>
        <w:rPr>
          <w:lang w:eastAsia="zh-CN"/>
        </w:rPr>
        <w:t xml:space="preserve">the JVET contribution JVET-Q0243 </w:t>
      </w:r>
      <w:r w:rsidR="005527CE">
        <w:rPr>
          <w:lang w:eastAsia="zh-CN"/>
        </w:rPr>
        <w:fldChar w:fldCharType="begin"/>
      </w:r>
      <w:r w:rsidR="005527CE">
        <w:rPr>
          <w:lang w:eastAsia="zh-CN"/>
        </w:rPr>
        <w:instrText xml:space="preserve"> REF _Ref28622149 \r \h </w:instrText>
      </w:r>
      <w:r w:rsidR="005527CE">
        <w:rPr>
          <w:lang w:eastAsia="zh-CN"/>
        </w:rPr>
      </w:r>
      <w:r w:rsidR="005527CE">
        <w:rPr>
          <w:lang w:eastAsia="zh-CN"/>
        </w:rPr>
        <w:fldChar w:fldCharType="separate"/>
      </w:r>
      <w:r w:rsidR="005527CE">
        <w:rPr>
          <w:lang w:eastAsia="zh-CN"/>
        </w:rPr>
        <w:t>[2]</w:t>
      </w:r>
      <w:r w:rsidR="005527CE">
        <w:rPr>
          <w:lang w:eastAsia="zh-CN"/>
        </w:rPr>
        <w:fldChar w:fldCharType="end"/>
      </w:r>
      <w:r w:rsidR="005527CE">
        <w:rPr>
          <w:lang w:eastAsia="zh-CN"/>
        </w:rPr>
        <w:t xml:space="preserve"> </w:t>
      </w:r>
      <w:r>
        <w:rPr>
          <w:lang w:eastAsia="zh-CN"/>
        </w:rPr>
        <w:t xml:space="preserve">proposed to support </w:t>
      </w:r>
      <w:r w:rsidR="00F46FF5">
        <w:rPr>
          <w:lang w:eastAsia="zh-CN"/>
        </w:rPr>
        <w:t>dependent quantization</w:t>
      </w:r>
      <w:r w:rsidR="004F135F">
        <w:rPr>
          <w:lang w:eastAsia="zh-CN"/>
        </w:rPr>
        <w:t xml:space="preserve"> with </w:t>
      </w:r>
      <w:r w:rsidR="00CA7417">
        <w:rPr>
          <w:lang w:eastAsia="zh-CN"/>
        </w:rPr>
        <w:t xml:space="preserve">8 states in addition to the current variant of dependent quantization with 4 states.  </w:t>
      </w:r>
      <w:r w:rsidR="005527CE">
        <w:rPr>
          <w:lang w:eastAsia="zh-CN"/>
        </w:rPr>
        <w:t xml:space="preserve">Both </w:t>
      </w:r>
      <w:r w:rsidR="001C218B">
        <w:rPr>
          <w:lang w:eastAsia="zh-CN"/>
        </w:rPr>
        <w:t>variant</w:t>
      </w:r>
      <w:r w:rsidR="005527CE">
        <w:rPr>
          <w:lang w:eastAsia="zh-CN"/>
        </w:rPr>
        <w:t>s of dependent quantization were integrated in a unified way</w:t>
      </w:r>
      <w:r w:rsidR="001C218B">
        <w:rPr>
          <w:lang w:eastAsia="zh-CN"/>
        </w:rPr>
        <w:t>.  The only aspect that depends on the variant of dependent quantization selected is the state transition table.  The remaining decoding process is the same for both variants of dependent quantization.</w:t>
      </w:r>
    </w:p>
    <w:p w14:paraId="136AA403" w14:textId="152F3001" w:rsidR="001F6FB0" w:rsidRDefault="00892991" w:rsidP="008B2E3D">
      <w:pPr>
        <w:rPr>
          <w:lang w:eastAsia="zh-CN"/>
        </w:rPr>
      </w:pPr>
      <w:r>
        <w:rPr>
          <w:lang w:eastAsia="zh-CN"/>
        </w:rPr>
        <w:t xml:space="preserve">At the last JVET meeting, </w:t>
      </w:r>
      <w:r>
        <w:rPr>
          <w:lang w:val="en-CA"/>
        </w:rPr>
        <w:t>dependent quantization with 8 states was proposed among a set of other coding tools that show compression efficiency beyond VVC</w:t>
      </w:r>
      <w:r w:rsidR="0016741B">
        <w:rPr>
          <w:lang w:val="en-CA"/>
        </w:rPr>
        <w:t>, see JVET-U0100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_Ref69207467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14366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For studying the individual coding efficiency contribution of the tools </w:t>
      </w:r>
      <w:r w:rsidR="008F70DE">
        <w:rPr>
          <w:lang w:val="en-CA"/>
        </w:rPr>
        <w:t>included</w:t>
      </w:r>
      <w:r>
        <w:rPr>
          <w:lang w:val="en-CA"/>
        </w:rPr>
        <w:t xml:space="preserve"> in </w:t>
      </w:r>
      <w:r w:rsidR="008F70DE">
        <w:rPr>
          <w:lang w:val="en-CA"/>
        </w:rPr>
        <w:t xml:space="preserve">JVET-U0100 </w:t>
      </w:r>
      <w:r w:rsidR="008F70DE">
        <w:rPr>
          <w:lang w:val="en-CA"/>
        </w:rPr>
        <w:fldChar w:fldCharType="begin"/>
      </w:r>
      <w:r w:rsidR="008F70DE">
        <w:rPr>
          <w:lang w:val="en-CA"/>
        </w:rPr>
        <w:instrText xml:space="preserve"> REF _Ref69207467 \r \h </w:instrText>
      </w:r>
      <w:r w:rsidR="008F70DE">
        <w:rPr>
          <w:lang w:val="en-CA"/>
        </w:rPr>
      </w:r>
      <w:r w:rsidR="008F70DE">
        <w:rPr>
          <w:lang w:val="en-CA"/>
        </w:rPr>
        <w:fldChar w:fldCharType="separate"/>
      </w:r>
      <w:r w:rsidR="008F70DE">
        <w:rPr>
          <w:lang w:val="en-CA"/>
        </w:rPr>
        <w:t>[3]</w:t>
      </w:r>
      <w:r w:rsidR="008F70DE">
        <w:rPr>
          <w:lang w:val="en-CA"/>
        </w:rPr>
        <w:fldChar w:fldCharType="end"/>
      </w:r>
      <w:r>
        <w:rPr>
          <w:lang w:val="en-CA"/>
        </w:rPr>
        <w:t xml:space="preserve">, an Exploration Experiment (EE) </w:t>
      </w:r>
      <w:r w:rsidR="00414366">
        <w:rPr>
          <w:lang w:val="en-CA"/>
        </w:rPr>
        <w:fldChar w:fldCharType="begin"/>
      </w:r>
      <w:r w:rsidR="00414366">
        <w:rPr>
          <w:lang w:val="en-CA"/>
        </w:rPr>
        <w:instrText xml:space="preserve"> REF _Ref69206813 \r \h </w:instrText>
      </w:r>
      <w:r w:rsidR="00414366">
        <w:rPr>
          <w:lang w:val="en-CA"/>
        </w:rPr>
      </w:r>
      <w:r w:rsidR="00414366">
        <w:rPr>
          <w:lang w:val="en-CA"/>
        </w:rPr>
        <w:fldChar w:fldCharType="separate"/>
      </w:r>
      <w:r w:rsidR="00414366">
        <w:rPr>
          <w:lang w:val="en-CA"/>
        </w:rPr>
        <w:t>[4]</w:t>
      </w:r>
      <w:r w:rsidR="00414366">
        <w:rPr>
          <w:lang w:val="en-CA"/>
        </w:rPr>
        <w:fldChar w:fldCharType="end"/>
      </w:r>
      <w:r w:rsidR="00414366">
        <w:rPr>
          <w:lang w:val="en-CA"/>
        </w:rPr>
        <w:t xml:space="preserve"> </w:t>
      </w:r>
      <w:r>
        <w:rPr>
          <w:lang w:val="en-CA"/>
        </w:rPr>
        <w:t xml:space="preserve">has been established. In this document, the technical details of </w:t>
      </w:r>
      <w:r w:rsidR="008F70DE">
        <w:rPr>
          <w:lang w:val="en-CA"/>
        </w:rPr>
        <w:t>dependent quantization with 8 states</w:t>
      </w:r>
      <w:r>
        <w:rPr>
          <w:lang w:val="en-CA"/>
        </w:rPr>
        <w:t xml:space="preserve"> are briefly reviewed and experimental results are presented</w:t>
      </w:r>
    </w:p>
    <w:p w14:paraId="2B6BC778" w14:textId="754FA352" w:rsidR="00CA36D1" w:rsidRDefault="00624B46" w:rsidP="00CA36D1">
      <w:pPr>
        <w:pStyle w:val="Heading1"/>
        <w:rPr>
          <w:lang w:eastAsia="zh-CN"/>
        </w:rPr>
      </w:pPr>
      <w:r>
        <w:rPr>
          <w:lang w:eastAsia="zh-CN"/>
        </w:rPr>
        <w:t>Technical description</w:t>
      </w:r>
    </w:p>
    <w:p w14:paraId="6D001D1B" w14:textId="1DB45960" w:rsidR="00384FB1" w:rsidRDefault="00384FB1" w:rsidP="00384FB1">
      <w:pPr>
        <w:rPr>
          <w:lang w:eastAsia="zh-CN"/>
        </w:rPr>
      </w:pPr>
      <w:r>
        <w:rPr>
          <w:lang w:eastAsia="zh-CN"/>
        </w:rPr>
        <w:t xml:space="preserve">The VVC standard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_Ref20205456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supports dependent quantization (also known as trellis-coded quantization) with 4 quantization states. </w:t>
      </w:r>
      <w:r w:rsidR="00E0796C">
        <w:rPr>
          <w:lang w:eastAsia="zh-CN"/>
        </w:rPr>
        <w:t xml:space="preserve"> </w:t>
      </w:r>
      <w:r w:rsidR="003A0490">
        <w:rPr>
          <w:lang w:eastAsia="zh-CN"/>
        </w:rPr>
        <w:t>I</w:t>
      </w:r>
      <w:r>
        <w:rPr>
          <w:lang w:eastAsia="zh-CN"/>
        </w:rPr>
        <w:t>n the EE</w:t>
      </w:r>
      <w:r w:rsidR="003A0490">
        <w:rPr>
          <w:lang w:eastAsia="zh-CN"/>
        </w:rPr>
        <w:t>2</w:t>
      </w:r>
      <w:r w:rsidR="00F26ECF">
        <w:rPr>
          <w:lang w:eastAsia="zh-CN"/>
        </w:rPr>
        <w:t xml:space="preserve"> </w:t>
      </w:r>
      <w:r w:rsidR="00CC6EB1">
        <w:rPr>
          <w:lang w:eastAsia="zh-CN"/>
        </w:rPr>
        <w:fldChar w:fldCharType="begin"/>
      </w:r>
      <w:r w:rsidR="00CC6EB1">
        <w:rPr>
          <w:lang w:eastAsia="zh-CN"/>
        </w:rPr>
        <w:instrText xml:space="preserve"> REF _Ref69206813 \r \h </w:instrText>
      </w:r>
      <w:r w:rsidR="00CC6EB1">
        <w:rPr>
          <w:lang w:eastAsia="zh-CN"/>
        </w:rPr>
      </w:r>
      <w:r w:rsidR="00CC6EB1">
        <w:rPr>
          <w:lang w:eastAsia="zh-CN"/>
        </w:rPr>
        <w:fldChar w:fldCharType="separate"/>
      </w:r>
      <w:r w:rsidR="00CC6EB1">
        <w:rPr>
          <w:lang w:eastAsia="zh-CN"/>
        </w:rPr>
        <w:t>[4]</w:t>
      </w:r>
      <w:r w:rsidR="00CC6EB1">
        <w:rPr>
          <w:lang w:eastAsia="zh-CN"/>
        </w:rPr>
        <w:fldChar w:fldCharType="end"/>
      </w:r>
      <w:r w:rsidR="00F26ECF">
        <w:rPr>
          <w:lang w:eastAsia="zh-CN"/>
        </w:rPr>
        <w:t xml:space="preserve">, test 4.1, a variant of dependent quantization with 8 states is investigated.  Both variants of dependent quantization </w:t>
      </w:r>
      <w:r w:rsidR="00D508AB">
        <w:rPr>
          <w:lang w:eastAsia="zh-CN"/>
        </w:rPr>
        <w:t xml:space="preserve">(i.e., with 4 and 8 states) </w:t>
      </w:r>
      <w:r w:rsidR="00F26ECF">
        <w:rPr>
          <w:lang w:eastAsia="zh-CN"/>
        </w:rPr>
        <w:t xml:space="preserve">are supported in a unified framework (see sec. </w:t>
      </w:r>
      <w:r w:rsidR="00F26ECF">
        <w:rPr>
          <w:lang w:eastAsia="zh-CN"/>
        </w:rPr>
        <w:fldChar w:fldCharType="begin"/>
      </w:r>
      <w:r w:rsidR="00F26ECF">
        <w:rPr>
          <w:lang w:eastAsia="zh-CN"/>
        </w:rPr>
        <w:instrText xml:space="preserve"> REF _Ref28616553 \r \h </w:instrText>
      </w:r>
      <w:r w:rsidR="00F26ECF">
        <w:rPr>
          <w:lang w:eastAsia="zh-CN"/>
        </w:rPr>
      </w:r>
      <w:r w:rsidR="00F26ECF">
        <w:rPr>
          <w:lang w:eastAsia="zh-CN"/>
        </w:rPr>
        <w:fldChar w:fldCharType="separate"/>
      </w:r>
      <w:r w:rsidR="00F26ECF">
        <w:rPr>
          <w:lang w:eastAsia="zh-CN"/>
        </w:rPr>
        <w:t>2.1</w:t>
      </w:r>
      <w:r w:rsidR="00F26ECF">
        <w:rPr>
          <w:lang w:eastAsia="zh-CN"/>
        </w:rPr>
        <w:fldChar w:fldCharType="end"/>
      </w:r>
      <w:r w:rsidR="00F26ECF">
        <w:rPr>
          <w:lang w:eastAsia="zh-CN"/>
        </w:rPr>
        <w:t>)</w:t>
      </w:r>
      <w:r w:rsidR="00E0796C">
        <w:rPr>
          <w:lang w:eastAsia="zh-CN"/>
        </w:rPr>
        <w:t xml:space="preserve">; one of the variants can be selected by a corresponding slice header syntax element.  The technical details are the same as in the original proposal JVET-Q0243 </w:t>
      </w:r>
      <w:r w:rsidR="00E0796C">
        <w:rPr>
          <w:lang w:eastAsia="zh-CN"/>
        </w:rPr>
        <w:fldChar w:fldCharType="begin"/>
      </w:r>
      <w:r w:rsidR="00E0796C">
        <w:rPr>
          <w:lang w:eastAsia="zh-CN"/>
        </w:rPr>
        <w:instrText xml:space="preserve"> REF _Ref28622149 \r \h </w:instrText>
      </w:r>
      <w:r w:rsidR="00E0796C">
        <w:rPr>
          <w:lang w:eastAsia="zh-CN"/>
        </w:rPr>
      </w:r>
      <w:r w:rsidR="00E0796C">
        <w:rPr>
          <w:lang w:eastAsia="zh-CN"/>
        </w:rPr>
        <w:fldChar w:fldCharType="separate"/>
      </w:r>
      <w:r w:rsidR="00E0796C">
        <w:rPr>
          <w:lang w:eastAsia="zh-CN"/>
        </w:rPr>
        <w:t>[2]</w:t>
      </w:r>
      <w:r w:rsidR="00E0796C">
        <w:rPr>
          <w:lang w:eastAsia="zh-CN"/>
        </w:rPr>
        <w:fldChar w:fldCharType="end"/>
      </w:r>
      <w:r w:rsidR="00E0796C">
        <w:rPr>
          <w:lang w:eastAsia="zh-CN"/>
        </w:rPr>
        <w:t>.</w:t>
      </w:r>
    </w:p>
    <w:p w14:paraId="16B5A57B" w14:textId="6AC7572A" w:rsidR="003D3304" w:rsidRDefault="00460D33" w:rsidP="003D3304">
      <w:pPr>
        <w:pStyle w:val="Heading2"/>
        <w:rPr>
          <w:lang w:eastAsia="zh-CN"/>
        </w:rPr>
      </w:pPr>
      <w:bookmarkStart w:id="0" w:name="_Ref28616553"/>
      <w:r>
        <w:rPr>
          <w:lang w:eastAsia="zh-CN"/>
        </w:rPr>
        <w:lastRenderedPageBreak/>
        <w:t>Editorial change</w:t>
      </w:r>
      <w:r w:rsidR="007B0316">
        <w:rPr>
          <w:lang w:eastAsia="zh-CN"/>
        </w:rPr>
        <w:t>s</w:t>
      </w:r>
      <w:r>
        <w:rPr>
          <w:lang w:eastAsia="zh-CN"/>
        </w:rPr>
        <w:t xml:space="preserve"> for current variant of dependent quantization</w:t>
      </w:r>
      <w:bookmarkEnd w:id="0"/>
    </w:p>
    <w:p w14:paraId="494AF2C0" w14:textId="7D042640" w:rsidR="003D3304" w:rsidRDefault="00745A02" w:rsidP="00B44C4F">
      <w:pPr>
        <w:rPr>
          <w:lang w:eastAsia="zh-CN"/>
        </w:rPr>
      </w:pPr>
      <w:r>
        <w:rPr>
          <w:lang w:eastAsia="zh-CN"/>
        </w:rPr>
        <w:t xml:space="preserve">For </w:t>
      </w:r>
      <w:r w:rsidR="00B44C4F">
        <w:rPr>
          <w:lang w:eastAsia="zh-CN"/>
        </w:rPr>
        <w:t xml:space="preserve">supporting </w:t>
      </w:r>
      <w:r>
        <w:rPr>
          <w:lang w:eastAsia="zh-CN"/>
        </w:rPr>
        <w:t xml:space="preserve">both variants of dependent quantization (4 and 8 states) </w:t>
      </w:r>
      <w:r w:rsidR="00B44C4F">
        <w:rPr>
          <w:lang w:eastAsia="zh-CN"/>
        </w:rPr>
        <w:t>in</w:t>
      </w:r>
      <w:r>
        <w:rPr>
          <w:lang w:eastAsia="zh-CN"/>
        </w:rPr>
        <w:t xml:space="preserve"> a unified </w:t>
      </w:r>
      <w:r w:rsidR="00B44C4F">
        <w:rPr>
          <w:lang w:eastAsia="zh-CN"/>
        </w:rPr>
        <w:t>framework</w:t>
      </w:r>
      <w:r>
        <w:rPr>
          <w:lang w:eastAsia="zh-CN"/>
        </w:rPr>
        <w:t xml:space="preserve">, </w:t>
      </w:r>
      <w:r w:rsidR="00B44C4F">
        <w:rPr>
          <w:lang w:eastAsia="zh-CN"/>
        </w:rPr>
        <w:t>the decoding process for the VVC variant of dependent quantization is re-written</w:t>
      </w:r>
      <w:r>
        <w:rPr>
          <w:lang w:eastAsia="zh-CN"/>
        </w:rPr>
        <w:t xml:space="preserve">.  It should be noted that the modified decoding process yields the same decoding result as the decoding process specified in </w:t>
      </w:r>
      <w:r w:rsidR="0063361A">
        <w:rPr>
          <w:lang w:eastAsia="zh-CN"/>
        </w:rPr>
        <w:t>VVC</w:t>
      </w:r>
      <w:r>
        <w:rPr>
          <w:lang w:eastAsia="zh-CN"/>
        </w:rPr>
        <w:t>.</w:t>
      </w:r>
    </w:p>
    <w:p w14:paraId="7DA0384B" w14:textId="01C4AD16" w:rsidR="00460D33" w:rsidRDefault="002A206F" w:rsidP="003D3304">
      <w:pPr>
        <w:rPr>
          <w:lang w:eastAsia="zh-CN"/>
        </w:rPr>
      </w:pPr>
      <w:r>
        <w:rPr>
          <w:lang w:eastAsia="zh-CN"/>
        </w:rPr>
        <w:t>The only aspect that is modified is the labelling of the quantization states.  The meaning of quantization states 1 and 2 is swapped.  Consequently, the state transition table (</w:t>
      </w:r>
      <w:r w:rsidR="005146E0">
        <w:rPr>
          <w:lang w:eastAsia="zh-CN"/>
        </w:rPr>
        <w:t>sec. 7.4.12.11 in VVC</w:t>
      </w:r>
      <w:r>
        <w:rPr>
          <w:lang w:eastAsia="zh-CN"/>
        </w:rPr>
        <w:t>) is modified from</w:t>
      </w:r>
    </w:p>
    <w:p w14:paraId="14A08011" w14:textId="0F3C986C" w:rsidR="003D3304" w:rsidRDefault="002A206F" w:rsidP="003D3304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084198">
        <w:rPr>
          <w:noProof/>
          <w:lang w:val="en-CA"/>
        </w:rPr>
        <w:t xml:space="preserve">QStateTransTable[ ][ ] = { { 0, </w:t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t xml:space="preserve"> }, { 2, </w:t>
      </w:r>
      <w:r>
        <w:rPr>
          <w:noProof/>
          <w:lang w:val="en-CA"/>
        </w:rPr>
        <w:t>0</w:t>
      </w:r>
      <w:r w:rsidRPr="00084198">
        <w:rPr>
          <w:noProof/>
          <w:lang w:val="en-CA"/>
        </w:rPr>
        <w:t xml:space="preserve"> }, { 1, </w:t>
      </w:r>
      <w:r>
        <w:rPr>
          <w:noProof/>
          <w:lang w:val="en-CA"/>
        </w:rPr>
        <w:t>3</w:t>
      </w:r>
      <w:r w:rsidRPr="00084198">
        <w:rPr>
          <w:noProof/>
          <w:lang w:val="en-CA"/>
        </w:rPr>
        <w:t xml:space="preserve"> }, { 3, </w:t>
      </w:r>
      <w:r>
        <w:rPr>
          <w:noProof/>
          <w:lang w:val="en-CA"/>
        </w:rPr>
        <w:t>1</w:t>
      </w:r>
      <w:r w:rsidRPr="00084198">
        <w:rPr>
          <w:noProof/>
          <w:lang w:val="en-CA"/>
        </w:rPr>
        <w:t xml:space="preserve"> } }</w:t>
      </w:r>
    </w:p>
    <w:p w14:paraId="1284DB59" w14:textId="03D8B3DF" w:rsidR="0080694C" w:rsidRDefault="002A206F" w:rsidP="008B2E3D">
      <w:pPr>
        <w:rPr>
          <w:lang w:eastAsia="zh-CN"/>
        </w:rPr>
      </w:pPr>
      <w:r>
        <w:rPr>
          <w:lang w:eastAsia="zh-CN"/>
        </w:rPr>
        <w:t>to</w:t>
      </w:r>
    </w:p>
    <w:p w14:paraId="2B791767" w14:textId="78B3D567" w:rsidR="002A206F" w:rsidRDefault="002A206F" w:rsidP="008B2E3D">
      <w:pPr>
        <w:rPr>
          <w:noProof/>
          <w:lang w:val="en-CA"/>
        </w:rPr>
      </w:pP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 xml:space="preserve">QStateTransTable[ ][ ] = { { 0, </w:t>
      </w:r>
      <w:r>
        <w:rPr>
          <w:noProof/>
          <w:lang w:val="en-CA"/>
        </w:rPr>
        <w:t>1</w:t>
      </w:r>
      <w:r w:rsidRPr="00084198">
        <w:rPr>
          <w:noProof/>
          <w:lang w:val="en-CA"/>
        </w:rPr>
        <w:t xml:space="preserve"> }, { 2, </w:t>
      </w:r>
      <w:r>
        <w:rPr>
          <w:noProof/>
          <w:lang w:val="en-CA"/>
        </w:rPr>
        <w:t>3</w:t>
      </w:r>
      <w:r w:rsidRPr="00084198">
        <w:rPr>
          <w:noProof/>
          <w:lang w:val="en-CA"/>
        </w:rPr>
        <w:t xml:space="preserve"> }, { 1, </w:t>
      </w:r>
      <w:r>
        <w:rPr>
          <w:noProof/>
          <w:lang w:val="en-CA"/>
        </w:rPr>
        <w:t>0</w:t>
      </w:r>
      <w:r w:rsidRPr="00084198">
        <w:rPr>
          <w:noProof/>
          <w:lang w:val="en-CA"/>
        </w:rPr>
        <w:t xml:space="preserve"> }, { 3, </w:t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t xml:space="preserve"> } }</w:t>
      </w:r>
    </w:p>
    <w:p w14:paraId="20E85352" w14:textId="65B5229E" w:rsidR="002A206F" w:rsidRDefault="00E07B63" w:rsidP="008B2E3D">
      <w:pPr>
        <w:rPr>
          <w:noProof/>
          <w:lang w:val="en-CA"/>
        </w:rPr>
      </w:pPr>
      <w:r>
        <w:rPr>
          <w:noProof/>
          <w:lang w:val="en-CA"/>
        </w:rPr>
        <w:t>There are three aspects that depend on the quantization state</w:t>
      </w:r>
      <w:r w:rsidR="00D971E7">
        <w:rPr>
          <w:noProof/>
          <w:lang w:val="en-CA"/>
        </w:rPr>
        <w:t xml:space="preserve"> QState</w:t>
      </w:r>
      <w:r>
        <w:rPr>
          <w:noProof/>
          <w:lang w:val="en-CA"/>
        </w:rPr>
        <w:t xml:space="preserve">: (a) the mapping of transmitted </w:t>
      </w:r>
      <w:r w:rsidR="00F56C49">
        <w:rPr>
          <w:noProof/>
          <w:lang w:val="en-CA"/>
        </w:rPr>
        <w:t xml:space="preserve">transform coefficient levels to intermediate </w:t>
      </w:r>
      <w:r>
        <w:rPr>
          <w:noProof/>
          <w:lang w:val="en-CA"/>
        </w:rPr>
        <w:t xml:space="preserve">quantization indexes (part of the dequantization specified in the syntax); (b) the context selection for the sig_coeff_flag; (c) the derivation of the mapping parameter ZeroPos[ ] for transform coefficient levels coded in bypass mode.  </w:t>
      </w:r>
      <w:r w:rsidR="00756830">
        <w:rPr>
          <w:noProof/>
          <w:lang w:val="en-CA"/>
        </w:rPr>
        <w:t xml:space="preserve">All three aspects are re-written </w:t>
      </w:r>
      <w:r w:rsidR="008634BB">
        <w:rPr>
          <w:noProof/>
          <w:lang w:val="en-CA"/>
        </w:rPr>
        <w:t>in order to reflect the swapping of quantization states:</w:t>
      </w:r>
    </w:p>
    <w:p w14:paraId="0B7B6205" w14:textId="77777777" w:rsidR="00075661" w:rsidRDefault="008634BB" w:rsidP="006D1EFA">
      <w:pPr>
        <w:pStyle w:val="ListParagraph"/>
        <w:numPr>
          <w:ilvl w:val="0"/>
          <w:numId w:val="3"/>
        </w:numPr>
        <w:rPr>
          <w:noProof/>
          <w:lang w:val="en-CA"/>
        </w:rPr>
      </w:pPr>
      <w:r>
        <w:rPr>
          <w:noProof/>
          <w:lang w:val="en-CA"/>
        </w:rPr>
        <w:t xml:space="preserve">The mapping </w:t>
      </w:r>
      <w:r w:rsidR="00457674">
        <w:rPr>
          <w:noProof/>
          <w:lang w:val="en-CA"/>
        </w:rPr>
        <w:t>of transmitted transform coefficient levels to intermediate quantization indexes (see syntax structure resdiual_coding()) is modified from</w:t>
      </w:r>
    </w:p>
    <w:p w14:paraId="4A87DB17" w14:textId="77777777" w:rsidR="00075661" w:rsidRDefault="00457674" w:rsidP="00075661">
      <w:pPr>
        <w:ind w:left="720"/>
        <w:rPr>
          <w:noProof/>
          <w:color w:val="000000" w:themeColor="text1"/>
          <w:lang w:val="en-CA"/>
        </w:rPr>
      </w:pPr>
      <w:r w:rsidRPr="00075661">
        <w:rPr>
          <w:noProof/>
          <w:lang w:val="en-CA"/>
        </w:rPr>
        <w:tab/>
      </w:r>
      <w:r w:rsidRPr="00075661">
        <w:rPr>
          <w:rFonts w:eastAsia="SimSun"/>
          <w:noProof/>
          <w:color w:val="000000" w:themeColor="text1"/>
          <w:lang w:val="en-CA" w:eastAsia="zh-CN"/>
        </w:rPr>
        <w:t>TransCoeffLevel[ x0 ][ y0 ][ cIdx ][ xC ][ yC ] =</w:t>
      </w:r>
      <w:r w:rsidRPr="00075661">
        <w:rPr>
          <w:rFonts w:eastAsia="SimSun"/>
          <w:noProof/>
          <w:color w:val="000000" w:themeColor="text1"/>
          <w:lang w:val="en-CA" w:eastAsia="zh-CN"/>
        </w:rPr>
        <w:br/>
      </w:r>
      <w:r w:rsidRPr="00075661">
        <w:rPr>
          <w:rFonts w:eastAsia="SimSun"/>
          <w:noProof/>
          <w:color w:val="000000" w:themeColor="text1"/>
          <w:lang w:val="en-CA" w:eastAsia="zh-CN"/>
        </w:rPr>
        <w:tab/>
      </w:r>
      <w:r w:rsidRPr="00075661">
        <w:rPr>
          <w:rFonts w:eastAsia="SimSun"/>
          <w:noProof/>
          <w:color w:val="000000" w:themeColor="text1"/>
          <w:lang w:val="en-CA" w:eastAsia="zh-CN"/>
        </w:rPr>
        <w:tab/>
        <w:t xml:space="preserve">( 2 * AbsLevel[ xC ][ yC ]  </w:t>
      </w:r>
      <w:r w:rsidRPr="00075661">
        <w:rPr>
          <w:noProof/>
          <w:color w:val="000000" w:themeColor="text1"/>
          <w:lang w:val="en-CA"/>
        </w:rPr>
        <w:t>−  ( QState &gt; 1 ? 1 : 0 ) ) * ( 1  −  2 * coeff_sign_flag[ n ] )</w:t>
      </w:r>
    </w:p>
    <w:p w14:paraId="16FDDAE1" w14:textId="77777777" w:rsidR="00075661" w:rsidRDefault="00457674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>to</w:t>
      </w:r>
    </w:p>
    <w:p w14:paraId="716ED61D" w14:textId="7DF902EC" w:rsidR="002A206F" w:rsidRPr="00075661" w:rsidRDefault="00457674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ab/>
      </w:r>
      <w:r w:rsidRPr="00075661">
        <w:rPr>
          <w:rFonts w:eastAsia="SimSun"/>
          <w:noProof/>
          <w:color w:val="000000" w:themeColor="text1"/>
          <w:lang w:val="en-CA" w:eastAsia="zh-CN"/>
        </w:rPr>
        <w:t>TransCoeffLevel[ x0 ][ y0 ][ cIdx ][ xC ][ yC ] =</w:t>
      </w:r>
      <w:r w:rsidRPr="00075661">
        <w:rPr>
          <w:rFonts w:eastAsia="SimSun"/>
          <w:noProof/>
          <w:color w:val="000000" w:themeColor="text1"/>
          <w:lang w:val="en-CA" w:eastAsia="zh-CN"/>
        </w:rPr>
        <w:br/>
      </w:r>
      <w:r w:rsidRPr="00075661">
        <w:rPr>
          <w:rFonts w:eastAsia="SimSun"/>
          <w:noProof/>
          <w:color w:val="000000" w:themeColor="text1"/>
          <w:lang w:val="en-CA" w:eastAsia="zh-CN"/>
        </w:rPr>
        <w:tab/>
      </w:r>
      <w:r w:rsidRPr="00075661">
        <w:rPr>
          <w:rFonts w:eastAsia="SimSun"/>
          <w:noProof/>
          <w:color w:val="000000" w:themeColor="text1"/>
          <w:lang w:val="en-CA" w:eastAsia="zh-CN"/>
        </w:rPr>
        <w:tab/>
        <w:t xml:space="preserve">( 2 * AbsLevel[ xC ][ yC ]  </w:t>
      </w:r>
      <w:r w:rsidRPr="00075661">
        <w:rPr>
          <w:noProof/>
          <w:color w:val="000000" w:themeColor="text1"/>
          <w:lang w:val="en-CA"/>
        </w:rPr>
        <w:t>−  ( QState &amp; 1 ) ) * ( 1  −  2 * coeff_sign_flag[ n ] )</w:t>
      </w:r>
    </w:p>
    <w:p w14:paraId="6636E7D0" w14:textId="77777777" w:rsidR="00075661" w:rsidRDefault="00457674" w:rsidP="006D1EFA">
      <w:pPr>
        <w:pStyle w:val="ListParagraph"/>
        <w:numPr>
          <w:ilvl w:val="0"/>
          <w:numId w:val="3"/>
        </w:numPr>
        <w:rPr>
          <w:noProof/>
          <w:lang w:val="en-CA"/>
        </w:rPr>
      </w:pPr>
      <w:r>
        <w:rPr>
          <w:noProof/>
          <w:lang w:val="en-CA"/>
        </w:rPr>
        <w:t>The context selection of the sig_coeff_flag (see sec. 9.3.4.2.8 in V</w:t>
      </w:r>
      <w:r w:rsidR="00F12CC4">
        <w:rPr>
          <w:noProof/>
          <w:lang w:val="en-CA"/>
        </w:rPr>
        <w:t>VC</w:t>
      </w:r>
      <w:r>
        <w:rPr>
          <w:noProof/>
          <w:lang w:val="en-CA"/>
        </w:rPr>
        <w:t xml:space="preserve">) depends on a parameter </w:t>
      </w:r>
      <w:r w:rsidR="0060438E">
        <w:rPr>
          <w:noProof/>
          <w:lang w:val="en-CA"/>
        </w:rPr>
        <w:t xml:space="preserve">(context set id) </w:t>
      </w:r>
      <w:r>
        <w:rPr>
          <w:noProof/>
          <w:lang w:val="en-CA"/>
        </w:rPr>
        <w:t xml:space="preserve">that is derived based on the quantization state.  </w:t>
      </w:r>
      <w:r w:rsidR="00D971E7">
        <w:rPr>
          <w:noProof/>
          <w:lang w:val="en-CA"/>
        </w:rPr>
        <w:t xml:space="preserve">In </w:t>
      </w:r>
      <w:r w:rsidR="00B44C4F">
        <w:rPr>
          <w:noProof/>
          <w:lang w:val="en-CA"/>
        </w:rPr>
        <w:t>VVC</w:t>
      </w:r>
      <w:r w:rsidR="00D971E7">
        <w:rPr>
          <w:noProof/>
          <w:lang w:val="en-CA"/>
        </w:rPr>
        <w:t>, this parameter  is given by</w:t>
      </w:r>
    </w:p>
    <w:p w14:paraId="266A65B8" w14:textId="77777777" w:rsidR="00075661" w:rsidRDefault="00D971E7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ab/>
      </w:r>
      <w:r w:rsidRPr="00075661">
        <w:rPr>
          <w:noProof/>
          <w:lang w:val="en-CA"/>
        </w:rPr>
        <w:tab/>
        <w:t>Max( 0, QState – 1 )</w:t>
      </w:r>
    </w:p>
    <w:p w14:paraId="70F1FF13" w14:textId="77777777" w:rsidR="00075661" w:rsidRDefault="0060438E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>With the relabelling of the quantization states, this parameter can be derived according to</w:t>
      </w:r>
    </w:p>
    <w:p w14:paraId="684AAE6C" w14:textId="77777777" w:rsidR="00075661" w:rsidRDefault="0060438E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ab/>
      </w:r>
      <w:r w:rsidRPr="00075661">
        <w:rPr>
          <w:noProof/>
          <w:lang w:val="en-CA"/>
        </w:rPr>
        <w:tab/>
        <w:t>ctxSetId[ QState &amp; 3 ] with ctxSetId[ ] = { 0, 1, 0, 2 }</w:t>
      </w:r>
    </w:p>
    <w:p w14:paraId="018C7055" w14:textId="11E01E3A" w:rsidR="00457674" w:rsidRPr="00075661" w:rsidRDefault="0060438E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>It should be noted that for the 4-state version, the result of (QState &amp; 3) is equal to QState.  Th</w:t>
      </w:r>
      <w:r w:rsidR="00B44C4F" w:rsidRPr="00075661">
        <w:rPr>
          <w:noProof/>
          <w:lang w:val="en-CA"/>
        </w:rPr>
        <w:t>e</w:t>
      </w:r>
      <w:r w:rsidRPr="00075661">
        <w:rPr>
          <w:noProof/>
          <w:lang w:val="en-CA"/>
        </w:rPr>
        <w:t xml:space="preserve"> masking is only required for the 8-state version of dependent quantization.</w:t>
      </w:r>
    </w:p>
    <w:p w14:paraId="4D7EDE17" w14:textId="77777777" w:rsidR="00075661" w:rsidRDefault="0060438E" w:rsidP="006D1EFA">
      <w:pPr>
        <w:pStyle w:val="ListParagraph"/>
        <w:numPr>
          <w:ilvl w:val="0"/>
          <w:numId w:val="3"/>
        </w:numPr>
        <w:rPr>
          <w:noProof/>
          <w:lang w:val="en-CA"/>
        </w:rPr>
      </w:pPr>
      <w:r>
        <w:rPr>
          <w:noProof/>
          <w:lang w:val="en-CA"/>
        </w:rPr>
        <w:t xml:space="preserve">The </w:t>
      </w:r>
      <w:r w:rsidR="00945CBD">
        <w:rPr>
          <w:noProof/>
          <w:lang w:val="en-CA"/>
        </w:rPr>
        <w:t>derivation of the mapping parameter ZeroPos[ ] for transform coefficient levels coded in bypass mode is modified from</w:t>
      </w:r>
    </w:p>
    <w:p w14:paraId="400951E1" w14:textId="77777777" w:rsidR="00075661" w:rsidRDefault="00945CBD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ab/>
      </w:r>
      <w:r w:rsidRPr="00075661">
        <w:rPr>
          <w:noProof/>
          <w:lang w:val="en-CA"/>
        </w:rPr>
        <w:tab/>
        <w:t>ZeroPos[ n ] = ( QState &lt; 2 ? 1 : 2 )  &lt;&lt;  cRiceParam</w:t>
      </w:r>
    </w:p>
    <w:p w14:paraId="1FDB0928" w14:textId="77777777" w:rsidR="00075661" w:rsidRDefault="00945CBD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>to</w:t>
      </w:r>
    </w:p>
    <w:p w14:paraId="005B8B39" w14:textId="30FB0B04" w:rsidR="0060438E" w:rsidRPr="00075661" w:rsidRDefault="00945CBD" w:rsidP="00075661">
      <w:pPr>
        <w:ind w:left="720"/>
        <w:rPr>
          <w:noProof/>
          <w:lang w:val="en-CA"/>
        </w:rPr>
      </w:pPr>
      <w:r w:rsidRPr="00075661">
        <w:rPr>
          <w:noProof/>
          <w:lang w:val="en-CA"/>
        </w:rPr>
        <w:tab/>
      </w:r>
      <w:r w:rsidRPr="00075661">
        <w:rPr>
          <w:noProof/>
          <w:lang w:val="en-CA"/>
        </w:rPr>
        <w:tab/>
        <w:t>ZeroPos[ n ] = ( 1 + ( QState &amp; 1 ) )  &lt;&lt;  cRiceParam</w:t>
      </w:r>
    </w:p>
    <w:p w14:paraId="103CB169" w14:textId="3B90602E" w:rsidR="002A206F" w:rsidRDefault="00945CBD" w:rsidP="008B2E3D">
      <w:pPr>
        <w:rPr>
          <w:noProof/>
          <w:lang w:val="en-CA"/>
        </w:rPr>
      </w:pPr>
      <w:r>
        <w:rPr>
          <w:noProof/>
          <w:lang w:val="en-CA"/>
        </w:rPr>
        <w:t xml:space="preserve">The modified decoding process yields the same result as the decoding process specified in </w:t>
      </w:r>
      <w:r w:rsidR="00B44C4F">
        <w:rPr>
          <w:noProof/>
          <w:lang w:val="en-CA"/>
        </w:rPr>
        <w:t>VVC</w:t>
      </w:r>
      <w:r>
        <w:rPr>
          <w:noProof/>
          <w:lang w:val="en-CA"/>
        </w:rPr>
        <w:t xml:space="preserve"> and</w:t>
      </w:r>
      <w:r w:rsidR="00B44C4F">
        <w:rPr>
          <w:noProof/>
          <w:lang w:val="en-CA"/>
        </w:rPr>
        <w:t>, thus,</w:t>
      </w:r>
      <w:r>
        <w:rPr>
          <w:noProof/>
          <w:lang w:val="en-CA"/>
        </w:rPr>
        <w:t xml:space="preserve"> </w:t>
      </w:r>
      <w:r w:rsidR="00B44C4F">
        <w:rPr>
          <w:noProof/>
          <w:lang w:val="en-CA"/>
        </w:rPr>
        <w:t>represents</w:t>
      </w:r>
      <w:r>
        <w:rPr>
          <w:noProof/>
          <w:lang w:val="en-CA"/>
        </w:rPr>
        <w:t xml:space="preserve"> a purely editorial </w:t>
      </w:r>
      <w:r w:rsidR="00B5721A">
        <w:rPr>
          <w:noProof/>
          <w:lang w:val="en-CA"/>
        </w:rPr>
        <w:t>modification.  The decoding complexity is not increased by implementing the decoding process in this way.</w:t>
      </w:r>
    </w:p>
    <w:p w14:paraId="076F0400" w14:textId="397EB5D6" w:rsidR="00E82286" w:rsidRDefault="000E6B52" w:rsidP="000E6B52">
      <w:pPr>
        <w:pStyle w:val="Heading2"/>
        <w:rPr>
          <w:noProof/>
          <w:lang w:val="en-CA"/>
        </w:rPr>
      </w:pPr>
      <w:r>
        <w:rPr>
          <w:noProof/>
          <w:lang w:val="en-CA"/>
        </w:rPr>
        <w:t>Additional support of dependent quantization with 8 states</w:t>
      </w:r>
    </w:p>
    <w:p w14:paraId="17EDF632" w14:textId="425885C4" w:rsidR="00E82286" w:rsidRDefault="00965824" w:rsidP="00965824">
      <w:pPr>
        <w:pStyle w:val="Heading3"/>
        <w:rPr>
          <w:noProof/>
          <w:lang w:val="en-CA"/>
        </w:rPr>
      </w:pPr>
      <w:r>
        <w:rPr>
          <w:noProof/>
          <w:lang w:val="en-CA"/>
        </w:rPr>
        <w:t xml:space="preserve">High-level </w:t>
      </w:r>
      <w:r w:rsidR="00A92BEA">
        <w:rPr>
          <w:noProof/>
          <w:lang w:val="en-CA"/>
        </w:rPr>
        <w:t>syntax</w:t>
      </w:r>
    </w:p>
    <w:p w14:paraId="640804F8" w14:textId="7CD7460D" w:rsidR="005C1768" w:rsidRDefault="0018102C" w:rsidP="008B2E3D">
      <w:pPr>
        <w:rPr>
          <w:lang w:val="en-CA"/>
        </w:rPr>
      </w:pPr>
      <w:r>
        <w:rPr>
          <w:lang w:val="en-CA"/>
        </w:rPr>
        <w:t xml:space="preserve">The used variant of dependent quantization is indicated in the </w:t>
      </w:r>
      <w:r w:rsidR="00B8614E">
        <w:rPr>
          <w:lang w:val="en-CA"/>
        </w:rPr>
        <w:t>slice</w:t>
      </w:r>
      <w:r>
        <w:rPr>
          <w:lang w:val="en-CA"/>
        </w:rPr>
        <w:t xml:space="preserve"> header.  For that purpose, </w:t>
      </w:r>
      <w:r w:rsidR="00481DD3">
        <w:rPr>
          <w:lang w:val="en-CA"/>
        </w:rPr>
        <w:t xml:space="preserve">the </w:t>
      </w:r>
      <w:r w:rsidR="00B8614E">
        <w:rPr>
          <w:lang w:val="en-CA"/>
        </w:rPr>
        <w:t xml:space="preserve">slice </w:t>
      </w:r>
      <w:r w:rsidR="00481DD3">
        <w:rPr>
          <w:lang w:val="en-CA"/>
        </w:rPr>
        <w:t xml:space="preserve">header syntax element </w:t>
      </w:r>
      <w:r w:rsidR="00B8614E">
        <w:rPr>
          <w:lang w:val="en-CA"/>
        </w:rPr>
        <w:t>sh</w:t>
      </w:r>
      <w:r w:rsidR="00481DD3">
        <w:rPr>
          <w:lang w:val="en-CA"/>
        </w:rPr>
        <w:t>_dep_quant_</w:t>
      </w:r>
      <w:r w:rsidR="00B8614E">
        <w:rPr>
          <w:lang w:val="en-CA"/>
        </w:rPr>
        <w:t>used</w:t>
      </w:r>
      <w:r w:rsidR="00481DD3">
        <w:rPr>
          <w:lang w:val="en-CA"/>
        </w:rPr>
        <w:t xml:space="preserve">_flag is replaced by </w:t>
      </w:r>
      <w:r w:rsidR="00B8614E">
        <w:rPr>
          <w:lang w:val="en-CA"/>
        </w:rPr>
        <w:t>sh</w:t>
      </w:r>
      <w:r w:rsidR="00481DD3">
        <w:rPr>
          <w:lang w:val="en-CA"/>
        </w:rPr>
        <w:t>_dep_quant_</w:t>
      </w:r>
      <w:r w:rsidR="00B8614E">
        <w:rPr>
          <w:lang w:val="en-CA"/>
        </w:rPr>
        <w:t>used</w:t>
      </w:r>
      <w:r w:rsidR="00481DD3">
        <w:rPr>
          <w:lang w:val="en-CA"/>
        </w:rPr>
        <w:t>_idc</w:t>
      </w:r>
      <w:r w:rsidR="005C1768">
        <w:rPr>
          <w:lang w:val="en-CA"/>
        </w:rPr>
        <w:t xml:space="preserve">, which is coded using 2 bits.  </w:t>
      </w:r>
    </w:p>
    <w:p w14:paraId="7123250C" w14:textId="77777777" w:rsidR="005C1768" w:rsidRDefault="005C1768" w:rsidP="008B2E3D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C1768" w:rsidRPr="005C1768" w14:paraId="7630402D" w14:textId="77777777" w:rsidTr="00331406">
        <w:trPr>
          <w:jc w:val="center"/>
        </w:trPr>
        <w:tc>
          <w:tcPr>
            <w:tcW w:w="7920" w:type="dxa"/>
          </w:tcPr>
          <w:p w14:paraId="0864D66D" w14:textId="28DDACA4" w:rsidR="005C1768" w:rsidRPr="005C1768" w:rsidRDefault="005C1768" w:rsidP="005C176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>
              <w:rPr>
                <w:rFonts w:eastAsia="Malgun Gothic"/>
                <w:noProof/>
                <w:szCs w:val="22"/>
                <w:lang w:val="en-CA"/>
              </w:rPr>
              <w:t>…</w:t>
            </w:r>
          </w:p>
        </w:tc>
        <w:tc>
          <w:tcPr>
            <w:tcW w:w="1157" w:type="dxa"/>
          </w:tcPr>
          <w:p w14:paraId="1F82C0EE" w14:textId="77777777" w:rsidR="005C1768" w:rsidRPr="005C1768" w:rsidRDefault="005C1768" w:rsidP="005C1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5C1768" w:rsidRPr="005C1768" w14:paraId="67C75914" w14:textId="77777777" w:rsidTr="00331406">
        <w:trPr>
          <w:jc w:val="center"/>
        </w:trPr>
        <w:tc>
          <w:tcPr>
            <w:tcW w:w="7920" w:type="dxa"/>
          </w:tcPr>
          <w:p w14:paraId="5DACF04F" w14:textId="0296C220" w:rsidR="005C1768" w:rsidRPr="005C1768" w:rsidRDefault="005C1768" w:rsidP="005C176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C1768">
              <w:rPr>
                <w:rFonts w:eastAsia="Malgun Gothic"/>
                <w:noProof/>
                <w:szCs w:val="22"/>
                <w:lang w:val="en-CA"/>
              </w:rPr>
              <w:tab/>
              <w:t xml:space="preserve">if ( </w:t>
            </w:r>
            <w:r w:rsidR="00462172">
              <w:rPr>
                <w:rFonts w:eastAsia="Malgun Gothic"/>
                <w:noProof/>
                <w:szCs w:val="22"/>
                <w:lang w:val="en-CA"/>
              </w:rPr>
              <w:t>s</w:t>
            </w:r>
            <w:r w:rsidRPr="005C1768">
              <w:rPr>
                <w:rFonts w:eastAsia="Malgun Gothic"/>
                <w:noProof/>
                <w:szCs w:val="22"/>
                <w:lang w:val="en-CA"/>
              </w:rPr>
              <w:t>ps_</w:t>
            </w:r>
            <w:r w:rsidRPr="005C1768">
              <w:rPr>
                <w:rFonts w:eastAsia="Malgun Gothic"/>
                <w:bCs/>
                <w:noProof/>
                <w:szCs w:val="22"/>
                <w:lang w:val="en-CA" w:eastAsia="ko-KR"/>
              </w:rPr>
              <w:t>dep_quant_enabled_</w:t>
            </w:r>
            <w:r w:rsidR="00462172">
              <w:rPr>
                <w:rFonts w:eastAsia="Malgun Gothic"/>
                <w:bCs/>
                <w:noProof/>
                <w:szCs w:val="22"/>
                <w:lang w:val="en-CA" w:eastAsia="ko-KR"/>
              </w:rPr>
              <w:t>flag</w:t>
            </w:r>
            <w:r w:rsidRPr="005C1768">
              <w:rPr>
                <w:rFonts w:eastAsia="Malgun Gothic"/>
                <w:noProof/>
                <w:szCs w:val="22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E8BE46F" w14:textId="77777777" w:rsidR="005C1768" w:rsidRPr="005C1768" w:rsidRDefault="005C1768" w:rsidP="005C1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5C1768" w:rsidRPr="005C1768" w14:paraId="26C9E48D" w14:textId="77777777" w:rsidTr="00331406">
        <w:trPr>
          <w:jc w:val="center"/>
        </w:trPr>
        <w:tc>
          <w:tcPr>
            <w:tcW w:w="7920" w:type="dxa"/>
          </w:tcPr>
          <w:p w14:paraId="65B13D8A" w14:textId="4C5DB475" w:rsidR="005C1768" w:rsidRPr="00B70CF6" w:rsidRDefault="005C1768" w:rsidP="005C176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</w:pPr>
            <w:r w:rsidRPr="00B70CF6"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  <w:tab/>
            </w:r>
            <w:r w:rsidRPr="00B70CF6"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  <w:tab/>
            </w:r>
            <w:r w:rsidR="00462172" w:rsidRPr="00B70CF6">
              <w:rPr>
                <w:rFonts w:eastAsia="Malgun Gothic"/>
                <w:b/>
                <w:strike/>
                <w:noProof/>
                <w:color w:val="FF0000"/>
                <w:szCs w:val="22"/>
                <w:lang w:val="en-CA"/>
              </w:rPr>
              <w:t>sh</w:t>
            </w:r>
            <w:r w:rsidRPr="00B70CF6">
              <w:rPr>
                <w:rFonts w:eastAsia="Malgun Gothic"/>
                <w:b/>
                <w:strike/>
                <w:noProof/>
                <w:color w:val="FF0000"/>
                <w:szCs w:val="22"/>
                <w:lang w:val="en-CA"/>
              </w:rPr>
              <w:t>_dep_quant_</w:t>
            </w:r>
            <w:r w:rsidR="00462172" w:rsidRPr="00B70CF6">
              <w:rPr>
                <w:rFonts w:eastAsia="Malgun Gothic"/>
                <w:b/>
                <w:strike/>
                <w:noProof/>
                <w:color w:val="FF0000"/>
                <w:szCs w:val="22"/>
                <w:lang w:val="en-CA"/>
              </w:rPr>
              <w:t>used</w:t>
            </w:r>
            <w:r w:rsidRPr="00B70CF6">
              <w:rPr>
                <w:rFonts w:eastAsia="Malgun Gothic"/>
                <w:b/>
                <w:strike/>
                <w:noProof/>
                <w:color w:val="FF0000"/>
                <w:szCs w:val="22"/>
                <w:lang w:val="en-CA"/>
              </w:rPr>
              <w:t>_flag</w:t>
            </w:r>
          </w:p>
        </w:tc>
        <w:tc>
          <w:tcPr>
            <w:tcW w:w="1157" w:type="dxa"/>
          </w:tcPr>
          <w:p w14:paraId="5B92B8D7" w14:textId="30A2A33E" w:rsidR="005C1768" w:rsidRPr="00B70CF6" w:rsidRDefault="005C1768" w:rsidP="005C1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</w:pPr>
            <w:r w:rsidRPr="00B70CF6"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  <w:t>u(1)</w:t>
            </w:r>
          </w:p>
        </w:tc>
      </w:tr>
      <w:tr w:rsidR="005C1768" w:rsidRPr="005C1768" w14:paraId="650D5F2F" w14:textId="77777777" w:rsidTr="00331406">
        <w:trPr>
          <w:jc w:val="center"/>
        </w:trPr>
        <w:tc>
          <w:tcPr>
            <w:tcW w:w="7920" w:type="dxa"/>
          </w:tcPr>
          <w:p w14:paraId="297A90B5" w14:textId="0F47DECE" w:rsidR="005C1768" w:rsidRPr="00B70CF6" w:rsidRDefault="005C1768" w:rsidP="003314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FF"/>
                <w:szCs w:val="22"/>
                <w:lang w:val="en-CA"/>
              </w:rPr>
            </w:pPr>
            <w:r w:rsidRPr="00B70CF6">
              <w:rPr>
                <w:rFonts w:eastAsia="Malgun Gothic"/>
                <w:noProof/>
                <w:color w:val="0000FF"/>
                <w:szCs w:val="22"/>
                <w:lang w:val="en-CA"/>
              </w:rPr>
              <w:tab/>
            </w:r>
            <w:r w:rsidRPr="00B70CF6">
              <w:rPr>
                <w:rFonts w:eastAsia="Malgun Gothic"/>
                <w:noProof/>
                <w:color w:val="0000FF"/>
                <w:szCs w:val="22"/>
                <w:lang w:val="en-CA"/>
              </w:rPr>
              <w:tab/>
            </w:r>
            <w:r w:rsidR="00462172" w:rsidRPr="00B70CF6">
              <w:rPr>
                <w:rFonts w:eastAsia="Malgun Gothic"/>
                <w:b/>
                <w:bCs/>
                <w:noProof/>
                <w:color w:val="0000FF"/>
                <w:szCs w:val="22"/>
                <w:lang w:val="en-CA"/>
              </w:rPr>
              <w:t>sh_</w:t>
            </w:r>
            <w:r w:rsidRPr="00B70CF6">
              <w:rPr>
                <w:rFonts w:eastAsia="Malgun Gothic"/>
                <w:b/>
                <w:noProof/>
                <w:color w:val="0000FF"/>
                <w:szCs w:val="22"/>
                <w:lang w:val="en-CA"/>
              </w:rPr>
              <w:t>dep_quant_</w:t>
            </w:r>
            <w:r w:rsidR="00462172" w:rsidRPr="00B70CF6">
              <w:rPr>
                <w:rFonts w:eastAsia="Malgun Gothic"/>
                <w:b/>
                <w:noProof/>
                <w:color w:val="0000FF"/>
                <w:szCs w:val="22"/>
                <w:lang w:val="en-CA"/>
              </w:rPr>
              <w:t>use</w:t>
            </w:r>
            <w:r w:rsidRPr="00B70CF6">
              <w:rPr>
                <w:rFonts w:eastAsia="Malgun Gothic"/>
                <w:b/>
                <w:noProof/>
                <w:color w:val="0000FF"/>
                <w:szCs w:val="22"/>
                <w:lang w:val="en-CA"/>
              </w:rPr>
              <w:t>d_idc</w:t>
            </w:r>
          </w:p>
        </w:tc>
        <w:tc>
          <w:tcPr>
            <w:tcW w:w="1157" w:type="dxa"/>
          </w:tcPr>
          <w:p w14:paraId="5E0E48D8" w14:textId="77777777" w:rsidR="005C1768" w:rsidRPr="00B70CF6" w:rsidRDefault="005C1768" w:rsidP="00331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FF"/>
                <w:szCs w:val="22"/>
                <w:lang w:val="en-CA"/>
              </w:rPr>
            </w:pPr>
            <w:r w:rsidRPr="00B70CF6">
              <w:rPr>
                <w:rFonts w:eastAsia="Malgun Gothic"/>
                <w:noProof/>
                <w:color w:val="0000FF"/>
                <w:szCs w:val="22"/>
                <w:lang w:val="en-CA"/>
              </w:rPr>
              <w:t>u(2)</w:t>
            </w:r>
          </w:p>
        </w:tc>
      </w:tr>
      <w:tr w:rsidR="00462172" w:rsidRPr="005C1768" w14:paraId="6FAA43CD" w14:textId="77777777" w:rsidTr="00331406">
        <w:trPr>
          <w:jc w:val="center"/>
        </w:trPr>
        <w:tc>
          <w:tcPr>
            <w:tcW w:w="7920" w:type="dxa"/>
          </w:tcPr>
          <w:p w14:paraId="0C370282" w14:textId="7D22B04E" w:rsidR="00462172" w:rsidRPr="005C1768" w:rsidRDefault="00462172" w:rsidP="003314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>
              <w:rPr>
                <w:rFonts w:eastAsia="Malgun Gothic"/>
                <w:noProof/>
                <w:szCs w:val="22"/>
                <w:lang w:val="en-CA"/>
              </w:rPr>
              <w:tab/>
              <w:t xml:space="preserve">if( sps_sign_data_hiding_enabled_flag  &amp;&amp;  </w:t>
            </w:r>
            <w:r w:rsidRPr="00B70CF6">
              <w:rPr>
                <w:rFonts w:eastAsia="Malgun Gothic"/>
                <w:noProof/>
                <w:color w:val="0000FF"/>
                <w:szCs w:val="22"/>
                <w:lang w:val="en-CA"/>
              </w:rPr>
              <w:t>!sh_dep_quant_used_</w:t>
            </w:r>
            <w:r w:rsidR="00666340" w:rsidRPr="00B70CF6">
              <w:rPr>
                <w:rFonts w:eastAsia="Malgun Gothic"/>
                <w:noProof/>
                <w:color w:val="0000FF"/>
                <w:szCs w:val="22"/>
                <w:lang w:val="en-CA"/>
              </w:rPr>
              <w:t>idc</w:t>
            </w:r>
            <w:r>
              <w:rPr>
                <w:rFonts w:eastAsia="Malgun Gothic"/>
                <w:noProof/>
                <w:szCs w:val="22"/>
                <w:lang w:val="en-CA"/>
              </w:rPr>
              <w:t xml:space="preserve"> </w:t>
            </w:r>
            <w:r w:rsidR="009F26E6">
              <w:rPr>
                <w:rFonts w:eastAsia="Malgun Gothic"/>
                <w:noProof/>
                <w:szCs w:val="22"/>
                <w:lang w:val="en-CA"/>
              </w:rPr>
              <w:br/>
            </w:r>
            <w:r w:rsidR="009F26E6">
              <w:rPr>
                <w:rFonts w:eastAsia="Malgun Gothic"/>
                <w:noProof/>
                <w:szCs w:val="22"/>
                <w:lang w:val="en-CA"/>
              </w:rPr>
              <w:tab/>
            </w:r>
            <w:r w:rsidR="009F26E6">
              <w:rPr>
                <w:rFonts w:eastAsia="Malgun Gothic"/>
                <w:noProof/>
                <w:szCs w:val="22"/>
                <w:lang w:val="en-CA"/>
              </w:rPr>
              <w:tab/>
            </w:r>
            <w:r w:rsidR="009C6242" w:rsidRPr="00B70CF6"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  <w:t>!sh_dep_quant_used_</w:t>
            </w:r>
            <w:r w:rsidR="00666340" w:rsidRPr="00B70CF6"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  <w:t>flag</w:t>
            </w:r>
            <w:r w:rsidR="009F26E6" w:rsidRPr="00B70CF6">
              <w:rPr>
                <w:rFonts w:eastAsia="Malgun Gothic"/>
                <w:noProof/>
                <w:color w:val="FF0000"/>
                <w:szCs w:val="22"/>
                <w:lang w:val="en-CA"/>
              </w:rPr>
              <w:t xml:space="preserve"> </w:t>
            </w:r>
            <w:r>
              <w:rPr>
                <w:rFonts w:eastAsia="Malgun Gothic"/>
                <w:noProof/>
                <w:szCs w:val="22"/>
                <w:lang w:val="en-CA"/>
              </w:rPr>
              <w:t>)</w:t>
            </w:r>
          </w:p>
        </w:tc>
        <w:tc>
          <w:tcPr>
            <w:tcW w:w="1157" w:type="dxa"/>
          </w:tcPr>
          <w:p w14:paraId="3567F18B" w14:textId="77777777" w:rsidR="00462172" w:rsidRPr="005C1768" w:rsidRDefault="00462172" w:rsidP="00331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462172" w:rsidRPr="005C1768" w14:paraId="2DBADEA3" w14:textId="77777777" w:rsidTr="00331406">
        <w:trPr>
          <w:jc w:val="center"/>
        </w:trPr>
        <w:tc>
          <w:tcPr>
            <w:tcW w:w="7920" w:type="dxa"/>
          </w:tcPr>
          <w:p w14:paraId="08E09BC5" w14:textId="614BBFC6" w:rsidR="00462172" w:rsidRPr="00462172" w:rsidRDefault="00462172" w:rsidP="003314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>
              <w:rPr>
                <w:rFonts w:eastAsia="Malgun Gothic"/>
                <w:noProof/>
                <w:szCs w:val="22"/>
                <w:lang w:val="en-CA"/>
              </w:rPr>
              <w:tab/>
            </w:r>
            <w:r>
              <w:rPr>
                <w:rFonts w:eastAsia="Malgun Gothic"/>
                <w:noProof/>
                <w:szCs w:val="22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Cs w:val="22"/>
                <w:lang w:val="en-CA"/>
              </w:rPr>
              <w:t>sh_sign_data_hiding_used_flag</w:t>
            </w:r>
          </w:p>
        </w:tc>
        <w:tc>
          <w:tcPr>
            <w:tcW w:w="1157" w:type="dxa"/>
          </w:tcPr>
          <w:p w14:paraId="2BC488A5" w14:textId="09C02916" w:rsidR="00462172" w:rsidRPr="005C1768" w:rsidRDefault="00462172" w:rsidP="00331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>
              <w:rPr>
                <w:rFonts w:eastAsia="Malgun Gothic"/>
                <w:noProof/>
                <w:szCs w:val="22"/>
                <w:lang w:val="en-CA"/>
              </w:rPr>
              <w:t>u(1)</w:t>
            </w:r>
          </w:p>
        </w:tc>
      </w:tr>
      <w:tr w:rsidR="00462172" w:rsidRPr="005C1768" w14:paraId="034680BF" w14:textId="77777777" w:rsidTr="00331406">
        <w:trPr>
          <w:jc w:val="center"/>
        </w:trPr>
        <w:tc>
          <w:tcPr>
            <w:tcW w:w="7920" w:type="dxa"/>
          </w:tcPr>
          <w:p w14:paraId="4BE39B28" w14:textId="3E55B515" w:rsidR="00462172" w:rsidRDefault="00462172" w:rsidP="003314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>
              <w:rPr>
                <w:rFonts w:eastAsia="Malgun Gothic"/>
                <w:noProof/>
                <w:szCs w:val="22"/>
                <w:lang w:val="en-CA"/>
              </w:rPr>
              <w:tab/>
              <w:t xml:space="preserve">if( sps_transform_skip_enabled_flag  &amp;&amp; </w:t>
            </w:r>
            <w:r w:rsidRPr="00B70CF6">
              <w:rPr>
                <w:rFonts w:eastAsia="Malgun Gothic"/>
                <w:noProof/>
                <w:color w:val="0000FF"/>
                <w:szCs w:val="22"/>
                <w:lang w:val="en-CA"/>
              </w:rPr>
              <w:t>!sh_dep_quant_used_</w:t>
            </w:r>
            <w:r w:rsidR="00666340" w:rsidRPr="00B70CF6">
              <w:rPr>
                <w:rFonts w:eastAsia="Malgun Gothic"/>
                <w:noProof/>
                <w:color w:val="0000FF"/>
                <w:szCs w:val="22"/>
                <w:lang w:val="en-CA"/>
              </w:rPr>
              <w:t>idc</w:t>
            </w:r>
            <w:r>
              <w:rPr>
                <w:rFonts w:eastAsia="Malgun Gothic"/>
                <w:noProof/>
                <w:szCs w:val="22"/>
                <w:lang w:val="en-CA"/>
              </w:rPr>
              <w:t xml:space="preserve"> </w:t>
            </w:r>
            <w:r w:rsidR="00666340">
              <w:rPr>
                <w:rFonts w:eastAsia="Malgun Gothic"/>
                <w:noProof/>
                <w:szCs w:val="22"/>
                <w:lang w:val="en-CA"/>
              </w:rPr>
              <w:br/>
            </w:r>
            <w:r w:rsidR="00666340">
              <w:rPr>
                <w:rFonts w:eastAsia="Malgun Gothic"/>
                <w:noProof/>
                <w:szCs w:val="22"/>
                <w:lang w:val="en-CA"/>
              </w:rPr>
              <w:tab/>
            </w:r>
            <w:r w:rsidR="00666340">
              <w:rPr>
                <w:rFonts w:eastAsia="Malgun Gothic"/>
                <w:noProof/>
                <w:szCs w:val="22"/>
                <w:lang w:val="en-CA"/>
              </w:rPr>
              <w:tab/>
            </w:r>
            <w:r w:rsidR="00666340" w:rsidRPr="00B70CF6"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  <w:t>!sh_dep_quant_used_flag</w:t>
            </w:r>
            <w:r w:rsidR="00666340">
              <w:rPr>
                <w:rFonts w:eastAsia="Malgun Gothic"/>
                <w:noProof/>
                <w:szCs w:val="22"/>
                <w:lang w:val="en-CA"/>
              </w:rPr>
              <w:t xml:space="preserve">  </w:t>
            </w:r>
            <w:r>
              <w:rPr>
                <w:rFonts w:eastAsia="Malgun Gothic"/>
                <w:noProof/>
                <w:szCs w:val="22"/>
                <w:lang w:val="en-CA"/>
              </w:rPr>
              <w:t>&amp;&amp;</w:t>
            </w:r>
            <w:r w:rsidR="00666340">
              <w:rPr>
                <w:rFonts w:eastAsia="Malgun Gothic"/>
                <w:noProof/>
                <w:szCs w:val="22"/>
                <w:lang w:val="en-CA"/>
              </w:rPr>
              <w:t xml:space="preserve">  </w:t>
            </w:r>
            <w:r>
              <w:rPr>
                <w:rFonts w:eastAsia="Malgun Gothic"/>
                <w:noProof/>
                <w:szCs w:val="22"/>
                <w:lang w:val="en-CA"/>
              </w:rPr>
              <w:t>!sh_sign_data_hiding_used_flag )</w:t>
            </w:r>
          </w:p>
        </w:tc>
        <w:tc>
          <w:tcPr>
            <w:tcW w:w="1157" w:type="dxa"/>
          </w:tcPr>
          <w:p w14:paraId="75C43587" w14:textId="77777777" w:rsidR="00462172" w:rsidRDefault="00462172" w:rsidP="00331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462172" w:rsidRPr="005C1768" w14:paraId="612668CF" w14:textId="77777777" w:rsidTr="00331406">
        <w:trPr>
          <w:jc w:val="center"/>
        </w:trPr>
        <w:tc>
          <w:tcPr>
            <w:tcW w:w="7920" w:type="dxa"/>
          </w:tcPr>
          <w:p w14:paraId="52451E01" w14:textId="672ECAA3" w:rsidR="00462172" w:rsidRPr="00462172" w:rsidRDefault="00462172" w:rsidP="003314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>
              <w:rPr>
                <w:rFonts w:eastAsia="Malgun Gothic"/>
                <w:noProof/>
                <w:szCs w:val="22"/>
                <w:lang w:val="en-CA"/>
              </w:rPr>
              <w:tab/>
            </w:r>
            <w:r>
              <w:rPr>
                <w:rFonts w:eastAsia="Malgun Gothic"/>
                <w:noProof/>
                <w:szCs w:val="22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Cs w:val="22"/>
                <w:lang w:val="en-CA"/>
              </w:rPr>
              <w:t>sh_ts_residual_coding_disabled_flag</w:t>
            </w:r>
          </w:p>
        </w:tc>
        <w:tc>
          <w:tcPr>
            <w:tcW w:w="1157" w:type="dxa"/>
          </w:tcPr>
          <w:p w14:paraId="409CF9C2" w14:textId="7664E71A" w:rsidR="00462172" w:rsidRDefault="00462172" w:rsidP="00331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>
              <w:rPr>
                <w:rFonts w:eastAsia="Malgun Gothic"/>
                <w:noProof/>
                <w:szCs w:val="22"/>
                <w:lang w:val="en-CA"/>
              </w:rPr>
              <w:t>u(1)</w:t>
            </w:r>
          </w:p>
        </w:tc>
      </w:tr>
      <w:tr w:rsidR="005C1768" w:rsidRPr="005C1768" w14:paraId="267C5DE4" w14:textId="77777777" w:rsidTr="00331406">
        <w:trPr>
          <w:jc w:val="center"/>
        </w:trPr>
        <w:tc>
          <w:tcPr>
            <w:tcW w:w="7920" w:type="dxa"/>
          </w:tcPr>
          <w:p w14:paraId="1C785BD2" w14:textId="1802C543" w:rsidR="005C1768" w:rsidRPr="005C1768" w:rsidRDefault="005C1768" w:rsidP="005C176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>
              <w:rPr>
                <w:rFonts w:eastAsia="Malgun Gothic"/>
                <w:noProof/>
                <w:szCs w:val="22"/>
                <w:lang w:val="en-CA"/>
              </w:rPr>
              <w:t>…</w:t>
            </w:r>
          </w:p>
        </w:tc>
        <w:tc>
          <w:tcPr>
            <w:tcW w:w="1157" w:type="dxa"/>
          </w:tcPr>
          <w:p w14:paraId="50675032" w14:textId="77777777" w:rsidR="005C1768" w:rsidRPr="005C1768" w:rsidRDefault="005C1768" w:rsidP="005C1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44D21D31" w14:textId="62D459ED" w:rsidR="005C1768" w:rsidRDefault="005C1768" w:rsidP="008B2E3D">
      <w:pPr>
        <w:rPr>
          <w:lang w:val="en-CA"/>
        </w:rPr>
      </w:pPr>
    </w:p>
    <w:p w14:paraId="75FA66DC" w14:textId="11240549" w:rsidR="00B06D21" w:rsidRDefault="00B06D21" w:rsidP="008B2E3D">
      <w:pPr>
        <w:rPr>
          <w:lang w:val="en-CA"/>
        </w:rPr>
      </w:pPr>
      <w:r>
        <w:rPr>
          <w:lang w:val="en-CA"/>
        </w:rPr>
        <w:t>In the syntax structure residual_coding(..), all occurrences of sh_dep_quant_used_flag are replaced with sh_dep_quant_used_idc.</w:t>
      </w:r>
    </w:p>
    <w:p w14:paraId="359E478A" w14:textId="77777777" w:rsidR="000C3B9E" w:rsidRDefault="000C3B9E" w:rsidP="000C3B9E">
      <w:pPr>
        <w:rPr>
          <w:lang w:val="en-CA"/>
        </w:rPr>
      </w:pPr>
      <w:r>
        <w:rPr>
          <w:lang w:val="en-CA"/>
        </w:rPr>
        <w:t xml:space="preserve">The syntax elements </w:t>
      </w:r>
      <w:r>
        <w:rPr>
          <w:rFonts w:eastAsia="Malgun Gothic"/>
          <w:noProof/>
          <w:szCs w:val="22"/>
          <w:lang w:val="en-CA"/>
        </w:rPr>
        <w:t>sh</w:t>
      </w:r>
      <w:r w:rsidRPr="005C1768">
        <w:rPr>
          <w:rFonts w:eastAsia="Malgun Gothic"/>
          <w:noProof/>
          <w:szCs w:val="22"/>
          <w:lang w:val="en-CA"/>
        </w:rPr>
        <w:t>_</w:t>
      </w:r>
      <w:r w:rsidRPr="005C1768">
        <w:rPr>
          <w:rFonts w:eastAsia="Malgun Gothic"/>
          <w:bCs/>
          <w:noProof/>
          <w:szCs w:val="22"/>
          <w:lang w:val="en-CA" w:eastAsia="ko-KR"/>
        </w:rPr>
        <w:t>dep_quant_</w:t>
      </w:r>
      <w:r>
        <w:rPr>
          <w:rFonts w:eastAsia="Malgun Gothic"/>
          <w:bCs/>
          <w:noProof/>
          <w:szCs w:val="22"/>
          <w:lang w:val="en-CA" w:eastAsia="ko-KR"/>
        </w:rPr>
        <w:t>used</w:t>
      </w:r>
      <w:r w:rsidRPr="005C1768">
        <w:rPr>
          <w:rFonts w:eastAsia="Malgun Gothic"/>
          <w:bCs/>
          <w:noProof/>
          <w:szCs w:val="22"/>
          <w:lang w:val="en-CA" w:eastAsia="ko-KR"/>
        </w:rPr>
        <w:t>_idc</w:t>
      </w:r>
      <w:r>
        <w:rPr>
          <w:rFonts w:eastAsia="Malgun Gothic"/>
          <w:bCs/>
          <w:noProof/>
          <w:szCs w:val="22"/>
          <w:lang w:val="en-CA" w:eastAsia="ko-KR"/>
        </w:rPr>
        <w:t xml:space="preserve"> has</w:t>
      </w:r>
      <w:r>
        <w:rPr>
          <w:lang w:val="en-CA"/>
        </w:rPr>
        <w:t xml:space="preserve"> the following semantics:</w:t>
      </w:r>
    </w:p>
    <w:p w14:paraId="142B3E25" w14:textId="77777777" w:rsidR="000C3B9E" w:rsidRDefault="000C3B9E" w:rsidP="000C3B9E">
      <w:pPr>
        <w:rPr>
          <w:noProof/>
          <w:lang w:val="en-CA"/>
        </w:rPr>
      </w:pPr>
      <w:r w:rsidRPr="00084198">
        <w:rPr>
          <w:b/>
          <w:noProof/>
          <w:lang w:val="en-CA"/>
        </w:rPr>
        <w:t>s</w:t>
      </w:r>
      <w:r>
        <w:rPr>
          <w:b/>
          <w:noProof/>
          <w:lang w:val="en-CA"/>
        </w:rPr>
        <w:t>h</w:t>
      </w:r>
      <w:r w:rsidRPr="00084198">
        <w:rPr>
          <w:b/>
          <w:noProof/>
          <w:lang w:val="en-CA"/>
        </w:rPr>
        <w:t>_dep_quant_</w:t>
      </w:r>
      <w:r>
        <w:rPr>
          <w:b/>
          <w:noProof/>
          <w:lang w:val="en-CA"/>
        </w:rPr>
        <w:t>us</w:t>
      </w:r>
      <w:r w:rsidRPr="00084198">
        <w:rPr>
          <w:b/>
          <w:noProof/>
          <w:lang w:val="en-CA"/>
        </w:rPr>
        <w:t>ed_idc</w:t>
      </w:r>
      <w:r w:rsidRPr="00084198">
        <w:rPr>
          <w:noProof/>
          <w:lang w:val="en-CA"/>
        </w:rPr>
        <w:t xml:space="preserve"> </w:t>
      </w:r>
      <w:r w:rsidRPr="00B06D21">
        <w:rPr>
          <w:noProof/>
          <w:lang w:val="en-CA"/>
        </w:rPr>
        <w:t>equal to 0 specifies that dependent quantization is not used for the current slice. sh_dep_quant_used_</w:t>
      </w:r>
      <w:r>
        <w:rPr>
          <w:noProof/>
          <w:lang w:val="en-CA"/>
        </w:rPr>
        <w:t>idc</w:t>
      </w:r>
      <w:r w:rsidRPr="00B06D21">
        <w:rPr>
          <w:noProof/>
          <w:lang w:val="en-CA"/>
        </w:rPr>
        <w:t xml:space="preserve"> equal to 1 specifies that dependent quantization </w:t>
      </w:r>
      <w:r>
        <w:rPr>
          <w:noProof/>
          <w:lang w:val="en-CA"/>
        </w:rPr>
        <w:t xml:space="preserve">with 4 states </w:t>
      </w:r>
      <w:r w:rsidRPr="00B06D21">
        <w:rPr>
          <w:noProof/>
          <w:lang w:val="en-CA"/>
        </w:rPr>
        <w:t>is used for the current slice. sh_dep_quant_used_</w:t>
      </w:r>
      <w:r>
        <w:rPr>
          <w:noProof/>
          <w:lang w:val="en-CA"/>
        </w:rPr>
        <w:t>idc</w:t>
      </w:r>
      <w:r w:rsidRPr="00B06D21">
        <w:rPr>
          <w:noProof/>
          <w:lang w:val="en-CA"/>
        </w:rPr>
        <w:t xml:space="preserve"> equal to </w:t>
      </w:r>
      <w:r>
        <w:rPr>
          <w:noProof/>
          <w:lang w:val="en-CA"/>
        </w:rPr>
        <w:t>2</w:t>
      </w:r>
      <w:r w:rsidRPr="00B06D21">
        <w:rPr>
          <w:noProof/>
          <w:lang w:val="en-CA"/>
        </w:rPr>
        <w:t xml:space="preserve"> specifies that dependent quantization </w:t>
      </w:r>
      <w:r>
        <w:rPr>
          <w:noProof/>
          <w:lang w:val="en-CA"/>
        </w:rPr>
        <w:t xml:space="preserve">with 8 states </w:t>
      </w:r>
      <w:r w:rsidRPr="00B06D21">
        <w:rPr>
          <w:noProof/>
          <w:lang w:val="en-CA"/>
        </w:rPr>
        <w:t xml:space="preserve">is used for the current slice. </w:t>
      </w:r>
      <w:r>
        <w:rPr>
          <w:lang w:val="en-CA"/>
        </w:rPr>
        <w:t>sh</w:t>
      </w:r>
      <w:r w:rsidRPr="00084198">
        <w:rPr>
          <w:lang w:val="en-CA"/>
        </w:rPr>
        <w:t>_dep_quant_</w:t>
      </w:r>
      <w:r>
        <w:rPr>
          <w:lang w:val="en-CA"/>
        </w:rPr>
        <w:t>us</w:t>
      </w:r>
      <w:r w:rsidRPr="00084198">
        <w:rPr>
          <w:lang w:val="en-CA"/>
        </w:rPr>
        <w:t xml:space="preserve">ed_idc equal to 3 is reserved for future use </w:t>
      </w:r>
      <w:r w:rsidRPr="005C1768">
        <w:rPr>
          <w:lang w:val="en-CA"/>
        </w:rPr>
        <w:t>by ITU-T | ISO/IEC</w:t>
      </w:r>
      <w:r w:rsidRPr="00084198">
        <w:rPr>
          <w:lang w:val="en-CA"/>
        </w:rPr>
        <w:t>.</w:t>
      </w:r>
      <w:r>
        <w:rPr>
          <w:lang w:val="en-CA"/>
        </w:rPr>
        <w:t xml:space="preserve"> </w:t>
      </w:r>
      <w:r w:rsidRPr="00B06D21">
        <w:rPr>
          <w:noProof/>
          <w:lang w:val="en-CA"/>
        </w:rPr>
        <w:t>When sh_dep_quant_used_</w:t>
      </w:r>
      <w:r>
        <w:rPr>
          <w:noProof/>
          <w:lang w:val="en-CA"/>
        </w:rPr>
        <w:t>idc</w:t>
      </w:r>
      <w:r w:rsidRPr="00B06D21">
        <w:rPr>
          <w:noProof/>
          <w:lang w:val="en-CA"/>
        </w:rPr>
        <w:t xml:space="preserve"> is not present, it is inferred to be equal to 0.</w:t>
      </w:r>
    </w:p>
    <w:p w14:paraId="32BFE695" w14:textId="296D86B7" w:rsidR="000C3B9E" w:rsidRDefault="000C3B9E" w:rsidP="008B2E3D">
      <w:pPr>
        <w:rPr>
          <w:lang w:val="en-CA"/>
        </w:rPr>
      </w:pPr>
      <w:r>
        <w:rPr>
          <w:lang w:val="en-CA"/>
        </w:rPr>
        <w:t>In section 8.7.3, the following changes apply:</w:t>
      </w:r>
    </w:p>
    <w:p w14:paraId="449B62F1" w14:textId="2CE77E78" w:rsidR="000C3B9E" w:rsidRPr="00F10F23" w:rsidRDefault="000C3B9E" w:rsidP="000C3B9E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</w:rPr>
      </w:pPr>
      <w:r w:rsidRPr="00F10F23">
        <w:rPr>
          <w:noProof/>
          <w:lang w:eastAsia="ko-KR"/>
        </w:rPr>
        <w:t>bdShift = BitDepth + rectNonTsFlag +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1133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rFonts w:eastAsia="Malgun Gothic"/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  <w:t>( ( Log2( nTbW ) + Log2( nTbH ) ) / 2 ) − 5 + </w:t>
      </w:r>
      <w:r w:rsidRPr="000C3B9E">
        <w:rPr>
          <w:noProof/>
          <w:color w:val="0000FF"/>
          <w:lang w:eastAsia="ko-KR"/>
        </w:rPr>
        <w:t>(</w:t>
      </w:r>
      <w:r>
        <w:rPr>
          <w:noProof/>
          <w:lang w:eastAsia="ko-KR"/>
        </w:rPr>
        <w:t xml:space="preserve"> </w:t>
      </w:r>
      <w:r w:rsidRPr="00F10F23">
        <w:rPr>
          <w:noProof/>
          <w:lang w:eastAsia="ko-KR"/>
        </w:rPr>
        <w:t>sh_dep_quant_used_</w:t>
      </w:r>
      <w:r w:rsidRPr="000C3B9E">
        <w:rPr>
          <w:noProof/>
          <w:color w:val="0000FF"/>
          <w:lang w:eastAsia="ko-KR"/>
        </w:rPr>
        <w:t>idc</w:t>
      </w:r>
      <w:r w:rsidRPr="000C3B9E">
        <w:rPr>
          <w:strike/>
          <w:noProof/>
          <w:color w:val="FF0000"/>
          <w:lang w:eastAsia="ko-KR"/>
        </w:rPr>
        <w:t>flag</w:t>
      </w:r>
      <w:r>
        <w:rPr>
          <w:noProof/>
          <w:lang w:eastAsia="ko-KR"/>
        </w:rPr>
        <w:t xml:space="preserve"> </w:t>
      </w:r>
      <w:r w:rsidRPr="000C3B9E">
        <w:rPr>
          <w:noProof/>
          <w:color w:val="0000FF"/>
          <w:lang w:eastAsia="ko-KR"/>
        </w:rPr>
        <w:t>&gt; 0 ? 1: 0)</w:t>
      </w:r>
      <w:r w:rsidRPr="00F10F23">
        <w:rPr>
          <w:noProof/>
          <w:lang w:eastAsia="ko-KR"/>
        </w:rPr>
        <w:tab/>
      </w:r>
    </w:p>
    <w:p w14:paraId="65E173F2" w14:textId="77777777" w:rsidR="000C3B9E" w:rsidRPr="00F10F23" w:rsidRDefault="000C3B9E" w:rsidP="000C3B9E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</w:rPr>
      </w:pPr>
      <w:r w:rsidRPr="00F10F23">
        <w:rPr>
          <w:noProof/>
        </w:rPr>
        <w:t xml:space="preserve">The scaling factor </w:t>
      </w:r>
      <w:r w:rsidRPr="00F10F23">
        <w:rPr>
          <w:noProof/>
          <w:lang w:eastAsia="ko-KR"/>
        </w:rPr>
        <w:t>ls[ x ][ y ]</w:t>
      </w:r>
      <w:r w:rsidRPr="00F10F23">
        <w:rPr>
          <w:noProof/>
        </w:rPr>
        <w:t xml:space="preserve"> is derived as follows:</w:t>
      </w:r>
    </w:p>
    <w:p w14:paraId="1529ECEC" w14:textId="64AAB874" w:rsidR="000C3B9E" w:rsidRPr="00F10F23" w:rsidRDefault="000C3B9E" w:rsidP="000C3B9E">
      <w:pPr>
        <w:tabs>
          <w:tab w:val="left" w:pos="540"/>
        </w:tabs>
        <w:ind w:left="540" w:hanging="284"/>
        <w:rPr>
          <w:noProof/>
        </w:rPr>
      </w:pPr>
      <w:r w:rsidRPr="00F10F23">
        <w:rPr>
          <w:noProof/>
        </w:rPr>
        <w:t>–</w:t>
      </w:r>
      <w:r w:rsidRPr="00F10F23">
        <w:rPr>
          <w:noProof/>
        </w:rPr>
        <w:tab/>
        <w:t>If sh_dep_quant_used_</w:t>
      </w:r>
      <w:r w:rsidRPr="000C3B9E">
        <w:rPr>
          <w:noProof/>
          <w:color w:val="0000FF"/>
        </w:rPr>
        <w:t>idc</w:t>
      </w:r>
      <w:r w:rsidRPr="000C3B9E">
        <w:rPr>
          <w:strike/>
          <w:noProof/>
          <w:color w:val="FF0000"/>
        </w:rPr>
        <w:t>flag</w:t>
      </w:r>
      <w:r w:rsidRPr="00F10F23">
        <w:rPr>
          <w:noProof/>
        </w:rPr>
        <w:t xml:space="preserve"> is </w:t>
      </w:r>
      <w:r w:rsidRPr="000C3B9E">
        <w:rPr>
          <w:noProof/>
          <w:color w:val="0000FF"/>
        </w:rPr>
        <w:t xml:space="preserve">greater than </w:t>
      </w:r>
      <w:r w:rsidR="00A92BEA">
        <w:rPr>
          <w:noProof/>
          <w:color w:val="0000FF"/>
        </w:rPr>
        <w:t>0</w:t>
      </w:r>
      <w:r w:rsidRPr="000C3B9E">
        <w:rPr>
          <w:noProof/>
          <w:color w:val="0000FF"/>
        </w:rPr>
        <w:t xml:space="preserve"> </w:t>
      </w:r>
      <w:r w:rsidRPr="00A92BEA">
        <w:rPr>
          <w:strike/>
          <w:noProof/>
          <w:color w:val="FF0000"/>
        </w:rPr>
        <w:t>equal to 1</w:t>
      </w:r>
      <w:r w:rsidRPr="00F10F23">
        <w:rPr>
          <w:noProof/>
        </w:rPr>
        <w:t xml:space="preserve"> and transform_skip_flag[ xTbY ][ yTbY ][ cIdx ] is equal to 0, the following applies:</w:t>
      </w:r>
    </w:p>
    <w:p w14:paraId="0472E3B1" w14:textId="77777777" w:rsidR="000C3B9E" w:rsidRPr="00F10F23" w:rsidRDefault="000C3B9E" w:rsidP="000C3B9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eastAsia="ko-KR"/>
        </w:rPr>
      </w:pPr>
      <w:r w:rsidRPr="00F10F23">
        <w:rPr>
          <w:noProof/>
          <w:lang w:eastAsia="ko-KR"/>
        </w:rPr>
        <w:t>ls[ x ][ y ] = ( m[ x ][ y ] * levelScale[ rectNonTsFlag ][ (</w:t>
      </w:r>
      <w:r>
        <w:rPr>
          <w:noProof/>
          <w:lang w:eastAsia="ko-KR"/>
        </w:rPr>
        <w:t> </w:t>
      </w:r>
      <w:r w:rsidRPr="00F10F23">
        <w:rPr>
          <w:noProof/>
          <w:lang w:eastAsia="ko-KR"/>
        </w:rPr>
        <w:t>qP + 1</w:t>
      </w:r>
      <w:r>
        <w:rPr>
          <w:noProof/>
          <w:lang w:eastAsia="ko-KR"/>
        </w:rPr>
        <w:t> </w:t>
      </w:r>
      <w:r w:rsidRPr="00F10F23">
        <w:rPr>
          <w:noProof/>
          <w:lang w:eastAsia="ko-KR"/>
        </w:rPr>
        <w:t>) % 6 ] )  &lt;&lt;  ( ( qP + 1 ) / 6 )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1141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4695BB7E" w14:textId="565AE0EA" w:rsidR="000C3B9E" w:rsidRPr="00F10F23" w:rsidRDefault="000C3B9E" w:rsidP="000C3B9E">
      <w:pPr>
        <w:tabs>
          <w:tab w:val="left" w:pos="540"/>
        </w:tabs>
        <w:ind w:left="540" w:hanging="284"/>
        <w:rPr>
          <w:noProof/>
          <w:lang w:eastAsia="ko-KR"/>
        </w:rPr>
      </w:pPr>
      <w:r w:rsidRPr="00F10F23">
        <w:rPr>
          <w:noProof/>
        </w:rPr>
        <w:t>–</w:t>
      </w:r>
      <w:r w:rsidRPr="00F10F23">
        <w:rPr>
          <w:noProof/>
        </w:rPr>
        <w:tab/>
      </w:r>
      <w:r w:rsidRPr="00F10F23">
        <w:rPr>
          <w:noProof/>
          <w:lang w:eastAsia="ko-KR"/>
        </w:rPr>
        <w:t>Otherwise (</w:t>
      </w:r>
      <w:r w:rsidRPr="00F10F23">
        <w:rPr>
          <w:noProof/>
        </w:rPr>
        <w:t>sh_dep_quant_used_</w:t>
      </w:r>
      <w:r w:rsidRPr="000C3B9E">
        <w:rPr>
          <w:noProof/>
          <w:color w:val="0000FF"/>
        </w:rPr>
        <w:t>idc</w:t>
      </w:r>
      <w:r w:rsidRPr="000C3B9E">
        <w:rPr>
          <w:strike/>
          <w:noProof/>
          <w:color w:val="FF0000"/>
        </w:rPr>
        <w:t>flag</w:t>
      </w:r>
      <w:r w:rsidRPr="00F10F23">
        <w:rPr>
          <w:noProof/>
        </w:rPr>
        <w:t xml:space="preserve"> is equal to 0 or transform_skip_flag[ xTbY ][ yTbY ][ cIdx ] is equal to 1</w:t>
      </w:r>
      <w:r w:rsidRPr="00F10F23">
        <w:rPr>
          <w:noProof/>
          <w:lang w:eastAsia="ko-KR"/>
        </w:rPr>
        <w:t>), the following applies:</w:t>
      </w:r>
    </w:p>
    <w:p w14:paraId="7946A178" w14:textId="77777777" w:rsidR="000C3B9E" w:rsidRPr="00F10F23" w:rsidRDefault="000C3B9E" w:rsidP="000C3B9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eastAsia="ko-KR"/>
        </w:rPr>
      </w:pPr>
      <w:r w:rsidRPr="00F10F23">
        <w:rPr>
          <w:noProof/>
          <w:lang w:eastAsia="ko-KR"/>
        </w:rPr>
        <w:t>ls[ x ][ y ] = ( m[ x ][ y ] * levelScale[ rectNonTsFlag ][ qP % 6 ] )  &lt;&lt;  ( qP / 6 )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1142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5F1F8895" w14:textId="593567F0" w:rsidR="00366A90" w:rsidRDefault="00366A90" w:rsidP="00366A90">
      <w:pPr>
        <w:pStyle w:val="Heading3"/>
        <w:rPr>
          <w:noProof/>
          <w:lang w:val="en-CA"/>
        </w:rPr>
      </w:pPr>
      <w:bookmarkStart w:id="1" w:name="_Ref28617156"/>
      <w:r>
        <w:rPr>
          <w:noProof/>
          <w:lang w:val="en-CA"/>
        </w:rPr>
        <w:t>Low-level syntax and decoding process</w:t>
      </w:r>
      <w:bookmarkEnd w:id="1"/>
    </w:p>
    <w:p w14:paraId="2650E262" w14:textId="74A037B5" w:rsidR="00965824" w:rsidRDefault="00366A90" w:rsidP="008B2E3D">
      <w:pPr>
        <w:rPr>
          <w:noProof/>
          <w:lang w:val="en-CA"/>
        </w:rPr>
      </w:pPr>
      <w:r>
        <w:rPr>
          <w:noProof/>
          <w:lang w:val="en-CA"/>
        </w:rPr>
        <w:t xml:space="preserve">The low-level syntax is not modified.  With the editorial changes </w:t>
      </w:r>
      <w:r w:rsidR="00692433">
        <w:rPr>
          <w:noProof/>
          <w:lang w:val="en-CA"/>
        </w:rPr>
        <w:t>specified</w:t>
      </w:r>
      <w:r>
        <w:rPr>
          <w:noProof/>
          <w:lang w:val="en-CA"/>
        </w:rPr>
        <w:t xml:space="preserve"> in sec. 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_Ref28616553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2.1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, only the selection of the state transition table is modified as follows:</w:t>
      </w:r>
    </w:p>
    <w:p w14:paraId="5633239C" w14:textId="77777777" w:rsidR="00366A90" w:rsidRPr="00084198" w:rsidRDefault="00366A90" w:rsidP="00366A90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array QStateTransTable[ ][ ] is specified as follows:</w:t>
      </w:r>
    </w:p>
    <w:p w14:paraId="02E9FEDA" w14:textId="568C33C6" w:rsidR="00366A90" w:rsidRDefault="00366A90" w:rsidP="006D1EFA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If </w:t>
      </w:r>
      <w:r w:rsidR="00392635">
        <w:rPr>
          <w:noProof/>
          <w:color w:val="000000" w:themeColor="text1"/>
          <w:lang w:val="en-CA" w:eastAsia="zh-CN"/>
        </w:rPr>
        <w:t>sh</w:t>
      </w:r>
      <w:r>
        <w:rPr>
          <w:noProof/>
          <w:color w:val="000000" w:themeColor="text1"/>
          <w:lang w:val="en-CA" w:eastAsia="zh-CN"/>
        </w:rPr>
        <w:t>_dep_quant_</w:t>
      </w:r>
      <w:r w:rsidR="00392635">
        <w:rPr>
          <w:noProof/>
          <w:color w:val="000000" w:themeColor="text1"/>
          <w:lang w:val="en-CA" w:eastAsia="zh-CN"/>
        </w:rPr>
        <w:t>use</w:t>
      </w:r>
      <w:r>
        <w:rPr>
          <w:noProof/>
          <w:color w:val="000000" w:themeColor="text1"/>
          <w:lang w:val="en-CA" w:eastAsia="zh-CN"/>
        </w:rPr>
        <w:t>d_idc is equal to 2</w:t>
      </w:r>
      <w:r w:rsidRPr="00084198">
        <w:rPr>
          <w:noProof/>
          <w:lang w:val="en-CA"/>
        </w:rPr>
        <w:t>, the following applies:</w:t>
      </w:r>
    </w:p>
    <w:p w14:paraId="65E2A93D" w14:textId="7AA6679F" w:rsidR="00366A90" w:rsidRPr="00E61711" w:rsidRDefault="00366A90" w:rsidP="00366A90">
      <w:pPr>
        <w:pStyle w:val="Equation"/>
        <w:tabs>
          <w:tab w:val="left" w:pos="1170"/>
          <w:tab w:val="left" w:pos="1890"/>
        </w:tabs>
        <w:ind w:left="794"/>
        <w:rPr>
          <w:noProof/>
          <w:sz w:val="22"/>
          <w:szCs w:val="22"/>
          <w:lang w:val="en-CA"/>
        </w:rPr>
      </w:pPr>
      <w:r w:rsidRPr="00E61711">
        <w:rPr>
          <w:noProof/>
          <w:sz w:val="22"/>
          <w:szCs w:val="22"/>
          <w:lang w:val="en-CA"/>
        </w:rPr>
        <w:t>QStateTransTable[ ][ ] = { { 0, 2 }, { 5, 7 }, { 1, 3 }, { 6, 4 }, { 2, 0 }, { 4, 6 }, { 3, 1 }, { 7, 5 } }</w:t>
      </w:r>
    </w:p>
    <w:p w14:paraId="43838445" w14:textId="425CAFCA" w:rsidR="00366A90" w:rsidRPr="00042353" w:rsidRDefault="00366A90" w:rsidP="006D1EFA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Otherwise (</w:t>
      </w:r>
      <w:r w:rsidR="00392635">
        <w:rPr>
          <w:noProof/>
          <w:lang w:val="en-CA"/>
        </w:rPr>
        <w:t>sh</w:t>
      </w:r>
      <w:r>
        <w:rPr>
          <w:noProof/>
          <w:color w:val="000000" w:themeColor="text1"/>
          <w:lang w:val="en-CA" w:eastAsia="zh-CN"/>
        </w:rPr>
        <w:t>_dep_quant_</w:t>
      </w:r>
      <w:r w:rsidR="00392635">
        <w:rPr>
          <w:noProof/>
          <w:color w:val="000000" w:themeColor="text1"/>
          <w:lang w:val="en-CA" w:eastAsia="zh-CN"/>
        </w:rPr>
        <w:t>use</w:t>
      </w:r>
      <w:r>
        <w:rPr>
          <w:noProof/>
          <w:color w:val="000000" w:themeColor="text1"/>
          <w:lang w:val="en-CA" w:eastAsia="zh-CN"/>
        </w:rPr>
        <w:t>d_idc is less than 2)</w:t>
      </w:r>
      <w:r w:rsidRPr="00084198">
        <w:rPr>
          <w:noProof/>
          <w:lang w:val="en-CA"/>
        </w:rPr>
        <w:t>, the following applies:</w:t>
      </w:r>
    </w:p>
    <w:p w14:paraId="27762642" w14:textId="5CE24110" w:rsidR="00366A90" w:rsidRPr="00E61711" w:rsidRDefault="00366A90" w:rsidP="00366A90">
      <w:pPr>
        <w:pStyle w:val="Equation"/>
        <w:tabs>
          <w:tab w:val="left" w:pos="1170"/>
          <w:tab w:val="left" w:pos="1890"/>
        </w:tabs>
        <w:ind w:left="794"/>
        <w:rPr>
          <w:noProof/>
          <w:sz w:val="22"/>
          <w:szCs w:val="22"/>
          <w:lang w:val="en-CA"/>
        </w:rPr>
      </w:pPr>
      <w:r w:rsidRPr="00E61711">
        <w:rPr>
          <w:noProof/>
          <w:sz w:val="22"/>
          <w:szCs w:val="22"/>
          <w:lang w:val="en-CA"/>
        </w:rPr>
        <w:t>QStateTransTable[ ][ ] = { { 0, 1 }, { 2, 3 }, { 1, 0 }, { 3, 2 } }</w:t>
      </w:r>
    </w:p>
    <w:p w14:paraId="1861B0EF" w14:textId="40970392" w:rsidR="00366A90" w:rsidRDefault="00366A90" w:rsidP="008B2E3D">
      <w:pPr>
        <w:rPr>
          <w:noProof/>
          <w:lang w:val="en-CA"/>
        </w:rPr>
      </w:pPr>
      <w:r>
        <w:rPr>
          <w:noProof/>
          <w:lang w:val="en-CA"/>
        </w:rPr>
        <w:t>All other aspects remain the same.</w:t>
      </w:r>
    </w:p>
    <w:p w14:paraId="2FB276D8" w14:textId="7F6AEDFE" w:rsidR="00CA36D1" w:rsidRDefault="00CA36D1" w:rsidP="00CA36D1">
      <w:pPr>
        <w:pStyle w:val="Heading1"/>
        <w:rPr>
          <w:lang w:eastAsia="zh-CN"/>
        </w:rPr>
      </w:pPr>
      <w:r>
        <w:rPr>
          <w:lang w:eastAsia="zh-CN"/>
        </w:rPr>
        <w:lastRenderedPageBreak/>
        <w:t>Experimental Results</w:t>
      </w:r>
    </w:p>
    <w:p w14:paraId="2888EF58" w14:textId="177DC2EB" w:rsidR="000F68E2" w:rsidRDefault="00F52C3E" w:rsidP="00F52C3E">
      <w:pPr>
        <w:rPr>
          <w:lang w:val="en-CA"/>
        </w:rPr>
      </w:pPr>
      <w:r>
        <w:rPr>
          <w:lang w:val="en-CA"/>
        </w:rPr>
        <w:t xml:space="preserve">For the </w:t>
      </w:r>
      <w:r w:rsidR="00B4023E">
        <w:rPr>
          <w:lang w:val="en-CA"/>
        </w:rPr>
        <w:t>coding experiments</w:t>
      </w:r>
      <w:r>
        <w:rPr>
          <w:lang w:val="en-CA"/>
        </w:rPr>
        <w:t>, the EE2 software</w:t>
      </w:r>
      <w:r w:rsidR="00577244">
        <w:rPr>
          <w:lang w:val="en-CA"/>
        </w:rPr>
        <w:t xml:space="preserve"> </w:t>
      </w:r>
      <w:r w:rsidR="00577244">
        <w:rPr>
          <w:lang w:val="en-CA"/>
        </w:rPr>
        <w:fldChar w:fldCharType="begin"/>
      </w:r>
      <w:r w:rsidR="00577244">
        <w:rPr>
          <w:lang w:val="en-CA"/>
        </w:rPr>
        <w:instrText xml:space="preserve"> REF _Ref69209714 \r \h </w:instrText>
      </w:r>
      <w:r w:rsidR="00577244">
        <w:rPr>
          <w:lang w:val="en-CA"/>
        </w:rPr>
      </w:r>
      <w:r w:rsidR="00577244">
        <w:rPr>
          <w:lang w:val="en-CA"/>
        </w:rPr>
        <w:fldChar w:fldCharType="separate"/>
      </w:r>
      <w:r w:rsidR="00577244">
        <w:rPr>
          <w:lang w:val="en-CA"/>
        </w:rPr>
        <w:t>[5]</w:t>
      </w:r>
      <w:r w:rsidR="00577244">
        <w:rPr>
          <w:lang w:val="en-CA"/>
        </w:rPr>
        <w:fldChar w:fldCharType="end"/>
      </w:r>
      <w:r>
        <w:rPr>
          <w:lang w:val="en-CA"/>
        </w:rPr>
        <w:t xml:space="preserve"> has been used</w:t>
      </w:r>
      <w:r w:rsidR="000F68E2">
        <w:rPr>
          <w:lang w:val="en-CA"/>
        </w:rPr>
        <w:t xml:space="preserve">. </w:t>
      </w:r>
      <w:r w:rsidR="00577244">
        <w:rPr>
          <w:lang w:val="en-CA"/>
        </w:rPr>
        <w:t xml:space="preserve">The coding experiments were conducted according to the specified test conditions </w:t>
      </w:r>
      <w:r w:rsidR="00577244">
        <w:rPr>
          <w:lang w:val="en-CA"/>
        </w:rPr>
        <w:fldChar w:fldCharType="begin"/>
      </w:r>
      <w:r w:rsidR="00577244">
        <w:rPr>
          <w:lang w:val="en-CA"/>
        </w:rPr>
        <w:instrText xml:space="preserve"> REF _Ref69209808 \r \h </w:instrText>
      </w:r>
      <w:r w:rsidR="00577244">
        <w:rPr>
          <w:lang w:val="en-CA"/>
        </w:rPr>
      </w:r>
      <w:r w:rsidR="00577244">
        <w:rPr>
          <w:lang w:val="en-CA"/>
        </w:rPr>
        <w:fldChar w:fldCharType="separate"/>
      </w:r>
      <w:r w:rsidR="00577244">
        <w:rPr>
          <w:lang w:val="en-CA"/>
        </w:rPr>
        <w:t>[6]</w:t>
      </w:r>
      <w:r w:rsidR="00577244">
        <w:rPr>
          <w:lang w:val="en-CA"/>
        </w:rPr>
        <w:fldChar w:fldCharType="end"/>
      </w:r>
      <w:r w:rsidR="00577244">
        <w:rPr>
          <w:lang w:val="en-CA"/>
        </w:rPr>
        <w:t>.</w:t>
      </w:r>
      <w:r w:rsidR="000F68E2">
        <w:rPr>
          <w:lang w:val="en-CA"/>
        </w:rPr>
        <w:t xml:space="preserve">  </w:t>
      </w:r>
    </w:p>
    <w:p w14:paraId="337DF058" w14:textId="4910A47B" w:rsidR="00577244" w:rsidRDefault="000F68E2" w:rsidP="00F52C3E">
      <w:pPr>
        <w:rPr>
          <w:lang w:val="en-CA"/>
        </w:rPr>
      </w:pPr>
      <w:r>
        <w:rPr>
          <w:lang w:val="en-CA"/>
        </w:rPr>
        <w:t xml:space="preserve">For the tool-on tests, only dependent quantization with 8 states was enabled in the U0100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_Ref69209714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.  In </w:t>
      </w:r>
      <w:r w:rsidRPr="00842F1B">
        <w:rPr>
          <w:lang w:val="en-CA"/>
        </w:rPr>
        <w:fldChar w:fldCharType="begin"/>
      </w:r>
      <w:r w:rsidRPr="00842F1B">
        <w:rPr>
          <w:lang w:val="en-CA"/>
        </w:rPr>
        <w:instrText xml:space="preserve"> REF _Ref28622845 \h </w:instrText>
      </w:r>
      <w:r w:rsidR="00842F1B" w:rsidRPr="00842F1B">
        <w:rPr>
          <w:lang w:val="en-CA"/>
        </w:rPr>
        <w:instrText xml:space="preserve"> \* MERGEFORMAT </w:instrText>
      </w:r>
      <w:r w:rsidRPr="00842F1B">
        <w:rPr>
          <w:lang w:val="en-CA"/>
        </w:rPr>
      </w:r>
      <w:r w:rsidRPr="00842F1B">
        <w:rPr>
          <w:lang w:val="en-CA"/>
        </w:rPr>
        <w:fldChar w:fldCharType="separate"/>
      </w:r>
      <w:r w:rsidRPr="00842F1B">
        <w:t xml:space="preserve">Table </w:t>
      </w:r>
      <w:r w:rsidRPr="00842F1B">
        <w:rPr>
          <w:noProof/>
        </w:rPr>
        <w:t>1</w:t>
      </w:r>
      <w:r w:rsidRPr="00842F1B">
        <w:rPr>
          <w:lang w:val="en-CA"/>
        </w:rPr>
        <w:fldChar w:fldCharType="end"/>
      </w:r>
      <w:r w:rsidRPr="00842F1B">
        <w:rPr>
          <w:lang w:val="en-CA"/>
        </w:rPr>
        <w:t xml:space="preserve">, </w:t>
      </w:r>
      <w:r>
        <w:rPr>
          <w:lang w:val="en-CA"/>
        </w:rPr>
        <w:t>the results are compared to VTM-11.0</w:t>
      </w:r>
    </w:p>
    <w:p w14:paraId="47787BD3" w14:textId="1FCC246F" w:rsidR="00F52C3E" w:rsidRPr="00842F1B" w:rsidRDefault="00842F1B" w:rsidP="00F52C3E">
      <w:pPr>
        <w:rPr>
          <w:lang w:val="en-CA"/>
        </w:rPr>
      </w:pPr>
      <w:r>
        <w:rPr>
          <w:lang w:val="en-CA"/>
        </w:rPr>
        <w:t xml:space="preserve">For the tool-off tests, the U0100 software with all tools enabled with compared </w:t>
      </w:r>
      <w:r w:rsidR="00EB1817">
        <w:rPr>
          <w:lang w:val="en-CA"/>
        </w:rPr>
        <w:t>with</w:t>
      </w:r>
      <w:r>
        <w:rPr>
          <w:lang w:val="en-CA"/>
        </w:rPr>
        <w:t xml:space="preserve"> the variant, in which only dependent quantization with 8 states was disabled. The results are shown in </w:t>
      </w:r>
      <w:r w:rsidRPr="00842F1B">
        <w:rPr>
          <w:lang w:val="en-CA"/>
        </w:rPr>
        <w:fldChar w:fldCharType="begin"/>
      </w:r>
      <w:r w:rsidRPr="00842F1B">
        <w:rPr>
          <w:lang w:val="en-CA"/>
        </w:rPr>
        <w:instrText xml:space="preserve"> REF _Ref69210330 \h  \* MERGEFORMAT </w:instrText>
      </w:r>
      <w:r w:rsidRPr="00842F1B">
        <w:rPr>
          <w:lang w:val="en-CA"/>
        </w:rPr>
      </w:r>
      <w:r w:rsidRPr="00842F1B">
        <w:rPr>
          <w:lang w:val="en-CA"/>
        </w:rPr>
        <w:fldChar w:fldCharType="separate"/>
      </w:r>
      <w:r w:rsidRPr="00842F1B">
        <w:t xml:space="preserve">Table </w:t>
      </w:r>
      <w:r w:rsidRPr="00842F1B">
        <w:rPr>
          <w:noProof/>
        </w:rPr>
        <w:t>2</w:t>
      </w:r>
      <w:r w:rsidRPr="00842F1B">
        <w:rPr>
          <w:lang w:val="en-CA"/>
        </w:rPr>
        <w:fldChar w:fldCharType="end"/>
      </w:r>
      <w:r w:rsidRPr="00842F1B">
        <w:rPr>
          <w:lang w:val="en-CA"/>
        </w:rPr>
        <w:t>.</w:t>
      </w:r>
    </w:p>
    <w:p w14:paraId="419AD06B" w14:textId="77777777" w:rsidR="00224C7A" w:rsidRDefault="00224C7A" w:rsidP="008B2E3D">
      <w:pPr>
        <w:rPr>
          <w:lang w:eastAsia="zh-CN"/>
        </w:rPr>
      </w:pPr>
    </w:p>
    <w:p w14:paraId="3512FC9A" w14:textId="76015C24" w:rsidR="00680559" w:rsidRPr="002A76B9" w:rsidRDefault="00706EBB" w:rsidP="00680559">
      <w:pPr>
        <w:pStyle w:val="Caption"/>
        <w:keepNext/>
        <w:keepLines/>
        <w:rPr>
          <w:b/>
          <w:i w:val="0"/>
          <w:color w:val="auto"/>
          <w:lang w:eastAsia="zh-CN"/>
        </w:rPr>
      </w:pPr>
      <w:bookmarkStart w:id="2" w:name="_Ref28622845"/>
      <w:r w:rsidRPr="002A76B9">
        <w:rPr>
          <w:b/>
          <w:i w:val="0"/>
          <w:color w:val="auto"/>
        </w:rPr>
        <w:t xml:space="preserve">Table </w:t>
      </w:r>
      <w:r w:rsidRPr="002A76B9">
        <w:rPr>
          <w:b/>
          <w:i w:val="0"/>
          <w:color w:val="auto"/>
        </w:rPr>
        <w:fldChar w:fldCharType="begin"/>
      </w:r>
      <w:r w:rsidRPr="002A76B9">
        <w:rPr>
          <w:b/>
          <w:i w:val="0"/>
          <w:color w:val="auto"/>
        </w:rPr>
        <w:instrText xml:space="preserve"> SEQ Table \* ARABIC </w:instrText>
      </w:r>
      <w:r w:rsidRPr="002A76B9">
        <w:rPr>
          <w:b/>
          <w:i w:val="0"/>
          <w:color w:val="auto"/>
        </w:rPr>
        <w:fldChar w:fldCharType="separate"/>
      </w:r>
      <w:r w:rsidR="004B7532">
        <w:rPr>
          <w:b/>
          <w:i w:val="0"/>
          <w:noProof/>
          <w:color w:val="auto"/>
        </w:rPr>
        <w:t>1</w:t>
      </w:r>
      <w:r w:rsidRPr="002A76B9">
        <w:rPr>
          <w:b/>
          <w:i w:val="0"/>
          <w:color w:val="auto"/>
        </w:rPr>
        <w:fldChar w:fldCharType="end"/>
      </w:r>
      <w:bookmarkEnd w:id="2"/>
      <w:r w:rsidRPr="002A76B9">
        <w:rPr>
          <w:b/>
          <w:i w:val="0"/>
          <w:color w:val="auto"/>
        </w:rPr>
        <w:t xml:space="preserve">:  </w:t>
      </w:r>
      <w:r w:rsidR="00680559">
        <w:rPr>
          <w:b/>
          <w:i w:val="0"/>
          <w:color w:val="auto"/>
        </w:rPr>
        <w:t xml:space="preserve">Results </w:t>
      </w:r>
      <w:r w:rsidR="00577244">
        <w:rPr>
          <w:b/>
          <w:i w:val="0"/>
          <w:color w:val="auto"/>
        </w:rPr>
        <w:t>for tool-on tests (</w:t>
      </w:r>
      <w:r w:rsidR="00271E95">
        <w:rPr>
          <w:b/>
          <w:i w:val="0"/>
          <w:color w:val="auto"/>
        </w:rPr>
        <w:t>relative to</w:t>
      </w:r>
      <w:r w:rsidR="00577244">
        <w:rPr>
          <w:b/>
          <w:i w:val="0"/>
          <w:color w:val="auto"/>
        </w:rPr>
        <w:t xml:space="preserve"> VTM-11.0)</w:t>
      </w:r>
      <w:r w:rsidR="00680559">
        <w:rPr>
          <w:b/>
          <w:i w:val="0"/>
          <w:color w:val="auto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803FB" w:rsidRPr="003803FB" w14:paraId="633E9944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048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3757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3803FB" w:rsidRPr="003803FB" w14:paraId="695018B5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BEA2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0538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VTM-11.0</w:t>
            </w:r>
          </w:p>
        </w:tc>
      </w:tr>
      <w:tr w:rsidR="003803FB" w:rsidRPr="003803FB" w14:paraId="4A21E9C4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D55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50834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8831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E44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BEC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6A91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803FB" w:rsidRPr="003803FB" w14:paraId="4E9D2173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DB3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E29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4AA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421C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0AA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AAB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803FB" w:rsidRPr="003803FB" w14:paraId="62AD68FC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1E3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950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EE0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77F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E3C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0BF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803FB" w:rsidRPr="003803FB" w14:paraId="6DEF2D47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6C5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AC9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B67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164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26D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D3F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803FB" w:rsidRPr="003803FB" w14:paraId="258F6EE0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DD6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8AF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C61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98E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BE5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FDE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3803FB" w:rsidRPr="003803FB" w14:paraId="5538171B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51E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E709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1A5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305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2E5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080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3803FB" w:rsidRPr="003803FB" w14:paraId="191BBFF1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539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314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838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724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785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A9C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803FB" w:rsidRPr="003803FB" w14:paraId="579948FF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494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1D7C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0A52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B16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661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E6C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3803FB" w:rsidRPr="003803FB" w14:paraId="78B858AD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488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965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7B4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B16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8944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C3E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803FB" w:rsidRPr="003803FB" w14:paraId="25FE0C52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CF2C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E9B3C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14E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CB8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31C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14B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3803FB" w:rsidRPr="003803FB" w14:paraId="37A8C9B8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7D15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5990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8F00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DADA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AD98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763D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803FB" w:rsidRPr="003803FB" w14:paraId="079D1621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5D3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85B8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3803FB" w:rsidRPr="003803FB" w14:paraId="4A495E8F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A4A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7DBD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VTM-11.0</w:t>
            </w:r>
          </w:p>
        </w:tc>
      </w:tr>
      <w:tr w:rsidR="003803FB" w:rsidRPr="003803FB" w14:paraId="1879558C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683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F9A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469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018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8F54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99F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803FB" w:rsidRPr="003803FB" w14:paraId="09BD4F09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942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E19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0AB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25F4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A90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44664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803FB" w:rsidRPr="003803FB" w14:paraId="0AE0FBC9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C48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CBC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95D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3F4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8A4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76D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803FB" w:rsidRPr="003803FB" w14:paraId="1A49EF43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8142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F69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7B7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5D7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854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BF39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803FB" w:rsidRPr="003803FB" w14:paraId="5A1A814A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931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AFB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F6B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BDC4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DD6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59B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803FB" w:rsidRPr="003803FB" w14:paraId="6BA7B6A5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D13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1DC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18F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81B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3C1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8DE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803FB" w:rsidRPr="003803FB" w14:paraId="77A7062F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C3D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D829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7A8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756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AAE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731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803FB" w:rsidRPr="003803FB" w14:paraId="2D76070A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336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F4A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8D04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CC1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541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946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3803FB" w:rsidRPr="003803FB" w14:paraId="6F0868D5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E4D9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26FC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565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CAF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B95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A38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3803FB" w:rsidRPr="003803FB" w14:paraId="3338426B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A2F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A099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E9A0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026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36AA2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741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803FB" w:rsidRPr="003803FB" w14:paraId="06A986EA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C5DC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B3C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0D1F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2D50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21BD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3B08" w14:textId="77777777" w:rsidR="003803FB" w:rsidRPr="003803FB" w:rsidRDefault="003803FB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803FB" w:rsidRPr="003803FB" w14:paraId="3E018C8B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6CC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F5A8C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3803FB" w:rsidRPr="003803FB" w14:paraId="16808ECE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88A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D99C2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VTM-11.0</w:t>
            </w:r>
          </w:p>
        </w:tc>
      </w:tr>
      <w:tr w:rsidR="003803FB" w:rsidRPr="003803FB" w14:paraId="42E85E49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3AD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56C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26EA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E73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0342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94F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803FB" w:rsidRPr="003803FB" w14:paraId="7EE4E76F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E3D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C0B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1D5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7B89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0F3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64C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803FB" w:rsidRPr="003803FB" w14:paraId="0C1B26BA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7ACC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A61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CE1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8E7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28D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9FB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803FB" w:rsidRPr="003803FB" w14:paraId="03A19F89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53D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F1CA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CE8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5D2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4C8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9B49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803FB" w:rsidRPr="003803FB" w14:paraId="4F2EEF17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F15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2A4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985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858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D8D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942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803FB" w:rsidRPr="003803FB" w14:paraId="09ED7851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2B6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1DC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614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F8A1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140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0F3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3803FB" w:rsidRPr="003803FB" w14:paraId="2465355E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6BE7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6AC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9FC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15B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F74F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D7102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803FB" w:rsidRPr="003803FB" w14:paraId="1C1F6BD6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103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0419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0A4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EFF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740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E51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3803FB" w:rsidRPr="003803FB" w14:paraId="2FD41987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A0EB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4FB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A1CE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278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B7F6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3D73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3803FB" w:rsidRPr="003803FB" w14:paraId="4C9E642B" w14:textId="77777777" w:rsidTr="00B40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2515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9D0D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D07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4FC8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B6A6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99A0" w14:textId="77777777" w:rsidR="003803FB" w:rsidRPr="003803FB" w:rsidRDefault="003803FB" w:rsidP="003803F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03F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</w:tbl>
    <w:p w14:paraId="625FDBB1" w14:textId="61935D9C" w:rsidR="00706EBB" w:rsidRDefault="00706EBB" w:rsidP="008B2E3D">
      <w:pPr>
        <w:rPr>
          <w:lang w:eastAsia="zh-CN"/>
        </w:rPr>
      </w:pPr>
    </w:p>
    <w:p w14:paraId="6D7B19FD" w14:textId="77777777" w:rsidR="003803FB" w:rsidRDefault="003803FB" w:rsidP="008B2E3D">
      <w:pPr>
        <w:rPr>
          <w:lang w:eastAsia="zh-CN"/>
        </w:rPr>
      </w:pPr>
    </w:p>
    <w:p w14:paraId="7BA41A56" w14:textId="226E8BF9" w:rsidR="003803FB" w:rsidRPr="002A76B9" w:rsidRDefault="003803FB" w:rsidP="003803FB">
      <w:pPr>
        <w:pStyle w:val="Caption"/>
        <w:keepNext/>
        <w:keepLines/>
        <w:rPr>
          <w:b/>
          <w:i w:val="0"/>
          <w:color w:val="auto"/>
          <w:lang w:eastAsia="zh-CN"/>
        </w:rPr>
      </w:pPr>
      <w:bookmarkStart w:id="3" w:name="_Ref69210330"/>
      <w:r w:rsidRPr="002A76B9">
        <w:rPr>
          <w:b/>
          <w:i w:val="0"/>
          <w:color w:val="auto"/>
        </w:rPr>
        <w:lastRenderedPageBreak/>
        <w:t xml:space="preserve">Table </w:t>
      </w:r>
      <w:r w:rsidRPr="002A76B9">
        <w:rPr>
          <w:b/>
          <w:i w:val="0"/>
          <w:color w:val="auto"/>
        </w:rPr>
        <w:fldChar w:fldCharType="begin"/>
      </w:r>
      <w:r w:rsidRPr="002A76B9">
        <w:rPr>
          <w:b/>
          <w:i w:val="0"/>
          <w:color w:val="auto"/>
        </w:rPr>
        <w:instrText xml:space="preserve"> SEQ Table \* ARABIC </w:instrText>
      </w:r>
      <w:r w:rsidRPr="002A76B9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2</w:t>
      </w:r>
      <w:r w:rsidRPr="002A76B9">
        <w:rPr>
          <w:b/>
          <w:i w:val="0"/>
          <w:color w:val="auto"/>
        </w:rPr>
        <w:fldChar w:fldCharType="end"/>
      </w:r>
      <w:bookmarkEnd w:id="3"/>
      <w:r w:rsidRPr="002A76B9">
        <w:rPr>
          <w:b/>
          <w:i w:val="0"/>
          <w:color w:val="auto"/>
        </w:rPr>
        <w:t xml:space="preserve">:  </w:t>
      </w:r>
      <w:r>
        <w:rPr>
          <w:b/>
          <w:i w:val="0"/>
          <w:color w:val="auto"/>
        </w:rPr>
        <w:t>Results for tool-off tests (relative to EE2 software with all tools enabled).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A20FF" w:rsidRPr="00BA20FF" w14:paraId="2D3DBA9D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8F8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D297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BA20FF" w:rsidRPr="00BA20FF" w14:paraId="13B3BD08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EBD5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01934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U0100 with everything enabled</w:t>
            </w:r>
          </w:p>
        </w:tc>
      </w:tr>
      <w:tr w:rsidR="00BA20FF" w:rsidRPr="00BA20FF" w14:paraId="2BD1AEBC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86E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A2E4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8BD41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117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824E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7281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A20FF" w:rsidRPr="00BA20FF" w14:paraId="0241D7A5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1D0B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F20F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F2B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BC2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5A2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DF3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A20FF" w:rsidRPr="00BA20FF" w14:paraId="00BEAB23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761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023B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67A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344F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A15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FA3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20FF" w:rsidRPr="00BA20FF" w14:paraId="03169A73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214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5AA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335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714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6D4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235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BA20FF" w:rsidRPr="00BA20FF" w14:paraId="02592CFD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D91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FA6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66D5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BC1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A4F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EBB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20FF" w:rsidRPr="00BA20FF" w14:paraId="4D4B7B58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9C2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97D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779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A25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919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FBB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20FF" w:rsidRPr="00BA20FF" w14:paraId="52AD936D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B835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AFE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2B4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0E1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9D9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634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20FF" w:rsidRPr="00BA20FF" w14:paraId="4AE03005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A75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BB2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D61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799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51A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4B4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20FF" w:rsidRPr="00BA20FF" w14:paraId="51E1A26D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1D7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219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5CE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616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E244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444D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20FF" w:rsidRPr="00BA20FF" w14:paraId="7D84EAB4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123E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91B6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A93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825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0C64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33A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20FF" w:rsidRPr="00BA20FF" w14:paraId="4BFCA7B3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F572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1292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4421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7EB5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9BA0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39F8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A20FF" w:rsidRPr="00BA20FF" w14:paraId="6D0481A1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583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810A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BA20FF" w:rsidRPr="00BA20FF" w14:paraId="614C83EE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F3F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491D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U0100 with everything enabled</w:t>
            </w:r>
          </w:p>
        </w:tc>
      </w:tr>
      <w:tr w:rsidR="00BA20FF" w:rsidRPr="00BA20FF" w14:paraId="4B80D465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2796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956F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EAB6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4D5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8C14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BAF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A20FF" w:rsidRPr="00BA20FF" w14:paraId="6C2C76A2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F18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F4CF2" w14:textId="5A658012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7A587" w14:textId="76CE10C0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5D5B5" w14:textId="77D6642D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33EF" w14:textId="7B5E9DBD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90D9F" w14:textId="0F70F473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A20FF" w:rsidRPr="00BA20FF" w14:paraId="1BF49A9C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17F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35264" w14:textId="7CCDF6E1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C9801" w14:textId="58EFA65C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01CDA" w14:textId="2AA6B80D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FC3C3" w14:textId="2C0A8540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6179D" w14:textId="02EF2928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A20FF" w:rsidRPr="00BA20FF" w14:paraId="4BCDCCFF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0B7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C84B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CCF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48B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58EB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1C8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A20FF" w:rsidRPr="00BA20FF" w14:paraId="584D6426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3DEF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D7D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EB3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693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B94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9F2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A20FF" w:rsidRPr="00BA20FF" w14:paraId="599F68DF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DC8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D40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9705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594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F1E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32AF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A20FF" w:rsidRPr="00BA20FF" w14:paraId="031F2EC1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123F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3CF8D" w14:textId="5CFD6E3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E5E2A" w14:textId="51CDBDF6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5A88" w14:textId="2046A8FD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0F52F" w14:textId="7D43775A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B0DDA" w14:textId="0484FF51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A20FF" w:rsidRPr="00BA20FF" w14:paraId="5AD5D550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4B5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853F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A76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6C25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8AB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DFC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A20FF" w:rsidRPr="00BA20FF" w14:paraId="359769BC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54F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B86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79D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59C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4E76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C18F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20FF" w:rsidRPr="00BA20FF" w14:paraId="10805CE7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2286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91E4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AB0E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63F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1DBD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8A2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A20FF" w:rsidRPr="00BA20FF" w14:paraId="20E1CA64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D646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F26D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25E0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D9E5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DFA9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3C72" w14:textId="77777777" w:rsidR="00BA20FF" w:rsidRPr="00BA20FF" w:rsidRDefault="00BA20FF" w:rsidP="005847D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BA20FF" w:rsidRPr="00BA20FF" w14:paraId="51AAF4D4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242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E1DD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BA20FF" w:rsidRPr="00BA20FF" w14:paraId="7D27C0CA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464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8D74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U0100 with everything enabled</w:t>
            </w:r>
          </w:p>
        </w:tc>
      </w:tr>
      <w:tr w:rsidR="00BA20FF" w:rsidRPr="00BA20FF" w14:paraId="68C46DB0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B4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936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8FD4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A0B4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6E27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0D1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A20FF" w:rsidRPr="00BA20FF" w14:paraId="76F8F625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E66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0C14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557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E69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DED6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B4B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A20FF" w:rsidRPr="00BA20FF" w14:paraId="75423C24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DA95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6AC1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6C25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8F01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B86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6916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A20FF" w:rsidRPr="00BA20FF" w14:paraId="0DC42CC4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386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7CB1" w14:textId="44059DCA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71C3" w14:textId="6D828A6E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090E" w14:textId="4AB71A8E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0EF1" w14:textId="46C6910B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F782" w14:textId="017A2ABF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A20FF" w:rsidRPr="00BA20FF" w14:paraId="09EE735A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1C51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235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D19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79E7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69E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E51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A20FF" w:rsidRPr="00BA20FF" w14:paraId="4E3DAF3A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03B0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2F0E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2E29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C153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4C51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9DFC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BA20FF" w:rsidRPr="00BA20FF" w14:paraId="71111573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2661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516B4" w14:textId="44849A18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4CB76" w14:textId="1B41C08D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4011" w14:textId="2E876530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C899E" w14:textId="0FFE6C24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84A23" w14:textId="268323BA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A20FF" w:rsidRPr="00BA20FF" w14:paraId="5913B9E8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DCFB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5AED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3CD1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0E8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C4A2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687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A20FF" w:rsidRPr="00BA20FF" w14:paraId="1FE6074B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CBDA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C4A7B" w14:textId="0AB9E3FD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213D2" w14:textId="7D824C66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2F89" w14:textId="21EF89B3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F8936" w14:textId="78103C8B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FD2C8" w14:textId="2E185F64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A20FF" w:rsidRPr="00BA20FF" w14:paraId="16C78BBD" w14:textId="77777777" w:rsidTr="00A526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8A68" w14:textId="7777777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20F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4A089" w14:textId="2324E870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F58B4" w14:textId="3C805AB7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A95F5" w14:textId="78CBC638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7A40E" w14:textId="03A1FF4C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D94F0" w14:textId="186C0900" w:rsidR="00BA20FF" w:rsidRPr="00BA20FF" w:rsidRDefault="00BA20FF" w:rsidP="00BA20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70AA0BA" w14:textId="12DB24A1" w:rsidR="00E14047" w:rsidRDefault="00E14047" w:rsidP="008B2E3D">
      <w:pPr>
        <w:rPr>
          <w:lang w:eastAsia="zh-CN"/>
        </w:rPr>
      </w:pPr>
    </w:p>
    <w:p w14:paraId="7C18E62A" w14:textId="6242C381" w:rsidR="00735192" w:rsidRDefault="007351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1E8DEE40" w14:textId="3120184B" w:rsidR="00164BCF" w:rsidRDefault="00164BCF" w:rsidP="00164BCF">
      <w:pPr>
        <w:pStyle w:val="Heading1"/>
        <w:rPr>
          <w:lang w:eastAsia="zh-CN"/>
        </w:rPr>
      </w:pPr>
      <w:r>
        <w:rPr>
          <w:lang w:eastAsia="zh-CN"/>
        </w:rPr>
        <w:lastRenderedPageBreak/>
        <w:t>References</w:t>
      </w:r>
    </w:p>
    <w:p w14:paraId="6837E6F7" w14:textId="505583EE" w:rsidR="00C47963" w:rsidRDefault="0031587D" w:rsidP="006D1EFA">
      <w:pPr>
        <w:pStyle w:val="ListParagraph"/>
        <w:numPr>
          <w:ilvl w:val="0"/>
          <w:numId w:val="2"/>
        </w:numPr>
        <w:tabs>
          <w:tab w:val="clear" w:pos="360"/>
          <w:tab w:val="left" w:pos="432"/>
        </w:tabs>
        <w:ind w:left="432" w:hanging="432"/>
        <w:rPr>
          <w:lang w:eastAsia="zh-CN"/>
        </w:rPr>
      </w:pPr>
      <w:bookmarkStart w:id="4" w:name="_Ref20205456"/>
      <w:r>
        <w:rPr>
          <w:lang w:eastAsia="zh-CN"/>
        </w:rPr>
        <w:t>B. Bross, J. Chen, S. Liu, Y.-K. Wang</w:t>
      </w:r>
      <w:r w:rsidR="00AB126C">
        <w:rPr>
          <w:lang w:eastAsia="zh-CN"/>
        </w:rPr>
        <w:t>, “</w:t>
      </w:r>
      <w:r>
        <w:rPr>
          <w:lang w:eastAsia="zh-CN"/>
        </w:rPr>
        <w:t xml:space="preserve">Versatile Video Coding </w:t>
      </w:r>
      <w:r w:rsidR="00753D2E">
        <w:rPr>
          <w:lang w:eastAsia="zh-CN"/>
        </w:rPr>
        <w:t xml:space="preserve">Editorial Refinements on </w:t>
      </w:r>
      <w:r>
        <w:rPr>
          <w:lang w:eastAsia="zh-CN"/>
        </w:rPr>
        <w:t xml:space="preserve">Draft </w:t>
      </w:r>
      <w:r w:rsidR="00753D2E">
        <w:rPr>
          <w:lang w:eastAsia="zh-CN"/>
        </w:rPr>
        <w:t>10</w:t>
      </w:r>
      <w:r w:rsidR="00736865">
        <w:rPr>
          <w:lang w:eastAsia="zh-CN"/>
        </w:rPr>
        <w:t>,</w:t>
      </w:r>
      <w:r w:rsidR="00AB126C">
        <w:rPr>
          <w:lang w:eastAsia="zh-CN"/>
        </w:rPr>
        <w:t>” Joint Video Experts Team, doc. JVET-</w:t>
      </w:r>
      <w:r w:rsidR="00753D2E">
        <w:rPr>
          <w:lang w:eastAsia="zh-CN"/>
        </w:rPr>
        <w:t>T</w:t>
      </w:r>
      <w:r>
        <w:rPr>
          <w:lang w:eastAsia="zh-CN"/>
        </w:rPr>
        <w:t xml:space="preserve">2001, version </w:t>
      </w:r>
      <w:r w:rsidR="00753D2E">
        <w:rPr>
          <w:lang w:eastAsia="zh-CN"/>
        </w:rPr>
        <w:t>2</w:t>
      </w:r>
      <w:r w:rsidR="00AB126C">
        <w:rPr>
          <w:lang w:eastAsia="zh-CN"/>
        </w:rPr>
        <w:t xml:space="preserve">, </w:t>
      </w:r>
      <w:r>
        <w:rPr>
          <w:lang w:eastAsia="zh-CN"/>
        </w:rPr>
        <w:t>Oct.</w:t>
      </w:r>
      <w:r w:rsidR="00AB126C">
        <w:rPr>
          <w:lang w:eastAsia="zh-CN"/>
        </w:rPr>
        <w:t xml:space="preserve"> 20</w:t>
      </w:r>
      <w:r w:rsidR="00753D2E">
        <w:rPr>
          <w:lang w:eastAsia="zh-CN"/>
        </w:rPr>
        <w:t>20</w:t>
      </w:r>
      <w:r w:rsidR="00AB126C">
        <w:rPr>
          <w:lang w:eastAsia="zh-CN"/>
        </w:rPr>
        <w:t>.</w:t>
      </w:r>
      <w:bookmarkEnd w:id="4"/>
    </w:p>
    <w:p w14:paraId="7BB30F88" w14:textId="22240F2F" w:rsidR="008955F5" w:rsidRDefault="008955F5" w:rsidP="006D1EFA">
      <w:pPr>
        <w:pStyle w:val="ListParagraph"/>
        <w:numPr>
          <w:ilvl w:val="0"/>
          <w:numId w:val="2"/>
        </w:numPr>
        <w:tabs>
          <w:tab w:val="clear" w:pos="360"/>
          <w:tab w:val="left" w:pos="432"/>
        </w:tabs>
        <w:ind w:left="432" w:hanging="432"/>
        <w:rPr>
          <w:lang w:eastAsia="zh-CN"/>
        </w:rPr>
      </w:pPr>
      <w:bookmarkStart w:id="5" w:name="_Ref28622149"/>
      <w:r>
        <w:rPr>
          <w:lang w:eastAsia="zh-CN"/>
        </w:rPr>
        <w:t>H. Schwarz, S. Schmidt, P. Haase, T. Nguyen, D. Marpe, T. Wiegand, “</w:t>
      </w:r>
      <w:r w:rsidRPr="00C301FC">
        <w:rPr>
          <w:lang w:eastAsia="zh-CN"/>
        </w:rPr>
        <w:t>Additional support of dependent quantization with 8 states</w:t>
      </w:r>
      <w:r>
        <w:rPr>
          <w:lang w:eastAsia="zh-CN"/>
        </w:rPr>
        <w:t>,” Joint Video Experts Team, doc. JVET-Q0243, version 2, Jan. 2020.</w:t>
      </w:r>
      <w:bookmarkEnd w:id="5"/>
    </w:p>
    <w:p w14:paraId="5C6741E2" w14:textId="2C21B7E4" w:rsidR="008955F5" w:rsidRDefault="00C8118F" w:rsidP="006D1EFA">
      <w:pPr>
        <w:pStyle w:val="ListParagraph"/>
        <w:numPr>
          <w:ilvl w:val="0"/>
          <w:numId w:val="2"/>
        </w:numPr>
        <w:tabs>
          <w:tab w:val="clear" w:pos="360"/>
          <w:tab w:val="left" w:pos="432"/>
        </w:tabs>
        <w:ind w:left="432" w:hanging="432"/>
        <w:rPr>
          <w:lang w:eastAsia="zh-CN"/>
        </w:rPr>
      </w:pPr>
      <w:bookmarkStart w:id="6" w:name="_Ref69207467"/>
      <w:r w:rsidRPr="00C8118F">
        <w:rPr>
          <w:lang w:eastAsia="zh-CN"/>
        </w:rPr>
        <w:t>Y.-J. Chang, C.-C. Chen, J. Chen, J. Dong, H. E. Egilmez, N. Hu, H. Huang, M. Karczewicz, J. Li, B. Ray, K. Reuze, V. Seregin, N. Shlyakhov, L. Pham Van, H. Wang, Y. Zhang, Z. Zhang</w:t>
      </w:r>
      <w:r>
        <w:rPr>
          <w:lang w:eastAsia="zh-CN"/>
        </w:rPr>
        <w:t>, “</w:t>
      </w:r>
      <w:r w:rsidRPr="00C8118F">
        <w:rPr>
          <w:lang w:eastAsia="zh-CN"/>
        </w:rPr>
        <w:t>Compression efficiency methods beyond VVC</w:t>
      </w:r>
      <w:r>
        <w:rPr>
          <w:lang w:eastAsia="zh-CN"/>
        </w:rPr>
        <w:t>,” Joint Video Experts Team, doc. JVET-U0100, Jan. 2021.</w:t>
      </w:r>
      <w:bookmarkEnd w:id="6"/>
    </w:p>
    <w:p w14:paraId="02D03E18" w14:textId="77777777" w:rsidR="00423B68" w:rsidRDefault="00423B68" w:rsidP="00423B68">
      <w:pPr>
        <w:pStyle w:val="ListParagraph"/>
        <w:numPr>
          <w:ilvl w:val="0"/>
          <w:numId w:val="2"/>
        </w:numPr>
        <w:tabs>
          <w:tab w:val="clear" w:pos="360"/>
          <w:tab w:val="left" w:pos="432"/>
        </w:tabs>
        <w:ind w:left="432" w:hanging="432"/>
        <w:rPr>
          <w:lang w:eastAsia="zh-CN"/>
        </w:rPr>
      </w:pPr>
      <w:bookmarkStart w:id="7" w:name="_Ref69206813"/>
      <w:bookmarkStart w:id="8" w:name="_Ref69206811"/>
      <w:bookmarkStart w:id="9" w:name="_Ref20205458"/>
      <w:r>
        <w:rPr>
          <w:lang w:eastAsia="zh-CN"/>
        </w:rPr>
        <w:t>V. Seregin, J. Chen, S. Esenlik, F. Le Leannec, L. Li, M. Winken, J. Strom, X. Xiu, K. Zhang, “</w:t>
      </w:r>
      <w:r w:rsidRPr="00736865">
        <w:rPr>
          <w:lang w:eastAsia="zh-CN"/>
        </w:rPr>
        <w:t>Exploration Experiment on Enhanced Compression beyond VVC capability</w:t>
      </w:r>
      <w:r>
        <w:rPr>
          <w:lang w:eastAsia="zh-CN"/>
        </w:rPr>
        <w:t>,”</w:t>
      </w:r>
      <w:r w:rsidRPr="00736865">
        <w:rPr>
          <w:lang w:eastAsia="zh-CN"/>
        </w:rPr>
        <w:t xml:space="preserve"> </w:t>
      </w:r>
      <w:r>
        <w:rPr>
          <w:lang w:eastAsia="zh-CN"/>
        </w:rPr>
        <w:t>Joint Video Experts Team, doc. JVET-U2024, version 2, Jan. 2021</w:t>
      </w:r>
      <w:bookmarkEnd w:id="7"/>
    </w:p>
    <w:p w14:paraId="1ABBA243" w14:textId="45675124" w:rsidR="00753D2E" w:rsidRDefault="00DE452C" w:rsidP="006D1EFA">
      <w:pPr>
        <w:pStyle w:val="ListParagraph"/>
        <w:numPr>
          <w:ilvl w:val="0"/>
          <w:numId w:val="2"/>
        </w:numPr>
        <w:tabs>
          <w:tab w:val="clear" w:pos="360"/>
          <w:tab w:val="left" w:pos="432"/>
        </w:tabs>
        <w:ind w:left="432" w:hanging="432"/>
        <w:rPr>
          <w:lang w:eastAsia="zh-CN"/>
        </w:rPr>
      </w:pPr>
      <w:bookmarkStart w:id="10" w:name="_Ref69209714"/>
      <w:r>
        <w:rPr>
          <w:lang w:eastAsia="zh-CN"/>
        </w:rPr>
        <w:t>EE2 software,</w:t>
      </w:r>
      <w:r w:rsidR="00753D2E">
        <w:rPr>
          <w:lang w:eastAsia="zh-CN"/>
        </w:rPr>
        <w:t xml:space="preserve"> </w:t>
      </w:r>
      <w:hyperlink r:id="rId11" w:history="1">
        <w:r w:rsidR="00753D2E" w:rsidRPr="00F0766E">
          <w:rPr>
            <w:rStyle w:val="Hyperlink"/>
            <w:lang w:eastAsia="zh-CN"/>
          </w:rPr>
          <w:t>https://vcgit.hhi.fraunhofer.de/jvet-u-ee2/VVCSoftware_VTM/-/tree/U0100</w:t>
        </w:r>
      </w:hyperlink>
      <w:r w:rsidR="00753D2E">
        <w:rPr>
          <w:lang w:eastAsia="zh-CN"/>
        </w:rPr>
        <w:t>, commit “</w:t>
      </w:r>
      <w:r w:rsidR="00753D2E" w:rsidRPr="00753D2E">
        <w:rPr>
          <w:lang w:eastAsia="zh-CN"/>
        </w:rPr>
        <w:t>59b12bb8252ebc351cb43e3c9aece477940e2f1e</w:t>
      </w:r>
      <w:r w:rsidR="00753D2E">
        <w:rPr>
          <w:lang w:eastAsia="zh-CN"/>
        </w:rPr>
        <w:t>”, March 31, 2021.</w:t>
      </w:r>
      <w:bookmarkEnd w:id="8"/>
      <w:bookmarkEnd w:id="10"/>
    </w:p>
    <w:p w14:paraId="0B2F7617" w14:textId="2F7A759C" w:rsidR="00AB126C" w:rsidRDefault="00CF4BF1" w:rsidP="006D1EFA">
      <w:pPr>
        <w:pStyle w:val="ListParagraph"/>
        <w:numPr>
          <w:ilvl w:val="0"/>
          <w:numId w:val="2"/>
        </w:numPr>
        <w:tabs>
          <w:tab w:val="clear" w:pos="360"/>
          <w:tab w:val="left" w:pos="432"/>
        </w:tabs>
        <w:ind w:left="432" w:hanging="432"/>
        <w:rPr>
          <w:lang w:eastAsia="zh-CN"/>
        </w:rPr>
      </w:pPr>
      <w:bookmarkStart w:id="11" w:name="_Ref69209808"/>
      <w:r>
        <w:rPr>
          <w:lang w:eastAsia="zh-CN"/>
        </w:rPr>
        <w:t>M</w:t>
      </w:r>
      <w:r w:rsidR="00AB126C">
        <w:rPr>
          <w:lang w:eastAsia="zh-CN"/>
        </w:rPr>
        <w:t>.</w:t>
      </w:r>
      <w:r w:rsidR="0031587D">
        <w:rPr>
          <w:lang w:eastAsia="zh-CN"/>
        </w:rPr>
        <w:t> </w:t>
      </w:r>
      <w:r>
        <w:rPr>
          <w:lang w:eastAsia="zh-CN"/>
        </w:rPr>
        <w:t>Karczewicz</w:t>
      </w:r>
      <w:r w:rsidR="00F8391B">
        <w:rPr>
          <w:lang w:eastAsia="zh-CN"/>
        </w:rPr>
        <w:t xml:space="preserve">, </w:t>
      </w:r>
      <w:r>
        <w:rPr>
          <w:lang w:eastAsia="zh-CN"/>
        </w:rPr>
        <w:t>Y</w:t>
      </w:r>
      <w:r w:rsidR="00F8391B">
        <w:rPr>
          <w:lang w:eastAsia="zh-CN"/>
        </w:rPr>
        <w:t>. </w:t>
      </w:r>
      <w:r>
        <w:rPr>
          <w:lang w:eastAsia="zh-CN"/>
        </w:rPr>
        <w:t>Ye</w:t>
      </w:r>
      <w:r w:rsidR="00F8391B">
        <w:rPr>
          <w:lang w:eastAsia="zh-CN"/>
        </w:rPr>
        <w:t xml:space="preserve">, </w:t>
      </w:r>
      <w:r w:rsidR="00AB126C">
        <w:rPr>
          <w:lang w:eastAsia="zh-CN"/>
        </w:rPr>
        <w:t>“</w:t>
      </w:r>
      <w:r w:rsidRPr="00CF4BF1">
        <w:rPr>
          <w:lang w:eastAsia="zh-CN"/>
        </w:rPr>
        <w:t>Common test conditions and evaluation procedures for enhanced compression tool testing</w:t>
      </w:r>
      <w:r w:rsidR="009B0944">
        <w:rPr>
          <w:lang w:eastAsia="zh-CN"/>
        </w:rPr>
        <w:t>”, Joint Video Experts Team, doc. JVET-</w:t>
      </w:r>
      <w:r>
        <w:rPr>
          <w:lang w:eastAsia="zh-CN"/>
        </w:rPr>
        <w:t>U2017</w:t>
      </w:r>
      <w:r w:rsidR="009B0944">
        <w:rPr>
          <w:lang w:eastAsia="zh-CN"/>
        </w:rPr>
        <w:t xml:space="preserve">, </w:t>
      </w:r>
      <w:r>
        <w:rPr>
          <w:lang w:eastAsia="zh-CN"/>
        </w:rPr>
        <w:t>Jan</w:t>
      </w:r>
      <w:r w:rsidR="00D07336">
        <w:rPr>
          <w:lang w:eastAsia="zh-CN"/>
        </w:rPr>
        <w:t>.</w:t>
      </w:r>
      <w:r w:rsidR="009B0944">
        <w:rPr>
          <w:lang w:eastAsia="zh-CN"/>
        </w:rPr>
        <w:t xml:space="preserve"> 20</w:t>
      </w:r>
      <w:r>
        <w:rPr>
          <w:lang w:eastAsia="zh-CN"/>
        </w:rPr>
        <w:t>21</w:t>
      </w:r>
      <w:r w:rsidR="009B0944">
        <w:rPr>
          <w:lang w:eastAsia="zh-CN"/>
        </w:rPr>
        <w:t>.</w:t>
      </w:r>
      <w:bookmarkEnd w:id="9"/>
      <w:bookmarkEnd w:id="11"/>
    </w:p>
    <w:p w14:paraId="3421A18D" w14:textId="44AD9C24" w:rsidR="00F8391B" w:rsidRDefault="00F8391B" w:rsidP="00E61215">
      <w:pPr>
        <w:tabs>
          <w:tab w:val="clear" w:pos="360"/>
          <w:tab w:val="left" w:pos="432"/>
        </w:tabs>
        <w:rPr>
          <w:lang w:eastAsia="zh-CN"/>
        </w:rPr>
      </w:pPr>
    </w:p>
    <w:p w14:paraId="385E427D" w14:textId="504D188E" w:rsidR="00A75F39" w:rsidRDefault="00C045CD" w:rsidP="00A75F39">
      <w:pPr>
        <w:pStyle w:val="Heading1"/>
        <w:numPr>
          <w:ilvl w:val="0"/>
          <w:numId w:val="0"/>
        </w:numPr>
      </w:pPr>
      <w:r>
        <w:t>Patent Rights Declaration</w:t>
      </w:r>
    </w:p>
    <w:p w14:paraId="0D035CEE" w14:textId="498D8AA5" w:rsidR="00164BCF" w:rsidRDefault="00A75F39" w:rsidP="005102D5">
      <w:pPr>
        <w:tabs>
          <w:tab w:val="clear" w:pos="360"/>
        </w:tabs>
        <w:rPr>
          <w:lang w:eastAsia="zh-CN"/>
        </w:rPr>
      </w:pPr>
      <w:r>
        <w:rPr>
          <w:b/>
          <w:kern w:val="2"/>
          <w:szCs w:val="22"/>
        </w:rPr>
        <w:t>Fraunhofer HHI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64BC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1A414" w14:textId="77777777" w:rsidR="00D665BC" w:rsidRDefault="00D665BC">
      <w:r>
        <w:separator/>
      </w:r>
    </w:p>
  </w:endnote>
  <w:endnote w:type="continuationSeparator" w:id="0">
    <w:p w14:paraId="67924294" w14:textId="77777777" w:rsidR="00D665BC" w:rsidRDefault="00D6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86B2B2" w:rsidR="00624B46" w:rsidRPr="00C00DDE" w:rsidRDefault="00624B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2FDD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8C40F" w14:textId="77777777" w:rsidR="00D665BC" w:rsidRDefault="00D665BC">
      <w:r>
        <w:separator/>
      </w:r>
    </w:p>
  </w:footnote>
  <w:footnote w:type="continuationSeparator" w:id="0">
    <w:p w14:paraId="77533DCD" w14:textId="77777777" w:rsidR="00D665BC" w:rsidRDefault="00D66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A40D3"/>
    <w:multiLevelType w:val="hybridMultilevel"/>
    <w:tmpl w:val="2D72C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A5F3D"/>
    <w:multiLevelType w:val="hybridMultilevel"/>
    <w:tmpl w:val="D87CB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6A06175"/>
    <w:multiLevelType w:val="hybridMultilevel"/>
    <w:tmpl w:val="B574C938"/>
    <w:lvl w:ilvl="0" w:tplc="871EEC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52B0D"/>
    <w:multiLevelType w:val="hybridMultilevel"/>
    <w:tmpl w:val="7C646586"/>
    <w:lvl w:ilvl="0" w:tplc="D78480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F0"/>
    <w:rsid w:val="0000470F"/>
    <w:rsid w:val="0000713B"/>
    <w:rsid w:val="0001032F"/>
    <w:rsid w:val="000132BF"/>
    <w:rsid w:val="00013716"/>
    <w:rsid w:val="00016FD5"/>
    <w:rsid w:val="00026C02"/>
    <w:rsid w:val="000308A3"/>
    <w:rsid w:val="00032954"/>
    <w:rsid w:val="000367F1"/>
    <w:rsid w:val="000421F3"/>
    <w:rsid w:val="0004328F"/>
    <w:rsid w:val="0004405C"/>
    <w:rsid w:val="000443E3"/>
    <w:rsid w:val="000458BC"/>
    <w:rsid w:val="00045C41"/>
    <w:rsid w:val="00046C03"/>
    <w:rsid w:val="0004748A"/>
    <w:rsid w:val="000518A3"/>
    <w:rsid w:val="00052E47"/>
    <w:rsid w:val="00053762"/>
    <w:rsid w:val="00065039"/>
    <w:rsid w:val="00073FD1"/>
    <w:rsid w:val="0007475A"/>
    <w:rsid w:val="00075661"/>
    <w:rsid w:val="0007614F"/>
    <w:rsid w:val="000771DF"/>
    <w:rsid w:val="00081398"/>
    <w:rsid w:val="00094479"/>
    <w:rsid w:val="000962AC"/>
    <w:rsid w:val="000A231E"/>
    <w:rsid w:val="000A4E1B"/>
    <w:rsid w:val="000B05D1"/>
    <w:rsid w:val="000B0C0F"/>
    <w:rsid w:val="000B1C6B"/>
    <w:rsid w:val="000B22B6"/>
    <w:rsid w:val="000B4FF9"/>
    <w:rsid w:val="000B57C1"/>
    <w:rsid w:val="000C09AC"/>
    <w:rsid w:val="000C1ABB"/>
    <w:rsid w:val="000C25E5"/>
    <w:rsid w:val="000C3B9E"/>
    <w:rsid w:val="000C41C3"/>
    <w:rsid w:val="000D275D"/>
    <w:rsid w:val="000D283D"/>
    <w:rsid w:val="000D398C"/>
    <w:rsid w:val="000E00F3"/>
    <w:rsid w:val="000E54A2"/>
    <w:rsid w:val="000E6B52"/>
    <w:rsid w:val="000E74ED"/>
    <w:rsid w:val="000E7D14"/>
    <w:rsid w:val="000F158C"/>
    <w:rsid w:val="000F68E2"/>
    <w:rsid w:val="000F73D7"/>
    <w:rsid w:val="000F7717"/>
    <w:rsid w:val="00100E96"/>
    <w:rsid w:val="00102F3D"/>
    <w:rsid w:val="0010377C"/>
    <w:rsid w:val="00110309"/>
    <w:rsid w:val="00111CF7"/>
    <w:rsid w:val="00111F39"/>
    <w:rsid w:val="00112216"/>
    <w:rsid w:val="001214F3"/>
    <w:rsid w:val="001226E5"/>
    <w:rsid w:val="0012282D"/>
    <w:rsid w:val="00124E38"/>
    <w:rsid w:val="0012580B"/>
    <w:rsid w:val="00126713"/>
    <w:rsid w:val="00131F90"/>
    <w:rsid w:val="0013458C"/>
    <w:rsid w:val="0013526E"/>
    <w:rsid w:val="00135C0A"/>
    <w:rsid w:val="001426EA"/>
    <w:rsid w:val="001438A4"/>
    <w:rsid w:val="00144E0A"/>
    <w:rsid w:val="00146152"/>
    <w:rsid w:val="00150228"/>
    <w:rsid w:val="001524B4"/>
    <w:rsid w:val="001540E8"/>
    <w:rsid w:val="00155526"/>
    <w:rsid w:val="0015644E"/>
    <w:rsid w:val="00160E01"/>
    <w:rsid w:val="0016130D"/>
    <w:rsid w:val="00164BCF"/>
    <w:rsid w:val="00165F8C"/>
    <w:rsid w:val="0016741B"/>
    <w:rsid w:val="00170061"/>
    <w:rsid w:val="00170E2C"/>
    <w:rsid w:val="00171371"/>
    <w:rsid w:val="0017564A"/>
    <w:rsid w:val="00175A24"/>
    <w:rsid w:val="00176FF3"/>
    <w:rsid w:val="0018102C"/>
    <w:rsid w:val="00187E58"/>
    <w:rsid w:val="0019439D"/>
    <w:rsid w:val="00196C79"/>
    <w:rsid w:val="001A297E"/>
    <w:rsid w:val="001A368E"/>
    <w:rsid w:val="001A48FD"/>
    <w:rsid w:val="001A4F2A"/>
    <w:rsid w:val="001A7329"/>
    <w:rsid w:val="001A792F"/>
    <w:rsid w:val="001B2D16"/>
    <w:rsid w:val="001B3D8E"/>
    <w:rsid w:val="001B3FEF"/>
    <w:rsid w:val="001B454E"/>
    <w:rsid w:val="001B4E28"/>
    <w:rsid w:val="001B54A5"/>
    <w:rsid w:val="001C218B"/>
    <w:rsid w:val="001C3525"/>
    <w:rsid w:val="001C3AFB"/>
    <w:rsid w:val="001C64AA"/>
    <w:rsid w:val="001D1BD2"/>
    <w:rsid w:val="001D599E"/>
    <w:rsid w:val="001D6F26"/>
    <w:rsid w:val="001D7369"/>
    <w:rsid w:val="001E0248"/>
    <w:rsid w:val="001E02BE"/>
    <w:rsid w:val="001E04D4"/>
    <w:rsid w:val="001E2987"/>
    <w:rsid w:val="001E3B37"/>
    <w:rsid w:val="001F2594"/>
    <w:rsid w:val="001F6FB0"/>
    <w:rsid w:val="00200AD7"/>
    <w:rsid w:val="00201301"/>
    <w:rsid w:val="002055A6"/>
    <w:rsid w:val="00206460"/>
    <w:rsid w:val="002069B4"/>
    <w:rsid w:val="00206C19"/>
    <w:rsid w:val="00210F95"/>
    <w:rsid w:val="00214D47"/>
    <w:rsid w:val="00215DFC"/>
    <w:rsid w:val="002167A2"/>
    <w:rsid w:val="0022061A"/>
    <w:rsid w:val="002212DF"/>
    <w:rsid w:val="00222CD4"/>
    <w:rsid w:val="002238DE"/>
    <w:rsid w:val="00224C7A"/>
    <w:rsid w:val="00225016"/>
    <w:rsid w:val="002253CA"/>
    <w:rsid w:val="002264A6"/>
    <w:rsid w:val="00227BA7"/>
    <w:rsid w:val="0023011C"/>
    <w:rsid w:val="00237574"/>
    <w:rsid w:val="002375C1"/>
    <w:rsid w:val="0024077A"/>
    <w:rsid w:val="002413EE"/>
    <w:rsid w:val="0024437F"/>
    <w:rsid w:val="002449C5"/>
    <w:rsid w:val="00253655"/>
    <w:rsid w:val="00255EA5"/>
    <w:rsid w:val="0025735C"/>
    <w:rsid w:val="0026089E"/>
    <w:rsid w:val="00263398"/>
    <w:rsid w:val="00263B99"/>
    <w:rsid w:val="00264345"/>
    <w:rsid w:val="00266F06"/>
    <w:rsid w:val="00271E95"/>
    <w:rsid w:val="00275BCF"/>
    <w:rsid w:val="00275C2B"/>
    <w:rsid w:val="00282B47"/>
    <w:rsid w:val="00282F88"/>
    <w:rsid w:val="00284E1A"/>
    <w:rsid w:val="002878E9"/>
    <w:rsid w:val="00290E8B"/>
    <w:rsid w:val="00291E36"/>
    <w:rsid w:val="00292257"/>
    <w:rsid w:val="002A206F"/>
    <w:rsid w:val="002A54E0"/>
    <w:rsid w:val="002A590C"/>
    <w:rsid w:val="002A76B9"/>
    <w:rsid w:val="002B1595"/>
    <w:rsid w:val="002B191D"/>
    <w:rsid w:val="002B2E83"/>
    <w:rsid w:val="002B7964"/>
    <w:rsid w:val="002C0001"/>
    <w:rsid w:val="002C398A"/>
    <w:rsid w:val="002C6D86"/>
    <w:rsid w:val="002C6EE3"/>
    <w:rsid w:val="002D0AF6"/>
    <w:rsid w:val="002D0D06"/>
    <w:rsid w:val="002D2FCC"/>
    <w:rsid w:val="002D7BED"/>
    <w:rsid w:val="002D7EB3"/>
    <w:rsid w:val="002E3224"/>
    <w:rsid w:val="002E4B9B"/>
    <w:rsid w:val="002E5654"/>
    <w:rsid w:val="002E6CB6"/>
    <w:rsid w:val="002F164D"/>
    <w:rsid w:val="002F6AC8"/>
    <w:rsid w:val="00300A8A"/>
    <w:rsid w:val="003021BC"/>
    <w:rsid w:val="003025B7"/>
    <w:rsid w:val="00303F5E"/>
    <w:rsid w:val="00306206"/>
    <w:rsid w:val="00310134"/>
    <w:rsid w:val="00312D04"/>
    <w:rsid w:val="0031587D"/>
    <w:rsid w:val="00316059"/>
    <w:rsid w:val="00317D85"/>
    <w:rsid w:val="003229BC"/>
    <w:rsid w:val="00325F87"/>
    <w:rsid w:val="00327C56"/>
    <w:rsid w:val="00331406"/>
    <w:rsid w:val="003315A1"/>
    <w:rsid w:val="00333544"/>
    <w:rsid w:val="0033451A"/>
    <w:rsid w:val="0033576F"/>
    <w:rsid w:val="003373EC"/>
    <w:rsid w:val="00342FF4"/>
    <w:rsid w:val="00344605"/>
    <w:rsid w:val="00344E5A"/>
    <w:rsid w:val="00346148"/>
    <w:rsid w:val="00350E43"/>
    <w:rsid w:val="00351682"/>
    <w:rsid w:val="00360B93"/>
    <w:rsid w:val="00363489"/>
    <w:rsid w:val="0036422D"/>
    <w:rsid w:val="00364BD5"/>
    <w:rsid w:val="00364D6D"/>
    <w:rsid w:val="003666BB"/>
    <w:rsid w:val="003669EA"/>
    <w:rsid w:val="00366A90"/>
    <w:rsid w:val="003706CC"/>
    <w:rsid w:val="00371ED3"/>
    <w:rsid w:val="00372C51"/>
    <w:rsid w:val="00377710"/>
    <w:rsid w:val="003803FB"/>
    <w:rsid w:val="00382178"/>
    <w:rsid w:val="00382EF9"/>
    <w:rsid w:val="00384FB1"/>
    <w:rsid w:val="00387B1F"/>
    <w:rsid w:val="00392635"/>
    <w:rsid w:val="003A0490"/>
    <w:rsid w:val="003A2D8E"/>
    <w:rsid w:val="003A2DE8"/>
    <w:rsid w:val="003A51F6"/>
    <w:rsid w:val="003A789D"/>
    <w:rsid w:val="003A7CE6"/>
    <w:rsid w:val="003B12CD"/>
    <w:rsid w:val="003C20E4"/>
    <w:rsid w:val="003C491F"/>
    <w:rsid w:val="003D1468"/>
    <w:rsid w:val="003D3304"/>
    <w:rsid w:val="003D4539"/>
    <w:rsid w:val="003D6342"/>
    <w:rsid w:val="003E189A"/>
    <w:rsid w:val="003E4E9A"/>
    <w:rsid w:val="003E5B2E"/>
    <w:rsid w:val="003E6F90"/>
    <w:rsid w:val="003E73ED"/>
    <w:rsid w:val="003E7ADC"/>
    <w:rsid w:val="003F034D"/>
    <w:rsid w:val="003F409C"/>
    <w:rsid w:val="003F5D0F"/>
    <w:rsid w:val="003F7329"/>
    <w:rsid w:val="00405EB2"/>
    <w:rsid w:val="004105C5"/>
    <w:rsid w:val="00410A46"/>
    <w:rsid w:val="004112BD"/>
    <w:rsid w:val="00413B73"/>
    <w:rsid w:val="00414101"/>
    <w:rsid w:val="00414366"/>
    <w:rsid w:val="004204A6"/>
    <w:rsid w:val="004219CF"/>
    <w:rsid w:val="004234F0"/>
    <w:rsid w:val="00423B68"/>
    <w:rsid w:val="00424F96"/>
    <w:rsid w:val="00426EC7"/>
    <w:rsid w:val="004273C8"/>
    <w:rsid w:val="004277BE"/>
    <w:rsid w:val="00431401"/>
    <w:rsid w:val="00433DDB"/>
    <w:rsid w:val="00435A29"/>
    <w:rsid w:val="00437619"/>
    <w:rsid w:val="00437E14"/>
    <w:rsid w:val="004409AB"/>
    <w:rsid w:val="00444523"/>
    <w:rsid w:val="00446401"/>
    <w:rsid w:val="00450A94"/>
    <w:rsid w:val="00457674"/>
    <w:rsid w:val="004605F2"/>
    <w:rsid w:val="00460D33"/>
    <w:rsid w:val="004610B7"/>
    <w:rsid w:val="00462172"/>
    <w:rsid w:val="00465A1E"/>
    <w:rsid w:val="00465B60"/>
    <w:rsid w:val="00470329"/>
    <w:rsid w:val="004727DA"/>
    <w:rsid w:val="004758C4"/>
    <w:rsid w:val="00475C75"/>
    <w:rsid w:val="00481DD3"/>
    <w:rsid w:val="00492ED7"/>
    <w:rsid w:val="004943D1"/>
    <w:rsid w:val="0049445A"/>
    <w:rsid w:val="004A2A63"/>
    <w:rsid w:val="004B210C"/>
    <w:rsid w:val="004B29C2"/>
    <w:rsid w:val="004B7532"/>
    <w:rsid w:val="004C0E56"/>
    <w:rsid w:val="004C2788"/>
    <w:rsid w:val="004C3E30"/>
    <w:rsid w:val="004C7752"/>
    <w:rsid w:val="004D13F0"/>
    <w:rsid w:val="004D1CFD"/>
    <w:rsid w:val="004D405F"/>
    <w:rsid w:val="004D472A"/>
    <w:rsid w:val="004D6C8E"/>
    <w:rsid w:val="004E2853"/>
    <w:rsid w:val="004E3E08"/>
    <w:rsid w:val="004E4F4F"/>
    <w:rsid w:val="004E4F6B"/>
    <w:rsid w:val="004E6789"/>
    <w:rsid w:val="004F0E19"/>
    <w:rsid w:val="004F135F"/>
    <w:rsid w:val="004F298F"/>
    <w:rsid w:val="004F3F88"/>
    <w:rsid w:val="004F5F82"/>
    <w:rsid w:val="004F61E3"/>
    <w:rsid w:val="0050279A"/>
    <w:rsid w:val="00502E10"/>
    <w:rsid w:val="00504559"/>
    <w:rsid w:val="00505428"/>
    <w:rsid w:val="0051015C"/>
    <w:rsid w:val="005102D5"/>
    <w:rsid w:val="005115AE"/>
    <w:rsid w:val="005128F9"/>
    <w:rsid w:val="005136FD"/>
    <w:rsid w:val="005146E0"/>
    <w:rsid w:val="00516CF1"/>
    <w:rsid w:val="00516F40"/>
    <w:rsid w:val="00522C82"/>
    <w:rsid w:val="00524E34"/>
    <w:rsid w:val="00531AE9"/>
    <w:rsid w:val="00532879"/>
    <w:rsid w:val="0054211C"/>
    <w:rsid w:val="005463A2"/>
    <w:rsid w:val="005471AC"/>
    <w:rsid w:val="00550A66"/>
    <w:rsid w:val="005527CE"/>
    <w:rsid w:val="005549E6"/>
    <w:rsid w:val="00556B60"/>
    <w:rsid w:val="00560838"/>
    <w:rsid w:val="00565296"/>
    <w:rsid w:val="00567EC7"/>
    <w:rsid w:val="00570013"/>
    <w:rsid w:val="00572474"/>
    <w:rsid w:val="00573651"/>
    <w:rsid w:val="005753EC"/>
    <w:rsid w:val="00577244"/>
    <w:rsid w:val="005801A2"/>
    <w:rsid w:val="005826A7"/>
    <w:rsid w:val="005847D6"/>
    <w:rsid w:val="00585E71"/>
    <w:rsid w:val="00591313"/>
    <w:rsid w:val="00592810"/>
    <w:rsid w:val="00593B6D"/>
    <w:rsid w:val="005952A5"/>
    <w:rsid w:val="005952C5"/>
    <w:rsid w:val="00597045"/>
    <w:rsid w:val="00597AAD"/>
    <w:rsid w:val="005A06A7"/>
    <w:rsid w:val="005A33A1"/>
    <w:rsid w:val="005B217D"/>
    <w:rsid w:val="005B2EAE"/>
    <w:rsid w:val="005B7607"/>
    <w:rsid w:val="005B777F"/>
    <w:rsid w:val="005B7E03"/>
    <w:rsid w:val="005C094D"/>
    <w:rsid w:val="005C1768"/>
    <w:rsid w:val="005C385F"/>
    <w:rsid w:val="005D0346"/>
    <w:rsid w:val="005D2594"/>
    <w:rsid w:val="005D4117"/>
    <w:rsid w:val="005D4D28"/>
    <w:rsid w:val="005D61C9"/>
    <w:rsid w:val="005E0E3A"/>
    <w:rsid w:val="005E1AC6"/>
    <w:rsid w:val="005E53F9"/>
    <w:rsid w:val="005E797A"/>
    <w:rsid w:val="005F5F89"/>
    <w:rsid w:val="005F6F1B"/>
    <w:rsid w:val="005F7BCA"/>
    <w:rsid w:val="00601192"/>
    <w:rsid w:val="0060438E"/>
    <w:rsid w:val="0061070C"/>
    <w:rsid w:val="006107DE"/>
    <w:rsid w:val="00614A46"/>
    <w:rsid w:val="00614D15"/>
    <w:rsid w:val="00615995"/>
    <w:rsid w:val="00616155"/>
    <w:rsid w:val="00624B33"/>
    <w:rsid w:val="00624B46"/>
    <w:rsid w:val="0063041A"/>
    <w:rsid w:val="00630AA2"/>
    <w:rsid w:val="00631FF8"/>
    <w:rsid w:val="0063361A"/>
    <w:rsid w:val="0064163C"/>
    <w:rsid w:val="006432F4"/>
    <w:rsid w:val="006438BF"/>
    <w:rsid w:val="00646707"/>
    <w:rsid w:val="00655517"/>
    <w:rsid w:val="00656AF0"/>
    <w:rsid w:val="00657F7E"/>
    <w:rsid w:val="00662E58"/>
    <w:rsid w:val="006637F2"/>
    <w:rsid w:val="006642A5"/>
    <w:rsid w:val="00664DCF"/>
    <w:rsid w:val="00666340"/>
    <w:rsid w:val="00676FD4"/>
    <w:rsid w:val="00680559"/>
    <w:rsid w:val="00684FC4"/>
    <w:rsid w:val="006859E0"/>
    <w:rsid w:val="00690A01"/>
    <w:rsid w:val="00692433"/>
    <w:rsid w:val="00693D9E"/>
    <w:rsid w:val="006A0A4F"/>
    <w:rsid w:val="006A149A"/>
    <w:rsid w:val="006B1F75"/>
    <w:rsid w:val="006B64E9"/>
    <w:rsid w:val="006B683B"/>
    <w:rsid w:val="006B6994"/>
    <w:rsid w:val="006C5D39"/>
    <w:rsid w:val="006D1EFA"/>
    <w:rsid w:val="006D3178"/>
    <w:rsid w:val="006D6D9B"/>
    <w:rsid w:val="006D7076"/>
    <w:rsid w:val="006E2810"/>
    <w:rsid w:val="006E2D29"/>
    <w:rsid w:val="006E4EB0"/>
    <w:rsid w:val="006E5417"/>
    <w:rsid w:val="006E6A4A"/>
    <w:rsid w:val="006E7BC1"/>
    <w:rsid w:val="006F03A7"/>
    <w:rsid w:val="006F0794"/>
    <w:rsid w:val="006F1564"/>
    <w:rsid w:val="006F7236"/>
    <w:rsid w:val="006F7528"/>
    <w:rsid w:val="006F79D5"/>
    <w:rsid w:val="006F7EBC"/>
    <w:rsid w:val="0070083A"/>
    <w:rsid w:val="007023DE"/>
    <w:rsid w:val="00702FD2"/>
    <w:rsid w:val="00706EBB"/>
    <w:rsid w:val="00711472"/>
    <w:rsid w:val="00711EEF"/>
    <w:rsid w:val="00712C06"/>
    <w:rsid w:val="00712F60"/>
    <w:rsid w:val="00713566"/>
    <w:rsid w:val="007148FC"/>
    <w:rsid w:val="00720E3B"/>
    <w:rsid w:val="00721A6D"/>
    <w:rsid w:val="00722732"/>
    <w:rsid w:val="0072755B"/>
    <w:rsid w:val="007348DC"/>
    <w:rsid w:val="00735192"/>
    <w:rsid w:val="00736865"/>
    <w:rsid w:val="00741613"/>
    <w:rsid w:val="0074393F"/>
    <w:rsid w:val="00745A02"/>
    <w:rsid w:val="00745F6B"/>
    <w:rsid w:val="00751488"/>
    <w:rsid w:val="0075175B"/>
    <w:rsid w:val="0075392F"/>
    <w:rsid w:val="00753D2E"/>
    <w:rsid w:val="00755664"/>
    <w:rsid w:val="0075585E"/>
    <w:rsid w:val="00756830"/>
    <w:rsid w:val="00761DF5"/>
    <w:rsid w:val="0076310E"/>
    <w:rsid w:val="00765DC6"/>
    <w:rsid w:val="00767C22"/>
    <w:rsid w:val="00770571"/>
    <w:rsid w:val="007768FF"/>
    <w:rsid w:val="0078184A"/>
    <w:rsid w:val="007824D3"/>
    <w:rsid w:val="00786273"/>
    <w:rsid w:val="00793071"/>
    <w:rsid w:val="00793FE6"/>
    <w:rsid w:val="00796EE3"/>
    <w:rsid w:val="007972D5"/>
    <w:rsid w:val="007A04CF"/>
    <w:rsid w:val="007A2CE5"/>
    <w:rsid w:val="007A467C"/>
    <w:rsid w:val="007A7D29"/>
    <w:rsid w:val="007B0316"/>
    <w:rsid w:val="007B2E16"/>
    <w:rsid w:val="007B4AB8"/>
    <w:rsid w:val="007B4BA5"/>
    <w:rsid w:val="007B502C"/>
    <w:rsid w:val="007B5CAA"/>
    <w:rsid w:val="007B5CDF"/>
    <w:rsid w:val="007B7CB2"/>
    <w:rsid w:val="007C5F80"/>
    <w:rsid w:val="007D1181"/>
    <w:rsid w:val="007D51F9"/>
    <w:rsid w:val="007E01A3"/>
    <w:rsid w:val="007E227E"/>
    <w:rsid w:val="007F1F8B"/>
    <w:rsid w:val="007F67A1"/>
    <w:rsid w:val="0080158A"/>
    <w:rsid w:val="00803355"/>
    <w:rsid w:val="00803547"/>
    <w:rsid w:val="0080694C"/>
    <w:rsid w:val="00811C05"/>
    <w:rsid w:val="008124ED"/>
    <w:rsid w:val="008156B2"/>
    <w:rsid w:val="00815E5E"/>
    <w:rsid w:val="00816671"/>
    <w:rsid w:val="008206C8"/>
    <w:rsid w:val="00827D62"/>
    <w:rsid w:val="0084163C"/>
    <w:rsid w:val="00842F1B"/>
    <w:rsid w:val="0084319E"/>
    <w:rsid w:val="00843FF2"/>
    <w:rsid w:val="008514F2"/>
    <w:rsid w:val="008532A2"/>
    <w:rsid w:val="0085425A"/>
    <w:rsid w:val="00854FBC"/>
    <w:rsid w:val="00862830"/>
    <w:rsid w:val="008634BB"/>
    <w:rsid w:val="0086387C"/>
    <w:rsid w:val="00872712"/>
    <w:rsid w:val="008727DE"/>
    <w:rsid w:val="00874A6C"/>
    <w:rsid w:val="00876C65"/>
    <w:rsid w:val="00880F21"/>
    <w:rsid w:val="00882D3D"/>
    <w:rsid w:val="008852B9"/>
    <w:rsid w:val="008912E4"/>
    <w:rsid w:val="008925C0"/>
    <w:rsid w:val="00892991"/>
    <w:rsid w:val="00892B9F"/>
    <w:rsid w:val="008955F5"/>
    <w:rsid w:val="008961B6"/>
    <w:rsid w:val="008A48BC"/>
    <w:rsid w:val="008A4B4C"/>
    <w:rsid w:val="008A5B1C"/>
    <w:rsid w:val="008A7228"/>
    <w:rsid w:val="008A7B0B"/>
    <w:rsid w:val="008B2E3D"/>
    <w:rsid w:val="008C239F"/>
    <w:rsid w:val="008C2F5A"/>
    <w:rsid w:val="008C7FA1"/>
    <w:rsid w:val="008D4AD1"/>
    <w:rsid w:val="008E000C"/>
    <w:rsid w:val="008E480C"/>
    <w:rsid w:val="008E5279"/>
    <w:rsid w:val="008F2E30"/>
    <w:rsid w:val="008F3E90"/>
    <w:rsid w:val="008F70DE"/>
    <w:rsid w:val="00901113"/>
    <w:rsid w:val="009028DF"/>
    <w:rsid w:val="00903480"/>
    <w:rsid w:val="0090481D"/>
    <w:rsid w:val="009064A8"/>
    <w:rsid w:val="00907757"/>
    <w:rsid w:val="00915100"/>
    <w:rsid w:val="00916C4E"/>
    <w:rsid w:val="00917E07"/>
    <w:rsid w:val="00917ECE"/>
    <w:rsid w:val="009210BE"/>
    <w:rsid w:val="009212B0"/>
    <w:rsid w:val="009217B8"/>
    <w:rsid w:val="00921FA1"/>
    <w:rsid w:val="009234A5"/>
    <w:rsid w:val="00925209"/>
    <w:rsid w:val="00933453"/>
    <w:rsid w:val="009336F7"/>
    <w:rsid w:val="0093636C"/>
    <w:rsid w:val="009374A7"/>
    <w:rsid w:val="009415BD"/>
    <w:rsid w:val="00941D7E"/>
    <w:rsid w:val="00943509"/>
    <w:rsid w:val="00945CBD"/>
    <w:rsid w:val="00945FCC"/>
    <w:rsid w:val="009511EB"/>
    <w:rsid w:val="00951C36"/>
    <w:rsid w:val="00953E0A"/>
    <w:rsid w:val="00955F6D"/>
    <w:rsid w:val="00960733"/>
    <w:rsid w:val="00960E73"/>
    <w:rsid w:val="00965824"/>
    <w:rsid w:val="00967DF0"/>
    <w:rsid w:val="0097208B"/>
    <w:rsid w:val="00972268"/>
    <w:rsid w:val="00972E57"/>
    <w:rsid w:val="00976D5C"/>
    <w:rsid w:val="00977C16"/>
    <w:rsid w:val="009806C5"/>
    <w:rsid w:val="00984847"/>
    <w:rsid w:val="0098551D"/>
    <w:rsid w:val="00985D1E"/>
    <w:rsid w:val="00985DCB"/>
    <w:rsid w:val="00991FAB"/>
    <w:rsid w:val="0099324C"/>
    <w:rsid w:val="00993B64"/>
    <w:rsid w:val="00994924"/>
    <w:rsid w:val="0099518F"/>
    <w:rsid w:val="009A0E96"/>
    <w:rsid w:val="009A1F43"/>
    <w:rsid w:val="009A523D"/>
    <w:rsid w:val="009A59DC"/>
    <w:rsid w:val="009B02A1"/>
    <w:rsid w:val="009B0944"/>
    <w:rsid w:val="009B3361"/>
    <w:rsid w:val="009B6E3B"/>
    <w:rsid w:val="009B7F3F"/>
    <w:rsid w:val="009C3FE0"/>
    <w:rsid w:val="009C4D8E"/>
    <w:rsid w:val="009C5D7C"/>
    <w:rsid w:val="009C6242"/>
    <w:rsid w:val="009C6707"/>
    <w:rsid w:val="009D6F37"/>
    <w:rsid w:val="009D7C2F"/>
    <w:rsid w:val="009D7CE6"/>
    <w:rsid w:val="009E26F7"/>
    <w:rsid w:val="009E7E12"/>
    <w:rsid w:val="009F13D5"/>
    <w:rsid w:val="009F26E6"/>
    <w:rsid w:val="009F496B"/>
    <w:rsid w:val="00A01439"/>
    <w:rsid w:val="00A02E61"/>
    <w:rsid w:val="00A0460D"/>
    <w:rsid w:val="00A05CFF"/>
    <w:rsid w:val="00A112C2"/>
    <w:rsid w:val="00A126A2"/>
    <w:rsid w:val="00A12B58"/>
    <w:rsid w:val="00A13048"/>
    <w:rsid w:val="00A137F7"/>
    <w:rsid w:val="00A17A01"/>
    <w:rsid w:val="00A20F59"/>
    <w:rsid w:val="00A21269"/>
    <w:rsid w:val="00A2781E"/>
    <w:rsid w:val="00A404F2"/>
    <w:rsid w:val="00A40F5D"/>
    <w:rsid w:val="00A43C12"/>
    <w:rsid w:val="00A46843"/>
    <w:rsid w:val="00A526D3"/>
    <w:rsid w:val="00A52C56"/>
    <w:rsid w:val="00A56B97"/>
    <w:rsid w:val="00A608A1"/>
    <w:rsid w:val="00A608CF"/>
    <w:rsid w:val="00A6093D"/>
    <w:rsid w:val="00A62131"/>
    <w:rsid w:val="00A62D1C"/>
    <w:rsid w:val="00A63230"/>
    <w:rsid w:val="00A63C6F"/>
    <w:rsid w:val="00A65111"/>
    <w:rsid w:val="00A7335A"/>
    <w:rsid w:val="00A75F39"/>
    <w:rsid w:val="00A7620C"/>
    <w:rsid w:val="00A767DC"/>
    <w:rsid w:val="00A76A6D"/>
    <w:rsid w:val="00A77068"/>
    <w:rsid w:val="00A80705"/>
    <w:rsid w:val="00A83253"/>
    <w:rsid w:val="00A86889"/>
    <w:rsid w:val="00A91ABC"/>
    <w:rsid w:val="00A92BEA"/>
    <w:rsid w:val="00A93DCA"/>
    <w:rsid w:val="00A94A9F"/>
    <w:rsid w:val="00A97B05"/>
    <w:rsid w:val="00AA67C8"/>
    <w:rsid w:val="00AA6E84"/>
    <w:rsid w:val="00AB05A7"/>
    <w:rsid w:val="00AB100B"/>
    <w:rsid w:val="00AB126C"/>
    <w:rsid w:val="00AB1A1C"/>
    <w:rsid w:val="00AB6A3E"/>
    <w:rsid w:val="00AC531D"/>
    <w:rsid w:val="00AC66C9"/>
    <w:rsid w:val="00AD05A8"/>
    <w:rsid w:val="00AE341B"/>
    <w:rsid w:val="00AE4D15"/>
    <w:rsid w:val="00B01905"/>
    <w:rsid w:val="00B06D21"/>
    <w:rsid w:val="00B07CA7"/>
    <w:rsid w:val="00B10BAB"/>
    <w:rsid w:val="00B11248"/>
    <w:rsid w:val="00B1279A"/>
    <w:rsid w:val="00B151F3"/>
    <w:rsid w:val="00B152DC"/>
    <w:rsid w:val="00B15C72"/>
    <w:rsid w:val="00B17FCE"/>
    <w:rsid w:val="00B20E22"/>
    <w:rsid w:val="00B2355F"/>
    <w:rsid w:val="00B249EA"/>
    <w:rsid w:val="00B24D60"/>
    <w:rsid w:val="00B25A2B"/>
    <w:rsid w:val="00B32AA4"/>
    <w:rsid w:val="00B33F49"/>
    <w:rsid w:val="00B3640F"/>
    <w:rsid w:val="00B4023E"/>
    <w:rsid w:val="00B41308"/>
    <w:rsid w:val="00B4194A"/>
    <w:rsid w:val="00B437E8"/>
    <w:rsid w:val="00B4462C"/>
    <w:rsid w:val="00B44C4F"/>
    <w:rsid w:val="00B458D6"/>
    <w:rsid w:val="00B4715C"/>
    <w:rsid w:val="00B51BF1"/>
    <w:rsid w:val="00B5222E"/>
    <w:rsid w:val="00B53179"/>
    <w:rsid w:val="00B5721A"/>
    <w:rsid w:val="00B57A23"/>
    <w:rsid w:val="00B600CD"/>
    <w:rsid w:val="00B61C07"/>
    <w:rsid w:val="00B61C96"/>
    <w:rsid w:val="00B624CF"/>
    <w:rsid w:val="00B655B7"/>
    <w:rsid w:val="00B70CF6"/>
    <w:rsid w:val="00B71E96"/>
    <w:rsid w:val="00B72103"/>
    <w:rsid w:val="00B73A2A"/>
    <w:rsid w:val="00B75A51"/>
    <w:rsid w:val="00B7747E"/>
    <w:rsid w:val="00B7749B"/>
    <w:rsid w:val="00B82734"/>
    <w:rsid w:val="00B827C6"/>
    <w:rsid w:val="00B8614E"/>
    <w:rsid w:val="00B86503"/>
    <w:rsid w:val="00B902F5"/>
    <w:rsid w:val="00B94B06"/>
    <w:rsid w:val="00B94C28"/>
    <w:rsid w:val="00B94D12"/>
    <w:rsid w:val="00B96CBB"/>
    <w:rsid w:val="00B97B58"/>
    <w:rsid w:val="00BA20FF"/>
    <w:rsid w:val="00BB2EC6"/>
    <w:rsid w:val="00BC0996"/>
    <w:rsid w:val="00BC10BA"/>
    <w:rsid w:val="00BC28E3"/>
    <w:rsid w:val="00BC5AFD"/>
    <w:rsid w:val="00BC6EB9"/>
    <w:rsid w:val="00BD1D81"/>
    <w:rsid w:val="00BD2AE7"/>
    <w:rsid w:val="00BE2210"/>
    <w:rsid w:val="00BE3A2C"/>
    <w:rsid w:val="00BE4B75"/>
    <w:rsid w:val="00BF0D19"/>
    <w:rsid w:val="00BF5B9E"/>
    <w:rsid w:val="00C00DDE"/>
    <w:rsid w:val="00C03A5D"/>
    <w:rsid w:val="00C045CD"/>
    <w:rsid w:val="00C04F43"/>
    <w:rsid w:val="00C0609D"/>
    <w:rsid w:val="00C115AB"/>
    <w:rsid w:val="00C126D4"/>
    <w:rsid w:val="00C1788A"/>
    <w:rsid w:val="00C2633B"/>
    <w:rsid w:val="00C26987"/>
    <w:rsid w:val="00C26CCB"/>
    <w:rsid w:val="00C270C4"/>
    <w:rsid w:val="00C301FC"/>
    <w:rsid w:val="00C30249"/>
    <w:rsid w:val="00C33E62"/>
    <w:rsid w:val="00C3723B"/>
    <w:rsid w:val="00C42466"/>
    <w:rsid w:val="00C42FDD"/>
    <w:rsid w:val="00C47963"/>
    <w:rsid w:val="00C47B22"/>
    <w:rsid w:val="00C526F3"/>
    <w:rsid w:val="00C606C9"/>
    <w:rsid w:val="00C70A5A"/>
    <w:rsid w:val="00C71AFB"/>
    <w:rsid w:val="00C770B0"/>
    <w:rsid w:val="00C77F47"/>
    <w:rsid w:val="00C80288"/>
    <w:rsid w:val="00C8118F"/>
    <w:rsid w:val="00C83F56"/>
    <w:rsid w:val="00C84003"/>
    <w:rsid w:val="00C856F6"/>
    <w:rsid w:val="00C85F15"/>
    <w:rsid w:val="00C86A97"/>
    <w:rsid w:val="00C878EC"/>
    <w:rsid w:val="00C90650"/>
    <w:rsid w:val="00C90DEE"/>
    <w:rsid w:val="00C94834"/>
    <w:rsid w:val="00C97924"/>
    <w:rsid w:val="00C97D78"/>
    <w:rsid w:val="00CA009F"/>
    <w:rsid w:val="00CA36D1"/>
    <w:rsid w:val="00CA7417"/>
    <w:rsid w:val="00CB1A68"/>
    <w:rsid w:val="00CB3509"/>
    <w:rsid w:val="00CB7E8E"/>
    <w:rsid w:val="00CC2AAE"/>
    <w:rsid w:val="00CC300D"/>
    <w:rsid w:val="00CC3DD0"/>
    <w:rsid w:val="00CC5A42"/>
    <w:rsid w:val="00CC5E97"/>
    <w:rsid w:val="00CC6EB1"/>
    <w:rsid w:val="00CC713E"/>
    <w:rsid w:val="00CD0EAB"/>
    <w:rsid w:val="00CD2E92"/>
    <w:rsid w:val="00CD30E9"/>
    <w:rsid w:val="00CD587C"/>
    <w:rsid w:val="00CD7A6A"/>
    <w:rsid w:val="00CE3701"/>
    <w:rsid w:val="00CE4303"/>
    <w:rsid w:val="00CE46BD"/>
    <w:rsid w:val="00CE5E02"/>
    <w:rsid w:val="00CE6522"/>
    <w:rsid w:val="00CF34DB"/>
    <w:rsid w:val="00CF3917"/>
    <w:rsid w:val="00CF4BF1"/>
    <w:rsid w:val="00CF558F"/>
    <w:rsid w:val="00CF59EE"/>
    <w:rsid w:val="00CF7A8F"/>
    <w:rsid w:val="00D010C0"/>
    <w:rsid w:val="00D01BF5"/>
    <w:rsid w:val="00D05B0E"/>
    <w:rsid w:val="00D06B96"/>
    <w:rsid w:val="00D07336"/>
    <w:rsid w:val="00D073E2"/>
    <w:rsid w:val="00D11BC1"/>
    <w:rsid w:val="00D12EA3"/>
    <w:rsid w:val="00D14C0E"/>
    <w:rsid w:val="00D20980"/>
    <w:rsid w:val="00D304AF"/>
    <w:rsid w:val="00D30F25"/>
    <w:rsid w:val="00D34A82"/>
    <w:rsid w:val="00D36B59"/>
    <w:rsid w:val="00D37666"/>
    <w:rsid w:val="00D37E4D"/>
    <w:rsid w:val="00D446EC"/>
    <w:rsid w:val="00D46B3C"/>
    <w:rsid w:val="00D508AB"/>
    <w:rsid w:val="00D51BF0"/>
    <w:rsid w:val="00D531DB"/>
    <w:rsid w:val="00D55942"/>
    <w:rsid w:val="00D665BC"/>
    <w:rsid w:val="00D6664F"/>
    <w:rsid w:val="00D71486"/>
    <w:rsid w:val="00D7661D"/>
    <w:rsid w:val="00D807BF"/>
    <w:rsid w:val="00D822E8"/>
    <w:rsid w:val="00D82FCC"/>
    <w:rsid w:val="00D8374C"/>
    <w:rsid w:val="00D83A48"/>
    <w:rsid w:val="00D85E4D"/>
    <w:rsid w:val="00D86A70"/>
    <w:rsid w:val="00D97028"/>
    <w:rsid w:val="00D971E7"/>
    <w:rsid w:val="00DA13A8"/>
    <w:rsid w:val="00DA17FC"/>
    <w:rsid w:val="00DA34A8"/>
    <w:rsid w:val="00DA391A"/>
    <w:rsid w:val="00DA4D8F"/>
    <w:rsid w:val="00DA6917"/>
    <w:rsid w:val="00DA6FE0"/>
    <w:rsid w:val="00DA7887"/>
    <w:rsid w:val="00DA7FDF"/>
    <w:rsid w:val="00DB07D9"/>
    <w:rsid w:val="00DB2263"/>
    <w:rsid w:val="00DB2C26"/>
    <w:rsid w:val="00DB5851"/>
    <w:rsid w:val="00DB71A4"/>
    <w:rsid w:val="00DC27B2"/>
    <w:rsid w:val="00DC606C"/>
    <w:rsid w:val="00DC613B"/>
    <w:rsid w:val="00DD02F4"/>
    <w:rsid w:val="00DD61AE"/>
    <w:rsid w:val="00DD6622"/>
    <w:rsid w:val="00DD6D69"/>
    <w:rsid w:val="00DE0354"/>
    <w:rsid w:val="00DE1C7C"/>
    <w:rsid w:val="00DE2223"/>
    <w:rsid w:val="00DE452C"/>
    <w:rsid w:val="00DE6B43"/>
    <w:rsid w:val="00DF0D2F"/>
    <w:rsid w:val="00DF7E72"/>
    <w:rsid w:val="00DF7F37"/>
    <w:rsid w:val="00E0796C"/>
    <w:rsid w:val="00E07B63"/>
    <w:rsid w:val="00E11923"/>
    <w:rsid w:val="00E14047"/>
    <w:rsid w:val="00E2148A"/>
    <w:rsid w:val="00E21ECA"/>
    <w:rsid w:val="00E262D4"/>
    <w:rsid w:val="00E302B0"/>
    <w:rsid w:val="00E306CD"/>
    <w:rsid w:val="00E36250"/>
    <w:rsid w:val="00E37F5B"/>
    <w:rsid w:val="00E44AF9"/>
    <w:rsid w:val="00E47F2D"/>
    <w:rsid w:val="00E50005"/>
    <w:rsid w:val="00E51D8E"/>
    <w:rsid w:val="00E54511"/>
    <w:rsid w:val="00E55510"/>
    <w:rsid w:val="00E55FEA"/>
    <w:rsid w:val="00E60EDC"/>
    <w:rsid w:val="00E61215"/>
    <w:rsid w:val="00E61711"/>
    <w:rsid w:val="00E61DAC"/>
    <w:rsid w:val="00E63447"/>
    <w:rsid w:val="00E635F7"/>
    <w:rsid w:val="00E6561E"/>
    <w:rsid w:val="00E66D42"/>
    <w:rsid w:val="00E7177D"/>
    <w:rsid w:val="00E72B80"/>
    <w:rsid w:val="00E75FE3"/>
    <w:rsid w:val="00E82286"/>
    <w:rsid w:val="00E864EB"/>
    <w:rsid w:val="00E86C4C"/>
    <w:rsid w:val="00E87E60"/>
    <w:rsid w:val="00E907A3"/>
    <w:rsid w:val="00E90EB4"/>
    <w:rsid w:val="00EA13C7"/>
    <w:rsid w:val="00EA5AE0"/>
    <w:rsid w:val="00EA70F3"/>
    <w:rsid w:val="00EA77A4"/>
    <w:rsid w:val="00EB1817"/>
    <w:rsid w:val="00EB56E1"/>
    <w:rsid w:val="00EB7AB1"/>
    <w:rsid w:val="00ED2FB5"/>
    <w:rsid w:val="00ED422C"/>
    <w:rsid w:val="00ED48DB"/>
    <w:rsid w:val="00EE5ABA"/>
    <w:rsid w:val="00EE654B"/>
    <w:rsid w:val="00EE7CD8"/>
    <w:rsid w:val="00EF0705"/>
    <w:rsid w:val="00EF37F6"/>
    <w:rsid w:val="00EF48CC"/>
    <w:rsid w:val="00EF68C6"/>
    <w:rsid w:val="00F00801"/>
    <w:rsid w:val="00F07F0F"/>
    <w:rsid w:val="00F12CC4"/>
    <w:rsid w:val="00F178DE"/>
    <w:rsid w:val="00F17E41"/>
    <w:rsid w:val="00F20416"/>
    <w:rsid w:val="00F20763"/>
    <w:rsid w:val="00F21F05"/>
    <w:rsid w:val="00F228ED"/>
    <w:rsid w:val="00F2488D"/>
    <w:rsid w:val="00F26ECF"/>
    <w:rsid w:val="00F323D2"/>
    <w:rsid w:val="00F34C35"/>
    <w:rsid w:val="00F35D9C"/>
    <w:rsid w:val="00F36799"/>
    <w:rsid w:val="00F441B2"/>
    <w:rsid w:val="00F46A96"/>
    <w:rsid w:val="00F46FF5"/>
    <w:rsid w:val="00F519D4"/>
    <w:rsid w:val="00F52C3E"/>
    <w:rsid w:val="00F54540"/>
    <w:rsid w:val="00F54DDC"/>
    <w:rsid w:val="00F56C49"/>
    <w:rsid w:val="00F601A0"/>
    <w:rsid w:val="00F601A9"/>
    <w:rsid w:val="00F60E16"/>
    <w:rsid w:val="00F61771"/>
    <w:rsid w:val="00F712E9"/>
    <w:rsid w:val="00F73032"/>
    <w:rsid w:val="00F76F82"/>
    <w:rsid w:val="00F80D5F"/>
    <w:rsid w:val="00F83588"/>
    <w:rsid w:val="00F8391B"/>
    <w:rsid w:val="00F848FC"/>
    <w:rsid w:val="00F84D60"/>
    <w:rsid w:val="00F906F6"/>
    <w:rsid w:val="00F92820"/>
    <w:rsid w:val="00F9282A"/>
    <w:rsid w:val="00F9299C"/>
    <w:rsid w:val="00F92ADC"/>
    <w:rsid w:val="00F95CF7"/>
    <w:rsid w:val="00F96B73"/>
    <w:rsid w:val="00F96BAD"/>
    <w:rsid w:val="00F97D57"/>
    <w:rsid w:val="00FA139D"/>
    <w:rsid w:val="00FA194B"/>
    <w:rsid w:val="00FA3607"/>
    <w:rsid w:val="00FA4E04"/>
    <w:rsid w:val="00FA60F5"/>
    <w:rsid w:val="00FA6575"/>
    <w:rsid w:val="00FB0E84"/>
    <w:rsid w:val="00FB0FD0"/>
    <w:rsid w:val="00FB6A85"/>
    <w:rsid w:val="00FB6CA7"/>
    <w:rsid w:val="00FB7B38"/>
    <w:rsid w:val="00FC2405"/>
    <w:rsid w:val="00FC3311"/>
    <w:rsid w:val="00FC44B4"/>
    <w:rsid w:val="00FC6C20"/>
    <w:rsid w:val="00FD00E1"/>
    <w:rsid w:val="00FD01C2"/>
    <w:rsid w:val="00FD1EBF"/>
    <w:rsid w:val="00FD398A"/>
    <w:rsid w:val="00FD53DE"/>
    <w:rsid w:val="00FE5611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qFormat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qFormat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CE3701"/>
    <w:rPr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9A59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jc w:val="left"/>
      <w:textAlignment w:val="auto"/>
    </w:pPr>
    <w:rPr>
      <w:rFonts w:eastAsiaTheme="minorEastAsia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9A59DC"/>
    <w:rPr>
      <w:rFonts w:eastAsiaTheme="minorEastAsia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5B760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366A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5471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53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u-ee2/VVCSoftware_VTM/-/tree/U01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iko.schwarz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90B6-DCF0-4601-B344-636FEA9D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2056</Words>
  <Characters>11723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Schwarz, Heiko</cp:lastModifiedBy>
  <cp:revision>488</cp:revision>
  <cp:lastPrinted>1900-01-01T08:00:00Z</cp:lastPrinted>
  <dcterms:created xsi:type="dcterms:W3CDTF">2019-05-12T22:30:00Z</dcterms:created>
  <dcterms:modified xsi:type="dcterms:W3CDTF">2021-04-13T16:25:00Z</dcterms:modified>
</cp:coreProperties>
</file>