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1D7A65" w14:paraId="72D57197" w14:textId="77777777">
        <w:tc>
          <w:tcPr>
            <w:tcW w:w="6300" w:type="dxa"/>
          </w:tcPr>
          <w:p w14:paraId="106D1591" w14:textId="77777777" w:rsidR="001D7A65" w:rsidRDefault="00957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C29798" wp14:editId="653E573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6B3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tVIzm9SfAAA4kwQADgAAAAAAAAAAAAAAAAAu&#10;AgAAZHJzL2Uyb0RvYy54bWxQSwECLQAUAAYACAAAACEATUktYOAAAAANAQAADwAAAAAAAAAAAAAA&#10;AAAuogAAZHJzL2Rvd25yZXYueG1sUEsFBgAAAAAEAAQA8wAAADu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3A3DCC0" wp14:editId="60588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F043C22" wp14:editId="2083B6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3E10FFA" w14:textId="77777777" w:rsidR="001D7A65" w:rsidRDefault="00957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C2EBB6B" w14:textId="75B364CD" w:rsidR="001D7A65" w:rsidRDefault="00957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51471">
              <w:t>2</w:t>
            </w:r>
            <w:r>
              <w:t>st Meeting</w:t>
            </w:r>
            <w:r>
              <w:rPr>
                <w:lang w:val="en-CA"/>
              </w:rPr>
              <w:t xml:space="preserve">, by teleconference, </w:t>
            </w:r>
            <w:r w:rsidR="00E104C9">
              <w:rPr>
                <w:lang w:val="en-CA"/>
              </w:rPr>
              <w:t>20-28</w:t>
            </w:r>
            <w:r>
              <w:rPr>
                <w:lang w:val="en-CA"/>
              </w:rPr>
              <w:t xml:space="preserve"> </w:t>
            </w:r>
            <w:r w:rsidR="00E104C9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17D8CA4C" w14:textId="698513ED" w:rsidR="001D7A65" w:rsidRDefault="009F08EC" w:rsidP="00F61E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E5C">
              <w:rPr>
                <w:lang w:val="en-CA"/>
              </w:rPr>
              <w:t>V</w:t>
            </w:r>
            <w:r w:rsidRPr="00E43DAC">
              <w:rPr>
                <w:lang w:val="en-CA"/>
              </w:rPr>
              <w:t>00</w:t>
            </w:r>
            <w:r>
              <w:rPr>
                <w:lang w:val="en-CA"/>
              </w:rPr>
              <w:t>70</w:t>
            </w:r>
          </w:p>
        </w:tc>
      </w:tr>
    </w:tbl>
    <w:p w14:paraId="01739F9A" w14:textId="77777777" w:rsidR="001D7A65" w:rsidRDefault="001D7A65">
      <w:pPr>
        <w:spacing w:before="0"/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1D7A65" w14:paraId="47CCC201" w14:textId="77777777">
        <w:tc>
          <w:tcPr>
            <w:tcW w:w="1458" w:type="dxa"/>
          </w:tcPr>
          <w:p w14:paraId="4BBE803B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64A347E" w14:textId="18DE1E22" w:rsidR="001D7A65" w:rsidRDefault="00EE1A8F">
            <w:pPr>
              <w:spacing w:before="60" w:after="60"/>
              <w:rPr>
                <w:b/>
                <w:szCs w:val="22"/>
                <w:lang w:val="en-CA"/>
              </w:rPr>
            </w:pPr>
            <w:r w:rsidRPr="00EE1A8F">
              <w:rPr>
                <w:b/>
                <w:szCs w:val="22"/>
                <w:lang w:val="en-CA"/>
              </w:rPr>
              <w:t>VVC Software Decoder for Mobile Platforms</w:t>
            </w:r>
          </w:p>
        </w:tc>
      </w:tr>
      <w:tr w:rsidR="001D7A65" w14:paraId="6E19CEBC" w14:textId="77777777">
        <w:tc>
          <w:tcPr>
            <w:tcW w:w="1458" w:type="dxa"/>
          </w:tcPr>
          <w:p w14:paraId="153B8059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6B7A3F6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D7A65" w14:paraId="2749754B" w14:textId="77777777">
        <w:tc>
          <w:tcPr>
            <w:tcW w:w="1458" w:type="dxa"/>
          </w:tcPr>
          <w:p w14:paraId="6F1CEF3D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412FB8F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D7A65" w14:paraId="0EEA0BE3" w14:textId="77777777">
        <w:tc>
          <w:tcPr>
            <w:tcW w:w="1458" w:type="dxa"/>
          </w:tcPr>
          <w:p w14:paraId="482577A4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51618" w14:textId="3B39316B" w:rsidR="00EE1A8F" w:rsidRDefault="00E104C9" w:rsidP="00E104C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W.-L. Feng, F.-L. Luo, Y.-S. He</w:t>
            </w:r>
            <w:r w:rsidR="00A63862">
              <w:rPr>
                <w:szCs w:val="22"/>
                <w:lang w:val="en-CA" w:eastAsia="zh-CN"/>
              </w:rPr>
              <w:t>,</w:t>
            </w:r>
          </w:p>
          <w:p w14:paraId="606BADA9" w14:textId="1BC41B77" w:rsidR="00E104C9" w:rsidRDefault="00EE1A8F" w:rsidP="00E104C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S.-M. Meng, Z.-H. Liu, X. Wen</w:t>
            </w:r>
          </w:p>
        </w:tc>
        <w:tc>
          <w:tcPr>
            <w:tcW w:w="900" w:type="dxa"/>
          </w:tcPr>
          <w:p w14:paraId="57E17FDE" w14:textId="3450E9BB" w:rsidR="00A10DAA" w:rsidRDefault="00A10DAA" w:rsidP="00A10DAA">
            <w:pPr>
              <w:spacing w:before="60" w:after="60"/>
              <w:rPr>
                <w:szCs w:val="22"/>
                <w:lang w:val="en-CA"/>
              </w:rPr>
            </w:pPr>
          </w:p>
          <w:p w14:paraId="1DF2197E" w14:textId="215C7F5F" w:rsidR="001D7A65" w:rsidRDefault="00957DC0" w:rsidP="00A10D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532FF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260F772C" w14:textId="55680BDB" w:rsidR="001D7A65" w:rsidRDefault="001D7A65">
            <w:pPr>
              <w:spacing w:before="60" w:after="60"/>
              <w:rPr>
                <w:szCs w:val="22"/>
                <w:lang w:val="en-CA"/>
              </w:rPr>
            </w:pPr>
          </w:p>
          <w:p w14:paraId="6BC8BC3B" w14:textId="4CDCAECE" w:rsidR="00532FF1" w:rsidRDefault="00532FF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851D4C">
                <w:rPr>
                  <w:rStyle w:val="Hyperlink"/>
                  <w:szCs w:val="22"/>
                  <w:lang w:val="en-CA"/>
                </w:rPr>
                <w:t>wenxing@kuaishou.com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1D7A65" w14:paraId="56FDC949" w14:textId="77777777">
        <w:tc>
          <w:tcPr>
            <w:tcW w:w="1458" w:type="dxa"/>
          </w:tcPr>
          <w:p w14:paraId="43D6BF08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06B7F42" w14:textId="6782A9CA" w:rsidR="001D7A65" w:rsidRDefault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611FEC34" w14:textId="77777777" w:rsidR="001D7A65" w:rsidRDefault="00957DC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5BB805E" w14:textId="2CD53A0D" w:rsidR="002D097C" w:rsidRDefault="00957DC0" w:rsidP="002D097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F6192A7" w14:textId="1C31D74D" w:rsidR="00D46298" w:rsidRPr="00D46298" w:rsidRDefault="00D46298" w:rsidP="00861096">
      <w:pPr>
        <w:rPr>
          <w:lang w:val="en-CA" w:eastAsia="zh-CN"/>
        </w:rPr>
      </w:pPr>
      <w:r w:rsidRPr="00533500">
        <w:rPr>
          <w:lang w:val="en-CA"/>
        </w:rPr>
        <w:t>This contribution</w:t>
      </w:r>
      <w:r>
        <w:rPr>
          <w:lang w:val="en-CA"/>
        </w:rPr>
        <w:t xml:space="preserve"> presents </w:t>
      </w:r>
      <w:r>
        <w:rPr>
          <w:lang w:val="en-CA" w:eastAsia="zh-CN"/>
        </w:rPr>
        <w:t>a further optimized VVC software decoder implementation</w:t>
      </w:r>
      <w:r w:rsidR="000474E4">
        <w:rPr>
          <w:lang w:val="en-CA" w:eastAsia="zh-CN"/>
        </w:rPr>
        <w:t>, name</w:t>
      </w:r>
      <w:r w:rsidR="00CC6F03">
        <w:rPr>
          <w:lang w:val="en-CA" w:eastAsia="zh-CN"/>
        </w:rPr>
        <w:t>ly</w:t>
      </w:r>
      <w:r w:rsidR="000474E4">
        <w:rPr>
          <w:lang w:val="en-CA" w:eastAsia="zh-CN"/>
        </w:rPr>
        <w:t xml:space="preserve"> </w:t>
      </w:r>
      <w:r w:rsidR="000474E4" w:rsidRPr="00532FF1">
        <w:rPr>
          <w:b/>
          <w:bCs/>
          <w:lang w:val="en-CA" w:eastAsia="zh-CN"/>
        </w:rPr>
        <w:t>K266Dec</w:t>
      </w:r>
      <w:r w:rsidR="000474E4">
        <w:rPr>
          <w:lang w:val="en-CA" w:eastAsia="zh-CN"/>
        </w:rPr>
        <w:t>,</w:t>
      </w:r>
      <w:r>
        <w:rPr>
          <w:lang w:val="en-CA" w:eastAsia="zh-CN"/>
        </w:rPr>
        <w:t xml:space="preserve"> for ARM platforms.</w:t>
      </w:r>
      <w:r>
        <w:rPr>
          <w:lang w:val="en-CA"/>
        </w:rPr>
        <w:t xml:space="preserve"> </w:t>
      </w:r>
      <w:r w:rsidR="00F93B39">
        <w:rPr>
          <w:rFonts w:hint="eastAsia"/>
          <w:lang w:val="en-CA" w:eastAsia="zh-CN"/>
        </w:rPr>
        <w:t>The</w:t>
      </w:r>
      <w:r w:rsidR="00F93B39">
        <w:rPr>
          <w:lang w:val="en-CA"/>
        </w:rPr>
        <w:t xml:space="preserve"> decoder was written from scratch following the VVC specification and can support </w:t>
      </w:r>
      <w:r w:rsidR="00A142CF">
        <w:rPr>
          <w:lang w:val="en-CA"/>
        </w:rPr>
        <w:t>all features in VTM11.0 encoder.</w:t>
      </w:r>
      <w:r w:rsidR="00F93B39">
        <w:rPr>
          <w:lang w:val="en-CA"/>
        </w:rPr>
        <w:t xml:space="preserve"> </w:t>
      </w:r>
      <w:r w:rsidR="00630F60">
        <w:rPr>
          <w:lang w:val="en-CA"/>
        </w:rPr>
        <w:t xml:space="preserve">With </w:t>
      </w:r>
      <w:r w:rsidR="00EE76E0">
        <w:rPr>
          <w:lang w:val="en-CA"/>
        </w:rPr>
        <w:t>optimizations on ARM intrinsic set and software pipeline</w:t>
      </w:r>
      <w:r w:rsidR="00630F60">
        <w:rPr>
          <w:lang w:val="en-CA"/>
        </w:rPr>
        <w:t>, K266Dec achieves 3.92 times speed up to VTM-11.0 decoder</w:t>
      </w:r>
      <w:r w:rsidR="00CC573B">
        <w:rPr>
          <w:lang w:val="en-CA"/>
        </w:rPr>
        <w:t xml:space="preserve"> using single decoding thread</w:t>
      </w:r>
      <w:r w:rsidR="00630F60">
        <w:rPr>
          <w:lang w:val="en-CA"/>
        </w:rPr>
        <w:t xml:space="preserve"> and can achieve real-time decoding on multiple devices.</w:t>
      </w:r>
    </w:p>
    <w:p w14:paraId="1664BDC4" w14:textId="18B31AAF" w:rsidR="002D097C" w:rsidRPr="00632FDB" w:rsidRDefault="00957DC0" w:rsidP="00632FD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E46409" w14:textId="7C8E58C0" w:rsidR="002D097C" w:rsidRDefault="00AF0F42" w:rsidP="00AF0F42">
      <w:pPr>
        <w:rPr>
          <w:lang w:val="en-CA"/>
        </w:rPr>
      </w:pPr>
      <w:r>
        <w:rPr>
          <w:rFonts w:hint="eastAsia"/>
          <w:szCs w:val="22"/>
          <w:lang w:eastAsia="zh-CN"/>
        </w:rPr>
        <w:t>Th</w:t>
      </w:r>
      <w:r>
        <w:rPr>
          <w:szCs w:val="22"/>
          <w:lang w:eastAsia="zh-CN"/>
        </w:rPr>
        <w:t xml:space="preserve">ere have been </w:t>
      </w:r>
      <w:r w:rsidR="002D097C">
        <w:rPr>
          <w:szCs w:val="22"/>
          <w:lang w:eastAsia="zh-CN"/>
        </w:rPr>
        <w:t>several VVC software decoder implementations presented to JVET. While</w:t>
      </w:r>
      <w:r w:rsidR="00E01A14">
        <w:rPr>
          <w:szCs w:val="22"/>
          <w:lang w:eastAsia="zh-CN"/>
        </w:rPr>
        <w:t xml:space="preserve"> </w:t>
      </w:r>
      <w:r w:rsidR="002D097C">
        <w:rPr>
          <w:szCs w:val="22"/>
        </w:rPr>
        <w:t>JVET-Q0386</w:t>
      </w:r>
      <w:r w:rsidR="00E01A14">
        <w:rPr>
          <w:szCs w:val="22"/>
        </w:rPr>
        <w:t>[1]</w:t>
      </w:r>
      <w:r w:rsidR="002D097C">
        <w:rPr>
          <w:szCs w:val="22"/>
        </w:rPr>
        <w:t>, JVET-S0224</w:t>
      </w:r>
      <w:r w:rsidR="00E01A14">
        <w:rPr>
          <w:szCs w:val="22"/>
        </w:rPr>
        <w:t>[2]</w:t>
      </w:r>
      <w:r w:rsidR="002D097C">
        <w:rPr>
          <w:szCs w:val="22"/>
        </w:rPr>
        <w:t>, JVET-T0095</w:t>
      </w:r>
      <w:r w:rsidR="00E01A14">
        <w:rPr>
          <w:szCs w:val="22"/>
        </w:rPr>
        <w:t>[3] and</w:t>
      </w:r>
      <w:r w:rsidR="002D097C">
        <w:rPr>
          <w:szCs w:val="22"/>
        </w:rPr>
        <w:t xml:space="preserve"> JVET-T0099</w:t>
      </w:r>
      <w:r w:rsidR="00E01A14">
        <w:rPr>
          <w:szCs w:val="22"/>
        </w:rPr>
        <w:t>[4]</w:t>
      </w:r>
      <w:r w:rsidR="002D097C">
        <w:rPr>
          <w:szCs w:val="22"/>
        </w:rPr>
        <w:t xml:space="preserve"> focus on X86 platform</w:t>
      </w:r>
      <w:r>
        <w:rPr>
          <w:szCs w:val="22"/>
        </w:rPr>
        <w:t>s</w:t>
      </w:r>
      <w:r w:rsidR="002D097C">
        <w:rPr>
          <w:szCs w:val="22"/>
        </w:rPr>
        <w:t>, JVET-U0071</w:t>
      </w:r>
      <w:r w:rsidR="007022ED">
        <w:rPr>
          <w:szCs w:val="22"/>
        </w:rPr>
        <w:t>[5]</w:t>
      </w:r>
      <w:r w:rsidR="002D097C">
        <w:rPr>
          <w:szCs w:val="22"/>
        </w:rPr>
        <w:t>, JVET-U0088</w:t>
      </w:r>
      <w:r w:rsidR="007022ED">
        <w:rPr>
          <w:szCs w:val="22"/>
          <w:lang w:eastAsia="zh-CN"/>
        </w:rPr>
        <w:t>[6]</w:t>
      </w:r>
      <w:r w:rsidR="002D097C">
        <w:rPr>
          <w:szCs w:val="22"/>
        </w:rPr>
        <w:t xml:space="preserve"> have presented their optimized decoder on ARM platform. These proposals show their </w:t>
      </w:r>
      <w:r w:rsidR="000C434C">
        <w:rPr>
          <w:szCs w:val="22"/>
        </w:rPr>
        <w:t>achieve</w:t>
      </w:r>
      <w:r w:rsidR="003C7AD5">
        <w:rPr>
          <w:szCs w:val="22"/>
        </w:rPr>
        <w:t>ment</w:t>
      </w:r>
      <w:r w:rsidR="000C434C">
        <w:rPr>
          <w:szCs w:val="22"/>
        </w:rPr>
        <w:t xml:space="preserve">s on real-time decoding, without </w:t>
      </w:r>
      <w:r w:rsidR="000C434C">
        <w:rPr>
          <w:lang w:val="en-CA"/>
        </w:rPr>
        <w:t>running at full capacity of multi-threading.</w:t>
      </w:r>
    </w:p>
    <w:p w14:paraId="48524692" w14:textId="33CAB441" w:rsidR="000C434C" w:rsidRPr="00C50E7F" w:rsidRDefault="000C434C">
      <w:pPr>
        <w:rPr>
          <w:szCs w:val="22"/>
          <w:lang w:eastAsia="zh-CN"/>
        </w:rPr>
      </w:pPr>
      <w:r>
        <w:rPr>
          <w:szCs w:val="22"/>
        </w:rPr>
        <w:t>In this contribution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we present </w:t>
      </w:r>
      <w:r w:rsidR="0090467C" w:rsidRPr="0090467C">
        <w:rPr>
          <w:szCs w:val="22"/>
          <w:lang w:eastAsia="zh-CN"/>
        </w:rPr>
        <w:t>K266Dec</w:t>
      </w:r>
      <w:r>
        <w:rPr>
          <w:szCs w:val="22"/>
          <w:lang w:eastAsia="zh-CN"/>
        </w:rPr>
        <w:t xml:space="preserve">, a </w:t>
      </w:r>
      <w:r w:rsidR="00632FDB">
        <w:rPr>
          <w:szCs w:val="22"/>
          <w:lang w:eastAsia="zh-CN"/>
        </w:rPr>
        <w:t>further optimized</w:t>
      </w:r>
      <w:r w:rsidR="003C7AD5">
        <w:rPr>
          <w:szCs w:val="22"/>
          <w:lang w:eastAsia="zh-CN"/>
        </w:rPr>
        <w:t xml:space="preserve"> software VVC decoder</w:t>
      </w:r>
      <w:r w:rsidR="00632FDB">
        <w:rPr>
          <w:szCs w:val="22"/>
          <w:lang w:eastAsia="zh-CN"/>
        </w:rPr>
        <w:t xml:space="preserve"> </w:t>
      </w:r>
      <w:r w:rsidR="003C7AD5">
        <w:rPr>
          <w:rFonts w:hint="eastAsia"/>
          <w:szCs w:val="22"/>
          <w:lang w:eastAsia="zh-CN"/>
        </w:rPr>
        <w:t>for</w:t>
      </w:r>
      <w:r w:rsidR="00632FDB">
        <w:rPr>
          <w:szCs w:val="22"/>
          <w:lang w:eastAsia="zh-CN"/>
        </w:rPr>
        <w:t xml:space="preserve"> ARM platform.</w:t>
      </w:r>
      <w:r w:rsidR="00C50E7F">
        <w:rPr>
          <w:szCs w:val="22"/>
          <w:lang w:eastAsia="zh-CN"/>
        </w:rPr>
        <w:t xml:space="preserve"> K266</w:t>
      </w:r>
      <w:r w:rsidR="00C50E7F">
        <w:rPr>
          <w:rFonts w:hint="eastAsia"/>
          <w:szCs w:val="22"/>
          <w:lang w:eastAsia="zh-CN"/>
        </w:rPr>
        <w:t>De</w:t>
      </w:r>
      <w:r w:rsidR="00C50E7F">
        <w:rPr>
          <w:szCs w:val="22"/>
          <w:lang w:eastAsia="zh-CN"/>
        </w:rPr>
        <w:t xml:space="preserve">c is highly optimized for 8bit decoding </w:t>
      </w:r>
      <w:r w:rsidR="00C50E7F">
        <w:rPr>
          <w:rFonts w:hint="eastAsia"/>
          <w:szCs w:val="22"/>
          <w:lang w:eastAsia="zh-CN"/>
        </w:rPr>
        <w:t>and</w:t>
      </w:r>
      <w:r w:rsidR="00C50E7F">
        <w:rPr>
          <w:szCs w:val="22"/>
          <w:lang w:eastAsia="zh-CN"/>
        </w:rPr>
        <w:t xml:space="preserve"> achieves an average decoding speed of </w:t>
      </w:r>
      <w:r w:rsidR="00E809C6">
        <w:rPr>
          <w:szCs w:val="22"/>
          <w:lang w:eastAsia="zh-CN"/>
        </w:rPr>
        <w:t xml:space="preserve">97 </w:t>
      </w:r>
      <w:r w:rsidR="00C50E7F">
        <w:rPr>
          <w:szCs w:val="22"/>
          <w:lang w:eastAsia="zh-CN"/>
        </w:rPr>
        <w:t>fps</w:t>
      </w:r>
      <w:r w:rsidR="00E809C6">
        <w:rPr>
          <w:szCs w:val="22"/>
          <w:lang w:eastAsia="zh-CN"/>
        </w:rPr>
        <w:t xml:space="preserve"> and 41 fps,</w:t>
      </w:r>
      <w:r w:rsidR="00C50E7F">
        <w:rPr>
          <w:szCs w:val="22"/>
          <w:lang w:eastAsia="zh-CN"/>
        </w:rPr>
        <w:t xml:space="preserve"> for Kwai short</w:t>
      </w:r>
      <w:r w:rsidR="0002163E">
        <w:rPr>
          <w:szCs w:val="22"/>
          <w:lang w:eastAsia="zh-CN"/>
        </w:rPr>
        <w:t>-</w:t>
      </w:r>
      <w:r w:rsidR="00C50E7F">
        <w:rPr>
          <w:szCs w:val="22"/>
          <w:lang w:eastAsia="zh-CN"/>
        </w:rPr>
        <w:t>video scenarios using single ARM core on Huawei P40</w:t>
      </w:r>
      <w:r w:rsidR="00E809C6">
        <w:rPr>
          <w:szCs w:val="22"/>
          <w:lang w:eastAsia="zh-CN"/>
        </w:rPr>
        <w:t xml:space="preserve"> and Vivo R17</w:t>
      </w:r>
      <w:r w:rsidR="00C50E7F">
        <w:rPr>
          <w:szCs w:val="22"/>
          <w:lang w:eastAsia="zh-CN"/>
        </w:rPr>
        <w:t xml:space="preserve">. This showed </w:t>
      </w:r>
      <w:r w:rsidR="00C50E7F">
        <w:rPr>
          <w:rFonts w:hint="eastAsia"/>
          <w:szCs w:val="22"/>
          <w:lang w:eastAsia="zh-CN"/>
        </w:rPr>
        <w:t>pro</w:t>
      </w:r>
      <w:r w:rsidR="00C50E7F">
        <w:rPr>
          <w:szCs w:val="22"/>
          <w:lang w:eastAsia="zh-CN"/>
        </w:rPr>
        <w:t>spects of VVC applications for mobile video applications.</w:t>
      </w:r>
    </w:p>
    <w:p w14:paraId="1C574E98" w14:textId="3E2D3E30" w:rsidR="00632FDB" w:rsidRPr="006B4031" w:rsidRDefault="0090467C" w:rsidP="00251471">
      <w:pPr>
        <w:pStyle w:val="Heading1"/>
        <w:rPr>
          <w:lang w:val="en-CA"/>
        </w:rPr>
      </w:pPr>
      <w:r w:rsidRPr="0090467C">
        <w:rPr>
          <w:szCs w:val="22"/>
          <w:lang w:eastAsia="zh-CN"/>
        </w:rPr>
        <w:t>K266Dec</w:t>
      </w:r>
      <w:r w:rsidR="00632FDB">
        <w:rPr>
          <w:szCs w:val="22"/>
          <w:lang w:eastAsia="zh-CN"/>
        </w:rPr>
        <w:t>, a further optimized</w:t>
      </w:r>
      <w:r w:rsidR="003C7AD5">
        <w:rPr>
          <w:szCs w:val="22"/>
          <w:lang w:eastAsia="zh-CN"/>
        </w:rPr>
        <w:t xml:space="preserve"> software VVC decoder</w:t>
      </w:r>
      <w:r w:rsidR="00632FDB">
        <w:rPr>
          <w:szCs w:val="22"/>
          <w:lang w:eastAsia="zh-CN"/>
        </w:rPr>
        <w:t xml:space="preserve"> </w:t>
      </w:r>
      <w:r w:rsidR="003C7AD5">
        <w:rPr>
          <w:szCs w:val="22"/>
          <w:lang w:eastAsia="zh-CN"/>
        </w:rPr>
        <w:t>for</w:t>
      </w:r>
      <w:r w:rsidR="00632FDB">
        <w:rPr>
          <w:szCs w:val="22"/>
          <w:lang w:eastAsia="zh-CN"/>
        </w:rPr>
        <w:t xml:space="preserve"> ARM platform</w:t>
      </w:r>
    </w:p>
    <w:p w14:paraId="2517AE02" w14:textId="63DF10DD" w:rsidR="00632FDB" w:rsidRDefault="00BB2DC9" w:rsidP="00251471">
      <w:pPr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It</w:t>
      </w:r>
      <w:r>
        <w:rPr>
          <w:szCs w:val="22"/>
          <w:lang w:val="en-CA" w:eastAsia="zh-CN"/>
        </w:rPr>
        <w:t xml:space="preserve"> is vital to keep low CPU or power usage </w:t>
      </w:r>
      <w:r>
        <w:rPr>
          <w:rFonts w:hint="eastAsia"/>
          <w:szCs w:val="22"/>
          <w:lang w:val="en-CA" w:eastAsia="zh-CN"/>
        </w:rPr>
        <w:t>t</w:t>
      </w:r>
      <w:r w:rsidR="0038211D">
        <w:rPr>
          <w:szCs w:val="22"/>
          <w:lang w:val="en-CA" w:eastAsia="zh-CN"/>
        </w:rPr>
        <w:t xml:space="preserve">o </w:t>
      </w:r>
      <w:r w:rsidR="00F36A01">
        <w:rPr>
          <w:szCs w:val="22"/>
          <w:lang w:val="en-CA" w:eastAsia="zh-CN"/>
        </w:rPr>
        <w:t>utilize</w:t>
      </w:r>
      <w:r w:rsidR="0038211D">
        <w:rPr>
          <w:szCs w:val="22"/>
          <w:lang w:val="en-CA" w:eastAsia="zh-CN"/>
        </w:rPr>
        <w:t xml:space="preserve"> </w:t>
      </w:r>
      <w:r w:rsidR="00F36A01">
        <w:rPr>
          <w:szCs w:val="22"/>
          <w:lang w:val="en-CA" w:eastAsia="zh-CN"/>
        </w:rPr>
        <w:t>VVC</w:t>
      </w:r>
      <w:r w:rsidR="0038211D">
        <w:rPr>
          <w:szCs w:val="22"/>
          <w:lang w:val="en-CA" w:eastAsia="zh-CN"/>
        </w:rPr>
        <w:t xml:space="preserve"> on a wider range of</w:t>
      </w:r>
      <w:r w:rsidR="00F36A01">
        <w:rPr>
          <w:szCs w:val="22"/>
          <w:lang w:val="en-CA" w:eastAsia="zh-CN"/>
        </w:rPr>
        <w:t xml:space="preserve"> </w:t>
      </w:r>
      <w:r w:rsidR="00F36A01">
        <w:rPr>
          <w:rFonts w:hint="eastAsia"/>
          <w:szCs w:val="22"/>
          <w:lang w:val="en-CA" w:eastAsia="zh-CN"/>
        </w:rPr>
        <w:t>curr</w:t>
      </w:r>
      <w:r w:rsidR="00F36A01">
        <w:rPr>
          <w:szCs w:val="22"/>
          <w:lang w:val="en-CA" w:eastAsia="zh-CN"/>
        </w:rPr>
        <w:t>ent</w:t>
      </w:r>
      <w:r w:rsidR="0038211D">
        <w:rPr>
          <w:szCs w:val="22"/>
          <w:lang w:val="en-CA" w:eastAsia="zh-CN"/>
        </w:rPr>
        <w:t xml:space="preserve"> mobile platforms</w:t>
      </w:r>
      <w:r w:rsidR="00BD231A">
        <w:rPr>
          <w:szCs w:val="22"/>
          <w:lang w:val="en-CA" w:eastAsia="zh-CN"/>
        </w:rPr>
        <w:t xml:space="preserve">. </w:t>
      </w:r>
      <w:r w:rsidR="00BD231A" w:rsidRPr="0090467C">
        <w:rPr>
          <w:szCs w:val="22"/>
          <w:lang w:eastAsia="zh-CN"/>
        </w:rPr>
        <w:t>K266Dec</w:t>
      </w:r>
      <w:r w:rsidR="00BD231A">
        <w:rPr>
          <w:szCs w:val="22"/>
          <w:lang w:eastAsia="zh-CN"/>
        </w:rPr>
        <w:t xml:space="preserve"> focus on </w:t>
      </w:r>
      <w:r w:rsidR="00B73EBB">
        <w:rPr>
          <w:szCs w:val="22"/>
          <w:lang w:eastAsia="zh-CN"/>
        </w:rPr>
        <w:t>cache friendly pipeline and high throughput SIMD optimizations on ARM platfor</w:t>
      </w:r>
      <w:r w:rsidR="00621135">
        <w:rPr>
          <w:szCs w:val="22"/>
          <w:lang w:eastAsia="zh-CN"/>
        </w:rPr>
        <w:t>m</w:t>
      </w:r>
      <w:r w:rsidR="00B73EBB">
        <w:rPr>
          <w:szCs w:val="22"/>
          <w:lang w:eastAsia="zh-CN"/>
        </w:rPr>
        <w:t>s.</w:t>
      </w:r>
      <w:r w:rsidR="00621135">
        <w:rPr>
          <w:szCs w:val="22"/>
          <w:lang w:eastAsia="zh-CN"/>
        </w:rPr>
        <w:t xml:space="preserve"> </w:t>
      </w:r>
      <w:r w:rsidR="00BD231A">
        <w:rPr>
          <w:szCs w:val="22"/>
          <w:lang w:eastAsia="zh-CN"/>
        </w:rPr>
        <w:t>single-thread decoding ability, which will significantly affect the real-time CPU usage on both multi-thread and single-thread decoding scenarios</w:t>
      </w:r>
      <w:r w:rsidR="008F4EF7">
        <w:rPr>
          <w:szCs w:val="22"/>
          <w:lang w:eastAsia="zh-CN"/>
        </w:rPr>
        <w:t>.</w:t>
      </w:r>
    </w:p>
    <w:p w14:paraId="2910237C" w14:textId="56A364BC" w:rsidR="004D2072" w:rsidRPr="00E809C6" w:rsidRDefault="002A42D6" w:rsidP="007D0289">
      <w:pPr>
        <w:rPr>
          <w:szCs w:val="22"/>
          <w:lang w:val="en-CA" w:eastAsia="zh-CN"/>
        </w:rPr>
      </w:pPr>
      <w:r w:rsidRPr="00E809C6">
        <w:rPr>
          <w:szCs w:val="22"/>
          <w:lang w:val="en-CA" w:eastAsia="zh-CN"/>
        </w:rPr>
        <w:t xml:space="preserve">For </w:t>
      </w:r>
      <w:r w:rsidR="00B65487" w:rsidRPr="00E809C6">
        <w:rPr>
          <w:szCs w:val="22"/>
          <w:lang w:val="en-CA" w:eastAsia="zh-CN"/>
        </w:rPr>
        <w:t xml:space="preserve">scenarios using </w:t>
      </w:r>
      <w:r w:rsidRPr="00E809C6">
        <w:rPr>
          <w:szCs w:val="22"/>
          <w:lang w:val="en-CA" w:eastAsia="zh-CN"/>
        </w:rPr>
        <w:t>single-thread</w:t>
      </w:r>
      <w:r w:rsidR="00B65487" w:rsidRPr="00E809C6">
        <w:rPr>
          <w:szCs w:val="22"/>
          <w:lang w:val="en-CA" w:eastAsia="zh-CN"/>
        </w:rPr>
        <w:t xml:space="preserve"> decoding</w:t>
      </w:r>
      <w:r w:rsidRPr="00E809C6">
        <w:rPr>
          <w:szCs w:val="22"/>
          <w:lang w:val="en-CA" w:eastAsia="zh-CN"/>
        </w:rPr>
        <w:t xml:space="preserve">, K266Dec focus on the following </w:t>
      </w:r>
      <w:r w:rsidRPr="00E809C6">
        <w:rPr>
          <w:rFonts w:hint="eastAsia"/>
          <w:szCs w:val="22"/>
          <w:lang w:val="en-CA" w:eastAsia="zh-CN"/>
        </w:rPr>
        <w:t>optimi</w:t>
      </w:r>
      <w:r w:rsidRPr="00E809C6">
        <w:rPr>
          <w:szCs w:val="22"/>
          <w:lang w:val="en-CA" w:eastAsia="zh-CN"/>
        </w:rPr>
        <w:t>zations</w:t>
      </w:r>
      <w:r w:rsidR="00D26083">
        <w:rPr>
          <w:szCs w:val="22"/>
          <w:lang w:val="en-CA" w:eastAsia="zh-CN"/>
        </w:rPr>
        <w:t xml:space="preserve"> and achieves 3.92x speed up </w:t>
      </w:r>
      <w:r w:rsidR="00D26083" w:rsidRPr="007D0289">
        <w:rPr>
          <w:szCs w:val="22"/>
          <w:lang w:val="en-CA" w:eastAsia="zh-CN"/>
        </w:rPr>
        <w:t>on class B compare to VTM-11.0 on Huawei P40</w:t>
      </w:r>
      <w:r w:rsidR="00D26083">
        <w:rPr>
          <w:szCs w:val="22"/>
          <w:lang w:val="en-CA" w:eastAsia="zh-CN"/>
        </w:rPr>
        <w:t>.</w:t>
      </w:r>
    </w:p>
    <w:p w14:paraId="7EB5F527" w14:textId="4DC5B99C" w:rsidR="002A42D6" w:rsidRPr="00861096" w:rsidRDefault="002A42D6" w:rsidP="002A42D6">
      <w:pPr>
        <w:keepLines/>
        <w:numPr>
          <w:ilvl w:val="0"/>
          <w:numId w:val="6"/>
        </w:numPr>
        <w:spacing w:after="0" w:line="240" w:lineRule="auto"/>
        <w:rPr>
          <w:lang w:val="en-CA" w:eastAsia="zh-CN"/>
        </w:rPr>
      </w:pPr>
      <w:r>
        <w:rPr>
          <w:lang w:val="en-CA" w:eastAsia="zh-CN"/>
        </w:rPr>
        <w:lastRenderedPageBreak/>
        <w:t>ARM</w:t>
      </w:r>
      <w:r w:rsidR="00B65487">
        <w:rPr>
          <w:lang w:val="en-CA" w:eastAsia="zh-CN"/>
        </w:rPr>
        <w:t>/NEON</w:t>
      </w:r>
      <w:r>
        <w:rPr>
          <w:lang w:val="en-CA" w:eastAsia="zh-CN"/>
        </w:rPr>
        <w:t xml:space="preserve"> assembly: </w:t>
      </w:r>
      <w:r w:rsidRPr="0090467C">
        <w:rPr>
          <w:szCs w:val="22"/>
          <w:lang w:eastAsia="zh-CN"/>
        </w:rPr>
        <w:t>K266Dec</w:t>
      </w:r>
      <w:r>
        <w:rPr>
          <w:szCs w:val="22"/>
          <w:lang w:eastAsia="zh-CN"/>
        </w:rPr>
        <w:t xml:space="preserve"> </w:t>
      </w:r>
      <w:r w:rsidR="00F36A01">
        <w:rPr>
          <w:rFonts w:hint="eastAsia"/>
          <w:szCs w:val="22"/>
          <w:lang w:eastAsia="zh-CN"/>
        </w:rPr>
        <w:t>can</w:t>
      </w:r>
      <w:r w:rsidR="00F36A01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make full use of </w:t>
      </w:r>
      <w:r w:rsidR="00B65487">
        <w:rPr>
          <w:szCs w:val="22"/>
          <w:lang w:eastAsia="zh-CN"/>
        </w:rPr>
        <w:t xml:space="preserve">ARM and </w:t>
      </w:r>
      <w:r w:rsidR="00F36A01">
        <w:rPr>
          <w:szCs w:val="22"/>
          <w:lang w:eastAsia="zh-CN"/>
        </w:rPr>
        <w:t>NEON</w:t>
      </w:r>
      <w:r>
        <w:rPr>
          <w:szCs w:val="22"/>
          <w:lang w:eastAsia="zh-CN"/>
        </w:rPr>
        <w:t xml:space="preserve"> instruction set, and optimize the </w:t>
      </w:r>
      <w:r>
        <w:rPr>
          <w:szCs w:val="22"/>
          <w:lang w:val="en-CA"/>
        </w:rPr>
        <w:t>computation intensive modules such as</w:t>
      </w:r>
      <w:r w:rsidR="00861096">
        <w:rPr>
          <w:szCs w:val="22"/>
          <w:lang w:val="en-CA"/>
        </w:rPr>
        <w:t xml:space="preserve"> CABAC decoding, </w:t>
      </w:r>
      <w:r>
        <w:rPr>
          <w:szCs w:val="22"/>
          <w:lang w:val="en-CA"/>
        </w:rPr>
        <w:t>inter</w:t>
      </w:r>
      <w:r w:rsidR="00861096">
        <w:rPr>
          <w:szCs w:val="22"/>
          <w:lang w:val="en-CA"/>
        </w:rPr>
        <w:t>/intra</w:t>
      </w:r>
      <w:r>
        <w:rPr>
          <w:szCs w:val="22"/>
          <w:lang w:val="en-CA"/>
        </w:rPr>
        <w:t xml:space="preserve"> prediction, </w:t>
      </w:r>
      <w:r w:rsidR="00861096">
        <w:rPr>
          <w:szCs w:val="22"/>
          <w:lang w:val="en-CA"/>
        </w:rPr>
        <w:t>inverse transform, deblocking filter, SAO, etc.</w:t>
      </w:r>
      <w:r w:rsidR="00F24F18">
        <w:rPr>
          <w:szCs w:val="22"/>
          <w:lang w:val="en-CA"/>
        </w:rPr>
        <w:t xml:space="preserve"> To further utilize the single-core CPU pipeline, </w:t>
      </w:r>
      <w:r w:rsidR="00F24F18">
        <w:rPr>
          <w:szCs w:val="22"/>
          <w:lang w:eastAsia="zh-CN"/>
        </w:rPr>
        <w:t xml:space="preserve">we carefully designed the software defined </w:t>
      </w:r>
      <w:r w:rsidR="00B07434">
        <w:rPr>
          <w:szCs w:val="22"/>
          <w:lang w:eastAsia="zh-CN"/>
        </w:rPr>
        <w:t>pipeline of nearly every assembly functions.</w:t>
      </w:r>
      <w:r w:rsidR="00F24F18">
        <w:rPr>
          <w:szCs w:val="22"/>
          <w:lang w:eastAsia="zh-CN"/>
        </w:rPr>
        <w:t xml:space="preserve"> </w:t>
      </w:r>
    </w:p>
    <w:p w14:paraId="2017EEF4" w14:textId="249BBB24" w:rsidR="002A42D6" w:rsidRPr="00E5070D" w:rsidRDefault="00861096" w:rsidP="00861096">
      <w:pPr>
        <w:keepLines/>
        <w:numPr>
          <w:ilvl w:val="0"/>
          <w:numId w:val="6"/>
        </w:numPr>
        <w:spacing w:after="0" w:line="240" w:lineRule="auto"/>
        <w:rPr>
          <w:lang w:val="en-CA" w:eastAsia="zh-CN"/>
        </w:rPr>
      </w:pPr>
      <w:r>
        <w:rPr>
          <w:szCs w:val="22"/>
          <w:lang w:val="en-CA"/>
        </w:rPr>
        <w:t>Cache friendly</w:t>
      </w:r>
      <w:r w:rsidR="00BD1D1C">
        <w:rPr>
          <w:szCs w:val="22"/>
          <w:lang w:val="en-CA"/>
        </w:rPr>
        <w:t xml:space="preserve"> pipeline</w:t>
      </w:r>
      <w:r w:rsidR="00F24F18">
        <w:rPr>
          <w:szCs w:val="22"/>
          <w:lang w:val="en-CA"/>
        </w:rPr>
        <w:t xml:space="preserve"> and</w:t>
      </w:r>
      <w:r w:rsidR="00B65487">
        <w:rPr>
          <w:szCs w:val="22"/>
          <w:lang w:val="en-CA"/>
        </w:rPr>
        <w:t xml:space="preserve"> low</w:t>
      </w:r>
      <w:r w:rsidR="00F24F18">
        <w:rPr>
          <w:szCs w:val="22"/>
          <w:lang w:val="en-CA"/>
        </w:rPr>
        <w:t xml:space="preserve"> memory </w:t>
      </w:r>
      <w:r w:rsidR="00B65487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: </w:t>
      </w:r>
      <w:r w:rsidRPr="0090467C">
        <w:rPr>
          <w:szCs w:val="22"/>
          <w:lang w:eastAsia="zh-CN"/>
        </w:rPr>
        <w:t>K266Dec</w:t>
      </w:r>
      <w:r>
        <w:rPr>
          <w:szCs w:val="22"/>
          <w:lang w:eastAsia="zh-CN"/>
        </w:rPr>
        <w:t xml:space="preserve"> utilizes multiple </w:t>
      </w:r>
      <w:r w:rsidR="00F24F18">
        <w:rPr>
          <w:szCs w:val="22"/>
          <w:lang w:eastAsia="zh-CN"/>
        </w:rPr>
        <w:t xml:space="preserve">local information memory between blocks to avoid fetching </w:t>
      </w:r>
      <w:r w:rsidR="00E5070D">
        <w:rPr>
          <w:szCs w:val="22"/>
          <w:lang w:eastAsia="zh-CN"/>
        </w:rPr>
        <w:t>information</w:t>
      </w:r>
      <w:r w:rsidR="00F24F18">
        <w:rPr>
          <w:szCs w:val="22"/>
          <w:lang w:eastAsia="zh-CN"/>
        </w:rPr>
        <w:t xml:space="preserve"> from frame-level memory</w:t>
      </w:r>
      <w:r w:rsidR="00B65487">
        <w:rPr>
          <w:szCs w:val="22"/>
          <w:lang w:eastAsia="zh-CN"/>
        </w:rPr>
        <w:t xml:space="preserve"> to decrease</w:t>
      </w:r>
      <w:r w:rsidR="00F24F18">
        <w:rPr>
          <w:szCs w:val="22"/>
          <w:lang w:eastAsia="zh-CN"/>
        </w:rPr>
        <w:t xml:space="preserve"> cache miss. </w:t>
      </w:r>
      <w:r w:rsidR="00E5070D" w:rsidRPr="0090467C">
        <w:rPr>
          <w:szCs w:val="22"/>
          <w:lang w:eastAsia="zh-CN"/>
        </w:rPr>
        <w:t>K266Dec</w:t>
      </w:r>
      <w:r w:rsidR="00E5070D">
        <w:rPr>
          <w:szCs w:val="22"/>
          <w:lang w:eastAsia="zh-CN"/>
        </w:rPr>
        <w:t xml:space="preserve"> minimized the decoding memory with </w:t>
      </w:r>
      <w:r w:rsidR="00E5070D">
        <w:rPr>
          <w:rFonts w:hint="eastAsia"/>
          <w:szCs w:val="22"/>
          <w:lang w:eastAsia="zh-CN"/>
        </w:rPr>
        <w:t>detailed</w:t>
      </w:r>
      <w:r w:rsidR="00E5070D">
        <w:rPr>
          <w:szCs w:val="22"/>
          <w:lang w:eastAsia="zh-CN"/>
        </w:rPr>
        <w:t xml:space="preserve"> memory allocating and </w:t>
      </w:r>
      <w:r w:rsidR="00E5070D">
        <w:rPr>
          <w:rFonts w:hint="eastAsia"/>
          <w:szCs w:val="22"/>
          <w:lang w:eastAsia="zh-CN"/>
        </w:rPr>
        <w:t>in-place</w:t>
      </w:r>
      <w:r w:rsidR="00E5070D">
        <w:rPr>
          <w:szCs w:val="22"/>
          <w:lang w:eastAsia="zh-CN"/>
        </w:rPr>
        <w:t xml:space="preserve"> </w:t>
      </w:r>
      <w:r w:rsidR="00B65487">
        <w:rPr>
          <w:szCs w:val="22"/>
          <w:lang w:eastAsia="zh-CN"/>
        </w:rPr>
        <w:t>operation</w:t>
      </w:r>
      <w:r w:rsidR="00E5070D">
        <w:rPr>
          <w:szCs w:val="22"/>
          <w:lang w:eastAsia="zh-CN"/>
        </w:rPr>
        <w:t xml:space="preserve"> </w:t>
      </w:r>
      <w:r w:rsidR="00E5070D">
        <w:rPr>
          <w:rFonts w:hint="eastAsia"/>
          <w:szCs w:val="22"/>
          <w:lang w:eastAsia="zh-CN"/>
        </w:rPr>
        <w:t>a</w:t>
      </w:r>
      <w:r w:rsidR="00E5070D">
        <w:rPr>
          <w:szCs w:val="22"/>
          <w:lang w:eastAsia="zh-CN"/>
        </w:rPr>
        <w:t>s much as possible.</w:t>
      </w:r>
    </w:p>
    <w:p w14:paraId="6CAC9A4D" w14:textId="4A2336E1" w:rsidR="00E5070D" w:rsidRPr="007D0289" w:rsidRDefault="004B24EA" w:rsidP="00F30892">
      <w:pPr>
        <w:rPr>
          <w:szCs w:val="22"/>
          <w:lang w:val="en-CA" w:eastAsia="zh-CN"/>
        </w:rPr>
      </w:pPr>
      <w:r w:rsidRPr="007D0289">
        <w:rPr>
          <w:szCs w:val="22"/>
          <w:lang w:val="en-CA" w:eastAsia="zh-CN"/>
        </w:rPr>
        <w:t>For scenario</w:t>
      </w:r>
      <w:r w:rsidR="00B65487" w:rsidRPr="007D0289">
        <w:rPr>
          <w:szCs w:val="22"/>
          <w:lang w:val="en-CA" w:eastAsia="zh-CN"/>
        </w:rPr>
        <w:t>s with higher decoding complexity</w:t>
      </w:r>
      <w:r w:rsidR="00A657BF" w:rsidRPr="007D0289">
        <w:rPr>
          <w:szCs w:val="22"/>
          <w:lang w:val="en-CA" w:eastAsia="zh-CN"/>
        </w:rPr>
        <w:t xml:space="preserve">, K266Dec </w:t>
      </w:r>
      <w:r w:rsidR="00F30892">
        <w:rPr>
          <w:szCs w:val="22"/>
          <w:lang w:val="en-CA" w:eastAsia="zh-CN"/>
        </w:rPr>
        <w:t>can make full use of</w:t>
      </w:r>
      <w:r w:rsidR="00D26083">
        <w:rPr>
          <w:szCs w:val="22"/>
          <w:lang w:val="en-CA" w:eastAsia="zh-CN"/>
        </w:rPr>
        <w:t xml:space="preserve"> </w:t>
      </w:r>
      <w:r w:rsidR="00F30892">
        <w:rPr>
          <w:szCs w:val="22"/>
          <w:lang w:val="en-CA" w:eastAsia="zh-CN"/>
        </w:rPr>
        <w:t>multi-core</w:t>
      </w:r>
      <w:r w:rsidR="00D26083">
        <w:rPr>
          <w:szCs w:val="22"/>
          <w:lang w:val="en-CA" w:eastAsia="zh-CN"/>
        </w:rPr>
        <w:t xml:space="preserve"> CPU </w:t>
      </w:r>
      <w:r w:rsidR="00F30892">
        <w:rPr>
          <w:szCs w:val="22"/>
          <w:lang w:val="en-CA" w:eastAsia="zh-CN"/>
        </w:rPr>
        <w:t>resource</w:t>
      </w:r>
      <w:r w:rsidR="00D26083">
        <w:rPr>
          <w:szCs w:val="22"/>
          <w:lang w:val="en-CA" w:eastAsia="zh-CN"/>
        </w:rPr>
        <w:t xml:space="preserve"> and</w:t>
      </w:r>
      <w:r w:rsidR="00D26083">
        <w:rPr>
          <w:lang w:val="en-CA" w:eastAsia="zh-CN"/>
        </w:rPr>
        <w:t xml:space="preserve"> </w:t>
      </w:r>
      <w:r w:rsidR="00D26083">
        <w:rPr>
          <w:szCs w:val="22"/>
          <w:lang w:eastAsia="zh-CN"/>
        </w:rPr>
        <w:t xml:space="preserve">achieve 3.62x </w:t>
      </w:r>
      <w:r w:rsidR="00D26083">
        <w:rPr>
          <w:rFonts w:hint="eastAsia"/>
          <w:szCs w:val="22"/>
          <w:lang w:eastAsia="zh-CN"/>
        </w:rPr>
        <w:t>speed</w:t>
      </w:r>
      <w:r w:rsidR="00D26083">
        <w:rPr>
          <w:szCs w:val="22"/>
          <w:lang w:eastAsia="zh-CN"/>
        </w:rPr>
        <w:t xml:space="preserve"> </w:t>
      </w:r>
      <w:r w:rsidR="00D26083">
        <w:rPr>
          <w:rFonts w:hint="eastAsia"/>
          <w:szCs w:val="22"/>
          <w:lang w:eastAsia="zh-CN"/>
        </w:rPr>
        <w:t>u</w:t>
      </w:r>
      <w:r w:rsidR="00D26083">
        <w:rPr>
          <w:szCs w:val="22"/>
          <w:lang w:eastAsia="zh-CN"/>
        </w:rPr>
        <w:t xml:space="preserve">p on class </w:t>
      </w:r>
      <w:r w:rsidR="00D26083">
        <w:rPr>
          <w:rFonts w:hint="eastAsia"/>
          <w:szCs w:val="22"/>
          <w:lang w:eastAsia="zh-CN"/>
        </w:rPr>
        <w:t>A</w:t>
      </w:r>
      <w:r w:rsidR="00D26083">
        <w:rPr>
          <w:szCs w:val="22"/>
          <w:lang w:eastAsia="zh-CN"/>
        </w:rPr>
        <w:t xml:space="preserve"> with 4 decoding threads on Huawei P40 when compare to single-thread</w:t>
      </w:r>
      <w:r w:rsidR="00DD2ECD">
        <w:rPr>
          <w:szCs w:val="22"/>
          <w:lang w:eastAsia="zh-CN"/>
        </w:rPr>
        <w:t>.</w:t>
      </w:r>
      <w:r w:rsidR="00F30892">
        <w:rPr>
          <w:szCs w:val="22"/>
          <w:lang w:eastAsia="zh-CN"/>
        </w:rPr>
        <w:t xml:space="preserve"> The optimization with multi decoding threads are </w:t>
      </w:r>
      <w:r w:rsidR="00F30892">
        <w:rPr>
          <w:szCs w:val="22"/>
          <w:lang w:val="en-CA" w:eastAsia="zh-CN"/>
        </w:rPr>
        <w:t>as follows:</w:t>
      </w:r>
    </w:p>
    <w:p w14:paraId="39E19983" w14:textId="7703AEF4" w:rsidR="001B6E19" w:rsidRPr="00E93DD7" w:rsidRDefault="00A027E5" w:rsidP="00A027E5">
      <w:pPr>
        <w:keepLines/>
        <w:numPr>
          <w:ilvl w:val="0"/>
          <w:numId w:val="6"/>
        </w:numPr>
        <w:spacing w:after="0" w:line="240" w:lineRule="auto"/>
        <w:rPr>
          <w:lang w:eastAsia="zh-CN"/>
        </w:rPr>
      </w:pPr>
      <w:r>
        <w:rPr>
          <w:rFonts w:hint="eastAsia"/>
          <w:lang w:val="en-CA" w:eastAsia="zh-CN"/>
        </w:rPr>
        <w:t>Fine</w:t>
      </w:r>
      <w:r>
        <w:rPr>
          <w:lang w:val="en-CA" w:eastAsia="zh-CN"/>
        </w:rPr>
        <w:t>-grained</w:t>
      </w:r>
      <w:r w:rsidR="00B93293">
        <w:rPr>
          <w:lang w:val="en-CA" w:eastAsia="zh-CN"/>
        </w:rPr>
        <w:t xml:space="preserve"> parallelism</w:t>
      </w:r>
      <w:r w:rsidR="00BF29F8">
        <w:rPr>
          <w:lang w:val="en-CA" w:eastAsia="zh-CN"/>
        </w:rPr>
        <w:t xml:space="preserve">: </w:t>
      </w:r>
      <w:r>
        <w:rPr>
          <w:lang w:val="en-CA" w:eastAsia="zh-CN"/>
        </w:rPr>
        <w:t xml:space="preserve">In addition to traditional frame and wavefront parallelism, a fine-grained parallelism was utilized in K266Dec. </w:t>
      </w:r>
      <w:r>
        <w:rPr>
          <w:rFonts w:hint="eastAsia"/>
          <w:lang w:val="en-CA" w:eastAsia="zh-CN"/>
        </w:rPr>
        <w:t>Recon</w:t>
      </w:r>
      <w:r>
        <w:rPr>
          <w:lang w:val="en-CA" w:eastAsia="zh-CN"/>
        </w:rPr>
        <w:t xml:space="preserve">struction progress of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 CTU was classified into multiple </w:t>
      </w:r>
      <w:r w:rsidR="007D0289">
        <w:rPr>
          <w:rFonts w:hint="eastAsia"/>
          <w:lang w:val="en-CA" w:eastAsia="zh-CN"/>
        </w:rPr>
        <w:t>s</w:t>
      </w:r>
      <w:r w:rsidR="007D0289">
        <w:rPr>
          <w:lang w:val="en-CA" w:eastAsia="zh-CN"/>
        </w:rPr>
        <w:t>tages</w:t>
      </w:r>
      <w:r>
        <w:rPr>
          <w:lang w:val="en-CA" w:eastAsia="zh-CN"/>
        </w:rPr>
        <w:t xml:space="preserve">: parsed, </w:t>
      </w:r>
      <w:r w:rsidR="00D179E3">
        <w:rPr>
          <w:lang w:val="en-CA" w:eastAsia="zh-CN"/>
        </w:rPr>
        <w:t>mode</w:t>
      </w:r>
      <w:r>
        <w:rPr>
          <w:lang w:val="en-CA" w:eastAsia="zh-CN"/>
        </w:rPr>
        <w:t>-derived, predicted, reconstructed, filtered and so on. In this way, CTUs share less dependency and higher parallel granularity could be achieved</w:t>
      </w:r>
      <w:r w:rsidR="00E93DD7">
        <w:rPr>
          <w:rFonts w:hint="eastAsia"/>
          <w:szCs w:val="22"/>
          <w:lang w:eastAsia="zh-CN"/>
        </w:rPr>
        <w:t>.</w:t>
      </w:r>
    </w:p>
    <w:p w14:paraId="03C433E8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774980B" w14:textId="2382098C" w:rsidR="006B4031" w:rsidRDefault="006B403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</w:t>
      </w:r>
      <w:r w:rsidR="002D3956">
        <w:rPr>
          <w:szCs w:val="22"/>
          <w:lang w:val="en-CA" w:eastAsia="zh-CN"/>
        </w:rPr>
        <w:t xml:space="preserve">decoding </w:t>
      </w:r>
      <w:r>
        <w:rPr>
          <w:szCs w:val="22"/>
          <w:lang w:val="en-CA" w:eastAsia="zh-CN"/>
        </w:rPr>
        <w:t xml:space="preserve">performance of </w:t>
      </w:r>
      <w:r w:rsidRPr="0090467C">
        <w:rPr>
          <w:szCs w:val="22"/>
          <w:lang w:eastAsia="zh-CN"/>
        </w:rPr>
        <w:t>K266Dec</w:t>
      </w:r>
      <w:r>
        <w:rPr>
          <w:szCs w:val="22"/>
          <w:lang w:eastAsia="zh-CN"/>
        </w:rPr>
        <w:t xml:space="preserve"> </w:t>
      </w:r>
      <w:r>
        <w:rPr>
          <w:szCs w:val="22"/>
          <w:lang w:val="en-CA"/>
        </w:rPr>
        <w:t>is presented in this section. T</w:t>
      </w:r>
      <w:r w:rsidR="004B24EA">
        <w:rPr>
          <w:szCs w:val="22"/>
          <w:lang w:val="en-CA"/>
        </w:rPr>
        <w:t>he bitstreams can be classified into t</w:t>
      </w:r>
      <w:r>
        <w:rPr>
          <w:szCs w:val="22"/>
          <w:lang w:val="en-CA"/>
        </w:rPr>
        <w:t>wo types</w:t>
      </w:r>
      <w:r w:rsidR="004B24EA">
        <w:rPr>
          <w:szCs w:val="22"/>
          <w:lang w:val="en-CA"/>
        </w:rPr>
        <w:t xml:space="preserve"> according to the</w:t>
      </w:r>
      <w:r>
        <w:rPr>
          <w:szCs w:val="22"/>
          <w:lang w:val="en-CA"/>
        </w:rPr>
        <w:t xml:space="preserve"> source content:</w:t>
      </w:r>
      <w:r w:rsidR="004B24EA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CTC</w:t>
      </w:r>
      <w:r w:rsidR="004B24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sequences, and </w:t>
      </w:r>
      <w:r w:rsidR="004B24EA">
        <w:rPr>
          <w:szCs w:val="22"/>
          <w:lang w:val="en-CA"/>
        </w:rPr>
        <w:t>K</w:t>
      </w:r>
      <w:r>
        <w:rPr>
          <w:szCs w:val="22"/>
          <w:lang w:val="en-CA"/>
        </w:rPr>
        <w:t>wai online short video</w:t>
      </w:r>
      <w:r w:rsidR="004B24EA">
        <w:rPr>
          <w:szCs w:val="22"/>
          <w:lang w:val="en-CA"/>
        </w:rPr>
        <w:t xml:space="preserve"> </w:t>
      </w:r>
      <w:r w:rsidR="004B24EA">
        <w:rPr>
          <w:rFonts w:hint="eastAsia"/>
          <w:szCs w:val="22"/>
          <w:lang w:val="en-CA" w:eastAsia="zh-CN"/>
        </w:rPr>
        <w:t>sequ</w:t>
      </w:r>
      <w:r w:rsidR="004B24EA">
        <w:rPr>
          <w:szCs w:val="22"/>
          <w:lang w:val="en-CA" w:eastAsia="zh-CN"/>
        </w:rPr>
        <w:t>ences</w:t>
      </w:r>
      <w:r>
        <w:rPr>
          <w:szCs w:val="22"/>
          <w:lang w:val="en-CA"/>
        </w:rPr>
        <w:t xml:space="preserve"> </w:t>
      </w:r>
      <w:r w:rsidR="004B24EA">
        <w:rPr>
          <w:szCs w:val="22"/>
          <w:lang w:val="en-CA"/>
        </w:rPr>
        <w:t>with resolution of</w:t>
      </w:r>
      <w:r>
        <w:rPr>
          <w:szCs w:val="22"/>
          <w:lang w:val="en-CA"/>
        </w:rPr>
        <w:t xml:space="preserve"> 720</w:t>
      </w:r>
      <w:r w:rsidR="004B24EA">
        <w:rPr>
          <w:rFonts w:hint="eastAsia"/>
          <w:szCs w:val="22"/>
          <w:lang w:val="en-CA" w:eastAsia="zh-CN"/>
        </w:rPr>
        <w:t>x</w:t>
      </w:r>
      <w:r w:rsidR="004B24EA">
        <w:rPr>
          <w:szCs w:val="22"/>
          <w:lang w:val="en-CA" w:eastAsia="zh-CN"/>
        </w:rPr>
        <w:t>1280</w:t>
      </w:r>
      <w:r>
        <w:rPr>
          <w:szCs w:val="22"/>
          <w:lang w:val="en-CA"/>
        </w:rPr>
        <w:t>.</w:t>
      </w:r>
    </w:p>
    <w:p w14:paraId="575D3515" w14:textId="6E16B06C" w:rsidR="006B4031" w:rsidRDefault="004B24EA">
      <w:pPr>
        <w:rPr>
          <w:szCs w:val="22"/>
          <w:lang w:val="en-CA"/>
        </w:rPr>
      </w:pPr>
      <w:r>
        <w:rPr>
          <w:szCs w:val="22"/>
          <w:lang w:val="en-CA"/>
        </w:rPr>
        <w:t xml:space="preserve">Bitstreams for JVET CTC content </w:t>
      </w:r>
      <w:r w:rsidR="004D5208">
        <w:rPr>
          <w:szCs w:val="22"/>
          <w:lang w:val="en-CA"/>
        </w:rPr>
        <w:t>were generated with the following</w:t>
      </w:r>
      <w:r w:rsidR="006B4031">
        <w:rPr>
          <w:szCs w:val="22"/>
          <w:lang w:val="en-CA"/>
        </w:rPr>
        <w:t xml:space="preserve"> configur</w:t>
      </w:r>
      <w:r w:rsidR="004D5208">
        <w:rPr>
          <w:szCs w:val="22"/>
          <w:lang w:val="en-CA"/>
        </w:rPr>
        <w:t>ation</w:t>
      </w:r>
      <w:r w:rsidR="006B4031">
        <w:rPr>
          <w:szCs w:val="22"/>
          <w:lang w:val="en-CA"/>
        </w:rPr>
        <w:t>s:</w:t>
      </w:r>
    </w:p>
    <w:p w14:paraId="62A966A5" w14:textId="2B934451" w:rsidR="006B4031" w:rsidRDefault="006B4031" w:rsidP="006B4031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>Internal bit depth</w:t>
      </w:r>
      <w:r w:rsidR="00C148C0">
        <w:rPr>
          <w:lang w:val="en-CA"/>
        </w:rPr>
        <w:t xml:space="preserve"> </w:t>
      </w:r>
      <w:r>
        <w:rPr>
          <w:lang w:val="en-CA"/>
        </w:rPr>
        <w:t>set to 8 bits</w:t>
      </w:r>
    </w:p>
    <w:p w14:paraId="52A8BC0A" w14:textId="4B3DBD88" w:rsidR="006B4031" w:rsidRPr="006B4031" w:rsidRDefault="006B4031" w:rsidP="006B4031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>ALF and CCALF disabled</w:t>
      </w:r>
    </w:p>
    <w:p w14:paraId="2572D383" w14:textId="6C37302B" w:rsidR="006B4031" w:rsidRPr="006B4031" w:rsidRDefault="006B4031" w:rsidP="006B4031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lang w:val="en-CA" w:eastAsia="zh-CN"/>
        </w:rPr>
        <w:t xml:space="preserve">The other configurations </w:t>
      </w:r>
      <w:r w:rsidR="004D5208">
        <w:rPr>
          <w:lang w:val="en-CA" w:eastAsia="zh-CN"/>
        </w:rPr>
        <w:t>following JVET CTC</w:t>
      </w:r>
    </w:p>
    <w:p w14:paraId="6579865F" w14:textId="70C2EF48" w:rsidR="00421955" w:rsidRPr="004D5208" w:rsidRDefault="004B24EA" w:rsidP="004D5208">
      <w:pPr>
        <w:rPr>
          <w:szCs w:val="22"/>
          <w:lang w:val="en-CA"/>
        </w:rPr>
      </w:pPr>
      <w:r>
        <w:rPr>
          <w:szCs w:val="22"/>
          <w:lang w:val="en-CA" w:eastAsia="zh-CN"/>
        </w:rPr>
        <w:t>Bitstreams for t</w:t>
      </w:r>
      <w:r w:rsidR="006B4031">
        <w:rPr>
          <w:szCs w:val="22"/>
          <w:lang w:val="en-CA" w:eastAsia="zh-CN"/>
        </w:rPr>
        <w:t xml:space="preserve">he </w:t>
      </w:r>
      <w:r>
        <w:rPr>
          <w:szCs w:val="22"/>
          <w:lang w:val="en-CA"/>
        </w:rPr>
        <w:t>K</w:t>
      </w:r>
      <w:r w:rsidR="006B4031">
        <w:rPr>
          <w:szCs w:val="22"/>
          <w:lang w:val="en-CA"/>
        </w:rPr>
        <w:t>wai online short video</w:t>
      </w:r>
      <w:r>
        <w:rPr>
          <w:szCs w:val="22"/>
          <w:lang w:val="en-CA"/>
        </w:rPr>
        <w:t xml:space="preserve"> sequences</w:t>
      </w:r>
      <w:r w:rsidR="004D5208">
        <w:rPr>
          <w:szCs w:val="22"/>
          <w:lang w:val="en-CA"/>
        </w:rPr>
        <w:t xml:space="preserve"> were generated </w:t>
      </w:r>
      <w:r w:rsidR="004D5208">
        <w:rPr>
          <w:rFonts w:hint="eastAsia"/>
          <w:szCs w:val="22"/>
          <w:lang w:val="en-CA" w:eastAsia="zh-CN"/>
        </w:rPr>
        <w:t>u</w:t>
      </w:r>
      <w:r w:rsidR="004D5208">
        <w:rPr>
          <w:szCs w:val="22"/>
          <w:lang w:val="en-CA" w:eastAsia="zh-CN"/>
        </w:rPr>
        <w:t xml:space="preserve">sing </w:t>
      </w:r>
      <w:r w:rsidR="004D5208">
        <w:rPr>
          <w:rFonts w:hint="eastAsia"/>
          <w:szCs w:val="22"/>
          <w:lang w:val="en-CA" w:eastAsia="zh-CN"/>
        </w:rPr>
        <w:t>c</w:t>
      </w:r>
      <w:r w:rsidR="00421955" w:rsidRPr="004D5208">
        <w:rPr>
          <w:lang w:val="en-CA" w:eastAsia="zh-CN"/>
        </w:rPr>
        <w:t>onstant subject quality with bitrate less than 2Mbps</w:t>
      </w:r>
      <w:r w:rsidR="004D5208">
        <w:rPr>
          <w:lang w:val="en-CA" w:eastAsia="zh-CN"/>
        </w:rPr>
        <w:t>.</w:t>
      </w:r>
    </w:p>
    <w:p w14:paraId="7AB280BB" w14:textId="77777777" w:rsidR="001D7A65" w:rsidRDefault="00CE6CFA">
      <w:pPr>
        <w:pStyle w:val="Heading2"/>
        <w:rPr>
          <w:lang w:val="en-CA"/>
        </w:rPr>
      </w:pPr>
      <w:r>
        <w:rPr>
          <w:lang w:val="en-CA" w:eastAsia="zh-CN"/>
        </w:rPr>
        <w:t xml:space="preserve">Speed test: </w:t>
      </w:r>
      <w:r w:rsidR="00957DC0">
        <w:rPr>
          <w:lang w:val="en-CA"/>
        </w:rPr>
        <w:t xml:space="preserve">JVET CTC sequences </w:t>
      </w:r>
    </w:p>
    <w:p w14:paraId="2D018C48" w14:textId="406721F6" w:rsidR="001D7A65" w:rsidRDefault="00957DC0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>
        <w:rPr>
          <w:lang w:val="en-CA"/>
        </w:rPr>
        <w:t xml:space="preserve">two devices are used to test </w:t>
      </w:r>
      <w:r w:rsidR="00421955" w:rsidRPr="0090467C">
        <w:rPr>
          <w:szCs w:val="22"/>
          <w:lang w:eastAsia="zh-CN"/>
        </w:rPr>
        <w:t>K266Dec</w:t>
      </w:r>
      <w:r w:rsidR="00421955">
        <w:rPr>
          <w:szCs w:val="22"/>
          <w:lang w:eastAsia="zh-CN"/>
        </w:rPr>
        <w:t xml:space="preserve"> </w:t>
      </w:r>
      <w:r>
        <w:rPr>
          <w:lang w:val="en-CA"/>
        </w:rPr>
        <w:t xml:space="preserve">decoding speed on the JVET CTC sequences: </w:t>
      </w:r>
    </w:p>
    <w:p w14:paraId="2F6F73DC" w14:textId="77777777" w:rsidR="001D7A65" w:rsidRDefault="00957DC0">
      <w:pPr>
        <w:pStyle w:val="ListParagraph"/>
        <w:numPr>
          <w:ilvl w:val="0"/>
          <w:numId w:val="4"/>
        </w:numPr>
        <w:rPr>
          <w:szCs w:val="22"/>
          <w:lang w:val="en-CA"/>
        </w:rPr>
      </w:pPr>
      <w:r>
        <w:rPr>
          <w:lang w:val="en-CA"/>
        </w:rPr>
        <w:t xml:space="preserve">Android: Huawei P40 </w:t>
      </w:r>
    </w:p>
    <w:p w14:paraId="61BC8042" w14:textId="77777777" w:rsidR="001D7A65" w:rsidRDefault="00957DC0">
      <w:pPr>
        <w:pStyle w:val="ListParagraph"/>
        <w:numPr>
          <w:ilvl w:val="0"/>
          <w:numId w:val="4"/>
        </w:numPr>
        <w:rPr>
          <w:szCs w:val="22"/>
          <w:lang w:val="en-CA"/>
        </w:rPr>
      </w:pPr>
      <w:r>
        <w:rPr>
          <w:lang w:val="en-CA"/>
        </w:rPr>
        <w:t>iOS: iPhone 12 Pro Max</w:t>
      </w:r>
    </w:p>
    <w:p w14:paraId="6C731D1A" w14:textId="2D282505" w:rsidR="00406A3A" w:rsidRPr="003F26D2" w:rsidRDefault="00957DC0" w:rsidP="00406A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_Ref60160070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average decoding speed of </w:t>
      </w:r>
      <w:r w:rsidR="003F26D2" w:rsidRPr="0090467C">
        <w:rPr>
          <w:szCs w:val="22"/>
          <w:lang w:eastAsia="zh-CN"/>
        </w:rPr>
        <w:t>K266Dec</w:t>
      </w:r>
      <w:r w:rsidR="003F26D2">
        <w:rPr>
          <w:szCs w:val="22"/>
          <w:lang w:eastAsia="zh-CN"/>
        </w:rPr>
        <w:t xml:space="preserve"> </w:t>
      </w:r>
      <w:r>
        <w:rPr>
          <w:lang w:val="en-CA"/>
        </w:rPr>
        <w:t xml:space="preserve">and VTM-11.0. As shown, compared to VTM-11.0, </w:t>
      </w:r>
      <w:r w:rsidR="00187FDC">
        <w:rPr>
          <w:lang w:val="en-CA"/>
        </w:rPr>
        <w:t xml:space="preserve">on Huawei P40, </w:t>
      </w:r>
      <w:r w:rsidR="003F26D2" w:rsidRPr="0090467C">
        <w:rPr>
          <w:szCs w:val="22"/>
          <w:lang w:eastAsia="zh-CN"/>
        </w:rPr>
        <w:t>K266Dec</w:t>
      </w:r>
      <w:r w:rsidR="003F26D2">
        <w:rPr>
          <w:szCs w:val="22"/>
          <w:lang w:eastAsia="zh-CN"/>
        </w:rPr>
        <w:t xml:space="preserve"> </w:t>
      </w:r>
      <w:r>
        <w:rPr>
          <w:lang w:val="en-CA"/>
        </w:rPr>
        <w:t>in single thread mode achieves 3.</w:t>
      </w:r>
      <w:r w:rsidR="00187FDC">
        <w:rPr>
          <w:lang w:val="en-CA"/>
        </w:rPr>
        <w:t>66</w:t>
      </w:r>
      <w:r>
        <w:rPr>
          <w:lang w:val="en-CA"/>
        </w:rPr>
        <w:t>x decoding speed-up</w:t>
      </w:r>
      <w:r w:rsidR="00187FDC">
        <w:rPr>
          <w:lang w:val="en-CA"/>
        </w:rPr>
        <w:t xml:space="preserve">; on </w:t>
      </w:r>
      <w:r w:rsidR="00187FDC">
        <w:rPr>
          <w:lang w:eastAsia="zh-CN"/>
        </w:rPr>
        <w:t xml:space="preserve">iPhone 12 pro max, </w:t>
      </w:r>
      <w:r w:rsidR="00187FDC" w:rsidRPr="0090467C">
        <w:rPr>
          <w:szCs w:val="22"/>
          <w:lang w:eastAsia="zh-CN"/>
        </w:rPr>
        <w:t>K266Dec</w:t>
      </w:r>
      <w:r w:rsidR="00187FDC">
        <w:rPr>
          <w:szCs w:val="22"/>
          <w:lang w:eastAsia="zh-CN"/>
        </w:rPr>
        <w:t xml:space="preserve"> </w:t>
      </w:r>
      <w:r w:rsidR="00187FDC">
        <w:rPr>
          <w:lang w:val="en-CA"/>
        </w:rPr>
        <w:t>in single thread mode achieves 3.92x decoding speed-up.</w:t>
      </w:r>
    </w:p>
    <w:p w14:paraId="1730613D" w14:textId="62F0CA55" w:rsidR="001D7A65" w:rsidRDefault="00957DC0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bookmarkStart w:id="0" w:name="_Ref60160070"/>
      <w:r>
        <w:rPr>
          <w:b/>
          <w:i w:val="0"/>
          <w:color w:val="000000" w:themeColor="text1"/>
          <w:sz w:val="22"/>
          <w:szCs w:val="22"/>
        </w:rPr>
        <w:t xml:space="preserve">Table </w:t>
      </w:r>
      <w:r>
        <w:rPr>
          <w:b/>
          <w:i w:val="0"/>
          <w:color w:val="000000" w:themeColor="text1"/>
          <w:sz w:val="22"/>
          <w:szCs w:val="22"/>
        </w:rPr>
        <w:fldChar w:fldCharType="begin"/>
      </w:r>
      <w:r>
        <w:rPr>
          <w:b/>
          <w:i w:val="0"/>
          <w:color w:val="000000" w:themeColor="text1"/>
          <w:sz w:val="22"/>
          <w:szCs w:val="22"/>
        </w:rPr>
        <w:instrText xml:space="preserve"> SEQ Table \* ARABIC </w:instrText>
      </w:r>
      <w:r>
        <w:rPr>
          <w:b/>
          <w:i w:val="0"/>
          <w:color w:val="000000" w:themeColor="text1"/>
          <w:sz w:val="22"/>
          <w:szCs w:val="22"/>
        </w:rPr>
        <w:fldChar w:fldCharType="separate"/>
      </w:r>
      <w:r>
        <w:rPr>
          <w:b/>
          <w:i w:val="0"/>
          <w:color w:val="000000" w:themeColor="text1"/>
          <w:sz w:val="22"/>
          <w:szCs w:val="22"/>
        </w:rPr>
        <w:t>1</w:t>
      </w:r>
      <w:r>
        <w:rPr>
          <w:b/>
          <w:i w:val="0"/>
          <w:color w:val="000000" w:themeColor="text1"/>
          <w:sz w:val="22"/>
          <w:szCs w:val="22"/>
        </w:rPr>
        <w:fldChar w:fldCharType="end"/>
      </w:r>
      <w:bookmarkEnd w:id="0"/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="00884B02"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and VTM-11.0 for the JVET CTC sequences</w:t>
      </w:r>
    </w:p>
    <w:tbl>
      <w:tblPr>
        <w:tblStyle w:val="TableGrid"/>
        <w:tblW w:w="8721" w:type="dxa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1216"/>
        <w:gridCol w:w="1431"/>
        <w:gridCol w:w="1431"/>
        <w:gridCol w:w="1431"/>
        <w:gridCol w:w="1568"/>
      </w:tblGrid>
      <w:tr w:rsidR="003F26D2" w14:paraId="39E971B4" w14:textId="77777777" w:rsidTr="003F26D2">
        <w:trPr>
          <w:trHeight w:val="442"/>
          <w:jc w:val="center"/>
        </w:trPr>
        <w:tc>
          <w:tcPr>
            <w:tcW w:w="1644" w:type="dxa"/>
          </w:tcPr>
          <w:p w14:paraId="07ED85C3" w14:textId="77777777" w:rsidR="003F26D2" w:rsidRDefault="003F26D2" w:rsidP="00EE074E">
            <w:r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 xml:space="preserve"> P40</w:t>
            </w:r>
          </w:p>
        </w:tc>
        <w:tc>
          <w:tcPr>
            <w:tcW w:w="1216" w:type="dxa"/>
          </w:tcPr>
          <w:p w14:paraId="3E313440" w14:textId="77777777" w:rsidR="003F26D2" w:rsidRDefault="003F26D2" w:rsidP="00EE074E">
            <w:pPr>
              <w:jc w:val="center"/>
            </w:pPr>
            <w:r>
              <w:rPr>
                <w:lang w:val="en-CA"/>
              </w:rPr>
              <w:t xml:space="preserve">VTM-11.0 </w:t>
            </w:r>
          </w:p>
        </w:tc>
        <w:tc>
          <w:tcPr>
            <w:tcW w:w="5861" w:type="dxa"/>
            <w:gridSpan w:val="4"/>
          </w:tcPr>
          <w:p w14:paraId="00AE4DC0" w14:textId="77777777" w:rsidR="003F26D2" w:rsidRDefault="003F26D2" w:rsidP="00EE074E">
            <w:pPr>
              <w:jc w:val="center"/>
            </w:pPr>
            <w:r w:rsidRPr="003F26D2">
              <w:t>K266Dec</w:t>
            </w:r>
          </w:p>
        </w:tc>
      </w:tr>
      <w:tr w:rsidR="003F26D2" w14:paraId="499F54CB" w14:textId="77777777" w:rsidTr="003F26D2">
        <w:trPr>
          <w:trHeight w:val="373"/>
          <w:jc w:val="center"/>
        </w:trPr>
        <w:tc>
          <w:tcPr>
            <w:tcW w:w="1644" w:type="dxa"/>
          </w:tcPr>
          <w:p w14:paraId="4BBBCDA6" w14:textId="77777777" w:rsidR="003F26D2" w:rsidRDefault="003F26D2" w:rsidP="00EE074E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1216" w:type="dxa"/>
            <w:vAlign w:val="center"/>
          </w:tcPr>
          <w:p w14:paraId="7ECD34A4" w14:textId="77777777" w:rsidR="003F26D2" w:rsidRDefault="003F26D2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1431" w:type="dxa"/>
          </w:tcPr>
          <w:p w14:paraId="21696187" w14:textId="77777777" w:rsidR="003F26D2" w:rsidRDefault="003F26D2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1431" w:type="dxa"/>
            <w:vAlign w:val="center"/>
          </w:tcPr>
          <w:p w14:paraId="62CF4BE3" w14:textId="77777777" w:rsidR="003F26D2" w:rsidRDefault="003F26D2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1431" w:type="dxa"/>
            <w:vAlign w:val="center"/>
          </w:tcPr>
          <w:p w14:paraId="459F271F" w14:textId="77777777" w:rsidR="003F26D2" w:rsidRDefault="003F26D2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</w:t>
            </w:r>
          </w:p>
        </w:tc>
        <w:tc>
          <w:tcPr>
            <w:tcW w:w="1568" w:type="dxa"/>
            <w:vAlign w:val="center"/>
          </w:tcPr>
          <w:p w14:paraId="05AC9A12" w14:textId="77777777" w:rsidR="003F26D2" w:rsidRDefault="003F26D2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8</w:t>
            </w:r>
          </w:p>
        </w:tc>
      </w:tr>
      <w:tr w:rsidR="003F26D2" w14:paraId="3BC44F91" w14:textId="77777777" w:rsidTr="003F26D2">
        <w:trPr>
          <w:trHeight w:val="382"/>
          <w:jc w:val="center"/>
        </w:trPr>
        <w:tc>
          <w:tcPr>
            <w:tcW w:w="1644" w:type="dxa"/>
            <w:vAlign w:val="center"/>
          </w:tcPr>
          <w:p w14:paraId="0084C8B1" w14:textId="77777777" w:rsidR="003F26D2" w:rsidRDefault="003F26D2" w:rsidP="00EE074E">
            <w:r>
              <w:rPr>
                <w:lang w:val="en-CA"/>
              </w:rPr>
              <w:t>Class A</w:t>
            </w:r>
          </w:p>
        </w:tc>
        <w:tc>
          <w:tcPr>
            <w:tcW w:w="1216" w:type="dxa"/>
          </w:tcPr>
          <w:p w14:paraId="0113D2B8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04</w:t>
            </w:r>
          </w:p>
        </w:tc>
        <w:tc>
          <w:tcPr>
            <w:tcW w:w="1431" w:type="dxa"/>
          </w:tcPr>
          <w:p w14:paraId="70879AF5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.52</w:t>
            </w:r>
          </w:p>
        </w:tc>
        <w:tc>
          <w:tcPr>
            <w:tcW w:w="1431" w:type="dxa"/>
          </w:tcPr>
          <w:p w14:paraId="1D50A499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5.53</w:t>
            </w:r>
          </w:p>
        </w:tc>
        <w:tc>
          <w:tcPr>
            <w:tcW w:w="1431" w:type="dxa"/>
          </w:tcPr>
          <w:p w14:paraId="39C748FD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7.03</w:t>
            </w:r>
          </w:p>
        </w:tc>
        <w:tc>
          <w:tcPr>
            <w:tcW w:w="1568" w:type="dxa"/>
          </w:tcPr>
          <w:p w14:paraId="2D47EFB9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7.93</w:t>
            </w:r>
          </w:p>
        </w:tc>
      </w:tr>
      <w:tr w:rsidR="003F26D2" w14:paraId="5ECC72FA" w14:textId="77777777" w:rsidTr="003F26D2">
        <w:trPr>
          <w:trHeight w:val="373"/>
          <w:jc w:val="center"/>
        </w:trPr>
        <w:tc>
          <w:tcPr>
            <w:tcW w:w="1644" w:type="dxa"/>
            <w:vAlign w:val="center"/>
          </w:tcPr>
          <w:p w14:paraId="752D52D3" w14:textId="77777777" w:rsidR="003F26D2" w:rsidRDefault="003F26D2" w:rsidP="00EE074E">
            <w:r>
              <w:rPr>
                <w:lang w:val="en-CA"/>
              </w:rPr>
              <w:t>Class B</w:t>
            </w:r>
          </w:p>
        </w:tc>
        <w:tc>
          <w:tcPr>
            <w:tcW w:w="1216" w:type="dxa"/>
          </w:tcPr>
          <w:p w14:paraId="66CF7118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.99</w:t>
            </w:r>
          </w:p>
        </w:tc>
        <w:tc>
          <w:tcPr>
            <w:tcW w:w="1431" w:type="dxa"/>
          </w:tcPr>
          <w:p w14:paraId="3F329D14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1.35</w:t>
            </w:r>
          </w:p>
        </w:tc>
        <w:tc>
          <w:tcPr>
            <w:tcW w:w="1431" w:type="dxa"/>
          </w:tcPr>
          <w:p w14:paraId="13C0EFAB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1.59</w:t>
            </w:r>
          </w:p>
        </w:tc>
        <w:tc>
          <w:tcPr>
            <w:tcW w:w="1431" w:type="dxa"/>
          </w:tcPr>
          <w:p w14:paraId="6BB74012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07.16</w:t>
            </w:r>
          </w:p>
        </w:tc>
        <w:tc>
          <w:tcPr>
            <w:tcW w:w="1568" w:type="dxa"/>
          </w:tcPr>
          <w:p w14:paraId="7021E148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3.52</w:t>
            </w:r>
          </w:p>
        </w:tc>
      </w:tr>
      <w:tr w:rsidR="003F26D2" w14:paraId="62E9C806" w14:textId="77777777" w:rsidTr="003F26D2">
        <w:trPr>
          <w:trHeight w:val="373"/>
          <w:jc w:val="center"/>
        </w:trPr>
        <w:tc>
          <w:tcPr>
            <w:tcW w:w="1644" w:type="dxa"/>
            <w:vAlign w:val="center"/>
          </w:tcPr>
          <w:p w14:paraId="6463C958" w14:textId="77777777" w:rsidR="003F26D2" w:rsidRDefault="003F26D2" w:rsidP="00EE074E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1216" w:type="dxa"/>
          </w:tcPr>
          <w:p w14:paraId="63301DB7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6.94</w:t>
            </w:r>
          </w:p>
        </w:tc>
        <w:tc>
          <w:tcPr>
            <w:tcW w:w="1431" w:type="dxa"/>
          </w:tcPr>
          <w:p w14:paraId="47F0F323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25.87</w:t>
            </w:r>
          </w:p>
        </w:tc>
        <w:tc>
          <w:tcPr>
            <w:tcW w:w="1431" w:type="dxa"/>
          </w:tcPr>
          <w:p w14:paraId="01AC50A6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51.14</w:t>
            </w:r>
          </w:p>
        </w:tc>
        <w:tc>
          <w:tcPr>
            <w:tcW w:w="1431" w:type="dxa"/>
          </w:tcPr>
          <w:p w14:paraId="4A9E95FE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90.01</w:t>
            </w:r>
          </w:p>
        </w:tc>
        <w:tc>
          <w:tcPr>
            <w:tcW w:w="1568" w:type="dxa"/>
          </w:tcPr>
          <w:p w14:paraId="40ED1920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69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44</w:t>
            </w:r>
          </w:p>
        </w:tc>
      </w:tr>
      <w:tr w:rsidR="003F26D2" w14:paraId="65CF2F57" w14:textId="77777777" w:rsidTr="003F26D2">
        <w:trPr>
          <w:trHeight w:val="373"/>
          <w:jc w:val="center"/>
        </w:trPr>
        <w:tc>
          <w:tcPr>
            <w:tcW w:w="1644" w:type="dxa"/>
            <w:vAlign w:val="center"/>
          </w:tcPr>
          <w:p w14:paraId="3DAB817F" w14:textId="77777777" w:rsidR="003F26D2" w:rsidRDefault="003F26D2" w:rsidP="00EE074E">
            <w:r>
              <w:rPr>
                <w:lang w:val="en-CA"/>
              </w:rPr>
              <w:lastRenderedPageBreak/>
              <w:t>Class D</w:t>
            </w:r>
          </w:p>
        </w:tc>
        <w:tc>
          <w:tcPr>
            <w:tcW w:w="1216" w:type="dxa"/>
          </w:tcPr>
          <w:p w14:paraId="7793AD84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24.04</w:t>
            </w:r>
          </w:p>
        </w:tc>
        <w:tc>
          <w:tcPr>
            <w:tcW w:w="1431" w:type="dxa"/>
          </w:tcPr>
          <w:p w14:paraId="77748C9F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52.73</w:t>
            </w:r>
          </w:p>
        </w:tc>
        <w:tc>
          <w:tcPr>
            <w:tcW w:w="1431" w:type="dxa"/>
          </w:tcPr>
          <w:p w14:paraId="4D43B0B6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80.90</w:t>
            </w:r>
          </w:p>
        </w:tc>
        <w:tc>
          <w:tcPr>
            <w:tcW w:w="1431" w:type="dxa"/>
          </w:tcPr>
          <w:p w14:paraId="38DF272F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09.84</w:t>
            </w:r>
          </w:p>
        </w:tc>
        <w:tc>
          <w:tcPr>
            <w:tcW w:w="1568" w:type="dxa"/>
          </w:tcPr>
          <w:p w14:paraId="63EF1395" w14:textId="77777777" w:rsidR="003F26D2" w:rsidRDefault="003F26D2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51.11</w:t>
            </w:r>
          </w:p>
        </w:tc>
      </w:tr>
    </w:tbl>
    <w:p w14:paraId="4A8F1723" w14:textId="619AF100" w:rsidR="003F26D2" w:rsidRDefault="003F26D2" w:rsidP="003F26D2">
      <w:pPr>
        <w:rPr>
          <w:lang w:eastAsia="zh-CN"/>
        </w:rPr>
      </w:pPr>
    </w:p>
    <w:p w14:paraId="2E5FA3BC" w14:textId="13C8A683" w:rsidR="00187FDC" w:rsidRDefault="00187FDC" w:rsidP="00187FDC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2.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and VTM-11.0 for the JVET CTC sequences</w:t>
      </w:r>
    </w:p>
    <w:tbl>
      <w:tblPr>
        <w:tblStyle w:val="TableGrid"/>
        <w:tblW w:w="8721" w:type="dxa"/>
        <w:jc w:val="center"/>
        <w:tblLayout w:type="fixed"/>
        <w:tblLook w:val="04A0" w:firstRow="1" w:lastRow="0" w:firstColumn="1" w:lastColumn="0" w:noHBand="0" w:noVBand="1"/>
      </w:tblPr>
      <w:tblGrid>
        <w:gridCol w:w="1644"/>
        <w:gridCol w:w="1216"/>
        <w:gridCol w:w="1431"/>
        <w:gridCol w:w="1431"/>
        <w:gridCol w:w="1431"/>
        <w:gridCol w:w="1568"/>
      </w:tblGrid>
      <w:tr w:rsidR="00187FDC" w14:paraId="7639908B" w14:textId="77777777" w:rsidTr="00EE074E">
        <w:trPr>
          <w:trHeight w:val="442"/>
          <w:jc w:val="center"/>
        </w:trPr>
        <w:tc>
          <w:tcPr>
            <w:tcW w:w="1644" w:type="dxa"/>
          </w:tcPr>
          <w:p w14:paraId="261923BD" w14:textId="7371EB16" w:rsidR="00187FDC" w:rsidRDefault="00187FDC" w:rsidP="00EE074E">
            <w:r>
              <w:rPr>
                <w:lang w:eastAsia="zh-CN"/>
              </w:rPr>
              <w:t>iPhone 12 pro max</w:t>
            </w:r>
          </w:p>
        </w:tc>
        <w:tc>
          <w:tcPr>
            <w:tcW w:w="1216" w:type="dxa"/>
          </w:tcPr>
          <w:p w14:paraId="2D7CC53B" w14:textId="77777777" w:rsidR="00187FDC" w:rsidRDefault="00187FDC" w:rsidP="00EE074E">
            <w:pPr>
              <w:jc w:val="center"/>
            </w:pPr>
            <w:r>
              <w:rPr>
                <w:lang w:val="en-CA"/>
              </w:rPr>
              <w:t xml:space="preserve">VTM-11.0 </w:t>
            </w:r>
          </w:p>
        </w:tc>
        <w:tc>
          <w:tcPr>
            <w:tcW w:w="5861" w:type="dxa"/>
            <w:gridSpan w:val="4"/>
          </w:tcPr>
          <w:p w14:paraId="26A72B6C" w14:textId="77777777" w:rsidR="00187FDC" w:rsidRDefault="00187FDC" w:rsidP="00EE074E">
            <w:pPr>
              <w:jc w:val="center"/>
            </w:pPr>
            <w:r w:rsidRPr="003F26D2">
              <w:t>K266Dec</w:t>
            </w:r>
          </w:p>
        </w:tc>
      </w:tr>
      <w:tr w:rsidR="00187FDC" w14:paraId="5ACEBA1C" w14:textId="77777777" w:rsidTr="00EE074E">
        <w:trPr>
          <w:trHeight w:val="373"/>
          <w:jc w:val="center"/>
        </w:trPr>
        <w:tc>
          <w:tcPr>
            <w:tcW w:w="1644" w:type="dxa"/>
          </w:tcPr>
          <w:p w14:paraId="196B1B2F" w14:textId="77777777" w:rsidR="00187FDC" w:rsidRDefault="00187FDC" w:rsidP="00EE074E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1216" w:type="dxa"/>
            <w:vAlign w:val="center"/>
          </w:tcPr>
          <w:p w14:paraId="3CFEA920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1431" w:type="dxa"/>
          </w:tcPr>
          <w:p w14:paraId="10AAFC4E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1431" w:type="dxa"/>
            <w:vAlign w:val="center"/>
          </w:tcPr>
          <w:p w14:paraId="0A9E0159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1431" w:type="dxa"/>
            <w:vAlign w:val="center"/>
          </w:tcPr>
          <w:p w14:paraId="6AA671F8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</w:t>
            </w:r>
          </w:p>
        </w:tc>
        <w:tc>
          <w:tcPr>
            <w:tcW w:w="1568" w:type="dxa"/>
            <w:vAlign w:val="center"/>
          </w:tcPr>
          <w:p w14:paraId="0E6F319B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8</w:t>
            </w:r>
          </w:p>
        </w:tc>
      </w:tr>
      <w:tr w:rsidR="00187FDC" w14:paraId="0A7C7297" w14:textId="77777777" w:rsidTr="00EE074E">
        <w:trPr>
          <w:trHeight w:val="382"/>
          <w:jc w:val="center"/>
        </w:trPr>
        <w:tc>
          <w:tcPr>
            <w:tcW w:w="1644" w:type="dxa"/>
            <w:vAlign w:val="center"/>
          </w:tcPr>
          <w:p w14:paraId="47C6A3DB" w14:textId="77777777" w:rsidR="00187FDC" w:rsidRDefault="00187FDC" w:rsidP="00EE074E">
            <w:r>
              <w:rPr>
                <w:lang w:val="en-CA"/>
              </w:rPr>
              <w:t>Class A</w:t>
            </w:r>
          </w:p>
        </w:tc>
        <w:tc>
          <w:tcPr>
            <w:tcW w:w="1216" w:type="dxa"/>
          </w:tcPr>
          <w:p w14:paraId="2A88E0AD" w14:textId="706E8C33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3.85</w:t>
            </w:r>
          </w:p>
        </w:tc>
        <w:tc>
          <w:tcPr>
            <w:tcW w:w="1431" w:type="dxa"/>
          </w:tcPr>
          <w:p w14:paraId="602017B3" w14:textId="05E7CB72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19.26</w:t>
            </w:r>
          </w:p>
        </w:tc>
        <w:tc>
          <w:tcPr>
            <w:tcW w:w="1431" w:type="dxa"/>
          </w:tcPr>
          <w:p w14:paraId="4A3A1979" w14:textId="5B8896A5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31" w:type="dxa"/>
          </w:tcPr>
          <w:p w14:paraId="31F022EE" w14:textId="3985C2A2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568" w:type="dxa"/>
          </w:tcPr>
          <w:p w14:paraId="6478D47C" w14:textId="041BCCA0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tr w:rsidR="00187FDC" w14:paraId="3DDAF356" w14:textId="77777777" w:rsidTr="00EE074E">
        <w:trPr>
          <w:trHeight w:val="373"/>
          <w:jc w:val="center"/>
        </w:trPr>
        <w:tc>
          <w:tcPr>
            <w:tcW w:w="1644" w:type="dxa"/>
            <w:vAlign w:val="center"/>
          </w:tcPr>
          <w:p w14:paraId="6344C0A7" w14:textId="77777777" w:rsidR="00187FDC" w:rsidRDefault="00187FDC" w:rsidP="00EE074E">
            <w:r>
              <w:rPr>
                <w:lang w:val="en-CA"/>
              </w:rPr>
              <w:t>Class B</w:t>
            </w:r>
          </w:p>
        </w:tc>
        <w:tc>
          <w:tcPr>
            <w:tcW w:w="1216" w:type="dxa"/>
          </w:tcPr>
          <w:p w14:paraId="5F9FB08A" w14:textId="5BACF6D7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19.42</w:t>
            </w:r>
          </w:p>
        </w:tc>
        <w:tc>
          <w:tcPr>
            <w:tcW w:w="1431" w:type="dxa"/>
          </w:tcPr>
          <w:p w14:paraId="0C44913A" w14:textId="5FFAF5DF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81.04</w:t>
            </w:r>
          </w:p>
        </w:tc>
        <w:tc>
          <w:tcPr>
            <w:tcW w:w="1431" w:type="dxa"/>
          </w:tcPr>
          <w:p w14:paraId="3D84118C" w14:textId="727C9E1B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31" w:type="dxa"/>
          </w:tcPr>
          <w:p w14:paraId="0EA1F989" w14:textId="2A7F58C1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568" w:type="dxa"/>
          </w:tcPr>
          <w:p w14:paraId="76EEAFCB" w14:textId="220810F5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tr w:rsidR="00187FDC" w14:paraId="73966141" w14:textId="77777777" w:rsidTr="00EE074E">
        <w:trPr>
          <w:trHeight w:val="373"/>
          <w:jc w:val="center"/>
        </w:trPr>
        <w:tc>
          <w:tcPr>
            <w:tcW w:w="1644" w:type="dxa"/>
            <w:vAlign w:val="center"/>
          </w:tcPr>
          <w:p w14:paraId="13B5F5FF" w14:textId="77777777" w:rsidR="00187FDC" w:rsidRDefault="00187FDC" w:rsidP="00EE074E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1216" w:type="dxa"/>
          </w:tcPr>
          <w:p w14:paraId="46AB039D" w14:textId="73C64F18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94.41</w:t>
            </w:r>
          </w:p>
        </w:tc>
        <w:tc>
          <w:tcPr>
            <w:tcW w:w="1431" w:type="dxa"/>
          </w:tcPr>
          <w:p w14:paraId="29B67EEB" w14:textId="4D2C94EE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329.11</w:t>
            </w:r>
          </w:p>
        </w:tc>
        <w:tc>
          <w:tcPr>
            <w:tcW w:w="1431" w:type="dxa"/>
          </w:tcPr>
          <w:p w14:paraId="592FD1E4" w14:textId="0D714B10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31" w:type="dxa"/>
          </w:tcPr>
          <w:p w14:paraId="1A93ED79" w14:textId="3C2909FF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568" w:type="dxa"/>
          </w:tcPr>
          <w:p w14:paraId="380A0609" w14:textId="31CA6247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tr w:rsidR="00187FDC" w14:paraId="5590B429" w14:textId="77777777" w:rsidTr="00EE074E">
        <w:trPr>
          <w:trHeight w:val="373"/>
          <w:jc w:val="center"/>
        </w:trPr>
        <w:tc>
          <w:tcPr>
            <w:tcW w:w="1644" w:type="dxa"/>
            <w:vAlign w:val="center"/>
          </w:tcPr>
          <w:p w14:paraId="6B1E0095" w14:textId="77777777" w:rsidR="00187FDC" w:rsidRDefault="00187FDC" w:rsidP="00EE074E">
            <w:r>
              <w:rPr>
                <w:lang w:val="en-CA"/>
              </w:rPr>
              <w:t>Class D</w:t>
            </w:r>
          </w:p>
        </w:tc>
        <w:tc>
          <w:tcPr>
            <w:tcW w:w="1216" w:type="dxa"/>
          </w:tcPr>
          <w:p w14:paraId="79094BA3" w14:textId="5F4C1057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323.33</w:t>
            </w:r>
          </w:p>
        </w:tc>
        <w:tc>
          <w:tcPr>
            <w:tcW w:w="1431" w:type="dxa"/>
          </w:tcPr>
          <w:p w14:paraId="74A7A1A0" w14:textId="3BE3333E" w:rsidR="00187FDC" w:rsidRDefault="00187FDC" w:rsidP="00EE07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1046.86</w:t>
            </w:r>
          </w:p>
        </w:tc>
        <w:tc>
          <w:tcPr>
            <w:tcW w:w="1431" w:type="dxa"/>
          </w:tcPr>
          <w:p w14:paraId="5DF0693D" w14:textId="0549AACD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31" w:type="dxa"/>
          </w:tcPr>
          <w:p w14:paraId="6B023B93" w14:textId="57B63CDC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568" w:type="dxa"/>
          </w:tcPr>
          <w:p w14:paraId="4FB45E41" w14:textId="4E596CF8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</w:tbl>
    <w:p w14:paraId="194405B0" w14:textId="77777777" w:rsidR="00187FDC" w:rsidRPr="003F26D2" w:rsidRDefault="00187FDC" w:rsidP="003F26D2">
      <w:pPr>
        <w:rPr>
          <w:lang w:eastAsia="zh-CN"/>
        </w:rPr>
      </w:pPr>
    </w:p>
    <w:p w14:paraId="286B15CC" w14:textId="734871C1" w:rsidR="001D7A65" w:rsidRDefault="00CE6CFA">
      <w:pPr>
        <w:pStyle w:val="Heading2"/>
        <w:rPr>
          <w:lang w:val="en-CA"/>
        </w:rPr>
      </w:pPr>
      <w:r>
        <w:rPr>
          <w:lang w:val="en-CA"/>
        </w:rPr>
        <w:t xml:space="preserve">Speed test: </w:t>
      </w:r>
      <w:r w:rsidR="00187FDC">
        <w:rPr>
          <w:szCs w:val="22"/>
          <w:lang w:val="en-CA"/>
        </w:rPr>
        <w:t>kwai online short video</w:t>
      </w:r>
      <w:r w:rsidR="00957DC0">
        <w:rPr>
          <w:lang w:val="en-CA"/>
        </w:rPr>
        <w:t xml:space="preserve"> sequences </w:t>
      </w:r>
    </w:p>
    <w:p w14:paraId="79F53850" w14:textId="40B5DEB3" w:rsidR="001D7A65" w:rsidRDefault="008A5C0F" w:rsidP="008A5C0F">
      <w:pPr>
        <w:pStyle w:val="Caption"/>
        <w:keepNext/>
        <w:spacing w:before="240" w:after="0"/>
        <w:rPr>
          <w:i w:val="0"/>
          <w:color w:val="000000" w:themeColor="text1"/>
          <w:sz w:val="22"/>
          <w:szCs w:val="22"/>
        </w:rPr>
      </w:pPr>
      <w:r>
        <w:rPr>
          <w:i w:val="0"/>
          <w:color w:val="000000" w:themeColor="text1"/>
          <w:sz w:val="22"/>
          <w:szCs w:val="22"/>
        </w:rPr>
        <w:t>TBD</w:t>
      </w:r>
      <w:r w:rsidR="00957DC0">
        <w:rPr>
          <w:i w:val="0"/>
          <w:color w:val="000000" w:themeColor="text1"/>
          <w:sz w:val="22"/>
          <w:szCs w:val="22"/>
        </w:rPr>
        <w:t xml:space="preserve"> </w:t>
      </w:r>
    </w:p>
    <w:p w14:paraId="4F7E4C33" w14:textId="61AD3EC8" w:rsidR="001D7A65" w:rsidRDefault="00957DC0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bookmarkStart w:id="1" w:name="_Ref60163642"/>
      <w:r>
        <w:rPr>
          <w:b/>
          <w:i w:val="0"/>
          <w:color w:val="000000" w:themeColor="text1"/>
          <w:sz w:val="22"/>
          <w:szCs w:val="22"/>
        </w:rPr>
        <w:t xml:space="preserve">Table </w:t>
      </w:r>
      <w:bookmarkEnd w:id="1"/>
      <w:r w:rsidR="00187FDC">
        <w:rPr>
          <w:b/>
          <w:i w:val="0"/>
          <w:color w:val="000000" w:themeColor="text1"/>
          <w:sz w:val="22"/>
          <w:szCs w:val="22"/>
        </w:rPr>
        <w:t>3</w:t>
      </w:r>
      <w:r>
        <w:rPr>
          <w:b/>
          <w:i w:val="0"/>
          <w:color w:val="000000" w:themeColor="text1"/>
          <w:sz w:val="22"/>
          <w:szCs w:val="22"/>
        </w:rPr>
        <w:t xml:space="preserve">. Decoding speed (fps) of </w:t>
      </w:r>
      <w:r w:rsidR="00187FDC"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on Android device</w:t>
      </w:r>
      <w:r w:rsidR="00187FDC">
        <w:rPr>
          <w:b/>
          <w:i w:val="0"/>
          <w:color w:val="000000" w:themeColor="text1"/>
          <w:sz w:val="22"/>
          <w:szCs w:val="22"/>
        </w:rPr>
        <w:t>s</w:t>
      </w:r>
    </w:p>
    <w:tbl>
      <w:tblPr>
        <w:tblStyle w:val="TableGrid"/>
        <w:tblW w:w="7225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250"/>
        <w:gridCol w:w="1301"/>
        <w:gridCol w:w="1418"/>
      </w:tblGrid>
      <w:tr w:rsidR="00187FDC" w14:paraId="452C431B" w14:textId="77777777" w:rsidTr="00ED1A7B">
        <w:trPr>
          <w:trHeight w:val="442"/>
          <w:jc w:val="center"/>
        </w:trPr>
        <w:tc>
          <w:tcPr>
            <w:tcW w:w="2122" w:type="dxa"/>
          </w:tcPr>
          <w:p w14:paraId="4C1213CE" w14:textId="576C3A0D" w:rsidR="00187FDC" w:rsidRDefault="00187FDC" w:rsidP="00EE074E">
            <w:bookmarkStart w:id="2" w:name="_Ref60221907"/>
          </w:p>
        </w:tc>
        <w:tc>
          <w:tcPr>
            <w:tcW w:w="5103" w:type="dxa"/>
            <w:gridSpan w:val="4"/>
          </w:tcPr>
          <w:p w14:paraId="36BE7F74" w14:textId="77777777" w:rsidR="00187FDC" w:rsidRDefault="00187FDC" w:rsidP="00EE074E">
            <w:pPr>
              <w:jc w:val="center"/>
            </w:pPr>
            <w:r w:rsidRPr="003F26D2">
              <w:t>K266Dec</w:t>
            </w:r>
          </w:p>
        </w:tc>
      </w:tr>
      <w:tr w:rsidR="00187FDC" w14:paraId="559C259A" w14:textId="77777777" w:rsidTr="00ED1A7B">
        <w:trPr>
          <w:trHeight w:val="373"/>
          <w:jc w:val="center"/>
        </w:trPr>
        <w:tc>
          <w:tcPr>
            <w:tcW w:w="2122" w:type="dxa"/>
          </w:tcPr>
          <w:p w14:paraId="4E1744F7" w14:textId="77777777" w:rsidR="00187FDC" w:rsidRDefault="00187FDC" w:rsidP="00EE074E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1134" w:type="dxa"/>
          </w:tcPr>
          <w:p w14:paraId="1C3BA313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1250" w:type="dxa"/>
            <w:vAlign w:val="center"/>
          </w:tcPr>
          <w:p w14:paraId="36EBE15A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1301" w:type="dxa"/>
            <w:vAlign w:val="center"/>
          </w:tcPr>
          <w:p w14:paraId="1230FE2F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14:paraId="7C94054C" w14:textId="77777777" w:rsidR="00187FDC" w:rsidRDefault="00187FDC" w:rsidP="00EE074E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8</w:t>
            </w:r>
          </w:p>
        </w:tc>
      </w:tr>
      <w:tr w:rsidR="00187FDC" w14:paraId="469E9314" w14:textId="77777777" w:rsidTr="00ED1A7B">
        <w:trPr>
          <w:trHeight w:val="382"/>
          <w:jc w:val="center"/>
        </w:trPr>
        <w:tc>
          <w:tcPr>
            <w:tcW w:w="2122" w:type="dxa"/>
            <w:vAlign w:val="center"/>
          </w:tcPr>
          <w:p w14:paraId="625B5B7C" w14:textId="01B4A89C" w:rsidR="00187FDC" w:rsidRPr="00187FDC" w:rsidRDefault="00187FDC" w:rsidP="00EE074E">
            <w:pPr>
              <w:rPr>
                <w:bCs/>
              </w:rPr>
            </w:pPr>
            <w:r>
              <w:rPr>
                <w:bCs/>
                <w:color w:val="000000" w:themeColor="text1"/>
                <w:szCs w:val="22"/>
              </w:rPr>
              <w:t>Latest hardware</w:t>
            </w:r>
          </w:p>
        </w:tc>
        <w:tc>
          <w:tcPr>
            <w:tcW w:w="1134" w:type="dxa"/>
          </w:tcPr>
          <w:p w14:paraId="35692A81" w14:textId="18CDB0F5" w:rsidR="00187FDC" w:rsidRDefault="00ED1A7B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7.49</w:t>
            </w:r>
          </w:p>
        </w:tc>
        <w:tc>
          <w:tcPr>
            <w:tcW w:w="1250" w:type="dxa"/>
          </w:tcPr>
          <w:p w14:paraId="1E90549B" w14:textId="06368EE9" w:rsidR="00187FDC" w:rsidRDefault="00ED1A7B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73.85</w:t>
            </w:r>
          </w:p>
        </w:tc>
        <w:tc>
          <w:tcPr>
            <w:tcW w:w="1301" w:type="dxa"/>
          </w:tcPr>
          <w:p w14:paraId="220A8B90" w14:textId="79D11B7F" w:rsidR="00187FDC" w:rsidRDefault="00ED1A7B" w:rsidP="00EE07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70.26</w:t>
            </w:r>
          </w:p>
        </w:tc>
        <w:tc>
          <w:tcPr>
            <w:tcW w:w="1418" w:type="dxa"/>
          </w:tcPr>
          <w:p w14:paraId="0998D135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tr w:rsidR="00187FDC" w14:paraId="321D9FC5" w14:textId="77777777" w:rsidTr="00ED1A7B">
        <w:trPr>
          <w:trHeight w:val="373"/>
          <w:jc w:val="center"/>
        </w:trPr>
        <w:tc>
          <w:tcPr>
            <w:tcW w:w="2122" w:type="dxa"/>
            <w:vAlign w:val="center"/>
          </w:tcPr>
          <w:p w14:paraId="4C7D4247" w14:textId="211F9B52" w:rsidR="00187FDC" w:rsidRDefault="00187FDC" w:rsidP="00EE074E">
            <w:r>
              <w:rPr>
                <w:lang w:val="en-CA"/>
              </w:rPr>
              <w:t>Mid-level hardware</w:t>
            </w:r>
          </w:p>
        </w:tc>
        <w:tc>
          <w:tcPr>
            <w:tcW w:w="1134" w:type="dxa"/>
          </w:tcPr>
          <w:p w14:paraId="359ECFE7" w14:textId="1057420F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250" w:type="dxa"/>
          </w:tcPr>
          <w:p w14:paraId="289AAA29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301" w:type="dxa"/>
          </w:tcPr>
          <w:p w14:paraId="507EA72F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14:paraId="25E08A12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tr w:rsidR="00187FDC" w14:paraId="2BBEB25C" w14:textId="77777777" w:rsidTr="00ED1A7B">
        <w:trPr>
          <w:trHeight w:val="373"/>
          <w:jc w:val="center"/>
        </w:trPr>
        <w:tc>
          <w:tcPr>
            <w:tcW w:w="2122" w:type="dxa"/>
            <w:vAlign w:val="center"/>
          </w:tcPr>
          <w:p w14:paraId="35870A21" w14:textId="3F995E03" w:rsidR="00187FDC" w:rsidRDefault="00ED1A7B" w:rsidP="00EE074E">
            <w:r>
              <w:rPr>
                <w:lang w:val="en-CA"/>
              </w:rPr>
              <w:t>Affordable hardware</w:t>
            </w:r>
          </w:p>
        </w:tc>
        <w:tc>
          <w:tcPr>
            <w:tcW w:w="1134" w:type="dxa"/>
          </w:tcPr>
          <w:p w14:paraId="43CF53F5" w14:textId="7E8DFE3B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250" w:type="dxa"/>
          </w:tcPr>
          <w:p w14:paraId="03D4A5F0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301" w:type="dxa"/>
          </w:tcPr>
          <w:p w14:paraId="0FEEAA0D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</w:tcPr>
          <w:p w14:paraId="51FE8199" w14:textId="77777777" w:rsidR="00187FDC" w:rsidRDefault="00187FDC" w:rsidP="00EE074E">
            <w:pPr>
              <w:jc w:val="center"/>
              <w:rPr>
                <w:lang w:eastAsia="zh-CN"/>
              </w:rPr>
            </w:pPr>
          </w:p>
        </w:tc>
      </w:tr>
      <w:bookmarkEnd w:id="2"/>
    </w:tbl>
    <w:p w14:paraId="06AB1DAE" w14:textId="77777777" w:rsidR="00DD7F17" w:rsidRDefault="00DD7F17" w:rsidP="00251471">
      <w:pPr>
        <w:rPr>
          <w:lang w:val="en-CA" w:eastAsia="zh-CN"/>
        </w:rPr>
      </w:pPr>
    </w:p>
    <w:p w14:paraId="54B830B5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30F7F1" w14:textId="7705EF49" w:rsidR="001D7A65" w:rsidRDefault="008C0C38">
      <w:pPr>
        <w:rPr>
          <w:lang w:val="en-CA"/>
        </w:rPr>
      </w:pPr>
      <w:r>
        <w:rPr>
          <w:lang w:val="en-CA"/>
        </w:rPr>
        <w:t xml:space="preserve">An optimized VVC software decoder is proposed in this contribution. Based on this implementation, real-time decoding capability in mobile platform is supported. The decoder can achieve an average decoding speed of 97fps for 720p content with the proposed configuration on </w:t>
      </w:r>
      <w:r>
        <w:rPr>
          <w:lang w:val="en-CA" w:eastAsia="zh-CN"/>
        </w:rPr>
        <w:t>recent published mobile platforms like Huawei P40.</w:t>
      </w:r>
      <w:r>
        <w:rPr>
          <w:lang w:val="en-CA"/>
        </w:rPr>
        <w:t xml:space="preserve"> </w:t>
      </w:r>
      <w:r w:rsidR="00382528">
        <w:rPr>
          <w:lang w:val="en-CA"/>
        </w:rPr>
        <w:t xml:space="preserve">For real applications, </w:t>
      </w:r>
      <w:r w:rsidR="00382528">
        <w:rPr>
          <w:rFonts w:hint="eastAsia"/>
          <w:lang w:val="en-CA" w:eastAsia="zh-CN"/>
        </w:rPr>
        <w:t>t</w:t>
      </w:r>
      <w:r w:rsidR="003D5DD7">
        <w:rPr>
          <w:lang w:val="en-CA"/>
        </w:rPr>
        <w:t>he proposed</w:t>
      </w:r>
      <w:r w:rsidR="008A5C0F">
        <w:rPr>
          <w:lang w:val="en-CA" w:eastAsia="zh-CN"/>
        </w:rPr>
        <w:t xml:space="preserve"> decoder is </w:t>
      </w:r>
      <w:r w:rsidR="003D5DD7">
        <w:rPr>
          <w:lang w:val="en-CA" w:eastAsia="zh-CN"/>
        </w:rPr>
        <w:t xml:space="preserve">still </w:t>
      </w:r>
      <w:r w:rsidR="008A5C0F">
        <w:rPr>
          <w:lang w:val="en-CA" w:eastAsia="zh-CN"/>
        </w:rPr>
        <w:t>on a</w:t>
      </w:r>
      <w:r w:rsidR="00B81F0C">
        <w:rPr>
          <w:lang w:val="en-CA" w:eastAsia="zh-CN"/>
        </w:rPr>
        <w:t>n</w:t>
      </w:r>
      <w:r w:rsidR="008A5C0F">
        <w:rPr>
          <w:lang w:val="en-CA" w:eastAsia="zh-CN"/>
        </w:rPr>
        <w:t xml:space="preserve"> early stage</w:t>
      </w:r>
      <w:r w:rsidR="00D37020">
        <w:rPr>
          <w:lang w:val="en-CA" w:eastAsia="zh-CN"/>
        </w:rPr>
        <w:t xml:space="preserve"> and we need</w:t>
      </w:r>
      <w:r w:rsidR="00957DC0">
        <w:rPr>
          <w:lang w:val="en-CA"/>
        </w:rPr>
        <w:t xml:space="preserve"> to </w:t>
      </w:r>
      <w:r w:rsidR="00167109">
        <w:rPr>
          <w:lang w:val="en-CA"/>
        </w:rPr>
        <w:t>further optimize</w:t>
      </w:r>
      <w:r w:rsidR="00957DC0">
        <w:rPr>
          <w:lang w:val="en-CA"/>
        </w:rPr>
        <w:t xml:space="preserve"> all VVC tools including ALF and CCALF</w:t>
      </w:r>
      <w:r w:rsidR="000A4A79">
        <w:rPr>
          <w:lang w:val="en-CA" w:eastAsia="zh-CN"/>
        </w:rPr>
        <w:t>.</w:t>
      </w:r>
    </w:p>
    <w:p w14:paraId="49A4B430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D14776" w14:textId="2EC9B227" w:rsidR="005170BB" w:rsidRDefault="0036539E" w:rsidP="0036539E">
      <w:pPr>
        <w:numPr>
          <w:ilvl w:val="0"/>
          <w:numId w:val="5"/>
        </w:numPr>
        <w:spacing w:after="0" w:line="240" w:lineRule="auto"/>
      </w:pPr>
      <w:bookmarkStart w:id="3" w:name="_Ref60230133"/>
      <w:r w:rsidRPr="0036539E">
        <w:t>J.</w:t>
      </w:r>
      <w:r w:rsidR="007C1FA8">
        <w:t xml:space="preserve"> </w:t>
      </w:r>
      <w:r w:rsidRPr="0036539E">
        <w:t xml:space="preserve">Arumugam, </w:t>
      </w:r>
      <w:r w:rsidR="00531AAB">
        <w:t>S.</w:t>
      </w:r>
      <w:r w:rsidR="007C1FA8">
        <w:t xml:space="preserve"> </w:t>
      </w:r>
      <w:r w:rsidR="00531AAB">
        <w:t>Kotecha, S.</w:t>
      </w:r>
      <w:r w:rsidR="007C1FA8">
        <w:t xml:space="preserve"> </w:t>
      </w:r>
      <w:r w:rsidR="00531AAB">
        <w:t>Ramamurthy</w:t>
      </w:r>
      <w:r w:rsidR="005170BB">
        <w:t>, “AHG16: Feature-rich implementation of VVC real-time decoding and playback on ARM based mobile clients,” JVET-Q0386, Joint Video Experts Team (JVET), January 2020</w:t>
      </w:r>
      <w:bookmarkEnd w:id="3"/>
      <w:r w:rsidR="005170BB">
        <w:t>.</w:t>
      </w:r>
    </w:p>
    <w:p w14:paraId="0829780D" w14:textId="39C59EBC" w:rsidR="00E01A14" w:rsidRDefault="00E01A14" w:rsidP="00E01A14">
      <w:pPr>
        <w:numPr>
          <w:ilvl w:val="0"/>
          <w:numId w:val="5"/>
        </w:numPr>
        <w:spacing w:after="0" w:line="240" w:lineRule="auto"/>
      </w:pPr>
      <w:bookmarkStart w:id="4" w:name="_Ref60229383"/>
      <w:r>
        <w:t xml:space="preserve">F. </w:t>
      </w:r>
      <w:proofErr w:type="spellStart"/>
      <w:r>
        <w:t>Bossen</w:t>
      </w:r>
      <w:proofErr w:type="spellEnd"/>
      <w:r>
        <w:t>, “AHG16: Performance of a reasonably fast VVC software decoder,” JVET-S0224,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June 2020</w:t>
      </w:r>
      <w:bookmarkEnd w:id="4"/>
      <w:r>
        <w:t>.</w:t>
      </w:r>
    </w:p>
    <w:p w14:paraId="4373EAB3" w14:textId="5ED4E51F" w:rsidR="00E01A14" w:rsidRDefault="002774A4" w:rsidP="002774A4">
      <w:pPr>
        <w:numPr>
          <w:ilvl w:val="0"/>
          <w:numId w:val="5"/>
        </w:numPr>
        <w:spacing w:after="0" w:line="240" w:lineRule="auto"/>
      </w:pPr>
      <w:bookmarkStart w:id="5" w:name="_Ref60229385"/>
      <w:r w:rsidRPr="002774A4">
        <w:t>B. Zhu, S. Liu, X. Xu, X. Zhang, C. Gu, L. Wang, W. Feng</w:t>
      </w:r>
      <w:r w:rsidR="00E01A14">
        <w:t>., “Performance of a VVC software decoder,” JVET-T0095, Joint Video Experts Team (JVET), October 2020</w:t>
      </w:r>
      <w:bookmarkEnd w:id="5"/>
      <w:r w:rsidR="00E01A14">
        <w:t>.</w:t>
      </w:r>
    </w:p>
    <w:p w14:paraId="1E12AF91" w14:textId="741E96F0" w:rsidR="00E01A14" w:rsidRDefault="00805EEE" w:rsidP="00805EEE">
      <w:pPr>
        <w:numPr>
          <w:ilvl w:val="0"/>
          <w:numId w:val="5"/>
        </w:numPr>
        <w:spacing w:after="0" w:line="240" w:lineRule="auto"/>
      </w:pPr>
      <w:bookmarkStart w:id="6" w:name="_Ref60229386"/>
      <w:r w:rsidRPr="00805EEE">
        <w:lastRenderedPageBreak/>
        <w:t xml:space="preserve">A. </w:t>
      </w:r>
      <w:proofErr w:type="spellStart"/>
      <w:r w:rsidRPr="00805EEE">
        <w:t>Wieckowski</w:t>
      </w:r>
      <w:proofErr w:type="spellEnd"/>
      <w:r w:rsidRPr="00805EEE">
        <w:t xml:space="preserve">, J. Brandenburg, C. </w:t>
      </w:r>
      <w:proofErr w:type="spellStart"/>
      <w:r w:rsidRPr="00805EEE">
        <w:t>Bartnik</w:t>
      </w:r>
      <w:proofErr w:type="spellEnd"/>
      <w:r w:rsidRPr="00805EEE">
        <w:t xml:space="preserve">, V. George, J. </w:t>
      </w:r>
      <w:proofErr w:type="spellStart"/>
      <w:r w:rsidRPr="00805EEE">
        <w:t>Güther</w:t>
      </w:r>
      <w:proofErr w:type="spellEnd"/>
      <w:r w:rsidRPr="00805EEE">
        <w:t xml:space="preserve">, G. Hege, C. Helmrich, A. Henkel, T. </w:t>
      </w:r>
      <w:proofErr w:type="spellStart"/>
      <w:r w:rsidRPr="00805EEE">
        <w:t>Hinz</w:t>
      </w:r>
      <w:proofErr w:type="spellEnd"/>
      <w:r w:rsidRPr="00805EEE">
        <w:t xml:space="preserve">, C. Lehmann, C. </w:t>
      </w:r>
      <w:proofErr w:type="spellStart"/>
      <w:r w:rsidRPr="00805EEE">
        <w:t>Stoffers</w:t>
      </w:r>
      <w:proofErr w:type="spellEnd"/>
      <w:r w:rsidRPr="00805EEE">
        <w:t xml:space="preserve">, I. </w:t>
      </w:r>
      <w:proofErr w:type="spellStart"/>
      <w:r w:rsidRPr="00805EEE">
        <w:t>Zupancic</w:t>
      </w:r>
      <w:proofErr w:type="spellEnd"/>
      <w:r w:rsidRPr="00805EEE">
        <w:t xml:space="preserve">, B. </w:t>
      </w:r>
      <w:proofErr w:type="spellStart"/>
      <w:r w:rsidRPr="00805EEE">
        <w:t>Bross</w:t>
      </w:r>
      <w:proofErr w:type="spellEnd"/>
      <w:r w:rsidRPr="00805EEE">
        <w:t xml:space="preserve">, H. Schwarz, D. </w:t>
      </w:r>
      <w:proofErr w:type="spellStart"/>
      <w:r w:rsidRPr="00805EEE">
        <w:t>Marpe</w:t>
      </w:r>
      <w:proofErr w:type="spellEnd"/>
      <w:r w:rsidR="00E01A14">
        <w:t>, “Open optimized VVC encoder (</w:t>
      </w:r>
      <w:proofErr w:type="spellStart"/>
      <w:r w:rsidR="00E01A14">
        <w:t>VVenC</w:t>
      </w:r>
      <w:proofErr w:type="spellEnd"/>
      <w:r w:rsidR="00E01A14">
        <w:t>) and decoder (</w:t>
      </w:r>
      <w:proofErr w:type="spellStart"/>
      <w:r w:rsidR="00E01A14">
        <w:t>VVdeC</w:t>
      </w:r>
      <w:proofErr w:type="spellEnd"/>
      <w:r w:rsidR="00E01A14">
        <w:t>) implementations,” JVET-T0099,</w:t>
      </w:r>
      <w:r w:rsidR="00C345B0">
        <w:t xml:space="preserve"> </w:t>
      </w:r>
      <w:r w:rsidR="00E01A14">
        <w:t>Joint Video</w:t>
      </w:r>
      <w:r w:rsidR="00E01A14">
        <w:rPr>
          <w:rFonts w:ascii="PMingLiU" w:eastAsia="PMingLiU" w:hAnsi="PMingLiU" w:hint="eastAsia"/>
          <w:lang w:eastAsia="zh-TW"/>
        </w:rPr>
        <w:t xml:space="preserve"> </w:t>
      </w:r>
      <w:r w:rsidR="00E01A14">
        <w:t>Experts Team (JVET), October 2020</w:t>
      </w:r>
      <w:bookmarkEnd w:id="6"/>
      <w:r w:rsidR="00E01A14">
        <w:t>.</w:t>
      </w:r>
    </w:p>
    <w:p w14:paraId="5416C15A" w14:textId="5F30949D" w:rsidR="00E01A14" w:rsidRPr="00C345B0" w:rsidRDefault="00C345B0" w:rsidP="00C345B0">
      <w:pPr>
        <w:numPr>
          <w:ilvl w:val="0"/>
          <w:numId w:val="5"/>
        </w:numPr>
        <w:spacing w:after="0" w:line="240" w:lineRule="auto"/>
      </w:pPr>
      <w:r w:rsidRPr="00C345B0">
        <w:t>Y. Li, S. Liu, Y. Chen, Y. Zheng, S. Chen, B. Zhu, J. Lou</w:t>
      </w:r>
      <w:r>
        <w:t>, “</w:t>
      </w:r>
      <w:r w:rsidRPr="00C345B0">
        <w:t>Performance of a VVC Software Decoder on Mobile Platform</w:t>
      </w:r>
      <w:r>
        <w:t xml:space="preserve">”, JVET-U0071, </w:t>
      </w:r>
      <w:r w:rsidR="00226B9B">
        <w:t>Joint Video</w:t>
      </w:r>
      <w:r w:rsidR="00226B9B">
        <w:rPr>
          <w:rFonts w:ascii="PMingLiU" w:eastAsia="PMingLiU" w:hAnsi="PMingLiU" w:hint="eastAsia"/>
          <w:lang w:eastAsia="zh-TW"/>
        </w:rPr>
        <w:t xml:space="preserve"> </w:t>
      </w:r>
      <w:r w:rsidR="00226B9B">
        <w:t>Experts Team (JVET), October 2020.</w:t>
      </w:r>
    </w:p>
    <w:p w14:paraId="4BC6F10B" w14:textId="6A84F981" w:rsidR="00D508B1" w:rsidRPr="00C345B0" w:rsidRDefault="00D508B1" w:rsidP="00D508B1">
      <w:pPr>
        <w:numPr>
          <w:ilvl w:val="0"/>
          <w:numId w:val="5"/>
        </w:numPr>
        <w:spacing w:after="0" w:line="240" w:lineRule="auto"/>
      </w:pPr>
      <w:r w:rsidRPr="00D508B1">
        <w:t>J. Chen, L. Wang, R.-L. Liao, Y. Ye</w:t>
      </w:r>
      <w:r>
        <w:t>, “</w:t>
      </w:r>
      <w:r w:rsidRPr="00D508B1">
        <w:t>VVC software decoder implementation for mobile devices</w:t>
      </w:r>
      <w:r>
        <w:t>”, JVET-U00</w:t>
      </w:r>
      <w:r w:rsidR="00112A7F">
        <w:t>88</w:t>
      </w:r>
      <w:r>
        <w:t>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October 2020.</w:t>
      </w:r>
    </w:p>
    <w:p w14:paraId="666A483C" w14:textId="0790C2F2" w:rsidR="009540EA" w:rsidRPr="00E01A14" w:rsidRDefault="009540EA">
      <w:pPr>
        <w:rPr>
          <w:szCs w:val="22"/>
        </w:rPr>
      </w:pPr>
    </w:p>
    <w:sectPr w:rsidR="009540EA" w:rsidRPr="00E01A14">
      <w:footerReference w:type="default" r:id="rId11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3F187" w14:textId="77777777" w:rsidR="008B2097" w:rsidRDefault="008B2097">
      <w:pPr>
        <w:spacing w:before="0" w:after="0" w:line="240" w:lineRule="auto"/>
      </w:pPr>
      <w:r>
        <w:separator/>
      </w:r>
    </w:p>
  </w:endnote>
  <w:endnote w:type="continuationSeparator" w:id="0">
    <w:p w14:paraId="61E80B70" w14:textId="77777777" w:rsidR="008B2097" w:rsidRDefault="008B20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6B368" w14:textId="4DC13444" w:rsidR="001D7A65" w:rsidRDefault="00957DC0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1E5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32FF1">
      <w:rPr>
        <w:rStyle w:val="PageNumber"/>
        <w:noProof/>
      </w:rPr>
      <w:t>2021-04-13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8A01D" w14:textId="77777777" w:rsidR="008B2097" w:rsidRDefault="008B2097">
      <w:pPr>
        <w:spacing w:before="0" w:after="0" w:line="240" w:lineRule="auto"/>
      </w:pPr>
      <w:r>
        <w:separator/>
      </w:r>
    </w:p>
  </w:footnote>
  <w:footnote w:type="continuationSeparator" w:id="0">
    <w:p w14:paraId="2382E8B6" w14:textId="77777777" w:rsidR="008B2097" w:rsidRDefault="008B209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1887"/>
    <w:multiLevelType w:val="multilevel"/>
    <w:tmpl w:val="534B18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F4F6013A"/>
    <w:rsid w:val="00010089"/>
    <w:rsid w:val="0002163E"/>
    <w:rsid w:val="000308A3"/>
    <w:rsid w:val="00031255"/>
    <w:rsid w:val="000330A6"/>
    <w:rsid w:val="0004543A"/>
    <w:rsid w:val="000458BC"/>
    <w:rsid w:val="00045C41"/>
    <w:rsid w:val="00046C03"/>
    <w:rsid w:val="000474E4"/>
    <w:rsid w:val="00052419"/>
    <w:rsid w:val="00065039"/>
    <w:rsid w:val="0007614F"/>
    <w:rsid w:val="00081398"/>
    <w:rsid w:val="00084393"/>
    <w:rsid w:val="00090DB8"/>
    <w:rsid w:val="00092AF4"/>
    <w:rsid w:val="00094479"/>
    <w:rsid w:val="000962AC"/>
    <w:rsid w:val="00096C84"/>
    <w:rsid w:val="000A4322"/>
    <w:rsid w:val="000A4A79"/>
    <w:rsid w:val="000B0C0F"/>
    <w:rsid w:val="000B1C6B"/>
    <w:rsid w:val="000B4142"/>
    <w:rsid w:val="000B4FF9"/>
    <w:rsid w:val="000C09AC"/>
    <w:rsid w:val="000C2BAA"/>
    <w:rsid w:val="000C434C"/>
    <w:rsid w:val="000D6E26"/>
    <w:rsid w:val="000E00F3"/>
    <w:rsid w:val="000E779C"/>
    <w:rsid w:val="000F158C"/>
    <w:rsid w:val="000F1D5A"/>
    <w:rsid w:val="00102F3D"/>
    <w:rsid w:val="00105C43"/>
    <w:rsid w:val="00112A7F"/>
    <w:rsid w:val="0012230C"/>
    <w:rsid w:val="00124E38"/>
    <w:rsid w:val="0012580B"/>
    <w:rsid w:val="00131F90"/>
    <w:rsid w:val="0013458C"/>
    <w:rsid w:val="0013526E"/>
    <w:rsid w:val="00146152"/>
    <w:rsid w:val="00155526"/>
    <w:rsid w:val="00164E24"/>
    <w:rsid w:val="00167109"/>
    <w:rsid w:val="00171371"/>
    <w:rsid w:val="00175A24"/>
    <w:rsid w:val="00186BBF"/>
    <w:rsid w:val="00187E58"/>
    <w:rsid w:val="00187FDC"/>
    <w:rsid w:val="001970BC"/>
    <w:rsid w:val="001A095D"/>
    <w:rsid w:val="001A297E"/>
    <w:rsid w:val="001A2F1F"/>
    <w:rsid w:val="001A368E"/>
    <w:rsid w:val="001A7329"/>
    <w:rsid w:val="001A792F"/>
    <w:rsid w:val="001B15FA"/>
    <w:rsid w:val="001B4E28"/>
    <w:rsid w:val="001B6E19"/>
    <w:rsid w:val="001C1F52"/>
    <w:rsid w:val="001C3525"/>
    <w:rsid w:val="001C3AFB"/>
    <w:rsid w:val="001C5F90"/>
    <w:rsid w:val="001D07F0"/>
    <w:rsid w:val="001D1BD2"/>
    <w:rsid w:val="001D7A65"/>
    <w:rsid w:val="001E0248"/>
    <w:rsid w:val="001E02BE"/>
    <w:rsid w:val="001E3B37"/>
    <w:rsid w:val="001F2594"/>
    <w:rsid w:val="001F7C17"/>
    <w:rsid w:val="002055A6"/>
    <w:rsid w:val="00206460"/>
    <w:rsid w:val="002069B4"/>
    <w:rsid w:val="00215DFC"/>
    <w:rsid w:val="002212DF"/>
    <w:rsid w:val="00222CD4"/>
    <w:rsid w:val="00225016"/>
    <w:rsid w:val="002253CA"/>
    <w:rsid w:val="0022547F"/>
    <w:rsid w:val="002264A6"/>
    <w:rsid w:val="00226B9B"/>
    <w:rsid w:val="00227BA7"/>
    <w:rsid w:val="0023011C"/>
    <w:rsid w:val="0023649D"/>
    <w:rsid w:val="002375C1"/>
    <w:rsid w:val="00237FDE"/>
    <w:rsid w:val="0024171A"/>
    <w:rsid w:val="00247E1E"/>
    <w:rsid w:val="00251471"/>
    <w:rsid w:val="00263398"/>
    <w:rsid w:val="002633D8"/>
    <w:rsid w:val="00263B99"/>
    <w:rsid w:val="002647D8"/>
    <w:rsid w:val="00266101"/>
    <w:rsid w:val="00266F06"/>
    <w:rsid w:val="002738CB"/>
    <w:rsid w:val="00275BCF"/>
    <w:rsid w:val="002774A4"/>
    <w:rsid w:val="00280613"/>
    <w:rsid w:val="00291E36"/>
    <w:rsid w:val="00292257"/>
    <w:rsid w:val="002A42D6"/>
    <w:rsid w:val="002A54E0"/>
    <w:rsid w:val="002B1595"/>
    <w:rsid w:val="002B191D"/>
    <w:rsid w:val="002B2E83"/>
    <w:rsid w:val="002B4149"/>
    <w:rsid w:val="002C7DA7"/>
    <w:rsid w:val="002D097C"/>
    <w:rsid w:val="002D0AF6"/>
    <w:rsid w:val="002D3956"/>
    <w:rsid w:val="002F164D"/>
    <w:rsid w:val="003017C8"/>
    <w:rsid w:val="003021BC"/>
    <w:rsid w:val="00306206"/>
    <w:rsid w:val="00317D85"/>
    <w:rsid w:val="00324238"/>
    <w:rsid w:val="00327C56"/>
    <w:rsid w:val="00331138"/>
    <w:rsid w:val="003315A1"/>
    <w:rsid w:val="003373EC"/>
    <w:rsid w:val="00342FF4"/>
    <w:rsid w:val="0034300E"/>
    <w:rsid w:val="00344D1C"/>
    <w:rsid w:val="00344E5A"/>
    <w:rsid w:val="00346148"/>
    <w:rsid w:val="00347B6F"/>
    <w:rsid w:val="0036539E"/>
    <w:rsid w:val="003669EA"/>
    <w:rsid w:val="00366E90"/>
    <w:rsid w:val="003706CC"/>
    <w:rsid w:val="00377710"/>
    <w:rsid w:val="0038211D"/>
    <w:rsid w:val="00382528"/>
    <w:rsid w:val="00387137"/>
    <w:rsid w:val="00391D93"/>
    <w:rsid w:val="00394C3D"/>
    <w:rsid w:val="003A2D8E"/>
    <w:rsid w:val="003A70DA"/>
    <w:rsid w:val="003A7CE6"/>
    <w:rsid w:val="003C20E4"/>
    <w:rsid w:val="003C7AD5"/>
    <w:rsid w:val="003D4491"/>
    <w:rsid w:val="003D5DD7"/>
    <w:rsid w:val="003D6342"/>
    <w:rsid w:val="003E6F90"/>
    <w:rsid w:val="003E73ED"/>
    <w:rsid w:val="003F26D2"/>
    <w:rsid w:val="003F5D0F"/>
    <w:rsid w:val="00406A3A"/>
    <w:rsid w:val="00406E45"/>
    <w:rsid w:val="00414101"/>
    <w:rsid w:val="00421955"/>
    <w:rsid w:val="004219CF"/>
    <w:rsid w:val="004234F0"/>
    <w:rsid w:val="00427D9A"/>
    <w:rsid w:val="00427EEC"/>
    <w:rsid w:val="004335CF"/>
    <w:rsid w:val="00433DDB"/>
    <w:rsid w:val="00435A29"/>
    <w:rsid w:val="00437619"/>
    <w:rsid w:val="00465A1E"/>
    <w:rsid w:val="0049445A"/>
    <w:rsid w:val="004A2A63"/>
    <w:rsid w:val="004A2D76"/>
    <w:rsid w:val="004A3D69"/>
    <w:rsid w:val="004A6988"/>
    <w:rsid w:val="004B210C"/>
    <w:rsid w:val="004B24EA"/>
    <w:rsid w:val="004B6170"/>
    <w:rsid w:val="004C1CAA"/>
    <w:rsid w:val="004D2072"/>
    <w:rsid w:val="004D405F"/>
    <w:rsid w:val="004D5208"/>
    <w:rsid w:val="004E4F4F"/>
    <w:rsid w:val="004E6789"/>
    <w:rsid w:val="004F2ABB"/>
    <w:rsid w:val="004F2C2C"/>
    <w:rsid w:val="004F33B8"/>
    <w:rsid w:val="004F61E3"/>
    <w:rsid w:val="0050057A"/>
    <w:rsid w:val="00502E10"/>
    <w:rsid w:val="0050354E"/>
    <w:rsid w:val="0051015C"/>
    <w:rsid w:val="00510643"/>
    <w:rsid w:val="0051407C"/>
    <w:rsid w:val="00516CF1"/>
    <w:rsid w:val="005170BB"/>
    <w:rsid w:val="005179E7"/>
    <w:rsid w:val="00526BB0"/>
    <w:rsid w:val="0053159F"/>
    <w:rsid w:val="00531AAB"/>
    <w:rsid w:val="00531AE9"/>
    <w:rsid w:val="00532FF1"/>
    <w:rsid w:val="00536188"/>
    <w:rsid w:val="00550A66"/>
    <w:rsid w:val="00561CC7"/>
    <w:rsid w:val="00567EC7"/>
    <w:rsid w:val="00570013"/>
    <w:rsid w:val="005753EC"/>
    <w:rsid w:val="005801A2"/>
    <w:rsid w:val="00581A90"/>
    <w:rsid w:val="00584EC9"/>
    <w:rsid w:val="00594719"/>
    <w:rsid w:val="005952A5"/>
    <w:rsid w:val="005A1152"/>
    <w:rsid w:val="005A33A1"/>
    <w:rsid w:val="005A6D92"/>
    <w:rsid w:val="005B217D"/>
    <w:rsid w:val="005B22A3"/>
    <w:rsid w:val="005B6689"/>
    <w:rsid w:val="005B6939"/>
    <w:rsid w:val="005C1B6D"/>
    <w:rsid w:val="005C385F"/>
    <w:rsid w:val="005C53C1"/>
    <w:rsid w:val="005C7C26"/>
    <w:rsid w:val="005E1AC6"/>
    <w:rsid w:val="005E25EF"/>
    <w:rsid w:val="005E3F2B"/>
    <w:rsid w:val="005E788A"/>
    <w:rsid w:val="005F6F1B"/>
    <w:rsid w:val="006048B4"/>
    <w:rsid w:val="00615995"/>
    <w:rsid w:val="00616155"/>
    <w:rsid w:val="00621135"/>
    <w:rsid w:val="00624B33"/>
    <w:rsid w:val="0063041A"/>
    <w:rsid w:val="00630AA2"/>
    <w:rsid w:val="00630F60"/>
    <w:rsid w:val="00631D8B"/>
    <w:rsid w:val="00632FDB"/>
    <w:rsid w:val="006437AE"/>
    <w:rsid w:val="00646707"/>
    <w:rsid w:val="006468C2"/>
    <w:rsid w:val="00657F7E"/>
    <w:rsid w:val="00662E58"/>
    <w:rsid w:val="00662F79"/>
    <w:rsid w:val="006637F2"/>
    <w:rsid w:val="006642A5"/>
    <w:rsid w:val="00664DCF"/>
    <w:rsid w:val="006676F1"/>
    <w:rsid w:val="00667C1F"/>
    <w:rsid w:val="00697748"/>
    <w:rsid w:val="006A13C8"/>
    <w:rsid w:val="006A44C6"/>
    <w:rsid w:val="006A48E6"/>
    <w:rsid w:val="006A6D60"/>
    <w:rsid w:val="006B4031"/>
    <w:rsid w:val="006B6792"/>
    <w:rsid w:val="006C5D39"/>
    <w:rsid w:val="006D6D9B"/>
    <w:rsid w:val="006E2810"/>
    <w:rsid w:val="006E5417"/>
    <w:rsid w:val="006F0794"/>
    <w:rsid w:val="006F1020"/>
    <w:rsid w:val="006F7528"/>
    <w:rsid w:val="007022ED"/>
    <w:rsid w:val="007023DE"/>
    <w:rsid w:val="00707944"/>
    <w:rsid w:val="00712F60"/>
    <w:rsid w:val="00716539"/>
    <w:rsid w:val="00716BB2"/>
    <w:rsid w:val="00720E3B"/>
    <w:rsid w:val="00731858"/>
    <w:rsid w:val="0074393F"/>
    <w:rsid w:val="00745C61"/>
    <w:rsid w:val="00745F6B"/>
    <w:rsid w:val="0075175B"/>
    <w:rsid w:val="0075585E"/>
    <w:rsid w:val="007655AE"/>
    <w:rsid w:val="00765AE6"/>
    <w:rsid w:val="00767A43"/>
    <w:rsid w:val="007703F8"/>
    <w:rsid w:val="00770571"/>
    <w:rsid w:val="007768FF"/>
    <w:rsid w:val="007824D3"/>
    <w:rsid w:val="00786D06"/>
    <w:rsid w:val="00796EE3"/>
    <w:rsid w:val="007A3AFF"/>
    <w:rsid w:val="007A7D29"/>
    <w:rsid w:val="007B1788"/>
    <w:rsid w:val="007B4AB8"/>
    <w:rsid w:val="007C119D"/>
    <w:rsid w:val="007C1FA8"/>
    <w:rsid w:val="007D0172"/>
    <w:rsid w:val="007D0289"/>
    <w:rsid w:val="007D1181"/>
    <w:rsid w:val="007E01A3"/>
    <w:rsid w:val="007F1F8B"/>
    <w:rsid w:val="007F6205"/>
    <w:rsid w:val="007F67A1"/>
    <w:rsid w:val="00805EEE"/>
    <w:rsid w:val="00810C0F"/>
    <w:rsid w:val="00811C05"/>
    <w:rsid w:val="00817D34"/>
    <w:rsid w:val="008206C8"/>
    <w:rsid w:val="00823189"/>
    <w:rsid w:val="008246A8"/>
    <w:rsid w:val="008308E5"/>
    <w:rsid w:val="00857E5C"/>
    <w:rsid w:val="00861096"/>
    <w:rsid w:val="0086387C"/>
    <w:rsid w:val="00874A6C"/>
    <w:rsid w:val="00876C65"/>
    <w:rsid w:val="00882F72"/>
    <w:rsid w:val="00884B02"/>
    <w:rsid w:val="00885E9D"/>
    <w:rsid w:val="00893DC4"/>
    <w:rsid w:val="008A4B4C"/>
    <w:rsid w:val="008A5C0F"/>
    <w:rsid w:val="008B2097"/>
    <w:rsid w:val="008C0C38"/>
    <w:rsid w:val="008C239F"/>
    <w:rsid w:val="008E480C"/>
    <w:rsid w:val="008F4EF7"/>
    <w:rsid w:val="008F7F2E"/>
    <w:rsid w:val="0090467C"/>
    <w:rsid w:val="00907757"/>
    <w:rsid w:val="009134AA"/>
    <w:rsid w:val="009157AA"/>
    <w:rsid w:val="009212B0"/>
    <w:rsid w:val="00921FA1"/>
    <w:rsid w:val="00922B9A"/>
    <w:rsid w:val="009234A5"/>
    <w:rsid w:val="00933453"/>
    <w:rsid w:val="009336F7"/>
    <w:rsid w:val="0093636C"/>
    <w:rsid w:val="009374A7"/>
    <w:rsid w:val="00937F03"/>
    <w:rsid w:val="0094175B"/>
    <w:rsid w:val="009540EA"/>
    <w:rsid w:val="00955F6D"/>
    <w:rsid w:val="00957DC0"/>
    <w:rsid w:val="00961898"/>
    <w:rsid w:val="00973490"/>
    <w:rsid w:val="00977C16"/>
    <w:rsid w:val="0098551D"/>
    <w:rsid w:val="00985DCB"/>
    <w:rsid w:val="0099518F"/>
    <w:rsid w:val="009A523D"/>
    <w:rsid w:val="009A593A"/>
    <w:rsid w:val="009B02A1"/>
    <w:rsid w:val="009B3361"/>
    <w:rsid w:val="009B7F3F"/>
    <w:rsid w:val="009D7CE6"/>
    <w:rsid w:val="009E448E"/>
    <w:rsid w:val="009F08EC"/>
    <w:rsid w:val="009F496B"/>
    <w:rsid w:val="009F4E2E"/>
    <w:rsid w:val="00A01439"/>
    <w:rsid w:val="00A027E5"/>
    <w:rsid w:val="00A02E61"/>
    <w:rsid w:val="00A05CFF"/>
    <w:rsid w:val="00A077EB"/>
    <w:rsid w:val="00A10DAA"/>
    <w:rsid w:val="00A13048"/>
    <w:rsid w:val="00A142CF"/>
    <w:rsid w:val="00A14F65"/>
    <w:rsid w:val="00A328E7"/>
    <w:rsid w:val="00A349E0"/>
    <w:rsid w:val="00A46843"/>
    <w:rsid w:val="00A56B97"/>
    <w:rsid w:val="00A6093D"/>
    <w:rsid w:val="00A60D9E"/>
    <w:rsid w:val="00A63862"/>
    <w:rsid w:val="00A657BF"/>
    <w:rsid w:val="00A72017"/>
    <w:rsid w:val="00A767DC"/>
    <w:rsid w:val="00A76A6D"/>
    <w:rsid w:val="00A83253"/>
    <w:rsid w:val="00AA6E84"/>
    <w:rsid w:val="00AB1019"/>
    <w:rsid w:val="00AB1A1C"/>
    <w:rsid w:val="00AB3F31"/>
    <w:rsid w:val="00AD05A8"/>
    <w:rsid w:val="00AD5DF1"/>
    <w:rsid w:val="00AE176B"/>
    <w:rsid w:val="00AE341B"/>
    <w:rsid w:val="00AF0F42"/>
    <w:rsid w:val="00B01905"/>
    <w:rsid w:val="00B07434"/>
    <w:rsid w:val="00B07CA7"/>
    <w:rsid w:val="00B1279A"/>
    <w:rsid w:val="00B24B12"/>
    <w:rsid w:val="00B3640F"/>
    <w:rsid w:val="00B4194A"/>
    <w:rsid w:val="00B41DDB"/>
    <w:rsid w:val="00B41F2E"/>
    <w:rsid w:val="00B437E8"/>
    <w:rsid w:val="00B51F2C"/>
    <w:rsid w:val="00B5222E"/>
    <w:rsid w:val="00B53179"/>
    <w:rsid w:val="00B532EA"/>
    <w:rsid w:val="00B57A23"/>
    <w:rsid w:val="00B600CD"/>
    <w:rsid w:val="00B61C96"/>
    <w:rsid w:val="00B65487"/>
    <w:rsid w:val="00B73A2A"/>
    <w:rsid w:val="00B73EBB"/>
    <w:rsid w:val="00B75A51"/>
    <w:rsid w:val="00B81634"/>
    <w:rsid w:val="00B81F0C"/>
    <w:rsid w:val="00B827C6"/>
    <w:rsid w:val="00B93293"/>
    <w:rsid w:val="00B94B06"/>
    <w:rsid w:val="00B94C28"/>
    <w:rsid w:val="00BB2DC9"/>
    <w:rsid w:val="00BB5FCB"/>
    <w:rsid w:val="00BC10BA"/>
    <w:rsid w:val="00BC5AFD"/>
    <w:rsid w:val="00BC6729"/>
    <w:rsid w:val="00BD0057"/>
    <w:rsid w:val="00BD1D1C"/>
    <w:rsid w:val="00BD231A"/>
    <w:rsid w:val="00BD2E60"/>
    <w:rsid w:val="00BF29F8"/>
    <w:rsid w:val="00C00DDE"/>
    <w:rsid w:val="00C04F43"/>
    <w:rsid w:val="00C05108"/>
    <w:rsid w:val="00C05271"/>
    <w:rsid w:val="00C0609D"/>
    <w:rsid w:val="00C075E4"/>
    <w:rsid w:val="00C115AB"/>
    <w:rsid w:val="00C148C0"/>
    <w:rsid w:val="00C26B81"/>
    <w:rsid w:val="00C26CCB"/>
    <w:rsid w:val="00C30249"/>
    <w:rsid w:val="00C32FC4"/>
    <w:rsid w:val="00C345B0"/>
    <w:rsid w:val="00C3723B"/>
    <w:rsid w:val="00C41B3B"/>
    <w:rsid w:val="00C42466"/>
    <w:rsid w:val="00C47042"/>
    <w:rsid w:val="00C50E7F"/>
    <w:rsid w:val="00C57EC3"/>
    <w:rsid w:val="00C606C9"/>
    <w:rsid w:val="00C64029"/>
    <w:rsid w:val="00C64672"/>
    <w:rsid w:val="00C80288"/>
    <w:rsid w:val="00C836F0"/>
    <w:rsid w:val="00C84003"/>
    <w:rsid w:val="00C90650"/>
    <w:rsid w:val="00C97D78"/>
    <w:rsid w:val="00CB2A1A"/>
    <w:rsid w:val="00CB76FF"/>
    <w:rsid w:val="00CC2AAE"/>
    <w:rsid w:val="00CC573B"/>
    <w:rsid w:val="00CC5A42"/>
    <w:rsid w:val="00CC6F03"/>
    <w:rsid w:val="00CD0EAB"/>
    <w:rsid w:val="00CD5695"/>
    <w:rsid w:val="00CE5E02"/>
    <w:rsid w:val="00CE6CFA"/>
    <w:rsid w:val="00CE6F32"/>
    <w:rsid w:val="00CF34DB"/>
    <w:rsid w:val="00CF3917"/>
    <w:rsid w:val="00CF558F"/>
    <w:rsid w:val="00D010C0"/>
    <w:rsid w:val="00D02EF5"/>
    <w:rsid w:val="00D073E2"/>
    <w:rsid w:val="00D1555A"/>
    <w:rsid w:val="00D179E3"/>
    <w:rsid w:val="00D26083"/>
    <w:rsid w:val="00D37020"/>
    <w:rsid w:val="00D41609"/>
    <w:rsid w:val="00D42491"/>
    <w:rsid w:val="00D446EC"/>
    <w:rsid w:val="00D45C7F"/>
    <w:rsid w:val="00D46298"/>
    <w:rsid w:val="00D508B1"/>
    <w:rsid w:val="00D50F4B"/>
    <w:rsid w:val="00D51BF0"/>
    <w:rsid w:val="00D531DB"/>
    <w:rsid w:val="00D55942"/>
    <w:rsid w:val="00D62255"/>
    <w:rsid w:val="00D807BF"/>
    <w:rsid w:val="00D81B91"/>
    <w:rsid w:val="00D82FCC"/>
    <w:rsid w:val="00D8591B"/>
    <w:rsid w:val="00D9608C"/>
    <w:rsid w:val="00DA17FC"/>
    <w:rsid w:val="00DA7887"/>
    <w:rsid w:val="00DB2C26"/>
    <w:rsid w:val="00DC19C0"/>
    <w:rsid w:val="00DC5244"/>
    <w:rsid w:val="00DC546A"/>
    <w:rsid w:val="00DD02F4"/>
    <w:rsid w:val="00DD2ECD"/>
    <w:rsid w:val="00DD6622"/>
    <w:rsid w:val="00DD7F17"/>
    <w:rsid w:val="00DE1C7C"/>
    <w:rsid w:val="00DE6B43"/>
    <w:rsid w:val="00E01A14"/>
    <w:rsid w:val="00E0395E"/>
    <w:rsid w:val="00E104C9"/>
    <w:rsid w:val="00E11923"/>
    <w:rsid w:val="00E12C44"/>
    <w:rsid w:val="00E13185"/>
    <w:rsid w:val="00E21640"/>
    <w:rsid w:val="00E262D4"/>
    <w:rsid w:val="00E36250"/>
    <w:rsid w:val="00E47F2D"/>
    <w:rsid w:val="00E5070D"/>
    <w:rsid w:val="00E51B3B"/>
    <w:rsid w:val="00E54511"/>
    <w:rsid w:val="00E60EDC"/>
    <w:rsid w:val="00E61DAC"/>
    <w:rsid w:val="00E72B80"/>
    <w:rsid w:val="00E75FE3"/>
    <w:rsid w:val="00E809C6"/>
    <w:rsid w:val="00E86C4C"/>
    <w:rsid w:val="00E879BA"/>
    <w:rsid w:val="00E907A3"/>
    <w:rsid w:val="00E93DD7"/>
    <w:rsid w:val="00EA5AE0"/>
    <w:rsid w:val="00EB56E1"/>
    <w:rsid w:val="00EB7AB1"/>
    <w:rsid w:val="00EC32BD"/>
    <w:rsid w:val="00ED1A7B"/>
    <w:rsid w:val="00EE0945"/>
    <w:rsid w:val="00EE0E58"/>
    <w:rsid w:val="00EE1A8F"/>
    <w:rsid w:val="00EE76E0"/>
    <w:rsid w:val="00EE7CD8"/>
    <w:rsid w:val="00EF37F6"/>
    <w:rsid w:val="00EF48CC"/>
    <w:rsid w:val="00F00801"/>
    <w:rsid w:val="00F0778D"/>
    <w:rsid w:val="00F11137"/>
    <w:rsid w:val="00F15413"/>
    <w:rsid w:val="00F2488D"/>
    <w:rsid w:val="00F24F18"/>
    <w:rsid w:val="00F26CAC"/>
    <w:rsid w:val="00F30892"/>
    <w:rsid w:val="00F31A13"/>
    <w:rsid w:val="00F36A01"/>
    <w:rsid w:val="00F47A53"/>
    <w:rsid w:val="00F601A0"/>
    <w:rsid w:val="00F60E1B"/>
    <w:rsid w:val="00F61E5C"/>
    <w:rsid w:val="00F712E9"/>
    <w:rsid w:val="00F71652"/>
    <w:rsid w:val="00F73032"/>
    <w:rsid w:val="00F80BF9"/>
    <w:rsid w:val="00F848FC"/>
    <w:rsid w:val="00F906F6"/>
    <w:rsid w:val="00F9282A"/>
    <w:rsid w:val="00F93B39"/>
    <w:rsid w:val="00F96BAD"/>
    <w:rsid w:val="00FA139D"/>
    <w:rsid w:val="00FA1D0A"/>
    <w:rsid w:val="00FA60F5"/>
    <w:rsid w:val="00FB0E84"/>
    <w:rsid w:val="00FB484C"/>
    <w:rsid w:val="00FC2405"/>
    <w:rsid w:val="00FC2F0E"/>
    <w:rsid w:val="00FC500E"/>
    <w:rsid w:val="00FD01C2"/>
    <w:rsid w:val="00FE595C"/>
    <w:rsid w:val="00FE59B4"/>
    <w:rsid w:val="00FF0CE3"/>
    <w:rsid w:val="59DF28A1"/>
    <w:rsid w:val="5D6FDF74"/>
    <w:rsid w:val="5EB550D4"/>
    <w:rsid w:val="7FEFB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B62B3"/>
  <w15:docId w15:val="{4088E1A1-198A-46FD-B41E-9D40BBC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spacing w:line="240" w:lineRule="auto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eastAsia="en-US"/>
    </w:rPr>
  </w:style>
  <w:style w:type="paragraph" w:styleId="Revision">
    <w:name w:val="Revision"/>
    <w:hidden/>
    <w:uiPriority w:val="99"/>
    <w:semiHidden/>
    <w:rsid w:val="003C7AD5"/>
    <w:pPr>
      <w:spacing w:after="0" w:line="240" w:lineRule="auto"/>
    </w:pPr>
    <w:rPr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2F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4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nxing@kuaisho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Xing WEN</cp:lastModifiedBy>
  <cp:revision>2</cp:revision>
  <cp:lastPrinted>1900-01-01T23:59:00Z</cp:lastPrinted>
  <dcterms:created xsi:type="dcterms:W3CDTF">2021-04-14T05:54:00Z</dcterms:created>
  <dcterms:modified xsi:type="dcterms:W3CDTF">2021-04-14T05:54:00Z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