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EDE" w:rsidRDefault="00203EDE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E0AD4" w:rsidRPr="005B217D" w:rsidTr="00D922A9">
        <w:tc>
          <w:tcPr>
            <w:tcW w:w="6300" w:type="dxa"/>
          </w:tcPr>
          <w:p w:rsidR="005B279F" w:rsidRPr="005B217D" w:rsidRDefault="005B279F" w:rsidP="005B2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A78FFFB" wp14:editId="7F0114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9BF3D" id="Group 2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67841308" wp14:editId="50DB0B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7E520F30" wp14:editId="2D1DA64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5B279F" w:rsidRPr="005B217D" w:rsidRDefault="005B279F" w:rsidP="005B2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="00203EDE">
              <w:rPr>
                <w:b/>
                <w:szCs w:val="22"/>
                <w:lang w:val="en-CA"/>
              </w:rPr>
              <w:t>29</w:t>
            </w:r>
          </w:p>
          <w:p w:rsidR="00AE0AD4" w:rsidRPr="005B217D" w:rsidRDefault="00203EDE" w:rsidP="00203ED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AE0AD4" w:rsidRPr="005B217D" w:rsidRDefault="005B279F" w:rsidP="00ED2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551F4F">
              <w:rPr>
                <w:lang w:val="en-CA" w:eastAsia="zh-CN"/>
              </w:rPr>
              <w:t>T</w:t>
            </w:r>
            <w:r w:rsidR="00551F4F">
              <w:rPr>
                <w:lang w:val="en-CA"/>
              </w:rPr>
              <w:t>0098</w:t>
            </w:r>
            <w:bookmarkStart w:id="0" w:name="_GoBack"/>
            <w:bookmarkEnd w:id="0"/>
            <w:r w:rsidR="00AE0AD4">
              <w:rPr>
                <w:lang w:val="en-CA"/>
              </w:rPr>
              <w:t>-v1</w:t>
            </w:r>
          </w:p>
        </w:tc>
      </w:tr>
    </w:tbl>
    <w:p w:rsidR="00AE0AD4" w:rsidRPr="005B217D" w:rsidRDefault="00AE0AD4" w:rsidP="00AE0A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E0AD4" w:rsidRPr="005B217D" w:rsidRDefault="00203EDE" w:rsidP="00D922A9">
            <w:pPr>
              <w:spacing w:before="60" w:after="60"/>
              <w:rPr>
                <w:b/>
                <w:szCs w:val="22"/>
                <w:lang w:val="en-CA"/>
              </w:rPr>
            </w:pPr>
            <w:r w:rsidRPr="00203EDE">
              <w:rPr>
                <w:rFonts w:eastAsiaTheme="minorEastAsia"/>
                <w:b/>
                <w:szCs w:val="22"/>
                <w:lang w:eastAsia="zh-CN"/>
              </w:rPr>
              <w:t>Crosscheck of JVET-T0074:AHG10: LMCS encoder algorithm for YUV4:4:4 content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63054B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5B279F" w:rsidRDefault="002E6719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:rsidR="00AE0AD4" w:rsidRPr="0063054B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jiechen.cj@alibaba-inc.com</w:t>
            </w:r>
            <w:r w:rsidR="00AE0AD4">
              <w:rPr>
                <w:rStyle w:val="a6"/>
                <w:szCs w:val="22"/>
                <w:lang w:val="en-CA"/>
              </w:rPr>
              <w:br/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E0AD4" w:rsidRPr="005B217D" w:rsidRDefault="002E6719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Alibaba Group</w:t>
            </w:r>
          </w:p>
        </w:tc>
      </w:tr>
    </w:tbl>
    <w:p w:rsidR="00AE0AD4" w:rsidRPr="005B217D" w:rsidRDefault="00AE0AD4" w:rsidP="00AE0A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E6719" w:rsidRPr="005B217D" w:rsidRDefault="002E6719" w:rsidP="002E671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E6719" w:rsidRPr="005B217D" w:rsidRDefault="002E6719" w:rsidP="002E6719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702603">
        <w:rPr>
          <w:lang w:val="en-CA"/>
        </w:rPr>
        <w:t>LMCS encoder algorithm for YUV 4:4:4 content which is proposed in JVET-T0074</w:t>
      </w:r>
      <w:r w:rsidR="00CB49BD">
        <w:rPr>
          <w:lang w:val="en-CA"/>
        </w:rPr>
        <w:t>[1]</w:t>
      </w:r>
      <w:r>
        <w:rPr>
          <w:lang w:val="en-CA" w:eastAsia="ko-KR"/>
        </w:rPr>
        <w:t>. It is reported that the coding results are identical with those reported by the proponent.</w:t>
      </w:r>
    </w:p>
    <w:p w:rsidR="002E6719" w:rsidRDefault="002E6719" w:rsidP="002E6719">
      <w:pPr>
        <w:rPr>
          <w:lang w:val="en-CA"/>
        </w:rPr>
      </w:pPr>
    </w:p>
    <w:p w:rsidR="002E6719" w:rsidRPr="00823194" w:rsidRDefault="002E6719" w:rsidP="002E6719">
      <w:pPr>
        <w:pStyle w:val="1"/>
        <w:numPr>
          <w:ilvl w:val="0"/>
          <w:numId w:val="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:rsidR="002E6719" w:rsidRPr="00BB16FC" w:rsidRDefault="00702603" w:rsidP="002E6719">
      <w:pPr>
        <w:rPr>
          <w:szCs w:val="22"/>
          <w:lang w:eastAsia="zh-CN"/>
        </w:rPr>
      </w:pPr>
      <w:r>
        <w:rPr>
          <w:lang w:val="en-CA"/>
        </w:rPr>
        <w:t>JVET-T</w:t>
      </w:r>
      <w:r w:rsidR="002E6719">
        <w:rPr>
          <w:lang w:val="en-CA"/>
        </w:rPr>
        <w:t>0</w:t>
      </w:r>
      <w:r>
        <w:rPr>
          <w:lang w:val="en-CA"/>
        </w:rPr>
        <w:t>074</w:t>
      </w:r>
      <w:r w:rsidR="002E6719">
        <w:rPr>
          <w:lang w:val="en-CA"/>
        </w:rPr>
        <w:t xml:space="preserve"> </w:t>
      </w:r>
      <w:r w:rsidR="005B279F">
        <w:rPr>
          <w:lang w:val="en-CA"/>
        </w:rPr>
        <w:t>proposes</w:t>
      </w:r>
      <w:r>
        <w:rPr>
          <w:lang w:val="en-CA"/>
        </w:rPr>
        <w:t xml:space="preserve"> </w:t>
      </w:r>
      <w:r>
        <w:rPr>
          <w:szCs w:val="22"/>
          <w:lang w:val="en-CA"/>
        </w:rPr>
        <w:t>an automatic non-normative encoder optimization algorithm for LMCS to improve coding performance for SDR YUV4:4:4 video content</w:t>
      </w:r>
      <w:r>
        <w:rPr>
          <w:lang w:val="en-CA"/>
        </w:rPr>
        <w:t>. This contribution crosschecks the algorithm and the simulation were conducted for YUV444 contents.</w:t>
      </w:r>
      <w:r w:rsidR="00551F4F">
        <w:rPr>
          <w:lang w:val="en-CA"/>
        </w:rPr>
        <w:t xml:space="preserve"> The simulation results are identical to what reported in JVET-T0074</w:t>
      </w:r>
    </w:p>
    <w:p w:rsidR="002E6719" w:rsidRPr="00041684" w:rsidRDefault="002E6719" w:rsidP="002E6719">
      <w:pPr>
        <w:rPr>
          <w:szCs w:val="22"/>
          <w:lang w:val="en-CA" w:eastAsia="ko-KR"/>
        </w:rPr>
      </w:pPr>
    </w:p>
    <w:p w:rsidR="0024784E" w:rsidRDefault="0024784E" w:rsidP="0024784E">
      <w:pPr>
        <w:pStyle w:val="1"/>
        <w:rPr>
          <w:lang w:eastAsia="ko-KR"/>
        </w:rPr>
      </w:pPr>
      <w:r w:rsidRPr="005D3C9B">
        <w:rPr>
          <w:lang w:val="en-CA" w:eastAsia="zh-CN"/>
        </w:rPr>
        <w:t>Simulation</w:t>
      </w:r>
      <w:r>
        <w:rPr>
          <w:lang w:val="en-CA"/>
        </w:rPr>
        <w:t xml:space="preserve"> </w:t>
      </w:r>
      <w:r>
        <w:rPr>
          <w:rFonts w:hint="eastAsia"/>
          <w:lang w:eastAsia="ko-KR"/>
        </w:rPr>
        <w:t>result</w:t>
      </w:r>
      <w:r>
        <w:rPr>
          <w:lang w:eastAsia="ko-KR"/>
        </w:rPr>
        <w:t>s</w:t>
      </w:r>
    </w:p>
    <w:p w:rsidR="005B279F" w:rsidRDefault="00702603" w:rsidP="005B279F">
      <w:pPr>
        <w:rPr>
          <w:lang w:val="en-CA"/>
        </w:rPr>
      </w:pPr>
      <w:r>
        <w:rPr>
          <w:lang w:val="en-CA"/>
        </w:rPr>
        <w:t>Simulations were conducted under SDR YUV444 CTC. The test sequences including camera-captured contents and screen contents. The anchor is VTM10.0 without LMCS and the test is VTM10.0 with the proposed encoder algorithm.</w:t>
      </w:r>
      <w:r w:rsidR="00551F4F">
        <w:rPr>
          <w:lang w:val="en-CA"/>
        </w:rPr>
        <w:t xml:space="preserve"> </w:t>
      </w:r>
    </w:p>
    <w:p w:rsidR="00483BD3" w:rsidRDefault="00551F4F" w:rsidP="00483BD3">
      <w:pPr>
        <w:jc w:val="center"/>
        <w:rPr>
          <w:lang w:val="en-CA"/>
        </w:rPr>
      </w:pPr>
      <w:r>
        <w:rPr>
          <w:b/>
          <w:lang w:val="en-CA" w:eastAsia="zh-TW"/>
        </w:rPr>
        <w:t>Table 1.  LMCS with proposed algorithm vs. LMCS off in AI</w:t>
      </w:r>
    </w:p>
    <w:tbl>
      <w:tblPr>
        <w:tblW w:w="8081" w:type="dxa"/>
        <w:tblLook w:val="04A0" w:firstRow="1" w:lastRow="0" w:firstColumn="1" w:lastColumn="0" w:noHBand="0" w:noVBand="1"/>
      </w:tblPr>
      <w:tblGrid>
        <w:gridCol w:w="2880"/>
        <w:gridCol w:w="1173"/>
        <w:gridCol w:w="1056"/>
        <w:gridCol w:w="1056"/>
        <w:gridCol w:w="958"/>
        <w:gridCol w:w="958"/>
      </w:tblGrid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YUV 4:4:4</w:t>
            </w:r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3.86%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2.60%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02603" w:rsidRPr="00702603" w:rsidTr="0070260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4.15%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02603" w:rsidRPr="00702603" w:rsidTr="00551F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551F4F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Screen content </w:t>
            </w:r>
            <w:r w:rsidR="00702603" w:rsidRPr="0070260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2.89%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C7CE" w:fill="FFC7CE"/>
            <w:noWrap/>
            <w:vAlign w:val="bottom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603" w:rsidRPr="00702603" w:rsidRDefault="00702603" w:rsidP="00702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26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51F4F" w:rsidRPr="00702603" w:rsidTr="00551F4F">
        <w:trPr>
          <w:trHeight w:val="234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camera</w:t>
            </w:r>
            <w:r w:rsidRPr="00551F4F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capture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1F4F" w:rsidRDefault="00551F4F" w:rsidP="00551F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1F4F" w:rsidRDefault="00551F4F" w:rsidP="00551F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483BD3" w:rsidRDefault="00483BD3" w:rsidP="00483BD3">
      <w:pPr>
        <w:rPr>
          <w:lang w:val="en-CA"/>
        </w:rPr>
      </w:pPr>
    </w:p>
    <w:p w:rsidR="0024784E" w:rsidRPr="00551F4F" w:rsidRDefault="00483BD3" w:rsidP="00551F4F">
      <w:pPr>
        <w:jc w:val="center"/>
        <w:rPr>
          <w:b/>
          <w:lang w:val="en-CA"/>
        </w:rPr>
      </w:pPr>
      <w:r w:rsidRPr="00B2443A">
        <w:rPr>
          <w:b/>
          <w:lang w:val="en-CA" w:eastAsia="zh-TW"/>
        </w:rPr>
        <w:t xml:space="preserve">Table 2.  </w:t>
      </w:r>
      <w:r w:rsidR="00551F4F">
        <w:rPr>
          <w:b/>
          <w:lang w:val="en-CA" w:eastAsia="zh-TW"/>
        </w:rPr>
        <w:t xml:space="preserve">LMCS with proposed algorithm vs. LMCS off in </w:t>
      </w:r>
      <w:r w:rsidR="00551F4F">
        <w:rPr>
          <w:b/>
          <w:lang w:val="en-CA" w:eastAsia="zh-TW"/>
        </w:rPr>
        <w:t>RA</w:t>
      </w:r>
    </w:p>
    <w:p w:rsidR="0024784E" w:rsidRDefault="0024784E" w:rsidP="0024784E">
      <w:pPr>
        <w:jc w:val="center"/>
        <w:rPr>
          <w:b/>
          <w:lang w:eastAsia="ko-KR"/>
        </w:rPr>
      </w:pP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122"/>
        <w:gridCol w:w="1122"/>
        <w:gridCol w:w="1122"/>
        <w:gridCol w:w="917"/>
        <w:gridCol w:w="917"/>
      </w:tblGrid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YUV 4:4:4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1F4F" w:rsidRPr="00551F4F" w:rsidTr="00551F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551F4F" w:rsidRPr="00551F4F" w:rsidRDefault="00551F4F" w:rsidP="0055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551F4F">
              <w:rPr>
                <w:rFonts w:ascii="Arial" w:hAnsi="Arial" w:cs="Arial"/>
                <w:bCs/>
                <w:sz w:val="18"/>
                <w:szCs w:val="18"/>
              </w:rPr>
              <w:t>Camera capture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51F4F" w:rsidRDefault="00551F4F" w:rsidP="00551F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1F4F" w:rsidRDefault="00551F4F" w:rsidP="00551F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1F4F" w:rsidRDefault="00551F4F" w:rsidP="00551F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AE0AD4" w:rsidRPr="00373F96" w:rsidRDefault="00AE0AD4" w:rsidP="00AE0AD4">
      <w:pPr>
        <w:rPr>
          <w:lang w:val="en-CA"/>
        </w:rPr>
      </w:pPr>
    </w:p>
    <w:p w:rsidR="00AE0AD4" w:rsidRDefault="00AE0AD4" w:rsidP="00AE0AD4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2771A4" w:rsidRPr="00AE0AD4" w:rsidRDefault="00AE0AD4" w:rsidP="00AE0AD4">
      <w:pPr>
        <w:rPr>
          <w:lang w:val="en-CA"/>
        </w:rPr>
      </w:pPr>
      <w:r w:rsidRPr="000D27A7">
        <w:rPr>
          <w:rFonts w:eastAsiaTheme="minorEastAsia"/>
          <w:sz w:val="20"/>
          <w:lang w:val="de-DE"/>
        </w:rPr>
        <w:t>[1]</w:t>
      </w:r>
      <w:r w:rsidR="00551F4F">
        <w:rPr>
          <w:rFonts w:eastAsiaTheme="minorEastAsia"/>
          <w:sz w:val="20"/>
          <w:lang w:val="de-DE"/>
        </w:rPr>
        <w:t>F. Pu, T. Lu, P. Yin, S. McCarthy, W. Husak, T. Chen</w:t>
      </w:r>
      <w:r w:rsidRPr="000D27A7">
        <w:rPr>
          <w:rFonts w:eastAsiaTheme="minorEastAsia"/>
          <w:sz w:val="20"/>
          <w:lang w:val="de-DE"/>
        </w:rPr>
        <w:t xml:space="preserve"> </w:t>
      </w:r>
      <w:r w:rsidR="00551F4F">
        <w:rPr>
          <w:rFonts w:eastAsiaTheme="minorEastAsia"/>
          <w:sz w:val="20"/>
          <w:lang w:val="de-DE"/>
        </w:rPr>
        <w:t>AHG10: LMCS encoder algorithm for YUV 4:4:4 content</w:t>
      </w:r>
      <w:r w:rsidR="00CB49BD">
        <w:rPr>
          <w:rFonts w:eastAsiaTheme="minorEastAsia"/>
          <w:sz w:val="20"/>
          <w:lang w:val="de-DE"/>
        </w:rPr>
        <w:t>, JVET-</w:t>
      </w:r>
      <w:r w:rsidR="00551F4F">
        <w:rPr>
          <w:rFonts w:eastAsiaTheme="minorEastAsia"/>
          <w:sz w:val="20"/>
          <w:lang w:val="de-DE"/>
        </w:rPr>
        <w:t>T0074</w:t>
      </w:r>
      <w:r w:rsidR="00CB49BD">
        <w:rPr>
          <w:rFonts w:eastAsiaTheme="minorEastAsia"/>
          <w:sz w:val="20"/>
          <w:lang w:val="de-DE"/>
        </w:rPr>
        <w:t xml:space="preserve">, </w:t>
      </w:r>
      <w:r w:rsidR="00483BD3">
        <w:rPr>
          <w:rFonts w:eastAsiaTheme="minorEastAsia"/>
          <w:sz w:val="20"/>
          <w:lang w:val="de-DE"/>
        </w:rPr>
        <w:t>teleconference</w:t>
      </w:r>
      <w:r w:rsidR="00CB49BD">
        <w:rPr>
          <w:rFonts w:eastAsiaTheme="minorEastAsia"/>
          <w:sz w:val="20"/>
          <w:lang w:val="de-DE"/>
        </w:rPr>
        <w:t xml:space="preserve">, </w:t>
      </w:r>
      <w:r w:rsidR="00551F4F">
        <w:rPr>
          <w:rFonts w:eastAsiaTheme="minorEastAsia"/>
          <w:sz w:val="20"/>
          <w:lang w:val="de-DE"/>
        </w:rPr>
        <w:t>October</w:t>
      </w:r>
      <w:r w:rsidR="00CB49BD">
        <w:rPr>
          <w:rFonts w:eastAsiaTheme="minorEastAsia"/>
          <w:sz w:val="20"/>
          <w:lang w:val="de-DE"/>
        </w:rPr>
        <w:t>, 2020.</w:t>
      </w:r>
      <w:r w:rsidR="00CB49BD" w:rsidRPr="00AE0AD4">
        <w:rPr>
          <w:lang w:val="en-CA"/>
        </w:rPr>
        <w:t xml:space="preserve"> </w:t>
      </w:r>
    </w:p>
    <w:sectPr w:rsidR="002771A4" w:rsidRPr="00AE0AD4" w:rsidSect="00D922A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DB2" w:rsidRDefault="00AB6DB2">
      <w:pPr>
        <w:spacing w:before="0"/>
      </w:pPr>
      <w:r>
        <w:separator/>
      </w:r>
    </w:p>
  </w:endnote>
  <w:endnote w:type="continuationSeparator" w:id="0">
    <w:p w:rsidR="00AB6DB2" w:rsidRDefault="00AB6D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2A9" w:rsidRPr="00C00DDE" w:rsidRDefault="00D922A9" w:rsidP="00D922A9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1F4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3EDE">
      <w:rPr>
        <w:rStyle w:val="a5"/>
        <w:noProof/>
      </w:rPr>
      <w:t>2020-04-14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DB2" w:rsidRDefault="00AB6DB2">
      <w:pPr>
        <w:spacing w:before="0"/>
      </w:pPr>
      <w:r>
        <w:separator/>
      </w:r>
    </w:p>
  </w:footnote>
  <w:footnote w:type="continuationSeparator" w:id="0">
    <w:p w:rsidR="00AB6DB2" w:rsidRDefault="00AB6DB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9A1762"/>
    <w:multiLevelType w:val="hybridMultilevel"/>
    <w:tmpl w:val="ABE88E62"/>
    <w:lvl w:ilvl="0" w:tplc="5810CA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D4EE1"/>
    <w:multiLevelType w:val="hybridMultilevel"/>
    <w:tmpl w:val="CD1E8144"/>
    <w:lvl w:ilvl="0" w:tplc="D27699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817373D"/>
    <w:multiLevelType w:val="hybridMultilevel"/>
    <w:tmpl w:val="8BC44CE6"/>
    <w:lvl w:ilvl="0" w:tplc="87A2C80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43525"/>
    <w:rsid w:val="00121A06"/>
    <w:rsid w:val="00184AD2"/>
    <w:rsid w:val="00203EDE"/>
    <w:rsid w:val="0024784E"/>
    <w:rsid w:val="002771A4"/>
    <w:rsid w:val="002B3425"/>
    <w:rsid w:val="002C5864"/>
    <w:rsid w:val="002E6719"/>
    <w:rsid w:val="0038254D"/>
    <w:rsid w:val="00461081"/>
    <w:rsid w:val="00483BD3"/>
    <w:rsid w:val="005052EC"/>
    <w:rsid w:val="0054751C"/>
    <w:rsid w:val="00551F4F"/>
    <w:rsid w:val="0057120C"/>
    <w:rsid w:val="005B279F"/>
    <w:rsid w:val="005C3AB6"/>
    <w:rsid w:val="00702603"/>
    <w:rsid w:val="007B32B3"/>
    <w:rsid w:val="00853616"/>
    <w:rsid w:val="008D5B1E"/>
    <w:rsid w:val="00915909"/>
    <w:rsid w:val="00AB2AF9"/>
    <w:rsid w:val="00AB6DB2"/>
    <w:rsid w:val="00AE0AD4"/>
    <w:rsid w:val="00B55625"/>
    <w:rsid w:val="00C1514C"/>
    <w:rsid w:val="00CB49BD"/>
    <w:rsid w:val="00D74985"/>
    <w:rsid w:val="00D922A9"/>
    <w:rsid w:val="00DD311B"/>
    <w:rsid w:val="00ED22BC"/>
    <w:rsid w:val="00FE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B0BD"/>
  <w15:chartTrackingRefBased/>
  <w15:docId w15:val="{5DF3A6F7-AD89-46E9-97EB-FE47E390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2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2B342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342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342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342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2B342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2B342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2B342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2B342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B3425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B3425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B3425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B3425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2B3425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2B34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B3425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2B3425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2B3425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2B3425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2B3425"/>
  </w:style>
  <w:style w:type="character" w:styleId="a6">
    <w:name w:val="Hyperlink"/>
    <w:rsid w:val="002B34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AB6"/>
    <w:pPr>
      <w:spacing w:before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3AB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E671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2E671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List Paragraph"/>
    <w:basedOn w:val="a"/>
    <w:link w:val="ac"/>
    <w:uiPriority w:val="34"/>
    <w:qFormat/>
    <w:rsid w:val="0024784E"/>
    <w:pPr>
      <w:ind w:firstLineChars="200" w:firstLine="420"/>
    </w:pPr>
  </w:style>
  <w:style w:type="character" w:customStyle="1" w:styleId="ac">
    <w:name w:val="列出段落 字符"/>
    <w:link w:val="ab"/>
    <w:uiPriority w:val="34"/>
    <w:rsid w:val="005B279F"/>
    <w:rPr>
      <w:rFonts w:ascii="Times New Roman" w:eastAsia="宋体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F8973-57E6-477B-A51A-B47C0296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Jie Chen-v2</cp:lastModifiedBy>
  <cp:revision>18</cp:revision>
  <dcterms:created xsi:type="dcterms:W3CDTF">2020-01-02T01:31:00Z</dcterms:created>
  <dcterms:modified xsi:type="dcterms:W3CDTF">2020-10-11T12:04:00Z</dcterms:modified>
</cp:coreProperties>
</file>