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16C8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F0BA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385899" w:rsidRPr="00385899">
              <w:rPr>
                <w:lang w:val="en-CA"/>
              </w:rPr>
              <w:t>0089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53BB0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F208B8">
              <w:rPr>
                <w:b/>
                <w:szCs w:val="22"/>
                <w:lang w:val="en-CA"/>
              </w:rPr>
              <w:t>12: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F208B8">
              <w:rPr>
                <w:b/>
                <w:szCs w:val="22"/>
                <w:lang w:val="en-CA"/>
              </w:rPr>
              <w:t>Slice</w:t>
            </w:r>
            <w:r w:rsidR="00F208B8" w:rsidRPr="00F208B8">
              <w:rPr>
                <w:b/>
                <w:szCs w:val="22"/>
                <w:lang w:val="en-CA"/>
              </w:rPr>
              <w:t xml:space="preserve"> based Rice parameter selection for transform 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61F394" w:rsidR="00E61DAC" w:rsidRPr="005B217D" w:rsidRDefault="00F208B8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D1D853" w:rsidR="00E61DAC" w:rsidRPr="005B217D" w:rsidRDefault="00F208B8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9E072B" w:rsidRPr="005B217D" w14:paraId="714CD808" w14:textId="77777777" w:rsidTr="000962AC">
        <w:tc>
          <w:tcPr>
            <w:tcW w:w="1458" w:type="dxa"/>
          </w:tcPr>
          <w:p w14:paraId="4DB59313" w14:textId="77777777" w:rsidR="009E072B" w:rsidRPr="005B217D" w:rsidRDefault="009E072B" w:rsidP="009E07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77D21F" w:rsidR="009E072B" w:rsidRPr="009E072B" w:rsidRDefault="009E072B" w:rsidP="009E072B">
            <w:pPr>
              <w:spacing w:before="60" w:after="60"/>
              <w:rPr>
                <w:szCs w:val="22"/>
                <w:lang w:val="en-CA"/>
              </w:rPr>
            </w:pPr>
            <w:r w:rsidRPr="009E072B">
              <w:rPr>
                <w:szCs w:val="22"/>
                <w:lang w:val="en-CA"/>
              </w:rPr>
              <w:t>Hong-Jheng Jhu, Xiaoyu Xiu,</w:t>
            </w:r>
            <w:r>
              <w:rPr>
                <w:szCs w:val="22"/>
                <w:lang w:val="en-CA"/>
              </w:rPr>
              <w:t xml:space="preserve"> </w:t>
            </w:r>
            <w:r w:rsidRPr="009E072B">
              <w:rPr>
                <w:szCs w:val="22"/>
                <w:lang w:val="en-CA"/>
              </w:rPr>
              <w:t>Yi-Wen Chen, Tsung-Chuan Ma, Che-Wei Kuo,  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E7AC0EA" w:rsidR="009E072B" w:rsidRPr="005B217D" w:rsidRDefault="009E072B" w:rsidP="009E07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C79B30E" w:rsidR="009E072B" w:rsidRPr="009E072B" w:rsidRDefault="009E072B" w:rsidP="009E07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9E072B">
              <w:rPr>
                <w:rStyle w:val="Hyperlink"/>
                <w:color w:val="000000" w:themeColor="text1"/>
                <w:u w:val="none"/>
              </w:rPr>
              <w:t>jhuhong-jheng</w:t>
            </w:r>
            <w:hyperlink r:id="rId10" w:history="1">
              <w:r w:rsidRPr="009E072B">
                <w:rPr>
                  <w:rStyle w:val="Hyperlink"/>
                  <w:color w:val="000000" w:themeColor="text1"/>
                  <w:u w:val="none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45A223" w:rsidR="00E61DAC" w:rsidRPr="005B217D" w:rsidRDefault="00F208B8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1F698D45" w:rsidR="002212DF" w:rsidRPr="005B217D" w:rsidRDefault="00533B86" w:rsidP="009234A5">
      <w:pPr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 w:rsidRPr="00F97C89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>for each sample, 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</w:t>
      </w:r>
      <w:r>
        <w:rPr>
          <w:szCs w:val="22"/>
          <w:lang w:val="en-GB" w:eastAsia="ko-KR"/>
        </w:rPr>
        <w:t xml:space="preserve"> “</w:t>
      </w:r>
      <w:r w:rsidRPr="00FB4C4D">
        <w:rPr>
          <w:lang w:val="en-CA"/>
        </w:rPr>
        <w:t>abs_remainder</w:t>
      </w:r>
      <w:r>
        <w:rPr>
          <w:lang w:val="en-CA"/>
        </w:rPr>
        <w:t>”</w:t>
      </w:r>
      <w:r w:rsidRPr="00EB77BF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 xml:space="preserve">is binarized using the fixed </w:t>
      </w:r>
      <w:r w:rsidR="00960E2C">
        <w:rPr>
          <w:szCs w:val="22"/>
          <w:lang w:val="en-CA"/>
        </w:rPr>
        <w:t>R</w:t>
      </w:r>
      <w:r>
        <w:rPr>
          <w:szCs w:val="22"/>
          <w:lang w:val="en-CA"/>
        </w:rPr>
        <w:t xml:space="preserve">ice parameter equal to </w:t>
      </w:r>
      <w:r>
        <w:rPr>
          <w:szCs w:val="22"/>
          <w:lang w:val="en-CA" w:eastAsia="zh-TW"/>
        </w:rPr>
        <w:t>1</w:t>
      </w:r>
      <w:r>
        <w:rPr>
          <w:szCs w:val="22"/>
          <w:lang w:val="en-GB" w:eastAsia="ko-KR"/>
        </w:rPr>
        <w:t xml:space="preserve">. </w:t>
      </w:r>
      <w:r>
        <w:t xml:space="preserve">However, </w:t>
      </w:r>
      <w:r w:rsidR="00F40E3C" w:rsidRPr="00F40E3C">
        <w:t>significant performance degradation is reported in VVC high bit depth configuration</w:t>
      </w:r>
      <w:r w:rsidR="00F4772F">
        <w:t>.</w:t>
      </w:r>
      <w:r w:rsidR="00F4772F" w:rsidRPr="00F4772F">
        <w:t xml:space="preserve"> </w:t>
      </w:r>
      <w:r w:rsidR="00F4772F">
        <w:t xml:space="preserve">It is </w:t>
      </w:r>
      <w:r>
        <w:t xml:space="preserve">observed that using </w:t>
      </w:r>
      <w:r>
        <w:rPr>
          <w:lang w:eastAsia="zh-TW"/>
        </w:rPr>
        <w:t xml:space="preserve">different </w:t>
      </w:r>
      <w:r w:rsidR="00960E2C">
        <w:rPr>
          <w:lang w:eastAsia="zh-TW"/>
        </w:rPr>
        <w:t>R</w:t>
      </w:r>
      <w:r>
        <w:rPr>
          <w:lang w:eastAsia="zh-TW"/>
        </w:rPr>
        <w:t>ice parameters for different conditions (e.g. different sequences, different QPs</w:t>
      </w:r>
      <w:r w:rsidR="00F4772F">
        <w:rPr>
          <w:lang w:eastAsia="zh-TW"/>
        </w:rPr>
        <w:t>, different bit</w:t>
      </w:r>
      <w:r w:rsidR="0003486B">
        <w:rPr>
          <w:lang w:eastAsia="zh-TW"/>
        </w:rPr>
        <w:t xml:space="preserve"> </w:t>
      </w:r>
      <w:r w:rsidR="00F4772F">
        <w:rPr>
          <w:lang w:eastAsia="zh-TW"/>
        </w:rPr>
        <w:t>depth</w:t>
      </w:r>
      <w:r w:rsidR="0003486B">
        <w:rPr>
          <w:lang w:eastAsia="zh-TW"/>
        </w:rPr>
        <w:t>s</w:t>
      </w:r>
      <w:r>
        <w:rPr>
          <w:lang w:eastAsia="zh-TW"/>
        </w:rPr>
        <w:t xml:space="preserve">) improves the coding efficiency especially for </w:t>
      </w:r>
      <w:r w:rsidR="0003486B">
        <w:rPr>
          <w:lang w:eastAsia="zh-TW"/>
        </w:rPr>
        <w:t xml:space="preserve">high </w:t>
      </w:r>
      <w:r w:rsidR="00F4772F">
        <w:rPr>
          <w:lang w:eastAsia="zh-TW"/>
        </w:rPr>
        <w:t>bit</w:t>
      </w:r>
      <w:r w:rsidR="0003486B">
        <w:rPr>
          <w:lang w:eastAsia="zh-TW"/>
        </w:rPr>
        <w:t xml:space="preserve"> </w:t>
      </w:r>
      <w:r w:rsidR="00F4772F">
        <w:rPr>
          <w:lang w:eastAsia="zh-TW"/>
        </w:rPr>
        <w:t>depth</w:t>
      </w:r>
      <w:r>
        <w:rPr>
          <w:lang w:eastAsia="zh-TW"/>
        </w:rPr>
        <w:t xml:space="preserve"> conditions. In this proposal, i</w:t>
      </w:r>
      <w:r w:rsidRPr="00525F17">
        <w:rPr>
          <w:szCs w:val="22"/>
          <w:shd w:val="clear" w:color="auto" w:fill="FFFFFF"/>
          <w:lang w:eastAsia="zh-TW"/>
        </w:rPr>
        <w:t xml:space="preserve">t is proposed to </w:t>
      </w:r>
      <w:r>
        <w:rPr>
          <w:szCs w:val="22"/>
          <w:shd w:val="clear" w:color="auto" w:fill="FFFFFF"/>
          <w:lang w:eastAsia="zh-TW"/>
        </w:rPr>
        <w:t xml:space="preserve">explicitly signal the </w:t>
      </w:r>
      <w:r w:rsidR="00960E2C">
        <w:rPr>
          <w:szCs w:val="22"/>
          <w:shd w:val="clear" w:color="auto" w:fill="FFFFFF"/>
          <w:lang w:eastAsia="zh-TW"/>
        </w:rPr>
        <w:t>R</w:t>
      </w:r>
      <w:r>
        <w:rPr>
          <w:szCs w:val="22"/>
          <w:shd w:val="clear" w:color="auto" w:fill="FFFFFF"/>
          <w:lang w:eastAsia="zh-TW"/>
        </w:rPr>
        <w:t xml:space="preserve">ice parameter </w:t>
      </w:r>
      <w:r w:rsidRPr="00FB4C4D">
        <w:rPr>
          <w:szCs w:val="22"/>
          <w:shd w:val="clear" w:color="auto" w:fill="FFFFFF"/>
          <w:lang w:eastAsia="zh-TW"/>
        </w:rPr>
        <w:t xml:space="preserve">for each </w:t>
      </w:r>
      <w:r w:rsidR="00F4772F">
        <w:rPr>
          <w:szCs w:val="22"/>
          <w:shd w:val="clear" w:color="auto" w:fill="FFFFFF"/>
          <w:lang w:eastAsia="zh-TW"/>
        </w:rPr>
        <w:t>slice</w:t>
      </w:r>
      <w:r w:rsidRPr="00FB4C4D">
        <w:rPr>
          <w:szCs w:val="22"/>
          <w:shd w:val="clear" w:color="auto" w:fill="FFFFFF"/>
          <w:lang w:eastAsia="zh-TW"/>
        </w:rPr>
        <w:t xml:space="preserve"> to indicate the </w:t>
      </w:r>
      <w:r w:rsidR="00960E2C">
        <w:rPr>
          <w:szCs w:val="22"/>
          <w:shd w:val="clear" w:color="auto" w:fill="FFFFFF"/>
          <w:lang w:eastAsia="zh-TW"/>
        </w:rPr>
        <w:t>R</w:t>
      </w:r>
      <w:r w:rsidRPr="00FB4C4D">
        <w:rPr>
          <w:szCs w:val="22"/>
          <w:shd w:val="clear" w:color="auto" w:fill="FFFFFF"/>
          <w:lang w:eastAsia="zh-TW"/>
        </w:rPr>
        <w:t>ice parameter</w:t>
      </w:r>
      <w:r w:rsidRPr="00FB4C4D">
        <w:rPr>
          <w:lang w:val="en-CA"/>
        </w:rPr>
        <w:t xml:space="preserve"> for the </w:t>
      </w:r>
      <w:r w:rsidRPr="00FB4C4D">
        <w:rPr>
          <w:szCs w:val="22"/>
          <w:shd w:val="clear" w:color="auto" w:fill="FFFFFF"/>
          <w:lang w:eastAsia="zh-TW"/>
        </w:rPr>
        <w:t xml:space="preserve">binary codewords of </w:t>
      </w:r>
      <w:r w:rsidRPr="00FB4C4D">
        <w:rPr>
          <w:lang w:val="en-CA"/>
        </w:rPr>
        <w:t>abs_remainder</w:t>
      </w:r>
      <w:r>
        <w:rPr>
          <w:bCs/>
          <w:lang w:val="en-CA"/>
        </w:rPr>
        <w:t xml:space="preserve">. The results are summarized as below. </w:t>
      </w:r>
    </w:p>
    <w:p w14:paraId="723883F2" w14:textId="0BD3BEFB" w:rsidR="00263398" w:rsidRDefault="00A534E4" w:rsidP="009234A5">
      <w:pPr>
        <w:rPr>
          <w:lang w:val="en-CA"/>
        </w:rPr>
      </w:pPr>
      <w:r>
        <w:rPr>
          <w:lang w:val="en-CA"/>
        </w:rPr>
        <w:t xml:space="preserve">The results of slice-level </w:t>
      </w:r>
      <w:r w:rsidR="00960E2C">
        <w:rPr>
          <w:lang w:val="en-CA"/>
        </w:rPr>
        <w:t>R</w:t>
      </w:r>
      <w:r>
        <w:rPr>
          <w:lang w:val="en-CA"/>
        </w:rPr>
        <w:t>ice parameter compared to VTM10.0</w:t>
      </w:r>
      <w:r>
        <w:rPr>
          <w:rFonts w:hint="eastAsia"/>
          <w:lang w:val="en-CA" w:eastAsia="zh-TW"/>
        </w:rPr>
        <w:t xml:space="preserve"> o</w:t>
      </w:r>
      <w:r>
        <w:rPr>
          <w:lang w:val="en-CA" w:eastAsia="zh-TW"/>
        </w:rPr>
        <w:t>n SVT sequences</w:t>
      </w:r>
      <w:r>
        <w:rPr>
          <w:lang w:val="en-CA"/>
        </w:rPr>
        <w:t>:</w:t>
      </w:r>
    </w:p>
    <w:tbl>
      <w:tblPr>
        <w:tblStyle w:val="TableGrid2"/>
        <w:tblW w:w="6568" w:type="dxa"/>
        <w:jc w:val="center"/>
        <w:tblLook w:val="04A0" w:firstRow="1" w:lastRow="0" w:firstColumn="1" w:lastColumn="0" w:noHBand="0" w:noVBand="1"/>
      </w:tblPr>
      <w:tblGrid>
        <w:gridCol w:w="1300"/>
        <w:gridCol w:w="1060"/>
        <w:gridCol w:w="1060"/>
        <w:gridCol w:w="1060"/>
        <w:gridCol w:w="1044"/>
        <w:gridCol w:w="1044"/>
      </w:tblGrid>
      <w:tr w:rsidR="00572FF9" w:rsidRPr="00927C2B" w14:paraId="3719D908" w14:textId="5F7330C7" w:rsidTr="006A659E">
        <w:trPr>
          <w:trHeight w:val="240"/>
          <w:jc w:val="center"/>
        </w:trPr>
        <w:tc>
          <w:tcPr>
            <w:tcW w:w="1300" w:type="dxa"/>
            <w:noWrap/>
          </w:tcPr>
          <w:p w14:paraId="5CE8983A" w14:textId="77777777" w:rsidR="00572FF9" w:rsidRPr="00A534E4" w:rsidRDefault="00572FF9" w:rsidP="00AC2AC8">
            <w:pPr>
              <w:jc w:val="center"/>
            </w:pPr>
          </w:p>
        </w:tc>
        <w:tc>
          <w:tcPr>
            <w:tcW w:w="5268" w:type="dxa"/>
            <w:gridSpan w:val="5"/>
            <w:noWrap/>
          </w:tcPr>
          <w:p w14:paraId="61233E73" w14:textId="37B139C1" w:rsidR="00572FF9" w:rsidRPr="00A534E4" w:rsidRDefault="00572FF9" w:rsidP="00AC2A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18"/>
              </w:rPr>
            </w:pPr>
            <w:r w:rsidRPr="00A534E4">
              <w:rPr>
                <w:b/>
                <w:bCs/>
                <w:color w:val="000000"/>
                <w:szCs w:val="18"/>
              </w:rPr>
              <w:t>All Intra</w:t>
            </w:r>
          </w:p>
        </w:tc>
      </w:tr>
      <w:tr w:rsidR="00572FF9" w:rsidRPr="00927C2B" w14:paraId="646707A5" w14:textId="201F9ACB" w:rsidTr="00572FF9">
        <w:trPr>
          <w:trHeight w:val="255"/>
          <w:jc w:val="center"/>
        </w:trPr>
        <w:tc>
          <w:tcPr>
            <w:tcW w:w="1300" w:type="dxa"/>
            <w:noWrap/>
          </w:tcPr>
          <w:p w14:paraId="75A7EB1C" w14:textId="77777777" w:rsidR="00572FF9" w:rsidRPr="00A534E4" w:rsidRDefault="00572FF9" w:rsidP="00AC2A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noWrap/>
          </w:tcPr>
          <w:p w14:paraId="45F37DE5" w14:textId="77777777" w:rsidR="00572FF9" w:rsidRPr="00A534E4" w:rsidRDefault="00572FF9" w:rsidP="00AC2A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A534E4">
              <w:rPr>
                <w:rFonts w:eastAsiaTheme="minorEastAsia"/>
                <w:color w:val="000000"/>
                <w:szCs w:val="18"/>
                <w:lang w:eastAsia="zh-TW"/>
              </w:rPr>
              <w:t>G</w:t>
            </w:r>
          </w:p>
        </w:tc>
        <w:tc>
          <w:tcPr>
            <w:tcW w:w="1060" w:type="dxa"/>
            <w:noWrap/>
          </w:tcPr>
          <w:p w14:paraId="29318340" w14:textId="77777777" w:rsidR="00572FF9" w:rsidRPr="00A534E4" w:rsidRDefault="00572FF9" w:rsidP="00AC2A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A534E4">
              <w:rPr>
                <w:rFonts w:eastAsiaTheme="minorEastAsia"/>
                <w:color w:val="000000"/>
                <w:szCs w:val="18"/>
                <w:lang w:eastAsia="zh-TW"/>
              </w:rPr>
              <w:t>B</w:t>
            </w:r>
          </w:p>
        </w:tc>
        <w:tc>
          <w:tcPr>
            <w:tcW w:w="1060" w:type="dxa"/>
            <w:noWrap/>
          </w:tcPr>
          <w:p w14:paraId="6B84E58B" w14:textId="77777777" w:rsidR="00572FF9" w:rsidRPr="00A534E4" w:rsidRDefault="00572FF9" w:rsidP="00AC2A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A534E4">
              <w:rPr>
                <w:rFonts w:eastAsiaTheme="minorEastAsia"/>
                <w:color w:val="000000"/>
                <w:szCs w:val="18"/>
                <w:lang w:eastAsia="zh-TW"/>
              </w:rPr>
              <w:t>R</w:t>
            </w:r>
          </w:p>
        </w:tc>
        <w:tc>
          <w:tcPr>
            <w:tcW w:w="1044" w:type="dxa"/>
          </w:tcPr>
          <w:p w14:paraId="0D9AAA13" w14:textId="7A423943" w:rsidR="00572FF9" w:rsidRPr="00572FF9" w:rsidRDefault="00572FF9" w:rsidP="00AC2A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572FF9">
              <w:rPr>
                <w:rFonts w:eastAsiaTheme="minorEastAsia" w:hint="eastAsia"/>
                <w:color w:val="000000"/>
                <w:szCs w:val="18"/>
                <w:lang w:eastAsia="zh-TW"/>
              </w:rPr>
              <w:t>E</w:t>
            </w:r>
            <w:r>
              <w:rPr>
                <w:rFonts w:eastAsiaTheme="minorEastAsia" w:hint="eastAsia"/>
                <w:color w:val="000000"/>
                <w:szCs w:val="18"/>
                <w:lang w:eastAsia="zh-TW"/>
              </w:rPr>
              <w:t>n</w:t>
            </w:r>
            <w:r>
              <w:rPr>
                <w:rFonts w:eastAsiaTheme="minorEastAsia"/>
                <w:color w:val="000000"/>
                <w:szCs w:val="18"/>
                <w:lang w:eastAsia="zh-TW"/>
              </w:rPr>
              <w:t>cT</w:t>
            </w:r>
          </w:p>
        </w:tc>
        <w:tc>
          <w:tcPr>
            <w:tcW w:w="1044" w:type="dxa"/>
          </w:tcPr>
          <w:p w14:paraId="77822F7D" w14:textId="599BC2FD" w:rsidR="00572FF9" w:rsidRPr="00572FF9" w:rsidRDefault="00572FF9" w:rsidP="00AC2A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>
              <w:rPr>
                <w:rFonts w:eastAsiaTheme="minorEastAsia" w:hint="eastAsia"/>
                <w:color w:val="000000"/>
                <w:szCs w:val="18"/>
                <w:lang w:eastAsia="zh-TW"/>
              </w:rPr>
              <w:t>D</w:t>
            </w:r>
            <w:r>
              <w:rPr>
                <w:rFonts w:eastAsiaTheme="minorEastAsia"/>
                <w:color w:val="000000"/>
                <w:szCs w:val="18"/>
                <w:lang w:eastAsia="zh-TW"/>
              </w:rPr>
              <w:t>ecT</w:t>
            </w:r>
          </w:p>
        </w:tc>
      </w:tr>
      <w:tr w:rsidR="006C470D" w:rsidRPr="00927C2B" w14:paraId="2C9952A8" w14:textId="5864D521" w:rsidTr="00572FF9">
        <w:trPr>
          <w:trHeight w:val="240"/>
          <w:jc w:val="center"/>
        </w:trPr>
        <w:tc>
          <w:tcPr>
            <w:tcW w:w="1300" w:type="dxa"/>
            <w:noWrap/>
          </w:tcPr>
          <w:p w14:paraId="5F9D3269" w14:textId="77777777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A534E4">
              <w:rPr>
                <w:color w:val="000000"/>
                <w:szCs w:val="18"/>
              </w:rPr>
              <w:t>12-bit</w:t>
            </w:r>
          </w:p>
        </w:tc>
        <w:tc>
          <w:tcPr>
            <w:tcW w:w="1060" w:type="dxa"/>
            <w:noWrap/>
          </w:tcPr>
          <w:p w14:paraId="2CA3CE72" w14:textId="6683947E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320DA">
              <w:t>-</w:t>
            </w:r>
            <w:r w:rsidR="00012FCA">
              <w:t>1</w:t>
            </w:r>
            <w:r w:rsidRPr="006320DA">
              <w:t>.</w:t>
            </w:r>
            <w:r w:rsidR="00012FCA">
              <w:t>1</w:t>
            </w:r>
            <w:r w:rsidRPr="006320DA">
              <w:t>%</w:t>
            </w:r>
          </w:p>
        </w:tc>
        <w:tc>
          <w:tcPr>
            <w:tcW w:w="1060" w:type="dxa"/>
            <w:noWrap/>
          </w:tcPr>
          <w:p w14:paraId="2333BF43" w14:textId="758D06E0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320DA">
              <w:t>-</w:t>
            </w:r>
            <w:r w:rsidR="0081301B">
              <w:t>1</w:t>
            </w:r>
            <w:r w:rsidRPr="006320DA">
              <w:t>.</w:t>
            </w:r>
            <w:r w:rsidR="0081301B">
              <w:t>2</w:t>
            </w:r>
            <w:r w:rsidRPr="006320DA">
              <w:t>%</w:t>
            </w:r>
          </w:p>
        </w:tc>
        <w:tc>
          <w:tcPr>
            <w:tcW w:w="1060" w:type="dxa"/>
            <w:noWrap/>
          </w:tcPr>
          <w:p w14:paraId="133D2AA2" w14:textId="1C6130FF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320DA">
              <w:t>-</w:t>
            </w:r>
            <w:r w:rsidR="0081301B">
              <w:t>1</w:t>
            </w:r>
            <w:r w:rsidRPr="006320DA">
              <w:t>.</w:t>
            </w:r>
            <w:r w:rsidR="0081301B">
              <w:t>2</w:t>
            </w:r>
            <w:r w:rsidRPr="006320DA">
              <w:t>%</w:t>
            </w:r>
          </w:p>
        </w:tc>
        <w:tc>
          <w:tcPr>
            <w:tcW w:w="1044" w:type="dxa"/>
          </w:tcPr>
          <w:p w14:paraId="73A88354" w14:textId="65698C6D" w:rsidR="006C470D" w:rsidRPr="00A534E4" w:rsidRDefault="006C470D" w:rsidP="006C470D">
            <w:pPr>
              <w:tabs>
                <w:tab w:val="clear" w:pos="360"/>
                <w:tab w:val="clear" w:pos="720"/>
                <w:tab w:val="clear" w:pos="794"/>
                <w:tab w:val="clear" w:pos="1080"/>
                <w:tab w:val="clear" w:pos="1440"/>
                <w:tab w:val="left" w:pos="59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C470D">
              <w:rPr>
                <w:color w:val="000000"/>
                <w:szCs w:val="18"/>
              </w:rPr>
              <w:t>8</w:t>
            </w:r>
            <w:r w:rsidR="0081301B">
              <w:rPr>
                <w:color w:val="000000"/>
                <w:szCs w:val="18"/>
              </w:rPr>
              <w:t>8</w:t>
            </w:r>
            <w:r w:rsidRPr="006C470D">
              <w:rPr>
                <w:color w:val="000000"/>
                <w:szCs w:val="18"/>
              </w:rPr>
              <w:t>%</w:t>
            </w:r>
          </w:p>
        </w:tc>
        <w:tc>
          <w:tcPr>
            <w:tcW w:w="1044" w:type="dxa"/>
          </w:tcPr>
          <w:p w14:paraId="2F51439B" w14:textId="5E3F4E22" w:rsidR="006C470D" w:rsidRPr="00A534E4" w:rsidRDefault="000B095C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97</w:t>
            </w:r>
            <w:r w:rsidR="006C470D" w:rsidRPr="006C470D">
              <w:rPr>
                <w:color w:val="000000"/>
                <w:szCs w:val="18"/>
              </w:rPr>
              <w:t>%</w:t>
            </w:r>
          </w:p>
        </w:tc>
      </w:tr>
      <w:tr w:rsidR="006C470D" w:rsidRPr="00927C2B" w14:paraId="4BA86F5A" w14:textId="5B9B6B5F" w:rsidTr="00572FF9">
        <w:trPr>
          <w:trHeight w:val="240"/>
          <w:jc w:val="center"/>
        </w:trPr>
        <w:tc>
          <w:tcPr>
            <w:tcW w:w="1300" w:type="dxa"/>
            <w:noWrap/>
          </w:tcPr>
          <w:p w14:paraId="1104CDA7" w14:textId="77777777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A534E4">
              <w:rPr>
                <w:color w:val="000000"/>
                <w:szCs w:val="18"/>
              </w:rPr>
              <w:t>14-bit</w:t>
            </w:r>
          </w:p>
        </w:tc>
        <w:tc>
          <w:tcPr>
            <w:tcW w:w="1060" w:type="dxa"/>
            <w:noWrap/>
          </w:tcPr>
          <w:p w14:paraId="00523240" w14:textId="21E76C00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4E11D6">
              <w:t>-</w:t>
            </w:r>
            <w:r w:rsidR="0081301B">
              <w:t>7</w:t>
            </w:r>
            <w:r w:rsidRPr="004E11D6">
              <w:t>.</w:t>
            </w:r>
            <w:r w:rsidR="0081301B">
              <w:t>4</w:t>
            </w:r>
            <w:r w:rsidRPr="004E11D6">
              <w:t>%</w:t>
            </w:r>
          </w:p>
        </w:tc>
        <w:tc>
          <w:tcPr>
            <w:tcW w:w="1060" w:type="dxa"/>
            <w:noWrap/>
          </w:tcPr>
          <w:p w14:paraId="6C5E65AA" w14:textId="7B845DF1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4E11D6">
              <w:t>-</w:t>
            </w:r>
            <w:r w:rsidR="0081301B">
              <w:t>8</w:t>
            </w:r>
            <w:r w:rsidRPr="004E11D6">
              <w:t>.</w:t>
            </w:r>
            <w:r w:rsidR="0081301B">
              <w:t>9</w:t>
            </w:r>
            <w:r w:rsidRPr="004E11D6">
              <w:t>%</w:t>
            </w:r>
          </w:p>
        </w:tc>
        <w:tc>
          <w:tcPr>
            <w:tcW w:w="1060" w:type="dxa"/>
            <w:noWrap/>
          </w:tcPr>
          <w:p w14:paraId="7C6F0F3C" w14:textId="575EC0E8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4E11D6">
              <w:t>-</w:t>
            </w:r>
            <w:r w:rsidR="0081301B">
              <w:t>8</w:t>
            </w:r>
            <w:r w:rsidRPr="004E11D6">
              <w:t>.</w:t>
            </w:r>
            <w:r w:rsidR="0081301B">
              <w:t>8</w:t>
            </w:r>
            <w:r w:rsidRPr="004E11D6">
              <w:t>%</w:t>
            </w:r>
          </w:p>
        </w:tc>
        <w:tc>
          <w:tcPr>
            <w:tcW w:w="1044" w:type="dxa"/>
          </w:tcPr>
          <w:p w14:paraId="33117C53" w14:textId="428FE845" w:rsidR="006C470D" w:rsidRPr="00A534E4" w:rsidRDefault="0081301B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90</w:t>
            </w:r>
            <w:r w:rsidR="006C470D" w:rsidRPr="006C470D">
              <w:rPr>
                <w:color w:val="000000"/>
                <w:szCs w:val="18"/>
              </w:rPr>
              <w:t>%</w:t>
            </w:r>
          </w:p>
        </w:tc>
        <w:tc>
          <w:tcPr>
            <w:tcW w:w="1044" w:type="dxa"/>
          </w:tcPr>
          <w:p w14:paraId="74730216" w14:textId="6C4821A3" w:rsidR="006C470D" w:rsidRPr="00A534E4" w:rsidRDefault="0015607A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98</w:t>
            </w:r>
            <w:r w:rsidR="006C470D" w:rsidRPr="006C470D">
              <w:rPr>
                <w:color w:val="000000"/>
                <w:szCs w:val="18"/>
              </w:rPr>
              <w:t>%</w:t>
            </w:r>
          </w:p>
        </w:tc>
      </w:tr>
      <w:tr w:rsidR="006C470D" w:rsidRPr="00927C2B" w14:paraId="3722894E" w14:textId="7B23F961" w:rsidTr="00572FF9">
        <w:trPr>
          <w:trHeight w:val="255"/>
          <w:jc w:val="center"/>
        </w:trPr>
        <w:tc>
          <w:tcPr>
            <w:tcW w:w="1300" w:type="dxa"/>
            <w:noWrap/>
          </w:tcPr>
          <w:p w14:paraId="17C4A198" w14:textId="77777777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A534E4">
              <w:rPr>
                <w:color w:val="000000"/>
                <w:szCs w:val="18"/>
              </w:rPr>
              <w:t>16-bit</w:t>
            </w:r>
          </w:p>
        </w:tc>
        <w:tc>
          <w:tcPr>
            <w:tcW w:w="1060" w:type="dxa"/>
            <w:noWrap/>
          </w:tcPr>
          <w:p w14:paraId="6D780C26" w14:textId="049104B9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E913BC">
              <w:t>-</w:t>
            </w:r>
            <w:r w:rsidR="0081301B">
              <w:t>2</w:t>
            </w:r>
            <w:r w:rsidRPr="00E913BC">
              <w:t>7.</w:t>
            </w:r>
            <w:r w:rsidR="0081301B">
              <w:t>3</w:t>
            </w:r>
            <w:r w:rsidRPr="00E913BC">
              <w:t>%</w:t>
            </w:r>
          </w:p>
        </w:tc>
        <w:tc>
          <w:tcPr>
            <w:tcW w:w="1060" w:type="dxa"/>
            <w:noWrap/>
          </w:tcPr>
          <w:p w14:paraId="3176F608" w14:textId="55D892BC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E913BC">
              <w:t>-</w:t>
            </w:r>
            <w:r w:rsidR="0081301B">
              <w:t>27</w:t>
            </w:r>
            <w:r w:rsidRPr="00E913BC">
              <w:t>.</w:t>
            </w:r>
            <w:r w:rsidR="0081301B">
              <w:t>2</w:t>
            </w:r>
            <w:r w:rsidRPr="00E913BC">
              <w:t>%</w:t>
            </w:r>
          </w:p>
        </w:tc>
        <w:tc>
          <w:tcPr>
            <w:tcW w:w="1060" w:type="dxa"/>
            <w:noWrap/>
          </w:tcPr>
          <w:p w14:paraId="3BC95DDC" w14:textId="27D4E261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E913BC">
              <w:t>-</w:t>
            </w:r>
            <w:r w:rsidR="0081301B">
              <w:t>27</w:t>
            </w:r>
            <w:r w:rsidRPr="00E913BC">
              <w:t>.</w:t>
            </w:r>
            <w:r w:rsidR="0081301B">
              <w:t>4</w:t>
            </w:r>
            <w:r w:rsidRPr="00E913BC">
              <w:t>%</w:t>
            </w:r>
          </w:p>
        </w:tc>
        <w:tc>
          <w:tcPr>
            <w:tcW w:w="1044" w:type="dxa"/>
          </w:tcPr>
          <w:p w14:paraId="394DE525" w14:textId="7EAD7AAE" w:rsidR="006C470D" w:rsidRPr="00A534E4" w:rsidRDefault="006C470D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C470D">
              <w:rPr>
                <w:color w:val="000000"/>
                <w:szCs w:val="18"/>
              </w:rPr>
              <w:t>8</w:t>
            </w:r>
            <w:r w:rsidR="0081301B">
              <w:rPr>
                <w:color w:val="000000"/>
                <w:szCs w:val="18"/>
              </w:rPr>
              <w:t>8</w:t>
            </w:r>
            <w:r w:rsidRPr="006C470D">
              <w:rPr>
                <w:color w:val="000000"/>
                <w:szCs w:val="18"/>
              </w:rPr>
              <w:t>%</w:t>
            </w:r>
          </w:p>
        </w:tc>
        <w:tc>
          <w:tcPr>
            <w:tcW w:w="1044" w:type="dxa"/>
          </w:tcPr>
          <w:p w14:paraId="2E22F3F4" w14:textId="17843C10" w:rsidR="006C470D" w:rsidRPr="00A534E4" w:rsidRDefault="00260D2E" w:rsidP="006C47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99</w:t>
            </w:r>
            <w:r w:rsidR="006C470D" w:rsidRPr="006C470D">
              <w:rPr>
                <w:color w:val="000000"/>
                <w:szCs w:val="18"/>
              </w:rPr>
              <w:t>%</w:t>
            </w:r>
          </w:p>
        </w:tc>
      </w:tr>
    </w:tbl>
    <w:p w14:paraId="461FDB5F" w14:textId="77777777" w:rsidR="00A534E4" w:rsidRPr="005B217D" w:rsidRDefault="00A534E4" w:rsidP="009234A5">
      <w:pPr>
        <w:rPr>
          <w:szCs w:val="22"/>
          <w:lang w:val="en-CA"/>
        </w:rPr>
      </w:pPr>
    </w:p>
    <w:p w14:paraId="7D2AC1F0" w14:textId="2AF6CB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EB4F47E" w:rsidR="00E61DAC" w:rsidRPr="005B217D" w:rsidRDefault="0003486B" w:rsidP="004234F0">
      <w:pPr>
        <w:rPr>
          <w:szCs w:val="22"/>
          <w:lang w:val="en-CA"/>
        </w:rPr>
      </w:pPr>
      <w:r w:rsidRPr="0003486B">
        <w:rPr>
          <w:szCs w:val="22"/>
          <w:lang w:val="en-CA"/>
        </w:rPr>
        <w:t>Above 12-bit an issue with the Golomb-Rice coding is reported as the cause of a significant reduction in performance from VVC.</w:t>
      </w:r>
      <w:r>
        <w:rPr>
          <w:szCs w:val="22"/>
          <w:lang w:val="en-CA"/>
        </w:rPr>
        <w:t xml:space="preserve"> </w:t>
      </w:r>
      <w:r w:rsidRPr="0003486B">
        <w:rPr>
          <w:szCs w:val="22"/>
          <w:lang w:val="en-CA"/>
        </w:rPr>
        <w:t xml:space="preserve">In residual coding of a transform skip block, the remainder of the absolute levels are binarized using fixed </w:t>
      </w:r>
      <w:r w:rsidR="00960E2C">
        <w:rPr>
          <w:szCs w:val="22"/>
          <w:lang w:val="en-CA"/>
        </w:rPr>
        <w:t>R</w:t>
      </w:r>
      <w:r w:rsidRPr="0003486B">
        <w:rPr>
          <w:szCs w:val="22"/>
          <w:lang w:val="en-CA"/>
        </w:rPr>
        <w:t xml:space="preserve">ice parameter “1”. But it is observed that different </w:t>
      </w:r>
      <w:r>
        <w:rPr>
          <w:szCs w:val="22"/>
          <w:lang w:val="en-CA"/>
        </w:rPr>
        <w:t>coding bit-depths</w:t>
      </w:r>
      <w:r w:rsidRPr="0003486B">
        <w:rPr>
          <w:szCs w:val="22"/>
          <w:lang w:val="en-CA"/>
        </w:rPr>
        <w:t xml:space="preserve"> use different </w:t>
      </w:r>
      <w:r w:rsidR="00960E2C">
        <w:rPr>
          <w:szCs w:val="22"/>
          <w:lang w:val="en-CA"/>
        </w:rPr>
        <w:t>R</w:t>
      </w:r>
      <w:r w:rsidRPr="0003486B">
        <w:rPr>
          <w:szCs w:val="22"/>
          <w:lang w:val="en-CA"/>
        </w:rPr>
        <w:t xml:space="preserve">ice parameters obtains higher coding performance. In this proposal, a </w:t>
      </w:r>
      <w:r>
        <w:rPr>
          <w:szCs w:val="22"/>
          <w:lang w:val="en-CA"/>
        </w:rPr>
        <w:t>slice</w:t>
      </w:r>
      <w:r w:rsidRPr="0003486B">
        <w:rPr>
          <w:szCs w:val="22"/>
          <w:lang w:val="en-CA"/>
        </w:rPr>
        <w:t xml:space="preserve"> based </w:t>
      </w:r>
      <w:r w:rsidR="000C38CC">
        <w:rPr>
          <w:szCs w:val="22"/>
          <w:lang w:val="en-CA"/>
        </w:rPr>
        <w:t>R</w:t>
      </w:r>
      <w:r w:rsidRPr="0003486B">
        <w:rPr>
          <w:szCs w:val="22"/>
          <w:lang w:val="en-CA"/>
        </w:rPr>
        <w:t xml:space="preserve">ice parameter is proposed for the transform skip residual coding for higher coding efficiency especially for </w:t>
      </w:r>
      <w:r>
        <w:rPr>
          <w:lang w:eastAsia="zh-TW"/>
        </w:rPr>
        <w:t>high bit depth</w:t>
      </w:r>
      <w:r w:rsidRPr="0003486B">
        <w:rPr>
          <w:szCs w:val="22"/>
          <w:lang w:val="en-CA"/>
        </w:rPr>
        <w:t xml:space="preserve"> conditions.</w:t>
      </w:r>
    </w:p>
    <w:p w14:paraId="5F0CF8E4" w14:textId="06045051" w:rsidR="001F2594" w:rsidRPr="005B217D" w:rsidRDefault="0003486B" w:rsidP="0003486B">
      <w:pPr>
        <w:pStyle w:val="Heading1"/>
        <w:tabs>
          <w:tab w:val="clear" w:pos="720"/>
        </w:tabs>
        <w:rPr>
          <w:lang w:val="en-CA"/>
        </w:rPr>
      </w:pPr>
      <w:r w:rsidRPr="0003486B">
        <w:rPr>
          <w:lang w:val="en-CA"/>
        </w:rPr>
        <w:t>Proposal</w:t>
      </w:r>
    </w:p>
    <w:p w14:paraId="717D2988" w14:textId="319F5CC9" w:rsidR="0003486B" w:rsidRPr="00493954" w:rsidRDefault="0003486B" w:rsidP="0003486B">
      <w:pPr>
        <w:spacing w:before="120" w:after="120"/>
        <w:rPr>
          <w:szCs w:val="22"/>
          <w:lang w:eastAsia="ko-KR"/>
        </w:rPr>
      </w:pPr>
      <w:r w:rsidRPr="00493954">
        <w:rPr>
          <w:szCs w:val="22"/>
          <w:lang w:eastAsia="ko-KR"/>
        </w:rPr>
        <w:t xml:space="preserve">In the proposed method, </w:t>
      </w:r>
      <w:r>
        <w:rPr>
          <w:szCs w:val="22"/>
          <w:lang w:eastAsia="ko-KR"/>
        </w:rPr>
        <w:t xml:space="preserve">one control flag is signaled in </w:t>
      </w:r>
      <w:r w:rsidR="00657E78">
        <w:rPr>
          <w:szCs w:val="22"/>
          <w:lang w:eastAsia="ko-KR"/>
        </w:rPr>
        <w:t>s</w:t>
      </w:r>
      <w:r w:rsidR="0001722B" w:rsidRPr="0001722B">
        <w:rPr>
          <w:szCs w:val="22"/>
          <w:lang w:eastAsia="ko-KR"/>
        </w:rPr>
        <w:t>equence parameter set</w:t>
      </w:r>
      <w:r>
        <w:rPr>
          <w:szCs w:val="22"/>
          <w:lang w:eastAsia="ko-KR"/>
        </w:rPr>
        <w:t xml:space="preserve"> to indicate the signaling of </w:t>
      </w:r>
      <w:r w:rsidR="000C38CC">
        <w:rPr>
          <w:szCs w:val="22"/>
          <w:lang w:eastAsia="ko-KR"/>
        </w:rPr>
        <w:t>R</w:t>
      </w:r>
      <w:r>
        <w:rPr>
          <w:szCs w:val="22"/>
          <w:lang w:eastAsia="ko-KR"/>
        </w:rPr>
        <w:t xml:space="preserve">ice parameter for the transform skip blocks is enabled or disabled. When the control flag is signaled as enabled, one syntax element is further signaled for each transform skip </w:t>
      </w:r>
      <w:r w:rsidR="00854FA7">
        <w:rPr>
          <w:szCs w:val="22"/>
          <w:lang w:eastAsia="ko-KR"/>
        </w:rPr>
        <w:t>slice</w:t>
      </w:r>
      <w:r>
        <w:rPr>
          <w:szCs w:val="22"/>
          <w:lang w:eastAsia="ko-KR"/>
        </w:rPr>
        <w:t xml:space="preserve"> to indicate the </w:t>
      </w:r>
      <w:r w:rsidR="000C38CC">
        <w:rPr>
          <w:szCs w:val="22"/>
          <w:lang w:eastAsia="ko-KR"/>
        </w:rPr>
        <w:t>R</w:t>
      </w:r>
      <w:r>
        <w:rPr>
          <w:szCs w:val="22"/>
          <w:lang w:eastAsia="ko-KR"/>
        </w:rPr>
        <w:t xml:space="preserve">ice parameter of that </w:t>
      </w:r>
      <w:r w:rsidR="00854FA7">
        <w:rPr>
          <w:szCs w:val="22"/>
          <w:lang w:eastAsia="ko-KR"/>
        </w:rPr>
        <w:t>slice</w:t>
      </w:r>
      <w:r>
        <w:rPr>
          <w:szCs w:val="22"/>
          <w:lang w:eastAsia="ko-KR"/>
        </w:rPr>
        <w:t xml:space="preserve">. When the control flag is signaled as disabled (e.g. set equal to “0”), no further syntax element is signaled at lower level to indicate the </w:t>
      </w:r>
      <w:r w:rsidR="000C38CC">
        <w:rPr>
          <w:szCs w:val="22"/>
          <w:lang w:eastAsia="ko-KR"/>
        </w:rPr>
        <w:t>R</w:t>
      </w:r>
      <w:r>
        <w:rPr>
          <w:szCs w:val="22"/>
          <w:lang w:eastAsia="ko-KR"/>
        </w:rPr>
        <w:t xml:space="preserve">ice parameter for the transform skip </w:t>
      </w:r>
      <w:r w:rsidR="00854FA7">
        <w:rPr>
          <w:szCs w:val="22"/>
          <w:lang w:eastAsia="ko-KR"/>
        </w:rPr>
        <w:t>slice</w:t>
      </w:r>
      <w:r>
        <w:rPr>
          <w:szCs w:val="22"/>
          <w:lang w:eastAsia="ko-KR"/>
        </w:rPr>
        <w:t xml:space="preserve"> and a default </w:t>
      </w:r>
      <w:r w:rsidR="000C38CC">
        <w:rPr>
          <w:szCs w:val="22"/>
          <w:lang w:eastAsia="ko-KR"/>
        </w:rPr>
        <w:t>R</w:t>
      </w:r>
      <w:r>
        <w:rPr>
          <w:szCs w:val="22"/>
          <w:lang w:eastAsia="ko-KR"/>
        </w:rPr>
        <w:t xml:space="preserve">ice parameter (e.g. 1) is used for all the transform skip </w:t>
      </w:r>
      <w:r w:rsidR="00854FA7">
        <w:rPr>
          <w:szCs w:val="22"/>
          <w:lang w:eastAsia="ko-KR"/>
        </w:rPr>
        <w:t>slice</w:t>
      </w:r>
      <w:r>
        <w:rPr>
          <w:szCs w:val="22"/>
          <w:lang w:eastAsia="ko-KR"/>
        </w:rPr>
        <w:t>.</w:t>
      </w:r>
    </w:p>
    <w:p w14:paraId="69AF40C3" w14:textId="701C16FD" w:rsidR="0003486B" w:rsidRDefault="0003486B" w:rsidP="004E2C83">
      <w:pPr>
        <w:spacing w:before="120" w:after="120"/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In the proposed method, </w:t>
      </w:r>
      <w:r w:rsidR="00695ACB">
        <w:rPr>
          <w:szCs w:val="22"/>
          <w:lang w:eastAsia="ko-KR"/>
        </w:rPr>
        <w:t xml:space="preserve">the </w:t>
      </w:r>
      <w:r w:rsidR="000C38CC">
        <w:rPr>
          <w:szCs w:val="22"/>
          <w:lang w:eastAsia="ko-KR"/>
        </w:rPr>
        <w:t>R</w:t>
      </w:r>
      <w:r w:rsidR="00695ACB">
        <w:rPr>
          <w:szCs w:val="22"/>
          <w:lang w:eastAsia="ko-KR"/>
        </w:rPr>
        <w:t>ice parameter</w:t>
      </w:r>
      <w:r w:rsidR="004E2C83">
        <w:rPr>
          <w:szCs w:val="22"/>
          <w:lang w:eastAsia="ko-KR"/>
        </w:rPr>
        <w:t xml:space="preserve"> is coded by </w:t>
      </w:r>
      <w:r w:rsidR="004E2C83" w:rsidRPr="004E2C83">
        <w:rPr>
          <w:szCs w:val="22"/>
          <w:lang w:eastAsia="ko-KR"/>
        </w:rPr>
        <w:t>ue(v)</w:t>
      </w:r>
      <w:r w:rsidR="004E2C83">
        <w:rPr>
          <w:szCs w:val="22"/>
          <w:lang w:eastAsia="ko-KR"/>
        </w:rPr>
        <w:t xml:space="preserve">, </w:t>
      </w:r>
      <w:r w:rsidR="004E2C83" w:rsidRPr="004E2C83">
        <w:rPr>
          <w:szCs w:val="22"/>
          <w:lang w:eastAsia="ko-KR"/>
        </w:rPr>
        <w:t>unsigned integer 0-th order Exp-Golomb-coded syntax element with the left bit first</w:t>
      </w:r>
      <w:r w:rsidR="004E2C83">
        <w:rPr>
          <w:szCs w:val="22"/>
          <w:lang w:eastAsia="ko-KR"/>
        </w:rPr>
        <w:t>. T</w:t>
      </w:r>
      <w:r>
        <w:rPr>
          <w:szCs w:val="22"/>
          <w:lang w:eastAsia="ko-KR"/>
        </w:rPr>
        <w:t xml:space="preserve">he </w:t>
      </w:r>
      <w:r w:rsidR="004E2C83">
        <w:rPr>
          <w:szCs w:val="22"/>
          <w:lang w:eastAsia="ko-KR"/>
        </w:rPr>
        <w:t>used</w:t>
      </w:r>
      <w:r>
        <w:rPr>
          <w:szCs w:val="22"/>
          <w:lang w:eastAsia="ko-KR"/>
        </w:rPr>
        <w:t xml:space="preserve"> </w:t>
      </w:r>
      <w:r w:rsidR="000C38CC">
        <w:rPr>
          <w:szCs w:val="22"/>
          <w:lang w:eastAsia="ko-KR"/>
        </w:rPr>
        <w:t>R</w:t>
      </w:r>
      <w:r>
        <w:rPr>
          <w:szCs w:val="22"/>
          <w:lang w:eastAsia="ko-KR"/>
        </w:rPr>
        <w:t xml:space="preserve">ice parameters for each </w:t>
      </w:r>
      <w:r w:rsidR="004E2C83">
        <w:rPr>
          <w:szCs w:val="22"/>
          <w:lang w:eastAsia="ko-KR"/>
        </w:rPr>
        <w:t>slice</w:t>
      </w:r>
      <w:r>
        <w:rPr>
          <w:szCs w:val="22"/>
          <w:lang w:eastAsia="ko-KR"/>
        </w:rPr>
        <w:t xml:space="preserve"> and the </w:t>
      </w:r>
      <w:r w:rsidR="004E2C83" w:rsidRPr="004E2C83">
        <w:rPr>
          <w:szCs w:val="22"/>
          <w:lang w:eastAsia="ko-KR"/>
        </w:rPr>
        <w:t>corresponding</w:t>
      </w:r>
      <w:r>
        <w:rPr>
          <w:szCs w:val="22"/>
          <w:lang w:eastAsia="ko-KR"/>
        </w:rPr>
        <w:t xml:space="preserve"> </w:t>
      </w:r>
      <w:r w:rsidR="004E2C83">
        <w:rPr>
          <w:szCs w:val="22"/>
          <w:lang w:eastAsia="ko-KR"/>
        </w:rPr>
        <w:t xml:space="preserve">bit depth </w:t>
      </w:r>
      <w:r>
        <w:rPr>
          <w:szCs w:val="22"/>
          <w:lang w:eastAsia="ko-KR"/>
        </w:rPr>
        <w:t xml:space="preserve">are given in Table 1. </w:t>
      </w:r>
    </w:p>
    <w:p w14:paraId="03546A83" w14:textId="1DACA9F2" w:rsidR="0003486B" w:rsidRDefault="0003486B" w:rsidP="00B547FA">
      <w:pPr>
        <w:keepNext/>
        <w:spacing w:line="360" w:lineRule="auto"/>
        <w:jc w:val="center"/>
        <w:rPr>
          <w:szCs w:val="22"/>
          <w:lang w:eastAsia="ko-KR"/>
        </w:rPr>
      </w:pPr>
      <w:r>
        <w:rPr>
          <w:szCs w:val="22"/>
          <w:lang w:eastAsia="ko-KR"/>
        </w:rPr>
        <w:t>Table 1 Proposed</w:t>
      </w:r>
      <w:r w:rsidR="004E2C83">
        <w:rPr>
          <w:szCs w:val="22"/>
          <w:lang w:eastAsia="ko-KR"/>
        </w:rPr>
        <w:t xml:space="preserve"> </w:t>
      </w:r>
      <w:r w:rsidR="000C38CC">
        <w:rPr>
          <w:szCs w:val="22"/>
          <w:lang w:eastAsia="ko-KR"/>
        </w:rPr>
        <w:t>R</w:t>
      </w:r>
      <w:r w:rsidR="004E2C83">
        <w:rPr>
          <w:szCs w:val="22"/>
          <w:lang w:eastAsia="ko-KR"/>
        </w:rPr>
        <w:t>ice parameters</w:t>
      </w:r>
      <w:r>
        <w:rPr>
          <w:szCs w:val="22"/>
          <w:lang w:eastAsia="ko-KR"/>
        </w:rPr>
        <w:t xml:space="preserve"> for </w:t>
      </w:r>
      <w:r w:rsidR="004E2C83">
        <w:rPr>
          <w:szCs w:val="22"/>
          <w:lang w:eastAsia="ko-KR"/>
        </w:rPr>
        <w:t>high bit depths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03486B" w14:paraId="2DA0807C" w14:textId="77777777" w:rsidTr="00AC2AC8">
        <w:trPr>
          <w:jc w:val="center"/>
        </w:trPr>
        <w:tc>
          <w:tcPr>
            <w:tcW w:w="3116" w:type="dxa"/>
          </w:tcPr>
          <w:p w14:paraId="5886C5C2" w14:textId="67EC51E4" w:rsidR="0003486B" w:rsidRDefault="0003486B" w:rsidP="00AC2AC8">
            <w:pPr>
              <w:spacing w:line="360" w:lineRule="auto"/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 xml:space="preserve">Rice </w:t>
            </w:r>
            <w:r w:rsidR="00960E2C">
              <w:rPr>
                <w:szCs w:val="22"/>
                <w:lang w:eastAsia="ko-KR"/>
              </w:rPr>
              <w:t>p</w:t>
            </w:r>
            <w:r>
              <w:rPr>
                <w:szCs w:val="22"/>
                <w:lang w:eastAsia="ko-KR"/>
              </w:rPr>
              <w:t>arameter</w:t>
            </w:r>
          </w:p>
        </w:tc>
        <w:tc>
          <w:tcPr>
            <w:tcW w:w="3117" w:type="dxa"/>
          </w:tcPr>
          <w:p w14:paraId="455D76B9" w14:textId="0D0BB593" w:rsidR="0003486B" w:rsidRDefault="004E2C83" w:rsidP="00AC2AC8">
            <w:pPr>
              <w:spacing w:line="360" w:lineRule="auto"/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Bit depth</w:t>
            </w:r>
          </w:p>
        </w:tc>
      </w:tr>
      <w:tr w:rsidR="0003486B" w14:paraId="76ED5A9A" w14:textId="77777777" w:rsidTr="00AC2AC8">
        <w:trPr>
          <w:jc w:val="center"/>
        </w:trPr>
        <w:tc>
          <w:tcPr>
            <w:tcW w:w="3116" w:type="dxa"/>
          </w:tcPr>
          <w:p w14:paraId="016DD065" w14:textId="24D130DD" w:rsidR="0003486B" w:rsidRDefault="004E2C83" w:rsidP="00AC2AC8">
            <w:pPr>
              <w:spacing w:line="360" w:lineRule="auto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3117" w:type="dxa"/>
          </w:tcPr>
          <w:p w14:paraId="6CE060C5" w14:textId="18C753EA" w:rsidR="0003486B" w:rsidRDefault="004E2C83" w:rsidP="00AC2AC8">
            <w:pPr>
              <w:spacing w:line="360" w:lineRule="auto"/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12</w:t>
            </w:r>
          </w:p>
        </w:tc>
      </w:tr>
      <w:tr w:rsidR="0003486B" w14:paraId="28A50545" w14:textId="77777777" w:rsidTr="00AC2AC8">
        <w:trPr>
          <w:jc w:val="center"/>
        </w:trPr>
        <w:tc>
          <w:tcPr>
            <w:tcW w:w="3116" w:type="dxa"/>
          </w:tcPr>
          <w:p w14:paraId="0AB9C70D" w14:textId="725B124D" w:rsidR="0003486B" w:rsidRDefault="004E2C83" w:rsidP="00AC2AC8">
            <w:pPr>
              <w:spacing w:line="360" w:lineRule="auto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</w:t>
            </w:r>
          </w:p>
        </w:tc>
        <w:tc>
          <w:tcPr>
            <w:tcW w:w="3117" w:type="dxa"/>
          </w:tcPr>
          <w:p w14:paraId="1415F001" w14:textId="6AE5FECF" w:rsidR="0003486B" w:rsidRDefault="004E2C83" w:rsidP="00AC2AC8">
            <w:pPr>
              <w:spacing w:line="360" w:lineRule="auto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</w:t>
            </w:r>
            <w:r>
              <w:rPr>
                <w:szCs w:val="22"/>
                <w:lang w:eastAsia="zh-TW"/>
              </w:rPr>
              <w:t>4</w:t>
            </w:r>
          </w:p>
        </w:tc>
      </w:tr>
      <w:tr w:rsidR="0003486B" w14:paraId="781C486D" w14:textId="77777777" w:rsidTr="00AC2AC8">
        <w:trPr>
          <w:jc w:val="center"/>
        </w:trPr>
        <w:tc>
          <w:tcPr>
            <w:tcW w:w="3116" w:type="dxa"/>
          </w:tcPr>
          <w:p w14:paraId="5DC7F6AA" w14:textId="07A73DBE" w:rsidR="0003486B" w:rsidRDefault="004E2C83" w:rsidP="00AC2AC8">
            <w:pPr>
              <w:spacing w:line="360" w:lineRule="auto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8</w:t>
            </w:r>
          </w:p>
        </w:tc>
        <w:tc>
          <w:tcPr>
            <w:tcW w:w="3117" w:type="dxa"/>
          </w:tcPr>
          <w:p w14:paraId="5B4EC65A" w14:textId="0B0151CB" w:rsidR="0003486B" w:rsidRDefault="004E2C83" w:rsidP="00AC2AC8">
            <w:pPr>
              <w:spacing w:line="360" w:lineRule="auto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</w:t>
            </w:r>
            <w:r>
              <w:rPr>
                <w:szCs w:val="22"/>
                <w:lang w:eastAsia="zh-TW"/>
              </w:rPr>
              <w:t>6</w:t>
            </w:r>
          </w:p>
        </w:tc>
      </w:tr>
    </w:tbl>
    <w:p w14:paraId="71D6D462" w14:textId="77777777" w:rsidR="0003486B" w:rsidRDefault="0003486B" w:rsidP="0003486B">
      <w:pPr>
        <w:rPr>
          <w:szCs w:val="22"/>
        </w:rPr>
      </w:pPr>
    </w:p>
    <w:p w14:paraId="675B84FB" w14:textId="77777777" w:rsidR="0003486B" w:rsidRPr="005B217D" w:rsidRDefault="0003486B" w:rsidP="0003486B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3D098FF6" w14:textId="42951E9A" w:rsidR="0003486B" w:rsidRDefault="0003486B" w:rsidP="0003486B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based on the VTM-</w:t>
      </w:r>
      <w:r w:rsidR="00D22980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</w:t>
      </w:r>
      <w:r w:rsidR="007E390A" w:rsidRPr="007E390A">
        <w:rPr>
          <w:szCs w:val="22"/>
          <w:lang w:val="en-CA"/>
        </w:rPr>
        <w:t>SVT</w:t>
      </w:r>
      <w:r w:rsidR="007E390A">
        <w:rPr>
          <w:szCs w:val="22"/>
          <w:lang w:val="en-CA"/>
        </w:rPr>
        <w:t xml:space="preserve"> 16-bit</w:t>
      </w:r>
      <w:r w:rsidR="00FD31A5">
        <w:rPr>
          <w:szCs w:val="22"/>
          <w:lang w:val="en-CA"/>
        </w:rPr>
        <w:t xml:space="preserve"> </w:t>
      </w:r>
      <w:r w:rsidR="00B97135">
        <w:rPr>
          <w:szCs w:val="22"/>
          <w:lang w:val="en-CA"/>
        </w:rPr>
        <w:t xml:space="preserve">RGB </w:t>
      </w:r>
      <w:r w:rsidR="00FD31A5">
        <w:rPr>
          <w:szCs w:val="22"/>
          <w:lang w:val="en-CA"/>
        </w:rPr>
        <w:t xml:space="preserve">4:4:4 </w:t>
      </w:r>
      <w:r w:rsidR="007E390A">
        <w:rPr>
          <w:szCs w:val="22"/>
          <w:lang w:val="en-CA"/>
        </w:rPr>
        <w:t>sequences</w:t>
      </w:r>
      <w:r>
        <w:rPr>
          <w:szCs w:val="22"/>
          <w:lang w:val="en-CA"/>
        </w:rPr>
        <w:t xml:space="preserve"> defined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D9296C">
        <w:rPr>
          <w:szCs w:val="22"/>
          <w:lang w:val="en-CA"/>
        </w:rPr>
        <w:t xml:space="preserve">, </w:t>
      </w:r>
      <w:r w:rsidR="00A056C4" w:rsidRPr="00A056C4">
        <w:rPr>
          <w:szCs w:val="22"/>
          <w:lang w:val="en-CA"/>
        </w:rPr>
        <w:t>High tier (HT)</w:t>
      </w:r>
      <w:r w:rsidR="00F76307">
        <w:rPr>
          <w:szCs w:val="22"/>
          <w:lang w:val="en-CA"/>
        </w:rPr>
        <w:t xml:space="preserve"> and Medium tier (MT)</w:t>
      </w:r>
      <w:r w:rsidR="00A056C4" w:rsidRPr="00A056C4">
        <w:t xml:space="preserve"> </w:t>
      </w:r>
      <w:r w:rsidR="00A056C4" w:rsidRPr="00A056C4">
        <w:rPr>
          <w:szCs w:val="22"/>
          <w:lang w:val="en-CA"/>
        </w:rPr>
        <w:t>QP range</w:t>
      </w:r>
      <w:r w:rsidR="00A056C4">
        <w:rPr>
          <w:szCs w:val="22"/>
          <w:lang w:val="en-CA"/>
        </w:rPr>
        <w:t xml:space="preserve"> and </w:t>
      </w:r>
      <w:r w:rsidR="00A056C4">
        <w:rPr>
          <w:lang w:val="en-CA" w:eastAsia="ja-JP"/>
        </w:rPr>
        <w:t>50 frames</w:t>
      </w:r>
      <w:r>
        <w:rPr>
          <w:szCs w:val="22"/>
          <w:lang w:val="en-CA"/>
        </w:rPr>
        <w:t xml:space="preserve">. </w:t>
      </w:r>
      <w:r w:rsidR="00FD31A5" w:rsidRPr="00FD31A5">
        <w:rPr>
          <w:szCs w:val="22"/>
          <w:lang w:val="en-CA"/>
        </w:rPr>
        <w:t>In the testing, Intra block copy (IBC)</w:t>
      </w:r>
      <w:r w:rsidR="00FD31A5">
        <w:rPr>
          <w:szCs w:val="22"/>
          <w:lang w:val="en-CA"/>
        </w:rPr>
        <w:t xml:space="preserve">, </w:t>
      </w:r>
      <w:r w:rsidR="00FD31A5">
        <w:rPr>
          <w:szCs w:val="22"/>
        </w:rPr>
        <w:t>BDPCM,</w:t>
      </w:r>
      <w:r w:rsidR="00FD31A5" w:rsidRPr="00FD31A5">
        <w:rPr>
          <w:szCs w:val="22"/>
          <w:lang w:val="en-CA"/>
        </w:rPr>
        <w:t xml:space="preserve"> Hash-based motion search</w:t>
      </w:r>
      <w:r w:rsidR="00FD31A5">
        <w:rPr>
          <w:szCs w:val="22"/>
          <w:lang w:val="en-CA"/>
        </w:rPr>
        <w:t>,</w:t>
      </w:r>
      <w:r w:rsidR="00FD31A5" w:rsidRPr="00FD31A5">
        <w:rPr>
          <w:szCs w:val="22"/>
          <w:lang w:val="en-CA"/>
        </w:rPr>
        <w:t xml:space="preserve"> palette mode (PLT), and Adaptive colour transform (ACT) were </w:t>
      </w:r>
      <w:r w:rsidR="00FD31A5">
        <w:rPr>
          <w:szCs w:val="22"/>
          <w:lang w:val="en-CA"/>
        </w:rPr>
        <w:t>enabl</w:t>
      </w:r>
      <w:r w:rsidR="00FD31A5" w:rsidRPr="00FD31A5">
        <w:rPr>
          <w:szCs w:val="22"/>
          <w:lang w:val="en-CA"/>
        </w:rPr>
        <w:t xml:space="preserve">ed in the </w:t>
      </w:r>
      <w:r w:rsidR="00B97135" w:rsidRPr="00B97135">
        <w:rPr>
          <w:szCs w:val="22"/>
          <w:lang w:val="en-CA"/>
        </w:rPr>
        <w:t>RGB 4:4:4</w:t>
      </w:r>
      <w:r w:rsidR="00FD31A5" w:rsidRPr="00FD31A5">
        <w:rPr>
          <w:szCs w:val="22"/>
          <w:lang w:val="en-CA"/>
        </w:rPr>
        <w:t xml:space="preserve"> </w:t>
      </w:r>
      <w:r w:rsidR="00B97135" w:rsidRPr="00B97135">
        <w:rPr>
          <w:szCs w:val="22"/>
          <w:lang w:val="en-CA"/>
        </w:rPr>
        <w:t>test condition defined in</w:t>
      </w:r>
      <w:r w:rsidR="00FD31A5" w:rsidRPr="00FD31A5">
        <w:rPr>
          <w:szCs w:val="22"/>
          <w:lang w:val="en-CA"/>
        </w:rPr>
        <w:t xml:space="preserve"> </w:t>
      </w:r>
      <w:r w:rsidR="00513A03">
        <w:rPr>
          <w:szCs w:val="22"/>
          <w:lang w:val="en-CA"/>
        </w:rPr>
        <w:fldChar w:fldCharType="begin"/>
      </w:r>
      <w:r w:rsidR="00513A03">
        <w:rPr>
          <w:szCs w:val="22"/>
          <w:lang w:val="en-CA"/>
        </w:rPr>
        <w:instrText xml:space="preserve"> REF _Ref51775410 \n \h </w:instrText>
      </w:r>
      <w:r w:rsidR="00513A03">
        <w:rPr>
          <w:szCs w:val="22"/>
          <w:lang w:val="en-CA"/>
        </w:rPr>
      </w:r>
      <w:r w:rsidR="00513A03">
        <w:rPr>
          <w:szCs w:val="22"/>
          <w:lang w:val="en-CA"/>
        </w:rPr>
        <w:fldChar w:fldCharType="separate"/>
      </w:r>
      <w:r w:rsidR="00513A03">
        <w:rPr>
          <w:szCs w:val="22"/>
          <w:lang w:val="en-CA"/>
        </w:rPr>
        <w:t>[3]</w:t>
      </w:r>
      <w:r w:rsidR="00513A03">
        <w:rPr>
          <w:szCs w:val="22"/>
          <w:lang w:val="en-CA"/>
        </w:rPr>
        <w:fldChar w:fldCharType="end"/>
      </w:r>
      <w:r w:rsidR="00241474">
        <w:rPr>
          <w:szCs w:val="22"/>
          <w:lang w:val="en-CA"/>
        </w:rPr>
        <w:t xml:space="preserve"> with </w:t>
      </w:r>
      <w:r w:rsidR="00241474" w:rsidRPr="00241474">
        <w:rPr>
          <w:szCs w:val="22"/>
          <w:lang w:val="en-CA"/>
        </w:rPr>
        <w:t>RExt__HIGH_BIT_DEPTH_SUPPORT = 1</w:t>
      </w:r>
      <w:r w:rsidR="00FD31A5" w:rsidRPr="00FD31A5">
        <w:rPr>
          <w:szCs w:val="22"/>
          <w:lang w:val="en-CA"/>
        </w:rPr>
        <w:t>.</w:t>
      </w:r>
    </w:p>
    <w:p w14:paraId="0B50EEAF" w14:textId="2CAB91EE" w:rsidR="0003486B" w:rsidRPr="00F77048" w:rsidRDefault="0003486B" w:rsidP="0003486B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="00C623DA">
        <w:rPr>
          <w:b/>
          <w:bCs/>
          <w:lang w:val="en-CA"/>
        </w:rPr>
        <w:t>Slice</w:t>
      </w:r>
      <w:r>
        <w:rPr>
          <w:b/>
          <w:bCs/>
          <w:lang w:val="en-CA"/>
        </w:rPr>
        <w:t xml:space="preserve"> based Rice Parameters for </w:t>
      </w:r>
      <w:r w:rsidR="00C623DA">
        <w:rPr>
          <w:b/>
          <w:bCs/>
          <w:lang w:val="en-CA"/>
        </w:rPr>
        <w:t>high bit depth</w:t>
      </w:r>
    </w:p>
    <w:tbl>
      <w:tblPr>
        <w:tblStyle w:val="TableGrid2"/>
        <w:tblW w:w="6568" w:type="dxa"/>
        <w:jc w:val="center"/>
        <w:tblLook w:val="04A0" w:firstRow="1" w:lastRow="0" w:firstColumn="1" w:lastColumn="0" w:noHBand="0" w:noVBand="1"/>
      </w:tblPr>
      <w:tblGrid>
        <w:gridCol w:w="1300"/>
        <w:gridCol w:w="1060"/>
        <w:gridCol w:w="1060"/>
        <w:gridCol w:w="1060"/>
        <w:gridCol w:w="1044"/>
        <w:gridCol w:w="1044"/>
      </w:tblGrid>
      <w:tr w:rsidR="0015607A" w:rsidRPr="00927C2B" w14:paraId="0560BD3F" w14:textId="77777777" w:rsidTr="0015607A">
        <w:trPr>
          <w:trHeight w:val="240"/>
          <w:jc w:val="center"/>
        </w:trPr>
        <w:tc>
          <w:tcPr>
            <w:tcW w:w="1300" w:type="dxa"/>
            <w:noWrap/>
          </w:tcPr>
          <w:p w14:paraId="3165846E" w14:textId="77777777" w:rsidR="0015607A" w:rsidRPr="00A534E4" w:rsidRDefault="0015607A" w:rsidP="00D01AFB">
            <w:pPr>
              <w:jc w:val="center"/>
            </w:pPr>
          </w:p>
        </w:tc>
        <w:tc>
          <w:tcPr>
            <w:tcW w:w="5268" w:type="dxa"/>
            <w:gridSpan w:val="5"/>
            <w:noWrap/>
          </w:tcPr>
          <w:p w14:paraId="1E9641A3" w14:textId="77777777" w:rsidR="0015607A" w:rsidRPr="00A534E4" w:rsidRDefault="0015607A" w:rsidP="00D01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18"/>
              </w:rPr>
            </w:pPr>
            <w:r w:rsidRPr="00A534E4">
              <w:rPr>
                <w:b/>
                <w:bCs/>
                <w:color w:val="000000"/>
                <w:szCs w:val="18"/>
              </w:rPr>
              <w:t>All Intra</w:t>
            </w:r>
          </w:p>
        </w:tc>
      </w:tr>
      <w:tr w:rsidR="0015607A" w:rsidRPr="00927C2B" w14:paraId="1B2F05B4" w14:textId="77777777" w:rsidTr="0015607A">
        <w:trPr>
          <w:trHeight w:val="255"/>
          <w:jc w:val="center"/>
        </w:trPr>
        <w:tc>
          <w:tcPr>
            <w:tcW w:w="1300" w:type="dxa"/>
            <w:noWrap/>
          </w:tcPr>
          <w:p w14:paraId="6B48C1BF" w14:textId="77777777" w:rsidR="0015607A" w:rsidRPr="00A534E4" w:rsidRDefault="0015607A" w:rsidP="00D01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noWrap/>
          </w:tcPr>
          <w:p w14:paraId="613DAE80" w14:textId="77777777" w:rsidR="0015607A" w:rsidRPr="00A534E4" w:rsidRDefault="0015607A" w:rsidP="00D01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A534E4">
              <w:rPr>
                <w:rFonts w:eastAsiaTheme="minorEastAsia"/>
                <w:color w:val="000000"/>
                <w:szCs w:val="18"/>
                <w:lang w:eastAsia="zh-TW"/>
              </w:rPr>
              <w:t>G</w:t>
            </w:r>
          </w:p>
        </w:tc>
        <w:tc>
          <w:tcPr>
            <w:tcW w:w="1060" w:type="dxa"/>
            <w:noWrap/>
          </w:tcPr>
          <w:p w14:paraId="165C56EB" w14:textId="77777777" w:rsidR="0015607A" w:rsidRPr="00A534E4" w:rsidRDefault="0015607A" w:rsidP="00D01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A534E4">
              <w:rPr>
                <w:rFonts w:eastAsiaTheme="minorEastAsia"/>
                <w:color w:val="000000"/>
                <w:szCs w:val="18"/>
                <w:lang w:eastAsia="zh-TW"/>
              </w:rPr>
              <w:t>B</w:t>
            </w:r>
          </w:p>
        </w:tc>
        <w:tc>
          <w:tcPr>
            <w:tcW w:w="1060" w:type="dxa"/>
            <w:noWrap/>
          </w:tcPr>
          <w:p w14:paraId="6F7F36DB" w14:textId="77777777" w:rsidR="0015607A" w:rsidRPr="00A534E4" w:rsidRDefault="0015607A" w:rsidP="00D01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A534E4">
              <w:rPr>
                <w:rFonts w:eastAsiaTheme="minorEastAsia"/>
                <w:color w:val="000000"/>
                <w:szCs w:val="18"/>
                <w:lang w:eastAsia="zh-TW"/>
              </w:rPr>
              <w:t>R</w:t>
            </w:r>
          </w:p>
        </w:tc>
        <w:tc>
          <w:tcPr>
            <w:tcW w:w="1044" w:type="dxa"/>
          </w:tcPr>
          <w:p w14:paraId="7E686651" w14:textId="77777777" w:rsidR="0015607A" w:rsidRPr="00572FF9" w:rsidRDefault="0015607A" w:rsidP="00D01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 w:rsidRPr="00572FF9">
              <w:rPr>
                <w:rFonts w:eastAsiaTheme="minorEastAsia" w:hint="eastAsia"/>
                <w:color w:val="000000"/>
                <w:szCs w:val="18"/>
                <w:lang w:eastAsia="zh-TW"/>
              </w:rPr>
              <w:t>E</w:t>
            </w:r>
            <w:r>
              <w:rPr>
                <w:rFonts w:eastAsiaTheme="minorEastAsia" w:hint="eastAsia"/>
                <w:color w:val="000000"/>
                <w:szCs w:val="18"/>
                <w:lang w:eastAsia="zh-TW"/>
              </w:rPr>
              <w:t>n</w:t>
            </w:r>
            <w:r>
              <w:rPr>
                <w:rFonts w:eastAsiaTheme="minorEastAsia"/>
                <w:color w:val="000000"/>
                <w:szCs w:val="18"/>
                <w:lang w:eastAsia="zh-TW"/>
              </w:rPr>
              <w:t>cT</w:t>
            </w:r>
          </w:p>
        </w:tc>
        <w:tc>
          <w:tcPr>
            <w:tcW w:w="1044" w:type="dxa"/>
          </w:tcPr>
          <w:p w14:paraId="062A2DE3" w14:textId="77777777" w:rsidR="0015607A" w:rsidRPr="00572FF9" w:rsidRDefault="0015607A" w:rsidP="00D01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Cs w:val="18"/>
                <w:lang w:eastAsia="zh-TW"/>
              </w:rPr>
            </w:pPr>
            <w:r>
              <w:rPr>
                <w:rFonts w:eastAsiaTheme="minorEastAsia" w:hint="eastAsia"/>
                <w:color w:val="000000"/>
                <w:szCs w:val="18"/>
                <w:lang w:eastAsia="zh-TW"/>
              </w:rPr>
              <w:t>D</w:t>
            </w:r>
            <w:r>
              <w:rPr>
                <w:rFonts w:eastAsiaTheme="minorEastAsia"/>
                <w:color w:val="000000"/>
                <w:szCs w:val="18"/>
                <w:lang w:eastAsia="zh-TW"/>
              </w:rPr>
              <w:t>ecT</w:t>
            </w:r>
          </w:p>
        </w:tc>
      </w:tr>
      <w:tr w:rsidR="00260D2E" w:rsidRPr="00927C2B" w14:paraId="148548DD" w14:textId="77777777" w:rsidTr="0015607A">
        <w:trPr>
          <w:trHeight w:val="240"/>
          <w:jc w:val="center"/>
        </w:trPr>
        <w:tc>
          <w:tcPr>
            <w:tcW w:w="1300" w:type="dxa"/>
            <w:noWrap/>
          </w:tcPr>
          <w:p w14:paraId="75FA929E" w14:textId="77777777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A534E4">
              <w:rPr>
                <w:color w:val="000000"/>
                <w:szCs w:val="18"/>
              </w:rPr>
              <w:t>12-bit</w:t>
            </w:r>
          </w:p>
        </w:tc>
        <w:tc>
          <w:tcPr>
            <w:tcW w:w="1060" w:type="dxa"/>
            <w:noWrap/>
          </w:tcPr>
          <w:p w14:paraId="28D7BB80" w14:textId="1A9AC8C8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320DA">
              <w:t>-</w:t>
            </w:r>
            <w:r>
              <w:t>1</w:t>
            </w:r>
            <w:r w:rsidRPr="006320DA">
              <w:t>.</w:t>
            </w:r>
            <w:r>
              <w:t>1</w:t>
            </w:r>
            <w:r w:rsidRPr="006320DA">
              <w:t>%</w:t>
            </w:r>
          </w:p>
        </w:tc>
        <w:tc>
          <w:tcPr>
            <w:tcW w:w="1060" w:type="dxa"/>
            <w:noWrap/>
          </w:tcPr>
          <w:p w14:paraId="7740D9F7" w14:textId="33010EBA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320DA">
              <w:t>-</w:t>
            </w:r>
            <w:r>
              <w:t>1</w:t>
            </w:r>
            <w:r w:rsidRPr="006320DA">
              <w:t>.</w:t>
            </w:r>
            <w:r>
              <w:t>2</w:t>
            </w:r>
            <w:r w:rsidRPr="006320DA">
              <w:t>%</w:t>
            </w:r>
          </w:p>
        </w:tc>
        <w:tc>
          <w:tcPr>
            <w:tcW w:w="1060" w:type="dxa"/>
            <w:noWrap/>
          </w:tcPr>
          <w:p w14:paraId="0DF6C8FA" w14:textId="497C4155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320DA">
              <w:t>-</w:t>
            </w:r>
            <w:r>
              <w:t>1</w:t>
            </w:r>
            <w:r w:rsidRPr="006320DA">
              <w:t>.</w:t>
            </w:r>
            <w:r>
              <w:t>2</w:t>
            </w:r>
            <w:r w:rsidRPr="006320DA">
              <w:t>%</w:t>
            </w:r>
          </w:p>
        </w:tc>
        <w:tc>
          <w:tcPr>
            <w:tcW w:w="1044" w:type="dxa"/>
          </w:tcPr>
          <w:p w14:paraId="4F88D631" w14:textId="2FAB0FD7" w:rsidR="00260D2E" w:rsidRPr="00A534E4" w:rsidRDefault="00260D2E" w:rsidP="00260D2E">
            <w:pPr>
              <w:tabs>
                <w:tab w:val="clear" w:pos="360"/>
                <w:tab w:val="clear" w:pos="720"/>
                <w:tab w:val="clear" w:pos="794"/>
                <w:tab w:val="clear" w:pos="1080"/>
                <w:tab w:val="clear" w:pos="1440"/>
                <w:tab w:val="left" w:pos="59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C470D">
              <w:rPr>
                <w:color w:val="000000"/>
                <w:szCs w:val="18"/>
              </w:rPr>
              <w:t>8</w:t>
            </w:r>
            <w:r>
              <w:rPr>
                <w:color w:val="000000"/>
                <w:szCs w:val="18"/>
              </w:rPr>
              <w:t>8</w:t>
            </w:r>
            <w:r w:rsidRPr="006C470D">
              <w:rPr>
                <w:color w:val="000000"/>
                <w:szCs w:val="18"/>
              </w:rPr>
              <w:t>%</w:t>
            </w:r>
          </w:p>
        </w:tc>
        <w:tc>
          <w:tcPr>
            <w:tcW w:w="1044" w:type="dxa"/>
          </w:tcPr>
          <w:p w14:paraId="4F8DF88E" w14:textId="13780997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97</w:t>
            </w:r>
            <w:r w:rsidRPr="006C470D">
              <w:rPr>
                <w:color w:val="000000"/>
                <w:szCs w:val="18"/>
              </w:rPr>
              <w:t>%</w:t>
            </w:r>
          </w:p>
        </w:tc>
      </w:tr>
      <w:tr w:rsidR="00260D2E" w:rsidRPr="00927C2B" w14:paraId="37B3AC82" w14:textId="77777777" w:rsidTr="0015607A">
        <w:trPr>
          <w:trHeight w:val="240"/>
          <w:jc w:val="center"/>
        </w:trPr>
        <w:tc>
          <w:tcPr>
            <w:tcW w:w="1300" w:type="dxa"/>
            <w:noWrap/>
          </w:tcPr>
          <w:p w14:paraId="584901A1" w14:textId="77777777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A534E4">
              <w:rPr>
                <w:color w:val="000000"/>
                <w:szCs w:val="18"/>
              </w:rPr>
              <w:t>14-bit</w:t>
            </w:r>
          </w:p>
        </w:tc>
        <w:tc>
          <w:tcPr>
            <w:tcW w:w="1060" w:type="dxa"/>
            <w:noWrap/>
          </w:tcPr>
          <w:p w14:paraId="03D051F0" w14:textId="5439E453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4E11D6">
              <w:t>-</w:t>
            </w:r>
            <w:r>
              <w:t>7</w:t>
            </w:r>
            <w:r w:rsidRPr="004E11D6">
              <w:t>.</w:t>
            </w:r>
            <w:r>
              <w:t>4</w:t>
            </w:r>
            <w:r w:rsidRPr="004E11D6">
              <w:t>%</w:t>
            </w:r>
          </w:p>
        </w:tc>
        <w:tc>
          <w:tcPr>
            <w:tcW w:w="1060" w:type="dxa"/>
            <w:noWrap/>
          </w:tcPr>
          <w:p w14:paraId="69E40C7F" w14:textId="32A3C10B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4E11D6">
              <w:t>-</w:t>
            </w:r>
            <w:r>
              <w:t>8</w:t>
            </w:r>
            <w:r w:rsidRPr="004E11D6">
              <w:t>.</w:t>
            </w:r>
            <w:r>
              <w:t>9</w:t>
            </w:r>
            <w:r w:rsidRPr="004E11D6">
              <w:t>%</w:t>
            </w:r>
          </w:p>
        </w:tc>
        <w:tc>
          <w:tcPr>
            <w:tcW w:w="1060" w:type="dxa"/>
            <w:noWrap/>
          </w:tcPr>
          <w:p w14:paraId="6CC059B2" w14:textId="3E68C342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4E11D6">
              <w:t>-</w:t>
            </w:r>
            <w:r>
              <w:t>8</w:t>
            </w:r>
            <w:r w:rsidRPr="004E11D6">
              <w:t>.</w:t>
            </w:r>
            <w:r>
              <w:t>8</w:t>
            </w:r>
            <w:r w:rsidRPr="004E11D6">
              <w:t>%</w:t>
            </w:r>
          </w:p>
        </w:tc>
        <w:tc>
          <w:tcPr>
            <w:tcW w:w="1044" w:type="dxa"/>
          </w:tcPr>
          <w:p w14:paraId="2A3E01A5" w14:textId="2713EED7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90</w:t>
            </w:r>
            <w:r w:rsidRPr="006C470D">
              <w:rPr>
                <w:color w:val="000000"/>
                <w:szCs w:val="18"/>
              </w:rPr>
              <w:t>%</w:t>
            </w:r>
          </w:p>
        </w:tc>
        <w:tc>
          <w:tcPr>
            <w:tcW w:w="1044" w:type="dxa"/>
          </w:tcPr>
          <w:p w14:paraId="27D1D3B6" w14:textId="2277E054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98</w:t>
            </w:r>
            <w:r w:rsidRPr="006C470D">
              <w:rPr>
                <w:color w:val="000000"/>
                <w:szCs w:val="18"/>
              </w:rPr>
              <w:t>%</w:t>
            </w:r>
          </w:p>
        </w:tc>
      </w:tr>
      <w:tr w:rsidR="00260D2E" w:rsidRPr="00927C2B" w14:paraId="117BD6E7" w14:textId="77777777" w:rsidTr="0015607A">
        <w:trPr>
          <w:trHeight w:val="255"/>
          <w:jc w:val="center"/>
        </w:trPr>
        <w:tc>
          <w:tcPr>
            <w:tcW w:w="1300" w:type="dxa"/>
            <w:noWrap/>
          </w:tcPr>
          <w:p w14:paraId="02EDC455" w14:textId="77777777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A534E4">
              <w:rPr>
                <w:color w:val="000000"/>
                <w:szCs w:val="18"/>
              </w:rPr>
              <w:t>16-bit</w:t>
            </w:r>
          </w:p>
        </w:tc>
        <w:tc>
          <w:tcPr>
            <w:tcW w:w="1060" w:type="dxa"/>
            <w:noWrap/>
          </w:tcPr>
          <w:p w14:paraId="7691A0D4" w14:textId="692993BB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E913BC">
              <w:t>-</w:t>
            </w:r>
            <w:r>
              <w:t>2</w:t>
            </w:r>
            <w:r w:rsidRPr="00E913BC">
              <w:t>7.</w:t>
            </w:r>
            <w:r>
              <w:t>3</w:t>
            </w:r>
            <w:r w:rsidRPr="00E913BC">
              <w:t>%</w:t>
            </w:r>
          </w:p>
        </w:tc>
        <w:tc>
          <w:tcPr>
            <w:tcW w:w="1060" w:type="dxa"/>
            <w:noWrap/>
          </w:tcPr>
          <w:p w14:paraId="4BD3EED0" w14:textId="7CE3CD98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E913BC">
              <w:t>-</w:t>
            </w:r>
            <w:r>
              <w:t>27</w:t>
            </w:r>
            <w:r w:rsidRPr="00E913BC">
              <w:t>.</w:t>
            </w:r>
            <w:r>
              <w:t>2</w:t>
            </w:r>
            <w:r w:rsidRPr="00E913BC">
              <w:t>%</w:t>
            </w:r>
          </w:p>
        </w:tc>
        <w:tc>
          <w:tcPr>
            <w:tcW w:w="1060" w:type="dxa"/>
            <w:noWrap/>
          </w:tcPr>
          <w:p w14:paraId="1C7D6D78" w14:textId="7742BC53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E913BC">
              <w:t>-</w:t>
            </w:r>
            <w:r>
              <w:t>27</w:t>
            </w:r>
            <w:r w:rsidRPr="00E913BC">
              <w:t>.</w:t>
            </w:r>
            <w:r>
              <w:t>4</w:t>
            </w:r>
            <w:r w:rsidRPr="00E913BC">
              <w:t>%</w:t>
            </w:r>
          </w:p>
        </w:tc>
        <w:tc>
          <w:tcPr>
            <w:tcW w:w="1044" w:type="dxa"/>
          </w:tcPr>
          <w:p w14:paraId="12DD4826" w14:textId="62278F0C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 w:rsidRPr="006C470D">
              <w:rPr>
                <w:color w:val="000000"/>
                <w:szCs w:val="18"/>
              </w:rPr>
              <w:t>8</w:t>
            </w:r>
            <w:r>
              <w:rPr>
                <w:color w:val="000000"/>
                <w:szCs w:val="18"/>
              </w:rPr>
              <w:t>8</w:t>
            </w:r>
            <w:r w:rsidRPr="006C470D">
              <w:rPr>
                <w:color w:val="000000"/>
                <w:szCs w:val="18"/>
              </w:rPr>
              <w:t>%</w:t>
            </w:r>
          </w:p>
        </w:tc>
        <w:tc>
          <w:tcPr>
            <w:tcW w:w="1044" w:type="dxa"/>
          </w:tcPr>
          <w:p w14:paraId="4E258C15" w14:textId="16B4FCC6" w:rsidR="00260D2E" w:rsidRPr="00A534E4" w:rsidRDefault="00260D2E" w:rsidP="00260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99</w:t>
            </w:r>
            <w:r w:rsidRPr="006C470D">
              <w:rPr>
                <w:color w:val="000000"/>
                <w:szCs w:val="18"/>
              </w:rPr>
              <w:t>%</w:t>
            </w:r>
          </w:p>
        </w:tc>
      </w:tr>
    </w:tbl>
    <w:p w14:paraId="423F081D" w14:textId="77777777" w:rsidR="0003486B" w:rsidRDefault="0003486B" w:rsidP="0003486B">
      <w:pPr>
        <w:rPr>
          <w:lang w:val="en-CA"/>
        </w:rPr>
      </w:pPr>
    </w:p>
    <w:p w14:paraId="0F4080BB" w14:textId="77777777" w:rsidR="00511646" w:rsidRDefault="00511646" w:rsidP="005116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38974F97" w14:textId="01426F04" w:rsidR="00511646" w:rsidRDefault="009A395E" w:rsidP="00511646">
      <w:pPr>
        <w:rPr>
          <w:lang w:val="en-CA"/>
        </w:rPr>
      </w:pPr>
      <w:r w:rsidRPr="009A395E">
        <w:rPr>
          <w:lang w:val="en-CA"/>
        </w:rPr>
        <w:t>The changes to the VVC Draft</w:t>
      </w:r>
      <w:r w:rsidR="00511646">
        <w:rPr>
          <w:lang w:val="en-CA"/>
        </w:rPr>
        <w:t xml:space="preserve"> </w:t>
      </w:r>
      <w:r w:rsidR="00A905E7">
        <w:rPr>
          <w:szCs w:val="22"/>
        </w:rPr>
        <w:fldChar w:fldCharType="begin"/>
      </w:r>
      <w:r w:rsidR="00A905E7">
        <w:rPr>
          <w:lang w:val="en-CA"/>
        </w:rPr>
        <w:instrText xml:space="preserve"> REF _Ref51779761 \n \h </w:instrText>
      </w:r>
      <w:r w:rsidR="00A905E7">
        <w:rPr>
          <w:szCs w:val="22"/>
        </w:rPr>
      </w:r>
      <w:r w:rsidR="00A905E7">
        <w:rPr>
          <w:szCs w:val="22"/>
        </w:rPr>
        <w:fldChar w:fldCharType="separate"/>
      </w:r>
      <w:r w:rsidR="00A905E7">
        <w:rPr>
          <w:lang w:val="en-CA"/>
        </w:rPr>
        <w:t>[4]</w:t>
      </w:r>
      <w:r w:rsidR="00A905E7">
        <w:rPr>
          <w:szCs w:val="22"/>
        </w:rPr>
        <w:fldChar w:fldCharType="end"/>
      </w:r>
      <w:r w:rsidR="00511646">
        <w:rPr>
          <w:lang w:val="en-CA"/>
        </w:rPr>
        <w:t xml:space="preserve"> </w:t>
      </w:r>
      <w:r w:rsidRPr="009A395E">
        <w:rPr>
          <w:lang w:val="en-CA"/>
        </w:rPr>
        <w:t xml:space="preserve">are </w:t>
      </w:r>
      <w:r w:rsidRPr="009A395E">
        <w:rPr>
          <w:highlight w:val="yellow"/>
          <w:lang w:val="en-CA"/>
        </w:rPr>
        <w:t>highlighted</w:t>
      </w:r>
      <w:r w:rsidR="00511646">
        <w:rPr>
          <w:lang w:val="en-CA"/>
        </w:rPr>
        <w:t xml:space="preserve"> below.</w:t>
      </w:r>
    </w:p>
    <w:p w14:paraId="6730BA2B" w14:textId="6994ADC6" w:rsidR="00FE10BC" w:rsidRPr="00F43CC3" w:rsidRDefault="00FE10BC" w:rsidP="0042014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F43CC3">
        <w:rPr>
          <w:noProof/>
          <w:lang w:val="en-CA"/>
        </w:rPr>
        <w:t>Sequence parameter set RBSP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E10BC" w:rsidRPr="00F43CC3" w14:paraId="6E3495C7" w14:textId="77777777" w:rsidTr="00D01AFB">
        <w:trPr>
          <w:cantSplit/>
          <w:jc w:val="center"/>
        </w:trPr>
        <w:tc>
          <w:tcPr>
            <w:tcW w:w="7920" w:type="dxa"/>
          </w:tcPr>
          <w:p w14:paraId="5362ED0B" w14:textId="77777777" w:rsidR="00FE10BC" w:rsidRPr="00F43CC3" w:rsidRDefault="00FE10BC" w:rsidP="00D01AF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52CAEA4" w14:textId="77777777" w:rsidR="00FE10BC" w:rsidRPr="00F43CC3" w:rsidRDefault="00FE10BC" w:rsidP="00D01AF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E10BC" w:rsidRPr="00F43CC3" w14:paraId="79CFFFDC" w14:textId="77777777" w:rsidTr="00D01AFB">
        <w:trPr>
          <w:cantSplit/>
          <w:jc w:val="center"/>
        </w:trPr>
        <w:tc>
          <w:tcPr>
            <w:tcW w:w="7920" w:type="dxa"/>
          </w:tcPr>
          <w:p w14:paraId="7262E914" w14:textId="4C17BDCD" w:rsidR="00FE10BC" w:rsidRPr="00F43CC3" w:rsidRDefault="00FE10BC" w:rsidP="00D01AF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="00FD7ABF"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</w:tcPr>
          <w:p w14:paraId="579492C9" w14:textId="1AECAE39" w:rsidR="00FE10BC" w:rsidRPr="00F43CC3" w:rsidRDefault="00FE10BC" w:rsidP="00D01AF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D7ABF" w:rsidRPr="00F43CC3" w14:paraId="60E66187" w14:textId="77777777" w:rsidTr="00D01AF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88C4" w14:textId="011AF012" w:rsidR="00FD7ABF" w:rsidRPr="00F43CC3" w:rsidRDefault="00FD7ABF" w:rsidP="00FD7AB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AC22" w14:textId="09AA256E" w:rsidR="00FD7ABF" w:rsidRPr="00F43CC3" w:rsidRDefault="00FD7ABF" w:rsidP="00FD7AB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FE10BC" w:rsidRPr="00F43CC3" w14:paraId="31C5B84B" w14:textId="77777777" w:rsidTr="00D01AF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5555" w14:textId="184E3C70" w:rsidR="00FE10BC" w:rsidRPr="00F43CC3" w:rsidRDefault="00FE10BC" w:rsidP="00D01AF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bookmarkStart w:id="5" w:name="_Hlk52373119"/>
            <w:r w:rsidR="00FD7ABF" w:rsidRPr="00FD7ABF">
              <w:rPr>
                <w:b/>
                <w:noProof/>
                <w:highlight w:val="yellow"/>
                <w:lang w:val="en-CA" w:eastAsia="ko-KR"/>
              </w:rPr>
              <w:t>sps_ts_residual_coding_rice</w:t>
            </w:r>
            <w:r w:rsidR="001F4E4A" w:rsidRPr="0042014B">
              <w:rPr>
                <w:b/>
                <w:noProof/>
                <w:highlight w:val="yellow"/>
                <w:lang w:val="en-CA" w:eastAsia="ko-KR"/>
              </w:rPr>
              <w:t>_present_in_sh_flag</w:t>
            </w:r>
            <w:bookmarkEnd w:id="5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6D2" w14:textId="5B1B2030" w:rsidR="00FE10BC" w:rsidRPr="00F43CC3" w:rsidRDefault="00FE10BC" w:rsidP="00D01AF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D7ABF">
              <w:rPr>
                <w:highlight w:val="yellow"/>
                <w:lang w:val="en-CA"/>
              </w:rPr>
              <w:t>u(</w:t>
            </w:r>
            <w:r w:rsidR="00FD7ABF" w:rsidRPr="00FD7ABF">
              <w:rPr>
                <w:highlight w:val="yellow"/>
                <w:lang w:val="en-CA"/>
              </w:rPr>
              <w:t>1</w:t>
            </w:r>
            <w:r w:rsidRPr="00FD7ABF">
              <w:rPr>
                <w:highlight w:val="yellow"/>
                <w:lang w:val="en-CA"/>
              </w:rPr>
              <w:t>)</w:t>
            </w:r>
          </w:p>
        </w:tc>
      </w:tr>
      <w:tr w:rsidR="00FD7ABF" w:rsidRPr="00F43CC3" w14:paraId="4EB30A33" w14:textId="77777777" w:rsidTr="00D01AFB">
        <w:trPr>
          <w:cantSplit/>
          <w:jc w:val="center"/>
        </w:trPr>
        <w:tc>
          <w:tcPr>
            <w:tcW w:w="7920" w:type="dxa"/>
          </w:tcPr>
          <w:p w14:paraId="093BD9CF" w14:textId="1E1E97D3" w:rsidR="00FD7ABF" w:rsidRPr="00F43CC3" w:rsidRDefault="00FD7ABF" w:rsidP="00FD7AB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sps_virtual_boundaries_enabled_flag</w:t>
            </w:r>
          </w:p>
        </w:tc>
        <w:tc>
          <w:tcPr>
            <w:tcW w:w="1158" w:type="dxa"/>
          </w:tcPr>
          <w:p w14:paraId="581F9564" w14:textId="73AEB2F5" w:rsidR="00FD7ABF" w:rsidRPr="00F43CC3" w:rsidRDefault="00FD7ABF" w:rsidP="00FD7A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FD7ABF" w:rsidRPr="00F43CC3" w14:paraId="32EE3AF2" w14:textId="77777777" w:rsidTr="00D01AFB">
        <w:trPr>
          <w:cantSplit/>
          <w:jc w:val="center"/>
        </w:trPr>
        <w:tc>
          <w:tcPr>
            <w:tcW w:w="7920" w:type="dxa"/>
          </w:tcPr>
          <w:p w14:paraId="459B1D72" w14:textId="0CAEDC3B" w:rsidR="00FD7ABF" w:rsidRPr="00F43CC3" w:rsidRDefault="00FD7ABF" w:rsidP="00FD7AB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AC56CDD" w14:textId="7500B112" w:rsidR="00FD7ABF" w:rsidRPr="00F43CC3" w:rsidRDefault="00FD7ABF" w:rsidP="00FD7A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D7ABF" w:rsidRPr="00F43CC3" w14:paraId="57F013ED" w14:textId="77777777" w:rsidTr="00D01AFB">
        <w:trPr>
          <w:cantSplit/>
          <w:jc w:val="center"/>
        </w:trPr>
        <w:tc>
          <w:tcPr>
            <w:tcW w:w="7920" w:type="dxa"/>
          </w:tcPr>
          <w:p w14:paraId="6C54B474" w14:textId="0969174E" w:rsidR="00FD7ABF" w:rsidRPr="00F43CC3" w:rsidRDefault="00FD7ABF" w:rsidP="00FD7AB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89BB15E" w14:textId="77777777" w:rsidR="00FD7ABF" w:rsidRPr="00F43CC3" w:rsidRDefault="00FD7ABF" w:rsidP="00FD7AB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C3AF10E" w14:textId="6275B7FC" w:rsidR="00B71C27" w:rsidRDefault="0042014B" w:rsidP="00511646">
      <w:pPr>
        <w:rPr>
          <w:lang w:val="en-CA"/>
        </w:rPr>
      </w:pPr>
      <w:bookmarkStart w:id="6" w:name="_Hlk52373194"/>
      <w:r w:rsidRPr="0042014B">
        <w:rPr>
          <w:b/>
          <w:bCs/>
          <w:highlight w:val="yellow"/>
          <w:lang w:val="en-CA"/>
        </w:rPr>
        <w:t>sps_ts_residual_coding_rice_present_in_sh_flag</w:t>
      </w:r>
      <w:bookmarkEnd w:id="6"/>
      <w:r w:rsidRPr="0042014B">
        <w:rPr>
          <w:highlight w:val="yellow"/>
          <w:lang w:val="en-CA" w:eastAsia="ko-KR"/>
        </w:rPr>
        <w:t xml:space="preserve"> </w:t>
      </w:r>
      <w:r w:rsidRPr="0042014B">
        <w:rPr>
          <w:highlight w:val="yellow"/>
          <w:lang w:val="en-CA"/>
        </w:rPr>
        <w:t xml:space="preserve">equal to 1 specifies that </w:t>
      </w:r>
      <w:bookmarkStart w:id="7" w:name="_Hlk52373216"/>
      <w:r w:rsidRPr="0042014B">
        <w:rPr>
          <w:highlight w:val="yellow"/>
          <w:lang w:val="en-CA"/>
        </w:rPr>
        <w:t>sh_ts_residual_coding_rice_idx</w:t>
      </w:r>
      <w:bookmarkEnd w:id="7"/>
      <w:r w:rsidRPr="0042014B">
        <w:rPr>
          <w:highlight w:val="yellow"/>
          <w:lang w:val="en-CA"/>
        </w:rPr>
        <w:t xml:space="preserve"> could be present in SH syntax structure</w:t>
      </w:r>
      <w:r w:rsidRPr="0042014B">
        <w:rPr>
          <w:bCs/>
          <w:noProof/>
          <w:highlight w:val="yellow"/>
          <w:lang w:val="en-CA"/>
        </w:rPr>
        <w:t>s referring to the SPS</w:t>
      </w:r>
      <w:r w:rsidRPr="0042014B">
        <w:rPr>
          <w:highlight w:val="yellow"/>
          <w:lang w:val="en-CA"/>
        </w:rPr>
        <w:t xml:space="preserve">. sps_ts_residual_coding_rice_present_in_sh_flag equal to 0 specifies that </w:t>
      </w:r>
      <w:r w:rsidRPr="0042014B">
        <w:rPr>
          <w:highlight w:val="yellow"/>
          <w:lang w:val="en-CA" w:eastAsia="ko-KR"/>
        </w:rPr>
        <w:t>sh_ts_residual_coding_rice_idx</w:t>
      </w:r>
      <w:r w:rsidRPr="0042014B">
        <w:rPr>
          <w:highlight w:val="yellow"/>
          <w:lang w:val="en-CA"/>
        </w:rPr>
        <w:t xml:space="preserve"> is not present in SH syntax structure</w:t>
      </w:r>
      <w:r w:rsidRPr="0042014B">
        <w:rPr>
          <w:bCs/>
          <w:noProof/>
          <w:highlight w:val="yellow"/>
          <w:lang w:val="en-CA"/>
        </w:rPr>
        <w:t>s referring to the SPS</w:t>
      </w:r>
      <w:r w:rsidRPr="0042014B">
        <w:rPr>
          <w:highlight w:val="yellow"/>
          <w:lang w:val="en-CA"/>
        </w:rPr>
        <w:t>. When sps_ts_residual_coding_rice_present_in_sh_flag</w:t>
      </w:r>
      <w:r w:rsidRPr="0042014B">
        <w:rPr>
          <w:bCs/>
          <w:highlight w:val="yellow"/>
          <w:lang w:val="en-CA" w:eastAsia="ko-KR"/>
        </w:rPr>
        <w:t xml:space="preserve"> </w:t>
      </w:r>
      <w:r w:rsidRPr="0042014B">
        <w:rPr>
          <w:highlight w:val="yellow"/>
          <w:lang w:val="en-CA" w:eastAsia="ko-KR"/>
        </w:rPr>
        <w:t xml:space="preserve">is not present, the value of </w:t>
      </w:r>
      <w:r w:rsidRPr="0042014B">
        <w:rPr>
          <w:highlight w:val="yellow"/>
          <w:lang w:val="en-CA"/>
        </w:rPr>
        <w:t>sps_ts_residual_coding_rice_present_in_sh_flag</w:t>
      </w:r>
      <w:r w:rsidRPr="0042014B">
        <w:rPr>
          <w:highlight w:val="yellow"/>
          <w:lang w:val="en-CA" w:eastAsia="ko-KR"/>
        </w:rPr>
        <w:t xml:space="preserve"> is inferred to be equal to 0.</w:t>
      </w:r>
    </w:p>
    <w:p w14:paraId="6F7896A4" w14:textId="77777777" w:rsidR="00A905E7" w:rsidRPr="00F43CC3" w:rsidRDefault="00A905E7" w:rsidP="00A905E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8" w:name="_Toc311216751"/>
      <w:bookmarkStart w:id="9" w:name="_Toc317198720"/>
      <w:bookmarkStart w:id="10" w:name="_Toc415475833"/>
      <w:bookmarkStart w:id="11" w:name="_Toc423599108"/>
      <w:bookmarkStart w:id="12" w:name="_Toc423601612"/>
      <w:bookmarkStart w:id="13" w:name="_Toc501130165"/>
      <w:bookmarkStart w:id="14" w:name="_Toc510795088"/>
      <w:bookmarkStart w:id="15" w:name="_Toc49943971"/>
      <w:r w:rsidRPr="00F43CC3">
        <w:rPr>
          <w:noProof/>
          <w:lang w:val="en-CA"/>
        </w:rPr>
        <w:lastRenderedPageBreak/>
        <w:t>Slice header syntax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05E7" w:rsidRPr="00F43CC3" w14:paraId="55214009" w14:textId="77777777" w:rsidTr="00AC2AC8">
        <w:trPr>
          <w:cantSplit/>
          <w:jc w:val="center"/>
        </w:trPr>
        <w:tc>
          <w:tcPr>
            <w:tcW w:w="7920" w:type="dxa"/>
          </w:tcPr>
          <w:p w14:paraId="1A130200" w14:textId="77777777" w:rsidR="00A905E7" w:rsidRPr="00F43CC3" w:rsidRDefault="00A905E7" w:rsidP="00AC2AC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6408AFF" w14:textId="77777777" w:rsidR="00A905E7" w:rsidRPr="00F43CC3" w:rsidRDefault="00A905E7" w:rsidP="00AC2AC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53C0A" w:rsidRPr="00F43CC3" w14:paraId="4042BA8D" w14:textId="77777777" w:rsidTr="00AC2A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F45" w14:textId="5FC62D19" w:rsidR="00D53C0A" w:rsidRPr="00D53C0A" w:rsidRDefault="00D53C0A" w:rsidP="00AC2AC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zh-TW"/>
              </w:rPr>
            </w:pPr>
            <w:r>
              <w:rPr>
                <w:rFonts w:eastAsiaTheme="minorEastAsia"/>
                <w:noProof/>
                <w:color w:val="000000" w:themeColor="text1"/>
                <w:lang w:val="en-CA" w:eastAsia="zh-TW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96F3" w14:textId="77777777" w:rsidR="00D53C0A" w:rsidRPr="00F43CC3" w:rsidRDefault="00D53C0A" w:rsidP="00AC2AC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05E7" w:rsidRPr="00F43CC3" w14:paraId="5348EDD0" w14:textId="77777777" w:rsidTr="00AC2A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622" w14:textId="77777777" w:rsidR="00A905E7" w:rsidRPr="00F43CC3" w:rsidRDefault="00A905E7" w:rsidP="00AC2A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 xml:space="preserve">sps_transform_skip_enabled_flag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 xml:space="preserve">sh_dep_quant_used_flag 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>sh_sign_data_hiding_used_flag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B23" w14:textId="77777777" w:rsidR="00A905E7" w:rsidRPr="00F43CC3" w:rsidRDefault="00A905E7" w:rsidP="00AC2AC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05E7" w:rsidRPr="00F43CC3" w14:paraId="7D4A4703" w14:textId="77777777" w:rsidTr="00AC2A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512" w14:textId="77777777" w:rsidR="00A905E7" w:rsidRPr="00F43CC3" w:rsidRDefault="00A905E7" w:rsidP="00AC2A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FB95" w14:textId="77777777" w:rsidR="00A905E7" w:rsidRPr="00F43CC3" w:rsidRDefault="00A905E7" w:rsidP="00AC2AC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D53C0A" w:rsidRPr="00F43CC3" w14:paraId="7FA28AD3" w14:textId="77777777" w:rsidTr="00AC2A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0CE" w14:textId="79E8F7DC" w:rsidR="00D53C0A" w:rsidRPr="00FD7ABF" w:rsidRDefault="00D53C0A" w:rsidP="00D53C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D7ABF">
              <w:rPr>
                <w:noProof/>
                <w:lang w:val="en-CA" w:eastAsia="ko-KR"/>
              </w:rPr>
              <w:tab/>
            </w:r>
            <w:r w:rsidRPr="00FD7ABF">
              <w:rPr>
                <w:noProof/>
                <w:highlight w:val="yellow"/>
                <w:lang w:val="en-CA" w:eastAsia="ko-KR"/>
              </w:rPr>
              <w:t>if(</w:t>
            </w:r>
            <w:r w:rsidR="00FD7ABF" w:rsidRPr="00FD7ABF">
              <w:rPr>
                <w:noProof/>
                <w:highlight w:val="yellow"/>
                <w:lang w:val="en-CA" w:eastAsia="ko-KR"/>
              </w:rPr>
              <w:t>(</w:t>
            </w:r>
            <w:r w:rsidRPr="00FD7ABF">
              <w:rPr>
                <w:noProof/>
                <w:highlight w:val="yellow"/>
                <w:lang w:val="en-CA" w:eastAsia="ko-KR"/>
              </w:rPr>
              <w:t>!sh_ts_residual_coding_disabled_flag</w:t>
            </w:r>
            <w:r w:rsidR="00FD7ABF" w:rsidRPr="00FD7ABF">
              <w:rPr>
                <w:noProof/>
                <w:highlight w:val="yellow"/>
                <w:lang w:val="en-CA" w:eastAsia="ko-KR"/>
              </w:rPr>
              <w:t xml:space="preserve">) </w:t>
            </w:r>
            <w:r w:rsidR="00FD7ABF" w:rsidRPr="00FD7ABF">
              <w:rPr>
                <w:noProof/>
                <w:color w:val="000000" w:themeColor="text1"/>
                <w:highlight w:val="yellow"/>
                <w:lang w:val="en-CA"/>
              </w:rPr>
              <w:t>&amp;&amp;</w:t>
            </w:r>
            <w:r w:rsidR="00FD7ABF" w:rsidRPr="00FD7ABF">
              <w:rPr>
                <w:noProof/>
                <w:highlight w:val="yellow"/>
                <w:lang w:val="en-CA" w:eastAsia="ko-KR"/>
              </w:rPr>
              <w:t xml:space="preserve"> sps_ts_residual_coding_rice_enabled _flag</w:t>
            </w:r>
            <w:r w:rsidRPr="00FD7ABF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5214" w14:textId="77777777" w:rsidR="00D53C0A" w:rsidRPr="00D53C0A" w:rsidRDefault="00D53C0A" w:rsidP="00D53C0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D53C0A" w:rsidRPr="00F43CC3" w14:paraId="047299D8" w14:textId="77777777" w:rsidTr="00AC2A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999" w14:textId="2BE527B4" w:rsidR="00D53C0A" w:rsidRPr="00D53C0A" w:rsidRDefault="00D53C0A" w:rsidP="00D53C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53C0A">
              <w:rPr>
                <w:noProof/>
                <w:highlight w:val="yellow"/>
                <w:lang w:val="en-CA" w:eastAsia="ko-KR"/>
              </w:rPr>
              <w:tab/>
            </w:r>
            <w:r w:rsidRPr="00D53C0A">
              <w:rPr>
                <w:noProof/>
                <w:highlight w:val="yellow"/>
                <w:lang w:val="en-CA" w:eastAsia="ko-KR"/>
              </w:rPr>
              <w:tab/>
            </w:r>
            <w:bookmarkStart w:id="16" w:name="_Hlk52373152"/>
            <w:r w:rsidR="00FD7ABF" w:rsidRPr="00D53C0A">
              <w:rPr>
                <w:b/>
                <w:noProof/>
                <w:highlight w:val="yellow"/>
                <w:lang w:val="en-CA" w:eastAsia="ko-KR"/>
              </w:rPr>
              <w:t>sh_ts_residual_coding_rice_idx</w:t>
            </w:r>
            <w:bookmarkEnd w:id="16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2784" w14:textId="145D169D" w:rsidR="00D53C0A" w:rsidRPr="00D53C0A" w:rsidRDefault="00FD7ABF" w:rsidP="00D53C0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D53C0A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A905E7" w:rsidRPr="00F43CC3" w14:paraId="3323B868" w14:textId="77777777" w:rsidTr="00AC2AC8">
        <w:trPr>
          <w:cantSplit/>
          <w:jc w:val="center"/>
        </w:trPr>
        <w:tc>
          <w:tcPr>
            <w:tcW w:w="7920" w:type="dxa"/>
          </w:tcPr>
          <w:p w14:paraId="30151F97" w14:textId="24FB8345" w:rsidR="00A905E7" w:rsidRPr="00F43CC3" w:rsidRDefault="00A905E7" w:rsidP="00AC2A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="00D53C0A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569B3CE" w14:textId="77777777" w:rsidR="00A905E7" w:rsidRPr="00F43CC3" w:rsidRDefault="00A905E7" w:rsidP="00AC2A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905E7" w:rsidRPr="00F43CC3" w14:paraId="1B4BBE50" w14:textId="77777777" w:rsidTr="00AC2AC8">
        <w:trPr>
          <w:cantSplit/>
          <w:jc w:val="center"/>
        </w:trPr>
        <w:tc>
          <w:tcPr>
            <w:tcW w:w="7920" w:type="dxa"/>
          </w:tcPr>
          <w:p w14:paraId="7C664E10" w14:textId="77777777" w:rsidR="00A905E7" w:rsidRPr="00F43CC3" w:rsidRDefault="00A905E7" w:rsidP="00AC2AC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BCDA54F" w14:textId="77777777" w:rsidR="00A905E7" w:rsidRPr="00F43CC3" w:rsidRDefault="00A905E7" w:rsidP="00AC2AC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FD51C8A" w14:textId="155D2F7F" w:rsidR="00511646" w:rsidRDefault="007A46BB" w:rsidP="00511646">
      <w:pPr>
        <w:rPr>
          <w:b/>
          <w:bCs/>
          <w:noProof/>
          <w:lang w:val="en-CA"/>
        </w:rPr>
      </w:pPr>
      <w:r w:rsidRPr="00955F71">
        <w:rPr>
          <w:b/>
          <w:noProof/>
          <w:szCs w:val="22"/>
          <w:highlight w:val="yellow"/>
          <w:lang w:val="en-CA"/>
        </w:rPr>
        <w:t>sh_ts_residual_coding_rice_idx</w:t>
      </w:r>
      <w:r w:rsidR="00C75B68" w:rsidRPr="00955F71">
        <w:rPr>
          <w:noProof/>
          <w:szCs w:val="22"/>
          <w:highlight w:val="yellow"/>
          <w:lang w:val="en-CA"/>
        </w:rPr>
        <w:t xml:space="preserve"> specifies the </w:t>
      </w:r>
      <w:r w:rsidRPr="00955F71">
        <w:rPr>
          <w:noProof/>
          <w:szCs w:val="22"/>
          <w:highlight w:val="yellow"/>
          <w:lang w:val="en-CA"/>
        </w:rPr>
        <w:t>rice parameter</w:t>
      </w:r>
      <w:r w:rsidR="00C75B68" w:rsidRPr="00955F71">
        <w:rPr>
          <w:noProof/>
          <w:szCs w:val="22"/>
          <w:highlight w:val="yellow"/>
          <w:lang w:val="en-CA"/>
        </w:rPr>
        <w:t xml:space="preserve"> </w:t>
      </w:r>
      <w:r w:rsidR="00C75B68" w:rsidRPr="00955F71">
        <w:rPr>
          <w:noProof/>
          <w:highlight w:val="yellow"/>
          <w:lang w:val="en-CA" w:eastAsia="ko-KR"/>
        </w:rPr>
        <w:t xml:space="preserve">used for </w:t>
      </w:r>
      <w:r w:rsidR="005D7138" w:rsidRPr="00955F71">
        <w:rPr>
          <w:noProof/>
          <w:highlight w:val="yellow"/>
          <w:lang w:val="en-CA" w:eastAsia="ko-KR"/>
        </w:rPr>
        <w:t>the residual_ts_coding( ) syntax structure</w:t>
      </w:r>
      <w:r w:rsidR="00C75B68" w:rsidRPr="00955F71">
        <w:rPr>
          <w:noProof/>
          <w:szCs w:val="22"/>
          <w:highlight w:val="yellow"/>
          <w:lang w:val="en-CA"/>
        </w:rPr>
        <w:t>.</w:t>
      </w:r>
    </w:p>
    <w:p w14:paraId="29F57F34" w14:textId="77777777" w:rsidR="0003486B" w:rsidRDefault="0003486B" w:rsidP="0003486B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4A1DC3FC" w14:textId="137D16B1" w:rsidR="0003486B" w:rsidRPr="00170120" w:rsidRDefault="0003486B" w:rsidP="0003486B">
      <w:pPr>
        <w:pStyle w:val="SPIEreferencelisting"/>
        <w:numPr>
          <w:ilvl w:val="0"/>
          <w:numId w:val="0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</w:rPr>
        <w:t xml:space="preserve">A </w:t>
      </w:r>
      <w:r w:rsidR="009F2C61">
        <w:rPr>
          <w:sz w:val="22"/>
          <w:szCs w:val="22"/>
        </w:rPr>
        <w:t>slice</w:t>
      </w:r>
      <w:r>
        <w:rPr>
          <w:sz w:val="22"/>
          <w:szCs w:val="22"/>
        </w:rPr>
        <w:t xml:space="preserve"> based Rice parameter for transform skip is proposed in this contribution, which has no negligible complexity to the decoder but provides significant BD-rate saving for </w:t>
      </w:r>
      <w:r w:rsidR="009F2C61">
        <w:rPr>
          <w:sz w:val="22"/>
          <w:szCs w:val="22"/>
        </w:rPr>
        <w:t>high bit depth</w:t>
      </w:r>
      <w:r>
        <w:rPr>
          <w:sz w:val="22"/>
          <w:szCs w:val="22"/>
        </w:rPr>
        <w:t xml:space="preserve"> conditions. It is recommended the proposed method be adopted into VVC</w:t>
      </w:r>
      <w:r w:rsidR="00E830BF">
        <w:rPr>
          <w:sz w:val="22"/>
          <w:szCs w:val="22"/>
        </w:rPr>
        <w:t xml:space="preserve"> </w:t>
      </w:r>
      <w:r w:rsidR="00E830BF" w:rsidRPr="00E830BF">
        <w:rPr>
          <w:sz w:val="22"/>
          <w:szCs w:val="22"/>
        </w:rPr>
        <w:t>version 2</w:t>
      </w:r>
      <w:r>
        <w:rPr>
          <w:sz w:val="22"/>
          <w:szCs w:val="22"/>
        </w:rPr>
        <w:t xml:space="preserve">. </w:t>
      </w:r>
    </w:p>
    <w:p w14:paraId="72F46912" w14:textId="77777777" w:rsidR="0003486B" w:rsidRPr="003D25E2" w:rsidRDefault="0003486B" w:rsidP="0003486B">
      <w:pPr>
        <w:rPr>
          <w:lang w:val="en-CA"/>
        </w:rPr>
      </w:pPr>
    </w:p>
    <w:p w14:paraId="256FBF2B" w14:textId="77777777" w:rsidR="0003486B" w:rsidRPr="005B217D" w:rsidRDefault="0003486B" w:rsidP="0003486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059030" w14:textId="2E0D76B9" w:rsidR="0003486B" w:rsidRDefault="0003486B" w:rsidP="0003486B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17" w:name="_Ref19980339"/>
      <w:bookmarkStart w:id="18" w:name="_Ref19980144"/>
      <w:bookmarkStart w:id="19" w:name="_Ref518292326"/>
      <w:r w:rsidRPr="00BE4055">
        <w:rPr>
          <w:rFonts w:ascii="Times New Roman" w:hAnsi="Times New Roman" w:cs="Times New Roman"/>
          <w:szCs w:val="20"/>
          <w:lang w:val="de-DE"/>
        </w:rPr>
        <w:t>VTM-</w:t>
      </w:r>
      <w:r w:rsidR="00846665">
        <w:rPr>
          <w:rFonts w:ascii="Times New Roman" w:hAnsi="Times New Roman" w:cs="Times New Roman"/>
          <w:szCs w:val="20"/>
          <w:lang w:val="de-DE"/>
        </w:rPr>
        <w:t>10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r w:rsidRPr="00F24343">
        <w:rPr>
          <w:rFonts w:ascii="Times New Roman" w:hAnsi="Times New Roman" w:cs="Times New Roman"/>
          <w:szCs w:val="20"/>
          <w:lang w:val="de-DE"/>
        </w:rPr>
        <w:t>https://vcgit.hhi.fraunhofer.de/jvet/VVCSoftware_VTM/tags/VTM-</w:t>
      </w:r>
      <w:r w:rsidR="00846665">
        <w:rPr>
          <w:rFonts w:ascii="Times New Roman" w:hAnsi="Times New Roman" w:cs="Times New Roman"/>
          <w:szCs w:val="20"/>
          <w:lang w:val="de-DE"/>
        </w:rPr>
        <w:t>10</w:t>
      </w:r>
      <w:r w:rsidRPr="00F24343">
        <w:rPr>
          <w:rFonts w:ascii="Times New Roman" w:hAnsi="Times New Roman" w:cs="Times New Roman"/>
          <w:szCs w:val="20"/>
          <w:lang w:val="de-DE"/>
        </w:rPr>
        <w:t>.0</w:t>
      </w:r>
      <w:r w:rsidRPr="00BE4055">
        <w:rPr>
          <w:rFonts w:ascii="Times New Roman" w:hAnsi="Times New Roman" w:cs="Times New Roman"/>
          <w:szCs w:val="20"/>
          <w:lang w:val="de-DE"/>
        </w:rPr>
        <w:t>.</w:t>
      </w:r>
    </w:p>
    <w:p w14:paraId="2F796ACA" w14:textId="46BA4DCD" w:rsidR="0003486B" w:rsidRDefault="00D52BF6" w:rsidP="0003486B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r w:rsidRPr="00D52BF6">
        <w:rPr>
          <w:rFonts w:ascii="Times New Roman" w:hAnsi="Times New Roman" w:cs="Times New Roman"/>
          <w:szCs w:val="20"/>
          <w:lang w:val="de-DE"/>
        </w:rPr>
        <w:t>C. Rosewarne</w:t>
      </w:r>
      <w:r w:rsidR="0003486B" w:rsidRPr="00A3659E">
        <w:rPr>
          <w:rFonts w:ascii="Times New Roman" w:hAnsi="Times New Roman" w:cs="Times New Roman"/>
          <w:szCs w:val="20"/>
          <w:lang w:val="de-DE"/>
        </w:rPr>
        <w:t xml:space="preserve">, </w:t>
      </w:r>
      <w:r w:rsidRPr="00D52BF6">
        <w:rPr>
          <w:rFonts w:ascii="Times New Roman" w:hAnsi="Times New Roman" w:cs="Times New Roman"/>
          <w:szCs w:val="20"/>
          <w:lang w:val="de-DE"/>
        </w:rPr>
        <w:t>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D52BF6">
        <w:rPr>
          <w:rFonts w:ascii="Times New Roman" w:hAnsi="Times New Roman" w:cs="Times New Roman"/>
          <w:szCs w:val="20"/>
          <w:lang w:val="de-DE"/>
        </w:rPr>
        <w:t xml:space="preserve"> Sharman</w:t>
      </w:r>
      <w:r w:rsidR="0003486B" w:rsidRPr="00A3659E">
        <w:rPr>
          <w:rFonts w:ascii="Times New Roman" w:hAnsi="Times New Roman" w:cs="Times New Roman"/>
          <w:szCs w:val="20"/>
          <w:lang w:val="de-DE"/>
        </w:rPr>
        <w:t xml:space="preserve">, </w:t>
      </w:r>
      <w:r w:rsidRPr="00D52BF6">
        <w:rPr>
          <w:rFonts w:ascii="Times New Roman" w:hAnsi="Times New Roman" w:cs="Times New Roman"/>
          <w:szCs w:val="20"/>
          <w:lang w:val="de-DE"/>
        </w:rPr>
        <w:t>D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D52BF6">
        <w:rPr>
          <w:rFonts w:ascii="Times New Roman" w:hAnsi="Times New Roman" w:cs="Times New Roman"/>
          <w:szCs w:val="20"/>
          <w:lang w:val="de-DE"/>
        </w:rPr>
        <w:t xml:space="preserve"> Flynn</w:t>
      </w:r>
      <w:r w:rsidR="0003486B" w:rsidRPr="009E5282">
        <w:rPr>
          <w:rFonts w:ascii="Times New Roman" w:hAnsi="Times New Roman" w:cs="Times New Roman"/>
          <w:szCs w:val="20"/>
          <w:lang w:val="de-DE"/>
        </w:rPr>
        <w:t>, “</w:t>
      </w:r>
      <w:r w:rsidR="0003486B" w:rsidRPr="00A3659E">
        <w:rPr>
          <w:rFonts w:ascii="Times New Roman" w:hAnsi="Times New Roman" w:cs="Times New Roman"/>
          <w:szCs w:val="20"/>
          <w:lang w:val="de-DE"/>
        </w:rPr>
        <w:t xml:space="preserve"> </w:t>
      </w:r>
      <w:r w:rsidRPr="00D52BF6">
        <w:rPr>
          <w:rFonts w:ascii="Times New Roman" w:hAnsi="Times New Roman" w:cs="Times New Roman"/>
          <w:szCs w:val="20"/>
          <w:lang w:val="de-DE"/>
        </w:rPr>
        <w:t>Common test conditions and software reference configurations for HEVC range extensions</w:t>
      </w:r>
      <w:r w:rsidR="0003486B" w:rsidRPr="009E5282">
        <w:rPr>
          <w:rFonts w:ascii="Times New Roman" w:hAnsi="Times New Roman" w:cs="Times New Roman"/>
          <w:szCs w:val="20"/>
          <w:lang w:val="de-DE"/>
        </w:rPr>
        <w:t>”, J</w:t>
      </w:r>
      <w:r>
        <w:rPr>
          <w:rFonts w:ascii="Times New Roman" w:hAnsi="Times New Roman" w:cs="Times New Roman"/>
          <w:szCs w:val="20"/>
          <w:lang w:val="de-DE"/>
        </w:rPr>
        <w:t>CTVC</w:t>
      </w:r>
      <w:r w:rsidR="0003486B" w:rsidRPr="009E5282">
        <w:rPr>
          <w:rFonts w:ascii="Times New Roman" w:hAnsi="Times New Roman" w:cs="Times New Roman"/>
          <w:szCs w:val="20"/>
          <w:lang w:val="de-DE"/>
        </w:rPr>
        <w:t>-</w:t>
      </w:r>
      <w:r w:rsidR="0003486B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1006</w:t>
      </w:r>
      <w:r w:rsidR="0003486B" w:rsidRPr="009E5282">
        <w:rPr>
          <w:rFonts w:ascii="Times New Roman" w:hAnsi="Times New Roman" w:cs="Times New Roman"/>
          <w:szCs w:val="20"/>
          <w:lang w:val="de-DE"/>
        </w:rPr>
        <w:t>, 1</w:t>
      </w:r>
      <w:r w:rsidR="0003486B">
        <w:rPr>
          <w:rFonts w:ascii="Times New Roman" w:hAnsi="Times New Roman" w:cs="Times New Roman"/>
          <w:szCs w:val="20"/>
          <w:lang w:val="de-DE"/>
        </w:rPr>
        <w:t>6</w:t>
      </w:r>
      <w:r w:rsidR="0003486B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17"/>
      <w:bookmarkEnd w:id="18"/>
      <w:r w:rsidRPr="00D52BF6">
        <w:rPr>
          <w:rFonts w:ascii="Times New Roman" w:hAnsi="Times New Roman" w:cs="Times New Roman"/>
          <w:szCs w:val="20"/>
          <w:lang w:val="de-DE"/>
        </w:rPr>
        <w:t>San José, US, 9–17 Jan. 2014</w:t>
      </w:r>
    </w:p>
    <w:p w14:paraId="5BFB26A3" w14:textId="0E41C9CF" w:rsidR="00513A03" w:rsidRDefault="00513A03" w:rsidP="0003486B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0" w:name="_Ref51775410"/>
      <w:r w:rsidRPr="00513A03">
        <w:rPr>
          <w:rFonts w:ascii="Times New Roman" w:hAnsi="Times New Roman" w:cs="Times New Roman"/>
          <w:szCs w:val="20"/>
          <w:lang w:val="de-DE"/>
        </w:rPr>
        <w:t>Y.-H. Chao, Y.-C. Sun, J. Xu, X. Xu, “JVET common test conditions and software reference configurations for non-4:2:0 colour formats”, JVET-R2013, by teleconference, 15–24 April 2020</w:t>
      </w:r>
      <w:bookmarkEnd w:id="20"/>
    </w:p>
    <w:p w14:paraId="0CE7CF49" w14:textId="08B89DD7" w:rsidR="004D3244" w:rsidRDefault="004D3244" w:rsidP="0003486B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1" w:name="_Ref51779761"/>
      <w:r w:rsidRPr="004D3244">
        <w:rPr>
          <w:rFonts w:ascii="Times New Roman" w:hAnsi="Times New Roman" w:cs="Times New Roman"/>
          <w:szCs w:val="20"/>
          <w:lang w:val="de-DE"/>
        </w:rPr>
        <w:t xml:space="preserve">B. Bross, J. Chen, S. Liu, and Y.-K. Wang, “Versatile Video Coding (Draft </w:t>
      </w:r>
      <w:r>
        <w:rPr>
          <w:rFonts w:ascii="Times New Roman" w:hAnsi="Times New Roman" w:cs="Times New Roman"/>
          <w:szCs w:val="20"/>
          <w:lang w:val="de-DE"/>
        </w:rPr>
        <w:t>10</w:t>
      </w:r>
      <w:r w:rsidRPr="004D3244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S</w:t>
      </w:r>
      <w:r w:rsidRPr="004D3244">
        <w:rPr>
          <w:rFonts w:ascii="Times New Roman" w:hAnsi="Times New Roman" w:cs="Times New Roman"/>
          <w:szCs w:val="20"/>
          <w:lang w:val="de-DE"/>
        </w:rPr>
        <w:t xml:space="preserve">2001, </w:t>
      </w:r>
      <w:r>
        <w:rPr>
          <w:rFonts w:ascii="Times New Roman" w:hAnsi="Times New Roman" w:cs="Times New Roman"/>
          <w:szCs w:val="20"/>
          <w:lang w:val="de-DE"/>
        </w:rPr>
        <w:t xml:space="preserve">by </w:t>
      </w:r>
      <w:r w:rsidRPr="004D3244">
        <w:rPr>
          <w:rFonts w:ascii="Times New Roman" w:hAnsi="Times New Roman" w:cs="Times New Roman"/>
          <w:szCs w:val="20"/>
          <w:lang w:val="de-DE"/>
        </w:rPr>
        <w:t>teleconference, 22 June – 1 July 2020.</w:t>
      </w:r>
      <w:bookmarkEnd w:id="21"/>
    </w:p>
    <w:bookmarkEnd w:id="19"/>
    <w:p w14:paraId="600289B1" w14:textId="77777777" w:rsidR="0003486B" w:rsidRPr="005B217D" w:rsidRDefault="0003486B" w:rsidP="0003486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C6941FC" w14:textId="77777777" w:rsidR="0003486B" w:rsidRDefault="0003486B" w:rsidP="0003486B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AF1F4" w14:textId="77777777" w:rsidR="004B1FD6" w:rsidRDefault="004B1FD6">
      <w:r>
        <w:separator/>
      </w:r>
    </w:p>
  </w:endnote>
  <w:endnote w:type="continuationSeparator" w:id="0">
    <w:p w14:paraId="700F6F58" w14:textId="77777777" w:rsidR="004B1FD6" w:rsidRDefault="004B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8FBD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5899">
      <w:rPr>
        <w:rStyle w:val="PageNumber"/>
        <w:noProof/>
      </w:rPr>
      <w:t>2020-10-01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E5B12" w14:textId="77777777" w:rsidR="004B1FD6" w:rsidRDefault="004B1FD6">
      <w:r>
        <w:separator/>
      </w:r>
    </w:p>
  </w:footnote>
  <w:footnote w:type="continuationSeparator" w:id="0">
    <w:p w14:paraId="341EB960" w14:textId="77777777" w:rsidR="004B1FD6" w:rsidRDefault="004B1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1C4A835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CC3453"/>
    <w:multiLevelType w:val="hybridMultilevel"/>
    <w:tmpl w:val="B6FC9876"/>
    <w:lvl w:ilvl="0" w:tplc="C3369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4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FCA"/>
    <w:rsid w:val="0001722B"/>
    <w:rsid w:val="000308A3"/>
    <w:rsid w:val="0003486B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95C"/>
    <w:rsid w:val="000B0C0F"/>
    <w:rsid w:val="000B1C6B"/>
    <w:rsid w:val="000B4FF9"/>
    <w:rsid w:val="000C09AC"/>
    <w:rsid w:val="000C2BAA"/>
    <w:rsid w:val="000C38CC"/>
    <w:rsid w:val="000E00F3"/>
    <w:rsid w:val="000F158C"/>
    <w:rsid w:val="00102F3D"/>
    <w:rsid w:val="00122908"/>
    <w:rsid w:val="00124E38"/>
    <w:rsid w:val="0012580B"/>
    <w:rsid w:val="00131F90"/>
    <w:rsid w:val="0013458C"/>
    <w:rsid w:val="0013526E"/>
    <w:rsid w:val="00146152"/>
    <w:rsid w:val="00155526"/>
    <w:rsid w:val="0015607A"/>
    <w:rsid w:val="00171371"/>
    <w:rsid w:val="00175A24"/>
    <w:rsid w:val="00187E58"/>
    <w:rsid w:val="00190C15"/>
    <w:rsid w:val="001A297E"/>
    <w:rsid w:val="001A2A9B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E4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474"/>
    <w:rsid w:val="00247E1E"/>
    <w:rsid w:val="00260D2E"/>
    <w:rsid w:val="00263398"/>
    <w:rsid w:val="00263B99"/>
    <w:rsid w:val="002647D8"/>
    <w:rsid w:val="00266F06"/>
    <w:rsid w:val="00267B9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899"/>
    <w:rsid w:val="003A2D8E"/>
    <w:rsid w:val="003A7CE6"/>
    <w:rsid w:val="003C20E4"/>
    <w:rsid w:val="003D6342"/>
    <w:rsid w:val="003E6F90"/>
    <w:rsid w:val="003E73ED"/>
    <w:rsid w:val="003F5D0F"/>
    <w:rsid w:val="004046F0"/>
    <w:rsid w:val="00414101"/>
    <w:rsid w:val="0042014B"/>
    <w:rsid w:val="004219CF"/>
    <w:rsid w:val="004234F0"/>
    <w:rsid w:val="00427171"/>
    <w:rsid w:val="00427EEC"/>
    <w:rsid w:val="00433DDB"/>
    <w:rsid w:val="00435A29"/>
    <w:rsid w:val="00437619"/>
    <w:rsid w:val="00465A1E"/>
    <w:rsid w:val="0049445A"/>
    <w:rsid w:val="004A2A63"/>
    <w:rsid w:val="004B1FD6"/>
    <w:rsid w:val="004B210C"/>
    <w:rsid w:val="004B6170"/>
    <w:rsid w:val="004D3244"/>
    <w:rsid w:val="004D405F"/>
    <w:rsid w:val="004E2C83"/>
    <w:rsid w:val="004E4F4F"/>
    <w:rsid w:val="004E6789"/>
    <w:rsid w:val="004F61E3"/>
    <w:rsid w:val="00502E10"/>
    <w:rsid w:val="0050354E"/>
    <w:rsid w:val="0051015C"/>
    <w:rsid w:val="00511646"/>
    <w:rsid w:val="00513A03"/>
    <w:rsid w:val="00516CF1"/>
    <w:rsid w:val="00531AE9"/>
    <w:rsid w:val="00533B86"/>
    <w:rsid w:val="00536188"/>
    <w:rsid w:val="005367F4"/>
    <w:rsid w:val="00550A66"/>
    <w:rsid w:val="00556C37"/>
    <w:rsid w:val="00567EC7"/>
    <w:rsid w:val="00570013"/>
    <w:rsid w:val="00572FF9"/>
    <w:rsid w:val="005737D9"/>
    <w:rsid w:val="005753EC"/>
    <w:rsid w:val="005801A2"/>
    <w:rsid w:val="005952A5"/>
    <w:rsid w:val="005A33A1"/>
    <w:rsid w:val="005B217D"/>
    <w:rsid w:val="005C29DD"/>
    <w:rsid w:val="005C385F"/>
    <w:rsid w:val="005C7C26"/>
    <w:rsid w:val="005D713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E78"/>
    <w:rsid w:val="00657F7E"/>
    <w:rsid w:val="00662E58"/>
    <w:rsid w:val="006637F2"/>
    <w:rsid w:val="006642A5"/>
    <w:rsid w:val="00664DCF"/>
    <w:rsid w:val="006867F6"/>
    <w:rsid w:val="00695ACB"/>
    <w:rsid w:val="006C470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6BB"/>
    <w:rsid w:val="007A7D29"/>
    <w:rsid w:val="007B4AB8"/>
    <w:rsid w:val="007C2DDF"/>
    <w:rsid w:val="007D1181"/>
    <w:rsid w:val="007E01A3"/>
    <w:rsid w:val="007E390A"/>
    <w:rsid w:val="007F1F8B"/>
    <w:rsid w:val="007F6205"/>
    <w:rsid w:val="007F67A1"/>
    <w:rsid w:val="00811C05"/>
    <w:rsid w:val="0081301B"/>
    <w:rsid w:val="008206C8"/>
    <w:rsid w:val="00846665"/>
    <w:rsid w:val="00854FA7"/>
    <w:rsid w:val="008625F1"/>
    <w:rsid w:val="0086387C"/>
    <w:rsid w:val="00874A6C"/>
    <w:rsid w:val="00876C65"/>
    <w:rsid w:val="00882F72"/>
    <w:rsid w:val="00893DC4"/>
    <w:rsid w:val="008A4B4C"/>
    <w:rsid w:val="008C239F"/>
    <w:rsid w:val="008E480C"/>
    <w:rsid w:val="008E4925"/>
    <w:rsid w:val="0090524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5F71"/>
    <w:rsid w:val="00960E2C"/>
    <w:rsid w:val="00977C16"/>
    <w:rsid w:val="0098551D"/>
    <w:rsid w:val="00985DCB"/>
    <w:rsid w:val="0099518F"/>
    <w:rsid w:val="009A395E"/>
    <w:rsid w:val="009A523D"/>
    <w:rsid w:val="009B02A1"/>
    <w:rsid w:val="009B3361"/>
    <w:rsid w:val="009B4982"/>
    <w:rsid w:val="009B7F3F"/>
    <w:rsid w:val="009D7CE6"/>
    <w:rsid w:val="009E072B"/>
    <w:rsid w:val="009E448E"/>
    <w:rsid w:val="009F2C61"/>
    <w:rsid w:val="009F496B"/>
    <w:rsid w:val="009F5CD3"/>
    <w:rsid w:val="00A01439"/>
    <w:rsid w:val="00A02E61"/>
    <w:rsid w:val="00A056C4"/>
    <w:rsid w:val="00A05CFF"/>
    <w:rsid w:val="00A13048"/>
    <w:rsid w:val="00A36FE4"/>
    <w:rsid w:val="00A46843"/>
    <w:rsid w:val="00A534E4"/>
    <w:rsid w:val="00A56B97"/>
    <w:rsid w:val="00A6093D"/>
    <w:rsid w:val="00A72017"/>
    <w:rsid w:val="00A767DC"/>
    <w:rsid w:val="00A76A6D"/>
    <w:rsid w:val="00A83253"/>
    <w:rsid w:val="00A905E7"/>
    <w:rsid w:val="00AA634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58DE"/>
    <w:rsid w:val="00B5222E"/>
    <w:rsid w:val="00B53179"/>
    <w:rsid w:val="00B532EA"/>
    <w:rsid w:val="00B547FA"/>
    <w:rsid w:val="00B57A23"/>
    <w:rsid w:val="00B600CD"/>
    <w:rsid w:val="00B61C96"/>
    <w:rsid w:val="00B71C27"/>
    <w:rsid w:val="00B73A2A"/>
    <w:rsid w:val="00B75A51"/>
    <w:rsid w:val="00B827C6"/>
    <w:rsid w:val="00B94B06"/>
    <w:rsid w:val="00B94C28"/>
    <w:rsid w:val="00B97135"/>
    <w:rsid w:val="00BC10BA"/>
    <w:rsid w:val="00BC5AFD"/>
    <w:rsid w:val="00BE6C37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23DA"/>
    <w:rsid w:val="00C666D4"/>
    <w:rsid w:val="00C75B6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2980"/>
    <w:rsid w:val="00D446EC"/>
    <w:rsid w:val="00D51BF0"/>
    <w:rsid w:val="00D52BF6"/>
    <w:rsid w:val="00D531DB"/>
    <w:rsid w:val="00D53C0A"/>
    <w:rsid w:val="00D55942"/>
    <w:rsid w:val="00D807BF"/>
    <w:rsid w:val="00D82FCC"/>
    <w:rsid w:val="00D9296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0BF"/>
    <w:rsid w:val="00E86C4C"/>
    <w:rsid w:val="00E907A3"/>
    <w:rsid w:val="00EA5AE0"/>
    <w:rsid w:val="00EB365F"/>
    <w:rsid w:val="00EB56E1"/>
    <w:rsid w:val="00EB7AB1"/>
    <w:rsid w:val="00EC32BD"/>
    <w:rsid w:val="00EC7821"/>
    <w:rsid w:val="00EE7CD8"/>
    <w:rsid w:val="00EF37F6"/>
    <w:rsid w:val="00EF48CC"/>
    <w:rsid w:val="00F00801"/>
    <w:rsid w:val="00F05CB9"/>
    <w:rsid w:val="00F208B8"/>
    <w:rsid w:val="00F2488D"/>
    <w:rsid w:val="00F40E3C"/>
    <w:rsid w:val="00F4772F"/>
    <w:rsid w:val="00F601A0"/>
    <w:rsid w:val="00F712E9"/>
    <w:rsid w:val="00F73032"/>
    <w:rsid w:val="00F7630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1A5"/>
    <w:rsid w:val="00FD7ABF"/>
    <w:rsid w:val="00FE10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348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03486B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034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3486B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3486B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3486B"/>
    <w:rPr>
      <w:b/>
      <w:bCs/>
    </w:rPr>
  </w:style>
  <w:style w:type="paragraph" w:customStyle="1" w:styleId="SPIEreferencelisting">
    <w:name w:val="SPIE reference listing"/>
    <w:basedOn w:val="Normal"/>
    <w:rsid w:val="0003486B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BE6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1164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A905E7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905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905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905E7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A905E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A905E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905E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05E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71AE1-C117-46B5-8911-75DBE8DA6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51</cp:revision>
  <cp:lastPrinted>1900-01-01T08:00:00Z</cp:lastPrinted>
  <dcterms:created xsi:type="dcterms:W3CDTF">2020-01-29T21:34:00Z</dcterms:created>
  <dcterms:modified xsi:type="dcterms:W3CDTF">2020-10-01T02:49:00Z</dcterms:modified>
</cp:coreProperties>
</file>