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0ED966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03AF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0ED966C">
              <w:rPr>
                <w:b/>
                <w:bCs/>
                <w:lang w:val="en-CA"/>
              </w:rPr>
              <w:t xml:space="preserve">Joint </w:t>
            </w:r>
            <w:r w:rsidR="006C5D39" w:rsidRPr="40ED966C">
              <w:rPr>
                <w:b/>
                <w:bCs/>
                <w:lang w:val="en-CA"/>
              </w:rPr>
              <w:t xml:space="preserve">Video </w:t>
            </w:r>
            <w:r w:rsidR="00F712E9" w:rsidRPr="40ED966C">
              <w:rPr>
                <w:b/>
                <w:bCs/>
                <w:lang w:val="en-CA"/>
              </w:rPr>
              <w:t>Experts</w:t>
            </w:r>
            <w:r w:rsidR="009D7CE6" w:rsidRPr="40ED966C">
              <w:rPr>
                <w:b/>
                <w:bCs/>
                <w:lang w:val="en-CA"/>
              </w:rPr>
              <w:t xml:space="preserve"> Team</w:t>
            </w:r>
            <w:r w:rsidR="006C5D39" w:rsidRPr="40ED966C">
              <w:rPr>
                <w:b/>
                <w:bCs/>
                <w:lang w:val="en-CA"/>
              </w:rPr>
              <w:t xml:space="preserve"> (</w:t>
            </w:r>
            <w:r w:rsidR="009D7CE6" w:rsidRPr="40ED966C">
              <w:rPr>
                <w:b/>
                <w:bCs/>
                <w:lang w:val="en-CA"/>
              </w:rPr>
              <w:t>JVET</w:t>
            </w:r>
            <w:r w:rsidR="006C5D39" w:rsidRPr="40ED966C">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097F1FF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AC1339">
              <w:rPr>
                <w:highlight w:val="yellow"/>
                <w:lang w:val="en-CA"/>
              </w:rPr>
              <w:t>0072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FE5EAB" w:rsidR="00E61DAC" w:rsidRPr="005B217D" w:rsidRDefault="0089482E" w:rsidP="0089482E">
            <w:pPr>
              <w:spacing w:before="60" w:after="60"/>
              <w:rPr>
                <w:b/>
                <w:szCs w:val="22"/>
                <w:lang w:val="en-CA"/>
              </w:rPr>
            </w:pPr>
            <w:r>
              <w:rPr>
                <w:b/>
                <w:szCs w:val="22"/>
                <w:lang w:val="en-CA"/>
              </w:rPr>
              <w:t>AHG12:</w:t>
            </w:r>
            <w:r w:rsidR="006531C9">
              <w:rPr>
                <w:b/>
                <w:szCs w:val="22"/>
                <w:lang w:val="en-CA"/>
              </w:rPr>
              <w:t xml:space="preserve"> </w:t>
            </w:r>
            <w:r>
              <w:rPr>
                <w:b/>
                <w:szCs w:val="22"/>
                <w:lang w:val="en-CA"/>
              </w:rPr>
              <w:t>Rice parameter selection for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50D2EC" w:rsidR="00E61DAC" w:rsidRPr="005B217D" w:rsidRDefault="0013458C" w:rsidP="0089482E">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694717" w:rsidR="00E61DAC" w:rsidRPr="005B217D" w:rsidRDefault="00E61DAC" w:rsidP="0089482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E6798F" w14:textId="77777777" w:rsidR="0089482E" w:rsidRDefault="0089482E" w:rsidP="0089482E">
            <w:pPr>
              <w:spacing w:before="60" w:after="60"/>
              <w:rPr>
                <w:szCs w:val="22"/>
                <w:lang w:val="en-CA"/>
              </w:rPr>
            </w:pPr>
            <w:r>
              <w:rPr>
                <w:szCs w:val="22"/>
                <w:lang w:val="en-CA"/>
              </w:rPr>
              <w:t>Adrian Browne</w:t>
            </w:r>
          </w:p>
          <w:p w14:paraId="7181CA09" w14:textId="5CAFD155" w:rsidR="00E61DAC" w:rsidRDefault="0089482E" w:rsidP="0089482E">
            <w:pPr>
              <w:spacing w:before="60" w:after="60"/>
              <w:rPr>
                <w:szCs w:val="22"/>
                <w:lang w:val="en-CA"/>
              </w:rPr>
            </w:pPr>
            <w:r>
              <w:rPr>
                <w:szCs w:val="22"/>
                <w:lang w:val="en-CA"/>
              </w:rPr>
              <w:t>Steve Keating</w:t>
            </w:r>
          </w:p>
          <w:p w14:paraId="49D81240" w14:textId="31319B02" w:rsidR="0089482E" w:rsidRPr="005B217D" w:rsidRDefault="0089482E" w:rsidP="0089482E">
            <w:pPr>
              <w:spacing w:before="60" w:after="60"/>
              <w:rPr>
                <w:szCs w:val="22"/>
                <w:lang w:val="en-CA"/>
              </w:rPr>
            </w:pPr>
            <w:r>
              <w:rPr>
                <w:szCs w:val="22"/>
                <w:lang w:val="en-CA"/>
              </w:rPr>
              <w:t>Karl Sharman</w:t>
            </w:r>
          </w:p>
        </w:tc>
        <w:tc>
          <w:tcPr>
            <w:tcW w:w="900" w:type="dxa"/>
          </w:tcPr>
          <w:p w14:paraId="0140ECA2" w14:textId="0CB28FA5" w:rsidR="00E61DAC" w:rsidRPr="005B217D" w:rsidRDefault="00E61DAC" w:rsidP="0089482E">
            <w:pPr>
              <w:spacing w:before="60" w:after="60"/>
              <w:rPr>
                <w:szCs w:val="22"/>
                <w:lang w:val="en-CA"/>
              </w:rPr>
            </w:pPr>
            <w:r w:rsidRPr="005B217D">
              <w:rPr>
                <w:szCs w:val="22"/>
                <w:lang w:val="en-CA"/>
              </w:rPr>
              <w:t>Email:</w:t>
            </w:r>
          </w:p>
        </w:tc>
        <w:tc>
          <w:tcPr>
            <w:tcW w:w="3060" w:type="dxa"/>
          </w:tcPr>
          <w:p w14:paraId="24EB8010" w14:textId="2A96C647" w:rsidR="00E61DAC" w:rsidRDefault="00F804DB" w:rsidP="0089482E">
            <w:pPr>
              <w:spacing w:before="60" w:after="60"/>
              <w:rPr>
                <w:szCs w:val="22"/>
                <w:lang w:val="en-CA"/>
              </w:rPr>
            </w:pPr>
            <w:hyperlink r:id="rId12" w:history="1">
              <w:r w:rsidR="0089482E" w:rsidRPr="00CA5E84">
                <w:rPr>
                  <w:rStyle w:val="Hyperlink"/>
                  <w:szCs w:val="22"/>
                  <w:lang w:val="en-CA"/>
                </w:rPr>
                <w:t>adrian.browne@sony.com</w:t>
              </w:r>
            </w:hyperlink>
          </w:p>
          <w:p w14:paraId="76022659" w14:textId="3279A6D1" w:rsidR="0089482E" w:rsidRDefault="00F804DB" w:rsidP="0089482E">
            <w:pPr>
              <w:spacing w:before="60" w:after="60"/>
              <w:rPr>
                <w:szCs w:val="22"/>
                <w:lang w:val="en-CA"/>
              </w:rPr>
            </w:pPr>
            <w:hyperlink r:id="rId13" w:history="1">
              <w:r w:rsidR="0089482E" w:rsidRPr="00CA5E84">
                <w:rPr>
                  <w:rStyle w:val="Hyperlink"/>
                  <w:szCs w:val="22"/>
                  <w:lang w:val="en-CA"/>
                </w:rPr>
                <w:t>steve.keating@sony.com</w:t>
              </w:r>
            </w:hyperlink>
          </w:p>
          <w:p w14:paraId="32C2ABFD" w14:textId="514BF4F4" w:rsidR="0089482E" w:rsidRPr="005B217D" w:rsidRDefault="00F804DB" w:rsidP="0089482E">
            <w:pPr>
              <w:spacing w:before="60" w:after="60"/>
              <w:rPr>
                <w:szCs w:val="22"/>
                <w:lang w:val="en-CA"/>
              </w:rPr>
            </w:pPr>
            <w:hyperlink r:id="rId14" w:history="1">
              <w:r w:rsidR="0089482E"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E5B87C" w:rsidR="00E61DAC" w:rsidRPr="005B217D" w:rsidRDefault="006531C9">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3C2DDDA" w:rsidR="00275BCF" w:rsidRDefault="00275BCF" w:rsidP="009234A5">
      <w:pPr>
        <w:pStyle w:val="Heading1"/>
        <w:numPr>
          <w:ilvl w:val="0"/>
          <w:numId w:val="0"/>
        </w:numPr>
        <w:ind w:left="432" w:hanging="432"/>
        <w:rPr>
          <w:lang w:val="en-CA"/>
        </w:rPr>
      </w:pPr>
      <w:r w:rsidRPr="005B217D">
        <w:rPr>
          <w:lang w:val="en-CA"/>
        </w:rPr>
        <w:t>Abstract</w:t>
      </w:r>
    </w:p>
    <w:p w14:paraId="65C59B88" w14:textId="76322A82" w:rsidR="006531C9" w:rsidRPr="006531C9" w:rsidRDefault="006531C9" w:rsidP="006531C9">
      <w:pPr>
        <w:rPr>
          <w:lang w:val="en-CA"/>
        </w:rPr>
      </w:pPr>
      <w:r>
        <w:rPr>
          <w:lang w:val="en-CA"/>
        </w:rPr>
        <w:t xml:space="preserve">This </w:t>
      </w:r>
      <w:r w:rsidR="00BD64D1">
        <w:rPr>
          <w:lang w:val="en-CA"/>
        </w:rPr>
        <w:t>proposal</w:t>
      </w:r>
      <w:r>
        <w:rPr>
          <w:lang w:val="en-CA"/>
        </w:rPr>
        <w:t xml:space="preserve"> </w:t>
      </w:r>
      <w:r w:rsidR="00754AED">
        <w:rPr>
          <w:lang w:val="en-CA"/>
        </w:rPr>
        <w:t>describes</w:t>
      </w:r>
      <w:r>
        <w:rPr>
          <w:lang w:val="en-CA"/>
        </w:rPr>
        <w:t xml:space="preserve"> a modification to the method for the selection of Rice parameters for residual coding</w:t>
      </w:r>
      <w:r w:rsidR="00E53887">
        <w:rPr>
          <w:lang w:val="en-CA"/>
        </w:rPr>
        <w:t>, for consideration</w:t>
      </w:r>
      <w:r>
        <w:rPr>
          <w:lang w:val="en-CA"/>
        </w:rPr>
        <w:t xml:space="preserve"> in VVC version 2</w:t>
      </w:r>
      <w:r w:rsidR="005F1707">
        <w:rPr>
          <w:lang w:val="en-CA"/>
        </w:rPr>
        <w:t xml:space="preserve">.  </w:t>
      </w:r>
      <w:r w:rsidR="0096538D">
        <w:rPr>
          <w:lang w:val="en-CA"/>
        </w:rPr>
        <w:t xml:space="preserve">The aim of </w:t>
      </w:r>
      <w:r w:rsidR="006E2EC3">
        <w:rPr>
          <w:lang w:val="en-CA"/>
        </w:rPr>
        <w:t>t</w:t>
      </w:r>
      <w:r w:rsidR="00B83841">
        <w:rPr>
          <w:lang w:val="en-CA"/>
        </w:rPr>
        <w:t>h</w:t>
      </w:r>
      <w:r w:rsidR="0096538D">
        <w:rPr>
          <w:lang w:val="en-CA"/>
        </w:rPr>
        <w:t>e</w:t>
      </w:r>
      <w:r w:rsidR="00B83841">
        <w:rPr>
          <w:lang w:val="en-CA"/>
        </w:rPr>
        <w:t xml:space="preserve"> modification </w:t>
      </w:r>
      <w:r w:rsidR="00E33F51">
        <w:rPr>
          <w:lang w:val="en-CA"/>
        </w:rPr>
        <w:t>is</w:t>
      </w:r>
      <w:r w:rsidR="00B83841">
        <w:rPr>
          <w:lang w:val="en-CA"/>
        </w:rPr>
        <w:t xml:space="preserve"> to offer </w:t>
      </w:r>
      <w:r w:rsidR="00BD64D1">
        <w:rPr>
          <w:lang w:val="en-CA"/>
        </w:rPr>
        <w:t>BD-rate</w:t>
      </w:r>
      <w:r w:rsidR="00B83841">
        <w:rPr>
          <w:lang w:val="en-CA"/>
        </w:rPr>
        <w:t xml:space="preserve"> gains when residual coefficient values become larger, e.g. for high bit depths and low QPs, whilst offering negligible losses at VVC version 1 operating points.  It is suggested that the modification extends the operating point of the existing residual coding method to be </w:t>
      </w:r>
      <w:r w:rsidR="00D90911">
        <w:rPr>
          <w:lang w:val="en-CA"/>
        </w:rPr>
        <w:t>applicable at all currently considered bit depths.</w:t>
      </w:r>
      <w:r w:rsidR="00B83841">
        <w:rPr>
          <w:lang w:val="en-CA"/>
        </w:rPr>
        <w:t xml:space="preserve"> Results show </w:t>
      </w:r>
      <w:r w:rsidR="007A6688">
        <w:rPr>
          <w:lang w:val="en-CA"/>
        </w:rPr>
        <w:t xml:space="preserve">all intra </w:t>
      </w:r>
      <w:r w:rsidR="00B83841">
        <w:rPr>
          <w:lang w:val="en-CA"/>
        </w:rPr>
        <w:t xml:space="preserve">gains of </w:t>
      </w:r>
      <w:r w:rsidR="007A6688">
        <w:rPr>
          <w:lang w:val="en-CA"/>
        </w:rPr>
        <w:t xml:space="preserve">-26.09%/-21.90%/-20.57% </w:t>
      </w:r>
      <w:r w:rsidR="00B83841">
        <w:rPr>
          <w:lang w:val="en-CA"/>
        </w:rPr>
        <w:t>for the proposed 16 bit CTC</w:t>
      </w:r>
      <w:r w:rsidR="00D90911">
        <w:rPr>
          <w:lang w:val="en-CA"/>
        </w:rPr>
        <w:t>[1]</w:t>
      </w:r>
      <w:r w:rsidR="00B83841">
        <w:rPr>
          <w:lang w:val="en-CA"/>
        </w:rPr>
        <w:t xml:space="preserve">, </w:t>
      </w:r>
      <w:r w:rsidR="00E94707">
        <w:rPr>
          <w:lang w:val="en-CA"/>
        </w:rPr>
        <w:t>-1.67%/-1.55%/-1.5</w:t>
      </w:r>
      <w:r w:rsidR="00A03CC9">
        <w:rPr>
          <w:lang w:val="en-CA"/>
        </w:rPr>
        <w:t>7</w:t>
      </w:r>
      <w:r w:rsidR="00E94707">
        <w:rPr>
          <w:lang w:val="en-CA"/>
        </w:rPr>
        <w:t>%</w:t>
      </w:r>
      <w:r w:rsidR="007A6688">
        <w:rPr>
          <w:lang w:val="en-CA"/>
        </w:rPr>
        <w:t xml:space="preserve"> </w:t>
      </w:r>
      <w:r w:rsidR="00B83841">
        <w:rPr>
          <w:lang w:val="en-CA"/>
        </w:rPr>
        <w:t>for the proposed 12 bit CTC</w:t>
      </w:r>
      <w:r w:rsidR="00D90911">
        <w:rPr>
          <w:lang w:val="en-CA"/>
        </w:rPr>
        <w:t>[1]</w:t>
      </w:r>
      <w:r w:rsidR="00B83841">
        <w:rPr>
          <w:lang w:val="en-CA"/>
        </w:rPr>
        <w:t>,</w:t>
      </w:r>
      <w:r w:rsidR="00281E1D">
        <w:rPr>
          <w:lang w:val="en-CA"/>
        </w:rPr>
        <w:t xml:space="preserve"> -0.14%/-0.19%/-0.22%</w:t>
      </w:r>
      <w:r w:rsidR="00B83841">
        <w:rPr>
          <w:lang w:val="en-CA"/>
        </w:rPr>
        <w:t xml:space="preserve"> for low QP</w:t>
      </w:r>
      <w:r w:rsidR="00D90911">
        <w:rPr>
          <w:lang w:val="en-CA"/>
        </w:rPr>
        <w:t>[2]</w:t>
      </w:r>
      <w:r w:rsidR="00B83841">
        <w:rPr>
          <w:lang w:val="en-CA"/>
        </w:rPr>
        <w:t xml:space="preserve"> and </w:t>
      </w:r>
      <w:r w:rsidR="001A78E5">
        <w:rPr>
          <w:lang w:val="en-CA"/>
        </w:rPr>
        <w:t xml:space="preserve">0.02%/-0.02%/0.01% </w:t>
      </w:r>
      <w:r w:rsidR="00B83841">
        <w:rPr>
          <w:lang w:val="en-CA"/>
        </w:rPr>
        <w:t>for CTC</w:t>
      </w:r>
      <w:r w:rsidR="00D90911">
        <w:rPr>
          <w:lang w:val="en-CA"/>
        </w:rPr>
        <w:t>[2]</w:t>
      </w:r>
      <w:r w:rsidR="00B83841">
        <w:rPr>
          <w:lang w:val="en-CA"/>
        </w:rPr>
        <w:t>.</w:t>
      </w:r>
      <w:r w:rsidR="003F19C1">
        <w:rPr>
          <w:lang w:val="en-CA"/>
        </w:rPr>
        <w:t xml:space="preserve"> A simplification </w:t>
      </w:r>
      <w:r w:rsidR="0096538D">
        <w:rPr>
          <w:lang w:val="en-CA"/>
        </w:rPr>
        <w:t xml:space="preserve">was developed which </w:t>
      </w:r>
      <w:r w:rsidR="006E2EC3">
        <w:rPr>
          <w:lang w:val="en-CA"/>
        </w:rPr>
        <w:t>reduce</w:t>
      </w:r>
      <w:r w:rsidR="00E33F51">
        <w:rPr>
          <w:lang w:val="en-CA"/>
        </w:rPr>
        <w:t>s</w:t>
      </w:r>
      <w:r w:rsidR="0096538D">
        <w:rPr>
          <w:lang w:val="en-CA"/>
        </w:rPr>
        <w:t xml:space="preserve"> the coupling between the use and update of computed values within the modification</w:t>
      </w:r>
      <w:r w:rsidR="00E33F51">
        <w:rPr>
          <w:lang w:val="en-CA"/>
        </w:rPr>
        <w:t>,</w:t>
      </w:r>
      <w:r w:rsidR="0096538D">
        <w:rPr>
          <w:lang w:val="en-CA"/>
        </w:rPr>
        <w:t xml:space="preserve"> </w:t>
      </w:r>
      <w:r w:rsidR="006E2EC3">
        <w:rPr>
          <w:lang w:val="en-CA"/>
        </w:rPr>
        <w:t xml:space="preserve">whilst </w:t>
      </w:r>
      <w:r w:rsidR="00E33F51">
        <w:rPr>
          <w:lang w:val="en-CA"/>
        </w:rPr>
        <w:t xml:space="preserve">aiming to </w:t>
      </w:r>
      <w:r w:rsidR="003F19C1">
        <w:rPr>
          <w:lang w:val="en-CA"/>
        </w:rPr>
        <w:t>maintain</w:t>
      </w:r>
      <w:r w:rsidR="0096538D">
        <w:rPr>
          <w:lang w:val="en-CA"/>
        </w:rPr>
        <w:t xml:space="preserve"> </w:t>
      </w:r>
      <w:r w:rsidR="003F19C1">
        <w:rPr>
          <w:lang w:val="en-CA"/>
        </w:rPr>
        <w:t xml:space="preserve">the </w:t>
      </w:r>
      <w:r w:rsidR="00E33F51">
        <w:rPr>
          <w:lang w:val="en-CA"/>
        </w:rPr>
        <w:t xml:space="preserve">efficiency </w:t>
      </w:r>
      <w:r w:rsidR="003F19C1">
        <w:rPr>
          <w:lang w:val="en-CA"/>
        </w:rPr>
        <w:t>gains</w:t>
      </w:r>
      <w:r w:rsidR="006E2EC3">
        <w:rPr>
          <w:lang w:val="en-CA"/>
        </w:rPr>
        <w:t>.</w:t>
      </w:r>
      <w:r w:rsidR="003F19C1">
        <w:rPr>
          <w:lang w:val="en-CA"/>
        </w:rPr>
        <w:t xml:space="preserve"> Results for the simplification are </w:t>
      </w:r>
      <w:r w:rsidR="00342138">
        <w:rPr>
          <w:lang w:val="en-CA"/>
        </w:rPr>
        <w:t>-</w:t>
      </w:r>
      <w:r w:rsidR="00AC1339">
        <w:rPr>
          <w:lang w:val="en-CA"/>
        </w:rPr>
        <w:t>2</w:t>
      </w:r>
      <w:r w:rsidR="00342138">
        <w:rPr>
          <w:lang w:val="en-CA"/>
        </w:rPr>
        <w:t>6.60%/-22.07%/-20.74% for 16 bit, -1.50%/-1.37%/-1.38% for 12 bit and -0.03%/-0.08%/-0.11% for low QP</w:t>
      </w:r>
      <w:r w:rsidR="00E33F51">
        <w:rPr>
          <w:lang w:val="en-CA"/>
        </w:rPr>
        <w:t>.</w:t>
      </w:r>
    </w:p>
    <w:p w14:paraId="7D2AC1F0" w14:textId="7EC9C25F" w:rsidR="00745F6B" w:rsidRDefault="00745F6B" w:rsidP="00E11923">
      <w:pPr>
        <w:pStyle w:val="Heading1"/>
        <w:rPr>
          <w:lang w:val="en-CA"/>
        </w:rPr>
      </w:pPr>
      <w:r w:rsidRPr="005B217D">
        <w:rPr>
          <w:lang w:val="en-CA"/>
        </w:rPr>
        <w:t>Introduction</w:t>
      </w:r>
    </w:p>
    <w:p w14:paraId="1D32B84A" w14:textId="6DCA665A" w:rsidR="006531C9" w:rsidRDefault="00B2246C" w:rsidP="006531C9">
      <w:pPr>
        <w:rPr>
          <w:lang w:val="en-CA"/>
        </w:rPr>
      </w:pPr>
      <w:r>
        <w:rPr>
          <w:lang w:val="en-CA"/>
        </w:rPr>
        <w:t>In VVC version 1</w:t>
      </w:r>
      <w:r w:rsidR="00D90911">
        <w:rPr>
          <w:lang w:val="en-CA"/>
        </w:rPr>
        <w:t>[3</w:t>
      </w:r>
      <w:r w:rsidR="0059575C">
        <w:rPr>
          <w:lang w:val="en-CA"/>
        </w:rPr>
        <w:t>]</w:t>
      </w:r>
      <w:r>
        <w:rPr>
          <w:lang w:val="en-CA"/>
        </w:rPr>
        <w:t>, the range of Rice parameters that may be used for coefficients during</w:t>
      </w:r>
      <w:r w:rsidR="00E53887">
        <w:rPr>
          <w:lang w:val="en-CA"/>
        </w:rPr>
        <w:t xml:space="preserve"> regular</w:t>
      </w:r>
      <w:r>
        <w:rPr>
          <w:lang w:val="en-CA"/>
        </w:rPr>
        <w:t xml:space="preserve"> residual coding is </w:t>
      </w:r>
      <w:r w:rsidR="00662864">
        <w:rPr>
          <w:lang w:val="en-CA"/>
        </w:rPr>
        <w:t xml:space="preserve">limited to </w:t>
      </w:r>
      <w:r w:rsidR="00E53887">
        <w:rPr>
          <w:lang w:val="en-CA"/>
        </w:rPr>
        <w:t xml:space="preserve">the range of </w:t>
      </w:r>
      <w:r w:rsidR="00662864">
        <w:rPr>
          <w:lang w:val="en-CA"/>
        </w:rPr>
        <w:t>0 to 3</w:t>
      </w:r>
      <w:r w:rsidR="00E53887">
        <w:rPr>
          <w:lang w:val="en-CA"/>
        </w:rPr>
        <w:t xml:space="preserve"> (inclusive)</w:t>
      </w:r>
      <w:r w:rsidR="00662864">
        <w:rPr>
          <w:lang w:val="en-CA"/>
        </w:rPr>
        <w:t>. This range has been found to be suitable for both 8 and 10 bit data</w:t>
      </w:r>
      <w:r w:rsidR="00BD64D1">
        <w:rPr>
          <w:lang w:val="en-CA"/>
        </w:rPr>
        <w:t>;</w:t>
      </w:r>
      <w:r w:rsidR="00662864">
        <w:rPr>
          <w:lang w:val="en-CA"/>
        </w:rPr>
        <w:t xml:space="preserve"> however</w:t>
      </w:r>
      <w:r w:rsidR="00BD64D1">
        <w:rPr>
          <w:lang w:val="en-CA"/>
        </w:rPr>
        <w:t>,</w:t>
      </w:r>
      <w:r w:rsidR="00662864">
        <w:rPr>
          <w:lang w:val="en-CA"/>
        </w:rPr>
        <w:t xml:space="preserve"> as bit depths increase and QPs become lower, the size of each coded coefficient becomes larger. For high bit depth content at QPs below 0 it has </w:t>
      </w:r>
      <w:r w:rsidR="00E53887">
        <w:rPr>
          <w:lang w:val="en-CA"/>
        </w:rPr>
        <w:t xml:space="preserve">previously </w:t>
      </w:r>
      <w:r w:rsidR="00662864">
        <w:rPr>
          <w:lang w:val="en-CA"/>
        </w:rPr>
        <w:t>been shown that VVC coding efficiency is below that of HEVC</w:t>
      </w:r>
      <w:r w:rsidR="00D90911">
        <w:rPr>
          <w:lang w:val="en-CA"/>
        </w:rPr>
        <w:t>[4</w:t>
      </w:r>
      <w:r w:rsidR="006531C9">
        <w:rPr>
          <w:lang w:val="en-CA"/>
        </w:rPr>
        <w:t>]</w:t>
      </w:r>
      <w:r w:rsidR="00662864">
        <w:rPr>
          <w:lang w:val="en-CA"/>
        </w:rPr>
        <w:t>.</w:t>
      </w:r>
    </w:p>
    <w:p w14:paraId="7B7B9E58" w14:textId="7922FA12" w:rsidR="00662864" w:rsidRDefault="00D90911" w:rsidP="006531C9">
      <w:pPr>
        <w:rPr>
          <w:lang w:val="en-CA"/>
        </w:rPr>
      </w:pPr>
      <w:r>
        <w:rPr>
          <w:lang w:val="en-CA"/>
        </w:rPr>
        <w:t>Previous work[5</w:t>
      </w:r>
      <w:r w:rsidR="00662864">
        <w:rPr>
          <w:lang w:val="en-CA"/>
        </w:rPr>
        <w:t xml:space="preserve">] has described approaches that increase the coding efficiency for high bit depths and low QPs to match or exceed HEVC.  This </w:t>
      </w:r>
      <w:r w:rsidR="00BD64D1">
        <w:rPr>
          <w:lang w:val="en-CA"/>
        </w:rPr>
        <w:t>proposal</w:t>
      </w:r>
      <w:r w:rsidR="00662864">
        <w:rPr>
          <w:lang w:val="en-CA"/>
        </w:rPr>
        <w:t xml:space="preserve"> takes one of the approaches</w:t>
      </w:r>
      <w:r w:rsidR="005F1707">
        <w:rPr>
          <w:lang w:val="en-CA"/>
        </w:rPr>
        <w:t>,</w:t>
      </w:r>
      <w:r w:rsidR="00662864">
        <w:rPr>
          <w:lang w:val="en-CA"/>
        </w:rPr>
        <w:t xml:space="preserve"> “</w:t>
      </w:r>
      <w:r w:rsidR="005F1707">
        <w:rPr>
          <w:lang w:val="en-CA"/>
        </w:rPr>
        <w:t>Ad</w:t>
      </w:r>
      <w:r w:rsidR="005F1707" w:rsidRPr="005F1707">
        <w:rPr>
          <w:lang w:val="en-CA"/>
        </w:rPr>
        <w:t>ding a Rice-based shift to existing VVC</w:t>
      </w:r>
      <w:r w:rsidR="005F1707">
        <w:rPr>
          <w:lang w:val="en-CA"/>
        </w:rPr>
        <w:t>” and improves the implementation.</w:t>
      </w:r>
      <w:r w:rsidR="007361C7">
        <w:rPr>
          <w:lang w:val="en-CA"/>
        </w:rPr>
        <w:t xml:space="preserve"> </w:t>
      </w:r>
      <w:r w:rsidR="005F1707">
        <w:rPr>
          <w:lang w:val="en-CA"/>
        </w:rPr>
        <w:t xml:space="preserve">This results in gains for 12 and 16-bit content without adversely affecting the operation at lower bit depths and higher QPs.  </w:t>
      </w:r>
    </w:p>
    <w:p w14:paraId="18C81ADD" w14:textId="4A6B7B58" w:rsidR="007361C7" w:rsidRPr="006531C9" w:rsidRDefault="005F1707" w:rsidP="006531C9">
      <w:pPr>
        <w:rPr>
          <w:lang w:val="en-CA"/>
        </w:rPr>
      </w:pPr>
      <w:r>
        <w:rPr>
          <w:lang w:val="en-CA"/>
        </w:rPr>
        <w:t xml:space="preserve">In addition to the basic implementation a further simplification </w:t>
      </w:r>
      <w:r w:rsidR="007361C7">
        <w:rPr>
          <w:lang w:val="en-CA"/>
        </w:rPr>
        <w:t>to the technique is d</w:t>
      </w:r>
      <w:r>
        <w:rPr>
          <w:lang w:val="en-CA"/>
        </w:rPr>
        <w:t>escribed which</w:t>
      </w:r>
      <w:r w:rsidR="007361C7">
        <w:rPr>
          <w:lang w:val="en-CA"/>
        </w:rPr>
        <w:t xml:space="preserve"> attempts to mitigate a potential latency in the original proposal.</w:t>
      </w:r>
    </w:p>
    <w:p w14:paraId="5FA6C916" w14:textId="6E655355" w:rsidR="006E2EC3" w:rsidRDefault="006E2EC3" w:rsidP="00E11923">
      <w:pPr>
        <w:pStyle w:val="Heading1"/>
        <w:rPr>
          <w:lang w:val="en-CA"/>
        </w:rPr>
      </w:pPr>
      <w:r>
        <w:rPr>
          <w:lang w:val="en-CA"/>
        </w:rPr>
        <w:t>Algorithm description</w:t>
      </w:r>
    </w:p>
    <w:p w14:paraId="403AE4E8" w14:textId="1051CC48" w:rsidR="006E2EC3" w:rsidRDefault="00EB5597" w:rsidP="00AC1339">
      <w:pPr>
        <w:rPr>
          <w:lang w:val="en-CA"/>
        </w:rPr>
      </w:pPr>
      <w:r>
        <w:rPr>
          <w:lang w:val="en-CA"/>
        </w:rPr>
        <w:t>The algorithm impacts entropy coding and in particular the selection of Rice parameters for the Golom</w:t>
      </w:r>
      <w:r w:rsidR="00287D89">
        <w:rPr>
          <w:lang w:val="en-CA"/>
        </w:rPr>
        <w:t>b</w:t>
      </w:r>
      <w:r>
        <w:rPr>
          <w:lang w:val="en-CA"/>
        </w:rPr>
        <w:t xml:space="preserve">-Rice coding of residual coefficients. The algorithm can be considered as having </w:t>
      </w:r>
      <w:r w:rsidR="00287D89">
        <w:rPr>
          <w:lang w:val="en-CA"/>
        </w:rPr>
        <w:t>four</w:t>
      </w:r>
      <w:r>
        <w:rPr>
          <w:lang w:val="en-CA"/>
        </w:rPr>
        <w:t xml:space="preserve"> components as follows:</w:t>
      </w:r>
    </w:p>
    <w:p w14:paraId="76D9A8BB" w14:textId="3759DA4A" w:rsidR="00EB5597" w:rsidRDefault="00EB5597" w:rsidP="00AC1339">
      <w:pPr>
        <w:pStyle w:val="ListParagraph"/>
        <w:numPr>
          <w:ilvl w:val="0"/>
          <w:numId w:val="12"/>
        </w:numPr>
        <w:rPr>
          <w:lang w:val="en-CA"/>
        </w:rPr>
      </w:pPr>
      <w:r>
        <w:rPr>
          <w:lang w:val="en-CA"/>
        </w:rPr>
        <w:t xml:space="preserve">A coefficient size estimation function which </w:t>
      </w:r>
      <w:r w:rsidR="00287D89">
        <w:rPr>
          <w:lang w:val="en-CA"/>
        </w:rPr>
        <w:t>is backed by a</w:t>
      </w:r>
      <w:r>
        <w:rPr>
          <w:lang w:val="en-CA"/>
        </w:rPr>
        <w:t xml:space="preserve"> series of counters</w:t>
      </w:r>
      <w:r w:rsidR="00287D89">
        <w:rPr>
          <w:lang w:val="en-CA"/>
        </w:rPr>
        <w:t xml:space="preserve"> and an index function to select</w:t>
      </w:r>
      <w:r>
        <w:rPr>
          <w:lang w:val="en-CA"/>
        </w:rPr>
        <w:t xml:space="preserve"> which </w:t>
      </w:r>
      <w:r w:rsidR="00287D89">
        <w:rPr>
          <w:lang w:val="en-CA"/>
        </w:rPr>
        <w:t>counter is used</w:t>
      </w:r>
      <w:r>
        <w:rPr>
          <w:lang w:val="en-CA"/>
        </w:rPr>
        <w:t xml:space="preserve"> for each coefficient.</w:t>
      </w:r>
    </w:p>
    <w:p w14:paraId="579CFAE6" w14:textId="38648EB7" w:rsidR="00EB5597" w:rsidRDefault="00EB5597" w:rsidP="00AC1339">
      <w:pPr>
        <w:pStyle w:val="ListParagraph"/>
        <w:numPr>
          <w:ilvl w:val="0"/>
          <w:numId w:val="12"/>
        </w:numPr>
        <w:rPr>
          <w:lang w:val="en-CA"/>
        </w:rPr>
      </w:pPr>
      <w:r>
        <w:rPr>
          <w:lang w:val="en-CA"/>
        </w:rPr>
        <w:lastRenderedPageBreak/>
        <w:t xml:space="preserve">An update function </w:t>
      </w:r>
      <w:r w:rsidR="00287D89">
        <w:rPr>
          <w:lang w:val="en-CA"/>
        </w:rPr>
        <w:t xml:space="preserve">for the selected counter </w:t>
      </w:r>
      <w:r>
        <w:rPr>
          <w:lang w:val="en-CA"/>
        </w:rPr>
        <w:t>applied after each coefficient.</w:t>
      </w:r>
    </w:p>
    <w:p w14:paraId="01599841" w14:textId="0F100DBA" w:rsidR="00EB5597" w:rsidRDefault="00287D89" w:rsidP="00AC1339">
      <w:pPr>
        <w:pStyle w:val="ListParagraph"/>
        <w:numPr>
          <w:ilvl w:val="0"/>
          <w:numId w:val="12"/>
        </w:numPr>
        <w:rPr>
          <w:lang w:val="en-CA"/>
        </w:rPr>
      </w:pPr>
      <w:r>
        <w:rPr>
          <w:lang w:val="en-CA"/>
        </w:rPr>
        <w:t xml:space="preserve">A modification to the </w:t>
      </w:r>
      <w:r w:rsidR="001D479E">
        <w:rPr>
          <w:lang w:val="en-CA"/>
        </w:rPr>
        <w:t>current</w:t>
      </w:r>
      <w:r>
        <w:rPr>
          <w:lang w:val="en-CA"/>
        </w:rPr>
        <w:t xml:space="preserve"> algorithm for computing the clipped sum of adjacent nearby coefficients.</w:t>
      </w:r>
    </w:p>
    <w:p w14:paraId="5F0AA36C" w14:textId="2E545F8F" w:rsidR="00287D89" w:rsidRDefault="001D479E" w:rsidP="00AC1339">
      <w:pPr>
        <w:pStyle w:val="ListParagraph"/>
        <w:numPr>
          <w:ilvl w:val="0"/>
          <w:numId w:val="12"/>
        </w:numPr>
        <w:rPr>
          <w:lang w:val="en-CA"/>
        </w:rPr>
      </w:pPr>
      <w:r w:rsidRPr="19A3A3B2">
        <w:rPr>
          <w:lang w:val="en-CA"/>
        </w:rPr>
        <w:t xml:space="preserve">A modification to the current algorithm of selecting </w:t>
      </w:r>
      <w:r w:rsidR="4874CE34" w:rsidRPr="19A3A3B2">
        <w:rPr>
          <w:lang w:val="en-CA"/>
        </w:rPr>
        <w:t>R</w:t>
      </w:r>
      <w:r w:rsidRPr="19A3A3B2">
        <w:rPr>
          <w:lang w:val="en-CA"/>
        </w:rPr>
        <w:t>ice parameters</w:t>
      </w:r>
      <w:r w:rsidR="007A6688" w:rsidRPr="19A3A3B2">
        <w:rPr>
          <w:lang w:val="en-CA"/>
        </w:rPr>
        <w:t>.</w:t>
      </w:r>
    </w:p>
    <w:p w14:paraId="75E2BDAC" w14:textId="5AE07CBF" w:rsidR="00264EBD" w:rsidRPr="00264EBD" w:rsidRDefault="00264EBD" w:rsidP="00264EBD">
      <w:pPr>
        <w:rPr>
          <w:lang w:val="en-CA"/>
        </w:rPr>
      </w:pPr>
      <w:r>
        <w:rPr>
          <w:lang w:val="en-CA"/>
        </w:rPr>
        <w:t>Version 2 of this document added the draft text section.</w:t>
      </w:r>
    </w:p>
    <w:p w14:paraId="4B27ED88" w14:textId="314C8569" w:rsidR="007361C7" w:rsidRDefault="007361C7" w:rsidP="00AC1339">
      <w:pPr>
        <w:pStyle w:val="Heading2"/>
        <w:rPr>
          <w:lang w:val="en-CA"/>
        </w:rPr>
      </w:pPr>
      <w:r>
        <w:rPr>
          <w:lang w:val="en-CA"/>
        </w:rPr>
        <w:t>Coefficient size estimation</w:t>
      </w:r>
    </w:p>
    <w:p w14:paraId="60087716" w14:textId="449749DD" w:rsidR="00BD1B2B" w:rsidRDefault="007361C7" w:rsidP="007361C7">
      <w:pPr>
        <w:rPr>
          <w:lang w:val="en-CA"/>
        </w:rPr>
      </w:pPr>
      <w:r w:rsidRPr="19A3A3B2">
        <w:rPr>
          <w:lang w:val="en-CA"/>
        </w:rPr>
        <w:t>The technique requires an estimation of the log2 size of coeffic</w:t>
      </w:r>
      <w:r w:rsidR="00BD1B2B" w:rsidRPr="19A3A3B2">
        <w:rPr>
          <w:lang w:val="en-CA"/>
        </w:rPr>
        <w:t>ients being coded. This is derived in a similar manner to Rice parameter estimation in HEVC</w:t>
      </w:r>
      <w:r w:rsidR="00E33F51">
        <w:rPr>
          <w:lang w:val="en-CA"/>
        </w:rPr>
        <w:t xml:space="preserve"> (RExt)</w:t>
      </w:r>
      <w:r w:rsidR="00BD1B2B" w:rsidRPr="19A3A3B2">
        <w:rPr>
          <w:lang w:val="en-CA"/>
        </w:rPr>
        <w:t xml:space="preserve"> using a series of counters. For this </w:t>
      </w:r>
      <w:r w:rsidR="00BD64D1" w:rsidRPr="19A3A3B2">
        <w:rPr>
          <w:lang w:val="en-CA"/>
        </w:rPr>
        <w:t>proposal</w:t>
      </w:r>
      <w:r w:rsidR="00BD1B2B" w:rsidRPr="19A3A3B2">
        <w:rPr>
          <w:lang w:val="en-CA"/>
        </w:rPr>
        <w:t xml:space="preserve"> the counters are mapped to a two dimensional array, with the first dimension being the component, and the second being </w:t>
      </w:r>
      <w:r w:rsidR="5468EC12" w:rsidRPr="19A3A3B2">
        <w:rPr>
          <w:lang w:val="en-CA"/>
        </w:rPr>
        <w:t>an</w:t>
      </w:r>
      <w:r w:rsidR="00BD1B2B" w:rsidRPr="19A3A3B2">
        <w:rPr>
          <w:lang w:val="en-CA"/>
        </w:rPr>
        <w:t xml:space="preserve"> </w:t>
      </w:r>
      <w:r w:rsidR="00E53999" w:rsidRPr="19A3A3B2">
        <w:rPr>
          <w:lang w:val="en-CA"/>
        </w:rPr>
        <w:t>index</w:t>
      </w:r>
      <w:r w:rsidR="00BD1B2B" w:rsidRPr="19A3A3B2">
        <w:rPr>
          <w:lang w:val="en-CA"/>
        </w:rPr>
        <w:t xml:space="preserve"> function coded as </w:t>
      </w:r>
      <w:r w:rsidR="001B75F3" w:rsidRPr="19A3A3B2">
        <w:rPr>
          <w:lang w:val="en-CA"/>
        </w:rPr>
        <w:t>shown in Table 1</w:t>
      </w:r>
      <w:r w:rsidR="00BD1B2B" w:rsidRPr="19A3A3B2">
        <w:rPr>
          <w:lang w:val="en-CA"/>
        </w:rPr>
        <w:t xml:space="preserve"> giving a total of 12 counters.</w:t>
      </w:r>
      <w:r w:rsidR="001B75F3" w:rsidRPr="19A3A3B2">
        <w:rPr>
          <w:lang w:val="en-CA"/>
        </w:rPr>
        <w:t xml:space="preserve"> This is a simplification</w:t>
      </w:r>
      <w:r w:rsidR="000877BD" w:rsidRPr="19A3A3B2">
        <w:rPr>
          <w:lang w:val="en-CA"/>
        </w:rPr>
        <w:t xml:space="preserve"> </w:t>
      </w:r>
      <w:r w:rsidR="001B75F3" w:rsidRPr="19A3A3B2">
        <w:rPr>
          <w:lang w:val="en-CA"/>
        </w:rPr>
        <w:t xml:space="preserve">of the technique described in [4] which used more counters and required the computation of the Manhattan distance from the top left of the </w:t>
      </w:r>
      <w:r w:rsidR="001D479E" w:rsidRPr="19A3A3B2">
        <w:rPr>
          <w:lang w:val="en-CA"/>
        </w:rPr>
        <w:t>transform block</w:t>
      </w:r>
      <w:r w:rsidR="001B75F3" w:rsidRPr="19A3A3B2">
        <w:rPr>
          <w:lang w:val="en-CA"/>
        </w:rPr>
        <w:t xml:space="preserve"> for each coefficient.</w:t>
      </w:r>
    </w:p>
    <w:p w14:paraId="500A17F8" w14:textId="77777777" w:rsidR="006E2EC3" w:rsidRDefault="006E2EC3" w:rsidP="007361C7">
      <w:pPr>
        <w:rPr>
          <w:lang w:val="en-CA"/>
        </w:rPr>
      </w:pPr>
    </w:p>
    <w:tbl>
      <w:tblPr>
        <w:tblStyle w:val="TableGrid"/>
        <w:tblW w:w="0" w:type="auto"/>
        <w:tblBorders>
          <w:top w:val="none" w:sz="0" w:space="0" w:color="auto"/>
          <w:bottom w:val="none" w:sz="0" w:space="0" w:color="auto"/>
          <w:right w:val="none" w:sz="0" w:space="0" w:color="auto"/>
        </w:tblBorders>
        <w:tblLook w:val="04A0" w:firstRow="1" w:lastRow="0" w:firstColumn="1" w:lastColumn="0" w:noHBand="0" w:noVBand="1"/>
      </w:tblPr>
      <w:tblGrid>
        <w:gridCol w:w="2828"/>
        <w:gridCol w:w="3401"/>
        <w:gridCol w:w="3116"/>
      </w:tblGrid>
      <w:tr w:rsidR="00BD1B2B" w14:paraId="20FCEBE7" w14:textId="77777777" w:rsidTr="40ED966C">
        <w:tc>
          <w:tcPr>
            <w:tcW w:w="2830"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0B6F48D4" w14:textId="4DFD606C" w:rsidR="00BD1B2B" w:rsidRPr="00743825" w:rsidRDefault="00BD1B2B">
            <w:pPr>
              <w:keepNext/>
              <w:keepLines/>
              <w:spacing w:before="120" w:after="120"/>
              <w:jc w:val="center"/>
              <w:rPr>
                <w:b/>
                <w:lang w:val="en-CA"/>
              </w:rPr>
            </w:pPr>
            <w:r w:rsidRPr="00743825">
              <w:rPr>
                <w:b/>
                <w:lang w:val="en-CA"/>
              </w:rPr>
              <w:t>Index</w:t>
            </w:r>
          </w:p>
        </w:tc>
        <w:tc>
          <w:tcPr>
            <w:tcW w:w="3403" w:type="dxa"/>
            <w:tcBorders>
              <w:top w:val="single" w:sz="12" w:space="0" w:color="auto"/>
              <w:left w:val="single" w:sz="12" w:space="0" w:color="auto"/>
              <w:bottom w:val="single" w:sz="12" w:space="0" w:color="auto"/>
              <w:right w:val="single" w:sz="12" w:space="0" w:color="auto"/>
            </w:tcBorders>
            <w:shd w:val="clear" w:color="auto" w:fill="D0CECE" w:themeFill="background2" w:themeFillShade="E6"/>
          </w:tcPr>
          <w:p w14:paraId="4749A48A" w14:textId="5CF23B8B" w:rsidR="00BD1B2B" w:rsidRPr="00743825" w:rsidRDefault="00BD1B2B" w:rsidP="00743825">
            <w:pPr>
              <w:keepNext/>
              <w:keepLines/>
              <w:spacing w:before="120" w:after="120"/>
              <w:jc w:val="center"/>
              <w:rPr>
                <w:b/>
                <w:lang w:val="en-CA"/>
              </w:rPr>
            </w:pPr>
            <w:r w:rsidRPr="00743825">
              <w:rPr>
                <w:b/>
                <w:lang w:val="en-CA"/>
              </w:rPr>
              <w:t>Description</w:t>
            </w:r>
          </w:p>
        </w:tc>
        <w:tc>
          <w:tcPr>
            <w:tcW w:w="3117" w:type="dxa"/>
            <w:vMerge w:val="restart"/>
            <w:tcBorders>
              <w:left w:val="single" w:sz="12" w:space="0" w:color="auto"/>
            </w:tcBorders>
          </w:tcPr>
          <w:p w14:paraId="1F5C809D" w14:textId="77777777" w:rsidR="00BD1B2B" w:rsidRDefault="00296414" w:rsidP="00296414">
            <w:pPr>
              <w:keepNext/>
              <w:keepLines/>
              <w:jc w:val="center"/>
              <w:rPr>
                <w:lang w:val="en-CA"/>
              </w:rPr>
            </w:pPr>
            <w:r>
              <w:rPr>
                <w:noProof/>
                <w:lang w:val="en-GB" w:eastAsia="en-GB"/>
              </w:rPr>
              <w:drawing>
                <wp:inline distT="0" distB="0" distL="0" distR="0" wp14:anchorId="35C0EF7F" wp14:editId="5A6F5D46">
                  <wp:extent cx="1188720" cy="1274445"/>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5">
                            <a:extLst>
                              <a:ext uri="{28A0092B-C50C-407E-A947-70E740481C1C}">
                                <a14:useLocalDpi xmlns:a14="http://schemas.microsoft.com/office/drawing/2010/main" val="0"/>
                              </a:ext>
                            </a:extLst>
                          </a:blip>
                          <a:stretch>
                            <a:fillRect/>
                          </a:stretch>
                        </pic:blipFill>
                        <pic:spPr>
                          <a:xfrm>
                            <a:off x="0" y="0"/>
                            <a:ext cx="1188720" cy="1274445"/>
                          </a:xfrm>
                          <a:prstGeom prst="rect">
                            <a:avLst/>
                          </a:prstGeom>
                        </pic:spPr>
                      </pic:pic>
                    </a:graphicData>
                  </a:graphic>
                </wp:inline>
              </w:drawing>
            </w:r>
          </w:p>
          <w:p w14:paraId="6F3A0C76" w14:textId="0C68DD17" w:rsidR="00296414" w:rsidRDefault="00296414" w:rsidP="00296414">
            <w:pPr>
              <w:keepNext/>
              <w:keepLines/>
              <w:jc w:val="center"/>
              <w:rPr>
                <w:lang w:val="en-CA"/>
              </w:rPr>
            </w:pPr>
            <w:r>
              <w:rPr>
                <w:lang w:val="en-CA"/>
              </w:rPr>
              <w:t xml:space="preserve">16x16 </w:t>
            </w:r>
            <w:r w:rsidR="001D479E">
              <w:rPr>
                <w:lang w:val="en-CA"/>
              </w:rPr>
              <w:t>transform block</w:t>
            </w:r>
          </w:p>
        </w:tc>
      </w:tr>
      <w:tr w:rsidR="00BD1B2B" w14:paraId="378CED2B" w14:textId="77777777" w:rsidTr="40ED966C">
        <w:tc>
          <w:tcPr>
            <w:tcW w:w="2830" w:type="dxa"/>
            <w:tcBorders>
              <w:top w:val="single" w:sz="12" w:space="0" w:color="auto"/>
              <w:left w:val="single" w:sz="12" w:space="0" w:color="auto"/>
              <w:bottom w:val="single" w:sz="4" w:space="0" w:color="auto"/>
              <w:right w:val="single" w:sz="12" w:space="0" w:color="auto"/>
            </w:tcBorders>
          </w:tcPr>
          <w:p w14:paraId="21F2B916" w14:textId="236BC189" w:rsidR="00BD1B2B" w:rsidRDefault="00296414" w:rsidP="00743825">
            <w:pPr>
              <w:keepNext/>
              <w:keepLines/>
              <w:spacing w:before="120" w:after="120"/>
              <w:jc w:val="center"/>
              <w:rPr>
                <w:lang w:val="en-CA"/>
              </w:rPr>
            </w:pPr>
            <w:r>
              <w:rPr>
                <w:lang w:val="en-CA"/>
              </w:rPr>
              <w:t>0</w:t>
            </w:r>
          </w:p>
        </w:tc>
        <w:tc>
          <w:tcPr>
            <w:tcW w:w="3403" w:type="dxa"/>
            <w:tcBorders>
              <w:top w:val="single" w:sz="12" w:space="0" w:color="auto"/>
              <w:left w:val="single" w:sz="12" w:space="0" w:color="auto"/>
              <w:bottom w:val="single" w:sz="4" w:space="0" w:color="auto"/>
              <w:right w:val="single" w:sz="12" w:space="0" w:color="auto"/>
            </w:tcBorders>
          </w:tcPr>
          <w:p w14:paraId="77B3555C" w14:textId="4A3EEA36" w:rsidR="00BD1B2B" w:rsidRDefault="00296414" w:rsidP="00743825">
            <w:pPr>
              <w:keepNext/>
              <w:keepLines/>
              <w:spacing w:before="120" w:after="120"/>
              <w:jc w:val="center"/>
              <w:rPr>
                <w:lang w:val="en-CA"/>
              </w:rPr>
            </w:pPr>
            <w:r>
              <w:rPr>
                <w:lang w:val="en-CA"/>
              </w:rPr>
              <w:t>Transform-skip</w:t>
            </w:r>
          </w:p>
        </w:tc>
        <w:tc>
          <w:tcPr>
            <w:tcW w:w="3117" w:type="dxa"/>
            <w:vMerge/>
          </w:tcPr>
          <w:p w14:paraId="35DE987E" w14:textId="77777777" w:rsidR="00BD1B2B" w:rsidRDefault="00BD1B2B" w:rsidP="00743825">
            <w:pPr>
              <w:keepNext/>
              <w:keepLines/>
              <w:jc w:val="center"/>
              <w:rPr>
                <w:lang w:val="en-CA"/>
              </w:rPr>
            </w:pPr>
          </w:p>
        </w:tc>
      </w:tr>
      <w:tr w:rsidR="00BD1B2B" w14:paraId="70830323" w14:textId="77777777" w:rsidTr="40ED966C">
        <w:tc>
          <w:tcPr>
            <w:tcW w:w="2830" w:type="dxa"/>
            <w:tcBorders>
              <w:top w:val="single" w:sz="4" w:space="0" w:color="auto"/>
              <w:left w:val="single" w:sz="12" w:space="0" w:color="auto"/>
              <w:bottom w:val="single" w:sz="4" w:space="0" w:color="auto"/>
              <w:right w:val="single" w:sz="12" w:space="0" w:color="auto"/>
            </w:tcBorders>
          </w:tcPr>
          <w:p w14:paraId="34736AD4" w14:textId="186BFD46" w:rsidR="00BD1B2B" w:rsidRDefault="00296414" w:rsidP="00743825">
            <w:pPr>
              <w:keepNext/>
              <w:keepLines/>
              <w:spacing w:before="120" w:after="120"/>
              <w:jc w:val="center"/>
              <w:rPr>
                <w:lang w:val="en-CA"/>
              </w:rPr>
            </w:pPr>
            <w:r>
              <w:rPr>
                <w:lang w:val="en-CA"/>
              </w:rPr>
              <w:t>1 (Red)</w:t>
            </w:r>
          </w:p>
        </w:tc>
        <w:tc>
          <w:tcPr>
            <w:tcW w:w="3403" w:type="dxa"/>
            <w:tcBorders>
              <w:top w:val="single" w:sz="4" w:space="0" w:color="auto"/>
              <w:left w:val="single" w:sz="12" w:space="0" w:color="auto"/>
              <w:bottom w:val="single" w:sz="4" w:space="0" w:color="auto"/>
              <w:right w:val="single" w:sz="12" w:space="0" w:color="auto"/>
            </w:tcBorders>
          </w:tcPr>
          <w:p w14:paraId="4AD6298C" w14:textId="2DF66445" w:rsidR="00BD1B2B" w:rsidRDefault="00296414" w:rsidP="00743825">
            <w:pPr>
              <w:keepNext/>
              <w:keepLines/>
              <w:spacing w:before="120" w:after="120"/>
              <w:jc w:val="center"/>
              <w:rPr>
                <w:lang w:val="en-CA"/>
              </w:rPr>
            </w:pPr>
            <w:r>
              <w:rPr>
                <w:lang w:val="en-CA"/>
              </w:rPr>
              <w:t>DC component of top left sub-T</w:t>
            </w:r>
            <w:r w:rsidR="001D479E">
              <w:rPr>
                <w:lang w:val="en-CA"/>
              </w:rPr>
              <w:t>B</w:t>
            </w:r>
          </w:p>
        </w:tc>
        <w:tc>
          <w:tcPr>
            <w:tcW w:w="3117" w:type="dxa"/>
            <w:vMerge/>
          </w:tcPr>
          <w:p w14:paraId="1504B43B" w14:textId="77777777" w:rsidR="00BD1B2B" w:rsidRDefault="00BD1B2B" w:rsidP="00743825">
            <w:pPr>
              <w:keepNext/>
              <w:keepLines/>
              <w:jc w:val="center"/>
              <w:rPr>
                <w:lang w:val="en-CA"/>
              </w:rPr>
            </w:pPr>
          </w:p>
        </w:tc>
      </w:tr>
      <w:tr w:rsidR="00BD1B2B" w14:paraId="509F1F7F" w14:textId="77777777" w:rsidTr="40ED966C">
        <w:tc>
          <w:tcPr>
            <w:tcW w:w="2830" w:type="dxa"/>
            <w:tcBorders>
              <w:top w:val="single" w:sz="4" w:space="0" w:color="auto"/>
              <w:left w:val="single" w:sz="12" w:space="0" w:color="auto"/>
              <w:bottom w:val="single" w:sz="4" w:space="0" w:color="auto"/>
              <w:right w:val="single" w:sz="12" w:space="0" w:color="auto"/>
            </w:tcBorders>
          </w:tcPr>
          <w:p w14:paraId="6D1C4F65" w14:textId="65DE82D0" w:rsidR="00BD1B2B" w:rsidRDefault="00296414" w:rsidP="00743825">
            <w:pPr>
              <w:keepNext/>
              <w:keepLines/>
              <w:spacing w:before="120" w:after="120"/>
              <w:jc w:val="center"/>
              <w:rPr>
                <w:lang w:val="en-CA"/>
              </w:rPr>
            </w:pPr>
            <w:r>
              <w:rPr>
                <w:lang w:val="en-CA"/>
              </w:rPr>
              <w:t>2 (Blue)</w:t>
            </w:r>
          </w:p>
        </w:tc>
        <w:tc>
          <w:tcPr>
            <w:tcW w:w="3403" w:type="dxa"/>
            <w:tcBorders>
              <w:top w:val="single" w:sz="4" w:space="0" w:color="auto"/>
              <w:left w:val="single" w:sz="12" w:space="0" w:color="auto"/>
              <w:bottom w:val="single" w:sz="4" w:space="0" w:color="auto"/>
              <w:right w:val="single" w:sz="12" w:space="0" w:color="auto"/>
            </w:tcBorders>
          </w:tcPr>
          <w:p w14:paraId="721ED54B" w14:textId="60716549" w:rsidR="00BD1B2B" w:rsidRDefault="00296414" w:rsidP="00743825">
            <w:pPr>
              <w:keepNext/>
              <w:keepLines/>
              <w:spacing w:before="120" w:after="120"/>
              <w:jc w:val="center"/>
              <w:rPr>
                <w:lang w:val="en-CA"/>
              </w:rPr>
            </w:pPr>
            <w:r>
              <w:rPr>
                <w:lang w:val="en-CA"/>
              </w:rPr>
              <w:t>Remainder of top left sub-T</w:t>
            </w:r>
            <w:r w:rsidR="001D479E">
              <w:rPr>
                <w:lang w:val="en-CA"/>
              </w:rPr>
              <w:t>B</w:t>
            </w:r>
          </w:p>
        </w:tc>
        <w:tc>
          <w:tcPr>
            <w:tcW w:w="3117" w:type="dxa"/>
            <w:vMerge/>
          </w:tcPr>
          <w:p w14:paraId="23E984FA" w14:textId="77777777" w:rsidR="00BD1B2B" w:rsidRDefault="00BD1B2B" w:rsidP="00743825">
            <w:pPr>
              <w:keepNext/>
              <w:keepLines/>
              <w:jc w:val="center"/>
              <w:rPr>
                <w:lang w:val="en-CA"/>
              </w:rPr>
            </w:pPr>
          </w:p>
        </w:tc>
      </w:tr>
      <w:tr w:rsidR="00BD1B2B" w14:paraId="70FA14A5" w14:textId="77777777" w:rsidTr="40ED966C">
        <w:tc>
          <w:tcPr>
            <w:tcW w:w="2830" w:type="dxa"/>
            <w:tcBorders>
              <w:top w:val="single" w:sz="4" w:space="0" w:color="auto"/>
              <w:left w:val="single" w:sz="12" w:space="0" w:color="auto"/>
              <w:bottom w:val="single" w:sz="12" w:space="0" w:color="auto"/>
              <w:right w:val="single" w:sz="12" w:space="0" w:color="auto"/>
            </w:tcBorders>
          </w:tcPr>
          <w:p w14:paraId="03881937" w14:textId="0EA396F0" w:rsidR="00BD1B2B" w:rsidRDefault="00296414" w:rsidP="00743825">
            <w:pPr>
              <w:keepNext/>
              <w:keepLines/>
              <w:spacing w:before="120" w:after="120"/>
              <w:jc w:val="center"/>
              <w:rPr>
                <w:lang w:val="en-CA"/>
              </w:rPr>
            </w:pPr>
            <w:r>
              <w:rPr>
                <w:lang w:val="en-CA"/>
              </w:rPr>
              <w:t>3 (Yellow)</w:t>
            </w:r>
          </w:p>
        </w:tc>
        <w:tc>
          <w:tcPr>
            <w:tcW w:w="3403" w:type="dxa"/>
            <w:tcBorders>
              <w:top w:val="single" w:sz="4" w:space="0" w:color="auto"/>
              <w:left w:val="single" w:sz="12" w:space="0" w:color="auto"/>
              <w:bottom w:val="single" w:sz="12" w:space="0" w:color="auto"/>
              <w:right w:val="single" w:sz="12" w:space="0" w:color="auto"/>
            </w:tcBorders>
          </w:tcPr>
          <w:p w14:paraId="173C10CD" w14:textId="79478087" w:rsidR="00BD1B2B" w:rsidRDefault="00296414" w:rsidP="00743825">
            <w:pPr>
              <w:keepNext/>
              <w:keepLines/>
              <w:spacing w:before="120" w:after="120"/>
              <w:jc w:val="center"/>
              <w:rPr>
                <w:lang w:val="en-CA"/>
              </w:rPr>
            </w:pPr>
            <w:r>
              <w:rPr>
                <w:lang w:val="en-CA"/>
              </w:rPr>
              <w:t>All other sub-T</w:t>
            </w:r>
            <w:r w:rsidR="001D479E">
              <w:rPr>
                <w:lang w:val="en-CA"/>
              </w:rPr>
              <w:t>B</w:t>
            </w:r>
            <w:r>
              <w:rPr>
                <w:lang w:val="en-CA"/>
              </w:rPr>
              <w:t>s in transform unit</w:t>
            </w:r>
          </w:p>
        </w:tc>
        <w:tc>
          <w:tcPr>
            <w:tcW w:w="3117" w:type="dxa"/>
            <w:vMerge/>
          </w:tcPr>
          <w:p w14:paraId="765D3653" w14:textId="77777777" w:rsidR="00BD1B2B" w:rsidRDefault="00BD1B2B" w:rsidP="00743825">
            <w:pPr>
              <w:keepNext/>
              <w:keepLines/>
              <w:jc w:val="center"/>
              <w:rPr>
                <w:lang w:val="en-CA"/>
              </w:rPr>
            </w:pPr>
          </w:p>
        </w:tc>
      </w:tr>
    </w:tbl>
    <w:p w14:paraId="603F41FA" w14:textId="471AA12C" w:rsidR="00BD1B2B" w:rsidRDefault="001B75F3" w:rsidP="00743825">
      <w:pPr>
        <w:jc w:val="center"/>
        <w:rPr>
          <w:lang w:val="en-CA"/>
        </w:rPr>
      </w:pPr>
      <w:r>
        <w:rPr>
          <w:lang w:val="en-CA"/>
        </w:rPr>
        <w:t xml:space="preserve">Table 1. </w:t>
      </w:r>
      <w:r w:rsidR="00E53999">
        <w:rPr>
          <w:lang w:val="en-CA"/>
        </w:rPr>
        <w:t>Index</w:t>
      </w:r>
      <w:r>
        <w:rPr>
          <w:lang w:val="en-CA"/>
        </w:rPr>
        <w:t xml:space="preserve"> function derivation</w:t>
      </w:r>
    </w:p>
    <w:p w14:paraId="70E951CA" w14:textId="46D79103" w:rsidR="001D479E" w:rsidRDefault="001D479E" w:rsidP="00AC1339">
      <w:pPr>
        <w:pStyle w:val="Heading2"/>
        <w:rPr>
          <w:lang w:val="en-CA"/>
        </w:rPr>
      </w:pPr>
      <w:r>
        <w:rPr>
          <w:lang w:val="en-CA"/>
        </w:rPr>
        <w:t>Counter update function</w:t>
      </w:r>
    </w:p>
    <w:p w14:paraId="5EC2F1BE" w14:textId="6D5B0242" w:rsidR="001D479E" w:rsidRDefault="001D479E" w:rsidP="007361C7">
      <w:pPr>
        <w:rPr>
          <w:lang w:val="en-CA"/>
        </w:rPr>
      </w:pPr>
      <w:r>
        <w:rPr>
          <w:lang w:val="en-CA"/>
        </w:rPr>
        <w:t>Each counter is set to 0 at the beginning of every slice.  For wavefront parallel coding each wavefront cop</w:t>
      </w:r>
      <w:r w:rsidR="00E33F51">
        <w:rPr>
          <w:lang w:val="en-CA"/>
        </w:rPr>
        <w:t>ies</w:t>
      </w:r>
      <w:r>
        <w:rPr>
          <w:lang w:val="en-CA"/>
        </w:rPr>
        <w:t xml:space="preserve"> the counters before starting</w:t>
      </w:r>
      <w:r w:rsidR="00E33F51">
        <w:rPr>
          <w:lang w:val="en-CA"/>
        </w:rPr>
        <w:t>, treating them in a similar manner to CABAC contexts</w:t>
      </w:r>
      <w:r>
        <w:rPr>
          <w:lang w:val="en-CA"/>
        </w:rPr>
        <w:t>.</w:t>
      </w:r>
    </w:p>
    <w:p w14:paraId="43CBA388" w14:textId="57727F28" w:rsidR="00BD1B2B" w:rsidRDefault="001D479E" w:rsidP="007361C7">
      <w:pPr>
        <w:rPr>
          <w:lang w:val="en-CA"/>
        </w:rPr>
      </w:pPr>
      <w:r>
        <w:rPr>
          <w:lang w:val="en-CA"/>
        </w:rPr>
        <w:t>F</w:t>
      </w:r>
      <w:r w:rsidR="000877BD">
        <w:rPr>
          <w:lang w:val="en-CA"/>
        </w:rPr>
        <w:t xml:space="preserve">or each non-zero coefficient </w:t>
      </w:r>
      <w:r>
        <w:rPr>
          <w:lang w:val="en-CA"/>
        </w:rPr>
        <w:t xml:space="preserve">coded </w:t>
      </w:r>
      <w:r w:rsidR="000877BD">
        <w:rPr>
          <w:lang w:val="en-CA"/>
        </w:rPr>
        <w:t>the counter is updated as follows:</w:t>
      </w:r>
    </w:p>
    <w:p w14:paraId="724637BA" w14:textId="52870982" w:rsidR="000877BD" w:rsidRPr="001B75F3" w:rsidRDefault="000877BD" w:rsidP="000877BD">
      <w:pPr>
        <w:rPr>
          <w:sz w:val="20"/>
          <w:lang w:val="en-GB"/>
        </w:rPr>
      </w:pPr>
      <w:r w:rsidRPr="001B75F3">
        <w:rPr>
          <w:i/>
          <w:iCs/>
          <w:sz w:val="20"/>
          <w:lang w:val="en-GB"/>
        </w:rPr>
        <w:t>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&gt; 0) {    </w:t>
      </w:r>
    </w:p>
    <w:p w14:paraId="0AD4D30F" w14:textId="71E2732B" w:rsidR="000877BD" w:rsidRPr="001B75F3" w:rsidRDefault="000877BD" w:rsidP="19A3A3B2">
      <w:pPr>
        <w:rPr>
          <w:sz w:val="20"/>
          <w:lang w:val="en-GB"/>
        </w:rPr>
      </w:pPr>
      <w:r w:rsidRPr="001B75F3">
        <w:rPr>
          <w:i/>
          <w:iCs/>
          <w:sz w:val="20"/>
          <w:lang w:val="en-GB"/>
        </w:rPr>
        <w:tab/>
      </w:r>
      <w:r w:rsidRPr="19A3A3B2">
        <w:rPr>
          <w:i/>
          <w:iCs/>
          <w:sz w:val="20"/>
          <w:lang w:val="en-GB"/>
        </w:rPr>
        <w:t xml:space="preserve">int </w:t>
      </w:r>
      <w:r w:rsidR="00563078">
        <w:rPr>
          <w:i/>
          <w:iCs/>
          <w:sz w:val="20"/>
          <w:lang w:val="en-GB"/>
        </w:rPr>
        <w:t>idx</w:t>
      </w:r>
      <w:r w:rsidR="00563078" w:rsidRPr="19A3A3B2">
        <w:rPr>
          <w:i/>
          <w:iCs/>
          <w:sz w:val="20"/>
          <w:lang w:val="en-GB"/>
        </w:rPr>
        <w:t xml:space="preserve"> </w:t>
      </w:r>
      <w:r w:rsidRPr="19A3A3B2">
        <w:rPr>
          <w:i/>
          <w:iCs/>
          <w:sz w:val="20"/>
          <w:lang w:val="en-GB"/>
        </w:rPr>
        <w:t>= calc</w:t>
      </w:r>
      <w:r w:rsidR="00E53999" w:rsidRPr="19A3A3B2">
        <w:rPr>
          <w:i/>
          <w:iCs/>
          <w:sz w:val="20"/>
          <w:lang w:val="en-GB"/>
        </w:rPr>
        <w:t>Index</w:t>
      </w:r>
      <w:r w:rsidRPr="19A3A3B2">
        <w:rPr>
          <w:i/>
          <w:iCs/>
          <w:sz w:val="20"/>
          <w:lang w:val="en-GB"/>
        </w:rPr>
        <w:t>(</w:t>
      </w:r>
      <w:r w:rsidR="00A360F6" w:rsidRPr="19A3A3B2">
        <w:rPr>
          <w:i/>
          <w:iCs/>
          <w:sz w:val="20"/>
          <w:lang w:val="en-GB"/>
        </w:rPr>
        <w:t>isTS</w:t>
      </w:r>
      <w:r w:rsidRPr="19A3A3B2">
        <w:rPr>
          <w:i/>
          <w:iCs/>
          <w:sz w:val="20"/>
          <w:lang w:val="en-GB"/>
        </w:rPr>
        <w:t xml:space="preserve">, scanPos);    </w:t>
      </w:r>
      <w:r w:rsidRPr="001B75F3">
        <w:rPr>
          <w:i/>
          <w:iCs/>
          <w:sz w:val="20"/>
          <w:lang w:val="en-GB"/>
        </w:rPr>
        <w:tab/>
      </w:r>
      <w:r w:rsidRPr="001B75F3">
        <w:rPr>
          <w:i/>
          <w:iCs/>
          <w:sz w:val="20"/>
          <w:lang w:val="en-GB"/>
        </w:rPr>
        <w:tab/>
      </w:r>
      <w:r w:rsidR="00A360F6">
        <w:rPr>
          <w:i/>
          <w:iCs/>
          <w:sz w:val="20"/>
          <w:lang w:val="en-GB"/>
        </w:rPr>
        <w:tab/>
      </w:r>
      <w:r w:rsidRPr="19A3A3B2">
        <w:rPr>
          <w:i/>
          <w:iCs/>
          <w:sz w:val="20"/>
          <w:lang w:val="en-GB"/>
        </w:rPr>
        <w:t xml:space="preserve">// </w:t>
      </w:r>
      <w:r w:rsidR="00E53999" w:rsidRPr="19A3A3B2">
        <w:rPr>
          <w:i/>
          <w:iCs/>
          <w:sz w:val="20"/>
          <w:lang w:val="en-GB"/>
        </w:rPr>
        <w:t xml:space="preserve">index </w:t>
      </w:r>
      <w:r w:rsidR="001B75F3" w:rsidRPr="19A3A3B2">
        <w:rPr>
          <w:i/>
          <w:iCs/>
          <w:sz w:val="20"/>
          <w:lang w:val="en-GB"/>
        </w:rPr>
        <w:t>function as defined in Table 1</w:t>
      </w:r>
    </w:p>
    <w:p w14:paraId="21B19CED" w14:textId="17691BFB" w:rsidR="000877BD" w:rsidRPr="001B75F3" w:rsidRDefault="000877BD" w:rsidP="000877BD">
      <w:pPr>
        <w:rPr>
          <w:sz w:val="20"/>
          <w:lang w:val="en-GB"/>
        </w:rPr>
      </w:pPr>
      <w:r w:rsidRPr="001B75F3">
        <w:rPr>
          <w:i/>
          <w:iCs/>
          <w:sz w:val="20"/>
          <w:lang w:val="en-GB"/>
        </w:rPr>
        <w:tab/>
        <w:t>int &amp;count = riceCount[</w:t>
      </w:r>
      <w:r w:rsidR="00A360F6">
        <w:rPr>
          <w:i/>
          <w:iCs/>
          <w:sz w:val="20"/>
          <w:lang w:val="en-GB"/>
        </w:rPr>
        <w:t>component</w:t>
      </w:r>
      <w:r w:rsidRPr="001B75F3">
        <w:rPr>
          <w:i/>
          <w:iCs/>
          <w:sz w:val="20"/>
          <w:lang w:val="en-GB"/>
        </w:rPr>
        <w:t>][</w:t>
      </w:r>
      <w:r w:rsidR="00563078">
        <w:rPr>
          <w:i/>
          <w:iCs/>
          <w:sz w:val="20"/>
          <w:lang w:val="en-GB"/>
        </w:rPr>
        <w:t>idx</w:t>
      </w:r>
      <w:r w:rsidRPr="001B75F3">
        <w:rPr>
          <w:i/>
          <w:iCs/>
          <w:sz w:val="20"/>
          <w:lang w:val="en-GB"/>
        </w:rPr>
        <w:t>];</w:t>
      </w:r>
      <w:r w:rsidRPr="001B75F3">
        <w:rPr>
          <w:i/>
          <w:iCs/>
          <w:sz w:val="20"/>
          <w:lang w:val="en-GB"/>
        </w:rPr>
        <w:tab/>
      </w:r>
      <w:r w:rsidR="00A360F6">
        <w:rPr>
          <w:i/>
          <w:iCs/>
          <w:sz w:val="20"/>
          <w:lang w:val="en-GB"/>
        </w:rPr>
        <w:tab/>
      </w:r>
      <w:r w:rsidRPr="001B75F3">
        <w:rPr>
          <w:i/>
          <w:iCs/>
          <w:sz w:val="20"/>
          <w:lang w:val="en-GB"/>
        </w:rPr>
        <w:t>// riceCount is the array of counters</w:t>
      </w:r>
      <w:r w:rsidR="001B75F3">
        <w:rPr>
          <w:i/>
          <w:iCs/>
          <w:sz w:val="20"/>
          <w:lang w:val="en-GB"/>
        </w:rPr>
        <w:t>, reset to 0 for each slice</w:t>
      </w:r>
    </w:p>
    <w:p w14:paraId="35DDE599" w14:textId="01C668BD" w:rsidR="000877BD" w:rsidRPr="001B75F3" w:rsidRDefault="000877BD" w:rsidP="000877BD">
      <w:pPr>
        <w:rPr>
          <w:sz w:val="20"/>
          <w:lang w:val="en-GB"/>
        </w:rPr>
      </w:pPr>
      <w:r w:rsidRPr="001B75F3">
        <w:rPr>
          <w:i/>
          <w:iCs/>
          <w:sz w:val="20"/>
          <w:lang w:val="en-GB"/>
        </w:rPr>
        <w:tab/>
        <w:t>int rice = count &gt;&gt; log2Divisor;</w:t>
      </w:r>
      <w:r w:rsidRPr="001B75F3">
        <w:rPr>
          <w:i/>
          <w:iCs/>
          <w:sz w:val="20"/>
          <w:lang w:val="en-GB"/>
        </w:rPr>
        <w:tab/>
      </w:r>
      <w:r w:rsidRPr="001B75F3">
        <w:rPr>
          <w:i/>
          <w:iCs/>
          <w:sz w:val="20"/>
          <w:lang w:val="en-GB"/>
        </w:rPr>
        <w:tab/>
      </w:r>
      <w:r w:rsidRPr="001B75F3">
        <w:rPr>
          <w:i/>
          <w:iCs/>
          <w:sz w:val="20"/>
          <w:lang w:val="en-GB"/>
        </w:rPr>
        <w:tab/>
      </w:r>
      <w:r w:rsidR="00A360F6">
        <w:rPr>
          <w:i/>
          <w:iCs/>
          <w:sz w:val="20"/>
          <w:lang w:val="en-GB"/>
        </w:rPr>
        <w:tab/>
      </w:r>
      <w:r w:rsidRPr="001B75F3">
        <w:rPr>
          <w:i/>
          <w:iCs/>
          <w:sz w:val="20"/>
          <w:lang w:val="en-GB"/>
        </w:rPr>
        <w:t>// log2Divisor = 4</w:t>
      </w:r>
    </w:p>
    <w:p w14:paraId="1CBDEC96" w14:textId="1700D367" w:rsidR="000877BD" w:rsidRPr="001B75F3" w:rsidRDefault="000877BD" w:rsidP="000877BD">
      <w:pPr>
        <w:rPr>
          <w:sz w:val="20"/>
          <w:lang w:val="en-GB"/>
        </w:rPr>
      </w:pPr>
      <w:r w:rsidRPr="001B75F3">
        <w:rPr>
          <w:i/>
          <w:iCs/>
          <w:sz w:val="20"/>
          <w:lang w:val="en-GB"/>
        </w:rPr>
        <w:t xml:space="preserve"> </w:t>
      </w:r>
      <w:r w:rsidRPr="001B75F3">
        <w:rPr>
          <w:i/>
          <w:iCs/>
          <w:sz w:val="20"/>
          <w:lang w:val="en-GB"/>
        </w:rPr>
        <w:tab/>
        <w:t>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&gt;= (3 &lt;&lt; rice)) {      </w:t>
      </w:r>
      <w:r w:rsidRPr="001B75F3">
        <w:rPr>
          <w:i/>
          <w:iCs/>
          <w:sz w:val="20"/>
          <w:lang w:val="en-GB"/>
        </w:rPr>
        <w:tab/>
      </w:r>
      <w:r w:rsidRPr="001B75F3">
        <w:rPr>
          <w:i/>
          <w:iCs/>
          <w:sz w:val="20"/>
          <w:lang w:val="en-GB"/>
        </w:rPr>
        <w:tab/>
      </w:r>
      <w:r w:rsidRPr="001B75F3">
        <w:rPr>
          <w:i/>
          <w:iCs/>
          <w:sz w:val="20"/>
          <w:lang w:val="en-GB"/>
        </w:rPr>
        <w:tab/>
        <w:t xml:space="preserve">    </w:t>
      </w:r>
      <w:r w:rsidR="00743825" w:rsidRPr="001B75F3">
        <w:rPr>
          <w:i/>
          <w:iCs/>
          <w:sz w:val="20"/>
          <w:lang w:val="en-GB"/>
        </w:rPr>
        <w:tab/>
      </w:r>
      <w:r w:rsidR="001B75F3">
        <w:rPr>
          <w:i/>
          <w:iCs/>
          <w:sz w:val="20"/>
          <w:lang w:val="en-GB"/>
        </w:rPr>
        <w:t>// value larger than expected range</w:t>
      </w:r>
    </w:p>
    <w:p w14:paraId="3D29ED57" w14:textId="19696644" w:rsidR="000877BD" w:rsidRPr="001B75F3" w:rsidRDefault="000877BD" w:rsidP="000877BD">
      <w:pPr>
        <w:rPr>
          <w:sz w:val="20"/>
          <w:lang w:val="en-GB"/>
        </w:rPr>
      </w:pPr>
      <w:r w:rsidRPr="001B75F3">
        <w:rPr>
          <w:i/>
          <w:iCs/>
          <w:sz w:val="20"/>
          <w:lang w:val="en-GB"/>
        </w:rPr>
        <w:tab/>
      </w:r>
      <w:r w:rsidRPr="001B75F3">
        <w:rPr>
          <w:i/>
          <w:iCs/>
          <w:sz w:val="20"/>
          <w:lang w:val="en-GB"/>
        </w:rPr>
        <w:tab/>
        <w:t xml:space="preserve">count += increment;    </w:t>
      </w:r>
      <w:r w:rsidRPr="001B75F3">
        <w:rPr>
          <w:i/>
          <w:iCs/>
          <w:sz w:val="20"/>
          <w:lang w:val="en-GB"/>
        </w:rPr>
        <w:tab/>
      </w:r>
      <w:r w:rsidRPr="001B75F3">
        <w:rPr>
          <w:i/>
          <w:iCs/>
          <w:sz w:val="20"/>
          <w:lang w:val="en-GB"/>
        </w:rPr>
        <w:tab/>
      </w:r>
      <w:r w:rsidRPr="001B75F3">
        <w:rPr>
          <w:i/>
          <w:iCs/>
          <w:sz w:val="20"/>
          <w:lang w:val="en-GB"/>
        </w:rPr>
        <w:tab/>
      </w:r>
      <w:r w:rsidRPr="001B75F3">
        <w:rPr>
          <w:i/>
          <w:iCs/>
          <w:sz w:val="20"/>
          <w:lang w:val="en-GB"/>
        </w:rPr>
        <w:tab/>
      </w:r>
      <w:r w:rsidR="001B75F3">
        <w:rPr>
          <w:i/>
          <w:iCs/>
          <w:sz w:val="20"/>
          <w:lang w:val="en-GB"/>
        </w:rPr>
        <w:tab/>
      </w:r>
      <w:r w:rsidR="00743825" w:rsidRPr="001B75F3">
        <w:rPr>
          <w:i/>
          <w:iCs/>
          <w:sz w:val="20"/>
          <w:lang w:val="en-GB"/>
        </w:rPr>
        <w:t>// increment = 4</w:t>
      </w:r>
      <w:r w:rsidRPr="001B75F3">
        <w:rPr>
          <w:i/>
          <w:iCs/>
          <w:sz w:val="20"/>
          <w:lang w:val="en-GB"/>
        </w:rPr>
        <w:tab/>
      </w:r>
    </w:p>
    <w:p w14:paraId="0C82FAF3" w14:textId="36631A44" w:rsidR="000877BD" w:rsidRPr="001B75F3" w:rsidRDefault="000877BD" w:rsidP="000877BD">
      <w:pPr>
        <w:rPr>
          <w:sz w:val="20"/>
          <w:lang w:val="en-GB"/>
        </w:rPr>
      </w:pPr>
      <w:r w:rsidRPr="001B75F3">
        <w:rPr>
          <w:i/>
          <w:iCs/>
          <w:sz w:val="20"/>
          <w:lang w:val="en-GB"/>
        </w:rPr>
        <w:tab/>
        <w:t>} else if ((</w:t>
      </w:r>
      <w:r w:rsidR="00281E1D">
        <w:rPr>
          <w:i/>
          <w:iCs/>
          <w:sz w:val="20"/>
          <w:lang w:val="en-GB"/>
        </w:rPr>
        <w:t>abs</w:t>
      </w:r>
      <w:r w:rsidR="001D479E">
        <w:rPr>
          <w:i/>
          <w:iCs/>
          <w:sz w:val="20"/>
          <w:lang w:val="en-GB"/>
        </w:rPr>
        <w:t>(</w:t>
      </w:r>
      <w:r w:rsidRPr="001B75F3">
        <w:rPr>
          <w:i/>
          <w:iCs/>
          <w:sz w:val="20"/>
          <w:lang w:val="en-GB"/>
        </w:rPr>
        <w:t>value</w:t>
      </w:r>
      <w:r w:rsidR="001D479E">
        <w:rPr>
          <w:i/>
          <w:iCs/>
          <w:sz w:val="20"/>
          <w:lang w:val="en-GB"/>
        </w:rPr>
        <w:t>)</w:t>
      </w:r>
      <w:r w:rsidRPr="001B75F3">
        <w:rPr>
          <w:i/>
          <w:iCs/>
          <w:sz w:val="20"/>
          <w:lang w:val="en-GB"/>
        </w:rPr>
        <w:t xml:space="preserve"> &lt;&lt; 1) &lt; (1 &lt;&lt; rice)) {    </w:t>
      </w:r>
      <w:r w:rsidR="001B75F3">
        <w:rPr>
          <w:i/>
          <w:iCs/>
          <w:sz w:val="20"/>
          <w:lang w:val="en-GB"/>
        </w:rPr>
        <w:tab/>
        <w:t>// value smaller than expected range</w:t>
      </w:r>
    </w:p>
    <w:p w14:paraId="17E1F5AD" w14:textId="7063EC4B" w:rsidR="000877BD" w:rsidRPr="001B75F3" w:rsidRDefault="000877BD" w:rsidP="000877BD">
      <w:pPr>
        <w:rPr>
          <w:sz w:val="20"/>
          <w:lang w:val="en-GB"/>
        </w:rPr>
      </w:pPr>
      <w:r w:rsidRPr="001B75F3">
        <w:rPr>
          <w:i/>
          <w:iCs/>
          <w:sz w:val="20"/>
          <w:lang w:val="en-GB"/>
        </w:rPr>
        <w:tab/>
      </w:r>
      <w:r w:rsidRPr="001B75F3">
        <w:rPr>
          <w:i/>
          <w:iCs/>
          <w:sz w:val="20"/>
          <w:lang w:val="en-GB"/>
        </w:rPr>
        <w:tab/>
        <w:t>count = max(0, count - decrement);</w:t>
      </w:r>
      <w:r w:rsidR="00743825" w:rsidRPr="001B75F3">
        <w:rPr>
          <w:i/>
          <w:iCs/>
          <w:sz w:val="20"/>
          <w:lang w:val="en-GB"/>
        </w:rPr>
        <w:tab/>
      </w:r>
      <w:r w:rsidR="00743825" w:rsidRPr="001B75F3">
        <w:rPr>
          <w:i/>
          <w:iCs/>
          <w:sz w:val="20"/>
          <w:lang w:val="en-GB"/>
        </w:rPr>
        <w:tab/>
      </w:r>
      <w:r w:rsidR="00A360F6">
        <w:rPr>
          <w:i/>
          <w:iCs/>
          <w:sz w:val="20"/>
          <w:lang w:val="en-GB"/>
        </w:rPr>
        <w:tab/>
      </w:r>
      <w:r w:rsidR="00743825" w:rsidRPr="001B75F3">
        <w:rPr>
          <w:i/>
          <w:iCs/>
          <w:sz w:val="20"/>
          <w:lang w:val="en-GB"/>
        </w:rPr>
        <w:t>// decrement = 1</w:t>
      </w:r>
      <w:r w:rsidR="00281E1D">
        <w:rPr>
          <w:i/>
          <w:iCs/>
          <w:sz w:val="20"/>
          <w:lang w:val="en-GB"/>
        </w:rPr>
        <w:t>, clipped to be non-negative</w:t>
      </w:r>
      <w:r w:rsidRPr="001B75F3">
        <w:rPr>
          <w:i/>
          <w:iCs/>
          <w:sz w:val="20"/>
          <w:lang w:val="en-GB"/>
        </w:rPr>
        <w:t xml:space="preserve">    </w:t>
      </w:r>
    </w:p>
    <w:p w14:paraId="529AA691" w14:textId="065E5E16" w:rsidR="000877BD" w:rsidRPr="001B75F3" w:rsidRDefault="000877BD" w:rsidP="000877BD">
      <w:pPr>
        <w:rPr>
          <w:sz w:val="20"/>
          <w:lang w:val="en-GB"/>
        </w:rPr>
      </w:pPr>
      <w:r w:rsidRPr="001B75F3">
        <w:rPr>
          <w:i/>
          <w:iCs/>
          <w:sz w:val="20"/>
          <w:lang w:val="en-GB"/>
        </w:rPr>
        <w:tab/>
        <w:t xml:space="preserve">}  </w:t>
      </w:r>
    </w:p>
    <w:p w14:paraId="6E04C28A" w14:textId="55BEB27F" w:rsidR="001B75F3" w:rsidRPr="001B75F3" w:rsidRDefault="000877BD" w:rsidP="000877BD">
      <w:pPr>
        <w:rPr>
          <w:i/>
          <w:iCs/>
          <w:sz w:val="20"/>
          <w:lang w:val="en-GB"/>
        </w:rPr>
      </w:pPr>
      <w:r w:rsidRPr="001B75F3">
        <w:rPr>
          <w:i/>
          <w:iCs/>
          <w:sz w:val="20"/>
          <w:lang w:val="en-GB"/>
        </w:rPr>
        <w:t>}</w:t>
      </w:r>
    </w:p>
    <w:p w14:paraId="4B1E0491" w14:textId="7547C229" w:rsidR="000877BD" w:rsidRDefault="00743825" w:rsidP="007361C7">
      <w:pPr>
        <w:rPr>
          <w:lang w:val="en-GB"/>
        </w:rPr>
      </w:pPr>
      <w:r>
        <w:rPr>
          <w:lang w:val="en-GB"/>
        </w:rPr>
        <w:t xml:space="preserve">Thus the value of </w:t>
      </w:r>
      <w:r w:rsidRPr="00743825">
        <w:rPr>
          <w:i/>
          <w:lang w:val="en-GB"/>
        </w:rPr>
        <w:t>rice</w:t>
      </w:r>
      <w:r>
        <w:rPr>
          <w:i/>
          <w:lang w:val="en-GB"/>
        </w:rPr>
        <w:t xml:space="preserve"> </w:t>
      </w:r>
      <w:r>
        <w:rPr>
          <w:lang w:val="en-GB"/>
        </w:rPr>
        <w:t>provides an estimate of the log2 size of the average non-zero coefficient.  Mismatched increments and decrements have been found to be beneficial as slightly over-estimating the Rice parameter seems to offer the best gains.</w:t>
      </w:r>
    </w:p>
    <w:p w14:paraId="5CF08C10" w14:textId="77777777" w:rsidR="00BD64D1" w:rsidRPr="00743825" w:rsidRDefault="00BD64D1" w:rsidP="007361C7">
      <w:pPr>
        <w:rPr>
          <w:lang w:val="en-GB"/>
        </w:rPr>
      </w:pPr>
    </w:p>
    <w:p w14:paraId="6E577401" w14:textId="20516571" w:rsidR="0059575C" w:rsidRDefault="0059575C" w:rsidP="00AC1339">
      <w:pPr>
        <w:pStyle w:val="Heading2"/>
        <w:rPr>
          <w:lang w:val="en-CA"/>
        </w:rPr>
      </w:pPr>
      <w:r>
        <w:rPr>
          <w:lang w:val="en-CA"/>
        </w:rPr>
        <w:t xml:space="preserve">Modification </w:t>
      </w:r>
      <w:r w:rsidR="00E75E05">
        <w:rPr>
          <w:lang w:val="en-CA"/>
        </w:rPr>
        <w:t>to</w:t>
      </w:r>
      <w:r>
        <w:rPr>
          <w:lang w:val="en-CA"/>
        </w:rPr>
        <w:t xml:space="preserve"> </w:t>
      </w:r>
      <w:r w:rsidR="00E75E05">
        <w:rPr>
          <w:lang w:val="en-CA"/>
        </w:rPr>
        <w:t>clipped sum of coefficients</w:t>
      </w:r>
    </w:p>
    <w:p w14:paraId="07CE6AB0" w14:textId="4FE18D17" w:rsidR="0059575C" w:rsidRDefault="009C1EE2" w:rsidP="0059575C">
      <w:pPr>
        <w:rPr>
          <w:lang w:val="en-CA"/>
        </w:rPr>
      </w:pPr>
      <w:r>
        <w:rPr>
          <w:lang w:val="en-CA"/>
        </w:rPr>
        <w:t>For regular residual coding (RRC),</w:t>
      </w:r>
      <w:r w:rsidR="00A96EB2">
        <w:rPr>
          <w:lang w:val="en-CA"/>
        </w:rPr>
        <w:t xml:space="preserve"> </w:t>
      </w:r>
      <w:r w:rsidR="00E75E05">
        <w:rPr>
          <w:lang w:val="en-CA"/>
        </w:rPr>
        <w:t xml:space="preserve">VVC (section 9.3.3.2) </w:t>
      </w:r>
      <w:r>
        <w:rPr>
          <w:lang w:val="en-CA"/>
        </w:rPr>
        <w:t xml:space="preserve">defines </w:t>
      </w:r>
      <w:r w:rsidR="00E75E05">
        <w:rPr>
          <w:lang w:val="en-CA"/>
        </w:rPr>
        <w:t>locSumAbs as the sum of</w:t>
      </w:r>
      <w:r w:rsidR="00E94707">
        <w:rPr>
          <w:lang w:val="en-CA"/>
        </w:rPr>
        <w:t xml:space="preserve"> the absolute value</w:t>
      </w:r>
      <w:r w:rsidR="00E75E05">
        <w:rPr>
          <w:lang w:val="en-CA"/>
        </w:rPr>
        <w:t>s</w:t>
      </w:r>
      <w:r w:rsidR="00E94707">
        <w:rPr>
          <w:lang w:val="en-CA"/>
        </w:rPr>
        <w:t xml:space="preserve"> of 5 previously coded coefficients below and right</w:t>
      </w:r>
      <w:r w:rsidR="00BD64D1">
        <w:rPr>
          <w:lang w:val="en-CA"/>
        </w:rPr>
        <w:t xml:space="preserve"> of</w:t>
      </w:r>
      <w:r w:rsidR="00E94707">
        <w:rPr>
          <w:lang w:val="en-CA"/>
        </w:rPr>
        <w:t xml:space="preserve"> the coefficient, </w:t>
      </w:r>
      <w:r w:rsidR="00E75E05">
        <w:rPr>
          <w:lang w:val="en-CA"/>
        </w:rPr>
        <w:t xml:space="preserve">less </w:t>
      </w:r>
      <w:r w:rsidR="00E94707">
        <w:rPr>
          <w:lang w:val="en-CA"/>
        </w:rPr>
        <w:t>an offset which relates to the proportion of the coefficient that is coded with flags, and then clips this value to the range 0 to 31. This technique works well if clipping is only occasionally used, but as average coefficient values increase the number of times clipping is required increases.</w:t>
      </w:r>
    </w:p>
    <w:p w14:paraId="0E8B0964" w14:textId="5CB24C4D" w:rsidR="00E94707" w:rsidRDefault="00E94707" w:rsidP="0059575C">
      <w:pPr>
        <w:rPr>
          <w:lang w:val="en-CA"/>
        </w:rPr>
      </w:pPr>
      <w:r>
        <w:rPr>
          <w:lang w:val="en-CA"/>
        </w:rPr>
        <w:t>In the modification described here, a shift right is introduced as below</w:t>
      </w:r>
      <w:r w:rsidR="00027F47">
        <w:rPr>
          <w:lang w:val="en-CA"/>
        </w:rPr>
        <w:t xml:space="preserve"> (modification in green)</w:t>
      </w:r>
      <w:r>
        <w:rPr>
          <w:lang w:val="en-CA"/>
        </w:rPr>
        <w:t>.  The purpose of this shift is to re</w:t>
      </w:r>
      <w:r w:rsidR="00BD64D1">
        <w:rPr>
          <w:lang w:val="en-CA"/>
        </w:rPr>
        <w:t>duce the magnitude of the sum and thus</w:t>
      </w:r>
      <w:r>
        <w:rPr>
          <w:lang w:val="en-CA"/>
        </w:rPr>
        <w:t xml:space="preserve"> reduce the amount of clipping</w:t>
      </w:r>
      <w:r w:rsidR="00027F47">
        <w:rPr>
          <w:lang w:val="en-CA"/>
        </w:rPr>
        <w:t xml:space="preserve">. The size of the shift is described in the following section. </w:t>
      </w:r>
    </w:p>
    <w:p w14:paraId="0E36BF22" w14:textId="366C0761" w:rsidR="00AC6E91" w:rsidRPr="00035ECF" w:rsidRDefault="00027F47" w:rsidP="00AC6E91">
      <w:pPr>
        <w:rPr>
          <w:i/>
          <w:sz w:val="20"/>
          <w:lang w:val="en-GB"/>
        </w:rPr>
      </w:pPr>
      <w:r>
        <w:rPr>
          <w:lang w:val="en-GB"/>
        </w:rPr>
        <w:tab/>
      </w:r>
      <w:r w:rsidR="009C1EE2" w:rsidRPr="00AC1339">
        <w:rPr>
          <w:i/>
          <w:sz w:val="20"/>
          <w:lang w:val="en-GB"/>
        </w:rPr>
        <w:t>locSumAbs = Clip3( 0, 31,</w:t>
      </w:r>
      <w:r w:rsidR="009C1EE2">
        <w:rPr>
          <w:i/>
          <w:sz w:val="20"/>
          <w:lang w:val="en-GB"/>
        </w:rPr>
        <w:t xml:space="preserve"> </w:t>
      </w:r>
      <w:r w:rsidR="00B34144" w:rsidRPr="00B34144">
        <w:rPr>
          <w:i/>
          <w:color w:val="00B050"/>
          <w:sz w:val="20"/>
          <w:lang w:val="en-GB"/>
        </w:rPr>
        <w:t>Max</w:t>
      </w:r>
      <w:r w:rsidR="009C1EE2" w:rsidRPr="00AC1339">
        <w:rPr>
          <w:i/>
          <w:color w:val="00B050"/>
          <w:sz w:val="20"/>
          <w:lang w:val="en-GB"/>
        </w:rPr>
        <w:t>(</w:t>
      </w:r>
      <w:r w:rsidR="009C1EE2">
        <w:rPr>
          <w:i/>
          <w:sz w:val="20"/>
          <w:lang w:val="en-GB"/>
        </w:rPr>
        <w:t xml:space="preserve"> </w:t>
      </w:r>
      <w:r w:rsidR="009C1EE2" w:rsidRPr="00AC1339">
        <w:rPr>
          <w:i/>
          <w:sz w:val="20"/>
          <w:lang w:val="en-GB"/>
        </w:rPr>
        <w:t>locSumAbs − baseLevel * 5</w:t>
      </w:r>
      <w:r w:rsidR="00B34144">
        <w:rPr>
          <w:i/>
          <w:sz w:val="20"/>
          <w:lang w:val="en-GB"/>
        </w:rPr>
        <w:t xml:space="preserve">, 0 </w:t>
      </w:r>
      <w:r w:rsidR="009C1EE2">
        <w:rPr>
          <w:i/>
          <w:sz w:val="20"/>
          <w:lang w:val="en-GB"/>
        </w:rPr>
        <w:t xml:space="preserve"> </w:t>
      </w:r>
      <w:r w:rsidR="009C1EE2" w:rsidRPr="00AC1339">
        <w:rPr>
          <w:i/>
          <w:color w:val="00B050"/>
          <w:sz w:val="20"/>
          <w:lang w:val="en-GB"/>
        </w:rPr>
        <w:t xml:space="preserve">) &gt;&gt; shift </w:t>
      </w:r>
      <w:r w:rsidR="009C1EE2" w:rsidRPr="00AC1339">
        <w:rPr>
          <w:i/>
          <w:sz w:val="20"/>
          <w:lang w:val="en-GB"/>
        </w:rPr>
        <w:t>)</w:t>
      </w:r>
      <w:r w:rsidR="00AC6E91" w:rsidRPr="00035ECF">
        <w:rPr>
          <w:i/>
          <w:sz w:val="20"/>
          <w:lang w:val="en-GB"/>
        </w:rPr>
        <w:t xml:space="preserve">  </w:t>
      </w:r>
    </w:p>
    <w:p w14:paraId="3EF6FC50" w14:textId="36B180C1" w:rsidR="0059575C" w:rsidRPr="00027F47" w:rsidRDefault="00027F47" w:rsidP="0059575C">
      <w:pPr>
        <w:rPr>
          <w:lang w:val="en-GB"/>
        </w:rPr>
      </w:pPr>
      <w:r>
        <w:rPr>
          <w:lang w:val="en-GB"/>
        </w:rPr>
        <w:t xml:space="preserve">For transform skip residual coding (TSRC) VTM currently does not use a </w:t>
      </w:r>
      <w:r w:rsidR="009C1EE2">
        <w:rPr>
          <w:lang w:val="en-GB"/>
        </w:rPr>
        <w:t>clipped sum</w:t>
      </w:r>
      <w:r>
        <w:rPr>
          <w:lang w:val="en-GB"/>
        </w:rPr>
        <w:t xml:space="preserve">. The modification introduces a </w:t>
      </w:r>
      <w:r w:rsidR="009C1EE2">
        <w:rPr>
          <w:lang w:val="en-GB"/>
        </w:rPr>
        <w:t>clipped sum</w:t>
      </w:r>
      <w:r>
        <w:rPr>
          <w:lang w:val="en-GB"/>
        </w:rPr>
        <w:t xml:space="preserve"> for TSRC which is identical to that described for RRC but </w:t>
      </w:r>
      <w:r w:rsidR="009C1EE2">
        <w:rPr>
          <w:lang w:val="en-GB"/>
        </w:rPr>
        <w:t>uses</w:t>
      </w:r>
      <w:r>
        <w:rPr>
          <w:lang w:val="en-GB"/>
        </w:rPr>
        <w:t xml:space="preserve"> 5 coefficient</w:t>
      </w:r>
      <w:r w:rsidR="009C1EE2">
        <w:rPr>
          <w:lang w:val="en-GB"/>
        </w:rPr>
        <w:t>s</w:t>
      </w:r>
      <w:r>
        <w:rPr>
          <w:lang w:val="en-GB"/>
        </w:rPr>
        <w:t xml:space="preserve"> above and left of the coefficient being coded.</w:t>
      </w:r>
    </w:p>
    <w:p w14:paraId="065AE098" w14:textId="559B10A0" w:rsidR="00743825" w:rsidRDefault="00743825" w:rsidP="00AC1339">
      <w:pPr>
        <w:pStyle w:val="Heading2"/>
        <w:rPr>
          <w:lang w:val="en-CA"/>
        </w:rPr>
      </w:pPr>
      <w:r>
        <w:rPr>
          <w:lang w:val="en-CA"/>
        </w:rPr>
        <w:t>Rice parameter selection</w:t>
      </w:r>
    </w:p>
    <w:p w14:paraId="38D9B6D9" w14:textId="7544392D" w:rsidR="00027F47" w:rsidRDefault="00027F47" w:rsidP="00027F47">
      <w:pPr>
        <w:rPr>
          <w:lang w:val="en-CA"/>
        </w:rPr>
      </w:pPr>
      <w:r>
        <w:rPr>
          <w:lang w:val="en-CA"/>
        </w:rPr>
        <w:t xml:space="preserve">In VTM, RRC selects the </w:t>
      </w:r>
      <w:r w:rsidR="00BD64D1">
        <w:rPr>
          <w:lang w:val="en-CA"/>
        </w:rPr>
        <w:t>Rice</w:t>
      </w:r>
      <w:r>
        <w:rPr>
          <w:lang w:val="en-CA"/>
        </w:rPr>
        <w:t xml:space="preserve"> parameter by using the value returned by the template function</w:t>
      </w:r>
      <w:r w:rsidR="00A360F6">
        <w:rPr>
          <w:lang w:val="en-CA"/>
        </w:rPr>
        <w:t xml:space="preserve"> as an index into a lookup table which gives the Rice parameter.</w:t>
      </w:r>
    </w:p>
    <w:p w14:paraId="29D0467F" w14:textId="762B617E" w:rsidR="00A360F6" w:rsidRDefault="00A360F6" w:rsidP="00027F47">
      <w:pPr>
        <w:rPr>
          <w:lang w:val="en-CA"/>
        </w:rPr>
      </w:pPr>
      <w:r>
        <w:rPr>
          <w:lang w:val="en-CA"/>
        </w:rPr>
        <w:t xml:space="preserve">In the proposed modification the selection of the </w:t>
      </w:r>
      <w:r w:rsidR="00BD64D1">
        <w:rPr>
          <w:lang w:val="en-CA"/>
        </w:rPr>
        <w:t>Rice</w:t>
      </w:r>
      <w:r>
        <w:rPr>
          <w:lang w:val="en-CA"/>
        </w:rPr>
        <w:t xml:space="preserve"> parameter can be described</w:t>
      </w:r>
      <w:r w:rsidR="005C62BF">
        <w:rPr>
          <w:lang w:val="en-CA"/>
        </w:rPr>
        <w:t xml:space="preserve"> using the pseudo code below (modification is indicated in green)</w:t>
      </w:r>
    </w:p>
    <w:p w14:paraId="3A6043F8" w14:textId="32D3A5DF" w:rsidR="005C62BF" w:rsidRPr="001B75F3" w:rsidRDefault="00743825" w:rsidP="005C62BF">
      <w:pPr>
        <w:rPr>
          <w:sz w:val="20"/>
          <w:lang w:val="en-GB"/>
        </w:rPr>
      </w:pPr>
      <w:r w:rsidRPr="005C62BF">
        <w:rPr>
          <w:i/>
          <w:iCs/>
          <w:color w:val="00B050"/>
          <w:sz w:val="20"/>
          <w:lang w:val="en-GB"/>
        </w:rPr>
        <w:t xml:space="preserve">int </w:t>
      </w:r>
      <w:r w:rsidR="00563078">
        <w:rPr>
          <w:i/>
          <w:iCs/>
          <w:color w:val="00B050"/>
          <w:sz w:val="20"/>
          <w:lang w:val="en-GB"/>
        </w:rPr>
        <w:t>idx</w:t>
      </w:r>
      <w:r w:rsidR="00563078" w:rsidRPr="005C62BF">
        <w:rPr>
          <w:i/>
          <w:iCs/>
          <w:color w:val="00B050"/>
          <w:sz w:val="20"/>
          <w:lang w:val="en-GB"/>
        </w:rPr>
        <w:t xml:space="preserve"> </w:t>
      </w:r>
      <w:r w:rsidRPr="005C62BF">
        <w:rPr>
          <w:i/>
          <w:iCs/>
          <w:color w:val="00B050"/>
          <w:sz w:val="20"/>
          <w:lang w:val="en-GB"/>
        </w:rPr>
        <w:t>= calc</w:t>
      </w:r>
      <w:r w:rsidR="00E53999">
        <w:rPr>
          <w:i/>
          <w:iCs/>
          <w:color w:val="00B050"/>
          <w:sz w:val="20"/>
          <w:lang w:val="en-GB"/>
        </w:rPr>
        <w:t>Index</w:t>
      </w:r>
      <w:r w:rsidRPr="005C62BF">
        <w:rPr>
          <w:i/>
          <w:iCs/>
          <w:color w:val="00B050"/>
          <w:sz w:val="20"/>
          <w:lang w:val="en-GB"/>
        </w:rPr>
        <w:t>(</w:t>
      </w:r>
      <w:r w:rsidR="005C62BF" w:rsidRPr="005C62BF">
        <w:rPr>
          <w:i/>
          <w:iCs/>
          <w:color w:val="00B050"/>
          <w:sz w:val="20"/>
          <w:lang w:val="en-GB"/>
        </w:rPr>
        <w:t>isTS</w:t>
      </w:r>
      <w:r w:rsidRPr="005C62BF">
        <w:rPr>
          <w:i/>
          <w:iCs/>
          <w:color w:val="00B050"/>
          <w:sz w:val="20"/>
          <w:lang w:val="en-GB"/>
        </w:rPr>
        <w:t xml:space="preserve">, scanPos); </w:t>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Pr="005C62BF">
        <w:rPr>
          <w:i/>
          <w:iCs/>
          <w:sz w:val="20"/>
          <w:lang w:val="en-GB"/>
        </w:rPr>
        <w:t xml:space="preserve"> </w:t>
      </w:r>
      <w:r w:rsidR="005C62BF" w:rsidRPr="001B75F3">
        <w:rPr>
          <w:i/>
          <w:iCs/>
          <w:sz w:val="20"/>
          <w:lang w:val="en-GB"/>
        </w:rPr>
        <w:t xml:space="preserve">// </w:t>
      </w:r>
      <w:r w:rsidR="00E53999">
        <w:rPr>
          <w:i/>
          <w:iCs/>
          <w:sz w:val="20"/>
          <w:lang w:val="en-GB"/>
        </w:rPr>
        <w:t xml:space="preserve">index </w:t>
      </w:r>
      <w:r w:rsidR="005C62BF">
        <w:rPr>
          <w:i/>
          <w:iCs/>
          <w:sz w:val="20"/>
          <w:lang w:val="en-GB"/>
        </w:rPr>
        <w:t>function as defined in Table 1</w:t>
      </w:r>
    </w:p>
    <w:p w14:paraId="0DD5F974" w14:textId="7C8F2EA7" w:rsidR="00743825" w:rsidRPr="005C62BF" w:rsidRDefault="00743825" w:rsidP="00743825">
      <w:pPr>
        <w:rPr>
          <w:sz w:val="20"/>
          <w:lang w:val="en-GB"/>
        </w:rPr>
      </w:pPr>
      <w:r w:rsidRPr="005C62BF">
        <w:rPr>
          <w:i/>
          <w:iCs/>
          <w:color w:val="00B050"/>
          <w:sz w:val="20"/>
          <w:lang w:val="en-GB"/>
        </w:rPr>
        <w:t>int count = riceCount[</w:t>
      </w:r>
      <w:r w:rsidR="005C62BF" w:rsidRPr="005C62BF">
        <w:rPr>
          <w:i/>
          <w:iCs/>
          <w:color w:val="00B050"/>
          <w:sz w:val="20"/>
          <w:lang w:val="en-GB"/>
        </w:rPr>
        <w:t>component</w:t>
      </w:r>
      <w:r w:rsidR="00AC6E91" w:rsidRPr="005C62BF">
        <w:rPr>
          <w:i/>
          <w:iCs/>
          <w:color w:val="00B050"/>
          <w:sz w:val="20"/>
          <w:lang w:val="en-GB"/>
        </w:rPr>
        <w:t>]</w:t>
      </w:r>
      <w:r w:rsidRPr="005C62BF">
        <w:rPr>
          <w:i/>
          <w:iCs/>
          <w:color w:val="00B050"/>
          <w:sz w:val="20"/>
          <w:lang w:val="en-GB"/>
        </w:rPr>
        <w:t>[</w:t>
      </w:r>
      <w:r w:rsidR="00563078">
        <w:rPr>
          <w:i/>
          <w:iCs/>
          <w:color w:val="00B050"/>
          <w:sz w:val="20"/>
          <w:lang w:val="en-GB"/>
        </w:rPr>
        <w:t>idx</w:t>
      </w:r>
      <w:r w:rsidRPr="005C62BF">
        <w:rPr>
          <w:i/>
          <w:iCs/>
          <w:color w:val="00B050"/>
          <w:sz w:val="20"/>
          <w:lang w:val="en-GB"/>
        </w:rPr>
        <w:t xml:space="preserve">];  </w:t>
      </w:r>
      <w:r w:rsidRPr="005C62BF">
        <w:rPr>
          <w:i/>
          <w:iCs/>
          <w:sz w:val="20"/>
          <w:lang w:val="en-GB"/>
        </w:rPr>
        <w:tab/>
      </w:r>
      <w:r w:rsidRPr="005C62BF">
        <w:rPr>
          <w:i/>
          <w:iCs/>
          <w:sz w:val="20"/>
          <w:lang w:val="en-GB"/>
        </w:rPr>
        <w:tab/>
      </w:r>
      <w:r w:rsidR="005C62BF">
        <w:rPr>
          <w:i/>
          <w:iCs/>
          <w:sz w:val="20"/>
          <w:lang w:val="en-GB"/>
        </w:rPr>
        <w:tab/>
      </w:r>
      <w:r w:rsidRPr="005C62BF">
        <w:rPr>
          <w:i/>
          <w:iCs/>
          <w:sz w:val="20"/>
          <w:lang w:val="en-GB"/>
        </w:rPr>
        <w:t xml:space="preserve">// </w:t>
      </w:r>
      <w:r w:rsidR="005C62BF">
        <w:rPr>
          <w:i/>
          <w:iCs/>
          <w:sz w:val="20"/>
          <w:lang w:val="en-GB"/>
        </w:rPr>
        <w:t xml:space="preserve">select size estimation </w:t>
      </w:r>
      <w:r w:rsidRPr="005C62BF">
        <w:rPr>
          <w:i/>
          <w:iCs/>
          <w:sz w:val="20"/>
          <w:lang w:val="en-GB"/>
        </w:rPr>
        <w:t>counters</w:t>
      </w:r>
    </w:p>
    <w:p w14:paraId="64CF8392" w14:textId="1DDCD29E" w:rsidR="00743825" w:rsidRPr="005C62BF" w:rsidRDefault="00743825" w:rsidP="00743825">
      <w:pPr>
        <w:rPr>
          <w:sz w:val="20"/>
          <w:lang w:val="en-GB"/>
        </w:rPr>
      </w:pPr>
      <w:r w:rsidRPr="005C62BF">
        <w:rPr>
          <w:i/>
          <w:iCs/>
          <w:color w:val="00B050"/>
          <w:sz w:val="20"/>
          <w:lang w:val="en-GB"/>
        </w:rPr>
        <w:t xml:space="preserve">int shift = std::max(0, (count </w:t>
      </w:r>
      <w:r w:rsidR="005C62BF" w:rsidRPr="005C62BF">
        <w:rPr>
          <w:i/>
          <w:iCs/>
          <w:color w:val="00B050"/>
          <w:sz w:val="20"/>
          <w:lang w:val="en-GB"/>
        </w:rPr>
        <w:t>&gt;&gt; log2Divisor</w:t>
      </w:r>
      <w:r w:rsidRPr="005C62BF">
        <w:rPr>
          <w:i/>
          <w:iCs/>
          <w:color w:val="00B050"/>
          <w:sz w:val="20"/>
          <w:lang w:val="en-GB"/>
        </w:rPr>
        <w:t xml:space="preserve">) - 2); </w:t>
      </w:r>
      <w:r w:rsidR="005C62BF">
        <w:rPr>
          <w:i/>
          <w:iCs/>
          <w:sz w:val="20"/>
          <w:lang w:val="en-GB"/>
        </w:rPr>
        <w:tab/>
      </w:r>
      <w:r w:rsidRPr="005C62BF">
        <w:rPr>
          <w:i/>
          <w:iCs/>
          <w:sz w:val="20"/>
          <w:lang w:val="en-GB"/>
        </w:rPr>
        <w:t xml:space="preserve">// </w:t>
      </w:r>
      <w:r w:rsidR="005C62BF">
        <w:rPr>
          <w:i/>
          <w:iCs/>
          <w:sz w:val="20"/>
          <w:lang w:val="en-GB"/>
        </w:rPr>
        <w:t>compute template shift modifier</w:t>
      </w:r>
    </w:p>
    <w:p w14:paraId="5D1C17D3" w14:textId="11896379" w:rsidR="005C62BF" w:rsidRDefault="00743825" w:rsidP="00743825">
      <w:pPr>
        <w:rPr>
          <w:i/>
          <w:iCs/>
          <w:sz w:val="20"/>
          <w:lang w:val="en-GB"/>
        </w:rPr>
      </w:pPr>
      <w:r w:rsidRPr="005C62BF">
        <w:rPr>
          <w:i/>
          <w:iCs/>
          <w:sz w:val="20"/>
          <w:lang w:val="en-GB"/>
        </w:rPr>
        <w:t xml:space="preserve">int </w:t>
      </w:r>
      <w:r w:rsidR="005C62BF">
        <w:rPr>
          <w:i/>
          <w:iCs/>
          <w:sz w:val="20"/>
          <w:lang w:val="en-GB"/>
        </w:rPr>
        <w:t>idx</w:t>
      </w:r>
      <w:r w:rsidRPr="005C62BF">
        <w:rPr>
          <w:i/>
          <w:iCs/>
          <w:sz w:val="20"/>
          <w:lang w:val="en-GB"/>
        </w:rPr>
        <w:t xml:space="preserve"> = cctx.templateAbsSum(scanPos, absCoeff, </w:t>
      </w:r>
      <w:r w:rsidR="005C62BF">
        <w:rPr>
          <w:i/>
          <w:iCs/>
          <w:sz w:val="20"/>
          <w:lang w:val="en-GB"/>
        </w:rPr>
        <w:t>baseLevel,</w:t>
      </w:r>
      <w:r w:rsidRPr="005C62BF">
        <w:rPr>
          <w:i/>
          <w:iCs/>
          <w:sz w:val="20"/>
          <w:lang w:val="en-GB"/>
        </w:rPr>
        <w:t xml:space="preserve"> </w:t>
      </w:r>
      <w:r w:rsidRPr="005C62BF">
        <w:rPr>
          <w:i/>
          <w:iCs/>
          <w:color w:val="00B050"/>
          <w:sz w:val="20"/>
          <w:lang w:val="en-GB"/>
        </w:rPr>
        <w:t>shift</w:t>
      </w:r>
      <w:r w:rsidRPr="005C62BF">
        <w:rPr>
          <w:i/>
          <w:iCs/>
          <w:sz w:val="20"/>
          <w:lang w:val="en-GB"/>
        </w:rPr>
        <w:t>);</w:t>
      </w:r>
    </w:p>
    <w:p w14:paraId="5F2F6328" w14:textId="4D718A49" w:rsidR="00743825" w:rsidRPr="005C62BF" w:rsidRDefault="00743825" w:rsidP="00743825">
      <w:pPr>
        <w:rPr>
          <w:sz w:val="20"/>
          <w:lang w:val="en-GB"/>
        </w:rPr>
      </w:pPr>
      <w:r w:rsidRPr="005C62BF">
        <w:rPr>
          <w:i/>
          <w:iCs/>
          <w:sz w:val="20"/>
          <w:lang w:val="en-GB"/>
        </w:rPr>
        <w:t xml:space="preserve">   </w:t>
      </w:r>
      <w:r w:rsidRPr="005C62BF">
        <w:rPr>
          <w:i/>
          <w:iCs/>
          <w:sz w:val="20"/>
          <w:lang w:val="en-GB"/>
        </w:rPr>
        <w:tab/>
      </w:r>
      <w:r w:rsidRP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005C62BF">
        <w:rPr>
          <w:i/>
          <w:iCs/>
          <w:sz w:val="20"/>
          <w:lang w:val="en-GB"/>
        </w:rPr>
        <w:tab/>
      </w:r>
      <w:r w:rsidRPr="005C62BF">
        <w:rPr>
          <w:i/>
          <w:iCs/>
          <w:sz w:val="20"/>
          <w:lang w:val="en-GB"/>
        </w:rPr>
        <w:t xml:space="preserve">// </w:t>
      </w:r>
      <w:r w:rsidR="005C62BF">
        <w:rPr>
          <w:i/>
          <w:iCs/>
          <w:sz w:val="20"/>
          <w:lang w:val="en-GB"/>
        </w:rPr>
        <w:t>compute template fn using sum shifted right by shift modifier</w:t>
      </w:r>
    </w:p>
    <w:p w14:paraId="37FBCF99" w14:textId="16D165B0" w:rsidR="00743825" w:rsidRPr="005C62BF" w:rsidRDefault="005C62BF" w:rsidP="00743825">
      <w:pPr>
        <w:rPr>
          <w:i/>
          <w:sz w:val="20"/>
          <w:lang w:val="en-GB"/>
        </w:rPr>
      </w:pPr>
      <w:r>
        <w:rPr>
          <w:i/>
          <w:sz w:val="20"/>
          <w:lang w:val="en-GB"/>
        </w:rPr>
        <w:t xml:space="preserve">int rice = </w:t>
      </w:r>
      <w:r w:rsidR="00743825" w:rsidRPr="005C62BF">
        <w:rPr>
          <w:i/>
          <w:sz w:val="20"/>
          <w:lang w:val="en-GB"/>
        </w:rPr>
        <w:t>g_auiGoRiceParsCoeff[</w:t>
      </w:r>
      <w:r w:rsidR="00E11E8D">
        <w:rPr>
          <w:i/>
          <w:sz w:val="20"/>
          <w:lang w:val="en-GB"/>
        </w:rPr>
        <w:t>idx</w:t>
      </w:r>
      <w:r w:rsidR="00743825" w:rsidRPr="005C62BF">
        <w:rPr>
          <w:i/>
          <w:sz w:val="20"/>
          <w:lang w:val="en-GB"/>
        </w:rPr>
        <w:t>]</w:t>
      </w:r>
      <w:r w:rsidR="00743825" w:rsidRPr="005C62BF">
        <w:rPr>
          <w:i/>
          <w:color w:val="00B050"/>
          <w:sz w:val="20"/>
          <w:lang w:val="en-GB"/>
        </w:rPr>
        <w:t xml:space="preserve"> + shift</w:t>
      </w:r>
      <w:r w:rsidR="00743825" w:rsidRPr="005C62BF">
        <w:rPr>
          <w:i/>
          <w:sz w:val="20"/>
          <w:lang w:val="en-GB"/>
        </w:rPr>
        <w:t>;</w:t>
      </w:r>
      <w:r>
        <w:rPr>
          <w:i/>
          <w:sz w:val="20"/>
          <w:lang w:val="en-GB"/>
        </w:rPr>
        <w:tab/>
      </w:r>
      <w:r w:rsidR="00E11E8D">
        <w:rPr>
          <w:i/>
          <w:sz w:val="20"/>
          <w:lang w:val="en-GB"/>
        </w:rPr>
        <w:tab/>
      </w:r>
      <w:r>
        <w:rPr>
          <w:i/>
          <w:sz w:val="20"/>
          <w:lang w:val="en-GB"/>
        </w:rPr>
        <w:t>// add shift modifier</w:t>
      </w:r>
      <w:r w:rsidR="00743825" w:rsidRPr="005C62BF">
        <w:rPr>
          <w:i/>
          <w:sz w:val="20"/>
          <w:lang w:val="en-GB"/>
        </w:rPr>
        <w:t xml:space="preserve"> </w:t>
      </w:r>
      <w:r>
        <w:rPr>
          <w:i/>
          <w:sz w:val="20"/>
          <w:lang w:val="en-GB"/>
        </w:rPr>
        <w:t>onto result from lookup table</w:t>
      </w:r>
      <w:r w:rsidR="00743825" w:rsidRPr="005C62BF">
        <w:rPr>
          <w:i/>
          <w:sz w:val="20"/>
          <w:lang w:val="en-GB"/>
        </w:rPr>
        <w:t xml:space="preserve"> </w:t>
      </w:r>
    </w:p>
    <w:p w14:paraId="5257E0CB" w14:textId="45F58B88" w:rsidR="00743825" w:rsidRDefault="005C62BF" w:rsidP="00743825">
      <w:pPr>
        <w:rPr>
          <w:lang w:val="en-GB"/>
        </w:rPr>
      </w:pPr>
      <w:r>
        <w:rPr>
          <w:lang w:val="en-GB"/>
        </w:rPr>
        <w:t xml:space="preserve">Thus the selection of the </w:t>
      </w:r>
      <w:r w:rsidR="00BD64D1">
        <w:rPr>
          <w:lang w:val="en-GB"/>
        </w:rPr>
        <w:t>Rice</w:t>
      </w:r>
      <w:r>
        <w:rPr>
          <w:lang w:val="en-GB"/>
        </w:rPr>
        <w:t xml:space="preserve"> parameter may</w:t>
      </w:r>
      <w:r w:rsidR="00BD64D1">
        <w:rPr>
          <w:lang w:val="en-GB"/>
        </w:rPr>
        <w:t xml:space="preserve"> </w:t>
      </w:r>
      <w:r>
        <w:rPr>
          <w:lang w:val="en-GB"/>
        </w:rPr>
        <w:t xml:space="preserve">be seen as </w:t>
      </w:r>
      <w:r w:rsidR="00E11E8D">
        <w:rPr>
          <w:lang w:val="en-GB"/>
        </w:rPr>
        <w:t xml:space="preserve">a modified version of the existing VVC technique rather than a new technique.  Experimentally for the 10 bit CTC the value of the shift modifier is rarely non-zero and thus the resultant coding is almost identical to VVC. But as average coefficient values increase and the shift modifier becomes greater than zero, </w:t>
      </w:r>
      <w:r w:rsidR="00635E6C">
        <w:rPr>
          <w:lang w:val="en-GB"/>
        </w:rPr>
        <w:t xml:space="preserve">the resultant </w:t>
      </w:r>
      <w:r w:rsidR="00BD64D1">
        <w:rPr>
          <w:lang w:val="en-GB"/>
        </w:rPr>
        <w:t>Rice</w:t>
      </w:r>
      <w:r w:rsidR="00635E6C">
        <w:rPr>
          <w:lang w:val="en-GB"/>
        </w:rPr>
        <w:t xml:space="preserve"> parameter is offset as below.</w:t>
      </w:r>
    </w:p>
    <w:p w14:paraId="1D59CA40" w14:textId="77777777" w:rsidR="00635E6C" w:rsidRDefault="00635E6C" w:rsidP="00743825">
      <w:pPr>
        <w:rPr>
          <w:lang w:val="en-GB"/>
        </w:rPr>
      </w:pPr>
    </w:p>
    <w:tbl>
      <w:tblPr>
        <w:tblStyle w:val="TableGrid"/>
        <w:tblW w:w="0" w:type="auto"/>
        <w:tblLook w:val="04A0" w:firstRow="1" w:lastRow="0" w:firstColumn="1" w:lastColumn="0" w:noHBand="0" w:noVBand="1"/>
      </w:tblPr>
      <w:tblGrid>
        <w:gridCol w:w="3116"/>
        <w:gridCol w:w="3117"/>
        <w:gridCol w:w="3117"/>
      </w:tblGrid>
      <w:tr w:rsidR="00635E6C" w14:paraId="5786C7E5" w14:textId="77777777" w:rsidTr="00635E6C">
        <w:tc>
          <w:tcPr>
            <w:tcW w:w="3116" w:type="dxa"/>
          </w:tcPr>
          <w:p w14:paraId="5E78B2D1" w14:textId="77777777" w:rsidR="00635E6C" w:rsidRDefault="00635E6C" w:rsidP="00D07265">
            <w:pPr>
              <w:jc w:val="center"/>
              <w:rPr>
                <w:lang w:val="en-GB"/>
              </w:rPr>
            </w:pPr>
            <w:r>
              <w:rPr>
                <w:lang w:val="en-GB"/>
              </w:rPr>
              <w:t>Estimated value from counter</w:t>
            </w:r>
          </w:p>
          <w:p w14:paraId="64CC98B4" w14:textId="0B782203" w:rsidR="00635E6C" w:rsidRDefault="00635E6C" w:rsidP="00D07265">
            <w:pPr>
              <w:jc w:val="center"/>
              <w:rPr>
                <w:lang w:val="en-GB"/>
              </w:rPr>
            </w:pPr>
            <w:r>
              <w:rPr>
                <w:lang w:val="en-GB"/>
              </w:rPr>
              <w:t>1 &lt;&lt; (count &gt;&gt; log2Divisor)</w:t>
            </w:r>
          </w:p>
        </w:tc>
        <w:tc>
          <w:tcPr>
            <w:tcW w:w="3117" w:type="dxa"/>
          </w:tcPr>
          <w:p w14:paraId="180B1F50" w14:textId="31CBD2A2" w:rsidR="00635E6C" w:rsidRDefault="00635E6C" w:rsidP="00D07265">
            <w:pPr>
              <w:jc w:val="center"/>
              <w:rPr>
                <w:lang w:val="en-GB"/>
              </w:rPr>
            </w:pPr>
            <w:r>
              <w:rPr>
                <w:lang w:val="en-GB"/>
              </w:rPr>
              <w:t>Shift modifier</w:t>
            </w:r>
          </w:p>
        </w:tc>
        <w:tc>
          <w:tcPr>
            <w:tcW w:w="3117" w:type="dxa"/>
          </w:tcPr>
          <w:p w14:paraId="7DBD0571" w14:textId="60B4F2DE" w:rsidR="00635E6C" w:rsidRDefault="00635E6C" w:rsidP="00D07265">
            <w:pPr>
              <w:jc w:val="center"/>
              <w:rPr>
                <w:lang w:val="en-GB"/>
              </w:rPr>
            </w:pPr>
            <w:r>
              <w:rPr>
                <w:lang w:val="en-GB"/>
              </w:rPr>
              <w:t xml:space="preserve">Range of possible </w:t>
            </w:r>
            <w:r w:rsidR="00D07265">
              <w:rPr>
                <w:lang w:val="en-GB"/>
              </w:rPr>
              <w:t>R</w:t>
            </w:r>
            <w:r>
              <w:rPr>
                <w:lang w:val="en-GB"/>
              </w:rPr>
              <w:t>ice values</w:t>
            </w:r>
          </w:p>
        </w:tc>
      </w:tr>
      <w:tr w:rsidR="00635E6C" w14:paraId="34B38A9B" w14:textId="77777777" w:rsidTr="00635E6C">
        <w:tc>
          <w:tcPr>
            <w:tcW w:w="3116" w:type="dxa"/>
          </w:tcPr>
          <w:p w14:paraId="68AF822B" w14:textId="7FF84E87" w:rsidR="00635E6C" w:rsidRDefault="00635E6C" w:rsidP="00D07265">
            <w:pPr>
              <w:jc w:val="center"/>
              <w:rPr>
                <w:lang w:val="en-GB"/>
              </w:rPr>
            </w:pPr>
            <w:r>
              <w:rPr>
                <w:lang w:val="en-GB"/>
              </w:rPr>
              <w:t>1</w:t>
            </w:r>
          </w:p>
        </w:tc>
        <w:tc>
          <w:tcPr>
            <w:tcW w:w="3117" w:type="dxa"/>
          </w:tcPr>
          <w:p w14:paraId="30218DA1" w14:textId="539F6BBF" w:rsidR="00635E6C" w:rsidRDefault="00635E6C" w:rsidP="00D07265">
            <w:pPr>
              <w:jc w:val="center"/>
              <w:rPr>
                <w:lang w:val="en-GB"/>
              </w:rPr>
            </w:pPr>
            <w:r>
              <w:rPr>
                <w:lang w:val="en-GB"/>
              </w:rPr>
              <w:t>0</w:t>
            </w:r>
          </w:p>
        </w:tc>
        <w:tc>
          <w:tcPr>
            <w:tcW w:w="3117" w:type="dxa"/>
          </w:tcPr>
          <w:p w14:paraId="12432372" w14:textId="315D8315" w:rsidR="00635E6C" w:rsidRDefault="00635E6C" w:rsidP="00D07265">
            <w:pPr>
              <w:jc w:val="center"/>
              <w:rPr>
                <w:lang w:val="en-GB"/>
              </w:rPr>
            </w:pPr>
            <w:r>
              <w:rPr>
                <w:lang w:val="en-GB"/>
              </w:rPr>
              <w:t>0..3</w:t>
            </w:r>
          </w:p>
        </w:tc>
      </w:tr>
      <w:tr w:rsidR="00635E6C" w14:paraId="61ACC19A" w14:textId="77777777" w:rsidTr="00635E6C">
        <w:tc>
          <w:tcPr>
            <w:tcW w:w="3116" w:type="dxa"/>
          </w:tcPr>
          <w:p w14:paraId="66D92D01" w14:textId="36AEEED4" w:rsidR="00635E6C" w:rsidRDefault="00635E6C" w:rsidP="00D07265">
            <w:pPr>
              <w:jc w:val="center"/>
              <w:rPr>
                <w:lang w:val="en-GB"/>
              </w:rPr>
            </w:pPr>
            <w:r>
              <w:rPr>
                <w:lang w:val="en-GB"/>
              </w:rPr>
              <w:t>2</w:t>
            </w:r>
          </w:p>
        </w:tc>
        <w:tc>
          <w:tcPr>
            <w:tcW w:w="3117" w:type="dxa"/>
          </w:tcPr>
          <w:p w14:paraId="34A07141" w14:textId="61926FE9" w:rsidR="00635E6C" w:rsidRDefault="00635E6C" w:rsidP="00D07265">
            <w:pPr>
              <w:jc w:val="center"/>
              <w:rPr>
                <w:lang w:val="en-GB"/>
              </w:rPr>
            </w:pPr>
            <w:r>
              <w:rPr>
                <w:lang w:val="en-GB"/>
              </w:rPr>
              <w:t>0</w:t>
            </w:r>
          </w:p>
        </w:tc>
        <w:tc>
          <w:tcPr>
            <w:tcW w:w="3117" w:type="dxa"/>
          </w:tcPr>
          <w:p w14:paraId="0A25A80D" w14:textId="462DCA8A" w:rsidR="00635E6C" w:rsidRDefault="00635E6C" w:rsidP="00D07265">
            <w:pPr>
              <w:jc w:val="center"/>
              <w:rPr>
                <w:lang w:val="en-GB"/>
              </w:rPr>
            </w:pPr>
            <w:r>
              <w:rPr>
                <w:lang w:val="en-GB"/>
              </w:rPr>
              <w:t>0..3</w:t>
            </w:r>
          </w:p>
        </w:tc>
      </w:tr>
      <w:tr w:rsidR="00635E6C" w14:paraId="34FEEFE8" w14:textId="77777777" w:rsidTr="00635E6C">
        <w:tc>
          <w:tcPr>
            <w:tcW w:w="3116" w:type="dxa"/>
          </w:tcPr>
          <w:p w14:paraId="3B8C2AB4" w14:textId="375EB5AB" w:rsidR="00635E6C" w:rsidRDefault="00635E6C" w:rsidP="00D07265">
            <w:pPr>
              <w:jc w:val="center"/>
              <w:rPr>
                <w:lang w:val="en-GB"/>
              </w:rPr>
            </w:pPr>
            <w:r>
              <w:rPr>
                <w:lang w:val="en-GB"/>
              </w:rPr>
              <w:t>4</w:t>
            </w:r>
          </w:p>
        </w:tc>
        <w:tc>
          <w:tcPr>
            <w:tcW w:w="3117" w:type="dxa"/>
          </w:tcPr>
          <w:p w14:paraId="0B4F1B9A" w14:textId="4F3779E5" w:rsidR="00635E6C" w:rsidRDefault="00635E6C" w:rsidP="00D07265">
            <w:pPr>
              <w:jc w:val="center"/>
              <w:rPr>
                <w:lang w:val="en-GB"/>
              </w:rPr>
            </w:pPr>
            <w:r>
              <w:rPr>
                <w:lang w:val="en-GB"/>
              </w:rPr>
              <w:t>0</w:t>
            </w:r>
          </w:p>
        </w:tc>
        <w:tc>
          <w:tcPr>
            <w:tcW w:w="3117" w:type="dxa"/>
          </w:tcPr>
          <w:p w14:paraId="74E29F1C" w14:textId="06EB2C60" w:rsidR="00635E6C" w:rsidRDefault="00635E6C" w:rsidP="00D07265">
            <w:pPr>
              <w:jc w:val="center"/>
              <w:rPr>
                <w:lang w:val="en-GB"/>
              </w:rPr>
            </w:pPr>
            <w:r>
              <w:rPr>
                <w:lang w:val="en-GB"/>
              </w:rPr>
              <w:t>0..3</w:t>
            </w:r>
          </w:p>
        </w:tc>
      </w:tr>
      <w:tr w:rsidR="00635E6C" w14:paraId="77EF788A" w14:textId="77777777" w:rsidTr="00635E6C">
        <w:tc>
          <w:tcPr>
            <w:tcW w:w="3116" w:type="dxa"/>
          </w:tcPr>
          <w:p w14:paraId="33465F23" w14:textId="1011BCC5" w:rsidR="00635E6C" w:rsidRDefault="00635E6C" w:rsidP="00D07265">
            <w:pPr>
              <w:jc w:val="center"/>
              <w:rPr>
                <w:lang w:val="en-GB"/>
              </w:rPr>
            </w:pPr>
            <w:r>
              <w:rPr>
                <w:lang w:val="en-GB"/>
              </w:rPr>
              <w:t>8</w:t>
            </w:r>
          </w:p>
        </w:tc>
        <w:tc>
          <w:tcPr>
            <w:tcW w:w="3117" w:type="dxa"/>
          </w:tcPr>
          <w:p w14:paraId="2DBCA2F9" w14:textId="6164A3E9" w:rsidR="00635E6C" w:rsidRDefault="00635E6C" w:rsidP="00D07265">
            <w:pPr>
              <w:jc w:val="center"/>
              <w:rPr>
                <w:lang w:val="en-GB"/>
              </w:rPr>
            </w:pPr>
            <w:r>
              <w:rPr>
                <w:lang w:val="en-GB"/>
              </w:rPr>
              <w:t>1</w:t>
            </w:r>
          </w:p>
        </w:tc>
        <w:tc>
          <w:tcPr>
            <w:tcW w:w="3117" w:type="dxa"/>
          </w:tcPr>
          <w:p w14:paraId="38C4FB75" w14:textId="44630E20" w:rsidR="00635E6C" w:rsidRDefault="00635E6C" w:rsidP="00D07265">
            <w:pPr>
              <w:jc w:val="center"/>
              <w:rPr>
                <w:lang w:val="en-GB"/>
              </w:rPr>
            </w:pPr>
            <w:r>
              <w:rPr>
                <w:lang w:val="en-GB"/>
              </w:rPr>
              <w:t>1..4</w:t>
            </w:r>
          </w:p>
        </w:tc>
      </w:tr>
      <w:tr w:rsidR="00635E6C" w14:paraId="67B9FBCF" w14:textId="77777777" w:rsidTr="00635E6C">
        <w:tc>
          <w:tcPr>
            <w:tcW w:w="3116" w:type="dxa"/>
          </w:tcPr>
          <w:p w14:paraId="3AFC1F78" w14:textId="7D395060" w:rsidR="00635E6C" w:rsidRDefault="00635E6C" w:rsidP="00D07265">
            <w:pPr>
              <w:jc w:val="center"/>
              <w:rPr>
                <w:lang w:val="en-GB"/>
              </w:rPr>
            </w:pPr>
            <w:r>
              <w:rPr>
                <w:lang w:val="en-GB"/>
              </w:rPr>
              <w:t>16</w:t>
            </w:r>
          </w:p>
        </w:tc>
        <w:tc>
          <w:tcPr>
            <w:tcW w:w="3117" w:type="dxa"/>
          </w:tcPr>
          <w:p w14:paraId="75501D60" w14:textId="3288F5B6" w:rsidR="00635E6C" w:rsidRDefault="00635E6C" w:rsidP="00D07265">
            <w:pPr>
              <w:jc w:val="center"/>
              <w:rPr>
                <w:lang w:val="en-GB"/>
              </w:rPr>
            </w:pPr>
            <w:r>
              <w:rPr>
                <w:lang w:val="en-GB"/>
              </w:rPr>
              <w:t>2</w:t>
            </w:r>
          </w:p>
        </w:tc>
        <w:tc>
          <w:tcPr>
            <w:tcW w:w="3117" w:type="dxa"/>
          </w:tcPr>
          <w:p w14:paraId="1D83E377" w14:textId="4A6BB09A" w:rsidR="00635E6C" w:rsidRDefault="00635E6C" w:rsidP="00D07265">
            <w:pPr>
              <w:jc w:val="center"/>
              <w:rPr>
                <w:lang w:val="en-GB"/>
              </w:rPr>
            </w:pPr>
            <w:r>
              <w:rPr>
                <w:lang w:val="en-GB"/>
              </w:rPr>
              <w:t>2..5</w:t>
            </w:r>
          </w:p>
        </w:tc>
      </w:tr>
    </w:tbl>
    <w:p w14:paraId="75FE23F4" w14:textId="61187788" w:rsidR="00635E6C" w:rsidRDefault="00D07265" w:rsidP="00D07265">
      <w:pPr>
        <w:jc w:val="center"/>
        <w:rPr>
          <w:lang w:val="en-GB"/>
        </w:rPr>
      </w:pPr>
      <w:r>
        <w:rPr>
          <w:lang w:val="en-GB"/>
        </w:rPr>
        <w:t>Table 2. Output Rice values for a range of estimated coefficient values</w:t>
      </w:r>
    </w:p>
    <w:p w14:paraId="02AE7700" w14:textId="4CCA26DA" w:rsidR="00D07265" w:rsidRDefault="00D07265" w:rsidP="00D07265">
      <w:pPr>
        <w:jc w:val="left"/>
        <w:rPr>
          <w:lang w:val="en-GB"/>
        </w:rPr>
      </w:pPr>
      <w:r>
        <w:rPr>
          <w:lang w:val="en-GB"/>
        </w:rPr>
        <w:lastRenderedPageBreak/>
        <w:t xml:space="preserve">Thus when estimated coefficient values are larger this modification ensures a more appropriate range of Rice parameters is selectable. Unlike simply swapping to a technique based purely on size estimation, this modification introduces a hybrid technique which attempts to extend the operating </w:t>
      </w:r>
      <w:r w:rsidR="003F19C1">
        <w:rPr>
          <w:lang w:val="en-GB"/>
        </w:rPr>
        <w:t>point of the existing VVC technique.</w:t>
      </w:r>
      <w:r>
        <w:rPr>
          <w:lang w:val="en-GB"/>
        </w:rPr>
        <w:t xml:space="preserve">  </w:t>
      </w:r>
    </w:p>
    <w:p w14:paraId="024161E0" w14:textId="77777777" w:rsidR="00BD64D1" w:rsidRPr="00743825" w:rsidRDefault="00BD64D1" w:rsidP="00D07265">
      <w:pPr>
        <w:jc w:val="left"/>
        <w:rPr>
          <w:lang w:val="en-GB"/>
        </w:rPr>
      </w:pPr>
    </w:p>
    <w:p w14:paraId="248083D8" w14:textId="79D10A17" w:rsidR="00AC6E91" w:rsidRDefault="00AC6E91" w:rsidP="00E11923">
      <w:pPr>
        <w:pStyle w:val="Heading1"/>
        <w:rPr>
          <w:lang w:val="en-CA"/>
        </w:rPr>
      </w:pPr>
      <w:r>
        <w:rPr>
          <w:lang w:val="en-CA"/>
        </w:rPr>
        <w:t>Simplification</w:t>
      </w:r>
    </w:p>
    <w:p w14:paraId="602E3472" w14:textId="1BFDCA49" w:rsidR="0018740C" w:rsidRDefault="003F19C1" w:rsidP="00AC6E91">
      <w:pPr>
        <w:rPr>
          <w:lang w:val="en-CA"/>
        </w:rPr>
      </w:pPr>
      <w:r>
        <w:rPr>
          <w:lang w:val="en-CA"/>
        </w:rPr>
        <w:t>One potential issue with</w:t>
      </w:r>
      <w:r w:rsidR="004A46A1">
        <w:rPr>
          <w:lang w:val="en-CA"/>
        </w:rPr>
        <w:t xml:space="preserve"> the modification is that there is a close coupling between the update and use of the size estimation counters. This also prevents the caching/pre-calculation and reuse of derived values. </w:t>
      </w:r>
      <w:r w:rsidR="0018740C">
        <w:rPr>
          <w:lang w:val="en-CA"/>
        </w:rPr>
        <w:t>This section describes a s</w:t>
      </w:r>
      <w:r w:rsidR="004A46A1">
        <w:rPr>
          <w:lang w:val="en-CA"/>
        </w:rPr>
        <w:t>implification</w:t>
      </w:r>
      <w:r w:rsidR="0018740C">
        <w:rPr>
          <w:lang w:val="en-CA"/>
        </w:rPr>
        <w:t xml:space="preserve"> which attempts to resolve this issue.</w:t>
      </w:r>
    </w:p>
    <w:p w14:paraId="448EF792" w14:textId="77777777" w:rsidR="0018740C" w:rsidRDefault="0018740C" w:rsidP="0018740C">
      <w:pPr>
        <w:pStyle w:val="Heading2"/>
        <w:rPr>
          <w:lang w:val="en-CA"/>
        </w:rPr>
      </w:pPr>
      <w:r>
        <w:rPr>
          <w:lang w:val="en-CA"/>
        </w:rPr>
        <w:t>Coefficient size estimation</w:t>
      </w:r>
    </w:p>
    <w:p w14:paraId="637D0B91" w14:textId="68660C2E" w:rsidR="00AC6E91" w:rsidRDefault="0018740C" w:rsidP="00AC6E91">
      <w:pPr>
        <w:rPr>
          <w:lang w:val="en-CA"/>
        </w:rPr>
      </w:pPr>
      <w:r>
        <w:rPr>
          <w:lang w:val="en-CA"/>
        </w:rPr>
        <w:t>The proposed simplification</w:t>
      </w:r>
      <w:r w:rsidR="004A46A1">
        <w:rPr>
          <w:lang w:val="en-CA"/>
        </w:rPr>
        <w:t xml:space="preserve"> is to take a copy of the riceCount array at the beginning of coding each sub-T</w:t>
      </w:r>
      <w:r>
        <w:rPr>
          <w:lang w:val="en-CA"/>
        </w:rPr>
        <w:t>B</w:t>
      </w:r>
      <w:r w:rsidR="004A46A1">
        <w:rPr>
          <w:lang w:val="en-CA"/>
        </w:rPr>
        <w:t xml:space="preserve"> as follows:</w:t>
      </w:r>
    </w:p>
    <w:p w14:paraId="4ABE307B" w14:textId="79B630AE" w:rsidR="004A46A1" w:rsidRDefault="004A46A1" w:rsidP="00AC6E91">
      <w:pPr>
        <w:rPr>
          <w:lang w:val="en-CA"/>
        </w:rPr>
      </w:pPr>
      <w:r w:rsidRPr="00035ECF">
        <w:rPr>
          <w:i/>
          <w:lang w:val="en-CA"/>
        </w:rPr>
        <w:t>riceCopy = riceCount</w:t>
      </w:r>
      <w:r>
        <w:rPr>
          <w:lang w:val="en-CA"/>
        </w:rPr>
        <w:t>;</w:t>
      </w:r>
    </w:p>
    <w:p w14:paraId="5D7685BC" w14:textId="2DEE30F4" w:rsidR="00035ECF" w:rsidRDefault="00035ECF" w:rsidP="00AC6E91">
      <w:pPr>
        <w:rPr>
          <w:lang w:val="en-CA"/>
        </w:rPr>
      </w:pPr>
      <w:r>
        <w:rPr>
          <w:lang w:val="en-CA"/>
        </w:rPr>
        <w:t xml:space="preserve">This copy could be further reduced to the copying of a maximum of two counters rather than the complete set of 12 if the proposed </w:t>
      </w:r>
      <w:r w:rsidR="00E53999">
        <w:rPr>
          <w:lang w:val="en-CA"/>
        </w:rPr>
        <w:t xml:space="preserve">index </w:t>
      </w:r>
      <w:r>
        <w:rPr>
          <w:lang w:val="en-CA"/>
        </w:rPr>
        <w:t xml:space="preserve">function </w:t>
      </w:r>
      <w:r w:rsidR="0018740C">
        <w:rPr>
          <w:lang w:val="en-CA"/>
        </w:rPr>
        <w:t xml:space="preserve">described in section 2.1 </w:t>
      </w:r>
      <w:r>
        <w:rPr>
          <w:lang w:val="en-CA"/>
        </w:rPr>
        <w:t>is used.</w:t>
      </w:r>
    </w:p>
    <w:p w14:paraId="4C4A7BA9" w14:textId="1F8C07A7" w:rsidR="006E2EC3" w:rsidRDefault="0018740C" w:rsidP="00AC1339">
      <w:pPr>
        <w:pStyle w:val="Heading2"/>
        <w:rPr>
          <w:lang w:val="en-CA"/>
        </w:rPr>
      </w:pPr>
      <w:r>
        <w:rPr>
          <w:lang w:val="en-CA"/>
        </w:rPr>
        <w:t>Counter update function</w:t>
      </w:r>
    </w:p>
    <w:p w14:paraId="5F02B985" w14:textId="00C58A54" w:rsidR="004A46A1" w:rsidRDefault="004A46A1" w:rsidP="00AC6E91">
      <w:pPr>
        <w:rPr>
          <w:lang w:val="en-CA"/>
        </w:rPr>
      </w:pPr>
      <w:r>
        <w:rPr>
          <w:lang w:val="en-CA"/>
        </w:rPr>
        <w:t>The update function becomes:</w:t>
      </w:r>
    </w:p>
    <w:p w14:paraId="460A64FD" w14:textId="34AFA8C9" w:rsidR="004A46A1" w:rsidRPr="001B75F3" w:rsidRDefault="004A46A1" w:rsidP="004A46A1">
      <w:pPr>
        <w:rPr>
          <w:sz w:val="20"/>
          <w:lang w:val="en-GB"/>
        </w:rPr>
      </w:pPr>
      <w:r w:rsidRPr="001B75F3">
        <w:rPr>
          <w:i/>
          <w:iCs/>
          <w:sz w:val="20"/>
          <w:lang w:val="en-GB"/>
        </w:rPr>
        <w:t>if (</w:t>
      </w:r>
      <w:r>
        <w:rPr>
          <w:i/>
          <w:iCs/>
          <w:sz w:val="20"/>
          <w:lang w:val="en-GB"/>
        </w:rPr>
        <w:t>abs</w:t>
      </w:r>
      <w:r w:rsidR="0018740C">
        <w:rPr>
          <w:i/>
          <w:iCs/>
          <w:sz w:val="20"/>
          <w:lang w:val="en-GB"/>
        </w:rPr>
        <w:t>(</w:t>
      </w:r>
      <w:r w:rsidRPr="001B75F3">
        <w:rPr>
          <w:i/>
          <w:iCs/>
          <w:sz w:val="20"/>
          <w:lang w:val="en-GB"/>
        </w:rPr>
        <w:t>value</w:t>
      </w:r>
      <w:r w:rsidR="0018740C">
        <w:rPr>
          <w:i/>
          <w:iCs/>
          <w:sz w:val="20"/>
          <w:lang w:val="en-GB"/>
        </w:rPr>
        <w:t>)</w:t>
      </w:r>
      <w:r w:rsidRPr="001B75F3">
        <w:rPr>
          <w:i/>
          <w:iCs/>
          <w:sz w:val="20"/>
          <w:lang w:val="en-GB"/>
        </w:rPr>
        <w:t xml:space="preserve"> &gt; 0) {    </w:t>
      </w:r>
    </w:p>
    <w:p w14:paraId="17D1076B" w14:textId="0BD22BE5" w:rsidR="004A46A1" w:rsidRPr="001B75F3" w:rsidRDefault="004A46A1" w:rsidP="004A46A1">
      <w:pPr>
        <w:rPr>
          <w:sz w:val="20"/>
          <w:lang w:val="en-GB"/>
        </w:rPr>
      </w:pPr>
      <w:r w:rsidRPr="001B75F3">
        <w:rPr>
          <w:i/>
          <w:iCs/>
          <w:sz w:val="20"/>
          <w:lang w:val="en-GB"/>
        </w:rPr>
        <w:tab/>
        <w:t xml:space="preserve">int </w:t>
      </w:r>
      <w:r w:rsidR="00563078">
        <w:rPr>
          <w:i/>
          <w:iCs/>
          <w:sz w:val="20"/>
          <w:lang w:val="en-GB"/>
        </w:rPr>
        <w:t>idx</w:t>
      </w:r>
      <w:r w:rsidR="00563078" w:rsidRPr="001B75F3">
        <w:rPr>
          <w:i/>
          <w:iCs/>
          <w:sz w:val="20"/>
          <w:lang w:val="en-GB"/>
        </w:rPr>
        <w:t xml:space="preserve"> </w:t>
      </w:r>
      <w:r w:rsidRPr="001B75F3">
        <w:rPr>
          <w:i/>
          <w:iCs/>
          <w:sz w:val="20"/>
          <w:lang w:val="en-GB"/>
        </w:rPr>
        <w:t>= calc</w:t>
      </w:r>
      <w:r w:rsidR="00E53999">
        <w:rPr>
          <w:i/>
          <w:iCs/>
          <w:sz w:val="20"/>
          <w:lang w:val="en-GB"/>
        </w:rPr>
        <w:t>Index</w:t>
      </w:r>
      <w:r w:rsidRPr="001B75F3">
        <w:rPr>
          <w:i/>
          <w:iCs/>
          <w:sz w:val="20"/>
          <w:lang w:val="en-GB"/>
        </w:rPr>
        <w:t>(</w:t>
      </w:r>
      <w:r>
        <w:rPr>
          <w:i/>
          <w:iCs/>
          <w:sz w:val="20"/>
          <w:lang w:val="en-GB"/>
        </w:rPr>
        <w:t>isTS</w:t>
      </w:r>
      <w:r w:rsidRPr="001B75F3">
        <w:rPr>
          <w:i/>
          <w:iCs/>
          <w:sz w:val="20"/>
          <w:lang w:val="en-GB"/>
        </w:rPr>
        <w:t xml:space="preserve">, scanPos);    </w:t>
      </w:r>
      <w:r w:rsidRPr="001B75F3">
        <w:rPr>
          <w:i/>
          <w:iCs/>
          <w:sz w:val="20"/>
          <w:lang w:val="en-GB"/>
        </w:rPr>
        <w:tab/>
      </w:r>
      <w:r w:rsidRPr="001B75F3">
        <w:rPr>
          <w:i/>
          <w:iCs/>
          <w:sz w:val="20"/>
          <w:lang w:val="en-GB"/>
        </w:rPr>
        <w:tab/>
      </w:r>
      <w:r>
        <w:rPr>
          <w:i/>
          <w:iCs/>
          <w:sz w:val="20"/>
          <w:lang w:val="en-GB"/>
        </w:rPr>
        <w:tab/>
      </w:r>
    </w:p>
    <w:p w14:paraId="49164E9D" w14:textId="18EA94FC" w:rsidR="004A46A1" w:rsidRPr="001B75F3" w:rsidRDefault="004A46A1" w:rsidP="004A46A1">
      <w:pPr>
        <w:rPr>
          <w:sz w:val="20"/>
          <w:lang w:val="en-GB"/>
        </w:rPr>
      </w:pPr>
      <w:r w:rsidRPr="001B75F3">
        <w:rPr>
          <w:i/>
          <w:iCs/>
          <w:sz w:val="20"/>
          <w:lang w:val="en-GB"/>
        </w:rPr>
        <w:tab/>
        <w:t>int &amp;count = riceCount[</w:t>
      </w:r>
      <w:r>
        <w:rPr>
          <w:i/>
          <w:iCs/>
          <w:sz w:val="20"/>
          <w:lang w:val="en-GB"/>
        </w:rPr>
        <w:t>component</w:t>
      </w:r>
      <w:r w:rsidRPr="001B75F3">
        <w:rPr>
          <w:i/>
          <w:iCs/>
          <w:sz w:val="20"/>
          <w:lang w:val="en-GB"/>
        </w:rPr>
        <w:t>][</w:t>
      </w:r>
      <w:r w:rsidR="00563078">
        <w:rPr>
          <w:i/>
          <w:iCs/>
          <w:sz w:val="20"/>
          <w:lang w:val="en-GB"/>
        </w:rPr>
        <w:t>idx</w:t>
      </w:r>
      <w:r w:rsidRPr="001B75F3">
        <w:rPr>
          <w:i/>
          <w:iCs/>
          <w:sz w:val="20"/>
          <w:lang w:val="en-GB"/>
        </w:rPr>
        <w:t>];</w:t>
      </w:r>
      <w:r w:rsidRPr="001B75F3">
        <w:rPr>
          <w:i/>
          <w:iCs/>
          <w:sz w:val="20"/>
          <w:lang w:val="en-GB"/>
        </w:rPr>
        <w:tab/>
      </w:r>
      <w:r>
        <w:rPr>
          <w:i/>
          <w:iCs/>
          <w:sz w:val="20"/>
          <w:lang w:val="en-GB"/>
        </w:rPr>
        <w:tab/>
      </w:r>
      <w:r w:rsidRPr="001B75F3">
        <w:rPr>
          <w:i/>
          <w:iCs/>
          <w:sz w:val="20"/>
          <w:lang w:val="en-GB"/>
        </w:rPr>
        <w:t xml:space="preserve">// riceCount </w:t>
      </w:r>
      <w:r>
        <w:rPr>
          <w:i/>
          <w:iCs/>
          <w:sz w:val="20"/>
          <w:lang w:val="en-GB"/>
        </w:rPr>
        <w:t>must be updated</w:t>
      </w:r>
    </w:p>
    <w:p w14:paraId="77D2C675" w14:textId="7A624223" w:rsidR="004A46A1" w:rsidRPr="001B75F3" w:rsidRDefault="004A46A1" w:rsidP="004A46A1">
      <w:pPr>
        <w:rPr>
          <w:sz w:val="20"/>
          <w:lang w:val="en-GB"/>
        </w:rPr>
      </w:pPr>
      <w:r w:rsidRPr="001B75F3">
        <w:rPr>
          <w:i/>
          <w:iCs/>
          <w:sz w:val="20"/>
          <w:lang w:val="en-GB"/>
        </w:rPr>
        <w:tab/>
        <w:t xml:space="preserve">int rice = </w:t>
      </w:r>
      <w:r>
        <w:rPr>
          <w:i/>
          <w:iCs/>
          <w:sz w:val="20"/>
          <w:lang w:val="en-GB"/>
        </w:rPr>
        <w:t>riceCopy[component][</w:t>
      </w:r>
      <w:r w:rsidR="00563078">
        <w:rPr>
          <w:i/>
          <w:iCs/>
          <w:sz w:val="20"/>
          <w:lang w:val="en-GB"/>
        </w:rPr>
        <w:t>idx</w:t>
      </w:r>
      <w:r>
        <w:rPr>
          <w:i/>
          <w:iCs/>
          <w:sz w:val="20"/>
          <w:lang w:val="en-GB"/>
        </w:rPr>
        <w:t>]</w:t>
      </w:r>
      <w:r w:rsidRPr="001B75F3">
        <w:rPr>
          <w:i/>
          <w:iCs/>
          <w:sz w:val="20"/>
          <w:lang w:val="en-GB"/>
        </w:rPr>
        <w:t>;</w:t>
      </w:r>
      <w:r w:rsidRPr="001B75F3">
        <w:rPr>
          <w:i/>
          <w:iCs/>
          <w:sz w:val="20"/>
          <w:lang w:val="en-GB"/>
        </w:rPr>
        <w:tab/>
      </w:r>
      <w:r w:rsidRPr="001B75F3">
        <w:rPr>
          <w:i/>
          <w:iCs/>
          <w:sz w:val="20"/>
          <w:lang w:val="en-GB"/>
        </w:rPr>
        <w:tab/>
      </w:r>
      <w:r>
        <w:rPr>
          <w:i/>
          <w:iCs/>
          <w:sz w:val="20"/>
          <w:lang w:val="en-GB"/>
        </w:rPr>
        <w:tab/>
      </w:r>
      <w:r w:rsidRPr="001B75F3">
        <w:rPr>
          <w:i/>
          <w:iCs/>
          <w:sz w:val="20"/>
          <w:lang w:val="en-GB"/>
        </w:rPr>
        <w:t xml:space="preserve">// </w:t>
      </w:r>
      <w:r>
        <w:rPr>
          <w:i/>
          <w:iCs/>
          <w:sz w:val="20"/>
          <w:lang w:val="en-GB"/>
        </w:rPr>
        <w:t>rice value for estimation uses copy</w:t>
      </w:r>
    </w:p>
    <w:p w14:paraId="6C146625" w14:textId="6027D57E" w:rsidR="004A46A1" w:rsidRPr="001B75F3" w:rsidRDefault="004A46A1" w:rsidP="004A46A1">
      <w:pPr>
        <w:rPr>
          <w:sz w:val="20"/>
          <w:lang w:val="en-GB"/>
        </w:rPr>
      </w:pPr>
      <w:r w:rsidRPr="001B75F3">
        <w:rPr>
          <w:i/>
          <w:iCs/>
          <w:sz w:val="20"/>
          <w:lang w:val="en-GB"/>
        </w:rPr>
        <w:t xml:space="preserve"> </w:t>
      </w:r>
      <w:r w:rsidRPr="001B75F3">
        <w:rPr>
          <w:i/>
          <w:iCs/>
          <w:sz w:val="20"/>
          <w:lang w:val="en-GB"/>
        </w:rPr>
        <w:tab/>
        <w:t>if (</w:t>
      </w:r>
      <w:r>
        <w:rPr>
          <w:i/>
          <w:iCs/>
          <w:sz w:val="20"/>
          <w:lang w:val="en-GB"/>
        </w:rPr>
        <w:t>abs</w:t>
      </w:r>
      <w:r w:rsidR="0018740C">
        <w:rPr>
          <w:i/>
          <w:iCs/>
          <w:sz w:val="20"/>
          <w:lang w:val="en-GB"/>
        </w:rPr>
        <w:t>(</w:t>
      </w:r>
      <w:r w:rsidRPr="001B75F3">
        <w:rPr>
          <w:i/>
          <w:iCs/>
          <w:sz w:val="20"/>
          <w:lang w:val="en-GB"/>
        </w:rPr>
        <w:t>value</w:t>
      </w:r>
      <w:r w:rsidR="0018740C">
        <w:rPr>
          <w:i/>
          <w:iCs/>
          <w:sz w:val="20"/>
          <w:lang w:val="en-GB"/>
        </w:rPr>
        <w:t>)</w:t>
      </w:r>
      <w:r w:rsidRPr="001B75F3">
        <w:rPr>
          <w:i/>
          <w:iCs/>
          <w:sz w:val="20"/>
          <w:lang w:val="en-GB"/>
        </w:rPr>
        <w:t xml:space="preserve"> &gt;= (3 &lt;&lt; rice)) {      </w:t>
      </w:r>
      <w:r w:rsidRPr="001B75F3">
        <w:rPr>
          <w:i/>
          <w:iCs/>
          <w:sz w:val="20"/>
          <w:lang w:val="en-GB"/>
        </w:rPr>
        <w:tab/>
      </w:r>
      <w:r w:rsidRPr="001B75F3">
        <w:rPr>
          <w:i/>
          <w:iCs/>
          <w:sz w:val="20"/>
          <w:lang w:val="en-GB"/>
        </w:rPr>
        <w:tab/>
      </w:r>
      <w:r w:rsidRPr="001B75F3">
        <w:rPr>
          <w:i/>
          <w:iCs/>
          <w:sz w:val="20"/>
          <w:lang w:val="en-GB"/>
        </w:rPr>
        <w:tab/>
        <w:t xml:space="preserve">    </w:t>
      </w:r>
      <w:r w:rsidRPr="001B75F3">
        <w:rPr>
          <w:i/>
          <w:iCs/>
          <w:sz w:val="20"/>
          <w:lang w:val="en-GB"/>
        </w:rPr>
        <w:tab/>
      </w:r>
      <w:r>
        <w:rPr>
          <w:i/>
          <w:iCs/>
          <w:sz w:val="20"/>
          <w:lang w:val="en-GB"/>
        </w:rPr>
        <w:t>// use copied value</w:t>
      </w:r>
    </w:p>
    <w:p w14:paraId="659F8C28" w14:textId="4B775FEF" w:rsidR="004A46A1" w:rsidRPr="001B75F3" w:rsidRDefault="004A46A1" w:rsidP="004A46A1">
      <w:pPr>
        <w:rPr>
          <w:sz w:val="20"/>
          <w:lang w:val="en-GB"/>
        </w:rPr>
      </w:pPr>
      <w:r w:rsidRPr="001B75F3">
        <w:rPr>
          <w:i/>
          <w:iCs/>
          <w:sz w:val="20"/>
          <w:lang w:val="en-GB"/>
        </w:rPr>
        <w:tab/>
      </w:r>
      <w:r w:rsidRPr="001B75F3">
        <w:rPr>
          <w:i/>
          <w:iCs/>
          <w:sz w:val="20"/>
          <w:lang w:val="en-GB"/>
        </w:rPr>
        <w:tab/>
        <w:t xml:space="preserve">count += increment;    </w:t>
      </w:r>
      <w:r w:rsidRPr="001B75F3">
        <w:rPr>
          <w:i/>
          <w:iCs/>
          <w:sz w:val="20"/>
          <w:lang w:val="en-GB"/>
        </w:rPr>
        <w:tab/>
      </w:r>
      <w:r w:rsidRPr="001B75F3">
        <w:rPr>
          <w:i/>
          <w:iCs/>
          <w:sz w:val="20"/>
          <w:lang w:val="en-GB"/>
        </w:rPr>
        <w:tab/>
      </w:r>
      <w:r w:rsidRPr="001B75F3">
        <w:rPr>
          <w:i/>
          <w:iCs/>
          <w:sz w:val="20"/>
          <w:lang w:val="en-GB"/>
        </w:rPr>
        <w:tab/>
      </w:r>
      <w:r w:rsidRPr="001B75F3">
        <w:rPr>
          <w:i/>
          <w:iCs/>
          <w:sz w:val="20"/>
          <w:lang w:val="en-GB"/>
        </w:rPr>
        <w:tab/>
      </w:r>
      <w:r>
        <w:rPr>
          <w:i/>
          <w:iCs/>
          <w:sz w:val="20"/>
          <w:lang w:val="en-GB"/>
        </w:rPr>
        <w:tab/>
        <w:t>// update original counter</w:t>
      </w:r>
      <w:r>
        <w:rPr>
          <w:i/>
          <w:iCs/>
          <w:sz w:val="20"/>
          <w:lang w:val="en-GB"/>
        </w:rPr>
        <w:tab/>
        <w:t xml:space="preserve"> </w:t>
      </w:r>
    </w:p>
    <w:p w14:paraId="34D0B7F8" w14:textId="2B0CDF57" w:rsidR="004A46A1" w:rsidRPr="001B75F3" w:rsidRDefault="004A46A1" w:rsidP="004A46A1">
      <w:pPr>
        <w:rPr>
          <w:sz w:val="20"/>
          <w:lang w:val="en-GB"/>
        </w:rPr>
      </w:pPr>
      <w:r w:rsidRPr="001B75F3">
        <w:rPr>
          <w:i/>
          <w:iCs/>
          <w:sz w:val="20"/>
          <w:lang w:val="en-GB"/>
        </w:rPr>
        <w:tab/>
        <w:t>} else if ((</w:t>
      </w:r>
      <w:r>
        <w:rPr>
          <w:i/>
          <w:iCs/>
          <w:sz w:val="20"/>
          <w:lang w:val="en-GB"/>
        </w:rPr>
        <w:t>abs</w:t>
      </w:r>
      <w:r w:rsidR="0018740C">
        <w:rPr>
          <w:i/>
          <w:iCs/>
          <w:sz w:val="20"/>
          <w:lang w:val="en-GB"/>
        </w:rPr>
        <w:t>(</w:t>
      </w:r>
      <w:r w:rsidRPr="001B75F3">
        <w:rPr>
          <w:i/>
          <w:iCs/>
          <w:sz w:val="20"/>
          <w:lang w:val="en-GB"/>
        </w:rPr>
        <w:t>value</w:t>
      </w:r>
      <w:r w:rsidR="0018740C">
        <w:rPr>
          <w:i/>
          <w:iCs/>
          <w:sz w:val="20"/>
          <w:lang w:val="en-GB"/>
        </w:rPr>
        <w:t>)</w:t>
      </w:r>
      <w:r w:rsidRPr="001B75F3">
        <w:rPr>
          <w:i/>
          <w:iCs/>
          <w:sz w:val="20"/>
          <w:lang w:val="en-GB"/>
        </w:rPr>
        <w:t xml:space="preserve"> &lt;&lt; 1) &lt; (1 &lt;&lt; rice)) {    </w:t>
      </w:r>
      <w:r>
        <w:rPr>
          <w:i/>
          <w:iCs/>
          <w:sz w:val="20"/>
          <w:lang w:val="en-GB"/>
        </w:rPr>
        <w:tab/>
      </w:r>
      <w:r>
        <w:rPr>
          <w:i/>
          <w:iCs/>
          <w:sz w:val="20"/>
          <w:lang w:val="en-GB"/>
        </w:rPr>
        <w:tab/>
        <w:t>// use copied value</w:t>
      </w:r>
    </w:p>
    <w:p w14:paraId="462E6BFA" w14:textId="5300CE63" w:rsidR="004A46A1" w:rsidRPr="001B75F3" w:rsidRDefault="004A46A1" w:rsidP="004A46A1">
      <w:pPr>
        <w:rPr>
          <w:sz w:val="20"/>
          <w:lang w:val="en-GB"/>
        </w:rPr>
      </w:pPr>
      <w:r w:rsidRPr="001B75F3">
        <w:rPr>
          <w:i/>
          <w:iCs/>
          <w:sz w:val="20"/>
          <w:lang w:val="en-GB"/>
        </w:rPr>
        <w:tab/>
      </w:r>
      <w:r w:rsidRPr="001B75F3">
        <w:rPr>
          <w:i/>
          <w:iCs/>
          <w:sz w:val="20"/>
          <w:lang w:val="en-GB"/>
        </w:rPr>
        <w:tab/>
        <w:t>count = max(0, count - decrement);</w:t>
      </w:r>
      <w:r w:rsidRPr="001B75F3">
        <w:rPr>
          <w:i/>
          <w:iCs/>
          <w:sz w:val="20"/>
          <w:lang w:val="en-GB"/>
        </w:rPr>
        <w:tab/>
      </w:r>
      <w:r w:rsidRPr="001B75F3">
        <w:rPr>
          <w:i/>
          <w:iCs/>
          <w:sz w:val="20"/>
          <w:lang w:val="en-GB"/>
        </w:rPr>
        <w:tab/>
      </w:r>
      <w:r>
        <w:rPr>
          <w:i/>
          <w:iCs/>
          <w:sz w:val="20"/>
          <w:lang w:val="en-GB"/>
        </w:rPr>
        <w:tab/>
      </w:r>
      <w:r w:rsidRPr="001B75F3">
        <w:rPr>
          <w:i/>
          <w:iCs/>
          <w:sz w:val="20"/>
          <w:lang w:val="en-GB"/>
        </w:rPr>
        <w:t xml:space="preserve">// </w:t>
      </w:r>
      <w:r>
        <w:rPr>
          <w:i/>
          <w:iCs/>
          <w:sz w:val="20"/>
          <w:lang w:val="en-GB"/>
        </w:rPr>
        <w:t>update original counter</w:t>
      </w:r>
    </w:p>
    <w:p w14:paraId="7DF12936" w14:textId="77777777" w:rsidR="004A46A1" w:rsidRPr="001B75F3" w:rsidRDefault="004A46A1" w:rsidP="004A46A1">
      <w:pPr>
        <w:rPr>
          <w:sz w:val="20"/>
          <w:lang w:val="en-GB"/>
        </w:rPr>
      </w:pPr>
      <w:r w:rsidRPr="001B75F3">
        <w:rPr>
          <w:i/>
          <w:iCs/>
          <w:sz w:val="20"/>
          <w:lang w:val="en-GB"/>
        </w:rPr>
        <w:tab/>
        <w:t xml:space="preserve">}  </w:t>
      </w:r>
    </w:p>
    <w:p w14:paraId="27C70331" w14:textId="43E52E13" w:rsidR="004A46A1" w:rsidRDefault="004A46A1" w:rsidP="004A46A1">
      <w:pPr>
        <w:rPr>
          <w:i/>
          <w:iCs/>
          <w:sz w:val="20"/>
          <w:lang w:val="en-GB"/>
        </w:rPr>
      </w:pPr>
      <w:r w:rsidRPr="001B75F3">
        <w:rPr>
          <w:i/>
          <w:iCs/>
          <w:sz w:val="20"/>
          <w:lang w:val="en-GB"/>
        </w:rPr>
        <w:t>}</w:t>
      </w:r>
    </w:p>
    <w:p w14:paraId="719A63EC" w14:textId="26903A91" w:rsidR="004A46A1" w:rsidRDefault="00035ECF" w:rsidP="00AC6E91">
      <w:pPr>
        <w:rPr>
          <w:lang w:val="en-CA"/>
        </w:rPr>
      </w:pPr>
      <w:r>
        <w:rPr>
          <w:lang w:val="en-CA"/>
        </w:rPr>
        <w:t xml:space="preserve">The update function could be </w:t>
      </w:r>
      <w:r w:rsidR="003106FA">
        <w:rPr>
          <w:lang w:val="en-CA"/>
        </w:rPr>
        <w:t xml:space="preserve">further </w:t>
      </w:r>
      <w:r w:rsidR="001A78E5">
        <w:rPr>
          <w:lang w:val="en-CA"/>
        </w:rPr>
        <w:t xml:space="preserve">improved </w:t>
      </w:r>
      <w:r>
        <w:rPr>
          <w:lang w:val="en-CA"/>
        </w:rPr>
        <w:t>by caching/pre-calculating the values (</w:t>
      </w:r>
      <w:r w:rsidRPr="00035ECF">
        <w:rPr>
          <w:i/>
          <w:lang w:val="en-CA"/>
        </w:rPr>
        <w:t>3 &lt;&lt; rice</w:t>
      </w:r>
      <w:r>
        <w:rPr>
          <w:lang w:val="en-CA"/>
        </w:rPr>
        <w:t>) and (</w:t>
      </w:r>
      <w:r w:rsidRPr="00035ECF">
        <w:rPr>
          <w:i/>
          <w:lang w:val="en-CA"/>
        </w:rPr>
        <w:t>1 &lt;&lt; rice</w:t>
      </w:r>
      <w:r>
        <w:rPr>
          <w:lang w:val="en-CA"/>
        </w:rPr>
        <w:t xml:space="preserve">) and the reference </w:t>
      </w:r>
      <w:r w:rsidRPr="00035ECF">
        <w:rPr>
          <w:i/>
          <w:lang w:val="en-CA"/>
        </w:rPr>
        <w:t>count</w:t>
      </w:r>
      <w:r>
        <w:rPr>
          <w:lang w:val="en-CA"/>
        </w:rPr>
        <w:t>.</w:t>
      </w:r>
    </w:p>
    <w:p w14:paraId="3B1EB9AB" w14:textId="410ABB1F" w:rsidR="0018740C" w:rsidRDefault="0018740C" w:rsidP="00AC1339">
      <w:pPr>
        <w:pStyle w:val="Heading2"/>
        <w:rPr>
          <w:lang w:val="en-CA"/>
        </w:rPr>
      </w:pPr>
      <w:r>
        <w:rPr>
          <w:lang w:val="en-CA"/>
        </w:rPr>
        <w:t>Rice parameter selection</w:t>
      </w:r>
    </w:p>
    <w:p w14:paraId="51DF16F4" w14:textId="58F57CEB" w:rsidR="00035ECF" w:rsidRDefault="00035ECF" w:rsidP="00AC6E91">
      <w:pPr>
        <w:rPr>
          <w:lang w:val="en-CA"/>
        </w:rPr>
      </w:pPr>
      <w:r>
        <w:rPr>
          <w:lang w:val="en-CA"/>
        </w:rPr>
        <w:t xml:space="preserve">The </w:t>
      </w:r>
      <w:r w:rsidR="00BD64D1">
        <w:rPr>
          <w:lang w:val="en-CA"/>
        </w:rPr>
        <w:t>Rice</w:t>
      </w:r>
      <w:r>
        <w:rPr>
          <w:lang w:val="en-CA"/>
        </w:rPr>
        <w:t xml:space="preserve"> parameter selection function becomes:</w:t>
      </w:r>
    </w:p>
    <w:p w14:paraId="25698D59" w14:textId="1F7BB5DA" w:rsidR="00035ECF" w:rsidRPr="001B75F3" w:rsidRDefault="00035ECF" w:rsidP="00035ECF">
      <w:pPr>
        <w:rPr>
          <w:sz w:val="20"/>
          <w:lang w:val="en-GB"/>
        </w:rPr>
      </w:pPr>
      <w:r w:rsidRPr="005C62BF">
        <w:rPr>
          <w:i/>
          <w:iCs/>
          <w:color w:val="00B050"/>
          <w:sz w:val="20"/>
          <w:lang w:val="en-GB"/>
        </w:rPr>
        <w:t xml:space="preserve">int </w:t>
      </w:r>
      <w:r w:rsidR="00563078">
        <w:rPr>
          <w:i/>
          <w:iCs/>
          <w:color w:val="00B050"/>
          <w:sz w:val="20"/>
          <w:lang w:val="en-GB"/>
        </w:rPr>
        <w:t>idx</w:t>
      </w:r>
      <w:r w:rsidR="00563078" w:rsidRPr="005C62BF">
        <w:rPr>
          <w:i/>
          <w:iCs/>
          <w:color w:val="00B050"/>
          <w:sz w:val="20"/>
          <w:lang w:val="en-GB"/>
        </w:rPr>
        <w:t xml:space="preserve"> </w:t>
      </w:r>
      <w:r w:rsidRPr="005C62BF">
        <w:rPr>
          <w:i/>
          <w:iCs/>
          <w:color w:val="00B050"/>
          <w:sz w:val="20"/>
          <w:lang w:val="en-GB"/>
        </w:rPr>
        <w:t>= cal</w:t>
      </w:r>
      <w:r w:rsidR="00E53999">
        <w:rPr>
          <w:i/>
          <w:iCs/>
          <w:color w:val="00B050"/>
          <w:sz w:val="20"/>
          <w:lang w:val="en-GB"/>
        </w:rPr>
        <w:t>cIndex</w:t>
      </w:r>
      <w:r w:rsidRPr="005C62BF">
        <w:rPr>
          <w:i/>
          <w:iCs/>
          <w:color w:val="00B050"/>
          <w:sz w:val="20"/>
          <w:lang w:val="en-GB"/>
        </w:rPr>
        <w:t xml:space="preserve">(isTS, scanPos); </w:t>
      </w:r>
      <w:r>
        <w:rPr>
          <w:i/>
          <w:iCs/>
          <w:sz w:val="20"/>
          <w:lang w:val="en-GB"/>
        </w:rPr>
        <w:tab/>
      </w:r>
      <w:r>
        <w:rPr>
          <w:i/>
          <w:iCs/>
          <w:sz w:val="20"/>
          <w:lang w:val="en-GB"/>
        </w:rPr>
        <w:tab/>
      </w:r>
      <w:r>
        <w:rPr>
          <w:i/>
          <w:iCs/>
          <w:sz w:val="20"/>
          <w:lang w:val="en-GB"/>
        </w:rPr>
        <w:tab/>
      </w:r>
      <w:r>
        <w:rPr>
          <w:i/>
          <w:iCs/>
          <w:sz w:val="20"/>
          <w:lang w:val="en-GB"/>
        </w:rPr>
        <w:tab/>
      </w:r>
      <w:r>
        <w:rPr>
          <w:i/>
          <w:iCs/>
          <w:sz w:val="20"/>
          <w:lang w:val="en-GB"/>
        </w:rPr>
        <w:tab/>
      </w:r>
    </w:p>
    <w:p w14:paraId="5D605C5B" w14:textId="67FC3E8A" w:rsidR="00035ECF" w:rsidRPr="005C62BF" w:rsidRDefault="00035ECF" w:rsidP="00035ECF">
      <w:pPr>
        <w:rPr>
          <w:sz w:val="20"/>
          <w:lang w:val="en-GB"/>
        </w:rPr>
      </w:pPr>
      <w:r w:rsidRPr="005C62BF">
        <w:rPr>
          <w:i/>
          <w:iCs/>
          <w:color w:val="00B050"/>
          <w:sz w:val="20"/>
          <w:lang w:val="en-GB"/>
        </w:rPr>
        <w:t xml:space="preserve">int count = </w:t>
      </w:r>
      <w:r>
        <w:rPr>
          <w:i/>
          <w:iCs/>
          <w:color w:val="00B050"/>
          <w:sz w:val="20"/>
          <w:lang w:val="en-GB"/>
        </w:rPr>
        <w:t>riceCopy</w:t>
      </w:r>
      <w:r w:rsidRPr="005C62BF">
        <w:rPr>
          <w:i/>
          <w:iCs/>
          <w:color w:val="00B050"/>
          <w:sz w:val="20"/>
          <w:lang w:val="en-GB"/>
        </w:rPr>
        <w:t>[component][</w:t>
      </w:r>
      <w:r w:rsidR="00563078">
        <w:rPr>
          <w:i/>
          <w:iCs/>
          <w:color w:val="00B050"/>
          <w:sz w:val="20"/>
          <w:lang w:val="en-GB"/>
        </w:rPr>
        <w:t>idx</w:t>
      </w:r>
      <w:r w:rsidRPr="005C62BF">
        <w:rPr>
          <w:i/>
          <w:iCs/>
          <w:color w:val="00B050"/>
          <w:sz w:val="20"/>
          <w:lang w:val="en-GB"/>
        </w:rPr>
        <w:t xml:space="preserve">];  </w:t>
      </w:r>
      <w:r w:rsidRPr="005C62BF">
        <w:rPr>
          <w:i/>
          <w:iCs/>
          <w:sz w:val="20"/>
          <w:lang w:val="en-GB"/>
        </w:rPr>
        <w:tab/>
      </w:r>
      <w:r w:rsidRPr="005C62BF">
        <w:rPr>
          <w:i/>
          <w:iCs/>
          <w:sz w:val="20"/>
          <w:lang w:val="en-GB"/>
        </w:rPr>
        <w:tab/>
      </w:r>
      <w:r>
        <w:rPr>
          <w:i/>
          <w:iCs/>
          <w:sz w:val="20"/>
          <w:lang w:val="en-GB"/>
        </w:rPr>
        <w:tab/>
      </w:r>
      <w:r w:rsidRPr="005C62BF">
        <w:rPr>
          <w:i/>
          <w:iCs/>
          <w:sz w:val="20"/>
          <w:lang w:val="en-GB"/>
        </w:rPr>
        <w:t xml:space="preserve">// </w:t>
      </w:r>
      <w:r>
        <w:rPr>
          <w:i/>
          <w:iCs/>
          <w:sz w:val="20"/>
          <w:lang w:val="en-GB"/>
        </w:rPr>
        <w:t>use copied value</w:t>
      </w:r>
    </w:p>
    <w:p w14:paraId="54C404C5" w14:textId="1B3F5004" w:rsidR="00035ECF" w:rsidRPr="005C62BF" w:rsidRDefault="00035ECF" w:rsidP="00035ECF">
      <w:pPr>
        <w:rPr>
          <w:sz w:val="20"/>
          <w:lang w:val="en-GB"/>
        </w:rPr>
      </w:pPr>
      <w:r w:rsidRPr="005C62BF">
        <w:rPr>
          <w:i/>
          <w:iCs/>
          <w:color w:val="00B050"/>
          <w:sz w:val="20"/>
          <w:lang w:val="en-GB"/>
        </w:rPr>
        <w:t xml:space="preserve">int shift = std::max(0, (count &gt;&gt; log2Divisor) - 2); </w:t>
      </w:r>
      <w:r>
        <w:rPr>
          <w:i/>
          <w:iCs/>
          <w:sz w:val="20"/>
          <w:lang w:val="en-GB"/>
        </w:rPr>
        <w:tab/>
      </w:r>
    </w:p>
    <w:p w14:paraId="068416CA" w14:textId="71DBC311" w:rsidR="00035ECF" w:rsidRPr="00035ECF" w:rsidRDefault="00035ECF" w:rsidP="00035ECF">
      <w:pPr>
        <w:rPr>
          <w:i/>
          <w:iCs/>
          <w:sz w:val="20"/>
          <w:lang w:val="en-GB"/>
        </w:rPr>
      </w:pPr>
      <w:r w:rsidRPr="005C62BF">
        <w:rPr>
          <w:i/>
          <w:iCs/>
          <w:sz w:val="20"/>
          <w:lang w:val="en-GB"/>
        </w:rPr>
        <w:t xml:space="preserve">int </w:t>
      </w:r>
      <w:r>
        <w:rPr>
          <w:i/>
          <w:iCs/>
          <w:sz w:val="20"/>
          <w:lang w:val="en-GB"/>
        </w:rPr>
        <w:t>idx</w:t>
      </w:r>
      <w:r w:rsidRPr="005C62BF">
        <w:rPr>
          <w:i/>
          <w:iCs/>
          <w:sz w:val="20"/>
          <w:lang w:val="en-GB"/>
        </w:rPr>
        <w:t xml:space="preserve"> = cctx.templateAbsSum(scanPos, absCoeff, </w:t>
      </w:r>
      <w:r>
        <w:rPr>
          <w:i/>
          <w:iCs/>
          <w:sz w:val="20"/>
          <w:lang w:val="en-GB"/>
        </w:rPr>
        <w:t>baseLevel,</w:t>
      </w:r>
      <w:r w:rsidRPr="005C62BF">
        <w:rPr>
          <w:i/>
          <w:iCs/>
          <w:sz w:val="20"/>
          <w:lang w:val="en-GB"/>
        </w:rPr>
        <w:t xml:space="preserve"> </w:t>
      </w:r>
      <w:r w:rsidRPr="005C62BF">
        <w:rPr>
          <w:i/>
          <w:iCs/>
          <w:color w:val="00B050"/>
          <w:sz w:val="20"/>
          <w:lang w:val="en-GB"/>
        </w:rPr>
        <w:t>shift</w:t>
      </w:r>
      <w:r w:rsidRPr="005C62BF">
        <w:rPr>
          <w:i/>
          <w:iCs/>
          <w:sz w:val="20"/>
          <w:lang w:val="en-GB"/>
        </w:rPr>
        <w:t>);</w:t>
      </w:r>
    </w:p>
    <w:p w14:paraId="146B0399" w14:textId="47B548B2" w:rsidR="00035ECF" w:rsidRPr="005C62BF" w:rsidRDefault="00035ECF" w:rsidP="00035ECF">
      <w:pPr>
        <w:rPr>
          <w:i/>
          <w:sz w:val="20"/>
          <w:lang w:val="en-GB"/>
        </w:rPr>
      </w:pPr>
      <w:r>
        <w:rPr>
          <w:i/>
          <w:sz w:val="20"/>
          <w:lang w:val="en-GB"/>
        </w:rPr>
        <w:t xml:space="preserve">int rice = </w:t>
      </w:r>
      <w:r w:rsidRPr="005C62BF">
        <w:rPr>
          <w:i/>
          <w:sz w:val="20"/>
          <w:lang w:val="en-GB"/>
        </w:rPr>
        <w:t>g_auiGoRiceParsCoeff[</w:t>
      </w:r>
      <w:r>
        <w:rPr>
          <w:i/>
          <w:sz w:val="20"/>
          <w:lang w:val="en-GB"/>
        </w:rPr>
        <w:t>idx</w:t>
      </w:r>
      <w:r w:rsidRPr="005C62BF">
        <w:rPr>
          <w:i/>
          <w:sz w:val="20"/>
          <w:lang w:val="en-GB"/>
        </w:rPr>
        <w:t>]</w:t>
      </w:r>
      <w:r w:rsidRPr="005C62BF">
        <w:rPr>
          <w:i/>
          <w:color w:val="00B050"/>
          <w:sz w:val="20"/>
          <w:lang w:val="en-GB"/>
        </w:rPr>
        <w:t xml:space="preserve"> + shift</w:t>
      </w:r>
      <w:r w:rsidRPr="005C62BF">
        <w:rPr>
          <w:i/>
          <w:sz w:val="20"/>
          <w:lang w:val="en-GB"/>
        </w:rPr>
        <w:t>;</w:t>
      </w:r>
      <w:r>
        <w:rPr>
          <w:i/>
          <w:sz w:val="20"/>
          <w:lang w:val="en-GB"/>
        </w:rPr>
        <w:tab/>
      </w:r>
      <w:r w:rsidRPr="005C62BF">
        <w:rPr>
          <w:i/>
          <w:sz w:val="20"/>
          <w:lang w:val="en-GB"/>
        </w:rPr>
        <w:t xml:space="preserve"> </w:t>
      </w:r>
    </w:p>
    <w:p w14:paraId="10E717C9" w14:textId="0D2745F1" w:rsidR="00035ECF" w:rsidRDefault="00035ECF" w:rsidP="00AC6E91">
      <w:pPr>
        <w:rPr>
          <w:lang w:val="en-CA"/>
        </w:rPr>
      </w:pPr>
      <w:r>
        <w:rPr>
          <w:lang w:val="en-CA"/>
        </w:rPr>
        <w:lastRenderedPageBreak/>
        <w:t>This function c</w:t>
      </w:r>
      <w:r w:rsidR="0018740C">
        <w:rPr>
          <w:lang w:val="en-CA"/>
        </w:rPr>
        <w:t>ould</w:t>
      </w:r>
      <w:r>
        <w:rPr>
          <w:lang w:val="en-CA"/>
        </w:rPr>
        <w:t xml:space="preserve"> </w:t>
      </w:r>
      <w:r w:rsidR="00754AED">
        <w:rPr>
          <w:lang w:val="en-CA"/>
        </w:rPr>
        <w:t xml:space="preserve">be further </w:t>
      </w:r>
      <w:r w:rsidR="001A78E5">
        <w:rPr>
          <w:lang w:val="en-CA"/>
        </w:rPr>
        <w:t xml:space="preserve">improved </w:t>
      </w:r>
      <w:r w:rsidR="00754AED">
        <w:rPr>
          <w:lang w:val="en-CA"/>
        </w:rPr>
        <w:t>by pre-computing the two possible value</w:t>
      </w:r>
      <w:r w:rsidR="0018740C">
        <w:rPr>
          <w:lang w:val="en-CA"/>
        </w:rPr>
        <w:t>s</w:t>
      </w:r>
      <w:r w:rsidR="00754AED">
        <w:rPr>
          <w:lang w:val="en-CA"/>
        </w:rPr>
        <w:t xml:space="preserve"> of </w:t>
      </w:r>
      <w:r w:rsidR="00754AED" w:rsidRPr="00754AED">
        <w:rPr>
          <w:i/>
          <w:lang w:val="en-CA"/>
        </w:rPr>
        <w:t xml:space="preserve">shift </w:t>
      </w:r>
      <w:r w:rsidR="00754AED">
        <w:rPr>
          <w:lang w:val="en-CA"/>
        </w:rPr>
        <w:t>per sub-T</w:t>
      </w:r>
      <w:r w:rsidR="0018740C">
        <w:rPr>
          <w:lang w:val="en-CA"/>
        </w:rPr>
        <w:t>B.</w:t>
      </w:r>
      <w:r w:rsidR="00264EBD">
        <w:rPr>
          <w:lang w:val="en-CA"/>
        </w:rPr>
        <w:t xml:space="preserve">  It would also be possible to implement a version of the simplification which only uses the copied values for the rice parameter selection and not the counter update function.</w:t>
      </w:r>
    </w:p>
    <w:p w14:paraId="45326663" w14:textId="77777777" w:rsidR="003106FA" w:rsidRPr="00AC6E91" w:rsidRDefault="003106FA" w:rsidP="00AC6E91">
      <w:pPr>
        <w:rPr>
          <w:lang w:val="en-CA"/>
        </w:rPr>
      </w:pPr>
    </w:p>
    <w:p w14:paraId="5A7A5A57" w14:textId="17CF60E9" w:rsidR="00AC6E91" w:rsidRDefault="00AC6E91" w:rsidP="00E11923">
      <w:pPr>
        <w:pStyle w:val="Heading1"/>
        <w:rPr>
          <w:lang w:val="en-CA"/>
        </w:rPr>
      </w:pPr>
      <w:r>
        <w:rPr>
          <w:lang w:val="en-CA"/>
        </w:rPr>
        <w:t>Results</w:t>
      </w:r>
    </w:p>
    <w:p w14:paraId="09C599FF" w14:textId="741DC5C0" w:rsidR="00F17321" w:rsidRDefault="00F17321" w:rsidP="00F17321">
      <w:pPr>
        <w:pStyle w:val="Heading2"/>
        <w:rPr>
          <w:lang w:val="en-CA"/>
        </w:rPr>
      </w:pPr>
      <w:r>
        <w:rPr>
          <w:lang w:val="en-CA"/>
        </w:rPr>
        <w:t>Without simplification</w:t>
      </w:r>
    </w:p>
    <w:p w14:paraId="04FBFA99" w14:textId="404FB7CE" w:rsidR="00434211" w:rsidRDefault="00434211" w:rsidP="00AC1339">
      <w:pPr>
        <w:pStyle w:val="Heading3"/>
        <w:rPr>
          <w:lang w:val="en-CA"/>
        </w:rPr>
      </w:pPr>
      <w:r>
        <w:rPr>
          <w:lang w:val="en-CA"/>
        </w:rPr>
        <w:t>16 bit</w:t>
      </w:r>
    </w:p>
    <w:tbl>
      <w:tblPr>
        <w:tblW w:w="9181" w:type="dxa"/>
        <w:tblLook w:val="04A0" w:firstRow="1" w:lastRow="0" w:firstColumn="1" w:lastColumn="0" w:noHBand="0" w:noVBand="1"/>
      </w:tblPr>
      <w:tblGrid>
        <w:gridCol w:w="2171"/>
        <w:gridCol w:w="1402"/>
        <w:gridCol w:w="1402"/>
        <w:gridCol w:w="1402"/>
        <w:gridCol w:w="1402"/>
        <w:gridCol w:w="1402"/>
      </w:tblGrid>
      <w:tr w:rsidR="0035791D" w:rsidRPr="0035791D" w14:paraId="7C8BD7E2" w14:textId="77777777" w:rsidTr="00AC1339">
        <w:trPr>
          <w:trHeight w:val="255"/>
        </w:trPr>
        <w:tc>
          <w:tcPr>
            <w:tcW w:w="2171" w:type="dxa"/>
            <w:tcBorders>
              <w:top w:val="nil"/>
              <w:left w:val="nil"/>
              <w:bottom w:val="nil"/>
              <w:right w:val="nil"/>
            </w:tcBorders>
            <w:shd w:val="clear" w:color="auto" w:fill="auto"/>
            <w:noWrap/>
            <w:vAlign w:val="center"/>
            <w:hideMark/>
          </w:tcPr>
          <w:p w14:paraId="7FF7E3C3"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402" w:type="dxa"/>
            <w:tcBorders>
              <w:top w:val="single" w:sz="8" w:space="0" w:color="auto"/>
              <w:left w:val="single" w:sz="8" w:space="0" w:color="auto"/>
              <w:bottom w:val="single" w:sz="8" w:space="0" w:color="auto"/>
              <w:right w:val="nil"/>
            </w:tcBorders>
            <w:shd w:val="clear" w:color="auto" w:fill="auto"/>
            <w:noWrap/>
            <w:vAlign w:val="center"/>
            <w:hideMark/>
          </w:tcPr>
          <w:p w14:paraId="63E9AC12"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167B0EAD"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09EEB80D"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AI-16</w:t>
            </w:r>
          </w:p>
        </w:tc>
        <w:tc>
          <w:tcPr>
            <w:tcW w:w="1402" w:type="dxa"/>
            <w:tcBorders>
              <w:top w:val="single" w:sz="8" w:space="0" w:color="auto"/>
              <w:left w:val="nil"/>
              <w:bottom w:val="single" w:sz="8" w:space="0" w:color="auto"/>
              <w:right w:val="nil"/>
            </w:tcBorders>
            <w:shd w:val="clear" w:color="auto" w:fill="auto"/>
            <w:noWrap/>
            <w:vAlign w:val="center"/>
            <w:hideMark/>
          </w:tcPr>
          <w:p w14:paraId="26177CDA"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single" w:sz="8" w:space="0" w:color="auto"/>
            </w:tcBorders>
            <w:shd w:val="clear" w:color="auto" w:fill="auto"/>
            <w:noWrap/>
            <w:vAlign w:val="center"/>
            <w:hideMark/>
          </w:tcPr>
          <w:p w14:paraId="6E1D7E86"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r>
      <w:tr w:rsidR="005E02F1" w:rsidRPr="0035791D" w14:paraId="544627D8" w14:textId="77777777" w:rsidTr="00AC1339">
        <w:trPr>
          <w:trHeight w:val="255"/>
        </w:trPr>
        <w:tc>
          <w:tcPr>
            <w:tcW w:w="2171" w:type="dxa"/>
            <w:tcBorders>
              <w:top w:val="nil"/>
              <w:left w:val="nil"/>
              <w:bottom w:val="nil"/>
              <w:right w:val="nil"/>
            </w:tcBorders>
            <w:shd w:val="clear" w:color="auto" w:fill="auto"/>
            <w:noWrap/>
            <w:vAlign w:val="center"/>
            <w:hideMark/>
          </w:tcPr>
          <w:p w14:paraId="1BE5E706" w14:textId="77777777" w:rsidR="005E02F1" w:rsidRPr="0035791D" w:rsidRDefault="005E02F1"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p>
        </w:tc>
        <w:tc>
          <w:tcPr>
            <w:tcW w:w="1402" w:type="dxa"/>
            <w:tcBorders>
              <w:top w:val="nil"/>
              <w:left w:val="single" w:sz="8" w:space="0" w:color="auto"/>
              <w:bottom w:val="nil"/>
              <w:right w:val="nil"/>
            </w:tcBorders>
            <w:shd w:val="clear" w:color="auto" w:fill="auto"/>
            <w:noWrap/>
            <w:vAlign w:val="center"/>
            <w:hideMark/>
          </w:tcPr>
          <w:p w14:paraId="5DDC96A3" w14:textId="77777777" w:rsidR="005E02F1" w:rsidRPr="0035791D" w:rsidRDefault="005E02F1"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c>
          <w:tcPr>
            <w:tcW w:w="4206" w:type="dxa"/>
            <w:gridSpan w:val="3"/>
            <w:tcBorders>
              <w:top w:val="nil"/>
              <w:left w:val="nil"/>
              <w:bottom w:val="nil"/>
              <w:right w:val="nil"/>
            </w:tcBorders>
            <w:shd w:val="clear" w:color="auto" w:fill="auto"/>
            <w:noWrap/>
            <w:vAlign w:val="center"/>
            <w:hideMark/>
          </w:tcPr>
          <w:p w14:paraId="4122439F" w14:textId="2AA66D97" w:rsidR="005E02F1" w:rsidRPr="0035791D"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Over VTM-10.</w:t>
            </w:r>
            <w:r>
              <w:rPr>
                <w:rFonts w:ascii="Arial" w:hAnsi="Arial" w:cs="Arial"/>
                <w:b/>
                <w:bCs/>
                <w:color w:val="000000"/>
                <w:sz w:val="18"/>
                <w:szCs w:val="18"/>
                <w:lang w:val="en-GB" w:eastAsia="en-GB"/>
              </w:rPr>
              <w:t>0</w:t>
            </w:r>
          </w:p>
        </w:tc>
        <w:tc>
          <w:tcPr>
            <w:tcW w:w="1402" w:type="dxa"/>
            <w:tcBorders>
              <w:top w:val="nil"/>
              <w:left w:val="nil"/>
              <w:bottom w:val="nil"/>
              <w:right w:val="single" w:sz="8" w:space="0" w:color="auto"/>
            </w:tcBorders>
            <w:shd w:val="clear" w:color="auto" w:fill="auto"/>
            <w:noWrap/>
            <w:vAlign w:val="center"/>
            <w:hideMark/>
          </w:tcPr>
          <w:p w14:paraId="5A88FC5B" w14:textId="77777777" w:rsidR="005E02F1" w:rsidRPr="0035791D" w:rsidRDefault="005E02F1"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r>
      <w:tr w:rsidR="0035791D" w:rsidRPr="0035791D" w14:paraId="41BABB63" w14:textId="77777777" w:rsidTr="00AC1339">
        <w:trPr>
          <w:trHeight w:val="255"/>
        </w:trPr>
        <w:tc>
          <w:tcPr>
            <w:tcW w:w="2171" w:type="dxa"/>
            <w:tcBorders>
              <w:top w:val="nil"/>
              <w:left w:val="nil"/>
              <w:bottom w:val="nil"/>
              <w:right w:val="nil"/>
            </w:tcBorders>
            <w:shd w:val="clear" w:color="auto" w:fill="auto"/>
            <w:noWrap/>
            <w:vAlign w:val="center"/>
            <w:hideMark/>
          </w:tcPr>
          <w:p w14:paraId="22735BD1"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402" w:type="dxa"/>
            <w:tcBorders>
              <w:top w:val="nil"/>
              <w:left w:val="single" w:sz="8" w:space="0" w:color="auto"/>
              <w:bottom w:val="single" w:sz="8" w:space="0" w:color="auto"/>
              <w:right w:val="nil"/>
            </w:tcBorders>
            <w:shd w:val="clear" w:color="auto" w:fill="auto"/>
            <w:noWrap/>
            <w:vAlign w:val="center"/>
            <w:hideMark/>
          </w:tcPr>
          <w:p w14:paraId="3E962C4E"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Y</w:t>
            </w:r>
          </w:p>
        </w:tc>
        <w:tc>
          <w:tcPr>
            <w:tcW w:w="1402" w:type="dxa"/>
            <w:tcBorders>
              <w:top w:val="nil"/>
              <w:left w:val="nil"/>
              <w:bottom w:val="single" w:sz="8" w:space="0" w:color="auto"/>
              <w:right w:val="nil"/>
            </w:tcBorders>
            <w:shd w:val="clear" w:color="auto" w:fill="auto"/>
            <w:noWrap/>
            <w:vAlign w:val="center"/>
            <w:hideMark/>
          </w:tcPr>
          <w:p w14:paraId="222E7BD6"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U</w:t>
            </w:r>
          </w:p>
        </w:tc>
        <w:tc>
          <w:tcPr>
            <w:tcW w:w="1402" w:type="dxa"/>
            <w:tcBorders>
              <w:top w:val="nil"/>
              <w:left w:val="nil"/>
              <w:bottom w:val="single" w:sz="8" w:space="0" w:color="auto"/>
              <w:right w:val="single" w:sz="4" w:space="0" w:color="auto"/>
            </w:tcBorders>
            <w:shd w:val="clear" w:color="auto" w:fill="auto"/>
            <w:noWrap/>
            <w:vAlign w:val="center"/>
            <w:hideMark/>
          </w:tcPr>
          <w:p w14:paraId="6C518FDD"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V</w:t>
            </w:r>
          </w:p>
        </w:tc>
        <w:tc>
          <w:tcPr>
            <w:tcW w:w="1402" w:type="dxa"/>
            <w:tcBorders>
              <w:top w:val="nil"/>
              <w:left w:val="nil"/>
              <w:bottom w:val="single" w:sz="8" w:space="0" w:color="auto"/>
              <w:right w:val="nil"/>
            </w:tcBorders>
            <w:shd w:val="clear" w:color="auto" w:fill="auto"/>
            <w:noWrap/>
            <w:vAlign w:val="center"/>
            <w:hideMark/>
          </w:tcPr>
          <w:p w14:paraId="10090A4C"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EncT</w:t>
            </w:r>
          </w:p>
        </w:tc>
        <w:tc>
          <w:tcPr>
            <w:tcW w:w="1402" w:type="dxa"/>
            <w:tcBorders>
              <w:top w:val="nil"/>
              <w:left w:val="nil"/>
              <w:bottom w:val="single" w:sz="8" w:space="0" w:color="auto"/>
              <w:right w:val="single" w:sz="8" w:space="0" w:color="auto"/>
            </w:tcBorders>
            <w:shd w:val="clear" w:color="auto" w:fill="auto"/>
            <w:noWrap/>
            <w:vAlign w:val="center"/>
            <w:hideMark/>
          </w:tcPr>
          <w:p w14:paraId="45DCC692"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DecT</w:t>
            </w:r>
          </w:p>
        </w:tc>
      </w:tr>
      <w:tr w:rsidR="0035791D" w:rsidRPr="0035791D" w14:paraId="3E002EBE" w14:textId="77777777" w:rsidTr="00AC1339">
        <w:trPr>
          <w:trHeight w:val="255"/>
        </w:trPr>
        <w:tc>
          <w:tcPr>
            <w:tcW w:w="2171" w:type="dxa"/>
            <w:tcBorders>
              <w:top w:val="single" w:sz="8" w:space="0" w:color="auto"/>
              <w:left w:val="single" w:sz="8" w:space="0" w:color="auto"/>
              <w:bottom w:val="nil"/>
              <w:right w:val="single" w:sz="8" w:space="0" w:color="auto"/>
            </w:tcBorders>
            <w:shd w:val="clear" w:color="auto" w:fill="auto"/>
            <w:noWrap/>
            <w:vAlign w:val="center"/>
            <w:hideMark/>
          </w:tcPr>
          <w:p w14:paraId="33B39178"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SVT</w:t>
            </w:r>
          </w:p>
        </w:tc>
        <w:tc>
          <w:tcPr>
            <w:tcW w:w="1402" w:type="dxa"/>
            <w:tcBorders>
              <w:top w:val="single" w:sz="8" w:space="0" w:color="auto"/>
              <w:left w:val="single" w:sz="8" w:space="0" w:color="auto"/>
              <w:bottom w:val="nil"/>
              <w:right w:val="nil"/>
            </w:tcBorders>
            <w:shd w:val="clear" w:color="000000" w:fill="CCFFCC"/>
            <w:noWrap/>
            <w:vAlign w:val="center"/>
            <w:hideMark/>
          </w:tcPr>
          <w:p w14:paraId="0AE06D88" w14:textId="79925150"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5791D">
              <w:rPr>
                <w:rFonts w:ascii="Arial" w:hAnsi="Arial" w:cs="Arial"/>
                <w:sz w:val="18"/>
                <w:szCs w:val="18"/>
                <w:lang w:val="en-GB" w:eastAsia="en-GB"/>
              </w:rPr>
              <w:t>-26.</w:t>
            </w:r>
            <w:r w:rsidR="00A03CC9">
              <w:rPr>
                <w:rFonts w:ascii="Arial" w:hAnsi="Arial" w:cs="Arial"/>
                <w:sz w:val="18"/>
                <w:szCs w:val="18"/>
                <w:lang w:val="en-GB" w:eastAsia="en-GB"/>
              </w:rPr>
              <w:t>68</w:t>
            </w:r>
            <w:r w:rsidRPr="0035791D">
              <w:rPr>
                <w:rFonts w:ascii="Arial" w:hAnsi="Arial" w:cs="Arial"/>
                <w:sz w:val="18"/>
                <w:szCs w:val="18"/>
                <w:lang w:val="en-GB" w:eastAsia="en-GB"/>
              </w:rPr>
              <w:t>%</w:t>
            </w:r>
          </w:p>
        </w:tc>
        <w:tc>
          <w:tcPr>
            <w:tcW w:w="1402" w:type="dxa"/>
            <w:tcBorders>
              <w:top w:val="single" w:sz="8" w:space="0" w:color="auto"/>
              <w:left w:val="nil"/>
              <w:bottom w:val="nil"/>
              <w:right w:val="nil"/>
            </w:tcBorders>
            <w:shd w:val="clear" w:color="000000" w:fill="CCFFCC"/>
            <w:noWrap/>
            <w:vAlign w:val="center"/>
            <w:hideMark/>
          </w:tcPr>
          <w:p w14:paraId="5ED6B214" w14:textId="05FDD80B"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5791D">
              <w:rPr>
                <w:rFonts w:ascii="Arial" w:hAnsi="Arial" w:cs="Arial"/>
                <w:sz w:val="18"/>
                <w:szCs w:val="18"/>
                <w:lang w:val="en-GB" w:eastAsia="en-GB"/>
              </w:rPr>
              <w:t>-</w:t>
            </w:r>
            <w:r w:rsidR="00A03CC9">
              <w:rPr>
                <w:rFonts w:ascii="Arial" w:hAnsi="Arial" w:cs="Arial"/>
                <w:sz w:val="18"/>
                <w:szCs w:val="18"/>
                <w:lang w:val="en-GB" w:eastAsia="en-GB"/>
              </w:rPr>
              <w:t>22.47</w:t>
            </w:r>
            <w:r w:rsidRPr="0035791D">
              <w:rPr>
                <w:rFonts w:ascii="Arial" w:hAnsi="Arial" w:cs="Arial"/>
                <w:sz w:val="18"/>
                <w:szCs w:val="18"/>
                <w:lang w:val="en-GB" w:eastAsia="en-GB"/>
              </w:rPr>
              <w:t>%</w:t>
            </w:r>
          </w:p>
        </w:tc>
        <w:tc>
          <w:tcPr>
            <w:tcW w:w="1402" w:type="dxa"/>
            <w:tcBorders>
              <w:top w:val="single" w:sz="8" w:space="0" w:color="auto"/>
              <w:left w:val="nil"/>
              <w:bottom w:val="nil"/>
              <w:right w:val="single" w:sz="4" w:space="0" w:color="auto"/>
            </w:tcBorders>
            <w:shd w:val="clear" w:color="000000" w:fill="CCFFCC"/>
            <w:noWrap/>
            <w:vAlign w:val="center"/>
            <w:hideMark/>
          </w:tcPr>
          <w:p w14:paraId="6D7A8187" w14:textId="4BE9956A" w:rsidR="0035791D" w:rsidRPr="0035791D" w:rsidRDefault="00A03CC9"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-20.91</w:t>
            </w:r>
            <w:r w:rsidR="0035791D" w:rsidRPr="0035791D">
              <w:rPr>
                <w:rFonts w:ascii="Arial" w:hAnsi="Arial" w:cs="Arial"/>
                <w:sz w:val="18"/>
                <w:szCs w:val="18"/>
                <w:lang w:val="en-GB" w:eastAsia="en-GB"/>
              </w:rPr>
              <w:t>%</w:t>
            </w:r>
          </w:p>
        </w:tc>
        <w:tc>
          <w:tcPr>
            <w:tcW w:w="1402" w:type="dxa"/>
            <w:tcBorders>
              <w:top w:val="nil"/>
              <w:left w:val="nil"/>
              <w:bottom w:val="nil"/>
              <w:right w:val="nil"/>
            </w:tcBorders>
            <w:shd w:val="clear" w:color="auto" w:fill="auto"/>
            <w:noWrap/>
            <w:vAlign w:val="center"/>
            <w:hideMark/>
          </w:tcPr>
          <w:p w14:paraId="0FC81733" w14:textId="77777777"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67%</w:t>
            </w:r>
          </w:p>
        </w:tc>
        <w:tc>
          <w:tcPr>
            <w:tcW w:w="1402" w:type="dxa"/>
            <w:tcBorders>
              <w:top w:val="nil"/>
              <w:left w:val="nil"/>
              <w:bottom w:val="nil"/>
              <w:right w:val="single" w:sz="8" w:space="0" w:color="auto"/>
            </w:tcBorders>
            <w:shd w:val="clear" w:color="auto" w:fill="auto"/>
            <w:noWrap/>
            <w:vAlign w:val="center"/>
            <w:hideMark/>
          </w:tcPr>
          <w:p w14:paraId="0A2EBC73" w14:textId="62581BB1"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7</w:t>
            </w:r>
            <w:r w:rsidR="00A03CC9">
              <w:rPr>
                <w:rFonts w:ascii="Arial" w:hAnsi="Arial" w:cs="Arial"/>
                <w:color w:val="000000"/>
                <w:sz w:val="18"/>
                <w:szCs w:val="18"/>
                <w:lang w:val="en-GB" w:eastAsia="en-GB"/>
              </w:rPr>
              <w:t>0</w:t>
            </w:r>
            <w:r w:rsidRPr="0035791D">
              <w:rPr>
                <w:rFonts w:ascii="Arial" w:hAnsi="Arial" w:cs="Arial"/>
                <w:color w:val="000000"/>
                <w:sz w:val="18"/>
                <w:szCs w:val="18"/>
                <w:lang w:val="en-GB" w:eastAsia="en-GB"/>
              </w:rPr>
              <w:t>%</w:t>
            </w:r>
          </w:p>
        </w:tc>
      </w:tr>
      <w:tr w:rsidR="0035791D" w:rsidRPr="0035791D" w14:paraId="2268000A" w14:textId="77777777" w:rsidTr="00AC1339">
        <w:trPr>
          <w:trHeight w:val="255"/>
        </w:trPr>
        <w:tc>
          <w:tcPr>
            <w:tcW w:w="217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233B7CF" w14:textId="67847CA5"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b/>
                <w:bCs/>
                <w:color w:val="000000"/>
                <w:sz w:val="18"/>
                <w:szCs w:val="18"/>
                <w:lang w:val="en-GB" w:eastAsia="en-GB"/>
              </w:rPr>
              <w:t xml:space="preserve">Overall </w:t>
            </w:r>
          </w:p>
        </w:tc>
        <w:tc>
          <w:tcPr>
            <w:tcW w:w="1402" w:type="dxa"/>
            <w:tcBorders>
              <w:top w:val="single" w:sz="8" w:space="0" w:color="auto"/>
              <w:left w:val="single" w:sz="8" w:space="0" w:color="auto"/>
              <w:bottom w:val="single" w:sz="4" w:space="0" w:color="auto"/>
              <w:right w:val="nil"/>
            </w:tcBorders>
            <w:shd w:val="clear" w:color="000000" w:fill="CCFFCC"/>
            <w:noWrap/>
            <w:vAlign w:val="center"/>
            <w:hideMark/>
          </w:tcPr>
          <w:p w14:paraId="051F4BCE" w14:textId="3603385B"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-26.</w:t>
            </w:r>
            <w:r w:rsidR="00A03CC9">
              <w:rPr>
                <w:rFonts w:ascii="Arial" w:hAnsi="Arial" w:cs="Arial"/>
                <w:sz w:val="18"/>
                <w:szCs w:val="18"/>
                <w:lang w:val="en-GB" w:eastAsia="en-GB"/>
              </w:rPr>
              <w:t>68</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nil"/>
            </w:tcBorders>
            <w:shd w:val="clear" w:color="000000" w:fill="CCFFCC"/>
            <w:noWrap/>
            <w:vAlign w:val="center"/>
            <w:hideMark/>
          </w:tcPr>
          <w:p w14:paraId="1CABDBE1" w14:textId="5C32E5F5"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w:t>
            </w:r>
            <w:r w:rsidR="00A03CC9">
              <w:rPr>
                <w:rFonts w:ascii="Arial" w:hAnsi="Arial" w:cs="Arial"/>
                <w:sz w:val="18"/>
                <w:szCs w:val="18"/>
                <w:lang w:val="en-GB" w:eastAsia="en-GB"/>
              </w:rPr>
              <w:t>22.47</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single" w:sz="4" w:space="0" w:color="auto"/>
            </w:tcBorders>
            <w:shd w:val="clear" w:color="000000" w:fill="CCFFCC"/>
            <w:noWrap/>
            <w:vAlign w:val="center"/>
            <w:hideMark/>
          </w:tcPr>
          <w:p w14:paraId="081F0981" w14:textId="1F12D295"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-20.</w:t>
            </w:r>
            <w:r w:rsidR="00A03CC9">
              <w:rPr>
                <w:rFonts w:ascii="Arial" w:hAnsi="Arial" w:cs="Arial"/>
                <w:sz w:val="18"/>
                <w:szCs w:val="18"/>
                <w:lang w:val="en-GB" w:eastAsia="en-GB"/>
              </w:rPr>
              <w:t>91</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29BC4746" w14:textId="00BB5E18" w:rsidR="0035791D" w:rsidRPr="0035791D" w:rsidRDefault="0035791D" w:rsidP="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67%</w:t>
            </w:r>
          </w:p>
        </w:tc>
        <w:tc>
          <w:tcPr>
            <w:tcW w:w="1402" w:type="dxa"/>
            <w:tcBorders>
              <w:top w:val="single" w:sz="8" w:space="0" w:color="auto"/>
              <w:left w:val="nil"/>
              <w:bottom w:val="single" w:sz="4" w:space="0" w:color="auto"/>
              <w:right w:val="single" w:sz="8" w:space="0" w:color="auto"/>
            </w:tcBorders>
            <w:shd w:val="clear" w:color="auto" w:fill="auto"/>
            <w:noWrap/>
            <w:vAlign w:val="center"/>
            <w:hideMark/>
          </w:tcPr>
          <w:p w14:paraId="3706FEC1" w14:textId="670EA025" w:rsidR="0035791D" w:rsidRPr="0035791D" w:rsidRDefault="003579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7</w:t>
            </w:r>
            <w:r w:rsidR="00A03CC9">
              <w:rPr>
                <w:rFonts w:ascii="Arial" w:hAnsi="Arial" w:cs="Arial"/>
                <w:color w:val="000000"/>
                <w:sz w:val="18"/>
                <w:szCs w:val="18"/>
                <w:lang w:val="en-GB" w:eastAsia="en-GB"/>
              </w:rPr>
              <w:t>0</w:t>
            </w:r>
            <w:r w:rsidRPr="0035791D">
              <w:rPr>
                <w:rFonts w:ascii="Arial" w:hAnsi="Arial" w:cs="Arial"/>
                <w:color w:val="000000"/>
                <w:sz w:val="18"/>
                <w:szCs w:val="18"/>
                <w:lang w:val="en-GB" w:eastAsia="en-GB"/>
              </w:rPr>
              <w:t>%</w:t>
            </w:r>
          </w:p>
        </w:tc>
      </w:tr>
    </w:tbl>
    <w:p w14:paraId="097A2ED4" w14:textId="20645E1F" w:rsidR="005E02F1" w:rsidRDefault="0035791D" w:rsidP="00434211">
      <w:pPr>
        <w:rPr>
          <w:lang w:val="en-CA"/>
        </w:rPr>
      </w:pPr>
      <w:r>
        <w:rPr>
          <w:lang w:val="en-CA"/>
        </w:rPr>
        <w:t xml:space="preserve">As QPs reduce the </w:t>
      </w:r>
      <w:r w:rsidR="005E02F1">
        <w:rPr>
          <w:lang w:val="en-CA"/>
        </w:rPr>
        <w:t xml:space="preserve">gains increase from -16.20%/-16.50%/-16.69% for QPs -8 to -23 to -65.26%/-60.83%/-63.82% for QPs -18 to -33. </w:t>
      </w:r>
    </w:p>
    <w:p w14:paraId="4D4B364C" w14:textId="3C52D7CD" w:rsidR="00434211" w:rsidRDefault="5D11F8CC">
      <w:pPr>
        <w:rPr>
          <w:lang w:val="en-CA"/>
        </w:rPr>
      </w:pPr>
      <w:r w:rsidRPr="19A3A3B2">
        <w:rPr>
          <w:lang w:val="en-CA"/>
        </w:rPr>
        <w:t>T</w:t>
      </w:r>
      <w:r w:rsidR="005E02F1" w:rsidRPr="19A3A3B2">
        <w:rPr>
          <w:lang w:val="en-CA"/>
        </w:rPr>
        <w:t>he encoder/decoder timings were caused by a slow anchor due to processor loading</w:t>
      </w:r>
      <w:r w:rsidR="34329E5B" w:rsidRPr="19A3A3B2">
        <w:rPr>
          <w:lang w:val="en-CA"/>
        </w:rPr>
        <w:t xml:space="preserve"> and should be ignored</w:t>
      </w:r>
    </w:p>
    <w:p w14:paraId="6A3F69C8" w14:textId="274B7996" w:rsidR="00434211" w:rsidRDefault="00434211" w:rsidP="00AC1339">
      <w:pPr>
        <w:pStyle w:val="Heading3"/>
        <w:rPr>
          <w:lang w:val="en-CA"/>
        </w:rPr>
      </w:pPr>
      <w:r>
        <w:rPr>
          <w:lang w:val="en-CA"/>
        </w:rPr>
        <w:t>12 bit</w:t>
      </w:r>
    </w:p>
    <w:tbl>
      <w:tblPr>
        <w:tblW w:w="9181" w:type="dxa"/>
        <w:tblLook w:val="04A0" w:firstRow="1" w:lastRow="0" w:firstColumn="1" w:lastColumn="0" w:noHBand="0" w:noVBand="1"/>
      </w:tblPr>
      <w:tblGrid>
        <w:gridCol w:w="2171"/>
        <w:gridCol w:w="1402"/>
        <w:gridCol w:w="1402"/>
        <w:gridCol w:w="1402"/>
        <w:gridCol w:w="1402"/>
        <w:gridCol w:w="1402"/>
      </w:tblGrid>
      <w:tr w:rsidR="005E02F1" w:rsidRPr="005E02F1" w14:paraId="37753F33" w14:textId="77777777" w:rsidTr="00AC1339">
        <w:trPr>
          <w:trHeight w:val="255"/>
        </w:trPr>
        <w:tc>
          <w:tcPr>
            <w:tcW w:w="2171" w:type="dxa"/>
            <w:tcBorders>
              <w:top w:val="nil"/>
              <w:left w:val="nil"/>
              <w:bottom w:val="nil"/>
              <w:right w:val="nil"/>
            </w:tcBorders>
            <w:shd w:val="clear" w:color="auto" w:fill="auto"/>
            <w:noWrap/>
            <w:vAlign w:val="center"/>
            <w:hideMark/>
          </w:tcPr>
          <w:p w14:paraId="459E8F0C"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402" w:type="dxa"/>
            <w:tcBorders>
              <w:top w:val="single" w:sz="8" w:space="0" w:color="auto"/>
              <w:left w:val="single" w:sz="8" w:space="0" w:color="auto"/>
              <w:bottom w:val="single" w:sz="8" w:space="0" w:color="auto"/>
              <w:right w:val="nil"/>
            </w:tcBorders>
            <w:shd w:val="clear" w:color="auto" w:fill="auto"/>
            <w:noWrap/>
            <w:vAlign w:val="center"/>
            <w:hideMark/>
          </w:tcPr>
          <w:p w14:paraId="6EE2923A"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0510B73B"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6D520528"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AI-12</w:t>
            </w:r>
          </w:p>
        </w:tc>
        <w:tc>
          <w:tcPr>
            <w:tcW w:w="1402" w:type="dxa"/>
            <w:tcBorders>
              <w:top w:val="single" w:sz="8" w:space="0" w:color="auto"/>
              <w:left w:val="nil"/>
              <w:bottom w:val="single" w:sz="8" w:space="0" w:color="auto"/>
              <w:right w:val="nil"/>
            </w:tcBorders>
            <w:shd w:val="clear" w:color="auto" w:fill="auto"/>
            <w:noWrap/>
            <w:vAlign w:val="center"/>
            <w:hideMark/>
          </w:tcPr>
          <w:p w14:paraId="7E9CCE9B"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single" w:sz="8" w:space="0" w:color="auto"/>
            </w:tcBorders>
            <w:shd w:val="clear" w:color="auto" w:fill="auto"/>
            <w:noWrap/>
            <w:vAlign w:val="center"/>
            <w:hideMark/>
          </w:tcPr>
          <w:p w14:paraId="60AF12E8"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r>
      <w:tr w:rsidR="005E02F1" w:rsidRPr="005E02F1" w14:paraId="51935F1A" w14:textId="77777777" w:rsidTr="00AC1339">
        <w:trPr>
          <w:trHeight w:val="255"/>
        </w:trPr>
        <w:tc>
          <w:tcPr>
            <w:tcW w:w="2171" w:type="dxa"/>
            <w:tcBorders>
              <w:top w:val="nil"/>
              <w:left w:val="nil"/>
              <w:bottom w:val="nil"/>
              <w:right w:val="nil"/>
            </w:tcBorders>
            <w:shd w:val="clear" w:color="auto" w:fill="auto"/>
            <w:noWrap/>
            <w:vAlign w:val="center"/>
            <w:hideMark/>
          </w:tcPr>
          <w:p w14:paraId="2806571A"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p>
        </w:tc>
        <w:tc>
          <w:tcPr>
            <w:tcW w:w="7010" w:type="dxa"/>
            <w:gridSpan w:val="5"/>
            <w:tcBorders>
              <w:top w:val="nil"/>
              <w:left w:val="single" w:sz="8" w:space="0" w:color="auto"/>
              <w:bottom w:val="nil"/>
              <w:right w:val="single" w:sz="8" w:space="0" w:color="auto"/>
            </w:tcBorders>
            <w:shd w:val="clear" w:color="auto" w:fill="auto"/>
            <w:noWrap/>
            <w:vAlign w:val="center"/>
            <w:hideMark/>
          </w:tcPr>
          <w:p w14:paraId="67F232CA" w14:textId="1C0E4CDD" w:rsidR="005E02F1" w:rsidRPr="005E02F1"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Over VTM-10.0</w:t>
            </w:r>
          </w:p>
        </w:tc>
      </w:tr>
      <w:tr w:rsidR="005E02F1" w:rsidRPr="005E02F1" w14:paraId="59FF03A0" w14:textId="77777777" w:rsidTr="00AC1339">
        <w:trPr>
          <w:trHeight w:val="255"/>
        </w:trPr>
        <w:tc>
          <w:tcPr>
            <w:tcW w:w="2171" w:type="dxa"/>
            <w:tcBorders>
              <w:top w:val="nil"/>
              <w:left w:val="nil"/>
              <w:bottom w:val="nil"/>
              <w:right w:val="nil"/>
            </w:tcBorders>
            <w:shd w:val="clear" w:color="auto" w:fill="auto"/>
            <w:noWrap/>
            <w:vAlign w:val="center"/>
            <w:hideMark/>
          </w:tcPr>
          <w:p w14:paraId="1DB43B9E"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402" w:type="dxa"/>
            <w:tcBorders>
              <w:top w:val="nil"/>
              <w:left w:val="single" w:sz="8" w:space="0" w:color="auto"/>
              <w:bottom w:val="single" w:sz="8" w:space="0" w:color="auto"/>
              <w:right w:val="nil"/>
            </w:tcBorders>
            <w:shd w:val="clear" w:color="auto" w:fill="auto"/>
            <w:noWrap/>
            <w:vAlign w:val="center"/>
            <w:hideMark/>
          </w:tcPr>
          <w:p w14:paraId="265FE7B4"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Y</w:t>
            </w:r>
          </w:p>
        </w:tc>
        <w:tc>
          <w:tcPr>
            <w:tcW w:w="1402" w:type="dxa"/>
            <w:tcBorders>
              <w:top w:val="nil"/>
              <w:left w:val="nil"/>
              <w:bottom w:val="single" w:sz="8" w:space="0" w:color="auto"/>
              <w:right w:val="nil"/>
            </w:tcBorders>
            <w:shd w:val="clear" w:color="auto" w:fill="auto"/>
            <w:noWrap/>
            <w:vAlign w:val="center"/>
            <w:hideMark/>
          </w:tcPr>
          <w:p w14:paraId="4848ACEC"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U</w:t>
            </w:r>
          </w:p>
        </w:tc>
        <w:tc>
          <w:tcPr>
            <w:tcW w:w="1402" w:type="dxa"/>
            <w:tcBorders>
              <w:top w:val="nil"/>
              <w:left w:val="nil"/>
              <w:bottom w:val="single" w:sz="8" w:space="0" w:color="auto"/>
              <w:right w:val="single" w:sz="4" w:space="0" w:color="auto"/>
            </w:tcBorders>
            <w:shd w:val="clear" w:color="auto" w:fill="auto"/>
            <w:noWrap/>
            <w:vAlign w:val="center"/>
            <w:hideMark/>
          </w:tcPr>
          <w:p w14:paraId="271EACFB"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V</w:t>
            </w:r>
          </w:p>
        </w:tc>
        <w:tc>
          <w:tcPr>
            <w:tcW w:w="1402" w:type="dxa"/>
            <w:tcBorders>
              <w:top w:val="nil"/>
              <w:left w:val="nil"/>
              <w:bottom w:val="single" w:sz="8" w:space="0" w:color="auto"/>
              <w:right w:val="nil"/>
            </w:tcBorders>
            <w:shd w:val="clear" w:color="auto" w:fill="auto"/>
            <w:noWrap/>
            <w:vAlign w:val="center"/>
            <w:hideMark/>
          </w:tcPr>
          <w:p w14:paraId="5EDEEB74"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EncT</w:t>
            </w:r>
          </w:p>
        </w:tc>
        <w:tc>
          <w:tcPr>
            <w:tcW w:w="1402" w:type="dxa"/>
            <w:tcBorders>
              <w:top w:val="nil"/>
              <w:left w:val="nil"/>
              <w:bottom w:val="single" w:sz="8" w:space="0" w:color="auto"/>
              <w:right w:val="single" w:sz="8" w:space="0" w:color="auto"/>
            </w:tcBorders>
            <w:shd w:val="clear" w:color="auto" w:fill="auto"/>
            <w:noWrap/>
            <w:vAlign w:val="center"/>
            <w:hideMark/>
          </w:tcPr>
          <w:p w14:paraId="28FBABEA"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DecT</w:t>
            </w:r>
          </w:p>
        </w:tc>
      </w:tr>
      <w:tr w:rsidR="005E02F1" w:rsidRPr="005E02F1" w14:paraId="4750E297" w14:textId="77777777" w:rsidTr="00AC1339">
        <w:trPr>
          <w:trHeight w:val="255"/>
        </w:trPr>
        <w:tc>
          <w:tcPr>
            <w:tcW w:w="2171" w:type="dxa"/>
            <w:tcBorders>
              <w:top w:val="single" w:sz="8" w:space="0" w:color="auto"/>
              <w:left w:val="single" w:sz="8" w:space="0" w:color="auto"/>
              <w:bottom w:val="nil"/>
              <w:right w:val="single" w:sz="8" w:space="0" w:color="auto"/>
            </w:tcBorders>
            <w:shd w:val="clear" w:color="auto" w:fill="auto"/>
            <w:noWrap/>
            <w:vAlign w:val="center"/>
            <w:hideMark/>
          </w:tcPr>
          <w:p w14:paraId="273B063D"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SVT</w:t>
            </w:r>
          </w:p>
        </w:tc>
        <w:tc>
          <w:tcPr>
            <w:tcW w:w="1402" w:type="dxa"/>
            <w:tcBorders>
              <w:top w:val="single" w:sz="8" w:space="0" w:color="auto"/>
              <w:left w:val="single" w:sz="8" w:space="0" w:color="auto"/>
              <w:bottom w:val="nil"/>
              <w:right w:val="nil"/>
            </w:tcBorders>
            <w:shd w:val="clear" w:color="000000" w:fill="CCFFCC"/>
            <w:noWrap/>
            <w:vAlign w:val="center"/>
            <w:hideMark/>
          </w:tcPr>
          <w:p w14:paraId="1E6B2854" w14:textId="55B438DE" w:rsidR="005E02F1" w:rsidRPr="005E02F1" w:rsidRDefault="009C1EE2"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-3.90</w:t>
            </w:r>
            <w:r w:rsidR="005E02F1" w:rsidRPr="005E02F1">
              <w:rPr>
                <w:rFonts w:ascii="Arial" w:hAnsi="Arial" w:cs="Arial"/>
                <w:sz w:val="18"/>
                <w:szCs w:val="18"/>
                <w:lang w:val="en-GB" w:eastAsia="en-GB"/>
              </w:rPr>
              <w:t>%</w:t>
            </w:r>
          </w:p>
        </w:tc>
        <w:tc>
          <w:tcPr>
            <w:tcW w:w="1402" w:type="dxa"/>
            <w:tcBorders>
              <w:top w:val="single" w:sz="8" w:space="0" w:color="auto"/>
              <w:left w:val="nil"/>
              <w:bottom w:val="nil"/>
              <w:right w:val="nil"/>
            </w:tcBorders>
            <w:shd w:val="clear" w:color="000000" w:fill="CCFFCC"/>
            <w:noWrap/>
            <w:vAlign w:val="center"/>
            <w:hideMark/>
          </w:tcPr>
          <w:p w14:paraId="0FF6F403" w14:textId="519031D1"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-3.60</w:t>
            </w:r>
            <w:r w:rsidR="005E02F1" w:rsidRPr="005E02F1">
              <w:rPr>
                <w:rFonts w:ascii="Arial" w:hAnsi="Arial" w:cs="Arial"/>
                <w:sz w:val="18"/>
                <w:szCs w:val="18"/>
                <w:lang w:val="en-GB" w:eastAsia="en-GB"/>
              </w:rPr>
              <w:t>%</w:t>
            </w:r>
          </w:p>
        </w:tc>
        <w:tc>
          <w:tcPr>
            <w:tcW w:w="1402" w:type="dxa"/>
            <w:tcBorders>
              <w:top w:val="single" w:sz="8" w:space="0" w:color="auto"/>
              <w:left w:val="nil"/>
              <w:bottom w:val="nil"/>
              <w:right w:val="single" w:sz="4" w:space="0" w:color="auto"/>
            </w:tcBorders>
            <w:shd w:val="clear" w:color="000000" w:fill="CCFFCC"/>
            <w:noWrap/>
            <w:vAlign w:val="center"/>
            <w:hideMark/>
          </w:tcPr>
          <w:p w14:paraId="0FFBD43C" w14:textId="492BD4C9"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-3.59</w:t>
            </w:r>
            <w:r w:rsidR="005E02F1" w:rsidRPr="005E02F1">
              <w:rPr>
                <w:rFonts w:ascii="Arial" w:hAnsi="Arial" w:cs="Arial"/>
                <w:sz w:val="18"/>
                <w:szCs w:val="18"/>
                <w:lang w:val="en-GB" w:eastAsia="en-GB"/>
              </w:rPr>
              <w:t>%</w:t>
            </w:r>
          </w:p>
        </w:tc>
        <w:tc>
          <w:tcPr>
            <w:tcW w:w="1402" w:type="dxa"/>
            <w:tcBorders>
              <w:top w:val="nil"/>
              <w:left w:val="nil"/>
              <w:bottom w:val="nil"/>
              <w:right w:val="nil"/>
            </w:tcBorders>
            <w:shd w:val="clear" w:color="auto" w:fill="auto"/>
            <w:noWrap/>
            <w:vAlign w:val="center"/>
            <w:hideMark/>
          </w:tcPr>
          <w:p w14:paraId="4B09BDAA" w14:textId="21F889E8"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91</w:t>
            </w:r>
            <w:r w:rsidR="005E02F1" w:rsidRPr="005E02F1">
              <w:rPr>
                <w:rFonts w:ascii="Arial" w:hAnsi="Arial" w:cs="Arial"/>
                <w:color w:val="000000"/>
                <w:sz w:val="18"/>
                <w:szCs w:val="18"/>
                <w:lang w:val="en-GB" w:eastAsia="en-GB"/>
              </w:rPr>
              <w:t>%</w:t>
            </w:r>
          </w:p>
        </w:tc>
        <w:tc>
          <w:tcPr>
            <w:tcW w:w="1402" w:type="dxa"/>
            <w:tcBorders>
              <w:top w:val="nil"/>
              <w:left w:val="nil"/>
              <w:bottom w:val="nil"/>
              <w:right w:val="single" w:sz="8" w:space="0" w:color="auto"/>
            </w:tcBorders>
            <w:shd w:val="clear" w:color="auto" w:fill="auto"/>
            <w:noWrap/>
            <w:vAlign w:val="center"/>
            <w:hideMark/>
          </w:tcPr>
          <w:p w14:paraId="4FBE019E" w14:textId="41650F83"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83</w:t>
            </w:r>
            <w:r w:rsidR="005E02F1" w:rsidRPr="005E02F1">
              <w:rPr>
                <w:rFonts w:ascii="Arial" w:hAnsi="Arial" w:cs="Arial"/>
                <w:color w:val="000000"/>
                <w:sz w:val="18"/>
                <w:szCs w:val="18"/>
                <w:lang w:val="en-GB" w:eastAsia="en-GB"/>
              </w:rPr>
              <w:t>%</w:t>
            </w:r>
          </w:p>
        </w:tc>
      </w:tr>
      <w:tr w:rsidR="005E02F1" w:rsidRPr="005E02F1" w14:paraId="1A28DD1B" w14:textId="77777777" w:rsidTr="00AC1339">
        <w:trPr>
          <w:trHeight w:val="255"/>
        </w:trPr>
        <w:tc>
          <w:tcPr>
            <w:tcW w:w="2171" w:type="dxa"/>
            <w:tcBorders>
              <w:top w:val="nil"/>
              <w:left w:val="single" w:sz="8" w:space="0" w:color="auto"/>
              <w:bottom w:val="nil"/>
              <w:right w:val="single" w:sz="8" w:space="0" w:color="auto"/>
            </w:tcBorders>
            <w:shd w:val="clear" w:color="auto" w:fill="auto"/>
            <w:noWrap/>
            <w:vAlign w:val="center"/>
            <w:hideMark/>
          </w:tcPr>
          <w:p w14:paraId="05118CAE"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PQ444</w:t>
            </w:r>
          </w:p>
        </w:tc>
        <w:tc>
          <w:tcPr>
            <w:tcW w:w="1402" w:type="dxa"/>
            <w:tcBorders>
              <w:top w:val="nil"/>
              <w:left w:val="nil"/>
              <w:bottom w:val="nil"/>
              <w:right w:val="nil"/>
            </w:tcBorders>
            <w:shd w:val="clear" w:color="auto" w:fill="auto"/>
            <w:noWrap/>
            <w:vAlign w:val="center"/>
            <w:hideMark/>
          </w:tcPr>
          <w:p w14:paraId="0D4EB02D" w14:textId="0787A8B6"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-0.51</w:t>
            </w:r>
            <w:r w:rsidR="005E02F1"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1EC97455" w14:textId="100BEBAD" w:rsidR="005E02F1" w:rsidRPr="005E02F1"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-0.4</w:t>
            </w:r>
            <w:r w:rsidR="00A03CC9">
              <w:rPr>
                <w:rFonts w:ascii="Arial" w:hAnsi="Arial" w:cs="Arial"/>
                <w:color w:val="000000"/>
                <w:sz w:val="18"/>
                <w:szCs w:val="18"/>
                <w:lang w:val="en-GB" w:eastAsia="en-GB"/>
              </w:rPr>
              <w:t>8</w:t>
            </w:r>
            <w:r w:rsidRPr="005E02F1">
              <w:rPr>
                <w:rFonts w:ascii="Arial" w:hAnsi="Arial" w:cs="Arial"/>
                <w:color w:val="000000"/>
                <w:sz w:val="18"/>
                <w:szCs w:val="18"/>
                <w:lang w:val="en-GB" w:eastAsia="en-GB"/>
              </w:rPr>
              <w:t>%</w:t>
            </w:r>
          </w:p>
        </w:tc>
        <w:tc>
          <w:tcPr>
            <w:tcW w:w="1402" w:type="dxa"/>
            <w:tcBorders>
              <w:top w:val="nil"/>
              <w:left w:val="nil"/>
              <w:bottom w:val="nil"/>
              <w:right w:val="single" w:sz="4" w:space="0" w:color="auto"/>
            </w:tcBorders>
            <w:shd w:val="clear" w:color="auto" w:fill="auto"/>
            <w:noWrap/>
            <w:vAlign w:val="center"/>
            <w:hideMark/>
          </w:tcPr>
          <w:p w14:paraId="3180AD62" w14:textId="05213C3F"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-0.</w:t>
            </w:r>
            <w:r w:rsidR="00A03CC9">
              <w:rPr>
                <w:rFonts w:ascii="Arial" w:hAnsi="Arial" w:cs="Arial"/>
                <w:color w:val="000000"/>
                <w:sz w:val="18"/>
                <w:szCs w:val="18"/>
                <w:lang w:val="en-GB" w:eastAsia="en-GB"/>
              </w:rPr>
              <w:t>50</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30884D89"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100%</w:t>
            </w:r>
          </w:p>
        </w:tc>
        <w:tc>
          <w:tcPr>
            <w:tcW w:w="1402" w:type="dxa"/>
            <w:tcBorders>
              <w:top w:val="nil"/>
              <w:left w:val="nil"/>
              <w:bottom w:val="nil"/>
              <w:right w:val="single" w:sz="8" w:space="0" w:color="auto"/>
            </w:tcBorders>
            <w:shd w:val="clear" w:color="auto" w:fill="auto"/>
            <w:noWrap/>
            <w:vAlign w:val="center"/>
            <w:hideMark/>
          </w:tcPr>
          <w:p w14:paraId="78135ECD"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79%</w:t>
            </w:r>
          </w:p>
        </w:tc>
      </w:tr>
      <w:tr w:rsidR="005E02F1" w:rsidRPr="005E02F1" w14:paraId="78D49DE4" w14:textId="77777777" w:rsidTr="00AC1339">
        <w:trPr>
          <w:trHeight w:val="255"/>
        </w:trPr>
        <w:tc>
          <w:tcPr>
            <w:tcW w:w="2171" w:type="dxa"/>
            <w:tcBorders>
              <w:top w:val="nil"/>
              <w:left w:val="single" w:sz="8" w:space="0" w:color="auto"/>
              <w:bottom w:val="nil"/>
              <w:right w:val="single" w:sz="8" w:space="0" w:color="auto"/>
            </w:tcBorders>
            <w:shd w:val="clear" w:color="auto" w:fill="auto"/>
            <w:noWrap/>
            <w:vAlign w:val="center"/>
            <w:hideMark/>
          </w:tcPr>
          <w:p w14:paraId="2CB70763"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PQ422</w:t>
            </w:r>
          </w:p>
        </w:tc>
        <w:tc>
          <w:tcPr>
            <w:tcW w:w="1402" w:type="dxa"/>
            <w:tcBorders>
              <w:top w:val="nil"/>
              <w:left w:val="nil"/>
              <w:bottom w:val="nil"/>
              <w:right w:val="nil"/>
            </w:tcBorders>
            <w:shd w:val="clear" w:color="auto" w:fill="auto"/>
            <w:noWrap/>
            <w:vAlign w:val="center"/>
            <w:hideMark/>
          </w:tcPr>
          <w:p w14:paraId="04A32BBF" w14:textId="2AA462EA"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-0.60</w:t>
            </w:r>
            <w:r w:rsidR="005E02F1"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02D1FC82" w14:textId="06CEC2F4" w:rsidR="005E02F1" w:rsidRPr="005E02F1"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-0.5</w:t>
            </w:r>
            <w:r w:rsidR="00A03CC9">
              <w:rPr>
                <w:rFonts w:ascii="Arial" w:hAnsi="Arial" w:cs="Arial"/>
                <w:color w:val="000000"/>
                <w:sz w:val="18"/>
                <w:szCs w:val="18"/>
                <w:lang w:val="en-GB" w:eastAsia="en-GB"/>
              </w:rPr>
              <w:t>8</w:t>
            </w:r>
            <w:r w:rsidRPr="005E02F1">
              <w:rPr>
                <w:rFonts w:ascii="Arial" w:hAnsi="Arial" w:cs="Arial"/>
                <w:color w:val="000000"/>
                <w:sz w:val="18"/>
                <w:szCs w:val="18"/>
                <w:lang w:val="en-GB" w:eastAsia="en-GB"/>
              </w:rPr>
              <w:t>%</w:t>
            </w:r>
          </w:p>
        </w:tc>
        <w:tc>
          <w:tcPr>
            <w:tcW w:w="1402" w:type="dxa"/>
            <w:tcBorders>
              <w:top w:val="nil"/>
              <w:left w:val="nil"/>
              <w:bottom w:val="nil"/>
              <w:right w:val="single" w:sz="4" w:space="0" w:color="auto"/>
            </w:tcBorders>
            <w:shd w:val="clear" w:color="auto" w:fill="auto"/>
            <w:noWrap/>
            <w:vAlign w:val="center"/>
            <w:hideMark/>
          </w:tcPr>
          <w:p w14:paraId="4CD0AA98" w14:textId="56E27873" w:rsidR="005E02F1" w:rsidRPr="005E02F1"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-0.6</w:t>
            </w:r>
            <w:r w:rsidR="00A03CC9">
              <w:rPr>
                <w:rFonts w:ascii="Arial" w:hAnsi="Arial" w:cs="Arial"/>
                <w:color w:val="000000"/>
                <w:sz w:val="18"/>
                <w:szCs w:val="18"/>
                <w:lang w:val="en-GB" w:eastAsia="en-GB"/>
              </w:rPr>
              <w:t>1</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7C2D58DE"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100%</w:t>
            </w:r>
          </w:p>
        </w:tc>
        <w:tc>
          <w:tcPr>
            <w:tcW w:w="1402" w:type="dxa"/>
            <w:tcBorders>
              <w:top w:val="nil"/>
              <w:left w:val="nil"/>
              <w:bottom w:val="nil"/>
              <w:right w:val="single" w:sz="8" w:space="0" w:color="auto"/>
            </w:tcBorders>
            <w:shd w:val="clear" w:color="auto" w:fill="auto"/>
            <w:noWrap/>
            <w:vAlign w:val="center"/>
            <w:hideMark/>
          </w:tcPr>
          <w:p w14:paraId="72B730B6"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79%</w:t>
            </w:r>
          </w:p>
        </w:tc>
      </w:tr>
      <w:tr w:rsidR="005E02F1" w:rsidRPr="005E02F1" w14:paraId="0D2B347F" w14:textId="77777777" w:rsidTr="00AC1339">
        <w:trPr>
          <w:trHeight w:val="255"/>
        </w:trPr>
        <w:tc>
          <w:tcPr>
            <w:tcW w:w="217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A993935"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xml:space="preserve">Overall </w:t>
            </w:r>
          </w:p>
        </w:tc>
        <w:tc>
          <w:tcPr>
            <w:tcW w:w="1402" w:type="dxa"/>
            <w:tcBorders>
              <w:top w:val="single" w:sz="8" w:space="0" w:color="auto"/>
              <w:left w:val="nil"/>
              <w:bottom w:val="single" w:sz="4" w:space="0" w:color="auto"/>
              <w:right w:val="nil"/>
            </w:tcBorders>
            <w:shd w:val="clear" w:color="auto" w:fill="auto"/>
            <w:noWrap/>
            <w:vAlign w:val="center"/>
            <w:hideMark/>
          </w:tcPr>
          <w:p w14:paraId="73347C32" w14:textId="18DE36F6" w:rsidR="005E02F1" w:rsidRPr="005E02F1" w:rsidRDefault="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-1.6</w:t>
            </w:r>
            <w:r w:rsidR="00A03CC9">
              <w:rPr>
                <w:rFonts w:ascii="Arial" w:hAnsi="Arial" w:cs="Arial"/>
                <w:color w:val="000000"/>
                <w:sz w:val="18"/>
                <w:szCs w:val="18"/>
                <w:lang w:val="en-GB" w:eastAsia="en-GB"/>
              </w:rPr>
              <w:t>7</w:t>
            </w:r>
            <w:r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3F8D711E"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-1.55%</w:t>
            </w:r>
          </w:p>
        </w:tc>
        <w:tc>
          <w:tcPr>
            <w:tcW w:w="1402" w:type="dxa"/>
            <w:tcBorders>
              <w:top w:val="single" w:sz="8" w:space="0" w:color="auto"/>
              <w:left w:val="nil"/>
              <w:bottom w:val="single" w:sz="4" w:space="0" w:color="auto"/>
              <w:right w:val="single" w:sz="4" w:space="0" w:color="auto"/>
            </w:tcBorders>
            <w:shd w:val="clear" w:color="auto" w:fill="auto"/>
            <w:noWrap/>
            <w:vAlign w:val="center"/>
            <w:hideMark/>
          </w:tcPr>
          <w:p w14:paraId="3039558E" w14:textId="16ADD708" w:rsidR="005E02F1" w:rsidRPr="005E02F1" w:rsidRDefault="00A03CC9"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-1.57</w:t>
            </w:r>
            <w:r w:rsidR="005E02F1"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2293F145"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95%</w:t>
            </w:r>
          </w:p>
        </w:tc>
        <w:tc>
          <w:tcPr>
            <w:tcW w:w="1402" w:type="dxa"/>
            <w:tcBorders>
              <w:top w:val="single" w:sz="8" w:space="0" w:color="auto"/>
              <w:left w:val="nil"/>
              <w:bottom w:val="single" w:sz="4" w:space="0" w:color="auto"/>
              <w:right w:val="single" w:sz="8" w:space="0" w:color="auto"/>
            </w:tcBorders>
            <w:shd w:val="clear" w:color="auto" w:fill="auto"/>
            <w:noWrap/>
            <w:vAlign w:val="center"/>
            <w:hideMark/>
          </w:tcPr>
          <w:p w14:paraId="209B9EE3" w14:textId="77777777" w:rsidR="005E02F1" w:rsidRPr="005E02F1" w:rsidRDefault="005E02F1" w:rsidP="005E0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77%</w:t>
            </w:r>
          </w:p>
        </w:tc>
      </w:tr>
    </w:tbl>
    <w:p w14:paraId="1584346E" w14:textId="77777777" w:rsidR="00434211" w:rsidRPr="00434211" w:rsidRDefault="00434211">
      <w:pPr>
        <w:rPr>
          <w:lang w:val="en-CA"/>
        </w:rPr>
      </w:pPr>
    </w:p>
    <w:p w14:paraId="4FD8A5D3" w14:textId="7CAC9C7A" w:rsidR="001A78E5" w:rsidRDefault="001A78E5" w:rsidP="00AC1339">
      <w:pPr>
        <w:pStyle w:val="Heading3"/>
        <w:rPr>
          <w:lang w:val="en-CA"/>
        </w:rPr>
      </w:pPr>
      <w:r>
        <w:rPr>
          <w:lang w:val="en-CA"/>
        </w:rPr>
        <w:t>10 bit CTC</w:t>
      </w:r>
    </w:p>
    <w:tbl>
      <w:tblPr>
        <w:tblW w:w="8000" w:type="dxa"/>
        <w:tblLook w:val="04A0" w:firstRow="1" w:lastRow="0" w:firstColumn="1" w:lastColumn="0" w:noHBand="0" w:noVBand="1"/>
      </w:tblPr>
      <w:tblGrid>
        <w:gridCol w:w="1640"/>
        <w:gridCol w:w="1060"/>
        <w:gridCol w:w="1060"/>
        <w:gridCol w:w="1060"/>
        <w:gridCol w:w="1060"/>
        <w:gridCol w:w="1060"/>
        <w:gridCol w:w="1060"/>
      </w:tblGrid>
      <w:tr w:rsidR="001A78E5" w:rsidRPr="001A78E5" w14:paraId="6E9D08EB" w14:textId="77777777" w:rsidTr="00AC1339">
        <w:trPr>
          <w:trHeight w:val="255"/>
        </w:trPr>
        <w:tc>
          <w:tcPr>
            <w:tcW w:w="1640" w:type="dxa"/>
            <w:tcBorders>
              <w:top w:val="nil"/>
              <w:left w:val="nil"/>
              <w:bottom w:val="nil"/>
              <w:right w:val="nil"/>
            </w:tcBorders>
            <w:shd w:val="clear" w:color="auto" w:fill="auto"/>
            <w:noWrap/>
            <w:vAlign w:val="center"/>
            <w:hideMark/>
          </w:tcPr>
          <w:p w14:paraId="548C9E1E"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19AC69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19C1FCC1"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420A46C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1F4A8296"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8067B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18C72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w:t>
            </w:r>
          </w:p>
        </w:tc>
      </w:tr>
      <w:tr w:rsidR="001A78E5" w:rsidRPr="001A78E5" w14:paraId="51F66CC0" w14:textId="77777777" w:rsidTr="00AC1339">
        <w:trPr>
          <w:trHeight w:val="255"/>
        </w:trPr>
        <w:tc>
          <w:tcPr>
            <w:tcW w:w="1640" w:type="dxa"/>
            <w:tcBorders>
              <w:top w:val="nil"/>
              <w:left w:val="nil"/>
              <w:bottom w:val="nil"/>
              <w:right w:val="nil"/>
            </w:tcBorders>
            <w:shd w:val="clear" w:color="auto" w:fill="auto"/>
            <w:noWrap/>
            <w:vAlign w:val="center"/>
            <w:hideMark/>
          </w:tcPr>
          <w:p w14:paraId="196C12D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360" w:type="dxa"/>
            <w:gridSpan w:val="6"/>
            <w:tcBorders>
              <w:top w:val="single" w:sz="8" w:space="0" w:color="auto"/>
              <w:left w:val="single" w:sz="8" w:space="0" w:color="auto"/>
              <w:bottom w:val="nil"/>
              <w:right w:val="single" w:sz="8" w:space="0" w:color="auto"/>
            </w:tcBorders>
            <w:shd w:val="clear" w:color="auto" w:fill="auto"/>
            <w:noWrap/>
            <w:vAlign w:val="center"/>
            <w:hideMark/>
          </w:tcPr>
          <w:p w14:paraId="621B722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Over VTM10.0</w:t>
            </w:r>
          </w:p>
        </w:tc>
      </w:tr>
      <w:tr w:rsidR="001A78E5" w:rsidRPr="001A78E5" w14:paraId="1EAF6FD6" w14:textId="77777777" w:rsidTr="001A78E5">
        <w:trPr>
          <w:trHeight w:val="255"/>
        </w:trPr>
        <w:tc>
          <w:tcPr>
            <w:tcW w:w="1640" w:type="dxa"/>
            <w:tcBorders>
              <w:top w:val="nil"/>
              <w:left w:val="nil"/>
              <w:bottom w:val="nil"/>
              <w:right w:val="nil"/>
            </w:tcBorders>
            <w:shd w:val="clear" w:color="auto" w:fill="auto"/>
            <w:noWrap/>
            <w:vAlign w:val="center"/>
            <w:hideMark/>
          </w:tcPr>
          <w:p w14:paraId="75B6D8E3"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02AB863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9478D86"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U</w:t>
            </w:r>
          </w:p>
        </w:tc>
        <w:tc>
          <w:tcPr>
            <w:tcW w:w="1060" w:type="dxa"/>
            <w:tcBorders>
              <w:top w:val="nil"/>
              <w:left w:val="nil"/>
              <w:bottom w:val="single" w:sz="8" w:space="0" w:color="auto"/>
              <w:right w:val="nil"/>
            </w:tcBorders>
            <w:shd w:val="clear" w:color="auto" w:fill="auto"/>
            <w:noWrap/>
            <w:vAlign w:val="center"/>
            <w:hideMark/>
          </w:tcPr>
          <w:p w14:paraId="190CF5F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V</w:t>
            </w:r>
          </w:p>
        </w:tc>
        <w:tc>
          <w:tcPr>
            <w:tcW w:w="1060" w:type="dxa"/>
            <w:tcBorders>
              <w:top w:val="nil"/>
              <w:left w:val="nil"/>
              <w:bottom w:val="single" w:sz="8" w:space="0" w:color="auto"/>
              <w:right w:val="single" w:sz="4" w:space="0" w:color="auto"/>
            </w:tcBorders>
            <w:shd w:val="clear" w:color="auto" w:fill="auto"/>
            <w:noWrap/>
            <w:vAlign w:val="center"/>
            <w:hideMark/>
          </w:tcPr>
          <w:p w14:paraId="2145F77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YUV</w:t>
            </w:r>
          </w:p>
        </w:tc>
        <w:tc>
          <w:tcPr>
            <w:tcW w:w="1060" w:type="dxa"/>
            <w:tcBorders>
              <w:top w:val="nil"/>
              <w:left w:val="nil"/>
              <w:bottom w:val="single" w:sz="8" w:space="0" w:color="auto"/>
              <w:right w:val="nil"/>
            </w:tcBorders>
            <w:shd w:val="clear" w:color="auto" w:fill="auto"/>
            <w:noWrap/>
            <w:vAlign w:val="center"/>
            <w:hideMark/>
          </w:tcPr>
          <w:p w14:paraId="143377E6"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58B5E5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DecT</w:t>
            </w:r>
          </w:p>
        </w:tc>
      </w:tr>
      <w:tr w:rsidR="001A78E5" w:rsidRPr="001A78E5" w14:paraId="686A4645" w14:textId="77777777" w:rsidTr="00AC133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622B5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0265CF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2AC997D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12D4109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6C8C5A3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F6F1F5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4512419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r>
      <w:tr w:rsidR="001A78E5" w:rsidRPr="001A78E5" w14:paraId="4203EE70"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16A2C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0F70753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684E1B5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177BE0AE"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0667214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3D7508E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98%</w:t>
            </w:r>
          </w:p>
        </w:tc>
        <w:tc>
          <w:tcPr>
            <w:tcW w:w="1060" w:type="dxa"/>
            <w:tcBorders>
              <w:top w:val="nil"/>
              <w:left w:val="nil"/>
              <w:bottom w:val="nil"/>
              <w:right w:val="single" w:sz="8" w:space="0" w:color="auto"/>
            </w:tcBorders>
            <w:shd w:val="clear" w:color="auto" w:fill="auto"/>
            <w:noWrap/>
            <w:vAlign w:val="center"/>
            <w:hideMark/>
          </w:tcPr>
          <w:p w14:paraId="4DE414E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99%</w:t>
            </w:r>
          </w:p>
        </w:tc>
      </w:tr>
      <w:tr w:rsidR="001A78E5" w:rsidRPr="001A78E5" w14:paraId="09E69BF3"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DF21D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A2134AE"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6EEC45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20EE076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669DF7A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533366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8BA3095"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r>
      <w:tr w:rsidR="001A78E5" w:rsidRPr="001A78E5" w14:paraId="36395DE8"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F96841"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121818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2D739C1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47391705"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-0.06%</w:t>
            </w:r>
          </w:p>
        </w:tc>
        <w:tc>
          <w:tcPr>
            <w:tcW w:w="1060" w:type="dxa"/>
            <w:tcBorders>
              <w:top w:val="nil"/>
              <w:left w:val="nil"/>
              <w:bottom w:val="nil"/>
              <w:right w:val="single" w:sz="4" w:space="0" w:color="auto"/>
            </w:tcBorders>
            <w:shd w:val="clear" w:color="auto" w:fill="auto"/>
            <w:noWrap/>
            <w:vAlign w:val="center"/>
            <w:hideMark/>
          </w:tcPr>
          <w:p w14:paraId="7434F8C6"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2F38BB9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E816CD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r>
      <w:tr w:rsidR="001A78E5" w:rsidRPr="001A78E5" w14:paraId="0E462C8F"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D4530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982849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7F258C83"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-0.08%</w:t>
            </w:r>
          </w:p>
        </w:tc>
        <w:tc>
          <w:tcPr>
            <w:tcW w:w="1060" w:type="dxa"/>
            <w:tcBorders>
              <w:top w:val="nil"/>
              <w:left w:val="nil"/>
              <w:bottom w:val="nil"/>
              <w:right w:val="nil"/>
            </w:tcBorders>
            <w:shd w:val="clear" w:color="auto" w:fill="auto"/>
            <w:noWrap/>
            <w:vAlign w:val="center"/>
            <w:hideMark/>
          </w:tcPr>
          <w:p w14:paraId="5E8C80D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0.11%</w:t>
            </w:r>
          </w:p>
        </w:tc>
        <w:tc>
          <w:tcPr>
            <w:tcW w:w="1060" w:type="dxa"/>
            <w:tcBorders>
              <w:top w:val="nil"/>
              <w:left w:val="nil"/>
              <w:bottom w:val="nil"/>
              <w:right w:val="single" w:sz="4" w:space="0" w:color="auto"/>
            </w:tcBorders>
            <w:shd w:val="clear" w:color="auto" w:fill="auto"/>
            <w:noWrap/>
            <w:vAlign w:val="center"/>
            <w:hideMark/>
          </w:tcPr>
          <w:p w14:paraId="4F38811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45BE25C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c>
          <w:tcPr>
            <w:tcW w:w="1060" w:type="dxa"/>
            <w:tcBorders>
              <w:top w:val="nil"/>
              <w:left w:val="nil"/>
              <w:bottom w:val="nil"/>
              <w:right w:val="single" w:sz="8" w:space="0" w:color="auto"/>
            </w:tcBorders>
            <w:shd w:val="clear" w:color="auto" w:fill="auto"/>
            <w:noWrap/>
            <w:vAlign w:val="center"/>
            <w:hideMark/>
          </w:tcPr>
          <w:p w14:paraId="2ABC20E1"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99%</w:t>
            </w:r>
          </w:p>
        </w:tc>
      </w:tr>
      <w:tr w:rsidR="001A78E5" w:rsidRPr="001A78E5" w14:paraId="6A2E6DC9" w14:textId="77777777" w:rsidTr="00AC133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28351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628A076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644AD5E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-0.02%</w:t>
            </w:r>
          </w:p>
        </w:tc>
        <w:tc>
          <w:tcPr>
            <w:tcW w:w="1060" w:type="dxa"/>
            <w:tcBorders>
              <w:top w:val="single" w:sz="8" w:space="0" w:color="auto"/>
              <w:left w:val="nil"/>
              <w:bottom w:val="nil"/>
              <w:right w:val="nil"/>
            </w:tcBorders>
            <w:shd w:val="clear" w:color="auto" w:fill="auto"/>
            <w:noWrap/>
            <w:vAlign w:val="center"/>
            <w:hideMark/>
          </w:tcPr>
          <w:p w14:paraId="25FCF6CE"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7495084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146BD55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7E4A8D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r>
      <w:tr w:rsidR="001A78E5" w:rsidRPr="001A78E5" w14:paraId="6C1FBD63" w14:textId="77777777" w:rsidTr="001A78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236B9E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85718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1261603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3CB5412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1092265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51D61DB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E3ED936"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100%</w:t>
            </w:r>
          </w:p>
        </w:tc>
      </w:tr>
      <w:tr w:rsidR="001A78E5" w:rsidRPr="001A78E5" w14:paraId="3ADF4268" w14:textId="77777777" w:rsidTr="001A78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B177D4"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B4EB30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45377B3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-0.07%</w:t>
            </w:r>
          </w:p>
        </w:tc>
        <w:tc>
          <w:tcPr>
            <w:tcW w:w="1060" w:type="dxa"/>
            <w:tcBorders>
              <w:top w:val="nil"/>
              <w:left w:val="nil"/>
              <w:bottom w:val="single" w:sz="8" w:space="0" w:color="auto"/>
              <w:right w:val="nil"/>
            </w:tcBorders>
            <w:shd w:val="clear" w:color="auto" w:fill="auto"/>
            <w:noWrap/>
            <w:vAlign w:val="center"/>
            <w:hideMark/>
          </w:tcPr>
          <w:p w14:paraId="7C7F0575"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-0.09%</w:t>
            </w:r>
          </w:p>
        </w:tc>
        <w:tc>
          <w:tcPr>
            <w:tcW w:w="1060" w:type="dxa"/>
            <w:tcBorders>
              <w:top w:val="nil"/>
              <w:left w:val="nil"/>
              <w:bottom w:val="single" w:sz="8" w:space="0" w:color="auto"/>
              <w:right w:val="single" w:sz="4" w:space="0" w:color="auto"/>
            </w:tcBorders>
            <w:shd w:val="clear" w:color="auto" w:fill="auto"/>
            <w:noWrap/>
            <w:vAlign w:val="center"/>
            <w:hideMark/>
          </w:tcPr>
          <w:p w14:paraId="30014BD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-0.04%</w:t>
            </w:r>
          </w:p>
        </w:tc>
        <w:tc>
          <w:tcPr>
            <w:tcW w:w="1060" w:type="dxa"/>
            <w:tcBorders>
              <w:top w:val="nil"/>
              <w:left w:val="nil"/>
              <w:bottom w:val="single" w:sz="8" w:space="0" w:color="auto"/>
              <w:right w:val="nil"/>
            </w:tcBorders>
            <w:shd w:val="clear" w:color="auto" w:fill="auto"/>
            <w:noWrap/>
            <w:vAlign w:val="center"/>
            <w:hideMark/>
          </w:tcPr>
          <w:p w14:paraId="3CC77E8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C4CD6F5"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99%</w:t>
            </w:r>
          </w:p>
        </w:tc>
      </w:tr>
      <w:tr w:rsidR="001A78E5" w:rsidRPr="001A78E5" w14:paraId="311E4691" w14:textId="77777777" w:rsidTr="001A78E5">
        <w:trPr>
          <w:trHeight w:val="255"/>
        </w:trPr>
        <w:tc>
          <w:tcPr>
            <w:tcW w:w="1640" w:type="dxa"/>
            <w:tcBorders>
              <w:top w:val="nil"/>
              <w:left w:val="nil"/>
              <w:bottom w:val="nil"/>
              <w:right w:val="nil"/>
            </w:tcBorders>
            <w:shd w:val="clear" w:color="auto" w:fill="auto"/>
            <w:noWrap/>
            <w:vAlign w:val="center"/>
            <w:hideMark/>
          </w:tcPr>
          <w:p w14:paraId="22035B9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75DE429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6AAE842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4410EDF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5884F03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F01757A"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7604CC4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bl>
    <w:p w14:paraId="35385754" w14:textId="605C4BE6" w:rsidR="00F17321" w:rsidRDefault="001A78E5" w:rsidP="00AC1339">
      <w:pPr>
        <w:pStyle w:val="Heading3"/>
        <w:keepLines/>
        <w:rPr>
          <w:lang w:val="en-CA"/>
        </w:rPr>
      </w:pPr>
      <w:r>
        <w:rPr>
          <w:lang w:val="en-CA"/>
        </w:rPr>
        <w:lastRenderedPageBreak/>
        <w:t>10 bit low QP</w:t>
      </w:r>
    </w:p>
    <w:tbl>
      <w:tblPr>
        <w:tblW w:w="6940" w:type="dxa"/>
        <w:tblLook w:val="04A0" w:firstRow="1" w:lastRow="0" w:firstColumn="1" w:lastColumn="0" w:noHBand="0" w:noVBand="1"/>
      </w:tblPr>
      <w:tblGrid>
        <w:gridCol w:w="1640"/>
        <w:gridCol w:w="1060"/>
        <w:gridCol w:w="1060"/>
        <w:gridCol w:w="1060"/>
        <w:gridCol w:w="1060"/>
        <w:gridCol w:w="1060"/>
      </w:tblGrid>
      <w:tr w:rsidR="00F17321" w:rsidRPr="00F17321" w14:paraId="20883654" w14:textId="77777777" w:rsidTr="001A78E5">
        <w:trPr>
          <w:trHeight w:val="255"/>
        </w:trPr>
        <w:tc>
          <w:tcPr>
            <w:tcW w:w="1640" w:type="dxa"/>
            <w:tcBorders>
              <w:top w:val="nil"/>
              <w:left w:val="nil"/>
              <w:bottom w:val="nil"/>
              <w:right w:val="nil"/>
            </w:tcBorders>
            <w:shd w:val="clear" w:color="auto" w:fill="auto"/>
            <w:noWrap/>
            <w:vAlign w:val="center"/>
            <w:hideMark/>
          </w:tcPr>
          <w:p w14:paraId="47E504E6"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37F9D0B5"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5C891D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7A8F8FA9"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xml:space="preserve">All Intra </w:t>
            </w:r>
          </w:p>
        </w:tc>
        <w:tc>
          <w:tcPr>
            <w:tcW w:w="1060" w:type="dxa"/>
            <w:tcBorders>
              <w:top w:val="single" w:sz="8" w:space="0" w:color="auto"/>
              <w:left w:val="nil"/>
              <w:bottom w:val="nil"/>
              <w:right w:val="nil"/>
            </w:tcBorders>
            <w:shd w:val="clear" w:color="auto" w:fill="auto"/>
            <w:noWrap/>
            <w:vAlign w:val="center"/>
            <w:hideMark/>
          </w:tcPr>
          <w:p w14:paraId="70874D3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A921F4"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w:t>
            </w:r>
          </w:p>
        </w:tc>
      </w:tr>
      <w:tr w:rsidR="00F17321" w:rsidRPr="00F17321" w14:paraId="2482D3FD" w14:textId="77777777" w:rsidTr="001A78E5">
        <w:trPr>
          <w:trHeight w:val="255"/>
        </w:trPr>
        <w:tc>
          <w:tcPr>
            <w:tcW w:w="1640" w:type="dxa"/>
            <w:tcBorders>
              <w:top w:val="nil"/>
              <w:left w:val="nil"/>
              <w:bottom w:val="nil"/>
              <w:right w:val="nil"/>
            </w:tcBorders>
            <w:shd w:val="clear" w:color="auto" w:fill="auto"/>
            <w:noWrap/>
            <w:vAlign w:val="center"/>
            <w:hideMark/>
          </w:tcPr>
          <w:p w14:paraId="2499003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A9432D"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Over VTM10.0 LOWQP (JVET-N1010)</w:t>
            </w:r>
          </w:p>
        </w:tc>
      </w:tr>
      <w:tr w:rsidR="00F17321" w:rsidRPr="00F17321" w14:paraId="19436969" w14:textId="77777777" w:rsidTr="001A78E5">
        <w:trPr>
          <w:trHeight w:val="255"/>
        </w:trPr>
        <w:tc>
          <w:tcPr>
            <w:tcW w:w="1640" w:type="dxa"/>
            <w:tcBorders>
              <w:top w:val="nil"/>
              <w:left w:val="nil"/>
              <w:bottom w:val="nil"/>
              <w:right w:val="nil"/>
            </w:tcBorders>
            <w:shd w:val="clear" w:color="auto" w:fill="auto"/>
            <w:noWrap/>
            <w:vAlign w:val="center"/>
            <w:hideMark/>
          </w:tcPr>
          <w:p w14:paraId="4A0B650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230A34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EF3ADF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356481F1"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BD9C56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C76EBD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DecT</w:t>
            </w:r>
          </w:p>
        </w:tc>
      </w:tr>
      <w:tr w:rsidR="00F17321" w:rsidRPr="00F17321" w14:paraId="6F4A0444" w14:textId="77777777" w:rsidTr="001A78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2F98B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1F038253"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64AB60B3"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-0.04%</w:t>
            </w:r>
          </w:p>
        </w:tc>
        <w:tc>
          <w:tcPr>
            <w:tcW w:w="1060" w:type="dxa"/>
            <w:tcBorders>
              <w:top w:val="nil"/>
              <w:left w:val="nil"/>
              <w:bottom w:val="nil"/>
              <w:right w:val="single" w:sz="4" w:space="0" w:color="auto"/>
            </w:tcBorders>
            <w:shd w:val="clear" w:color="auto" w:fill="auto"/>
            <w:noWrap/>
            <w:vAlign w:val="center"/>
            <w:hideMark/>
          </w:tcPr>
          <w:p w14:paraId="1DA995DC"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0DE6E2C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105%</w:t>
            </w:r>
          </w:p>
        </w:tc>
        <w:tc>
          <w:tcPr>
            <w:tcW w:w="1060" w:type="dxa"/>
            <w:tcBorders>
              <w:top w:val="single" w:sz="8" w:space="0" w:color="auto"/>
              <w:left w:val="nil"/>
              <w:bottom w:val="nil"/>
              <w:right w:val="single" w:sz="4" w:space="0" w:color="auto"/>
            </w:tcBorders>
            <w:shd w:val="clear" w:color="auto" w:fill="auto"/>
            <w:noWrap/>
            <w:vAlign w:val="center"/>
            <w:hideMark/>
          </w:tcPr>
          <w:p w14:paraId="6D97B00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107%</w:t>
            </w:r>
          </w:p>
        </w:tc>
      </w:tr>
      <w:tr w:rsidR="00F17321" w:rsidRPr="00F17321" w14:paraId="762CC79B" w14:textId="77777777" w:rsidTr="001A78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929639"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399C36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-0.07%</w:t>
            </w:r>
          </w:p>
        </w:tc>
        <w:tc>
          <w:tcPr>
            <w:tcW w:w="1060" w:type="dxa"/>
            <w:tcBorders>
              <w:top w:val="nil"/>
              <w:left w:val="nil"/>
              <w:bottom w:val="nil"/>
              <w:right w:val="nil"/>
            </w:tcBorders>
            <w:shd w:val="clear" w:color="auto" w:fill="auto"/>
            <w:noWrap/>
            <w:vAlign w:val="center"/>
            <w:hideMark/>
          </w:tcPr>
          <w:p w14:paraId="1CE91C55"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-0.12%</w:t>
            </w:r>
          </w:p>
        </w:tc>
        <w:tc>
          <w:tcPr>
            <w:tcW w:w="1060" w:type="dxa"/>
            <w:tcBorders>
              <w:top w:val="nil"/>
              <w:left w:val="nil"/>
              <w:bottom w:val="nil"/>
              <w:right w:val="single" w:sz="4" w:space="0" w:color="auto"/>
            </w:tcBorders>
            <w:shd w:val="clear" w:color="auto" w:fill="auto"/>
            <w:noWrap/>
            <w:vAlign w:val="center"/>
            <w:hideMark/>
          </w:tcPr>
          <w:p w14:paraId="35F0B648"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6E8DB3FB"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106%</w:t>
            </w:r>
          </w:p>
        </w:tc>
        <w:tc>
          <w:tcPr>
            <w:tcW w:w="1060" w:type="dxa"/>
            <w:tcBorders>
              <w:top w:val="nil"/>
              <w:left w:val="nil"/>
              <w:bottom w:val="nil"/>
              <w:right w:val="single" w:sz="4" w:space="0" w:color="auto"/>
            </w:tcBorders>
            <w:shd w:val="clear" w:color="auto" w:fill="auto"/>
            <w:noWrap/>
            <w:vAlign w:val="center"/>
            <w:hideMark/>
          </w:tcPr>
          <w:p w14:paraId="4D3E9D7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108%</w:t>
            </w:r>
          </w:p>
        </w:tc>
      </w:tr>
      <w:tr w:rsidR="00F17321" w:rsidRPr="00F17321" w14:paraId="1B084C19" w14:textId="77777777" w:rsidTr="001A78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F28789"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294660EC"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0C010286"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-0.16%</w:t>
            </w:r>
          </w:p>
        </w:tc>
        <w:tc>
          <w:tcPr>
            <w:tcW w:w="1060" w:type="dxa"/>
            <w:tcBorders>
              <w:top w:val="nil"/>
              <w:left w:val="nil"/>
              <w:bottom w:val="nil"/>
              <w:right w:val="single" w:sz="4" w:space="0" w:color="auto"/>
            </w:tcBorders>
            <w:shd w:val="clear" w:color="auto" w:fill="auto"/>
            <w:noWrap/>
            <w:vAlign w:val="center"/>
            <w:hideMark/>
          </w:tcPr>
          <w:p w14:paraId="1DCA786B"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-0.20%</w:t>
            </w:r>
          </w:p>
        </w:tc>
        <w:tc>
          <w:tcPr>
            <w:tcW w:w="1060" w:type="dxa"/>
            <w:tcBorders>
              <w:top w:val="nil"/>
              <w:left w:val="nil"/>
              <w:bottom w:val="nil"/>
              <w:right w:val="nil"/>
            </w:tcBorders>
            <w:shd w:val="clear" w:color="auto" w:fill="auto"/>
            <w:noWrap/>
            <w:vAlign w:val="center"/>
            <w:hideMark/>
          </w:tcPr>
          <w:p w14:paraId="7B7A5B03"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105%</w:t>
            </w:r>
          </w:p>
        </w:tc>
        <w:tc>
          <w:tcPr>
            <w:tcW w:w="1060" w:type="dxa"/>
            <w:tcBorders>
              <w:top w:val="nil"/>
              <w:left w:val="nil"/>
              <w:bottom w:val="nil"/>
              <w:right w:val="single" w:sz="4" w:space="0" w:color="auto"/>
            </w:tcBorders>
            <w:shd w:val="clear" w:color="auto" w:fill="auto"/>
            <w:noWrap/>
            <w:vAlign w:val="center"/>
            <w:hideMark/>
          </w:tcPr>
          <w:p w14:paraId="2002807F"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102%</w:t>
            </w:r>
          </w:p>
        </w:tc>
      </w:tr>
      <w:tr w:rsidR="00F17321" w:rsidRPr="00F17321" w14:paraId="10FB1F5F" w14:textId="77777777" w:rsidTr="001A78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5C2B4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2F44416"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-0.24%</w:t>
            </w:r>
          </w:p>
        </w:tc>
        <w:tc>
          <w:tcPr>
            <w:tcW w:w="1060" w:type="dxa"/>
            <w:tcBorders>
              <w:top w:val="nil"/>
              <w:left w:val="nil"/>
              <w:bottom w:val="nil"/>
              <w:right w:val="nil"/>
            </w:tcBorders>
            <w:shd w:val="clear" w:color="auto" w:fill="auto"/>
            <w:noWrap/>
            <w:vAlign w:val="center"/>
            <w:hideMark/>
          </w:tcPr>
          <w:p w14:paraId="1FE4FA4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-0.20%</w:t>
            </w:r>
          </w:p>
        </w:tc>
        <w:tc>
          <w:tcPr>
            <w:tcW w:w="1060" w:type="dxa"/>
            <w:tcBorders>
              <w:top w:val="nil"/>
              <w:left w:val="nil"/>
              <w:bottom w:val="nil"/>
              <w:right w:val="single" w:sz="4" w:space="0" w:color="auto"/>
            </w:tcBorders>
            <w:shd w:val="clear" w:color="auto" w:fill="auto"/>
            <w:noWrap/>
            <w:vAlign w:val="center"/>
            <w:hideMark/>
          </w:tcPr>
          <w:p w14:paraId="2E623A0E"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-0.24%</w:t>
            </w:r>
          </w:p>
        </w:tc>
        <w:tc>
          <w:tcPr>
            <w:tcW w:w="1060" w:type="dxa"/>
            <w:tcBorders>
              <w:top w:val="nil"/>
              <w:left w:val="nil"/>
              <w:bottom w:val="nil"/>
              <w:right w:val="nil"/>
            </w:tcBorders>
            <w:shd w:val="clear" w:color="auto" w:fill="auto"/>
            <w:noWrap/>
            <w:vAlign w:val="center"/>
            <w:hideMark/>
          </w:tcPr>
          <w:p w14:paraId="0959F0C6"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107%</w:t>
            </w:r>
          </w:p>
        </w:tc>
        <w:tc>
          <w:tcPr>
            <w:tcW w:w="1060" w:type="dxa"/>
            <w:tcBorders>
              <w:top w:val="nil"/>
              <w:left w:val="nil"/>
              <w:bottom w:val="nil"/>
              <w:right w:val="single" w:sz="4" w:space="0" w:color="auto"/>
            </w:tcBorders>
            <w:shd w:val="clear" w:color="auto" w:fill="auto"/>
            <w:noWrap/>
            <w:vAlign w:val="center"/>
            <w:hideMark/>
          </w:tcPr>
          <w:p w14:paraId="5A768C8F"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100%</w:t>
            </w:r>
          </w:p>
        </w:tc>
      </w:tr>
      <w:tr w:rsidR="00F17321" w:rsidRPr="00F17321" w14:paraId="30F898AA" w14:textId="77777777" w:rsidTr="001A78E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EF35B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4FEB60ED"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-0.19%</w:t>
            </w:r>
          </w:p>
        </w:tc>
        <w:tc>
          <w:tcPr>
            <w:tcW w:w="1060" w:type="dxa"/>
            <w:tcBorders>
              <w:top w:val="nil"/>
              <w:left w:val="nil"/>
              <w:bottom w:val="nil"/>
              <w:right w:val="nil"/>
            </w:tcBorders>
            <w:shd w:val="clear" w:color="auto" w:fill="auto"/>
            <w:noWrap/>
            <w:vAlign w:val="center"/>
            <w:hideMark/>
          </w:tcPr>
          <w:p w14:paraId="13F24296"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-0.46%</w:t>
            </w:r>
          </w:p>
        </w:tc>
        <w:tc>
          <w:tcPr>
            <w:tcW w:w="1060" w:type="dxa"/>
            <w:tcBorders>
              <w:top w:val="nil"/>
              <w:left w:val="nil"/>
              <w:bottom w:val="nil"/>
              <w:right w:val="single" w:sz="4" w:space="0" w:color="auto"/>
            </w:tcBorders>
            <w:shd w:val="clear" w:color="auto" w:fill="auto"/>
            <w:noWrap/>
            <w:vAlign w:val="center"/>
            <w:hideMark/>
          </w:tcPr>
          <w:p w14:paraId="4FF129D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-0.52%</w:t>
            </w:r>
          </w:p>
        </w:tc>
        <w:tc>
          <w:tcPr>
            <w:tcW w:w="1060" w:type="dxa"/>
            <w:tcBorders>
              <w:top w:val="nil"/>
              <w:left w:val="nil"/>
              <w:bottom w:val="nil"/>
              <w:right w:val="nil"/>
            </w:tcBorders>
            <w:shd w:val="clear" w:color="auto" w:fill="auto"/>
            <w:noWrap/>
            <w:vAlign w:val="center"/>
            <w:hideMark/>
          </w:tcPr>
          <w:p w14:paraId="71DF0388"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104%</w:t>
            </w:r>
          </w:p>
        </w:tc>
        <w:tc>
          <w:tcPr>
            <w:tcW w:w="1060" w:type="dxa"/>
            <w:tcBorders>
              <w:top w:val="nil"/>
              <w:left w:val="nil"/>
              <w:bottom w:val="nil"/>
              <w:right w:val="single" w:sz="4" w:space="0" w:color="auto"/>
            </w:tcBorders>
            <w:shd w:val="clear" w:color="auto" w:fill="auto"/>
            <w:noWrap/>
            <w:vAlign w:val="center"/>
            <w:hideMark/>
          </w:tcPr>
          <w:p w14:paraId="13975DDD"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105%</w:t>
            </w:r>
          </w:p>
        </w:tc>
      </w:tr>
      <w:tr w:rsidR="00F17321" w:rsidRPr="00F17321" w14:paraId="7CE0228D" w14:textId="77777777" w:rsidTr="001A78E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05802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17321">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0A11720B"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-0.14%</w:t>
            </w:r>
          </w:p>
        </w:tc>
        <w:tc>
          <w:tcPr>
            <w:tcW w:w="1060" w:type="dxa"/>
            <w:tcBorders>
              <w:top w:val="single" w:sz="8" w:space="0" w:color="auto"/>
              <w:left w:val="nil"/>
              <w:bottom w:val="nil"/>
              <w:right w:val="nil"/>
            </w:tcBorders>
            <w:shd w:val="clear" w:color="auto" w:fill="auto"/>
            <w:noWrap/>
            <w:vAlign w:val="center"/>
            <w:hideMark/>
          </w:tcPr>
          <w:p w14:paraId="5A50D3BB"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-0.19%</w:t>
            </w:r>
          </w:p>
        </w:tc>
        <w:tc>
          <w:tcPr>
            <w:tcW w:w="1060" w:type="dxa"/>
            <w:tcBorders>
              <w:top w:val="single" w:sz="8" w:space="0" w:color="auto"/>
              <w:left w:val="nil"/>
              <w:bottom w:val="nil"/>
              <w:right w:val="single" w:sz="4" w:space="0" w:color="auto"/>
            </w:tcBorders>
            <w:shd w:val="clear" w:color="auto" w:fill="auto"/>
            <w:noWrap/>
            <w:vAlign w:val="center"/>
            <w:hideMark/>
          </w:tcPr>
          <w:p w14:paraId="69D78E9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-0.22%</w:t>
            </w:r>
          </w:p>
        </w:tc>
        <w:tc>
          <w:tcPr>
            <w:tcW w:w="1060" w:type="dxa"/>
            <w:tcBorders>
              <w:top w:val="single" w:sz="8" w:space="0" w:color="auto"/>
              <w:left w:val="nil"/>
              <w:bottom w:val="nil"/>
              <w:right w:val="nil"/>
            </w:tcBorders>
            <w:shd w:val="clear" w:color="auto" w:fill="auto"/>
            <w:noWrap/>
            <w:vAlign w:val="center"/>
            <w:hideMark/>
          </w:tcPr>
          <w:p w14:paraId="0D851E28"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105%</w:t>
            </w:r>
          </w:p>
        </w:tc>
        <w:tc>
          <w:tcPr>
            <w:tcW w:w="1060" w:type="dxa"/>
            <w:tcBorders>
              <w:top w:val="single" w:sz="8" w:space="0" w:color="auto"/>
              <w:left w:val="nil"/>
              <w:bottom w:val="nil"/>
              <w:right w:val="single" w:sz="4" w:space="0" w:color="auto"/>
            </w:tcBorders>
            <w:shd w:val="clear" w:color="auto" w:fill="auto"/>
            <w:noWrap/>
            <w:vAlign w:val="center"/>
            <w:hideMark/>
          </w:tcPr>
          <w:p w14:paraId="46E290F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104%</w:t>
            </w:r>
          </w:p>
        </w:tc>
      </w:tr>
      <w:tr w:rsidR="00F17321" w:rsidRPr="00F17321" w14:paraId="14A8F9E4" w14:textId="77777777" w:rsidTr="001A78E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D9A7EB9"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AFC50A7"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-0.30%</w:t>
            </w:r>
          </w:p>
        </w:tc>
        <w:tc>
          <w:tcPr>
            <w:tcW w:w="1060" w:type="dxa"/>
            <w:tcBorders>
              <w:top w:val="single" w:sz="8" w:space="0" w:color="auto"/>
              <w:left w:val="nil"/>
              <w:bottom w:val="nil"/>
              <w:right w:val="nil"/>
            </w:tcBorders>
            <w:shd w:val="clear" w:color="auto" w:fill="auto"/>
            <w:noWrap/>
            <w:vAlign w:val="center"/>
            <w:hideMark/>
          </w:tcPr>
          <w:p w14:paraId="6CAF0183"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-0.36%</w:t>
            </w:r>
          </w:p>
        </w:tc>
        <w:tc>
          <w:tcPr>
            <w:tcW w:w="1060" w:type="dxa"/>
            <w:tcBorders>
              <w:top w:val="single" w:sz="8" w:space="0" w:color="auto"/>
              <w:left w:val="nil"/>
              <w:bottom w:val="nil"/>
              <w:right w:val="single" w:sz="4" w:space="0" w:color="auto"/>
            </w:tcBorders>
            <w:shd w:val="clear" w:color="auto" w:fill="auto"/>
            <w:noWrap/>
            <w:vAlign w:val="center"/>
            <w:hideMark/>
          </w:tcPr>
          <w:p w14:paraId="10D9FFB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-0.38%</w:t>
            </w:r>
          </w:p>
        </w:tc>
        <w:tc>
          <w:tcPr>
            <w:tcW w:w="1060" w:type="dxa"/>
            <w:tcBorders>
              <w:top w:val="single" w:sz="8" w:space="0" w:color="auto"/>
              <w:left w:val="nil"/>
              <w:bottom w:val="nil"/>
              <w:right w:val="nil"/>
            </w:tcBorders>
            <w:shd w:val="clear" w:color="auto" w:fill="auto"/>
            <w:noWrap/>
            <w:vAlign w:val="center"/>
            <w:hideMark/>
          </w:tcPr>
          <w:p w14:paraId="163301F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107%</w:t>
            </w:r>
          </w:p>
        </w:tc>
        <w:tc>
          <w:tcPr>
            <w:tcW w:w="1060" w:type="dxa"/>
            <w:tcBorders>
              <w:top w:val="single" w:sz="8" w:space="0" w:color="auto"/>
              <w:left w:val="nil"/>
              <w:bottom w:val="nil"/>
              <w:right w:val="single" w:sz="4" w:space="0" w:color="auto"/>
            </w:tcBorders>
            <w:shd w:val="clear" w:color="auto" w:fill="auto"/>
            <w:noWrap/>
            <w:vAlign w:val="center"/>
            <w:hideMark/>
          </w:tcPr>
          <w:p w14:paraId="3DDE4FD2"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103%</w:t>
            </w:r>
          </w:p>
        </w:tc>
      </w:tr>
      <w:tr w:rsidR="00F17321" w:rsidRPr="00F17321" w14:paraId="12B375A7" w14:textId="77777777" w:rsidTr="001A78E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187680F"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2AFE530"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-1.55%</w:t>
            </w:r>
          </w:p>
        </w:tc>
        <w:tc>
          <w:tcPr>
            <w:tcW w:w="1060" w:type="dxa"/>
            <w:tcBorders>
              <w:top w:val="nil"/>
              <w:left w:val="nil"/>
              <w:bottom w:val="single" w:sz="8" w:space="0" w:color="auto"/>
              <w:right w:val="nil"/>
            </w:tcBorders>
            <w:shd w:val="clear" w:color="auto" w:fill="auto"/>
            <w:noWrap/>
            <w:vAlign w:val="center"/>
            <w:hideMark/>
          </w:tcPr>
          <w:p w14:paraId="20F81ED5"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-1.29%</w:t>
            </w:r>
          </w:p>
        </w:tc>
        <w:tc>
          <w:tcPr>
            <w:tcW w:w="1060" w:type="dxa"/>
            <w:tcBorders>
              <w:top w:val="nil"/>
              <w:left w:val="nil"/>
              <w:bottom w:val="single" w:sz="8" w:space="0" w:color="auto"/>
              <w:right w:val="single" w:sz="4" w:space="0" w:color="auto"/>
            </w:tcBorders>
            <w:shd w:val="clear" w:color="auto" w:fill="auto"/>
            <w:noWrap/>
            <w:vAlign w:val="center"/>
            <w:hideMark/>
          </w:tcPr>
          <w:p w14:paraId="69C3944A"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-1.35%</w:t>
            </w:r>
          </w:p>
        </w:tc>
        <w:tc>
          <w:tcPr>
            <w:tcW w:w="1060" w:type="dxa"/>
            <w:tcBorders>
              <w:top w:val="nil"/>
              <w:left w:val="nil"/>
              <w:bottom w:val="single" w:sz="8" w:space="0" w:color="auto"/>
              <w:right w:val="nil"/>
            </w:tcBorders>
            <w:shd w:val="clear" w:color="auto" w:fill="auto"/>
            <w:noWrap/>
            <w:vAlign w:val="center"/>
            <w:hideMark/>
          </w:tcPr>
          <w:p w14:paraId="0F1CBC98"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104%</w:t>
            </w:r>
          </w:p>
        </w:tc>
        <w:tc>
          <w:tcPr>
            <w:tcW w:w="1060" w:type="dxa"/>
            <w:tcBorders>
              <w:top w:val="nil"/>
              <w:left w:val="nil"/>
              <w:bottom w:val="single" w:sz="8" w:space="0" w:color="auto"/>
              <w:right w:val="single" w:sz="4" w:space="0" w:color="auto"/>
            </w:tcBorders>
            <w:shd w:val="clear" w:color="auto" w:fill="auto"/>
            <w:noWrap/>
            <w:vAlign w:val="center"/>
            <w:hideMark/>
          </w:tcPr>
          <w:p w14:paraId="5C7BC14C" w14:textId="77777777" w:rsidR="00F17321" w:rsidRPr="00F17321" w:rsidRDefault="00F1732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17321">
              <w:rPr>
                <w:rFonts w:ascii="Arial" w:hAnsi="Arial" w:cs="Arial"/>
                <w:color w:val="000000"/>
                <w:sz w:val="18"/>
                <w:szCs w:val="18"/>
                <w:lang w:val="en-GB" w:eastAsia="en-GB"/>
              </w:rPr>
              <w:t>101%</w:t>
            </w:r>
          </w:p>
        </w:tc>
      </w:tr>
    </w:tbl>
    <w:p w14:paraId="747F3D63" w14:textId="1C57A59A" w:rsidR="00F17321" w:rsidRDefault="001A78E5" w:rsidP="00AC1339">
      <w:pPr>
        <w:pStyle w:val="Heading3"/>
        <w:rPr>
          <w:lang w:val="en-CA"/>
        </w:rPr>
      </w:pPr>
      <w:r>
        <w:rPr>
          <w:lang w:val="en-CA"/>
        </w:rPr>
        <w:t>10 bit lossless</w:t>
      </w:r>
    </w:p>
    <w:tbl>
      <w:tblPr>
        <w:tblW w:w="5200" w:type="dxa"/>
        <w:tblLook w:val="04A0" w:firstRow="1" w:lastRow="0" w:firstColumn="1" w:lastColumn="0" w:noHBand="0" w:noVBand="1"/>
      </w:tblPr>
      <w:tblGrid>
        <w:gridCol w:w="1360"/>
        <w:gridCol w:w="1335"/>
        <w:gridCol w:w="944"/>
        <w:gridCol w:w="1561"/>
      </w:tblGrid>
      <w:tr w:rsidR="00434211" w:rsidRPr="00434211" w14:paraId="566D999C" w14:textId="77777777" w:rsidTr="00434211">
        <w:trPr>
          <w:trHeight w:val="289"/>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B0E9300" w14:textId="77777777" w:rsidR="00434211" w:rsidRPr="00AC1339"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val="en-GB" w:eastAsia="en-GB"/>
              </w:rPr>
            </w:pPr>
            <w:r w:rsidRPr="00AC1339">
              <w:rPr>
                <w:rFonts w:ascii="Arial" w:hAnsi="Arial" w:cs="Arial"/>
                <w:b/>
                <w:color w:val="000000"/>
                <w:sz w:val="18"/>
                <w:szCs w:val="18"/>
                <w:lang w:val="en-GB" w:eastAsia="en-GB"/>
              </w:rPr>
              <w:t>YUV 420</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92A4A3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All Intra</w:t>
            </w:r>
          </w:p>
        </w:tc>
      </w:tr>
      <w:tr w:rsidR="00434211" w:rsidRPr="00434211" w14:paraId="04288B5B" w14:textId="77777777" w:rsidTr="00434211">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45AAE504"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20A12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26D2E85A"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bit-rate savings</w:t>
            </w:r>
          </w:p>
        </w:tc>
      </w:tr>
      <w:tr w:rsidR="00434211" w:rsidRPr="00434211" w14:paraId="2F3E6DDD" w14:textId="77777777" w:rsidTr="00434211">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2276E08D"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4591476E"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716E285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2A0F7D16"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34211" w:rsidRPr="00434211" w14:paraId="452D9D5D"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9098BF5"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A1</w:t>
            </w:r>
          </w:p>
        </w:tc>
        <w:tc>
          <w:tcPr>
            <w:tcW w:w="1335" w:type="dxa"/>
            <w:tcBorders>
              <w:top w:val="nil"/>
              <w:left w:val="nil"/>
              <w:bottom w:val="single" w:sz="4" w:space="0" w:color="auto"/>
              <w:right w:val="single" w:sz="4" w:space="0" w:color="auto"/>
            </w:tcBorders>
            <w:shd w:val="clear" w:color="000000" w:fill="FFC7CE"/>
            <w:noWrap/>
            <w:vAlign w:val="bottom"/>
            <w:hideMark/>
          </w:tcPr>
          <w:p w14:paraId="4E4AF33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2.4</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2C61948B"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2.4</w:t>
            </w:r>
          </w:p>
        </w:tc>
        <w:tc>
          <w:tcPr>
            <w:tcW w:w="1561" w:type="dxa"/>
            <w:tcBorders>
              <w:top w:val="nil"/>
              <w:left w:val="nil"/>
              <w:bottom w:val="single" w:sz="4" w:space="0" w:color="auto"/>
              <w:right w:val="single" w:sz="8" w:space="0" w:color="auto"/>
            </w:tcBorders>
            <w:shd w:val="clear" w:color="auto" w:fill="auto"/>
            <w:noWrap/>
            <w:vAlign w:val="bottom"/>
            <w:hideMark/>
          </w:tcPr>
          <w:p w14:paraId="368C733C"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-0.61%</w:t>
            </w:r>
          </w:p>
        </w:tc>
      </w:tr>
      <w:tr w:rsidR="00434211" w:rsidRPr="00434211" w14:paraId="538930D0"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1FAC717"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A2</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0CB469B7"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048595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1.8</w:t>
            </w:r>
          </w:p>
        </w:tc>
        <w:tc>
          <w:tcPr>
            <w:tcW w:w="1561" w:type="dxa"/>
            <w:tcBorders>
              <w:top w:val="nil"/>
              <w:left w:val="nil"/>
              <w:bottom w:val="single" w:sz="4" w:space="0" w:color="auto"/>
              <w:right w:val="single" w:sz="8" w:space="0" w:color="auto"/>
            </w:tcBorders>
            <w:shd w:val="clear" w:color="auto" w:fill="auto"/>
            <w:noWrap/>
            <w:vAlign w:val="bottom"/>
            <w:hideMark/>
          </w:tcPr>
          <w:p w14:paraId="7298307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-1.47%</w:t>
            </w:r>
          </w:p>
        </w:tc>
      </w:tr>
      <w:tr w:rsidR="00434211" w:rsidRPr="00434211" w14:paraId="4FE37C20"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51227134"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B</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315DC95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2.3</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6019BD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2.3</w:t>
            </w:r>
          </w:p>
        </w:tc>
        <w:tc>
          <w:tcPr>
            <w:tcW w:w="1561" w:type="dxa"/>
            <w:tcBorders>
              <w:top w:val="nil"/>
              <w:left w:val="nil"/>
              <w:bottom w:val="single" w:sz="4" w:space="0" w:color="auto"/>
              <w:right w:val="single" w:sz="8" w:space="0" w:color="auto"/>
            </w:tcBorders>
            <w:shd w:val="clear" w:color="auto" w:fill="auto"/>
            <w:noWrap/>
            <w:vAlign w:val="bottom"/>
            <w:hideMark/>
          </w:tcPr>
          <w:p w14:paraId="36C57342"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-0.22%</w:t>
            </w:r>
          </w:p>
        </w:tc>
      </w:tr>
      <w:tr w:rsidR="00434211" w:rsidRPr="00434211" w14:paraId="713F156B"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651DA699"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3D8D26A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B10C42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w:t>
            </w:r>
          </w:p>
        </w:tc>
        <w:tc>
          <w:tcPr>
            <w:tcW w:w="1561" w:type="dxa"/>
            <w:tcBorders>
              <w:top w:val="nil"/>
              <w:left w:val="nil"/>
              <w:bottom w:val="single" w:sz="4" w:space="0" w:color="auto"/>
              <w:right w:val="single" w:sz="8" w:space="0" w:color="auto"/>
            </w:tcBorders>
            <w:shd w:val="clear" w:color="auto" w:fill="auto"/>
            <w:noWrap/>
            <w:vAlign w:val="bottom"/>
            <w:hideMark/>
          </w:tcPr>
          <w:p w14:paraId="7D423D8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-0.13%</w:t>
            </w:r>
          </w:p>
        </w:tc>
      </w:tr>
      <w:tr w:rsidR="00434211" w:rsidRPr="00434211" w14:paraId="6A2E3D53"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C259EB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D</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6A45804E"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7581D4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w:t>
            </w:r>
          </w:p>
        </w:tc>
        <w:tc>
          <w:tcPr>
            <w:tcW w:w="1561" w:type="dxa"/>
            <w:tcBorders>
              <w:top w:val="nil"/>
              <w:left w:val="nil"/>
              <w:bottom w:val="single" w:sz="4" w:space="0" w:color="auto"/>
              <w:right w:val="single" w:sz="8" w:space="0" w:color="auto"/>
            </w:tcBorders>
            <w:shd w:val="clear" w:color="auto" w:fill="auto"/>
            <w:noWrap/>
            <w:vAlign w:val="bottom"/>
            <w:hideMark/>
          </w:tcPr>
          <w:p w14:paraId="5A68310A"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-0.22%</w:t>
            </w:r>
          </w:p>
        </w:tc>
      </w:tr>
      <w:tr w:rsidR="00434211" w:rsidRPr="00434211" w14:paraId="2F6A257D"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AF37A3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E</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39A33F8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3.1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6C911CF"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3.1</w:t>
            </w:r>
          </w:p>
        </w:tc>
        <w:tc>
          <w:tcPr>
            <w:tcW w:w="1561" w:type="dxa"/>
            <w:tcBorders>
              <w:top w:val="nil"/>
              <w:left w:val="nil"/>
              <w:bottom w:val="single" w:sz="4" w:space="0" w:color="auto"/>
              <w:right w:val="single" w:sz="8" w:space="0" w:color="auto"/>
            </w:tcBorders>
            <w:shd w:val="clear" w:color="auto" w:fill="auto"/>
            <w:noWrap/>
            <w:vAlign w:val="bottom"/>
            <w:hideMark/>
          </w:tcPr>
          <w:p w14:paraId="2ABCFE07"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0.06%</w:t>
            </w:r>
          </w:p>
        </w:tc>
      </w:tr>
      <w:tr w:rsidR="00434211" w:rsidRPr="00434211" w14:paraId="431AF857"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62D092D"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Class F</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58C5B1E0"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5.8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345D6DC"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5.8</w:t>
            </w:r>
          </w:p>
        </w:tc>
        <w:tc>
          <w:tcPr>
            <w:tcW w:w="1561" w:type="dxa"/>
            <w:tcBorders>
              <w:top w:val="nil"/>
              <w:left w:val="nil"/>
              <w:bottom w:val="single" w:sz="4" w:space="0" w:color="auto"/>
              <w:right w:val="single" w:sz="8" w:space="0" w:color="auto"/>
            </w:tcBorders>
            <w:shd w:val="clear" w:color="auto" w:fill="auto"/>
            <w:noWrap/>
            <w:vAlign w:val="bottom"/>
            <w:hideMark/>
          </w:tcPr>
          <w:p w14:paraId="195092C3"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-0.57%</w:t>
            </w:r>
          </w:p>
        </w:tc>
      </w:tr>
      <w:tr w:rsidR="00434211" w:rsidRPr="00434211" w14:paraId="690C8877" w14:textId="77777777" w:rsidTr="00434211">
        <w:trPr>
          <w:trHeight w:val="289"/>
        </w:trPr>
        <w:tc>
          <w:tcPr>
            <w:tcW w:w="1360" w:type="dxa"/>
            <w:tcBorders>
              <w:top w:val="nil"/>
              <w:left w:val="single" w:sz="8" w:space="0" w:color="auto"/>
              <w:bottom w:val="nil"/>
              <w:right w:val="single" w:sz="8" w:space="0" w:color="auto"/>
            </w:tcBorders>
            <w:shd w:val="clear" w:color="auto" w:fill="auto"/>
            <w:noWrap/>
            <w:vAlign w:val="bottom"/>
            <w:hideMark/>
          </w:tcPr>
          <w:p w14:paraId="7CB5EF9A"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TGM</w:t>
            </w:r>
          </w:p>
        </w:tc>
        <w:tc>
          <w:tcPr>
            <w:tcW w:w="1335" w:type="dxa"/>
            <w:tcBorders>
              <w:top w:val="single" w:sz="4" w:space="0" w:color="auto"/>
              <w:left w:val="nil"/>
              <w:bottom w:val="nil"/>
              <w:right w:val="single" w:sz="4" w:space="0" w:color="auto"/>
            </w:tcBorders>
            <w:shd w:val="clear" w:color="000000" w:fill="FFC7CE"/>
            <w:noWrap/>
            <w:vAlign w:val="bottom"/>
            <w:hideMark/>
          </w:tcPr>
          <w:p w14:paraId="6AB5EA84"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12.4</w:t>
            </w:r>
          </w:p>
        </w:tc>
        <w:tc>
          <w:tcPr>
            <w:tcW w:w="944" w:type="dxa"/>
            <w:tcBorders>
              <w:top w:val="single" w:sz="4" w:space="0" w:color="auto"/>
              <w:left w:val="single" w:sz="4" w:space="0" w:color="auto"/>
              <w:bottom w:val="nil"/>
              <w:right w:val="single" w:sz="4" w:space="0" w:color="auto"/>
            </w:tcBorders>
            <w:shd w:val="clear" w:color="000000" w:fill="FFC7CE"/>
            <w:noWrap/>
            <w:vAlign w:val="bottom"/>
            <w:hideMark/>
          </w:tcPr>
          <w:p w14:paraId="5FF2C8A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13.0</w:t>
            </w:r>
          </w:p>
        </w:tc>
        <w:tc>
          <w:tcPr>
            <w:tcW w:w="1561" w:type="dxa"/>
            <w:tcBorders>
              <w:top w:val="single" w:sz="4" w:space="0" w:color="auto"/>
              <w:left w:val="single" w:sz="4" w:space="0" w:color="auto"/>
              <w:bottom w:val="nil"/>
              <w:right w:val="single" w:sz="8" w:space="0" w:color="auto"/>
            </w:tcBorders>
            <w:shd w:val="clear" w:color="000000" w:fill="CCFFCC"/>
            <w:noWrap/>
            <w:vAlign w:val="bottom"/>
            <w:hideMark/>
          </w:tcPr>
          <w:p w14:paraId="0008B4CB"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-4.65%</w:t>
            </w:r>
          </w:p>
        </w:tc>
      </w:tr>
      <w:tr w:rsidR="00434211" w:rsidRPr="00434211" w14:paraId="1C449D22" w14:textId="77777777" w:rsidTr="00434211">
        <w:trPr>
          <w:trHeight w:val="289"/>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DC2A54"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3950AB9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34211">
              <w:rPr>
                <w:rFonts w:ascii="Arial" w:hAnsi="Arial" w:cs="Arial"/>
                <w:b/>
                <w:bCs/>
                <w:sz w:val="18"/>
                <w:szCs w:val="18"/>
                <w:lang w:val="en-GB" w:eastAsia="en-GB"/>
              </w:rPr>
              <w:t>2.3</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6D46A5E"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34211">
              <w:rPr>
                <w:rFonts w:ascii="Arial" w:hAnsi="Arial" w:cs="Arial"/>
                <w:b/>
                <w:bCs/>
                <w:sz w:val="18"/>
                <w:szCs w:val="18"/>
                <w:lang w:val="en-GB" w:eastAsia="en-GB"/>
              </w:rPr>
              <w:t>2.3</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7E018B2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-0.43%</w:t>
            </w:r>
          </w:p>
        </w:tc>
      </w:tr>
      <w:tr w:rsidR="00434211" w:rsidRPr="00434211" w14:paraId="1A26A904" w14:textId="77777777" w:rsidTr="00434211">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0F4CD0EF"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10F8216A"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105%</w:t>
            </w:r>
          </w:p>
        </w:tc>
      </w:tr>
      <w:tr w:rsidR="00434211" w:rsidRPr="00434211" w14:paraId="3B1B1623" w14:textId="77777777" w:rsidTr="00434211">
        <w:trPr>
          <w:trHeight w:val="289"/>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582EB932"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3839C97"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112%</w:t>
            </w:r>
          </w:p>
        </w:tc>
      </w:tr>
    </w:tbl>
    <w:p w14:paraId="380A8706" w14:textId="77777777" w:rsidR="00434211" w:rsidRDefault="00434211">
      <w:pPr>
        <w:rPr>
          <w:lang w:val="en-CA"/>
        </w:rPr>
      </w:pPr>
    </w:p>
    <w:tbl>
      <w:tblPr>
        <w:tblW w:w="5180" w:type="dxa"/>
        <w:tblLook w:val="04A0" w:firstRow="1" w:lastRow="0" w:firstColumn="1" w:lastColumn="0" w:noHBand="0" w:noVBand="1"/>
      </w:tblPr>
      <w:tblGrid>
        <w:gridCol w:w="1340"/>
        <w:gridCol w:w="1335"/>
        <w:gridCol w:w="944"/>
        <w:gridCol w:w="1561"/>
      </w:tblGrid>
      <w:tr w:rsidR="001A78E5" w:rsidRPr="001A78E5" w14:paraId="60C3E520" w14:textId="77777777" w:rsidTr="001A78E5">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D35584D" w14:textId="7963B32B"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RGB</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289851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All Intra</w:t>
            </w:r>
          </w:p>
        </w:tc>
      </w:tr>
      <w:tr w:rsidR="001A78E5" w:rsidRPr="001A78E5" w14:paraId="1EAE64C2" w14:textId="77777777" w:rsidTr="001A78E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639DCAF"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04D3FA2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5331203B"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bit-rate savings</w:t>
            </w:r>
          </w:p>
        </w:tc>
      </w:tr>
      <w:tr w:rsidR="001A78E5" w:rsidRPr="001A78E5" w14:paraId="53DC8E7C" w14:textId="77777777" w:rsidTr="001A78E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35C1A7B"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1F70966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3D46F6B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66728EC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1A78E5" w:rsidRPr="001A78E5" w14:paraId="04FE7826"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F53003D"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TGM 1080p</w:t>
            </w:r>
          </w:p>
        </w:tc>
        <w:tc>
          <w:tcPr>
            <w:tcW w:w="1335" w:type="dxa"/>
            <w:tcBorders>
              <w:top w:val="nil"/>
              <w:left w:val="nil"/>
              <w:bottom w:val="single" w:sz="4" w:space="0" w:color="auto"/>
              <w:right w:val="single" w:sz="4" w:space="0" w:color="auto"/>
            </w:tcBorders>
            <w:shd w:val="clear" w:color="000000" w:fill="FFC7CE"/>
            <w:noWrap/>
            <w:vAlign w:val="bottom"/>
            <w:hideMark/>
          </w:tcPr>
          <w:p w14:paraId="3E3D122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21.7</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47EE54E2"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22.4</w:t>
            </w:r>
          </w:p>
        </w:tc>
        <w:tc>
          <w:tcPr>
            <w:tcW w:w="1561" w:type="dxa"/>
            <w:tcBorders>
              <w:top w:val="nil"/>
              <w:left w:val="nil"/>
              <w:bottom w:val="single" w:sz="4" w:space="0" w:color="auto"/>
              <w:right w:val="single" w:sz="8" w:space="0" w:color="auto"/>
            </w:tcBorders>
            <w:shd w:val="clear" w:color="auto" w:fill="auto"/>
            <w:noWrap/>
            <w:vAlign w:val="bottom"/>
            <w:hideMark/>
          </w:tcPr>
          <w:p w14:paraId="1D3B3F7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-2.47%</w:t>
            </w:r>
          </w:p>
        </w:tc>
      </w:tr>
      <w:tr w:rsidR="001A78E5" w:rsidRPr="001A78E5" w14:paraId="7059B9C7"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153FAF5"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TGM 720p</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7DCF68D5"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10.1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8F5BFC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10.1</w:t>
            </w:r>
          </w:p>
        </w:tc>
        <w:tc>
          <w:tcPr>
            <w:tcW w:w="1561" w:type="dxa"/>
            <w:tcBorders>
              <w:top w:val="nil"/>
              <w:left w:val="nil"/>
              <w:bottom w:val="single" w:sz="4" w:space="0" w:color="auto"/>
              <w:right w:val="single" w:sz="8" w:space="0" w:color="auto"/>
            </w:tcBorders>
            <w:shd w:val="clear" w:color="auto" w:fill="auto"/>
            <w:noWrap/>
            <w:vAlign w:val="bottom"/>
            <w:hideMark/>
          </w:tcPr>
          <w:p w14:paraId="26CBB7DF"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-0.26%</w:t>
            </w:r>
          </w:p>
        </w:tc>
      </w:tr>
      <w:tr w:rsidR="001A78E5" w:rsidRPr="001A78E5" w14:paraId="2473CEAF"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D390A58"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A</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504E9FF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6.0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5BCA4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6.0</w:t>
            </w:r>
          </w:p>
        </w:tc>
        <w:tc>
          <w:tcPr>
            <w:tcW w:w="1561" w:type="dxa"/>
            <w:tcBorders>
              <w:top w:val="nil"/>
              <w:left w:val="nil"/>
              <w:bottom w:val="single" w:sz="4" w:space="0" w:color="auto"/>
              <w:right w:val="single" w:sz="8" w:space="0" w:color="auto"/>
            </w:tcBorders>
            <w:shd w:val="clear" w:color="auto" w:fill="auto"/>
            <w:noWrap/>
            <w:vAlign w:val="bottom"/>
            <w:hideMark/>
          </w:tcPr>
          <w:p w14:paraId="236CEAAE"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0.05%</w:t>
            </w:r>
          </w:p>
        </w:tc>
      </w:tr>
      <w:tr w:rsidR="001A78E5" w:rsidRPr="001A78E5" w14:paraId="5B82E875"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9CCCF44"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M</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11382651"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6.0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222B743"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6.0</w:t>
            </w:r>
          </w:p>
        </w:tc>
        <w:tc>
          <w:tcPr>
            <w:tcW w:w="1561" w:type="dxa"/>
            <w:tcBorders>
              <w:top w:val="nil"/>
              <w:left w:val="nil"/>
              <w:bottom w:val="single" w:sz="4" w:space="0" w:color="auto"/>
              <w:right w:val="single" w:sz="8" w:space="0" w:color="auto"/>
            </w:tcBorders>
            <w:shd w:val="clear" w:color="auto" w:fill="auto"/>
            <w:noWrap/>
            <w:vAlign w:val="bottom"/>
            <w:hideMark/>
          </w:tcPr>
          <w:p w14:paraId="78DD43E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-0.57%</w:t>
            </w:r>
          </w:p>
        </w:tc>
      </w:tr>
      <w:tr w:rsidR="001A78E5" w:rsidRPr="001A78E5" w14:paraId="7D6D2A40"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81CADF0"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CC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0F49BD70"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1.7</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AF51EB9"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78E5">
              <w:rPr>
                <w:rFonts w:ascii="Arial" w:hAnsi="Arial" w:cs="Arial"/>
                <w:sz w:val="18"/>
                <w:szCs w:val="18"/>
                <w:lang w:val="en-GB" w:eastAsia="en-GB"/>
              </w:rPr>
              <w:t>1.8</w:t>
            </w:r>
          </w:p>
        </w:tc>
        <w:tc>
          <w:tcPr>
            <w:tcW w:w="1561" w:type="dxa"/>
            <w:tcBorders>
              <w:top w:val="nil"/>
              <w:left w:val="nil"/>
              <w:bottom w:val="single" w:sz="4" w:space="0" w:color="auto"/>
              <w:right w:val="single" w:sz="8" w:space="0" w:color="auto"/>
            </w:tcBorders>
            <w:shd w:val="clear" w:color="auto" w:fill="auto"/>
            <w:noWrap/>
            <w:vAlign w:val="bottom"/>
            <w:hideMark/>
          </w:tcPr>
          <w:p w14:paraId="48A8590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-1.59%</w:t>
            </w:r>
          </w:p>
        </w:tc>
      </w:tr>
      <w:tr w:rsidR="001A78E5" w:rsidRPr="001A78E5" w14:paraId="54D8B8F2" w14:textId="77777777" w:rsidTr="001A78E5">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FFAD3FB"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34A33267"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A78E5">
              <w:rPr>
                <w:rFonts w:ascii="Arial" w:hAnsi="Arial" w:cs="Arial"/>
                <w:b/>
                <w:bCs/>
                <w:sz w:val="18"/>
                <w:szCs w:val="18"/>
                <w:lang w:val="en-GB" w:eastAsia="en-GB"/>
              </w:rPr>
              <w:t>10.4</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3D17AAC"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1A78E5">
              <w:rPr>
                <w:rFonts w:ascii="Arial" w:hAnsi="Arial" w:cs="Arial"/>
                <w:b/>
                <w:bCs/>
                <w:sz w:val="18"/>
                <w:szCs w:val="18"/>
                <w:lang w:val="en-GB" w:eastAsia="en-GB"/>
              </w:rPr>
              <w:t>10.6</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465C0FD8"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78E5">
              <w:rPr>
                <w:rFonts w:ascii="Arial" w:hAnsi="Arial" w:cs="Arial"/>
                <w:b/>
                <w:bCs/>
                <w:color w:val="000000"/>
                <w:sz w:val="18"/>
                <w:szCs w:val="18"/>
                <w:lang w:val="en-GB" w:eastAsia="en-GB"/>
              </w:rPr>
              <w:t>-0.98%</w:t>
            </w:r>
          </w:p>
        </w:tc>
      </w:tr>
      <w:tr w:rsidR="001A78E5" w:rsidRPr="001A78E5" w14:paraId="029C510D" w14:textId="77777777" w:rsidTr="001A78E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93BEFD6"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2B6CA901"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104%</w:t>
            </w:r>
          </w:p>
        </w:tc>
      </w:tr>
      <w:tr w:rsidR="001A78E5" w:rsidRPr="001A78E5" w14:paraId="74F7A612" w14:textId="77777777" w:rsidTr="001A78E5">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41DE105A" w14:textId="77777777" w:rsidR="001A78E5" w:rsidRPr="001A78E5" w:rsidRDefault="001A78E5"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F26221D" w14:textId="77777777" w:rsidR="001A78E5" w:rsidRPr="001A78E5" w:rsidRDefault="001A78E5" w:rsidP="001A78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78E5">
              <w:rPr>
                <w:rFonts w:ascii="Arial" w:hAnsi="Arial" w:cs="Arial"/>
                <w:color w:val="000000"/>
                <w:sz w:val="18"/>
                <w:szCs w:val="18"/>
                <w:lang w:val="en-GB" w:eastAsia="en-GB"/>
              </w:rPr>
              <w:t>110%</w:t>
            </w:r>
          </w:p>
        </w:tc>
      </w:tr>
    </w:tbl>
    <w:p w14:paraId="1FD5376B" w14:textId="54106B4C" w:rsidR="001A78E5" w:rsidRDefault="001A78E5">
      <w:pPr>
        <w:rPr>
          <w:lang w:val="en-CA"/>
        </w:rPr>
      </w:pPr>
    </w:p>
    <w:tbl>
      <w:tblPr>
        <w:tblW w:w="5180" w:type="dxa"/>
        <w:tblLook w:val="04A0" w:firstRow="1" w:lastRow="0" w:firstColumn="1" w:lastColumn="0" w:noHBand="0" w:noVBand="1"/>
      </w:tblPr>
      <w:tblGrid>
        <w:gridCol w:w="1340"/>
        <w:gridCol w:w="1335"/>
        <w:gridCol w:w="944"/>
        <w:gridCol w:w="1561"/>
      </w:tblGrid>
      <w:tr w:rsidR="00434211" w:rsidRPr="00434211" w14:paraId="484A5567" w14:textId="77777777" w:rsidTr="00434211">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0135CAE"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lastRenderedPageBreak/>
              <w:t>YUV</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1D7364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All Intra</w:t>
            </w:r>
          </w:p>
        </w:tc>
      </w:tr>
      <w:tr w:rsidR="00434211" w:rsidRPr="00434211" w14:paraId="619BAD73" w14:textId="77777777" w:rsidTr="0043421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6BB23D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3459C2C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7291E21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bit-rate savings</w:t>
            </w:r>
          </w:p>
        </w:tc>
      </w:tr>
      <w:tr w:rsidR="00434211" w:rsidRPr="00434211" w14:paraId="02668410" w14:textId="77777777" w:rsidTr="00434211">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C5A030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1431D1E6"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564E0F30"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0BA98BD8"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34211" w:rsidRPr="00434211" w14:paraId="78F9E591"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1E4FBD5"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TGM 1080p</w:t>
            </w:r>
          </w:p>
        </w:tc>
        <w:tc>
          <w:tcPr>
            <w:tcW w:w="1335" w:type="dxa"/>
            <w:tcBorders>
              <w:top w:val="nil"/>
              <w:left w:val="nil"/>
              <w:bottom w:val="single" w:sz="4" w:space="0" w:color="auto"/>
              <w:right w:val="single" w:sz="4" w:space="0" w:color="auto"/>
            </w:tcBorders>
            <w:shd w:val="clear" w:color="000000" w:fill="FFC7CE"/>
            <w:noWrap/>
            <w:vAlign w:val="bottom"/>
            <w:hideMark/>
          </w:tcPr>
          <w:p w14:paraId="389DDFB1"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21.3</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1B9B547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21.6</w:t>
            </w:r>
          </w:p>
        </w:tc>
        <w:tc>
          <w:tcPr>
            <w:tcW w:w="1561" w:type="dxa"/>
            <w:tcBorders>
              <w:top w:val="nil"/>
              <w:left w:val="nil"/>
              <w:bottom w:val="single" w:sz="4" w:space="0" w:color="auto"/>
              <w:right w:val="single" w:sz="8" w:space="0" w:color="auto"/>
            </w:tcBorders>
            <w:shd w:val="clear" w:color="auto" w:fill="auto"/>
            <w:noWrap/>
            <w:vAlign w:val="bottom"/>
            <w:hideMark/>
          </w:tcPr>
          <w:p w14:paraId="3103C71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-1.32%</w:t>
            </w:r>
          </w:p>
        </w:tc>
      </w:tr>
      <w:tr w:rsidR="00434211" w:rsidRPr="00434211" w14:paraId="6F4CC62B"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5E8E39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TGM 720p</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726ED6C3"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12.7</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31F3AC"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12.8</w:t>
            </w:r>
          </w:p>
        </w:tc>
        <w:tc>
          <w:tcPr>
            <w:tcW w:w="1561" w:type="dxa"/>
            <w:tcBorders>
              <w:top w:val="nil"/>
              <w:left w:val="nil"/>
              <w:bottom w:val="single" w:sz="4" w:space="0" w:color="auto"/>
              <w:right w:val="single" w:sz="8" w:space="0" w:color="auto"/>
            </w:tcBorders>
            <w:shd w:val="clear" w:color="auto" w:fill="auto"/>
            <w:noWrap/>
            <w:vAlign w:val="bottom"/>
            <w:hideMark/>
          </w:tcPr>
          <w:p w14:paraId="145DD8A4"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-0.31%</w:t>
            </w:r>
          </w:p>
        </w:tc>
      </w:tr>
      <w:tr w:rsidR="00434211" w:rsidRPr="00434211" w14:paraId="7CC0AB2B"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F5B6178"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A</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1FB7308E"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7.1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CE8A1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7.1</w:t>
            </w:r>
          </w:p>
        </w:tc>
        <w:tc>
          <w:tcPr>
            <w:tcW w:w="1561" w:type="dxa"/>
            <w:tcBorders>
              <w:top w:val="nil"/>
              <w:left w:val="nil"/>
              <w:bottom w:val="single" w:sz="4" w:space="0" w:color="auto"/>
              <w:right w:val="single" w:sz="8" w:space="0" w:color="auto"/>
            </w:tcBorders>
            <w:shd w:val="clear" w:color="auto" w:fill="auto"/>
            <w:noWrap/>
            <w:vAlign w:val="bottom"/>
            <w:hideMark/>
          </w:tcPr>
          <w:p w14:paraId="7B9420F1"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-0.03%</w:t>
            </w:r>
          </w:p>
        </w:tc>
      </w:tr>
      <w:tr w:rsidR="00434211" w:rsidRPr="00434211" w14:paraId="482FB374"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67386F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M</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190C517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7.8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89E4FD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7.8</w:t>
            </w:r>
          </w:p>
        </w:tc>
        <w:tc>
          <w:tcPr>
            <w:tcW w:w="1561" w:type="dxa"/>
            <w:tcBorders>
              <w:top w:val="nil"/>
              <w:left w:val="nil"/>
              <w:bottom w:val="single" w:sz="4" w:space="0" w:color="auto"/>
              <w:right w:val="single" w:sz="8" w:space="0" w:color="auto"/>
            </w:tcBorders>
            <w:shd w:val="clear" w:color="auto" w:fill="auto"/>
            <w:noWrap/>
            <w:vAlign w:val="bottom"/>
            <w:hideMark/>
          </w:tcPr>
          <w:p w14:paraId="3C69F6D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-0.77%</w:t>
            </w:r>
          </w:p>
        </w:tc>
      </w:tr>
      <w:tr w:rsidR="00434211" w:rsidRPr="00434211" w14:paraId="5FE1CABF"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9045410"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CC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6619CB5E"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9BC206"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34211">
              <w:rPr>
                <w:rFonts w:ascii="Arial" w:hAnsi="Arial" w:cs="Arial"/>
                <w:sz w:val="18"/>
                <w:szCs w:val="18"/>
                <w:lang w:val="en-GB" w:eastAsia="en-GB"/>
              </w:rPr>
              <w:t>2.0</w:t>
            </w:r>
          </w:p>
        </w:tc>
        <w:tc>
          <w:tcPr>
            <w:tcW w:w="1561" w:type="dxa"/>
            <w:tcBorders>
              <w:top w:val="nil"/>
              <w:left w:val="nil"/>
              <w:bottom w:val="single" w:sz="4" w:space="0" w:color="auto"/>
              <w:right w:val="single" w:sz="8" w:space="0" w:color="auto"/>
            </w:tcBorders>
            <w:shd w:val="clear" w:color="auto" w:fill="auto"/>
            <w:noWrap/>
            <w:vAlign w:val="bottom"/>
            <w:hideMark/>
          </w:tcPr>
          <w:p w14:paraId="206F10BC"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-0.85%</w:t>
            </w:r>
          </w:p>
        </w:tc>
      </w:tr>
      <w:tr w:rsidR="00434211" w:rsidRPr="00434211" w14:paraId="5B099784" w14:textId="77777777" w:rsidTr="00434211">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42BE20B"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528BA5F9"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34211">
              <w:rPr>
                <w:rFonts w:ascii="Arial" w:hAnsi="Arial" w:cs="Arial"/>
                <w:b/>
                <w:bCs/>
                <w:sz w:val="18"/>
                <w:szCs w:val="18"/>
                <w:lang w:val="en-GB" w:eastAsia="en-GB"/>
              </w:rPr>
              <w:t>11.6</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26B238A"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34211">
              <w:rPr>
                <w:rFonts w:ascii="Arial" w:hAnsi="Arial" w:cs="Arial"/>
                <w:b/>
                <w:bCs/>
                <w:sz w:val="18"/>
                <w:szCs w:val="18"/>
                <w:lang w:val="en-GB" w:eastAsia="en-GB"/>
              </w:rPr>
              <w:t>11.6</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733F360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34211">
              <w:rPr>
                <w:rFonts w:ascii="Arial" w:hAnsi="Arial" w:cs="Arial"/>
                <w:b/>
                <w:bCs/>
                <w:color w:val="000000"/>
                <w:sz w:val="18"/>
                <w:szCs w:val="18"/>
                <w:lang w:val="en-GB" w:eastAsia="en-GB"/>
              </w:rPr>
              <w:t>-0.66%</w:t>
            </w:r>
          </w:p>
        </w:tc>
      </w:tr>
      <w:tr w:rsidR="00434211" w:rsidRPr="00434211" w14:paraId="366F33F7" w14:textId="77777777" w:rsidTr="00434211">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A069A77"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0A609635"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105%</w:t>
            </w:r>
          </w:p>
        </w:tc>
      </w:tr>
      <w:tr w:rsidR="00434211" w:rsidRPr="00434211" w14:paraId="142C0FE4" w14:textId="77777777" w:rsidTr="00434211">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632953DC" w14:textId="77777777" w:rsidR="00434211" w:rsidRPr="00434211" w:rsidRDefault="00434211" w:rsidP="00AC13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383038D" w14:textId="77777777" w:rsidR="00434211" w:rsidRPr="00434211" w:rsidRDefault="00434211" w:rsidP="00434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34211">
              <w:rPr>
                <w:rFonts w:ascii="Arial" w:hAnsi="Arial" w:cs="Arial"/>
                <w:color w:val="000000"/>
                <w:sz w:val="18"/>
                <w:szCs w:val="18"/>
                <w:lang w:val="en-GB" w:eastAsia="en-GB"/>
              </w:rPr>
              <w:t>108%</w:t>
            </w:r>
          </w:p>
        </w:tc>
      </w:tr>
    </w:tbl>
    <w:p w14:paraId="14F1230C" w14:textId="77777777" w:rsidR="00434211" w:rsidRPr="001A78E5" w:rsidRDefault="00434211">
      <w:pPr>
        <w:rPr>
          <w:lang w:val="en-CA"/>
        </w:rPr>
      </w:pPr>
    </w:p>
    <w:p w14:paraId="4E763E45" w14:textId="33DE8A1B" w:rsidR="003106FA" w:rsidRDefault="0018740C" w:rsidP="00AC1339">
      <w:pPr>
        <w:pStyle w:val="Heading2"/>
        <w:rPr>
          <w:lang w:val="en-CA"/>
        </w:rPr>
      </w:pPr>
      <w:r>
        <w:rPr>
          <w:lang w:val="en-CA"/>
        </w:rPr>
        <w:t>With simplification</w:t>
      </w:r>
    </w:p>
    <w:p w14:paraId="1AAB0687" w14:textId="7DCB4DC9" w:rsidR="0018740C" w:rsidRDefault="0018740C" w:rsidP="0018740C">
      <w:pPr>
        <w:rPr>
          <w:lang w:val="en-CA"/>
        </w:rPr>
      </w:pPr>
      <w:r>
        <w:rPr>
          <w:lang w:val="en-CA"/>
        </w:rPr>
        <w:t xml:space="preserve">Please note that the encoder and decoder timings quoted here </w:t>
      </w:r>
      <w:r w:rsidR="001A78E5">
        <w:rPr>
          <w:lang w:val="en-CA"/>
        </w:rPr>
        <w:t>are for debug/experimental code without the caching/pre-calculation improvements suggested in section 3.  It is believed that by implementing these improvements the increase in encoder and decoder times will be much reduced</w:t>
      </w:r>
      <w:r>
        <w:rPr>
          <w:lang w:val="en-CA"/>
        </w:rPr>
        <w:t>.</w:t>
      </w:r>
    </w:p>
    <w:p w14:paraId="7B650FA9" w14:textId="2328F86D" w:rsidR="0018740C" w:rsidRDefault="00A03CC9" w:rsidP="00AC1339">
      <w:pPr>
        <w:pStyle w:val="Heading3"/>
        <w:rPr>
          <w:lang w:val="en-CA"/>
        </w:rPr>
      </w:pPr>
      <w:r>
        <w:rPr>
          <w:lang w:val="en-CA"/>
        </w:rPr>
        <w:t>16 bit</w:t>
      </w:r>
    </w:p>
    <w:tbl>
      <w:tblPr>
        <w:tblW w:w="9181" w:type="dxa"/>
        <w:tblLook w:val="04A0" w:firstRow="1" w:lastRow="0" w:firstColumn="1" w:lastColumn="0" w:noHBand="0" w:noVBand="1"/>
      </w:tblPr>
      <w:tblGrid>
        <w:gridCol w:w="2171"/>
        <w:gridCol w:w="1402"/>
        <w:gridCol w:w="1402"/>
        <w:gridCol w:w="1402"/>
        <w:gridCol w:w="1402"/>
        <w:gridCol w:w="1402"/>
      </w:tblGrid>
      <w:tr w:rsidR="00A03CC9" w:rsidRPr="0035791D" w14:paraId="16762C78" w14:textId="77777777" w:rsidTr="00342138">
        <w:trPr>
          <w:trHeight w:val="255"/>
        </w:trPr>
        <w:tc>
          <w:tcPr>
            <w:tcW w:w="2171" w:type="dxa"/>
            <w:tcBorders>
              <w:top w:val="nil"/>
              <w:left w:val="nil"/>
              <w:bottom w:val="nil"/>
              <w:right w:val="nil"/>
            </w:tcBorders>
            <w:shd w:val="clear" w:color="auto" w:fill="auto"/>
            <w:noWrap/>
            <w:vAlign w:val="center"/>
            <w:hideMark/>
          </w:tcPr>
          <w:p w14:paraId="77AA57A7"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402" w:type="dxa"/>
            <w:tcBorders>
              <w:top w:val="single" w:sz="8" w:space="0" w:color="auto"/>
              <w:left w:val="single" w:sz="8" w:space="0" w:color="auto"/>
              <w:bottom w:val="single" w:sz="8" w:space="0" w:color="auto"/>
              <w:right w:val="nil"/>
            </w:tcBorders>
            <w:shd w:val="clear" w:color="auto" w:fill="auto"/>
            <w:noWrap/>
            <w:vAlign w:val="center"/>
            <w:hideMark/>
          </w:tcPr>
          <w:p w14:paraId="5CF18FBC"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3A24190E"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15E20E4C"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AI-16</w:t>
            </w:r>
          </w:p>
        </w:tc>
        <w:tc>
          <w:tcPr>
            <w:tcW w:w="1402" w:type="dxa"/>
            <w:tcBorders>
              <w:top w:val="single" w:sz="8" w:space="0" w:color="auto"/>
              <w:left w:val="nil"/>
              <w:bottom w:val="single" w:sz="8" w:space="0" w:color="auto"/>
              <w:right w:val="nil"/>
            </w:tcBorders>
            <w:shd w:val="clear" w:color="auto" w:fill="auto"/>
            <w:noWrap/>
            <w:vAlign w:val="center"/>
            <w:hideMark/>
          </w:tcPr>
          <w:p w14:paraId="1C4B35C8"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single" w:sz="8" w:space="0" w:color="auto"/>
            </w:tcBorders>
            <w:shd w:val="clear" w:color="auto" w:fill="auto"/>
            <w:noWrap/>
            <w:vAlign w:val="center"/>
            <w:hideMark/>
          </w:tcPr>
          <w:p w14:paraId="0C5AE7AA"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35791D">
              <w:rPr>
                <w:rFonts w:ascii="Calibri" w:hAnsi="Calibri"/>
                <w:color w:val="000000"/>
                <w:sz w:val="24"/>
                <w:szCs w:val="24"/>
                <w:lang w:val="en-GB" w:eastAsia="en-GB"/>
              </w:rPr>
              <w:t> </w:t>
            </w:r>
          </w:p>
        </w:tc>
      </w:tr>
      <w:tr w:rsidR="00A03CC9" w:rsidRPr="0035791D" w14:paraId="731F054A" w14:textId="77777777" w:rsidTr="00342138">
        <w:trPr>
          <w:trHeight w:val="255"/>
        </w:trPr>
        <w:tc>
          <w:tcPr>
            <w:tcW w:w="2171" w:type="dxa"/>
            <w:tcBorders>
              <w:top w:val="nil"/>
              <w:left w:val="nil"/>
              <w:bottom w:val="nil"/>
              <w:right w:val="nil"/>
            </w:tcBorders>
            <w:shd w:val="clear" w:color="auto" w:fill="auto"/>
            <w:noWrap/>
            <w:vAlign w:val="center"/>
            <w:hideMark/>
          </w:tcPr>
          <w:p w14:paraId="4E94A48D"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p>
        </w:tc>
        <w:tc>
          <w:tcPr>
            <w:tcW w:w="1402" w:type="dxa"/>
            <w:tcBorders>
              <w:top w:val="nil"/>
              <w:left w:val="single" w:sz="8" w:space="0" w:color="auto"/>
              <w:bottom w:val="nil"/>
              <w:right w:val="nil"/>
            </w:tcBorders>
            <w:shd w:val="clear" w:color="auto" w:fill="auto"/>
            <w:noWrap/>
            <w:vAlign w:val="center"/>
            <w:hideMark/>
          </w:tcPr>
          <w:p w14:paraId="37798E77"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c>
          <w:tcPr>
            <w:tcW w:w="4206" w:type="dxa"/>
            <w:gridSpan w:val="3"/>
            <w:tcBorders>
              <w:top w:val="nil"/>
              <w:left w:val="nil"/>
              <w:bottom w:val="nil"/>
              <w:right w:val="nil"/>
            </w:tcBorders>
            <w:shd w:val="clear" w:color="auto" w:fill="auto"/>
            <w:noWrap/>
            <w:vAlign w:val="center"/>
            <w:hideMark/>
          </w:tcPr>
          <w:p w14:paraId="4D5B2B85"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Over VTM-10.</w:t>
            </w:r>
            <w:r>
              <w:rPr>
                <w:rFonts w:ascii="Arial" w:hAnsi="Arial" w:cs="Arial"/>
                <w:b/>
                <w:bCs/>
                <w:color w:val="000000"/>
                <w:sz w:val="18"/>
                <w:szCs w:val="18"/>
                <w:lang w:val="en-GB" w:eastAsia="en-GB"/>
              </w:rPr>
              <w:t>0</w:t>
            </w:r>
          </w:p>
        </w:tc>
        <w:tc>
          <w:tcPr>
            <w:tcW w:w="1402" w:type="dxa"/>
            <w:tcBorders>
              <w:top w:val="nil"/>
              <w:left w:val="nil"/>
              <w:bottom w:val="nil"/>
              <w:right w:val="single" w:sz="8" w:space="0" w:color="auto"/>
            </w:tcBorders>
            <w:shd w:val="clear" w:color="auto" w:fill="auto"/>
            <w:noWrap/>
            <w:vAlign w:val="center"/>
            <w:hideMark/>
          </w:tcPr>
          <w:p w14:paraId="3DA16150"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791D">
              <w:rPr>
                <w:rFonts w:ascii="Arial" w:hAnsi="Arial" w:cs="Arial"/>
                <w:b/>
                <w:bCs/>
                <w:color w:val="000000"/>
                <w:sz w:val="18"/>
                <w:szCs w:val="18"/>
                <w:lang w:val="en-GB" w:eastAsia="en-GB"/>
              </w:rPr>
              <w:t> </w:t>
            </w:r>
          </w:p>
        </w:tc>
      </w:tr>
      <w:tr w:rsidR="00A03CC9" w:rsidRPr="0035791D" w14:paraId="7096A341" w14:textId="77777777" w:rsidTr="00342138">
        <w:trPr>
          <w:trHeight w:val="255"/>
        </w:trPr>
        <w:tc>
          <w:tcPr>
            <w:tcW w:w="2171" w:type="dxa"/>
            <w:tcBorders>
              <w:top w:val="nil"/>
              <w:left w:val="nil"/>
              <w:bottom w:val="nil"/>
              <w:right w:val="nil"/>
            </w:tcBorders>
            <w:shd w:val="clear" w:color="auto" w:fill="auto"/>
            <w:noWrap/>
            <w:vAlign w:val="center"/>
            <w:hideMark/>
          </w:tcPr>
          <w:p w14:paraId="081ACFD0"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402" w:type="dxa"/>
            <w:tcBorders>
              <w:top w:val="nil"/>
              <w:left w:val="single" w:sz="8" w:space="0" w:color="auto"/>
              <w:bottom w:val="single" w:sz="8" w:space="0" w:color="auto"/>
              <w:right w:val="nil"/>
            </w:tcBorders>
            <w:shd w:val="clear" w:color="auto" w:fill="auto"/>
            <w:noWrap/>
            <w:vAlign w:val="center"/>
            <w:hideMark/>
          </w:tcPr>
          <w:p w14:paraId="07A30FA5"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Y</w:t>
            </w:r>
          </w:p>
        </w:tc>
        <w:tc>
          <w:tcPr>
            <w:tcW w:w="1402" w:type="dxa"/>
            <w:tcBorders>
              <w:top w:val="nil"/>
              <w:left w:val="nil"/>
              <w:bottom w:val="single" w:sz="8" w:space="0" w:color="auto"/>
              <w:right w:val="nil"/>
            </w:tcBorders>
            <w:shd w:val="clear" w:color="auto" w:fill="auto"/>
            <w:noWrap/>
            <w:vAlign w:val="center"/>
            <w:hideMark/>
          </w:tcPr>
          <w:p w14:paraId="159BDF72"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U</w:t>
            </w:r>
          </w:p>
        </w:tc>
        <w:tc>
          <w:tcPr>
            <w:tcW w:w="1402" w:type="dxa"/>
            <w:tcBorders>
              <w:top w:val="nil"/>
              <w:left w:val="nil"/>
              <w:bottom w:val="single" w:sz="8" w:space="0" w:color="auto"/>
              <w:right w:val="single" w:sz="4" w:space="0" w:color="auto"/>
            </w:tcBorders>
            <w:shd w:val="clear" w:color="auto" w:fill="auto"/>
            <w:noWrap/>
            <w:vAlign w:val="center"/>
            <w:hideMark/>
          </w:tcPr>
          <w:p w14:paraId="17D7DC3A"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V</w:t>
            </w:r>
          </w:p>
        </w:tc>
        <w:tc>
          <w:tcPr>
            <w:tcW w:w="1402" w:type="dxa"/>
            <w:tcBorders>
              <w:top w:val="nil"/>
              <w:left w:val="nil"/>
              <w:bottom w:val="single" w:sz="8" w:space="0" w:color="auto"/>
              <w:right w:val="nil"/>
            </w:tcBorders>
            <w:shd w:val="clear" w:color="auto" w:fill="auto"/>
            <w:noWrap/>
            <w:vAlign w:val="center"/>
            <w:hideMark/>
          </w:tcPr>
          <w:p w14:paraId="4F285F4E"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EncT</w:t>
            </w:r>
          </w:p>
        </w:tc>
        <w:tc>
          <w:tcPr>
            <w:tcW w:w="1402" w:type="dxa"/>
            <w:tcBorders>
              <w:top w:val="nil"/>
              <w:left w:val="nil"/>
              <w:bottom w:val="single" w:sz="8" w:space="0" w:color="auto"/>
              <w:right w:val="single" w:sz="8" w:space="0" w:color="auto"/>
            </w:tcBorders>
            <w:shd w:val="clear" w:color="auto" w:fill="auto"/>
            <w:noWrap/>
            <w:vAlign w:val="center"/>
            <w:hideMark/>
          </w:tcPr>
          <w:p w14:paraId="5ADD230D"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DecT</w:t>
            </w:r>
          </w:p>
        </w:tc>
      </w:tr>
      <w:tr w:rsidR="00A03CC9" w:rsidRPr="0035791D" w14:paraId="302F6599" w14:textId="77777777" w:rsidTr="00342138">
        <w:trPr>
          <w:trHeight w:val="255"/>
        </w:trPr>
        <w:tc>
          <w:tcPr>
            <w:tcW w:w="2171" w:type="dxa"/>
            <w:tcBorders>
              <w:top w:val="single" w:sz="8" w:space="0" w:color="auto"/>
              <w:left w:val="single" w:sz="8" w:space="0" w:color="auto"/>
              <w:bottom w:val="nil"/>
              <w:right w:val="single" w:sz="8" w:space="0" w:color="auto"/>
            </w:tcBorders>
            <w:shd w:val="clear" w:color="auto" w:fill="auto"/>
            <w:noWrap/>
            <w:vAlign w:val="center"/>
            <w:hideMark/>
          </w:tcPr>
          <w:p w14:paraId="5E01E647"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SVT</w:t>
            </w:r>
          </w:p>
        </w:tc>
        <w:tc>
          <w:tcPr>
            <w:tcW w:w="1402" w:type="dxa"/>
            <w:tcBorders>
              <w:top w:val="single" w:sz="8" w:space="0" w:color="auto"/>
              <w:left w:val="single" w:sz="8" w:space="0" w:color="auto"/>
              <w:bottom w:val="nil"/>
              <w:right w:val="nil"/>
            </w:tcBorders>
            <w:shd w:val="clear" w:color="000000" w:fill="CCFFCC"/>
            <w:noWrap/>
            <w:vAlign w:val="center"/>
            <w:hideMark/>
          </w:tcPr>
          <w:p w14:paraId="09EC20C4" w14:textId="21617BFD"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5791D">
              <w:rPr>
                <w:rFonts w:ascii="Arial" w:hAnsi="Arial" w:cs="Arial"/>
                <w:sz w:val="18"/>
                <w:szCs w:val="18"/>
                <w:lang w:val="en-GB" w:eastAsia="en-GB"/>
              </w:rPr>
              <w:t>-26.</w:t>
            </w:r>
            <w:r>
              <w:rPr>
                <w:rFonts w:ascii="Arial" w:hAnsi="Arial" w:cs="Arial"/>
                <w:sz w:val="18"/>
                <w:szCs w:val="18"/>
                <w:lang w:val="en-GB" w:eastAsia="en-GB"/>
              </w:rPr>
              <w:t>60</w:t>
            </w:r>
            <w:r w:rsidRPr="0035791D">
              <w:rPr>
                <w:rFonts w:ascii="Arial" w:hAnsi="Arial" w:cs="Arial"/>
                <w:sz w:val="18"/>
                <w:szCs w:val="18"/>
                <w:lang w:val="en-GB" w:eastAsia="en-GB"/>
              </w:rPr>
              <w:t>%</w:t>
            </w:r>
          </w:p>
        </w:tc>
        <w:tc>
          <w:tcPr>
            <w:tcW w:w="1402" w:type="dxa"/>
            <w:tcBorders>
              <w:top w:val="single" w:sz="8" w:space="0" w:color="auto"/>
              <w:left w:val="nil"/>
              <w:bottom w:val="nil"/>
              <w:right w:val="nil"/>
            </w:tcBorders>
            <w:shd w:val="clear" w:color="000000" w:fill="CCFFCC"/>
            <w:noWrap/>
            <w:vAlign w:val="center"/>
            <w:hideMark/>
          </w:tcPr>
          <w:p w14:paraId="42B1B30E" w14:textId="3389A919"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35791D">
              <w:rPr>
                <w:rFonts w:ascii="Arial" w:hAnsi="Arial" w:cs="Arial"/>
                <w:sz w:val="18"/>
                <w:szCs w:val="18"/>
                <w:lang w:val="en-GB" w:eastAsia="en-GB"/>
              </w:rPr>
              <w:t>-</w:t>
            </w:r>
            <w:r>
              <w:rPr>
                <w:rFonts w:ascii="Arial" w:hAnsi="Arial" w:cs="Arial"/>
                <w:sz w:val="18"/>
                <w:szCs w:val="18"/>
                <w:lang w:val="en-GB" w:eastAsia="en-GB"/>
              </w:rPr>
              <w:t>22.07</w:t>
            </w:r>
            <w:r w:rsidRPr="0035791D">
              <w:rPr>
                <w:rFonts w:ascii="Arial" w:hAnsi="Arial" w:cs="Arial"/>
                <w:sz w:val="18"/>
                <w:szCs w:val="18"/>
                <w:lang w:val="en-GB" w:eastAsia="en-GB"/>
              </w:rPr>
              <w:t>%</w:t>
            </w:r>
          </w:p>
        </w:tc>
        <w:tc>
          <w:tcPr>
            <w:tcW w:w="1402" w:type="dxa"/>
            <w:tcBorders>
              <w:top w:val="single" w:sz="8" w:space="0" w:color="auto"/>
              <w:left w:val="nil"/>
              <w:bottom w:val="nil"/>
              <w:right w:val="single" w:sz="4" w:space="0" w:color="auto"/>
            </w:tcBorders>
            <w:shd w:val="clear" w:color="000000" w:fill="CCFFCC"/>
            <w:noWrap/>
            <w:vAlign w:val="center"/>
            <w:hideMark/>
          </w:tcPr>
          <w:p w14:paraId="362EEE3D" w14:textId="44BBCE30"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-20.74</w:t>
            </w:r>
            <w:r w:rsidRPr="0035791D">
              <w:rPr>
                <w:rFonts w:ascii="Arial" w:hAnsi="Arial" w:cs="Arial"/>
                <w:sz w:val="18"/>
                <w:szCs w:val="18"/>
                <w:lang w:val="en-GB" w:eastAsia="en-GB"/>
              </w:rPr>
              <w:t>%</w:t>
            </w:r>
          </w:p>
        </w:tc>
        <w:tc>
          <w:tcPr>
            <w:tcW w:w="1402" w:type="dxa"/>
            <w:tcBorders>
              <w:top w:val="nil"/>
              <w:left w:val="nil"/>
              <w:bottom w:val="nil"/>
              <w:right w:val="nil"/>
            </w:tcBorders>
            <w:shd w:val="clear" w:color="auto" w:fill="auto"/>
            <w:noWrap/>
            <w:vAlign w:val="center"/>
            <w:hideMark/>
          </w:tcPr>
          <w:p w14:paraId="41765EF2"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67%</w:t>
            </w:r>
          </w:p>
        </w:tc>
        <w:tc>
          <w:tcPr>
            <w:tcW w:w="1402" w:type="dxa"/>
            <w:tcBorders>
              <w:top w:val="nil"/>
              <w:left w:val="nil"/>
              <w:bottom w:val="nil"/>
              <w:right w:val="single" w:sz="8" w:space="0" w:color="auto"/>
            </w:tcBorders>
            <w:shd w:val="clear" w:color="auto" w:fill="auto"/>
            <w:noWrap/>
            <w:vAlign w:val="center"/>
            <w:hideMark/>
          </w:tcPr>
          <w:p w14:paraId="75253A02" w14:textId="0DE3F37B"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7</w:t>
            </w:r>
            <w:r>
              <w:rPr>
                <w:rFonts w:ascii="Arial" w:hAnsi="Arial" w:cs="Arial"/>
                <w:color w:val="000000"/>
                <w:sz w:val="18"/>
                <w:szCs w:val="18"/>
                <w:lang w:val="en-GB" w:eastAsia="en-GB"/>
              </w:rPr>
              <w:t>4</w:t>
            </w:r>
            <w:r w:rsidRPr="0035791D">
              <w:rPr>
                <w:rFonts w:ascii="Arial" w:hAnsi="Arial" w:cs="Arial"/>
                <w:color w:val="000000"/>
                <w:sz w:val="18"/>
                <w:szCs w:val="18"/>
                <w:lang w:val="en-GB" w:eastAsia="en-GB"/>
              </w:rPr>
              <w:t>%</w:t>
            </w:r>
          </w:p>
        </w:tc>
      </w:tr>
      <w:tr w:rsidR="00A03CC9" w:rsidRPr="0035791D" w14:paraId="1CDDD74A" w14:textId="77777777" w:rsidTr="00342138">
        <w:trPr>
          <w:trHeight w:val="255"/>
        </w:trPr>
        <w:tc>
          <w:tcPr>
            <w:tcW w:w="217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55976A0"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b/>
                <w:bCs/>
                <w:color w:val="000000"/>
                <w:sz w:val="18"/>
                <w:szCs w:val="18"/>
                <w:lang w:val="en-GB" w:eastAsia="en-GB"/>
              </w:rPr>
              <w:t xml:space="preserve">Overall </w:t>
            </w:r>
          </w:p>
        </w:tc>
        <w:tc>
          <w:tcPr>
            <w:tcW w:w="1402" w:type="dxa"/>
            <w:tcBorders>
              <w:top w:val="single" w:sz="8" w:space="0" w:color="auto"/>
              <w:left w:val="single" w:sz="8" w:space="0" w:color="auto"/>
              <w:bottom w:val="single" w:sz="4" w:space="0" w:color="auto"/>
              <w:right w:val="nil"/>
            </w:tcBorders>
            <w:shd w:val="clear" w:color="000000" w:fill="CCFFCC"/>
            <w:noWrap/>
            <w:vAlign w:val="center"/>
            <w:hideMark/>
          </w:tcPr>
          <w:p w14:paraId="74289C02" w14:textId="3552478C"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-26.</w:t>
            </w:r>
            <w:r>
              <w:rPr>
                <w:rFonts w:ascii="Arial" w:hAnsi="Arial" w:cs="Arial"/>
                <w:sz w:val="18"/>
                <w:szCs w:val="18"/>
                <w:lang w:val="en-GB" w:eastAsia="en-GB"/>
              </w:rPr>
              <w:t>60</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nil"/>
            </w:tcBorders>
            <w:shd w:val="clear" w:color="000000" w:fill="CCFFCC"/>
            <w:noWrap/>
            <w:vAlign w:val="center"/>
            <w:hideMark/>
          </w:tcPr>
          <w:p w14:paraId="54F5E84B" w14:textId="2B5E403D"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w:t>
            </w:r>
            <w:r>
              <w:rPr>
                <w:rFonts w:ascii="Arial" w:hAnsi="Arial" w:cs="Arial"/>
                <w:sz w:val="18"/>
                <w:szCs w:val="18"/>
                <w:lang w:val="en-GB" w:eastAsia="en-GB"/>
              </w:rPr>
              <w:t>22.07</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single" w:sz="4" w:space="0" w:color="auto"/>
            </w:tcBorders>
            <w:shd w:val="clear" w:color="000000" w:fill="CCFFCC"/>
            <w:noWrap/>
            <w:vAlign w:val="center"/>
            <w:hideMark/>
          </w:tcPr>
          <w:p w14:paraId="78DD70EA" w14:textId="3CB0FCDC"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sz w:val="18"/>
                <w:szCs w:val="18"/>
                <w:lang w:val="en-GB" w:eastAsia="en-GB"/>
              </w:rPr>
              <w:t>-20.</w:t>
            </w:r>
            <w:r>
              <w:rPr>
                <w:rFonts w:ascii="Arial" w:hAnsi="Arial" w:cs="Arial"/>
                <w:sz w:val="18"/>
                <w:szCs w:val="18"/>
                <w:lang w:val="en-GB" w:eastAsia="en-GB"/>
              </w:rPr>
              <w:t>74</w:t>
            </w:r>
            <w:r w:rsidRPr="0035791D">
              <w:rPr>
                <w:rFonts w:ascii="Arial" w:hAnsi="Arial" w:cs="Arial"/>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6241C1E2" w14:textId="77777777"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67%</w:t>
            </w:r>
          </w:p>
        </w:tc>
        <w:tc>
          <w:tcPr>
            <w:tcW w:w="1402" w:type="dxa"/>
            <w:tcBorders>
              <w:top w:val="single" w:sz="8" w:space="0" w:color="auto"/>
              <w:left w:val="nil"/>
              <w:bottom w:val="single" w:sz="4" w:space="0" w:color="auto"/>
              <w:right w:val="single" w:sz="8" w:space="0" w:color="auto"/>
            </w:tcBorders>
            <w:shd w:val="clear" w:color="auto" w:fill="auto"/>
            <w:noWrap/>
            <w:vAlign w:val="center"/>
            <w:hideMark/>
          </w:tcPr>
          <w:p w14:paraId="0FB7E521" w14:textId="61030415" w:rsidR="00A03CC9" w:rsidRPr="0035791D"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791D">
              <w:rPr>
                <w:rFonts w:ascii="Arial" w:hAnsi="Arial" w:cs="Arial"/>
                <w:color w:val="000000"/>
                <w:sz w:val="18"/>
                <w:szCs w:val="18"/>
                <w:lang w:val="en-GB" w:eastAsia="en-GB"/>
              </w:rPr>
              <w:t>7</w:t>
            </w:r>
            <w:r>
              <w:rPr>
                <w:rFonts w:ascii="Arial" w:hAnsi="Arial" w:cs="Arial"/>
                <w:color w:val="000000"/>
                <w:sz w:val="18"/>
                <w:szCs w:val="18"/>
                <w:lang w:val="en-GB" w:eastAsia="en-GB"/>
              </w:rPr>
              <w:t>4</w:t>
            </w:r>
            <w:r w:rsidRPr="0035791D">
              <w:rPr>
                <w:rFonts w:ascii="Arial" w:hAnsi="Arial" w:cs="Arial"/>
                <w:color w:val="000000"/>
                <w:sz w:val="18"/>
                <w:szCs w:val="18"/>
                <w:lang w:val="en-GB" w:eastAsia="en-GB"/>
              </w:rPr>
              <w:t>%</w:t>
            </w:r>
          </w:p>
        </w:tc>
      </w:tr>
    </w:tbl>
    <w:p w14:paraId="326BD628" w14:textId="77777777" w:rsidR="00A03CC9" w:rsidRDefault="00A03CC9" w:rsidP="00A03CC9">
      <w:pPr>
        <w:pStyle w:val="Heading3"/>
        <w:rPr>
          <w:lang w:val="en-CA"/>
        </w:rPr>
      </w:pPr>
      <w:r>
        <w:rPr>
          <w:lang w:val="en-CA"/>
        </w:rPr>
        <w:t>12 bit</w:t>
      </w:r>
    </w:p>
    <w:tbl>
      <w:tblPr>
        <w:tblW w:w="9181" w:type="dxa"/>
        <w:tblLook w:val="04A0" w:firstRow="1" w:lastRow="0" w:firstColumn="1" w:lastColumn="0" w:noHBand="0" w:noVBand="1"/>
      </w:tblPr>
      <w:tblGrid>
        <w:gridCol w:w="2171"/>
        <w:gridCol w:w="1402"/>
        <w:gridCol w:w="1402"/>
        <w:gridCol w:w="1402"/>
        <w:gridCol w:w="1402"/>
        <w:gridCol w:w="1402"/>
      </w:tblGrid>
      <w:tr w:rsidR="00A03CC9" w:rsidRPr="005E02F1" w14:paraId="63B0E114" w14:textId="77777777" w:rsidTr="00342138">
        <w:trPr>
          <w:trHeight w:val="255"/>
        </w:trPr>
        <w:tc>
          <w:tcPr>
            <w:tcW w:w="2171" w:type="dxa"/>
            <w:tcBorders>
              <w:top w:val="nil"/>
              <w:left w:val="nil"/>
              <w:bottom w:val="nil"/>
              <w:right w:val="nil"/>
            </w:tcBorders>
            <w:shd w:val="clear" w:color="auto" w:fill="auto"/>
            <w:noWrap/>
            <w:vAlign w:val="center"/>
            <w:hideMark/>
          </w:tcPr>
          <w:p w14:paraId="6E0387E8"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402" w:type="dxa"/>
            <w:tcBorders>
              <w:top w:val="single" w:sz="8" w:space="0" w:color="auto"/>
              <w:left w:val="single" w:sz="8" w:space="0" w:color="auto"/>
              <w:bottom w:val="single" w:sz="8" w:space="0" w:color="auto"/>
              <w:right w:val="nil"/>
            </w:tcBorders>
            <w:shd w:val="clear" w:color="auto" w:fill="auto"/>
            <w:noWrap/>
            <w:vAlign w:val="center"/>
            <w:hideMark/>
          </w:tcPr>
          <w:p w14:paraId="1881C525"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4574EBA4"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nil"/>
            </w:tcBorders>
            <w:shd w:val="clear" w:color="auto" w:fill="auto"/>
            <w:noWrap/>
            <w:vAlign w:val="center"/>
            <w:hideMark/>
          </w:tcPr>
          <w:p w14:paraId="3180CC32"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AI-12</w:t>
            </w:r>
          </w:p>
        </w:tc>
        <w:tc>
          <w:tcPr>
            <w:tcW w:w="1402" w:type="dxa"/>
            <w:tcBorders>
              <w:top w:val="single" w:sz="8" w:space="0" w:color="auto"/>
              <w:left w:val="nil"/>
              <w:bottom w:val="single" w:sz="8" w:space="0" w:color="auto"/>
              <w:right w:val="nil"/>
            </w:tcBorders>
            <w:shd w:val="clear" w:color="auto" w:fill="auto"/>
            <w:noWrap/>
            <w:vAlign w:val="center"/>
            <w:hideMark/>
          </w:tcPr>
          <w:p w14:paraId="352656EF"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c>
          <w:tcPr>
            <w:tcW w:w="1402" w:type="dxa"/>
            <w:tcBorders>
              <w:top w:val="single" w:sz="8" w:space="0" w:color="auto"/>
              <w:left w:val="nil"/>
              <w:bottom w:val="single" w:sz="8" w:space="0" w:color="auto"/>
              <w:right w:val="single" w:sz="8" w:space="0" w:color="auto"/>
            </w:tcBorders>
            <w:shd w:val="clear" w:color="auto" w:fill="auto"/>
            <w:noWrap/>
            <w:vAlign w:val="center"/>
            <w:hideMark/>
          </w:tcPr>
          <w:p w14:paraId="1AE1CE37"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E02F1">
              <w:rPr>
                <w:rFonts w:ascii="Calibri" w:hAnsi="Calibri"/>
                <w:color w:val="000000"/>
                <w:sz w:val="24"/>
                <w:szCs w:val="24"/>
                <w:lang w:val="en-GB" w:eastAsia="en-GB"/>
              </w:rPr>
              <w:t> </w:t>
            </w:r>
          </w:p>
        </w:tc>
      </w:tr>
      <w:tr w:rsidR="00A03CC9" w:rsidRPr="005E02F1" w14:paraId="2DD6AE3C" w14:textId="77777777" w:rsidTr="00342138">
        <w:trPr>
          <w:trHeight w:val="255"/>
        </w:trPr>
        <w:tc>
          <w:tcPr>
            <w:tcW w:w="2171" w:type="dxa"/>
            <w:tcBorders>
              <w:top w:val="nil"/>
              <w:left w:val="nil"/>
              <w:bottom w:val="nil"/>
              <w:right w:val="nil"/>
            </w:tcBorders>
            <w:shd w:val="clear" w:color="auto" w:fill="auto"/>
            <w:noWrap/>
            <w:vAlign w:val="center"/>
            <w:hideMark/>
          </w:tcPr>
          <w:p w14:paraId="13B7B8F3"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p>
        </w:tc>
        <w:tc>
          <w:tcPr>
            <w:tcW w:w="7010" w:type="dxa"/>
            <w:gridSpan w:val="5"/>
            <w:tcBorders>
              <w:top w:val="nil"/>
              <w:left w:val="single" w:sz="8" w:space="0" w:color="auto"/>
              <w:bottom w:val="nil"/>
              <w:right w:val="single" w:sz="8" w:space="0" w:color="auto"/>
            </w:tcBorders>
            <w:shd w:val="clear" w:color="auto" w:fill="auto"/>
            <w:noWrap/>
            <w:vAlign w:val="center"/>
            <w:hideMark/>
          </w:tcPr>
          <w:p w14:paraId="0A3EFF59"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Over VTM-10.0</w:t>
            </w:r>
          </w:p>
        </w:tc>
      </w:tr>
      <w:tr w:rsidR="00A03CC9" w:rsidRPr="005E02F1" w14:paraId="7FD66120" w14:textId="77777777" w:rsidTr="00342138">
        <w:trPr>
          <w:trHeight w:val="255"/>
        </w:trPr>
        <w:tc>
          <w:tcPr>
            <w:tcW w:w="2171" w:type="dxa"/>
            <w:tcBorders>
              <w:top w:val="nil"/>
              <w:left w:val="nil"/>
              <w:bottom w:val="nil"/>
              <w:right w:val="nil"/>
            </w:tcBorders>
            <w:shd w:val="clear" w:color="auto" w:fill="auto"/>
            <w:noWrap/>
            <w:vAlign w:val="center"/>
            <w:hideMark/>
          </w:tcPr>
          <w:p w14:paraId="1FE6F06B"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402" w:type="dxa"/>
            <w:tcBorders>
              <w:top w:val="nil"/>
              <w:left w:val="single" w:sz="8" w:space="0" w:color="auto"/>
              <w:bottom w:val="single" w:sz="8" w:space="0" w:color="auto"/>
              <w:right w:val="nil"/>
            </w:tcBorders>
            <w:shd w:val="clear" w:color="auto" w:fill="auto"/>
            <w:noWrap/>
            <w:vAlign w:val="center"/>
            <w:hideMark/>
          </w:tcPr>
          <w:p w14:paraId="79A1EA52"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Y</w:t>
            </w:r>
          </w:p>
        </w:tc>
        <w:tc>
          <w:tcPr>
            <w:tcW w:w="1402" w:type="dxa"/>
            <w:tcBorders>
              <w:top w:val="nil"/>
              <w:left w:val="nil"/>
              <w:bottom w:val="single" w:sz="8" w:space="0" w:color="auto"/>
              <w:right w:val="nil"/>
            </w:tcBorders>
            <w:shd w:val="clear" w:color="auto" w:fill="auto"/>
            <w:noWrap/>
            <w:vAlign w:val="center"/>
            <w:hideMark/>
          </w:tcPr>
          <w:p w14:paraId="53A7477F"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U</w:t>
            </w:r>
          </w:p>
        </w:tc>
        <w:tc>
          <w:tcPr>
            <w:tcW w:w="1402" w:type="dxa"/>
            <w:tcBorders>
              <w:top w:val="nil"/>
              <w:left w:val="nil"/>
              <w:bottom w:val="single" w:sz="8" w:space="0" w:color="auto"/>
              <w:right w:val="single" w:sz="4" w:space="0" w:color="auto"/>
            </w:tcBorders>
            <w:shd w:val="clear" w:color="auto" w:fill="auto"/>
            <w:noWrap/>
            <w:vAlign w:val="center"/>
            <w:hideMark/>
          </w:tcPr>
          <w:p w14:paraId="536EA8C7"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V</w:t>
            </w:r>
          </w:p>
        </w:tc>
        <w:tc>
          <w:tcPr>
            <w:tcW w:w="1402" w:type="dxa"/>
            <w:tcBorders>
              <w:top w:val="nil"/>
              <w:left w:val="nil"/>
              <w:bottom w:val="single" w:sz="8" w:space="0" w:color="auto"/>
              <w:right w:val="nil"/>
            </w:tcBorders>
            <w:shd w:val="clear" w:color="auto" w:fill="auto"/>
            <w:noWrap/>
            <w:vAlign w:val="center"/>
            <w:hideMark/>
          </w:tcPr>
          <w:p w14:paraId="574DCBBC"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EncT</w:t>
            </w:r>
          </w:p>
        </w:tc>
        <w:tc>
          <w:tcPr>
            <w:tcW w:w="1402" w:type="dxa"/>
            <w:tcBorders>
              <w:top w:val="nil"/>
              <w:left w:val="nil"/>
              <w:bottom w:val="single" w:sz="8" w:space="0" w:color="auto"/>
              <w:right w:val="single" w:sz="8" w:space="0" w:color="auto"/>
            </w:tcBorders>
            <w:shd w:val="clear" w:color="auto" w:fill="auto"/>
            <w:noWrap/>
            <w:vAlign w:val="center"/>
            <w:hideMark/>
          </w:tcPr>
          <w:p w14:paraId="5E8DC549"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DecT</w:t>
            </w:r>
          </w:p>
        </w:tc>
      </w:tr>
      <w:tr w:rsidR="00A03CC9" w:rsidRPr="005E02F1" w14:paraId="42D455F0" w14:textId="77777777" w:rsidTr="00342138">
        <w:trPr>
          <w:trHeight w:val="255"/>
        </w:trPr>
        <w:tc>
          <w:tcPr>
            <w:tcW w:w="2171" w:type="dxa"/>
            <w:tcBorders>
              <w:top w:val="single" w:sz="8" w:space="0" w:color="auto"/>
              <w:left w:val="single" w:sz="8" w:space="0" w:color="auto"/>
              <w:bottom w:val="nil"/>
              <w:right w:val="single" w:sz="8" w:space="0" w:color="auto"/>
            </w:tcBorders>
            <w:shd w:val="clear" w:color="auto" w:fill="auto"/>
            <w:noWrap/>
            <w:vAlign w:val="center"/>
            <w:hideMark/>
          </w:tcPr>
          <w:p w14:paraId="5E590022"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SVT</w:t>
            </w:r>
          </w:p>
        </w:tc>
        <w:tc>
          <w:tcPr>
            <w:tcW w:w="1402" w:type="dxa"/>
            <w:tcBorders>
              <w:top w:val="single" w:sz="8" w:space="0" w:color="auto"/>
              <w:left w:val="single" w:sz="8" w:space="0" w:color="auto"/>
              <w:bottom w:val="nil"/>
              <w:right w:val="nil"/>
            </w:tcBorders>
            <w:shd w:val="clear" w:color="000000" w:fill="CCFFCC"/>
            <w:noWrap/>
            <w:vAlign w:val="center"/>
            <w:hideMark/>
          </w:tcPr>
          <w:p w14:paraId="17670DC4" w14:textId="11E77B4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-3.72</w:t>
            </w:r>
            <w:r w:rsidRPr="005E02F1">
              <w:rPr>
                <w:rFonts w:ascii="Arial" w:hAnsi="Arial" w:cs="Arial"/>
                <w:sz w:val="18"/>
                <w:szCs w:val="18"/>
                <w:lang w:val="en-GB" w:eastAsia="en-GB"/>
              </w:rPr>
              <w:t>%</w:t>
            </w:r>
          </w:p>
        </w:tc>
        <w:tc>
          <w:tcPr>
            <w:tcW w:w="1402" w:type="dxa"/>
            <w:tcBorders>
              <w:top w:val="single" w:sz="8" w:space="0" w:color="auto"/>
              <w:left w:val="nil"/>
              <w:bottom w:val="nil"/>
              <w:right w:val="nil"/>
            </w:tcBorders>
            <w:shd w:val="clear" w:color="000000" w:fill="CCFFCC"/>
            <w:noWrap/>
            <w:vAlign w:val="center"/>
            <w:hideMark/>
          </w:tcPr>
          <w:p w14:paraId="6787E3E1" w14:textId="5671D218"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-3.37</w:t>
            </w:r>
            <w:r w:rsidRPr="005E02F1">
              <w:rPr>
                <w:rFonts w:ascii="Arial" w:hAnsi="Arial" w:cs="Arial"/>
                <w:sz w:val="18"/>
                <w:szCs w:val="18"/>
                <w:lang w:val="en-GB" w:eastAsia="en-GB"/>
              </w:rPr>
              <w:t>%</w:t>
            </w:r>
          </w:p>
        </w:tc>
        <w:tc>
          <w:tcPr>
            <w:tcW w:w="1402" w:type="dxa"/>
            <w:tcBorders>
              <w:top w:val="single" w:sz="8" w:space="0" w:color="auto"/>
              <w:left w:val="nil"/>
              <w:bottom w:val="nil"/>
              <w:right w:val="single" w:sz="4" w:space="0" w:color="auto"/>
            </w:tcBorders>
            <w:shd w:val="clear" w:color="000000" w:fill="CCFFCC"/>
            <w:noWrap/>
            <w:vAlign w:val="center"/>
            <w:hideMark/>
          </w:tcPr>
          <w:p w14:paraId="633E1A1C" w14:textId="7E3CDB46"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lang w:val="en-GB" w:eastAsia="en-GB"/>
              </w:rPr>
              <w:t>-3.37</w:t>
            </w:r>
            <w:r w:rsidRPr="005E02F1">
              <w:rPr>
                <w:rFonts w:ascii="Arial" w:hAnsi="Arial" w:cs="Arial"/>
                <w:sz w:val="18"/>
                <w:szCs w:val="18"/>
                <w:lang w:val="en-GB" w:eastAsia="en-GB"/>
              </w:rPr>
              <w:t>%</w:t>
            </w:r>
          </w:p>
        </w:tc>
        <w:tc>
          <w:tcPr>
            <w:tcW w:w="1402" w:type="dxa"/>
            <w:tcBorders>
              <w:top w:val="nil"/>
              <w:left w:val="nil"/>
              <w:bottom w:val="nil"/>
              <w:right w:val="nil"/>
            </w:tcBorders>
            <w:shd w:val="clear" w:color="auto" w:fill="auto"/>
            <w:noWrap/>
            <w:vAlign w:val="center"/>
            <w:hideMark/>
          </w:tcPr>
          <w:p w14:paraId="607C892C" w14:textId="0A2A44D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89</w:t>
            </w:r>
            <w:r w:rsidRPr="005E02F1">
              <w:rPr>
                <w:rFonts w:ascii="Arial" w:hAnsi="Arial" w:cs="Arial"/>
                <w:color w:val="000000"/>
                <w:sz w:val="18"/>
                <w:szCs w:val="18"/>
                <w:lang w:val="en-GB" w:eastAsia="en-GB"/>
              </w:rPr>
              <w:t>%</w:t>
            </w:r>
          </w:p>
        </w:tc>
        <w:tc>
          <w:tcPr>
            <w:tcW w:w="1402" w:type="dxa"/>
            <w:tcBorders>
              <w:top w:val="nil"/>
              <w:left w:val="nil"/>
              <w:bottom w:val="nil"/>
              <w:right w:val="single" w:sz="8" w:space="0" w:color="auto"/>
            </w:tcBorders>
            <w:shd w:val="clear" w:color="auto" w:fill="auto"/>
            <w:noWrap/>
            <w:vAlign w:val="center"/>
            <w:hideMark/>
          </w:tcPr>
          <w:p w14:paraId="24A7577E" w14:textId="76D489F9"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84</w:t>
            </w:r>
            <w:r w:rsidRPr="005E02F1">
              <w:rPr>
                <w:rFonts w:ascii="Arial" w:hAnsi="Arial" w:cs="Arial"/>
                <w:color w:val="000000"/>
                <w:sz w:val="18"/>
                <w:szCs w:val="18"/>
                <w:lang w:val="en-GB" w:eastAsia="en-GB"/>
              </w:rPr>
              <w:t>%</w:t>
            </w:r>
          </w:p>
        </w:tc>
      </w:tr>
      <w:tr w:rsidR="00A03CC9" w:rsidRPr="005E02F1" w14:paraId="2C08A6FA" w14:textId="77777777" w:rsidTr="00342138">
        <w:trPr>
          <w:trHeight w:val="255"/>
        </w:trPr>
        <w:tc>
          <w:tcPr>
            <w:tcW w:w="2171" w:type="dxa"/>
            <w:tcBorders>
              <w:top w:val="nil"/>
              <w:left w:val="single" w:sz="8" w:space="0" w:color="auto"/>
              <w:bottom w:val="nil"/>
              <w:right w:val="single" w:sz="8" w:space="0" w:color="auto"/>
            </w:tcBorders>
            <w:shd w:val="clear" w:color="auto" w:fill="auto"/>
            <w:noWrap/>
            <w:vAlign w:val="center"/>
            <w:hideMark/>
          </w:tcPr>
          <w:p w14:paraId="66F1B7DE"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PQ444</w:t>
            </w:r>
          </w:p>
        </w:tc>
        <w:tc>
          <w:tcPr>
            <w:tcW w:w="1402" w:type="dxa"/>
            <w:tcBorders>
              <w:top w:val="nil"/>
              <w:left w:val="nil"/>
              <w:bottom w:val="nil"/>
              <w:right w:val="nil"/>
            </w:tcBorders>
            <w:shd w:val="clear" w:color="auto" w:fill="auto"/>
            <w:noWrap/>
            <w:vAlign w:val="center"/>
            <w:hideMark/>
          </w:tcPr>
          <w:p w14:paraId="6227BE20" w14:textId="7347286B" w:rsidR="00A03CC9" w:rsidRPr="005E02F1" w:rsidRDefault="00A0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-0.36</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29B5C2D8" w14:textId="1DC05166"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-0.33</w:t>
            </w:r>
            <w:r w:rsidRPr="005E02F1">
              <w:rPr>
                <w:rFonts w:ascii="Arial" w:hAnsi="Arial" w:cs="Arial"/>
                <w:color w:val="000000"/>
                <w:sz w:val="18"/>
                <w:szCs w:val="18"/>
                <w:lang w:val="en-GB" w:eastAsia="en-GB"/>
              </w:rPr>
              <w:t>%</w:t>
            </w:r>
          </w:p>
        </w:tc>
        <w:tc>
          <w:tcPr>
            <w:tcW w:w="1402" w:type="dxa"/>
            <w:tcBorders>
              <w:top w:val="nil"/>
              <w:left w:val="nil"/>
              <w:bottom w:val="nil"/>
              <w:right w:val="single" w:sz="4" w:space="0" w:color="auto"/>
            </w:tcBorders>
            <w:shd w:val="clear" w:color="auto" w:fill="auto"/>
            <w:noWrap/>
            <w:vAlign w:val="center"/>
            <w:hideMark/>
          </w:tcPr>
          <w:p w14:paraId="3D009D8E" w14:textId="2491DF89"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-0.</w:t>
            </w:r>
            <w:r>
              <w:rPr>
                <w:rFonts w:ascii="Arial" w:hAnsi="Arial" w:cs="Arial"/>
                <w:color w:val="000000"/>
                <w:sz w:val="18"/>
                <w:szCs w:val="18"/>
                <w:lang w:val="en-GB" w:eastAsia="en-GB"/>
              </w:rPr>
              <w:t>35</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5BA91631" w14:textId="4F67FFD2"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99</w:t>
            </w:r>
            <w:r w:rsidRPr="005E02F1">
              <w:rPr>
                <w:rFonts w:ascii="Arial" w:hAnsi="Arial" w:cs="Arial"/>
                <w:color w:val="000000"/>
                <w:sz w:val="18"/>
                <w:szCs w:val="18"/>
                <w:lang w:val="en-GB" w:eastAsia="en-GB"/>
              </w:rPr>
              <w:t>%</w:t>
            </w:r>
          </w:p>
        </w:tc>
        <w:tc>
          <w:tcPr>
            <w:tcW w:w="1402" w:type="dxa"/>
            <w:tcBorders>
              <w:top w:val="nil"/>
              <w:left w:val="nil"/>
              <w:bottom w:val="nil"/>
              <w:right w:val="single" w:sz="8" w:space="0" w:color="auto"/>
            </w:tcBorders>
            <w:shd w:val="clear" w:color="auto" w:fill="auto"/>
            <w:noWrap/>
            <w:vAlign w:val="center"/>
            <w:hideMark/>
          </w:tcPr>
          <w:p w14:paraId="00C54C31"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79%</w:t>
            </w:r>
          </w:p>
        </w:tc>
      </w:tr>
      <w:tr w:rsidR="00A03CC9" w:rsidRPr="005E02F1" w14:paraId="6527A55C" w14:textId="77777777" w:rsidTr="00342138">
        <w:trPr>
          <w:trHeight w:val="255"/>
        </w:trPr>
        <w:tc>
          <w:tcPr>
            <w:tcW w:w="2171" w:type="dxa"/>
            <w:tcBorders>
              <w:top w:val="nil"/>
              <w:left w:val="single" w:sz="8" w:space="0" w:color="auto"/>
              <w:bottom w:val="nil"/>
              <w:right w:val="single" w:sz="8" w:space="0" w:color="auto"/>
            </w:tcBorders>
            <w:shd w:val="clear" w:color="auto" w:fill="auto"/>
            <w:noWrap/>
            <w:vAlign w:val="center"/>
            <w:hideMark/>
          </w:tcPr>
          <w:p w14:paraId="62FAA0FB"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PQ422</w:t>
            </w:r>
          </w:p>
        </w:tc>
        <w:tc>
          <w:tcPr>
            <w:tcW w:w="1402" w:type="dxa"/>
            <w:tcBorders>
              <w:top w:val="nil"/>
              <w:left w:val="nil"/>
              <w:bottom w:val="nil"/>
              <w:right w:val="nil"/>
            </w:tcBorders>
            <w:shd w:val="clear" w:color="auto" w:fill="auto"/>
            <w:noWrap/>
            <w:vAlign w:val="center"/>
            <w:hideMark/>
          </w:tcPr>
          <w:p w14:paraId="43FEB28F" w14:textId="0C458AAB"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-0.42</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1D14F35D" w14:textId="1B1DA4D8"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-0.41</w:t>
            </w:r>
            <w:r w:rsidRPr="005E02F1">
              <w:rPr>
                <w:rFonts w:ascii="Arial" w:hAnsi="Arial" w:cs="Arial"/>
                <w:color w:val="000000"/>
                <w:sz w:val="18"/>
                <w:szCs w:val="18"/>
                <w:lang w:val="en-GB" w:eastAsia="en-GB"/>
              </w:rPr>
              <w:t>%</w:t>
            </w:r>
          </w:p>
        </w:tc>
        <w:tc>
          <w:tcPr>
            <w:tcW w:w="1402" w:type="dxa"/>
            <w:tcBorders>
              <w:top w:val="nil"/>
              <w:left w:val="nil"/>
              <w:bottom w:val="nil"/>
              <w:right w:val="single" w:sz="4" w:space="0" w:color="auto"/>
            </w:tcBorders>
            <w:shd w:val="clear" w:color="auto" w:fill="auto"/>
            <w:noWrap/>
            <w:vAlign w:val="center"/>
            <w:hideMark/>
          </w:tcPr>
          <w:p w14:paraId="47C90157" w14:textId="1FF5F9D6"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-0.43</w:t>
            </w:r>
            <w:r w:rsidRPr="005E02F1">
              <w:rPr>
                <w:rFonts w:ascii="Arial" w:hAnsi="Arial" w:cs="Arial"/>
                <w:color w:val="000000"/>
                <w:sz w:val="18"/>
                <w:szCs w:val="18"/>
                <w:lang w:val="en-GB" w:eastAsia="en-GB"/>
              </w:rPr>
              <w:t>%</w:t>
            </w:r>
          </w:p>
        </w:tc>
        <w:tc>
          <w:tcPr>
            <w:tcW w:w="1402" w:type="dxa"/>
            <w:tcBorders>
              <w:top w:val="nil"/>
              <w:left w:val="nil"/>
              <w:bottom w:val="nil"/>
              <w:right w:val="nil"/>
            </w:tcBorders>
            <w:shd w:val="clear" w:color="auto" w:fill="auto"/>
            <w:noWrap/>
            <w:vAlign w:val="center"/>
            <w:hideMark/>
          </w:tcPr>
          <w:p w14:paraId="0545362F" w14:textId="25EADE4D"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99</w:t>
            </w:r>
            <w:r w:rsidRPr="005E02F1">
              <w:rPr>
                <w:rFonts w:ascii="Arial" w:hAnsi="Arial" w:cs="Arial"/>
                <w:color w:val="000000"/>
                <w:sz w:val="18"/>
                <w:szCs w:val="18"/>
                <w:lang w:val="en-GB" w:eastAsia="en-GB"/>
              </w:rPr>
              <w:t>%</w:t>
            </w:r>
          </w:p>
        </w:tc>
        <w:tc>
          <w:tcPr>
            <w:tcW w:w="1402" w:type="dxa"/>
            <w:tcBorders>
              <w:top w:val="nil"/>
              <w:left w:val="nil"/>
              <w:bottom w:val="nil"/>
              <w:right w:val="single" w:sz="8" w:space="0" w:color="auto"/>
            </w:tcBorders>
            <w:shd w:val="clear" w:color="auto" w:fill="auto"/>
            <w:noWrap/>
            <w:vAlign w:val="center"/>
            <w:hideMark/>
          </w:tcPr>
          <w:p w14:paraId="4B3C58CE"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E02F1">
              <w:rPr>
                <w:rFonts w:ascii="Arial" w:hAnsi="Arial" w:cs="Arial"/>
                <w:color w:val="000000"/>
                <w:sz w:val="18"/>
                <w:szCs w:val="18"/>
                <w:lang w:val="en-GB" w:eastAsia="en-GB"/>
              </w:rPr>
              <w:t>79%</w:t>
            </w:r>
          </w:p>
        </w:tc>
      </w:tr>
      <w:tr w:rsidR="00A03CC9" w:rsidRPr="005E02F1" w14:paraId="2AF80F5C" w14:textId="77777777" w:rsidTr="00342138">
        <w:trPr>
          <w:trHeight w:val="255"/>
        </w:trPr>
        <w:tc>
          <w:tcPr>
            <w:tcW w:w="2171"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CFFA20C" w14:textId="77777777"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E02F1">
              <w:rPr>
                <w:rFonts w:ascii="Arial" w:hAnsi="Arial" w:cs="Arial"/>
                <w:b/>
                <w:bCs/>
                <w:color w:val="000000"/>
                <w:sz w:val="18"/>
                <w:szCs w:val="18"/>
                <w:lang w:val="en-GB" w:eastAsia="en-GB"/>
              </w:rPr>
              <w:t xml:space="preserve">Overall </w:t>
            </w:r>
          </w:p>
        </w:tc>
        <w:tc>
          <w:tcPr>
            <w:tcW w:w="1402" w:type="dxa"/>
            <w:tcBorders>
              <w:top w:val="single" w:sz="8" w:space="0" w:color="auto"/>
              <w:left w:val="nil"/>
              <w:bottom w:val="single" w:sz="4" w:space="0" w:color="auto"/>
              <w:right w:val="nil"/>
            </w:tcBorders>
            <w:shd w:val="clear" w:color="auto" w:fill="auto"/>
            <w:noWrap/>
            <w:vAlign w:val="center"/>
            <w:hideMark/>
          </w:tcPr>
          <w:p w14:paraId="35F88837" w14:textId="4F5784A6"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-1.50</w:t>
            </w:r>
            <w:r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1A8E885D" w14:textId="7286B173"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-1.37</w:t>
            </w:r>
            <w:r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single" w:sz="4" w:space="0" w:color="auto"/>
            </w:tcBorders>
            <w:shd w:val="clear" w:color="auto" w:fill="auto"/>
            <w:noWrap/>
            <w:vAlign w:val="center"/>
            <w:hideMark/>
          </w:tcPr>
          <w:p w14:paraId="69121E37" w14:textId="0E0BDB46"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-1.38</w:t>
            </w:r>
            <w:r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nil"/>
            </w:tcBorders>
            <w:shd w:val="clear" w:color="auto" w:fill="auto"/>
            <w:noWrap/>
            <w:vAlign w:val="center"/>
            <w:hideMark/>
          </w:tcPr>
          <w:p w14:paraId="771E1A4A" w14:textId="3415005C"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96</w:t>
            </w:r>
            <w:r w:rsidRPr="005E02F1">
              <w:rPr>
                <w:rFonts w:ascii="Arial" w:hAnsi="Arial" w:cs="Arial"/>
                <w:color w:val="000000"/>
                <w:sz w:val="18"/>
                <w:szCs w:val="18"/>
                <w:lang w:val="en-GB" w:eastAsia="en-GB"/>
              </w:rPr>
              <w:t>%</w:t>
            </w:r>
          </w:p>
        </w:tc>
        <w:tc>
          <w:tcPr>
            <w:tcW w:w="1402" w:type="dxa"/>
            <w:tcBorders>
              <w:top w:val="single" w:sz="8" w:space="0" w:color="auto"/>
              <w:left w:val="nil"/>
              <w:bottom w:val="single" w:sz="4" w:space="0" w:color="auto"/>
              <w:right w:val="single" w:sz="8" w:space="0" w:color="auto"/>
            </w:tcBorders>
            <w:shd w:val="clear" w:color="auto" w:fill="auto"/>
            <w:noWrap/>
            <w:vAlign w:val="center"/>
            <w:hideMark/>
          </w:tcPr>
          <w:p w14:paraId="58E381D1" w14:textId="4AB3AAA8" w:rsidR="00A03CC9" w:rsidRPr="005E02F1" w:rsidRDefault="00A03CC9" w:rsidP="003421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81</w:t>
            </w:r>
            <w:r w:rsidRPr="005E02F1">
              <w:rPr>
                <w:rFonts w:ascii="Arial" w:hAnsi="Arial" w:cs="Arial"/>
                <w:color w:val="000000"/>
                <w:sz w:val="18"/>
                <w:szCs w:val="18"/>
                <w:lang w:val="en-GB" w:eastAsia="en-GB"/>
              </w:rPr>
              <w:t>%</w:t>
            </w:r>
          </w:p>
        </w:tc>
      </w:tr>
    </w:tbl>
    <w:p w14:paraId="75CF22DE" w14:textId="4F5E8076" w:rsidR="00A03CC9" w:rsidRDefault="00AD0AEC" w:rsidP="00AC1339">
      <w:pPr>
        <w:pStyle w:val="Heading3"/>
        <w:rPr>
          <w:lang w:val="en-CA"/>
        </w:rPr>
      </w:pPr>
      <w:r>
        <w:rPr>
          <w:lang w:val="en-CA"/>
        </w:rPr>
        <w:t>10 bit low QP</w:t>
      </w:r>
    </w:p>
    <w:tbl>
      <w:tblPr>
        <w:tblW w:w="6940" w:type="dxa"/>
        <w:tblLook w:val="04A0" w:firstRow="1" w:lastRow="0" w:firstColumn="1" w:lastColumn="0" w:noHBand="0" w:noVBand="1"/>
      </w:tblPr>
      <w:tblGrid>
        <w:gridCol w:w="1640"/>
        <w:gridCol w:w="1060"/>
        <w:gridCol w:w="1060"/>
        <w:gridCol w:w="1060"/>
        <w:gridCol w:w="1060"/>
        <w:gridCol w:w="1060"/>
      </w:tblGrid>
      <w:tr w:rsidR="00AD0AEC" w:rsidRPr="00AD0AEC" w14:paraId="1EFE73C2" w14:textId="77777777" w:rsidTr="00AC1339">
        <w:trPr>
          <w:trHeight w:val="255"/>
        </w:trPr>
        <w:tc>
          <w:tcPr>
            <w:tcW w:w="1640" w:type="dxa"/>
            <w:tcBorders>
              <w:top w:val="nil"/>
              <w:left w:val="nil"/>
              <w:bottom w:val="nil"/>
              <w:right w:val="nil"/>
            </w:tcBorders>
            <w:shd w:val="clear" w:color="auto" w:fill="auto"/>
            <w:noWrap/>
            <w:vAlign w:val="center"/>
            <w:hideMark/>
          </w:tcPr>
          <w:p w14:paraId="459427D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FC8374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1EFE2532"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E5A6B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0338784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6AA9BD"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 </w:t>
            </w:r>
          </w:p>
        </w:tc>
      </w:tr>
      <w:tr w:rsidR="00AD0AEC" w:rsidRPr="00AD0AEC" w14:paraId="606AAF09" w14:textId="77777777" w:rsidTr="00AC1339">
        <w:trPr>
          <w:trHeight w:val="255"/>
        </w:trPr>
        <w:tc>
          <w:tcPr>
            <w:tcW w:w="1640" w:type="dxa"/>
            <w:tcBorders>
              <w:top w:val="nil"/>
              <w:left w:val="nil"/>
              <w:bottom w:val="nil"/>
              <w:right w:val="nil"/>
            </w:tcBorders>
            <w:shd w:val="clear" w:color="auto" w:fill="auto"/>
            <w:noWrap/>
            <w:vAlign w:val="center"/>
            <w:hideMark/>
          </w:tcPr>
          <w:p w14:paraId="22AB978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BE08C1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Over VTM10.0</w:t>
            </w:r>
          </w:p>
        </w:tc>
      </w:tr>
      <w:tr w:rsidR="00AD0AEC" w:rsidRPr="00AD0AEC" w14:paraId="511EA6D9" w14:textId="77777777" w:rsidTr="00AC1339">
        <w:trPr>
          <w:trHeight w:val="255"/>
        </w:trPr>
        <w:tc>
          <w:tcPr>
            <w:tcW w:w="1640" w:type="dxa"/>
            <w:tcBorders>
              <w:top w:val="nil"/>
              <w:left w:val="nil"/>
              <w:bottom w:val="nil"/>
              <w:right w:val="nil"/>
            </w:tcBorders>
            <w:shd w:val="clear" w:color="auto" w:fill="auto"/>
            <w:noWrap/>
            <w:vAlign w:val="center"/>
            <w:hideMark/>
          </w:tcPr>
          <w:p w14:paraId="77C9C8F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32F2CEF"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3DB7CB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64BE1DA"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824479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EncT</w:t>
            </w:r>
          </w:p>
        </w:tc>
        <w:tc>
          <w:tcPr>
            <w:tcW w:w="1060" w:type="dxa"/>
            <w:tcBorders>
              <w:top w:val="nil"/>
              <w:left w:val="nil"/>
              <w:bottom w:val="single" w:sz="8" w:space="0" w:color="auto"/>
              <w:right w:val="single" w:sz="4" w:space="0" w:color="auto"/>
            </w:tcBorders>
            <w:shd w:val="clear" w:color="auto" w:fill="auto"/>
            <w:noWrap/>
            <w:vAlign w:val="center"/>
            <w:hideMark/>
          </w:tcPr>
          <w:p w14:paraId="72DADB5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DecT</w:t>
            </w:r>
          </w:p>
        </w:tc>
      </w:tr>
      <w:tr w:rsidR="00AD0AEC" w:rsidRPr="00AD0AEC" w14:paraId="65CBA646" w14:textId="77777777" w:rsidTr="00AC133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F3BCDC"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64A0F838"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0E5F744F"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7EFDA6C1"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63F332D2"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105%</w:t>
            </w:r>
          </w:p>
        </w:tc>
        <w:tc>
          <w:tcPr>
            <w:tcW w:w="1060" w:type="dxa"/>
            <w:tcBorders>
              <w:top w:val="nil"/>
              <w:left w:val="nil"/>
              <w:bottom w:val="nil"/>
              <w:right w:val="single" w:sz="4" w:space="0" w:color="auto"/>
            </w:tcBorders>
            <w:shd w:val="clear" w:color="auto" w:fill="auto"/>
            <w:noWrap/>
            <w:vAlign w:val="center"/>
            <w:hideMark/>
          </w:tcPr>
          <w:p w14:paraId="03F1941C"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108%</w:t>
            </w:r>
          </w:p>
        </w:tc>
      </w:tr>
      <w:tr w:rsidR="00AD0AEC" w:rsidRPr="00AD0AEC" w14:paraId="20CAC044"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B6BCCC"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0D75B122"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771922B7"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-0.02%</w:t>
            </w:r>
          </w:p>
        </w:tc>
        <w:tc>
          <w:tcPr>
            <w:tcW w:w="1060" w:type="dxa"/>
            <w:tcBorders>
              <w:top w:val="nil"/>
              <w:left w:val="nil"/>
              <w:bottom w:val="nil"/>
              <w:right w:val="single" w:sz="4" w:space="0" w:color="auto"/>
            </w:tcBorders>
            <w:shd w:val="clear" w:color="auto" w:fill="auto"/>
            <w:noWrap/>
            <w:vAlign w:val="center"/>
            <w:hideMark/>
          </w:tcPr>
          <w:p w14:paraId="1A55BD9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6658290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107%</w:t>
            </w:r>
          </w:p>
        </w:tc>
        <w:tc>
          <w:tcPr>
            <w:tcW w:w="1060" w:type="dxa"/>
            <w:tcBorders>
              <w:top w:val="nil"/>
              <w:left w:val="nil"/>
              <w:bottom w:val="nil"/>
              <w:right w:val="single" w:sz="4" w:space="0" w:color="auto"/>
            </w:tcBorders>
            <w:shd w:val="clear" w:color="auto" w:fill="auto"/>
            <w:noWrap/>
            <w:vAlign w:val="center"/>
            <w:hideMark/>
          </w:tcPr>
          <w:p w14:paraId="5F2B723F"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109%</w:t>
            </w:r>
          </w:p>
        </w:tc>
      </w:tr>
      <w:tr w:rsidR="00AD0AEC" w:rsidRPr="00AD0AEC" w14:paraId="687C3908"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3EC15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B8B781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-0.03%</w:t>
            </w:r>
          </w:p>
        </w:tc>
        <w:tc>
          <w:tcPr>
            <w:tcW w:w="1060" w:type="dxa"/>
            <w:tcBorders>
              <w:top w:val="nil"/>
              <w:left w:val="nil"/>
              <w:bottom w:val="nil"/>
              <w:right w:val="nil"/>
            </w:tcBorders>
            <w:shd w:val="clear" w:color="auto" w:fill="auto"/>
            <w:noWrap/>
            <w:vAlign w:val="center"/>
            <w:hideMark/>
          </w:tcPr>
          <w:p w14:paraId="008A5277"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-0.06%</w:t>
            </w:r>
          </w:p>
        </w:tc>
        <w:tc>
          <w:tcPr>
            <w:tcW w:w="1060" w:type="dxa"/>
            <w:tcBorders>
              <w:top w:val="nil"/>
              <w:left w:val="nil"/>
              <w:bottom w:val="nil"/>
              <w:right w:val="single" w:sz="4" w:space="0" w:color="auto"/>
            </w:tcBorders>
            <w:shd w:val="clear" w:color="auto" w:fill="auto"/>
            <w:noWrap/>
            <w:vAlign w:val="center"/>
            <w:hideMark/>
          </w:tcPr>
          <w:p w14:paraId="558A3F6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-0.12%</w:t>
            </w:r>
          </w:p>
        </w:tc>
        <w:tc>
          <w:tcPr>
            <w:tcW w:w="1060" w:type="dxa"/>
            <w:tcBorders>
              <w:top w:val="nil"/>
              <w:left w:val="nil"/>
              <w:bottom w:val="nil"/>
              <w:right w:val="nil"/>
            </w:tcBorders>
            <w:shd w:val="clear" w:color="auto" w:fill="auto"/>
            <w:noWrap/>
            <w:vAlign w:val="center"/>
            <w:hideMark/>
          </w:tcPr>
          <w:p w14:paraId="33AE1CC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106%</w:t>
            </w:r>
          </w:p>
        </w:tc>
        <w:tc>
          <w:tcPr>
            <w:tcW w:w="1060" w:type="dxa"/>
            <w:tcBorders>
              <w:top w:val="nil"/>
              <w:left w:val="nil"/>
              <w:bottom w:val="nil"/>
              <w:right w:val="single" w:sz="4" w:space="0" w:color="auto"/>
            </w:tcBorders>
            <w:shd w:val="clear" w:color="auto" w:fill="auto"/>
            <w:noWrap/>
            <w:vAlign w:val="center"/>
            <w:hideMark/>
          </w:tcPr>
          <w:p w14:paraId="399371A9"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103%</w:t>
            </w:r>
          </w:p>
        </w:tc>
      </w:tr>
      <w:tr w:rsidR="00AD0AEC" w:rsidRPr="00AD0AEC" w14:paraId="43BA9895"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A4E38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50B9F3B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08C83B88"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0.01%</w:t>
            </w:r>
          </w:p>
        </w:tc>
        <w:tc>
          <w:tcPr>
            <w:tcW w:w="1060" w:type="dxa"/>
            <w:tcBorders>
              <w:top w:val="nil"/>
              <w:left w:val="nil"/>
              <w:bottom w:val="nil"/>
              <w:right w:val="single" w:sz="4" w:space="0" w:color="auto"/>
            </w:tcBorders>
            <w:shd w:val="clear" w:color="auto" w:fill="auto"/>
            <w:noWrap/>
            <w:vAlign w:val="center"/>
            <w:hideMark/>
          </w:tcPr>
          <w:p w14:paraId="04A0933F"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1F3D8C4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106%</w:t>
            </w:r>
          </w:p>
        </w:tc>
        <w:tc>
          <w:tcPr>
            <w:tcW w:w="1060" w:type="dxa"/>
            <w:tcBorders>
              <w:top w:val="nil"/>
              <w:left w:val="nil"/>
              <w:bottom w:val="nil"/>
              <w:right w:val="single" w:sz="4" w:space="0" w:color="auto"/>
            </w:tcBorders>
            <w:shd w:val="clear" w:color="auto" w:fill="auto"/>
            <w:noWrap/>
            <w:vAlign w:val="center"/>
            <w:hideMark/>
          </w:tcPr>
          <w:p w14:paraId="173ABEE8"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101%</w:t>
            </w:r>
          </w:p>
        </w:tc>
      </w:tr>
      <w:tr w:rsidR="00AD0AEC" w:rsidRPr="00AD0AEC" w14:paraId="5FF745C9" w14:textId="77777777" w:rsidTr="00AC133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7C5ED9"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64F990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36AF68F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-0.37%</w:t>
            </w:r>
          </w:p>
        </w:tc>
        <w:tc>
          <w:tcPr>
            <w:tcW w:w="1060" w:type="dxa"/>
            <w:tcBorders>
              <w:top w:val="nil"/>
              <w:left w:val="nil"/>
              <w:bottom w:val="nil"/>
              <w:right w:val="single" w:sz="4" w:space="0" w:color="auto"/>
            </w:tcBorders>
            <w:shd w:val="clear" w:color="auto" w:fill="auto"/>
            <w:noWrap/>
            <w:vAlign w:val="center"/>
            <w:hideMark/>
          </w:tcPr>
          <w:p w14:paraId="025B362F"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003A6A1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104%</w:t>
            </w:r>
          </w:p>
        </w:tc>
        <w:tc>
          <w:tcPr>
            <w:tcW w:w="1060" w:type="dxa"/>
            <w:tcBorders>
              <w:top w:val="nil"/>
              <w:left w:val="nil"/>
              <w:bottom w:val="nil"/>
              <w:right w:val="single" w:sz="4" w:space="0" w:color="auto"/>
            </w:tcBorders>
            <w:shd w:val="clear" w:color="auto" w:fill="auto"/>
            <w:noWrap/>
            <w:vAlign w:val="center"/>
            <w:hideMark/>
          </w:tcPr>
          <w:p w14:paraId="5C05A77D"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105%</w:t>
            </w:r>
          </w:p>
        </w:tc>
      </w:tr>
      <w:tr w:rsidR="00AD0AEC" w:rsidRPr="00AD0AEC" w14:paraId="1A7CFE5E" w14:textId="77777777" w:rsidTr="00AC133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3D28BB"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D0AEC">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150595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427F219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22376070"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-0.11%</w:t>
            </w:r>
          </w:p>
        </w:tc>
        <w:tc>
          <w:tcPr>
            <w:tcW w:w="1060" w:type="dxa"/>
            <w:tcBorders>
              <w:top w:val="single" w:sz="8" w:space="0" w:color="auto"/>
              <w:left w:val="nil"/>
              <w:bottom w:val="nil"/>
              <w:right w:val="nil"/>
            </w:tcBorders>
            <w:shd w:val="clear" w:color="auto" w:fill="auto"/>
            <w:noWrap/>
            <w:vAlign w:val="center"/>
            <w:hideMark/>
          </w:tcPr>
          <w:p w14:paraId="417B7B5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106%</w:t>
            </w:r>
          </w:p>
        </w:tc>
        <w:tc>
          <w:tcPr>
            <w:tcW w:w="1060" w:type="dxa"/>
            <w:tcBorders>
              <w:top w:val="single" w:sz="8" w:space="0" w:color="auto"/>
              <w:left w:val="nil"/>
              <w:bottom w:val="nil"/>
              <w:right w:val="single" w:sz="4" w:space="0" w:color="auto"/>
            </w:tcBorders>
            <w:shd w:val="clear" w:color="auto" w:fill="auto"/>
            <w:noWrap/>
            <w:vAlign w:val="center"/>
            <w:hideMark/>
          </w:tcPr>
          <w:p w14:paraId="39375321"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105%</w:t>
            </w:r>
          </w:p>
        </w:tc>
      </w:tr>
      <w:tr w:rsidR="00AD0AEC" w:rsidRPr="00AD0AEC" w14:paraId="1A8D8AF5" w14:textId="77777777" w:rsidTr="00AC133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372CC5"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BD6C7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08F7D8F8"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274B689A"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-0.08%</w:t>
            </w:r>
          </w:p>
        </w:tc>
        <w:tc>
          <w:tcPr>
            <w:tcW w:w="1060" w:type="dxa"/>
            <w:tcBorders>
              <w:top w:val="single" w:sz="8" w:space="0" w:color="auto"/>
              <w:left w:val="nil"/>
              <w:bottom w:val="nil"/>
              <w:right w:val="nil"/>
            </w:tcBorders>
            <w:shd w:val="clear" w:color="auto" w:fill="auto"/>
            <w:noWrap/>
            <w:vAlign w:val="center"/>
            <w:hideMark/>
          </w:tcPr>
          <w:p w14:paraId="12F8B2DD"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107%</w:t>
            </w:r>
          </w:p>
        </w:tc>
        <w:tc>
          <w:tcPr>
            <w:tcW w:w="1060" w:type="dxa"/>
            <w:tcBorders>
              <w:top w:val="single" w:sz="8" w:space="0" w:color="auto"/>
              <w:left w:val="nil"/>
              <w:bottom w:val="nil"/>
              <w:right w:val="single" w:sz="4" w:space="0" w:color="auto"/>
            </w:tcBorders>
            <w:shd w:val="clear" w:color="auto" w:fill="auto"/>
            <w:noWrap/>
            <w:vAlign w:val="center"/>
            <w:hideMark/>
          </w:tcPr>
          <w:p w14:paraId="69F296BC"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104%</w:t>
            </w:r>
          </w:p>
        </w:tc>
      </w:tr>
      <w:tr w:rsidR="00AD0AEC" w:rsidRPr="00AD0AEC" w14:paraId="0E682927" w14:textId="77777777" w:rsidTr="00AC133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18989E"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1A3C768"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-1.44%</w:t>
            </w:r>
          </w:p>
        </w:tc>
        <w:tc>
          <w:tcPr>
            <w:tcW w:w="1060" w:type="dxa"/>
            <w:tcBorders>
              <w:top w:val="nil"/>
              <w:left w:val="nil"/>
              <w:bottom w:val="single" w:sz="8" w:space="0" w:color="auto"/>
              <w:right w:val="nil"/>
            </w:tcBorders>
            <w:shd w:val="clear" w:color="auto" w:fill="auto"/>
            <w:noWrap/>
            <w:vAlign w:val="center"/>
            <w:hideMark/>
          </w:tcPr>
          <w:p w14:paraId="2325AABD"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-1.17%</w:t>
            </w:r>
          </w:p>
        </w:tc>
        <w:tc>
          <w:tcPr>
            <w:tcW w:w="1060" w:type="dxa"/>
            <w:tcBorders>
              <w:top w:val="nil"/>
              <w:left w:val="nil"/>
              <w:bottom w:val="single" w:sz="8" w:space="0" w:color="auto"/>
              <w:right w:val="single" w:sz="4" w:space="0" w:color="auto"/>
            </w:tcBorders>
            <w:shd w:val="clear" w:color="auto" w:fill="auto"/>
            <w:noWrap/>
            <w:vAlign w:val="center"/>
            <w:hideMark/>
          </w:tcPr>
          <w:p w14:paraId="7713D2D9"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-1.24%</w:t>
            </w:r>
          </w:p>
        </w:tc>
        <w:tc>
          <w:tcPr>
            <w:tcW w:w="1060" w:type="dxa"/>
            <w:tcBorders>
              <w:top w:val="nil"/>
              <w:left w:val="nil"/>
              <w:bottom w:val="single" w:sz="8" w:space="0" w:color="auto"/>
              <w:right w:val="nil"/>
            </w:tcBorders>
            <w:shd w:val="clear" w:color="auto" w:fill="auto"/>
            <w:noWrap/>
            <w:vAlign w:val="center"/>
            <w:hideMark/>
          </w:tcPr>
          <w:p w14:paraId="4E8CC5E4"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104%</w:t>
            </w:r>
          </w:p>
        </w:tc>
        <w:tc>
          <w:tcPr>
            <w:tcW w:w="1060" w:type="dxa"/>
            <w:tcBorders>
              <w:top w:val="nil"/>
              <w:left w:val="nil"/>
              <w:bottom w:val="single" w:sz="8" w:space="0" w:color="auto"/>
              <w:right w:val="single" w:sz="4" w:space="0" w:color="auto"/>
            </w:tcBorders>
            <w:shd w:val="clear" w:color="auto" w:fill="auto"/>
            <w:noWrap/>
            <w:vAlign w:val="center"/>
            <w:hideMark/>
          </w:tcPr>
          <w:p w14:paraId="0990ADCC" w14:textId="77777777" w:rsidR="00AD0AEC" w:rsidRPr="00AD0AEC" w:rsidRDefault="00AD0AEC" w:rsidP="00AD0A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D0AEC">
              <w:rPr>
                <w:rFonts w:ascii="Arial" w:hAnsi="Arial" w:cs="Arial"/>
                <w:color w:val="000000"/>
                <w:sz w:val="18"/>
                <w:szCs w:val="18"/>
                <w:lang w:val="en-GB" w:eastAsia="en-GB"/>
              </w:rPr>
              <w:t>102%</w:t>
            </w:r>
          </w:p>
        </w:tc>
      </w:tr>
    </w:tbl>
    <w:p w14:paraId="77730E79" w14:textId="53E51130" w:rsidR="00AD0AEC" w:rsidRDefault="008D1140" w:rsidP="00AC1339">
      <w:pPr>
        <w:pStyle w:val="Heading3"/>
        <w:rPr>
          <w:lang w:val="en-CA"/>
        </w:rPr>
      </w:pPr>
      <w:r>
        <w:rPr>
          <w:lang w:val="en-CA"/>
        </w:rPr>
        <w:lastRenderedPageBreak/>
        <w:t>10 bit lossless</w:t>
      </w:r>
    </w:p>
    <w:tbl>
      <w:tblPr>
        <w:tblW w:w="5200" w:type="dxa"/>
        <w:tblLook w:val="04A0" w:firstRow="1" w:lastRow="0" w:firstColumn="1" w:lastColumn="0" w:noHBand="0" w:noVBand="1"/>
      </w:tblPr>
      <w:tblGrid>
        <w:gridCol w:w="1360"/>
        <w:gridCol w:w="1335"/>
        <w:gridCol w:w="944"/>
        <w:gridCol w:w="1561"/>
      </w:tblGrid>
      <w:tr w:rsidR="008D1140" w:rsidRPr="008D1140" w14:paraId="49E3CA56" w14:textId="77777777" w:rsidTr="008D1140">
        <w:trPr>
          <w:trHeight w:val="289"/>
        </w:trPr>
        <w:tc>
          <w:tcPr>
            <w:tcW w:w="136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3674CC2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YUV 420</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9C807E6"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All Intra</w:t>
            </w:r>
          </w:p>
        </w:tc>
      </w:tr>
      <w:tr w:rsidR="008D1140" w:rsidRPr="008D1140" w14:paraId="1ABD203B" w14:textId="77777777" w:rsidTr="008D1140">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42D61F8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2B84798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1436F0B6"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bit-rate savings</w:t>
            </w:r>
          </w:p>
        </w:tc>
      </w:tr>
      <w:tr w:rsidR="008D1140" w:rsidRPr="008D1140" w14:paraId="0C686B92" w14:textId="77777777" w:rsidTr="008D1140">
        <w:trPr>
          <w:trHeight w:val="289"/>
        </w:trPr>
        <w:tc>
          <w:tcPr>
            <w:tcW w:w="1360" w:type="dxa"/>
            <w:vMerge/>
            <w:tcBorders>
              <w:top w:val="single" w:sz="8" w:space="0" w:color="auto"/>
              <w:left w:val="single" w:sz="8" w:space="0" w:color="auto"/>
              <w:bottom w:val="single" w:sz="8" w:space="0" w:color="000000"/>
              <w:right w:val="single" w:sz="8" w:space="0" w:color="auto"/>
            </w:tcBorders>
            <w:vAlign w:val="center"/>
            <w:hideMark/>
          </w:tcPr>
          <w:p w14:paraId="648A2E0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2415B8E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7062A23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12F642A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8D1140" w:rsidRPr="008D1140" w14:paraId="29AEB23A"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CF3848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A1</w:t>
            </w:r>
          </w:p>
        </w:tc>
        <w:tc>
          <w:tcPr>
            <w:tcW w:w="1335" w:type="dxa"/>
            <w:tcBorders>
              <w:top w:val="nil"/>
              <w:left w:val="nil"/>
              <w:bottom w:val="single" w:sz="4" w:space="0" w:color="auto"/>
              <w:right w:val="single" w:sz="4" w:space="0" w:color="auto"/>
            </w:tcBorders>
            <w:shd w:val="clear" w:color="000000" w:fill="FFC7CE"/>
            <w:noWrap/>
            <w:vAlign w:val="bottom"/>
            <w:hideMark/>
          </w:tcPr>
          <w:p w14:paraId="452FE345"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2.4</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592E98B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2.4</w:t>
            </w:r>
          </w:p>
        </w:tc>
        <w:tc>
          <w:tcPr>
            <w:tcW w:w="1561" w:type="dxa"/>
            <w:tcBorders>
              <w:top w:val="nil"/>
              <w:left w:val="nil"/>
              <w:bottom w:val="single" w:sz="4" w:space="0" w:color="auto"/>
              <w:right w:val="single" w:sz="8" w:space="0" w:color="auto"/>
            </w:tcBorders>
            <w:shd w:val="clear" w:color="auto" w:fill="auto"/>
            <w:noWrap/>
            <w:vAlign w:val="bottom"/>
            <w:hideMark/>
          </w:tcPr>
          <w:p w14:paraId="6BA4BB34"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-0.39%</w:t>
            </w:r>
          </w:p>
        </w:tc>
      </w:tr>
      <w:tr w:rsidR="008D1140" w:rsidRPr="008D1140" w14:paraId="34681AC9"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DF82A1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A2</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2474B2F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C018C9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1.8</w:t>
            </w:r>
          </w:p>
        </w:tc>
        <w:tc>
          <w:tcPr>
            <w:tcW w:w="1561" w:type="dxa"/>
            <w:tcBorders>
              <w:top w:val="nil"/>
              <w:left w:val="nil"/>
              <w:bottom w:val="single" w:sz="4" w:space="0" w:color="auto"/>
              <w:right w:val="single" w:sz="8" w:space="0" w:color="auto"/>
            </w:tcBorders>
            <w:shd w:val="clear" w:color="auto" w:fill="auto"/>
            <w:noWrap/>
            <w:vAlign w:val="bottom"/>
            <w:hideMark/>
          </w:tcPr>
          <w:p w14:paraId="527A2EF4"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-1.17%</w:t>
            </w:r>
          </w:p>
        </w:tc>
      </w:tr>
      <w:tr w:rsidR="008D1140" w:rsidRPr="008D1140" w14:paraId="29DA7DFD"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8D86A3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B</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416E6CC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2.3</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44F269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2.3</w:t>
            </w:r>
          </w:p>
        </w:tc>
        <w:tc>
          <w:tcPr>
            <w:tcW w:w="1561" w:type="dxa"/>
            <w:tcBorders>
              <w:top w:val="nil"/>
              <w:left w:val="nil"/>
              <w:bottom w:val="single" w:sz="4" w:space="0" w:color="auto"/>
              <w:right w:val="single" w:sz="8" w:space="0" w:color="auto"/>
            </w:tcBorders>
            <w:shd w:val="clear" w:color="auto" w:fill="auto"/>
            <w:noWrap/>
            <w:vAlign w:val="bottom"/>
            <w:hideMark/>
          </w:tcPr>
          <w:p w14:paraId="2B88601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0.08%</w:t>
            </w:r>
          </w:p>
        </w:tc>
      </w:tr>
      <w:tr w:rsidR="008D1140" w:rsidRPr="008D1140" w14:paraId="44F9D1B1"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E201885"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70597656"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31DC125"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w:t>
            </w:r>
          </w:p>
        </w:tc>
        <w:tc>
          <w:tcPr>
            <w:tcW w:w="1561" w:type="dxa"/>
            <w:tcBorders>
              <w:top w:val="nil"/>
              <w:left w:val="nil"/>
              <w:bottom w:val="single" w:sz="4" w:space="0" w:color="auto"/>
              <w:right w:val="single" w:sz="8" w:space="0" w:color="auto"/>
            </w:tcBorders>
            <w:shd w:val="clear" w:color="auto" w:fill="auto"/>
            <w:noWrap/>
            <w:vAlign w:val="bottom"/>
            <w:hideMark/>
          </w:tcPr>
          <w:p w14:paraId="178784A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0.22%</w:t>
            </w:r>
          </w:p>
        </w:tc>
      </w:tr>
      <w:tr w:rsidR="008D1140" w:rsidRPr="008D1140" w14:paraId="03E94639"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EEE3BE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D</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547D0D7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7B8F4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w:t>
            </w:r>
          </w:p>
        </w:tc>
        <w:tc>
          <w:tcPr>
            <w:tcW w:w="1561" w:type="dxa"/>
            <w:tcBorders>
              <w:top w:val="nil"/>
              <w:left w:val="nil"/>
              <w:bottom w:val="single" w:sz="4" w:space="0" w:color="auto"/>
              <w:right w:val="single" w:sz="8" w:space="0" w:color="auto"/>
            </w:tcBorders>
            <w:shd w:val="clear" w:color="auto" w:fill="auto"/>
            <w:noWrap/>
            <w:vAlign w:val="bottom"/>
            <w:hideMark/>
          </w:tcPr>
          <w:p w14:paraId="0B34CEA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0.17%</w:t>
            </w:r>
          </w:p>
        </w:tc>
      </w:tr>
      <w:tr w:rsidR="008D1140" w:rsidRPr="008D1140" w14:paraId="5E59A9FC"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2737B2D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E</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1ED52D3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3.1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35410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3.1</w:t>
            </w:r>
          </w:p>
        </w:tc>
        <w:tc>
          <w:tcPr>
            <w:tcW w:w="1561" w:type="dxa"/>
            <w:tcBorders>
              <w:top w:val="nil"/>
              <w:left w:val="nil"/>
              <w:bottom w:val="single" w:sz="4" w:space="0" w:color="auto"/>
              <w:right w:val="single" w:sz="8" w:space="0" w:color="auto"/>
            </w:tcBorders>
            <w:shd w:val="clear" w:color="auto" w:fill="auto"/>
            <w:noWrap/>
            <w:vAlign w:val="bottom"/>
            <w:hideMark/>
          </w:tcPr>
          <w:p w14:paraId="5D0D329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0.27%</w:t>
            </w:r>
          </w:p>
        </w:tc>
      </w:tr>
      <w:tr w:rsidR="008D1140" w:rsidRPr="008D1140" w14:paraId="229EA8EC"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30DB031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Class F</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5D11407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5.8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9E33C9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5.8</w:t>
            </w:r>
          </w:p>
        </w:tc>
        <w:tc>
          <w:tcPr>
            <w:tcW w:w="1561" w:type="dxa"/>
            <w:tcBorders>
              <w:top w:val="nil"/>
              <w:left w:val="nil"/>
              <w:bottom w:val="single" w:sz="4" w:space="0" w:color="auto"/>
              <w:right w:val="single" w:sz="8" w:space="0" w:color="auto"/>
            </w:tcBorders>
            <w:shd w:val="clear" w:color="auto" w:fill="auto"/>
            <w:noWrap/>
            <w:vAlign w:val="bottom"/>
            <w:hideMark/>
          </w:tcPr>
          <w:p w14:paraId="1D99715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-0.32%</w:t>
            </w:r>
          </w:p>
        </w:tc>
      </w:tr>
      <w:tr w:rsidR="008D1140" w:rsidRPr="008D1140" w14:paraId="0D1ABA34" w14:textId="77777777" w:rsidTr="008D1140">
        <w:trPr>
          <w:trHeight w:val="289"/>
        </w:trPr>
        <w:tc>
          <w:tcPr>
            <w:tcW w:w="1360" w:type="dxa"/>
            <w:tcBorders>
              <w:top w:val="nil"/>
              <w:left w:val="single" w:sz="8" w:space="0" w:color="auto"/>
              <w:bottom w:val="nil"/>
              <w:right w:val="single" w:sz="8" w:space="0" w:color="auto"/>
            </w:tcBorders>
            <w:shd w:val="clear" w:color="auto" w:fill="auto"/>
            <w:noWrap/>
            <w:vAlign w:val="bottom"/>
            <w:hideMark/>
          </w:tcPr>
          <w:p w14:paraId="3BC318B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TGM</w:t>
            </w:r>
          </w:p>
        </w:tc>
        <w:tc>
          <w:tcPr>
            <w:tcW w:w="1335" w:type="dxa"/>
            <w:tcBorders>
              <w:top w:val="single" w:sz="4" w:space="0" w:color="auto"/>
              <w:left w:val="nil"/>
              <w:bottom w:val="nil"/>
              <w:right w:val="single" w:sz="4" w:space="0" w:color="auto"/>
            </w:tcBorders>
            <w:shd w:val="clear" w:color="000000" w:fill="FFC7CE"/>
            <w:noWrap/>
            <w:vAlign w:val="bottom"/>
            <w:hideMark/>
          </w:tcPr>
          <w:p w14:paraId="4696DF3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12.4</w:t>
            </w:r>
          </w:p>
        </w:tc>
        <w:tc>
          <w:tcPr>
            <w:tcW w:w="944" w:type="dxa"/>
            <w:tcBorders>
              <w:top w:val="single" w:sz="4" w:space="0" w:color="auto"/>
              <w:left w:val="single" w:sz="4" w:space="0" w:color="auto"/>
              <w:bottom w:val="nil"/>
              <w:right w:val="single" w:sz="4" w:space="0" w:color="auto"/>
            </w:tcBorders>
            <w:shd w:val="clear" w:color="000000" w:fill="FFC7CE"/>
            <w:noWrap/>
            <w:vAlign w:val="bottom"/>
            <w:hideMark/>
          </w:tcPr>
          <w:p w14:paraId="24FD510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13.0</w:t>
            </w:r>
          </w:p>
        </w:tc>
        <w:tc>
          <w:tcPr>
            <w:tcW w:w="1561" w:type="dxa"/>
            <w:tcBorders>
              <w:top w:val="single" w:sz="4" w:space="0" w:color="auto"/>
              <w:left w:val="single" w:sz="4" w:space="0" w:color="auto"/>
              <w:bottom w:val="nil"/>
              <w:right w:val="single" w:sz="8" w:space="0" w:color="auto"/>
            </w:tcBorders>
            <w:shd w:val="clear" w:color="000000" w:fill="CCFFCC"/>
            <w:noWrap/>
            <w:vAlign w:val="bottom"/>
            <w:hideMark/>
          </w:tcPr>
          <w:p w14:paraId="251AB83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-4.42%</w:t>
            </w:r>
          </w:p>
        </w:tc>
      </w:tr>
      <w:tr w:rsidR="008D1140" w:rsidRPr="008D1140" w14:paraId="3C291CB7" w14:textId="77777777" w:rsidTr="008D1140">
        <w:trPr>
          <w:trHeight w:val="289"/>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5661FA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49D91D7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2.3</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94B2E6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2.3</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443EE6C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-0.14%</w:t>
            </w:r>
          </w:p>
        </w:tc>
      </w:tr>
      <w:tr w:rsidR="008D1140" w:rsidRPr="008D1140" w14:paraId="67DA536E" w14:textId="77777777" w:rsidTr="008D1140">
        <w:trPr>
          <w:trHeight w:val="289"/>
        </w:trPr>
        <w:tc>
          <w:tcPr>
            <w:tcW w:w="1360" w:type="dxa"/>
            <w:tcBorders>
              <w:top w:val="nil"/>
              <w:left w:val="single" w:sz="8" w:space="0" w:color="auto"/>
              <w:bottom w:val="single" w:sz="4" w:space="0" w:color="auto"/>
              <w:right w:val="single" w:sz="8" w:space="0" w:color="auto"/>
            </w:tcBorders>
            <w:shd w:val="clear" w:color="auto" w:fill="auto"/>
            <w:noWrap/>
            <w:vAlign w:val="bottom"/>
            <w:hideMark/>
          </w:tcPr>
          <w:p w14:paraId="103F74F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6D7620E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107%</w:t>
            </w:r>
          </w:p>
        </w:tc>
      </w:tr>
      <w:tr w:rsidR="008D1140" w:rsidRPr="008D1140" w14:paraId="6BC428A4" w14:textId="77777777" w:rsidTr="008D1140">
        <w:trPr>
          <w:trHeight w:val="289"/>
        </w:trPr>
        <w:tc>
          <w:tcPr>
            <w:tcW w:w="1360" w:type="dxa"/>
            <w:tcBorders>
              <w:top w:val="nil"/>
              <w:left w:val="single" w:sz="8" w:space="0" w:color="auto"/>
              <w:bottom w:val="single" w:sz="8" w:space="0" w:color="auto"/>
              <w:right w:val="single" w:sz="8" w:space="0" w:color="auto"/>
            </w:tcBorders>
            <w:shd w:val="clear" w:color="auto" w:fill="auto"/>
            <w:noWrap/>
            <w:vAlign w:val="bottom"/>
            <w:hideMark/>
          </w:tcPr>
          <w:p w14:paraId="3DBF7E4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65D138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111%</w:t>
            </w:r>
          </w:p>
        </w:tc>
      </w:tr>
    </w:tbl>
    <w:p w14:paraId="15D13595" w14:textId="77777777" w:rsidR="008D1140" w:rsidRPr="008D1140" w:rsidRDefault="008D1140">
      <w:pPr>
        <w:rPr>
          <w:lang w:val="en-CA"/>
        </w:rPr>
      </w:pPr>
    </w:p>
    <w:tbl>
      <w:tblPr>
        <w:tblW w:w="5180" w:type="dxa"/>
        <w:tblLook w:val="04A0" w:firstRow="1" w:lastRow="0" w:firstColumn="1" w:lastColumn="0" w:noHBand="0" w:noVBand="1"/>
      </w:tblPr>
      <w:tblGrid>
        <w:gridCol w:w="1340"/>
        <w:gridCol w:w="1335"/>
        <w:gridCol w:w="944"/>
        <w:gridCol w:w="1561"/>
      </w:tblGrid>
      <w:tr w:rsidR="008D1140" w:rsidRPr="008D1140" w14:paraId="2D489176" w14:textId="77777777" w:rsidTr="008D1140">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65AEBD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RGB</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917489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All Intra</w:t>
            </w:r>
          </w:p>
        </w:tc>
      </w:tr>
      <w:tr w:rsidR="008D1140" w:rsidRPr="008D1140" w14:paraId="3CD54126" w14:textId="77777777" w:rsidTr="008D1140">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4013614"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4D8491C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71D96A7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bit-rate savings</w:t>
            </w:r>
          </w:p>
        </w:tc>
      </w:tr>
      <w:tr w:rsidR="008D1140" w:rsidRPr="008D1140" w14:paraId="5F7C979D" w14:textId="77777777" w:rsidTr="008D1140">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C312F6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65F3C7F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544B8195"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6FB7211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8D1140" w:rsidRPr="008D1140" w14:paraId="7C01BF44"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9D1476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TGM 1080p</w:t>
            </w:r>
          </w:p>
        </w:tc>
        <w:tc>
          <w:tcPr>
            <w:tcW w:w="1335" w:type="dxa"/>
            <w:tcBorders>
              <w:top w:val="nil"/>
              <w:left w:val="nil"/>
              <w:bottom w:val="single" w:sz="4" w:space="0" w:color="auto"/>
              <w:right w:val="single" w:sz="4" w:space="0" w:color="auto"/>
            </w:tcBorders>
            <w:shd w:val="clear" w:color="000000" w:fill="FFC7CE"/>
            <w:noWrap/>
            <w:vAlign w:val="bottom"/>
            <w:hideMark/>
          </w:tcPr>
          <w:p w14:paraId="7CAD7E2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21.7</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26CCA2E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22.3</w:t>
            </w:r>
          </w:p>
        </w:tc>
        <w:tc>
          <w:tcPr>
            <w:tcW w:w="1561" w:type="dxa"/>
            <w:tcBorders>
              <w:top w:val="nil"/>
              <w:left w:val="nil"/>
              <w:bottom w:val="single" w:sz="4" w:space="0" w:color="auto"/>
              <w:right w:val="single" w:sz="8" w:space="0" w:color="auto"/>
            </w:tcBorders>
            <w:shd w:val="clear" w:color="auto" w:fill="auto"/>
            <w:noWrap/>
            <w:vAlign w:val="bottom"/>
            <w:hideMark/>
          </w:tcPr>
          <w:p w14:paraId="1392A64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-2.29%</w:t>
            </w:r>
          </w:p>
        </w:tc>
      </w:tr>
      <w:tr w:rsidR="008D1140" w:rsidRPr="008D1140" w14:paraId="600FA2B2"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A138CD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TGM 720p</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0B0FC93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10.1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7A5F42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10.1</w:t>
            </w:r>
          </w:p>
        </w:tc>
        <w:tc>
          <w:tcPr>
            <w:tcW w:w="1561" w:type="dxa"/>
            <w:tcBorders>
              <w:top w:val="nil"/>
              <w:left w:val="nil"/>
              <w:bottom w:val="single" w:sz="4" w:space="0" w:color="auto"/>
              <w:right w:val="single" w:sz="8" w:space="0" w:color="auto"/>
            </w:tcBorders>
            <w:shd w:val="clear" w:color="auto" w:fill="auto"/>
            <w:noWrap/>
            <w:vAlign w:val="bottom"/>
            <w:hideMark/>
          </w:tcPr>
          <w:p w14:paraId="349555F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0.08%</w:t>
            </w:r>
          </w:p>
        </w:tc>
      </w:tr>
      <w:tr w:rsidR="008D1140" w:rsidRPr="008D1140" w14:paraId="408560F9"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2E168D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A</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2C7F182E"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6.0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2CF7906"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6.0</w:t>
            </w:r>
          </w:p>
        </w:tc>
        <w:tc>
          <w:tcPr>
            <w:tcW w:w="1561" w:type="dxa"/>
            <w:tcBorders>
              <w:top w:val="nil"/>
              <w:left w:val="nil"/>
              <w:bottom w:val="single" w:sz="4" w:space="0" w:color="auto"/>
              <w:right w:val="single" w:sz="8" w:space="0" w:color="auto"/>
            </w:tcBorders>
            <w:shd w:val="clear" w:color="auto" w:fill="auto"/>
            <w:noWrap/>
            <w:vAlign w:val="bottom"/>
            <w:hideMark/>
          </w:tcPr>
          <w:p w14:paraId="0C62ACA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0.29%</w:t>
            </w:r>
          </w:p>
        </w:tc>
      </w:tr>
      <w:tr w:rsidR="008D1140" w:rsidRPr="008D1140" w14:paraId="430FB46F"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7E60B0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M</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2F4295F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6.0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80E174"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6.0</w:t>
            </w:r>
          </w:p>
        </w:tc>
        <w:tc>
          <w:tcPr>
            <w:tcW w:w="1561" w:type="dxa"/>
            <w:tcBorders>
              <w:top w:val="nil"/>
              <w:left w:val="nil"/>
              <w:bottom w:val="single" w:sz="4" w:space="0" w:color="auto"/>
              <w:right w:val="single" w:sz="8" w:space="0" w:color="auto"/>
            </w:tcBorders>
            <w:shd w:val="clear" w:color="auto" w:fill="auto"/>
            <w:noWrap/>
            <w:vAlign w:val="bottom"/>
            <w:hideMark/>
          </w:tcPr>
          <w:p w14:paraId="7355F11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-0.25%</w:t>
            </w:r>
          </w:p>
        </w:tc>
      </w:tr>
      <w:tr w:rsidR="008D1140" w:rsidRPr="008D1140" w14:paraId="33094FE9"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C89EA8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61F62B15"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1.7</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BDFA4C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1.7</w:t>
            </w:r>
          </w:p>
        </w:tc>
        <w:tc>
          <w:tcPr>
            <w:tcW w:w="1561" w:type="dxa"/>
            <w:tcBorders>
              <w:top w:val="nil"/>
              <w:left w:val="nil"/>
              <w:bottom w:val="single" w:sz="4" w:space="0" w:color="auto"/>
              <w:right w:val="single" w:sz="8" w:space="0" w:color="auto"/>
            </w:tcBorders>
            <w:shd w:val="clear" w:color="auto" w:fill="auto"/>
            <w:noWrap/>
            <w:vAlign w:val="bottom"/>
            <w:hideMark/>
          </w:tcPr>
          <w:p w14:paraId="0DC0A86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-1.22%</w:t>
            </w:r>
          </w:p>
        </w:tc>
      </w:tr>
      <w:tr w:rsidR="008D1140" w:rsidRPr="008D1140" w14:paraId="5A59B29B" w14:textId="77777777" w:rsidTr="008D1140">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74B64F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726DA1A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10.4</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2DFBE3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10.6</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0C920F1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-0.70%</w:t>
            </w:r>
          </w:p>
        </w:tc>
      </w:tr>
      <w:tr w:rsidR="008D1140" w:rsidRPr="008D1140" w14:paraId="7B6E6582"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E25C89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4A8C178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105%</w:t>
            </w:r>
          </w:p>
        </w:tc>
      </w:tr>
      <w:tr w:rsidR="008D1140" w:rsidRPr="008D1140" w14:paraId="514E1A0D" w14:textId="77777777" w:rsidTr="008D1140">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5392E8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DBAC617"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109%</w:t>
            </w:r>
          </w:p>
        </w:tc>
      </w:tr>
    </w:tbl>
    <w:p w14:paraId="5339C615" w14:textId="6B3BEBA2" w:rsidR="00AD0AEC" w:rsidRDefault="00AD0AEC">
      <w:pPr>
        <w:rPr>
          <w:lang w:val="en-CA"/>
        </w:rPr>
      </w:pPr>
    </w:p>
    <w:tbl>
      <w:tblPr>
        <w:tblW w:w="5180" w:type="dxa"/>
        <w:tblLook w:val="04A0" w:firstRow="1" w:lastRow="0" w:firstColumn="1" w:lastColumn="0" w:noHBand="0" w:noVBand="1"/>
      </w:tblPr>
      <w:tblGrid>
        <w:gridCol w:w="1340"/>
        <w:gridCol w:w="1335"/>
        <w:gridCol w:w="944"/>
        <w:gridCol w:w="1561"/>
      </w:tblGrid>
      <w:tr w:rsidR="008D1140" w:rsidRPr="008D1140" w14:paraId="2AE4AC4E" w14:textId="77777777" w:rsidTr="008D1140">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0E0BC5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YUV</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8A7729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All Intra</w:t>
            </w:r>
          </w:p>
        </w:tc>
      </w:tr>
      <w:tr w:rsidR="008D1140" w:rsidRPr="008D1140" w14:paraId="6E66D105" w14:textId="77777777" w:rsidTr="008D1140">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1B2F9D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279" w:type="dxa"/>
            <w:gridSpan w:val="2"/>
            <w:tcBorders>
              <w:top w:val="single" w:sz="4" w:space="0" w:color="auto"/>
              <w:left w:val="nil"/>
              <w:bottom w:val="single" w:sz="4" w:space="0" w:color="auto"/>
              <w:right w:val="single" w:sz="4" w:space="0" w:color="auto"/>
            </w:tcBorders>
            <w:shd w:val="clear" w:color="auto" w:fill="auto"/>
            <w:noWrap/>
            <w:vAlign w:val="bottom"/>
            <w:hideMark/>
          </w:tcPr>
          <w:p w14:paraId="6A26735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ratio</w:t>
            </w:r>
          </w:p>
        </w:tc>
        <w:tc>
          <w:tcPr>
            <w:tcW w:w="1561" w:type="dxa"/>
            <w:vMerge w:val="restart"/>
            <w:tcBorders>
              <w:top w:val="nil"/>
              <w:left w:val="single" w:sz="4" w:space="0" w:color="auto"/>
              <w:bottom w:val="single" w:sz="8" w:space="0" w:color="000000"/>
              <w:right w:val="single" w:sz="8" w:space="0" w:color="auto"/>
            </w:tcBorders>
            <w:shd w:val="clear" w:color="auto" w:fill="auto"/>
            <w:vAlign w:val="bottom"/>
            <w:hideMark/>
          </w:tcPr>
          <w:p w14:paraId="60245F3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bit-rate savings</w:t>
            </w:r>
          </w:p>
        </w:tc>
      </w:tr>
      <w:tr w:rsidR="008D1140" w:rsidRPr="008D1140" w14:paraId="067E6C41" w14:textId="77777777" w:rsidTr="008D1140">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96DA48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335" w:type="dxa"/>
            <w:tcBorders>
              <w:top w:val="nil"/>
              <w:left w:val="nil"/>
              <w:bottom w:val="single" w:sz="8" w:space="0" w:color="auto"/>
              <w:right w:val="nil"/>
            </w:tcBorders>
            <w:shd w:val="clear" w:color="auto" w:fill="auto"/>
            <w:noWrap/>
            <w:vAlign w:val="bottom"/>
            <w:hideMark/>
          </w:tcPr>
          <w:p w14:paraId="7E4E994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VTM-10.0</w:t>
            </w:r>
          </w:p>
        </w:tc>
        <w:tc>
          <w:tcPr>
            <w:tcW w:w="944" w:type="dxa"/>
            <w:tcBorders>
              <w:top w:val="nil"/>
              <w:left w:val="nil"/>
              <w:bottom w:val="single" w:sz="8" w:space="0" w:color="auto"/>
              <w:right w:val="nil"/>
            </w:tcBorders>
            <w:shd w:val="clear" w:color="auto" w:fill="auto"/>
            <w:noWrap/>
            <w:vAlign w:val="bottom"/>
            <w:hideMark/>
          </w:tcPr>
          <w:p w14:paraId="285A18F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Tested</w:t>
            </w:r>
          </w:p>
        </w:tc>
        <w:tc>
          <w:tcPr>
            <w:tcW w:w="1561" w:type="dxa"/>
            <w:vMerge/>
            <w:tcBorders>
              <w:top w:val="nil"/>
              <w:left w:val="single" w:sz="4" w:space="0" w:color="auto"/>
              <w:bottom w:val="single" w:sz="8" w:space="0" w:color="000000"/>
              <w:right w:val="single" w:sz="8" w:space="0" w:color="auto"/>
            </w:tcBorders>
            <w:vAlign w:val="center"/>
            <w:hideMark/>
          </w:tcPr>
          <w:p w14:paraId="237CD184"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8D1140" w:rsidRPr="008D1140" w14:paraId="0A36BF13"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B0BAF0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TGM 1080p</w:t>
            </w:r>
          </w:p>
        </w:tc>
        <w:tc>
          <w:tcPr>
            <w:tcW w:w="1335" w:type="dxa"/>
            <w:tcBorders>
              <w:top w:val="nil"/>
              <w:left w:val="nil"/>
              <w:bottom w:val="single" w:sz="4" w:space="0" w:color="auto"/>
              <w:right w:val="single" w:sz="4" w:space="0" w:color="auto"/>
            </w:tcBorders>
            <w:shd w:val="clear" w:color="000000" w:fill="FFC7CE"/>
            <w:noWrap/>
            <w:vAlign w:val="bottom"/>
            <w:hideMark/>
          </w:tcPr>
          <w:p w14:paraId="4A46D9A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21.3</w:t>
            </w:r>
          </w:p>
        </w:tc>
        <w:tc>
          <w:tcPr>
            <w:tcW w:w="944" w:type="dxa"/>
            <w:tcBorders>
              <w:top w:val="nil"/>
              <w:left w:val="single" w:sz="4" w:space="0" w:color="auto"/>
              <w:bottom w:val="single" w:sz="4" w:space="0" w:color="auto"/>
              <w:right w:val="single" w:sz="4" w:space="0" w:color="auto"/>
            </w:tcBorders>
            <w:shd w:val="clear" w:color="000000" w:fill="FFC7CE"/>
            <w:noWrap/>
            <w:vAlign w:val="bottom"/>
            <w:hideMark/>
          </w:tcPr>
          <w:p w14:paraId="1B193018"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21.6</w:t>
            </w:r>
          </w:p>
        </w:tc>
        <w:tc>
          <w:tcPr>
            <w:tcW w:w="1561" w:type="dxa"/>
            <w:tcBorders>
              <w:top w:val="nil"/>
              <w:left w:val="nil"/>
              <w:bottom w:val="single" w:sz="4" w:space="0" w:color="auto"/>
              <w:right w:val="single" w:sz="8" w:space="0" w:color="auto"/>
            </w:tcBorders>
            <w:shd w:val="clear" w:color="auto" w:fill="auto"/>
            <w:noWrap/>
            <w:vAlign w:val="bottom"/>
            <w:hideMark/>
          </w:tcPr>
          <w:p w14:paraId="3056BA5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-1.19%</w:t>
            </w:r>
          </w:p>
        </w:tc>
      </w:tr>
      <w:tr w:rsidR="008D1140" w:rsidRPr="008D1140" w14:paraId="646DAF28"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14CE2D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TGM 720p</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2DA8238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12.7</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667095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12.7</w:t>
            </w:r>
          </w:p>
        </w:tc>
        <w:tc>
          <w:tcPr>
            <w:tcW w:w="1561" w:type="dxa"/>
            <w:tcBorders>
              <w:top w:val="nil"/>
              <w:left w:val="nil"/>
              <w:bottom w:val="single" w:sz="4" w:space="0" w:color="auto"/>
              <w:right w:val="single" w:sz="8" w:space="0" w:color="auto"/>
            </w:tcBorders>
            <w:shd w:val="clear" w:color="auto" w:fill="auto"/>
            <w:noWrap/>
            <w:vAlign w:val="bottom"/>
            <w:hideMark/>
          </w:tcPr>
          <w:p w14:paraId="59DF3E8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-0.14%</w:t>
            </w:r>
          </w:p>
        </w:tc>
      </w:tr>
      <w:tr w:rsidR="008D1140" w:rsidRPr="008D1140" w14:paraId="006918A6"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EE578A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A</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2451B64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7.1</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DCB341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7.1</w:t>
            </w:r>
          </w:p>
        </w:tc>
        <w:tc>
          <w:tcPr>
            <w:tcW w:w="1561" w:type="dxa"/>
            <w:tcBorders>
              <w:top w:val="nil"/>
              <w:left w:val="nil"/>
              <w:bottom w:val="single" w:sz="4" w:space="0" w:color="auto"/>
              <w:right w:val="single" w:sz="8" w:space="0" w:color="auto"/>
            </w:tcBorders>
            <w:shd w:val="clear" w:color="auto" w:fill="auto"/>
            <w:noWrap/>
            <w:vAlign w:val="bottom"/>
            <w:hideMark/>
          </w:tcPr>
          <w:p w14:paraId="279B005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0.15%</w:t>
            </w:r>
          </w:p>
        </w:tc>
      </w:tr>
      <w:tr w:rsidR="008D1140" w:rsidRPr="008D1140" w14:paraId="4F673820"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AE34243"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M</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5B71F9C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7.8</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E873B2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7.8</w:t>
            </w:r>
          </w:p>
        </w:tc>
        <w:tc>
          <w:tcPr>
            <w:tcW w:w="1561" w:type="dxa"/>
            <w:tcBorders>
              <w:top w:val="nil"/>
              <w:left w:val="nil"/>
              <w:bottom w:val="single" w:sz="4" w:space="0" w:color="auto"/>
              <w:right w:val="single" w:sz="8" w:space="0" w:color="auto"/>
            </w:tcBorders>
            <w:shd w:val="clear" w:color="auto" w:fill="auto"/>
            <w:noWrap/>
            <w:vAlign w:val="bottom"/>
            <w:hideMark/>
          </w:tcPr>
          <w:p w14:paraId="64F613EC"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-0.60%</w:t>
            </w:r>
          </w:p>
        </w:tc>
      </w:tr>
      <w:tr w:rsidR="008D1140" w:rsidRPr="008D1140" w14:paraId="25685631"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5E0F2F9"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CC</w:t>
            </w:r>
          </w:p>
        </w:tc>
        <w:tc>
          <w:tcPr>
            <w:tcW w:w="1335" w:type="dxa"/>
            <w:tcBorders>
              <w:top w:val="single" w:sz="4" w:space="0" w:color="auto"/>
              <w:left w:val="nil"/>
              <w:bottom w:val="single" w:sz="4" w:space="0" w:color="auto"/>
              <w:right w:val="single" w:sz="4" w:space="0" w:color="auto"/>
            </w:tcBorders>
            <w:shd w:val="clear" w:color="000000" w:fill="FFC7CE"/>
            <w:noWrap/>
            <w:vAlign w:val="bottom"/>
            <w:hideMark/>
          </w:tcPr>
          <w:p w14:paraId="61D62202"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2.0</w:t>
            </w:r>
          </w:p>
        </w:tc>
        <w:tc>
          <w:tcPr>
            <w:tcW w:w="94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EE3819D"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D1140">
              <w:rPr>
                <w:rFonts w:ascii="Arial" w:hAnsi="Arial" w:cs="Arial"/>
                <w:sz w:val="18"/>
                <w:szCs w:val="18"/>
                <w:lang w:val="en-GB" w:eastAsia="en-GB"/>
              </w:rPr>
              <w:t>2.0</w:t>
            </w:r>
          </w:p>
        </w:tc>
        <w:tc>
          <w:tcPr>
            <w:tcW w:w="1561" w:type="dxa"/>
            <w:tcBorders>
              <w:top w:val="nil"/>
              <w:left w:val="nil"/>
              <w:bottom w:val="single" w:sz="4" w:space="0" w:color="auto"/>
              <w:right w:val="single" w:sz="8" w:space="0" w:color="auto"/>
            </w:tcBorders>
            <w:shd w:val="clear" w:color="auto" w:fill="auto"/>
            <w:noWrap/>
            <w:vAlign w:val="bottom"/>
            <w:hideMark/>
          </w:tcPr>
          <w:p w14:paraId="28F04A8A"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-0.56%</w:t>
            </w:r>
          </w:p>
        </w:tc>
      </w:tr>
      <w:tr w:rsidR="008D1140" w:rsidRPr="008D1140" w14:paraId="43A1FB9C" w14:textId="77777777" w:rsidTr="008D1140">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EBF6946"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Overall</w:t>
            </w:r>
          </w:p>
        </w:tc>
        <w:tc>
          <w:tcPr>
            <w:tcW w:w="1335" w:type="dxa"/>
            <w:tcBorders>
              <w:top w:val="single" w:sz="8" w:space="0" w:color="auto"/>
              <w:left w:val="nil"/>
              <w:bottom w:val="single" w:sz="8" w:space="0" w:color="auto"/>
              <w:right w:val="single" w:sz="4" w:space="0" w:color="auto"/>
            </w:tcBorders>
            <w:shd w:val="clear" w:color="000000" w:fill="FFC7CE"/>
            <w:noWrap/>
            <w:vAlign w:val="bottom"/>
            <w:hideMark/>
          </w:tcPr>
          <w:p w14:paraId="0036633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11.6</w:t>
            </w:r>
          </w:p>
        </w:tc>
        <w:tc>
          <w:tcPr>
            <w:tcW w:w="944"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18A1FE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8D1140">
              <w:rPr>
                <w:rFonts w:ascii="Arial" w:hAnsi="Arial" w:cs="Arial"/>
                <w:b/>
                <w:bCs/>
                <w:sz w:val="18"/>
                <w:szCs w:val="18"/>
                <w:lang w:val="en-GB" w:eastAsia="en-GB"/>
              </w:rPr>
              <w:t>11.6</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6AF7E89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D1140">
              <w:rPr>
                <w:rFonts w:ascii="Arial" w:hAnsi="Arial" w:cs="Arial"/>
                <w:b/>
                <w:bCs/>
                <w:color w:val="000000"/>
                <w:sz w:val="18"/>
                <w:szCs w:val="18"/>
                <w:lang w:val="en-GB" w:eastAsia="en-GB"/>
              </w:rPr>
              <w:t>-0.49%</w:t>
            </w:r>
          </w:p>
        </w:tc>
      </w:tr>
      <w:tr w:rsidR="008D1140" w:rsidRPr="008D1140" w14:paraId="42AC821C" w14:textId="77777777" w:rsidTr="008D1140">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83E701B"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4E5F8CE1"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105%</w:t>
            </w:r>
          </w:p>
        </w:tc>
      </w:tr>
      <w:tr w:rsidR="008D1140" w:rsidRPr="008D1140" w14:paraId="21D0D720" w14:textId="77777777" w:rsidTr="008D1140">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6F083500"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8E6301F" w14:textId="77777777" w:rsidR="008D1140" w:rsidRPr="008D1140" w:rsidRDefault="008D1140" w:rsidP="008D11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D1140">
              <w:rPr>
                <w:rFonts w:ascii="Arial" w:hAnsi="Arial" w:cs="Arial"/>
                <w:color w:val="000000"/>
                <w:sz w:val="18"/>
                <w:szCs w:val="18"/>
                <w:lang w:val="en-GB" w:eastAsia="en-GB"/>
              </w:rPr>
              <w:t>108%</w:t>
            </w:r>
          </w:p>
        </w:tc>
      </w:tr>
    </w:tbl>
    <w:p w14:paraId="74CBA7C6" w14:textId="77777777" w:rsidR="008D1140" w:rsidRPr="00AD0AEC" w:rsidRDefault="008D1140">
      <w:pPr>
        <w:rPr>
          <w:lang w:val="en-CA"/>
        </w:rPr>
      </w:pPr>
    </w:p>
    <w:p w14:paraId="5F0F738F" w14:textId="06D02F66" w:rsidR="00832E8E" w:rsidRDefault="00832E8E" w:rsidP="00E11923">
      <w:pPr>
        <w:pStyle w:val="Heading1"/>
        <w:rPr>
          <w:lang w:val="en-CA"/>
        </w:rPr>
      </w:pPr>
      <w:r>
        <w:rPr>
          <w:lang w:val="en-CA"/>
        </w:rPr>
        <w:lastRenderedPageBreak/>
        <w:t>Draft Text</w:t>
      </w:r>
    </w:p>
    <w:p w14:paraId="268A5417" w14:textId="77777777" w:rsidR="00F26A92" w:rsidRPr="00F43CC3" w:rsidRDefault="00F26A92" w:rsidP="00F26A92">
      <w:pPr>
        <w:pStyle w:val="Heading4"/>
        <w:numPr>
          <w:ilvl w:val="0"/>
          <w:numId w:val="0"/>
        </w:numPr>
        <w:ind w:left="864" w:hanging="864"/>
        <w:rPr>
          <w:noProof/>
          <w:lang w:val="en-CA"/>
        </w:rPr>
      </w:pPr>
      <w:bookmarkStart w:id="0" w:name="_Ref291775503"/>
      <w:bookmarkStart w:id="1" w:name="_Toc311216766"/>
      <w:bookmarkStart w:id="2" w:name="_Toc317198739"/>
      <w:bookmarkStart w:id="3" w:name="_Toc415475849"/>
      <w:bookmarkStart w:id="4" w:name="_Toc423599124"/>
      <w:bookmarkStart w:id="5" w:name="_Toc423601628"/>
      <w:bookmarkStart w:id="6" w:name="_Ref522195046"/>
      <w:bookmarkStart w:id="7" w:name="_Toc49944036"/>
      <w:r w:rsidRPr="00F43CC3">
        <w:rPr>
          <w:noProof/>
          <w:lang w:val="en-CA"/>
        </w:rPr>
        <w:t>7.3.11.11</w:t>
      </w:r>
      <w:r w:rsidRPr="00F43CC3">
        <w:rPr>
          <w:noProof/>
          <w:lang w:val="en-CA"/>
        </w:rPr>
        <w:tab/>
        <w:t>Residual coding syntax</w:t>
      </w:r>
      <w:bookmarkEnd w:id="0"/>
      <w:bookmarkEnd w:id="1"/>
      <w:bookmarkEnd w:id="2"/>
      <w:bookmarkEnd w:id="3"/>
      <w:bookmarkEnd w:id="4"/>
      <w:bookmarkEnd w:id="5"/>
    </w:p>
    <w:p w14:paraId="23C8B79F" w14:textId="77777777" w:rsidR="00F26A92" w:rsidRPr="00F43CC3" w:rsidRDefault="00F26A92" w:rsidP="00F26A92">
      <w:pPr>
        <w:keepNext/>
        <w:keepLine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F26A92" w:rsidRPr="00F43CC3" w14:paraId="016A8F9D" w14:textId="77777777" w:rsidTr="00B7761C">
        <w:trPr>
          <w:cantSplit/>
          <w:jc w:val="center"/>
        </w:trPr>
        <w:tc>
          <w:tcPr>
            <w:tcW w:w="7921" w:type="dxa"/>
          </w:tcPr>
          <w:p w14:paraId="70A290D4" w14:textId="71E1FFB6" w:rsidR="00F26A92" w:rsidRPr="00F43CC3" w:rsidRDefault="00F26A92">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Pr>
                <w:noProof/>
                <w:color w:val="000000" w:themeColor="text1"/>
                <w:lang w:val="en-CA"/>
              </w:rPr>
              <w:t>…</w:t>
            </w:r>
          </w:p>
        </w:tc>
        <w:tc>
          <w:tcPr>
            <w:tcW w:w="1151" w:type="dxa"/>
          </w:tcPr>
          <w:p w14:paraId="279B070F" w14:textId="77777777" w:rsidR="00F26A92" w:rsidRPr="00F43CC3" w:rsidRDefault="00F26A92" w:rsidP="00B7761C">
            <w:pPr>
              <w:pStyle w:val="tableheading"/>
              <w:keepNext w:val="0"/>
              <w:keepLines w:val="0"/>
              <w:spacing w:before="20" w:after="40"/>
              <w:jc w:val="center"/>
              <w:rPr>
                <w:b w:val="0"/>
                <w:noProof/>
                <w:color w:val="000000" w:themeColor="text1"/>
                <w:lang w:val="en-CA"/>
              </w:rPr>
            </w:pPr>
          </w:p>
        </w:tc>
      </w:tr>
      <w:tr w:rsidR="00F26A92" w:rsidRPr="00F43CC3" w14:paraId="65EB9A3B" w14:textId="77777777" w:rsidTr="00B7761C">
        <w:trPr>
          <w:cantSplit/>
          <w:jc w:val="center"/>
        </w:trPr>
        <w:tc>
          <w:tcPr>
            <w:tcW w:w="7921" w:type="dxa"/>
          </w:tcPr>
          <w:p w14:paraId="352A4E97" w14:textId="77777777" w:rsidR="00F26A92" w:rsidRPr="00F43CC3" w:rsidRDefault="00F26A92" w:rsidP="00B7761C">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for( n = firstPosMode0; n &gt; firstPosMode1; n− − ) {</w:t>
            </w:r>
          </w:p>
        </w:tc>
        <w:tc>
          <w:tcPr>
            <w:tcW w:w="1151" w:type="dxa"/>
          </w:tcPr>
          <w:p w14:paraId="3315C9CD" w14:textId="77777777" w:rsidR="00F26A92" w:rsidRPr="00F43CC3" w:rsidRDefault="00F26A92" w:rsidP="00B7761C">
            <w:pPr>
              <w:pStyle w:val="tableheading"/>
              <w:keepNext w:val="0"/>
              <w:keepLines w:val="0"/>
              <w:spacing w:before="20" w:after="40"/>
              <w:jc w:val="center"/>
              <w:rPr>
                <w:b w:val="0"/>
                <w:noProof/>
                <w:color w:val="000000" w:themeColor="text1"/>
                <w:lang w:val="en-CA"/>
              </w:rPr>
            </w:pPr>
          </w:p>
        </w:tc>
      </w:tr>
      <w:tr w:rsidR="00F26A92" w:rsidRPr="00F43CC3" w14:paraId="598DE812" w14:textId="77777777" w:rsidTr="00B7761C">
        <w:trPr>
          <w:cantSplit/>
          <w:jc w:val="center"/>
        </w:trPr>
        <w:tc>
          <w:tcPr>
            <w:tcW w:w="7921" w:type="dxa"/>
          </w:tcPr>
          <w:p w14:paraId="1A88C4B1" w14:textId="77777777" w:rsidR="00F26A92" w:rsidRPr="00F43CC3" w:rsidRDefault="00F26A92" w:rsidP="00B7761C">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0BEE8C6D" w14:textId="77777777" w:rsidR="00F26A92" w:rsidRPr="00F43CC3" w:rsidRDefault="00F26A92" w:rsidP="00B7761C">
            <w:pPr>
              <w:pStyle w:val="tableheading"/>
              <w:keepNext w:val="0"/>
              <w:keepLines w:val="0"/>
              <w:spacing w:before="20" w:after="40"/>
              <w:jc w:val="center"/>
              <w:rPr>
                <w:b w:val="0"/>
                <w:noProof/>
                <w:color w:val="000000" w:themeColor="text1"/>
                <w:lang w:val="en-CA"/>
              </w:rPr>
            </w:pPr>
          </w:p>
        </w:tc>
      </w:tr>
      <w:tr w:rsidR="00F26A92" w:rsidRPr="00F43CC3" w14:paraId="277F1515" w14:textId="77777777" w:rsidTr="00B7761C">
        <w:trPr>
          <w:cantSplit/>
          <w:jc w:val="center"/>
        </w:trPr>
        <w:tc>
          <w:tcPr>
            <w:tcW w:w="7921" w:type="dxa"/>
          </w:tcPr>
          <w:p w14:paraId="340CD667" w14:textId="77777777" w:rsidR="00F26A92" w:rsidRPr="00F43CC3" w:rsidRDefault="00F26A92" w:rsidP="00B7761C">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6B89FB6A" w14:textId="77777777" w:rsidR="00F26A92" w:rsidRPr="00F43CC3" w:rsidRDefault="00F26A92" w:rsidP="00B7761C">
            <w:pPr>
              <w:pStyle w:val="tableheading"/>
              <w:keepNext w:val="0"/>
              <w:keepLines w:val="0"/>
              <w:spacing w:before="20" w:after="40"/>
              <w:jc w:val="center"/>
              <w:rPr>
                <w:b w:val="0"/>
                <w:noProof/>
                <w:color w:val="000000" w:themeColor="text1"/>
                <w:lang w:val="en-CA"/>
              </w:rPr>
            </w:pPr>
          </w:p>
        </w:tc>
      </w:tr>
      <w:tr w:rsidR="00F26A92" w:rsidRPr="00F43CC3" w14:paraId="16EADD48" w14:textId="77777777" w:rsidTr="00B7761C">
        <w:trPr>
          <w:cantSplit/>
          <w:jc w:val="center"/>
        </w:trPr>
        <w:tc>
          <w:tcPr>
            <w:tcW w:w="7921" w:type="dxa"/>
          </w:tcPr>
          <w:p w14:paraId="51589EF8" w14:textId="77777777" w:rsidR="00F26A92" w:rsidRPr="00F43CC3" w:rsidRDefault="00F26A92" w:rsidP="00B7761C">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abs_level_gtx_flag[ n ][ 1 ] )</w:t>
            </w:r>
          </w:p>
        </w:tc>
        <w:tc>
          <w:tcPr>
            <w:tcW w:w="1151" w:type="dxa"/>
          </w:tcPr>
          <w:p w14:paraId="4FD76FDA" w14:textId="77777777" w:rsidR="00F26A92" w:rsidRPr="00F43CC3" w:rsidRDefault="00F26A92" w:rsidP="00B7761C">
            <w:pPr>
              <w:pStyle w:val="tableheading"/>
              <w:keepNext w:val="0"/>
              <w:keepLines w:val="0"/>
              <w:spacing w:before="20" w:after="40"/>
              <w:jc w:val="center"/>
              <w:rPr>
                <w:b w:val="0"/>
                <w:noProof/>
                <w:color w:val="000000" w:themeColor="text1"/>
                <w:lang w:val="en-CA"/>
              </w:rPr>
            </w:pPr>
          </w:p>
        </w:tc>
      </w:tr>
      <w:tr w:rsidR="00F26A92" w:rsidRPr="00F43CC3" w14:paraId="23D369F9" w14:textId="77777777" w:rsidTr="00B7761C">
        <w:trPr>
          <w:cantSplit/>
          <w:jc w:val="center"/>
        </w:trPr>
        <w:tc>
          <w:tcPr>
            <w:tcW w:w="7921" w:type="dxa"/>
          </w:tcPr>
          <w:p w14:paraId="4B37D9E3" w14:textId="77777777" w:rsidR="00F26A92" w:rsidRPr="00F43CC3" w:rsidRDefault="00F26A92" w:rsidP="00B7761C">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abs_remainder</w:t>
            </w:r>
            <w:r w:rsidRPr="00F43CC3">
              <w:rPr>
                <w:noProof/>
                <w:color w:val="000000" w:themeColor="text1"/>
                <w:lang w:val="en-CA"/>
              </w:rPr>
              <w:t>[ n ]</w:t>
            </w:r>
          </w:p>
        </w:tc>
        <w:tc>
          <w:tcPr>
            <w:tcW w:w="1151" w:type="dxa"/>
          </w:tcPr>
          <w:p w14:paraId="38AEC54A" w14:textId="77777777" w:rsidR="00F26A92" w:rsidRPr="00F43CC3" w:rsidRDefault="00F26A92" w:rsidP="00B7761C">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F26A92" w:rsidRPr="00F43CC3" w14:paraId="48A2FBF0" w14:textId="77777777" w:rsidTr="00B7761C">
        <w:trPr>
          <w:cantSplit/>
          <w:jc w:val="center"/>
        </w:trPr>
        <w:tc>
          <w:tcPr>
            <w:tcW w:w="7921" w:type="dxa"/>
          </w:tcPr>
          <w:p w14:paraId="009530E1" w14:textId="77777777" w:rsidR="00F26A92" w:rsidRPr="00F43CC3" w:rsidRDefault="00F26A92" w:rsidP="00B7761C">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AbsLevel[ xC ][ yC ] = AbsLevelPass1[ xC ][ yC ] +2 * abs_remainder[ n ]</w:t>
            </w:r>
          </w:p>
        </w:tc>
        <w:tc>
          <w:tcPr>
            <w:tcW w:w="1151" w:type="dxa"/>
          </w:tcPr>
          <w:p w14:paraId="7680DCC9" w14:textId="77777777" w:rsidR="00F26A92" w:rsidRPr="00F43CC3" w:rsidRDefault="00F26A92" w:rsidP="00B7761C">
            <w:pPr>
              <w:pStyle w:val="tableheading"/>
              <w:keepNext w:val="0"/>
              <w:keepLines w:val="0"/>
              <w:spacing w:before="20" w:after="40"/>
              <w:jc w:val="center"/>
              <w:rPr>
                <w:b w:val="0"/>
                <w:noProof/>
                <w:color w:val="000000" w:themeColor="text1"/>
                <w:lang w:val="en-CA"/>
              </w:rPr>
            </w:pPr>
          </w:p>
        </w:tc>
      </w:tr>
      <w:tr w:rsidR="00396406" w:rsidRPr="00791D2C" w14:paraId="545710E0" w14:textId="77777777" w:rsidTr="00B7761C">
        <w:trPr>
          <w:cantSplit/>
          <w:jc w:val="center"/>
        </w:trPr>
        <w:tc>
          <w:tcPr>
            <w:tcW w:w="7921" w:type="dxa"/>
          </w:tcPr>
          <w:p w14:paraId="5A9507B7" w14:textId="6DA0731F" w:rsidR="00FF4F2A" w:rsidRPr="00264EBD" w:rsidRDefault="00FF4F2A" w:rsidP="00B7761C">
            <w:pPr>
              <w:pStyle w:val="tablesyntax"/>
              <w:keepNext w:val="0"/>
              <w:keepLines w:val="0"/>
              <w:spacing w:before="20" w:after="40"/>
              <w:rPr>
                <w:noProof/>
                <w:color w:val="FF0000"/>
                <w:lang w:val="en-CA"/>
              </w:rPr>
            </w:pPr>
            <w:r w:rsidRPr="00264EBD">
              <w:rPr>
                <w:noProof/>
                <w:color w:val="FF0000"/>
                <w:lang w:val="en-CA"/>
              </w:rPr>
              <w:t xml:space="preserve">             if( AbsLevel[ xC ][ yC ] &gt; 0 ) {</w:t>
            </w:r>
          </w:p>
        </w:tc>
        <w:tc>
          <w:tcPr>
            <w:tcW w:w="1151" w:type="dxa"/>
          </w:tcPr>
          <w:p w14:paraId="2255E5A1" w14:textId="77777777" w:rsidR="00FF4F2A" w:rsidRPr="00264EBD" w:rsidRDefault="00FF4F2A" w:rsidP="00B7761C">
            <w:pPr>
              <w:pStyle w:val="tableheading"/>
              <w:keepNext w:val="0"/>
              <w:keepLines w:val="0"/>
              <w:spacing w:before="20" w:after="40"/>
              <w:jc w:val="center"/>
              <w:rPr>
                <w:b w:val="0"/>
                <w:noProof/>
                <w:color w:val="FF0000"/>
                <w:lang w:val="en-CA"/>
              </w:rPr>
            </w:pPr>
          </w:p>
        </w:tc>
      </w:tr>
      <w:tr w:rsidR="00396406" w:rsidRPr="00791D2C" w14:paraId="37A93781" w14:textId="77777777" w:rsidTr="00B7761C">
        <w:trPr>
          <w:cantSplit/>
          <w:jc w:val="center"/>
        </w:trPr>
        <w:tc>
          <w:tcPr>
            <w:tcW w:w="7921" w:type="dxa"/>
          </w:tcPr>
          <w:p w14:paraId="3355F13B" w14:textId="22BE72A6" w:rsidR="00F26A92" w:rsidRPr="00264EBD" w:rsidRDefault="00F26A92" w:rsidP="00264EBD">
            <w:pPr>
              <w:pStyle w:val="tablesyntax"/>
              <w:keepNext w:val="0"/>
              <w:keepLines w:val="0"/>
              <w:spacing w:before="20" w:after="40"/>
              <w:ind w:left="216"/>
              <w:rPr>
                <w:noProof/>
                <w:color w:val="FF0000"/>
                <w:lang w:val="en-CA"/>
              </w:rPr>
            </w:pPr>
            <w:r w:rsidRPr="00264EBD">
              <w:rPr>
                <w:noProof/>
                <w:color w:val="FF0000"/>
                <w:lang w:val="en-CA"/>
              </w:rPr>
              <w:t xml:space="preserve">             sbType = </w:t>
            </w:r>
            <w:r w:rsidR="00CA102E">
              <w:rPr>
                <w:noProof/>
                <w:color w:val="FF0000"/>
                <w:lang w:val="en-CA"/>
              </w:rPr>
              <w:t>4 * cIdx + 3</w:t>
            </w:r>
          </w:p>
        </w:tc>
        <w:tc>
          <w:tcPr>
            <w:tcW w:w="1151" w:type="dxa"/>
          </w:tcPr>
          <w:p w14:paraId="03142A59"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396406" w:rsidRPr="00791D2C" w14:paraId="7B83DC3E" w14:textId="77777777" w:rsidTr="00B7761C">
        <w:trPr>
          <w:cantSplit/>
          <w:jc w:val="center"/>
        </w:trPr>
        <w:tc>
          <w:tcPr>
            <w:tcW w:w="7921" w:type="dxa"/>
          </w:tcPr>
          <w:p w14:paraId="4891FE53" w14:textId="207B46FA" w:rsidR="00F26A92" w:rsidRPr="00264EBD" w:rsidRDefault="00F26A92" w:rsidP="00264EBD">
            <w:pPr>
              <w:pStyle w:val="tablesyntax"/>
              <w:keepNext w:val="0"/>
              <w:keepLines w:val="0"/>
              <w:spacing w:before="20" w:after="40"/>
              <w:ind w:left="216"/>
              <w:rPr>
                <w:noProof/>
                <w:color w:val="FF0000"/>
                <w:lang w:val="en-CA"/>
              </w:rPr>
            </w:pPr>
            <w:r w:rsidRPr="00264EBD">
              <w:rPr>
                <w:noProof/>
                <w:color w:val="FF0000"/>
                <w:lang w:val="en-CA"/>
              </w:rPr>
              <w:t xml:space="preserve">             if(</w:t>
            </w:r>
            <w:r w:rsidR="00FF4F2A" w:rsidRPr="00264EBD">
              <w:rPr>
                <w:noProof/>
                <w:color w:val="FF0000"/>
                <w:lang w:val="en-CA"/>
              </w:rPr>
              <w:t xml:space="preserve"> </w:t>
            </w:r>
            <w:r w:rsidRPr="00264EBD">
              <w:rPr>
                <w:noProof/>
                <w:color w:val="FF0000"/>
                <w:lang w:val="en-CA"/>
              </w:rPr>
              <w:t>xC &lt; 4 &amp;&amp; yC &lt; 4</w:t>
            </w:r>
            <w:r w:rsidR="00FF4F2A" w:rsidRPr="00264EBD">
              <w:rPr>
                <w:noProof/>
                <w:color w:val="FF0000"/>
                <w:lang w:val="en-CA"/>
              </w:rPr>
              <w:t xml:space="preserve"> </w:t>
            </w:r>
            <w:r w:rsidRPr="00264EBD">
              <w:rPr>
                <w:noProof/>
                <w:color w:val="FF0000"/>
                <w:lang w:val="en-CA"/>
              </w:rPr>
              <w:t>) {</w:t>
            </w:r>
          </w:p>
        </w:tc>
        <w:tc>
          <w:tcPr>
            <w:tcW w:w="1151" w:type="dxa"/>
          </w:tcPr>
          <w:p w14:paraId="23D69E4E"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791D2C" w:rsidRPr="00791D2C" w14:paraId="67AE0984" w14:textId="77777777" w:rsidTr="00B7761C">
        <w:trPr>
          <w:cantSplit/>
          <w:jc w:val="center"/>
        </w:trPr>
        <w:tc>
          <w:tcPr>
            <w:tcW w:w="7921" w:type="dxa"/>
          </w:tcPr>
          <w:p w14:paraId="7484DEC1" w14:textId="20A7FBA9" w:rsidR="00F26A92" w:rsidRPr="00264EBD" w:rsidRDefault="00F26A92" w:rsidP="00264EBD">
            <w:pPr>
              <w:pStyle w:val="tablesyntax"/>
              <w:keepNext w:val="0"/>
              <w:keepLines w:val="0"/>
              <w:spacing w:before="20" w:after="40"/>
              <w:ind w:left="216"/>
              <w:rPr>
                <w:noProof/>
                <w:color w:val="FF0000"/>
                <w:lang w:val="en-CA"/>
              </w:rPr>
            </w:pPr>
            <w:r w:rsidRPr="00264EBD">
              <w:rPr>
                <w:noProof/>
                <w:color w:val="FF0000"/>
                <w:lang w:val="en-CA"/>
              </w:rPr>
              <w:t xml:space="preserve">                 sbType--</w:t>
            </w:r>
          </w:p>
        </w:tc>
        <w:tc>
          <w:tcPr>
            <w:tcW w:w="1151" w:type="dxa"/>
          </w:tcPr>
          <w:p w14:paraId="28628C53"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791D2C" w:rsidRPr="00791D2C" w14:paraId="625234A7" w14:textId="77777777" w:rsidTr="00B7761C">
        <w:trPr>
          <w:cantSplit/>
          <w:jc w:val="center"/>
        </w:trPr>
        <w:tc>
          <w:tcPr>
            <w:tcW w:w="7921" w:type="dxa"/>
          </w:tcPr>
          <w:p w14:paraId="26531514" w14:textId="344A87D0" w:rsidR="00F26A92" w:rsidRPr="00264EBD" w:rsidRDefault="00F26A92" w:rsidP="00264EBD">
            <w:pPr>
              <w:pStyle w:val="tablesyntax"/>
              <w:keepNext w:val="0"/>
              <w:keepLines w:val="0"/>
              <w:spacing w:before="20" w:after="40"/>
              <w:ind w:left="216"/>
              <w:rPr>
                <w:noProof/>
                <w:color w:val="FF0000"/>
                <w:lang w:val="en-CA"/>
              </w:rPr>
            </w:pPr>
            <w:r w:rsidRPr="00264EBD">
              <w:rPr>
                <w:noProof/>
                <w:color w:val="FF0000"/>
                <w:lang w:val="en-CA"/>
              </w:rPr>
              <w:t xml:space="preserve">                 if(</w:t>
            </w:r>
            <w:r w:rsidR="00FF4F2A" w:rsidRPr="00264EBD">
              <w:rPr>
                <w:noProof/>
                <w:color w:val="FF0000"/>
                <w:lang w:val="en-CA"/>
              </w:rPr>
              <w:t xml:space="preserve"> </w:t>
            </w:r>
            <w:r w:rsidRPr="00264EBD">
              <w:rPr>
                <w:noProof/>
                <w:color w:val="FF0000"/>
                <w:lang w:val="en-CA"/>
              </w:rPr>
              <w:t>xC = 0 &amp;&amp; yC = 0</w:t>
            </w:r>
            <w:r w:rsidR="00FF4F2A" w:rsidRPr="00264EBD">
              <w:rPr>
                <w:noProof/>
                <w:color w:val="FF0000"/>
                <w:lang w:val="en-CA"/>
              </w:rPr>
              <w:t xml:space="preserve"> </w:t>
            </w:r>
            <w:r w:rsidRPr="00264EBD">
              <w:rPr>
                <w:noProof/>
                <w:color w:val="FF0000"/>
                <w:lang w:val="en-CA"/>
              </w:rPr>
              <w:t>)</w:t>
            </w:r>
          </w:p>
        </w:tc>
        <w:tc>
          <w:tcPr>
            <w:tcW w:w="1151" w:type="dxa"/>
          </w:tcPr>
          <w:p w14:paraId="5C5C771B" w14:textId="77777777" w:rsidR="00F26A92" w:rsidRPr="00264EBD" w:rsidRDefault="00F26A92" w:rsidP="00264EBD">
            <w:pPr>
              <w:pStyle w:val="tableheading"/>
              <w:keepNext w:val="0"/>
              <w:keepLines w:val="0"/>
              <w:spacing w:before="20" w:after="40"/>
              <w:rPr>
                <w:b w:val="0"/>
                <w:noProof/>
                <w:color w:val="FF0000"/>
                <w:lang w:val="en-CA"/>
              </w:rPr>
            </w:pPr>
          </w:p>
        </w:tc>
      </w:tr>
      <w:tr w:rsidR="00396406" w:rsidRPr="00791D2C" w14:paraId="2301A8E5" w14:textId="77777777" w:rsidTr="00B7761C">
        <w:trPr>
          <w:cantSplit/>
          <w:jc w:val="center"/>
        </w:trPr>
        <w:tc>
          <w:tcPr>
            <w:tcW w:w="7921" w:type="dxa"/>
          </w:tcPr>
          <w:p w14:paraId="38A91ECC" w14:textId="386C7B20" w:rsidR="00F26A92" w:rsidRPr="00264EBD" w:rsidRDefault="00F26A92" w:rsidP="00264EBD">
            <w:pPr>
              <w:pStyle w:val="tablesyntax"/>
              <w:keepNext w:val="0"/>
              <w:keepLines w:val="0"/>
              <w:spacing w:before="20" w:after="40"/>
              <w:ind w:left="216"/>
              <w:rPr>
                <w:noProof/>
                <w:color w:val="FF0000"/>
                <w:lang w:val="en-CA"/>
              </w:rPr>
            </w:pPr>
            <w:r w:rsidRPr="00264EBD">
              <w:rPr>
                <w:noProof/>
                <w:color w:val="FF0000"/>
                <w:lang w:val="en-CA"/>
              </w:rPr>
              <w:t xml:space="preserve">                    sbType--</w:t>
            </w:r>
          </w:p>
        </w:tc>
        <w:tc>
          <w:tcPr>
            <w:tcW w:w="1151" w:type="dxa"/>
          </w:tcPr>
          <w:p w14:paraId="4B0F3F71"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396406" w:rsidRPr="00791D2C" w14:paraId="2515324A" w14:textId="77777777" w:rsidTr="00B7761C">
        <w:trPr>
          <w:cantSplit/>
          <w:jc w:val="center"/>
        </w:trPr>
        <w:tc>
          <w:tcPr>
            <w:tcW w:w="7921" w:type="dxa"/>
          </w:tcPr>
          <w:p w14:paraId="7DDF566B" w14:textId="543A70FE" w:rsidR="00F26A92" w:rsidRPr="00264EBD" w:rsidRDefault="00F26A92" w:rsidP="00264EBD">
            <w:pPr>
              <w:pStyle w:val="tablesyntax"/>
              <w:keepNext w:val="0"/>
              <w:keepLines w:val="0"/>
              <w:spacing w:before="20" w:after="40"/>
              <w:ind w:left="216"/>
              <w:rPr>
                <w:noProof/>
                <w:color w:val="FF0000"/>
                <w:lang w:val="en-CA"/>
              </w:rPr>
            </w:pPr>
            <w:r w:rsidRPr="00264EBD">
              <w:rPr>
                <w:noProof/>
                <w:color w:val="FF0000"/>
                <w:lang w:val="en-CA"/>
              </w:rPr>
              <w:t xml:space="preserve">             }</w:t>
            </w:r>
          </w:p>
        </w:tc>
        <w:tc>
          <w:tcPr>
            <w:tcW w:w="1151" w:type="dxa"/>
          </w:tcPr>
          <w:p w14:paraId="7C034905"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791D2C" w:rsidRPr="00791D2C" w14:paraId="2498958E" w14:textId="77777777" w:rsidTr="00B7761C">
        <w:trPr>
          <w:cantSplit/>
          <w:jc w:val="center"/>
        </w:trPr>
        <w:tc>
          <w:tcPr>
            <w:tcW w:w="7921" w:type="dxa"/>
          </w:tcPr>
          <w:p w14:paraId="56C742C0" w14:textId="39B0CC44" w:rsidR="00F26A92" w:rsidRPr="00264EBD" w:rsidRDefault="00FF4F2A" w:rsidP="00264EBD">
            <w:pPr>
              <w:spacing w:before="20" w:after="40"/>
              <w:rPr>
                <w:color w:val="FF0000"/>
              </w:rPr>
            </w:pPr>
            <w:r w:rsidRPr="00264EBD">
              <w:rPr>
                <w:color w:val="FF0000"/>
                <w:sz w:val="20"/>
              </w:rPr>
              <w:t xml:space="preserve">                 </w:t>
            </w:r>
            <w:r w:rsidR="008B7268" w:rsidRPr="00264EBD">
              <w:rPr>
                <w:color w:val="FF0000"/>
                <w:sz w:val="20"/>
              </w:rPr>
              <w:t xml:space="preserve">if( </w:t>
            </w:r>
            <w:r w:rsidRPr="00264EBD">
              <w:rPr>
                <w:color w:val="FF0000"/>
                <w:sz w:val="20"/>
              </w:rPr>
              <w:t>AbsLevel[xC][yC]</w:t>
            </w:r>
            <w:r w:rsidR="008B7268" w:rsidRPr="00264EBD">
              <w:rPr>
                <w:color w:val="FF0000"/>
                <w:sz w:val="20"/>
              </w:rPr>
              <w:t xml:space="preserve"> &gt;= ( 3  &lt;&lt;  ( StatCoeff[ sbType ] &gt;&gt; 4 ) ) )</w:t>
            </w:r>
            <w:r w:rsidRPr="00264EBD">
              <w:rPr>
                <w:color w:val="FF0000"/>
                <w:sz w:val="20"/>
              </w:rPr>
              <w:t xml:space="preserve">             </w:t>
            </w:r>
          </w:p>
        </w:tc>
        <w:tc>
          <w:tcPr>
            <w:tcW w:w="1151" w:type="dxa"/>
          </w:tcPr>
          <w:p w14:paraId="3558A401"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791D2C" w:rsidRPr="00791D2C" w14:paraId="4EBFF0E6" w14:textId="77777777" w:rsidTr="00B7761C">
        <w:trPr>
          <w:cantSplit/>
          <w:jc w:val="center"/>
        </w:trPr>
        <w:tc>
          <w:tcPr>
            <w:tcW w:w="7921" w:type="dxa"/>
          </w:tcPr>
          <w:p w14:paraId="5ECB7FF7" w14:textId="28942CE5" w:rsidR="00F26A92" w:rsidRPr="00264EBD" w:rsidRDefault="00791D2C" w:rsidP="00264EBD">
            <w:pPr>
              <w:pStyle w:val="tablesyntax"/>
              <w:keepNext w:val="0"/>
              <w:keepLines w:val="0"/>
              <w:spacing w:before="20" w:after="40"/>
              <w:ind w:left="864"/>
              <w:rPr>
                <w:noProof/>
                <w:color w:val="FF0000"/>
                <w:lang w:val="en-CA"/>
              </w:rPr>
            </w:pPr>
            <w:r w:rsidRPr="00264EBD">
              <w:rPr>
                <w:color w:val="FF0000"/>
              </w:rPr>
              <w:t xml:space="preserve">    </w:t>
            </w:r>
            <w:r w:rsidR="00FF4F2A" w:rsidRPr="00264EBD">
              <w:rPr>
                <w:color w:val="FF0000"/>
              </w:rPr>
              <w:t>StatCoeff[ sbType ]+=4</w:t>
            </w:r>
          </w:p>
        </w:tc>
        <w:tc>
          <w:tcPr>
            <w:tcW w:w="1151" w:type="dxa"/>
          </w:tcPr>
          <w:p w14:paraId="3FF9019E"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791D2C" w:rsidRPr="00791D2C" w14:paraId="36B3A95D" w14:textId="77777777" w:rsidTr="00B7761C">
        <w:trPr>
          <w:cantSplit/>
          <w:jc w:val="center"/>
        </w:trPr>
        <w:tc>
          <w:tcPr>
            <w:tcW w:w="7921" w:type="dxa"/>
          </w:tcPr>
          <w:p w14:paraId="28055853" w14:textId="7BA3AF6A" w:rsidR="00F26A92" w:rsidRPr="00264EBD" w:rsidRDefault="00FF4F2A">
            <w:pPr>
              <w:pStyle w:val="tablesyntax"/>
              <w:keepNext w:val="0"/>
              <w:keepLines w:val="0"/>
              <w:spacing w:before="20" w:after="40"/>
              <w:rPr>
                <w:noProof/>
                <w:color w:val="FF0000"/>
                <w:lang w:val="en-CA"/>
              </w:rPr>
            </w:pPr>
            <w:r w:rsidRPr="00264EBD">
              <w:rPr>
                <w:color w:val="FF0000"/>
              </w:rPr>
              <w:t xml:space="preserve">                 else if( 2 * AbsLevel[xC][yC] &lt; ( 1  &lt;&lt;  ( StatCoeff[ sbType ] &gt;&gt; 4 ) ) )</w:t>
            </w:r>
            <w:r w:rsidR="00791D2C" w:rsidRPr="00264EBD">
              <w:rPr>
                <w:color w:val="FF0000"/>
              </w:rPr>
              <w:t xml:space="preserve"> {</w:t>
            </w:r>
          </w:p>
        </w:tc>
        <w:tc>
          <w:tcPr>
            <w:tcW w:w="1151" w:type="dxa"/>
          </w:tcPr>
          <w:p w14:paraId="701A296A"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791D2C" w:rsidRPr="00791D2C" w14:paraId="554EF3A2" w14:textId="77777777" w:rsidTr="00B7761C">
        <w:trPr>
          <w:cantSplit/>
          <w:jc w:val="center"/>
        </w:trPr>
        <w:tc>
          <w:tcPr>
            <w:tcW w:w="7921" w:type="dxa"/>
          </w:tcPr>
          <w:p w14:paraId="2CE50140" w14:textId="2F4A7B11" w:rsidR="00F26A92" w:rsidRPr="00264EBD" w:rsidRDefault="00FF4F2A" w:rsidP="00264EBD">
            <w:pPr>
              <w:pStyle w:val="tablesyntax"/>
              <w:keepNext w:val="0"/>
              <w:keepLines w:val="0"/>
              <w:spacing w:before="20" w:after="40"/>
              <w:ind w:left="1080"/>
              <w:rPr>
                <w:noProof/>
                <w:color w:val="FF0000"/>
                <w:lang w:val="en-CA"/>
              </w:rPr>
            </w:pPr>
            <w:r w:rsidRPr="00264EBD">
              <w:rPr>
                <w:color w:val="FF0000"/>
              </w:rPr>
              <w:t>if( StatCoeff[ sbType ] &gt; 0 )</w:t>
            </w:r>
          </w:p>
        </w:tc>
        <w:tc>
          <w:tcPr>
            <w:tcW w:w="1151" w:type="dxa"/>
          </w:tcPr>
          <w:p w14:paraId="686DBF40"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791D2C" w:rsidRPr="00791D2C" w14:paraId="2B1D1ADE" w14:textId="77777777" w:rsidTr="00B7761C">
        <w:trPr>
          <w:cantSplit/>
          <w:jc w:val="center"/>
        </w:trPr>
        <w:tc>
          <w:tcPr>
            <w:tcW w:w="7921" w:type="dxa"/>
          </w:tcPr>
          <w:p w14:paraId="4D360EC2" w14:textId="490FC8F3" w:rsidR="00F26A92" w:rsidRPr="00264EBD" w:rsidRDefault="00FF4F2A" w:rsidP="00264EBD">
            <w:pPr>
              <w:spacing w:before="20" w:after="40"/>
              <w:ind w:left="1440"/>
              <w:rPr>
                <w:color w:val="FF0000"/>
              </w:rPr>
            </w:pPr>
            <w:r w:rsidRPr="00264EBD">
              <w:rPr>
                <w:color w:val="FF0000"/>
                <w:sz w:val="20"/>
              </w:rPr>
              <w:t>StatCoeff[ sbType ]− −</w:t>
            </w:r>
          </w:p>
        </w:tc>
        <w:tc>
          <w:tcPr>
            <w:tcW w:w="1151" w:type="dxa"/>
          </w:tcPr>
          <w:p w14:paraId="2DE0FB80" w14:textId="77777777" w:rsidR="00F26A92" w:rsidRPr="00264EBD" w:rsidRDefault="00F26A92" w:rsidP="00B7761C">
            <w:pPr>
              <w:pStyle w:val="tableheading"/>
              <w:keepNext w:val="0"/>
              <w:keepLines w:val="0"/>
              <w:spacing w:before="20" w:after="40"/>
              <w:jc w:val="center"/>
              <w:rPr>
                <w:b w:val="0"/>
                <w:noProof/>
                <w:color w:val="FF0000"/>
                <w:lang w:val="en-CA"/>
              </w:rPr>
            </w:pPr>
          </w:p>
        </w:tc>
      </w:tr>
      <w:tr w:rsidR="00396406" w:rsidRPr="00791D2C" w14:paraId="6C1B63DB" w14:textId="77777777" w:rsidTr="00B7761C">
        <w:trPr>
          <w:cantSplit/>
          <w:jc w:val="center"/>
        </w:trPr>
        <w:tc>
          <w:tcPr>
            <w:tcW w:w="7921" w:type="dxa"/>
          </w:tcPr>
          <w:p w14:paraId="0E998251" w14:textId="4EA1EFE3" w:rsidR="00FF4F2A" w:rsidRPr="00264EBD" w:rsidRDefault="00791D2C" w:rsidP="00264EBD">
            <w:pPr>
              <w:spacing w:before="20" w:after="40"/>
              <w:ind w:left="720"/>
              <w:rPr>
                <w:noProof/>
                <w:color w:val="FF0000"/>
                <w:sz w:val="20"/>
                <w:lang w:val="en-CA"/>
              </w:rPr>
            </w:pPr>
            <w:r w:rsidRPr="00264EBD">
              <w:rPr>
                <w:color w:val="FF0000"/>
                <w:sz w:val="20"/>
              </w:rPr>
              <w:t xml:space="preserve">  </w:t>
            </w:r>
            <w:r w:rsidR="00FF4F2A" w:rsidRPr="00264EBD">
              <w:rPr>
                <w:color w:val="FF0000"/>
                <w:sz w:val="20"/>
              </w:rPr>
              <w:t>}</w:t>
            </w:r>
          </w:p>
        </w:tc>
        <w:tc>
          <w:tcPr>
            <w:tcW w:w="1151" w:type="dxa"/>
          </w:tcPr>
          <w:p w14:paraId="32290E6E" w14:textId="77777777" w:rsidR="00FF4F2A" w:rsidRPr="00264EBD" w:rsidRDefault="00FF4F2A" w:rsidP="00B7761C">
            <w:pPr>
              <w:pStyle w:val="tableheading"/>
              <w:keepNext w:val="0"/>
              <w:keepLines w:val="0"/>
              <w:spacing w:before="20" w:after="40"/>
              <w:jc w:val="center"/>
              <w:rPr>
                <w:b w:val="0"/>
                <w:noProof/>
                <w:color w:val="FF0000"/>
                <w:lang w:val="en-CA"/>
              </w:rPr>
            </w:pPr>
          </w:p>
        </w:tc>
      </w:tr>
      <w:tr w:rsidR="00396406" w:rsidRPr="00791D2C" w14:paraId="5B81F380" w14:textId="77777777" w:rsidTr="00B7761C">
        <w:trPr>
          <w:cantSplit/>
          <w:jc w:val="center"/>
        </w:trPr>
        <w:tc>
          <w:tcPr>
            <w:tcW w:w="7921" w:type="dxa"/>
          </w:tcPr>
          <w:p w14:paraId="73DE5B2B" w14:textId="35FDE55D" w:rsidR="00791D2C" w:rsidRPr="00264EBD" w:rsidRDefault="00791D2C" w:rsidP="00264EBD">
            <w:pPr>
              <w:spacing w:before="20" w:after="40"/>
              <w:ind w:left="360"/>
              <w:rPr>
                <w:color w:val="FF0000"/>
                <w:sz w:val="20"/>
              </w:rPr>
            </w:pPr>
            <w:r w:rsidRPr="00264EBD">
              <w:rPr>
                <w:color w:val="FF0000"/>
                <w:sz w:val="20"/>
              </w:rPr>
              <w:t xml:space="preserve">     }</w:t>
            </w:r>
          </w:p>
        </w:tc>
        <w:tc>
          <w:tcPr>
            <w:tcW w:w="1151" w:type="dxa"/>
          </w:tcPr>
          <w:p w14:paraId="345C7F07" w14:textId="77777777" w:rsidR="00791D2C" w:rsidRPr="00264EBD" w:rsidRDefault="00791D2C" w:rsidP="00B7761C">
            <w:pPr>
              <w:pStyle w:val="tableheading"/>
              <w:keepNext w:val="0"/>
              <w:keepLines w:val="0"/>
              <w:spacing w:before="20" w:after="40"/>
              <w:jc w:val="center"/>
              <w:rPr>
                <w:b w:val="0"/>
                <w:noProof/>
                <w:color w:val="FF0000"/>
                <w:lang w:val="en-CA"/>
              </w:rPr>
            </w:pPr>
          </w:p>
        </w:tc>
      </w:tr>
      <w:tr w:rsidR="00F26A92" w:rsidRPr="00F43CC3" w14:paraId="31EE2F67" w14:textId="77777777" w:rsidTr="00B7761C">
        <w:trPr>
          <w:cantSplit/>
          <w:jc w:val="center"/>
        </w:trPr>
        <w:tc>
          <w:tcPr>
            <w:tcW w:w="7921" w:type="dxa"/>
          </w:tcPr>
          <w:p w14:paraId="2FA80160" w14:textId="77777777" w:rsidR="00F26A92" w:rsidRPr="00F43CC3" w:rsidRDefault="00F26A92" w:rsidP="00B7761C">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5B499BE3" w14:textId="77777777" w:rsidR="00F26A92" w:rsidRPr="00F43CC3" w:rsidRDefault="00F26A92" w:rsidP="00B7761C">
            <w:pPr>
              <w:pStyle w:val="tableheading"/>
              <w:keepNext w:val="0"/>
              <w:keepLines w:val="0"/>
              <w:spacing w:before="20" w:after="40"/>
              <w:jc w:val="center"/>
              <w:rPr>
                <w:b w:val="0"/>
                <w:noProof/>
                <w:color w:val="000000" w:themeColor="text1"/>
                <w:lang w:val="en-CA"/>
              </w:rPr>
            </w:pPr>
          </w:p>
        </w:tc>
      </w:tr>
    </w:tbl>
    <w:p w14:paraId="1E25E6AF" w14:textId="13AC00E5" w:rsidR="00F26A92" w:rsidRPr="00F43CC3" w:rsidRDefault="00396406" w:rsidP="00F26A92">
      <w:pPr>
        <w:tabs>
          <w:tab w:val="left" w:pos="851"/>
        </w:tabs>
        <w:rPr>
          <w:noProof/>
          <w:lang w:val="en-CA"/>
        </w:rPr>
      </w:pPr>
      <w:r>
        <w:rPr>
          <w:noProof/>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38"/>
      </w:tblGrid>
      <w:tr w:rsidR="00F26A92" w:rsidRPr="00F43CC3" w14:paraId="3EADF89D" w14:textId="77777777" w:rsidTr="00B7761C">
        <w:trPr>
          <w:cantSplit/>
          <w:jc w:val="center"/>
        </w:trPr>
        <w:tc>
          <w:tcPr>
            <w:tcW w:w="7921" w:type="dxa"/>
          </w:tcPr>
          <w:p w14:paraId="2F0F7A01" w14:textId="77777777" w:rsidR="00F26A92" w:rsidRPr="00F43CC3" w:rsidRDefault="00F26A92" w:rsidP="00B7761C">
            <w:pPr>
              <w:pStyle w:val="tablesyntax"/>
              <w:rPr>
                <w:lang w:val="en-CA"/>
              </w:rPr>
            </w:pPr>
            <w:r w:rsidRPr="00F43CC3">
              <w:rPr>
                <w:lang w:val="en-CA"/>
              </w:rPr>
              <w:t>residual_ts_coding( x0, y0, log2TbWidth, log2TbHeight, cIdx ) {</w:t>
            </w:r>
          </w:p>
        </w:tc>
        <w:tc>
          <w:tcPr>
            <w:tcW w:w="1189" w:type="dxa"/>
            <w:gridSpan w:val="2"/>
          </w:tcPr>
          <w:p w14:paraId="7FC83534" w14:textId="77777777" w:rsidR="00F26A92" w:rsidRPr="00F43CC3" w:rsidRDefault="00F26A92" w:rsidP="00B7761C">
            <w:pPr>
              <w:pStyle w:val="tableheading"/>
              <w:keepNext w:val="0"/>
              <w:rPr>
                <w:lang w:val="en-CA"/>
              </w:rPr>
            </w:pPr>
            <w:r w:rsidRPr="00F43CC3">
              <w:rPr>
                <w:lang w:val="en-CA"/>
              </w:rPr>
              <w:t>Descriptor</w:t>
            </w:r>
          </w:p>
        </w:tc>
      </w:tr>
      <w:tr w:rsidR="00F26A92" w:rsidRPr="00F43CC3" w14:paraId="2B89C198" w14:textId="77777777" w:rsidTr="00B7761C">
        <w:trPr>
          <w:cantSplit/>
          <w:jc w:val="center"/>
        </w:trPr>
        <w:tc>
          <w:tcPr>
            <w:tcW w:w="7921" w:type="dxa"/>
          </w:tcPr>
          <w:p w14:paraId="69B77330" w14:textId="453FE975" w:rsidR="00F26A92" w:rsidRPr="00F43CC3" w:rsidRDefault="00F26A92">
            <w:pPr>
              <w:pStyle w:val="tablesyntax"/>
              <w:keepNext w:val="0"/>
              <w:keepLines w:val="0"/>
              <w:rPr>
                <w:noProof/>
                <w:lang w:val="en-CA"/>
              </w:rPr>
            </w:pPr>
            <w:r w:rsidRPr="00F43CC3">
              <w:rPr>
                <w:lang w:val="en-CA"/>
              </w:rPr>
              <w:tab/>
            </w:r>
            <w:r w:rsidR="00396406">
              <w:rPr>
                <w:lang w:val="en-CA" w:eastAsia="zh-CN"/>
              </w:rPr>
              <w:t>…</w:t>
            </w:r>
          </w:p>
        </w:tc>
        <w:tc>
          <w:tcPr>
            <w:tcW w:w="1189" w:type="dxa"/>
            <w:gridSpan w:val="2"/>
          </w:tcPr>
          <w:p w14:paraId="3DCAE396" w14:textId="77777777" w:rsidR="00F26A92" w:rsidRPr="00F43CC3" w:rsidRDefault="00F26A92" w:rsidP="00B7761C">
            <w:pPr>
              <w:pStyle w:val="tableheading"/>
              <w:keepNext w:val="0"/>
              <w:keepLines w:val="0"/>
              <w:rPr>
                <w:b w:val="0"/>
                <w:lang w:val="en-CA"/>
              </w:rPr>
            </w:pPr>
          </w:p>
        </w:tc>
      </w:tr>
      <w:tr w:rsidR="00F26A92" w:rsidRPr="00F43CC3" w14:paraId="3D06E1E7" w14:textId="77777777" w:rsidTr="00B7761C">
        <w:trPr>
          <w:cantSplit/>
          <w:jc w:val="center"/>
        </w:trPr>
        <w:tc>
          <w:tcPr>
            <w:tcW w:w="7921" w:type="dxa"/>
          </w:tcPr>
          <w:p w14:paraId="5ED49E5D" w14:textId="77777777" w:rsidR="00F26A92" w:rsidRPr="00F43CC3" w:rsidRDefault="00F26A92" w:rsidP="00B7761C">
            <w:pPr>
              <w:pStyle w:val="tablesyntax"/>
              <w:keepNext w:val="0"/>
              <w:keepLines w:val="0"/>
              <w:rPr>
                <w:rFonts w:eastAsia="SimSun"/>
                <w:lang w:val="en-CA" w:eastAsia="zh-CN"/>
              </w:rPr>
            </w:pPr>
            <w:r w:rsidRPr="00F43CC3">
              <w:rPr>
                <w:lang w:val="en-CA"/>
              </w:rPr>
              <w:tab/>
            </w:r>
            <w:r w:rsidRPr="00F43CC3">
              <w:rPr>
                <w:lang w:val="en-CA"/>
              </w:rPr>
              <w:tab/>
              <w:t>for( n = 0; n  &lt;=  numSbCoeff − 1; n++ ) {</w:t>
            </w:r>
          </w:p>
        </w:tc>
        <w:tc>
          <w:tcPr>
            <w:tcW w:w="1189" w:type="dxa"/>
            <w:gridSpan w:val="2"/>
          </w:tcPr>
          <w:p w14:paraId="1DCC2DD4" w14:textId="77777777" w:rsidR="00F26A92" w:rsidRPr="00F43CC3" w:rsidRDefault="00F26A92" w:rsidP="00B7761C">
            <w:pPr>
              <w:pStyle w:val="tableheading"/>
              <w:keepNext w:val="0"/>
              <w:keepLines w:val="0"/>
              <w:rPr>
                <w:b w:val="0"/>
                <w:lang w:val="en-CA"/>
              </w:rPr>
            </w:pPr>
          </w:p>
        </w:tc>
      </w:tr>
      <w:tr w:rsidR="00F26A92" w:rsidRPr="00F43CC3" w14:paraId="401C5F78" w14:textId="77777777" w:rsidTr="00B7761C">
        <w:trPr>
          <w:cantSplit/>
          <w:jc w:val="center"/>
        </w:trPr>
        <w:tc>
          <w:tcPr>
            <w:tcW w:w="7921" w:type="dxa"/>
          </w:tcPr>
          <w:p w14:paraId="4C15241F" w14:textId="77777777" w:rsidR="00F26A92" w:rsidRPr="00F43CC3" w:rsidRDefault="00F26A92" w:rsidP="00B7761C">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xC = ( xS  &lt;&lt;  log2SbW ) + DiagScanOrder[ log2SbW ][ log2SbH ][ n ][ 0 ]</w:t>
            </w:r>
          </w:p>
        </w:tc>
        <w:tc>
          <w:tcPr>
            <w:tcW w:w="1189" w:type="dxa"/>
            <w:gridSpan w:val="2"/>
          </w:tcPr>
          <w:p w14:paraId="6217A4DB" w14:textId="77777777" w:rsidR="00F26A92" w:rsidRPr="00F43CC3" w:rsidRDefault="00F26A92" w:rsidP="00B7761C">
            <w:pPr>
              <w:pStyle w:val="tableheading"/>
              <w:keepNext w:val="0"/>
              <w:keepLines w:val="0"/>
              <w:rPr>
                <w:b w:val="0"/>
                <w:lang w:val="en-CA"/>
              </w:rPr>
            </w:pPr>
          </w:p>
        </w:tc>
      </w:tr>
      <w:tr w:rsidR="00F26A92" w:rsidRPr="00F43CC3" w14:paraId="34EA3F61" w14:textId="77777777" w:rsidTr="00B7761C">
        <w:trPr>
          <w:cantSplit/>
          <w:jc w:val="center"/>
        </w:trPr>
        <w:tc>
          <w:tcPr>
            <w:tcW w:w="7921" w:type="dxa"/>
          </w:tcPr>
          <w:p w14:paraId="1B874661" w14:textId="77777777" w:rsidR="00F26A92" w:rsidRPr="00F43CC3" w:rsidRDefault="00F26A92" w:rsidP="00B7761C">
            <w:pPr>
              <w:pStyle w:val="tablesyntax"/>
              <w:keepNext w:val="0"/>
              <w:keepLines w:val="0"/>
              <w:rPr>
                <w:rFonts w:eastAsia="SimSun"/>
                <w:lang w:val="en-CA" w:eastAsia="zh-CN"/>
              </w:rPr>
            </w:pPr>
            <w:r w:rsidRPr="00F43CC3">
              <w:rPr>
                <w:noProof/>
                <w:lang w:val="en-CA"/>
              </w:rPr>
              <w:tab/>
            </w:r>
            <w:r w:rsidRPr="00F43CC3">
              <w:rPr>
                <w:noProof/>
                <w:lang w:val="en-CA"/>
              </w:rPr>
              <w:tab/>
            </w:r>
            <w:r w:rsidRPr="00F43CC3">
              <w:rPr>
                <w:noProof/>
                <w:lang w:val="en-CA"/>
              </w:rPr>
              <w:tab/>
            </w:r>
            <w:r w:rsidRPr="00F43CC3">
              <w:rPr>
                <w:lang w:val="en-CA"/>
              </w:rPr>
              <w:t>yC = ( yS  &lt;&lt;  log2SbH ) + DiagScanOrder[ log2SbW ][ log2SbH ][ n ][ 1 ]</w:t>
            </w:r>
          </w:p>
        </w:tc>
        <w:tc>
          <w:tcPr>
            <w:tcW w:w="1189" w:type="dxa"/>
            <w:gridSpan w:val="2"/>
          </w:tcPr>
          <w:p w14:paraId="2FA3AB2A" w14:textId="77777777" w:rsidR="00F26A92" w:rsidRPr="00F43CC3" w:rsidRDefault="00F26A92" w:rsidP="00B7761C">
            <w:pPr>
              <w:pStyle w:val="tableheading"/>
              <w:keepNext w:val="0"/>
              <w:keepLines w:val="0"/>
              <w:rPr>
                <w:b w:val="0"/>
                <w:lang w:val="en-CA"/>
              </w:rPr>
            </w:pPr>
          </w:p>
        </w:tc>
      </w:tr>
      <w:tr w:rsidR="00F26A92" w:rsidRPr="00F43CC3" w14:paraId="60C75B50" w14:textId="77777777" w:rsidTr="00B7761C">
        <w:trPr>
          <w:cantSplit/>
          <w:jc w:val="center"/>
        </w:trPr>
        <w:tc>
          <w:tcPr>
            <w:tcW w:w="7921" w:type="dxa"/>
          </w:tcPr>
          <w:p w14:paraId="198E2CE7" w14:textId="77777777" w:rsidR="00F26A92" w:rsidRPr="00F43CC3" w:rsidRDefault="00F26A92" w:rsidP="00B7761C">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if( ( n  &lt;=  lastScanPosPass2  &amp;&amp;  AbsLevelPass2[ xC ][ yC ]  &gt;=  10 )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n &gt; lastScanPosPass2  &amp;&amp;  n  &lt;=  lastScanPosPass1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t>AbsLevelPass1[ xC ][ yC ]  &gt;=  2 )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xml:space="preserve">( n &gt; lastScanPosPass1  &amp;&amp;  </w:t>
            </w:r>
            <w:r>
              <w:rPr>
                <w:lang w:val="en-CA"/>
              </w:rPr>
              <w:t>sb_coded_flag</w:t>
            </w:r>
            <w:r w:rsidRPr="00F43CC3">
              <w:rPr>
                <w:lang w:val="en-CA"/>
              </w:rPr>
              <w:t>[ xS ][ yS ] ) )</w:t>
            </w:r>
          </w:p>
        </w:tc>
        <w:tc>
          <w:tcPr>
            <w:tcW w:w="1189" w:type="dxa"/>
            <w:gridSpan w:val="2"/>
          </w:tcPr>
          <w:p w14:paraId="7E5D6A63" w14:textId="77777777" w:rsidR="00F26A92" w:rsidRPr="00F43CC3" w:rsidRDefault="00F26A92" w:rsidP="00B7761C">
            <w:pPr>
              <w:pStyle w:val="tableheading"/>
              <w:keepNext w:val="0"/>
              <w:keepLines w:val="0"/>
              <w:rPr>
                <w:b w:val="0"/>
                <w:lang w:val="en-CA"/>
              </w:rPr>
            </w:pPr>
          </w:p>
        </w:tc>
      </w:tr>
      <w:tr w:rsidR="00F26A92" w:rsidRPr="00F43CC3" w14:paraId="1F301ED9" w14:textId="77777777" w:rsidTr="00B7761C">
        <w:trPr>
          <w:cantSplit/>
          <w:jc w:val="center"/>
        </w:trPr>
        <w:tc>
          <w:tcPr>
            <w:tcW w:w="7921" w:type="dxa"/>
          </w:tcPr>
          <w:p w14:paraId="5B06F5EF" w14:textId="77777777" w:rsidR="00F26A92" w:rsidRPr="00F43CC3" w:rsidRDefault="00F26A92" w:rsidP="00B7761C">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r>
            <w:r w:rsidRPr="00F43CC3">
              <w:rPr>
                <w:lang w:val="en-CA"/>
              </w:rPr>
              <w:tab/>
            </w:r>
            <w:r w:rsidRPr="00F43CC3">
              <w:rPr>
                <w:b/>
                <w:lang w:val="en-CA"/>
              </w:rPr>
              <w:t>abs_remainder</w:t>
            </w:r>
            <w:r w:rsidRPr="00F43CC3">
              <w:rPr>
                <w:lang w:val="en-CA"/>
              </w:rPr>
              <w:t>[ n ]</w:t>
            </w:r>
          </w:p>
        </w:tc>
        <w:tc>
          <w:tcPr>
            <w:tcW w:w="1189" w:type="dxa"/>
            <w:gridSpan w:val="2"/>
          </w:tcPr>
          <w:p w14:paraId="3515C4EA" w14:textId="77777777" w:rsidR="00F26A92" w:rsidRPr="00F43CC3" w:rsidRDefault="00F26A92" w:rsidP="00B7761C">
            <w:pPr>
              <w:pStyle w:val="tableheading"/>
              <w:keepNext w:val="0"/>
              <w:keepLines w:val="0"/>
              <w:rPr>
                <w:b w:val="0"/>
                <w:lang w:val="en-CA"/>
              </w:rPr>
            </w:pPr>
            <w:r w:rsidRPr="00F43CC3">
              <w:rPr>
                <w:b w:val="0"/>
                <w:lang w:val="en-CA"/>
              </w:rPr>
              <w:t>ae(v)</w:t>
            </w:r>
          </w:p>
        </w:tc>
      </w:tr>
      <w:tr w:rsidR="00F26A92" w:rsidRPr="00F43CC3" w14:paraId="23125DD7" w14:textId="77777777" w:rsidTr="00B7761C">
        <w:trPr>
          <w:cantSplit/>
          <w:jc w:val="center"/>
        </w:trPr>
        <w:tc>
          <w:tcPr>
            <w:tcW w:w="7921" w:type="dxa"/>
          </w:tcPr>
          <w:p w14:paraId="141C3C82"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t>if( n  &lt;=  lastScanPosPass2 )</w:t>
            </w:r>
          </w:p>
        </w:tc>
        <w:tc>
          <w:tcPr>
            <w:tcW w:w="1189" w:type="dxa"/>
            <w:gridSpan w:val="2"/>
          </w:tcPr>
          <w:p w14:paraId="1A49FA41" w14:textId="77777777" w:rsidR="00F26A92" w:rsidRPr="00F43CC3" w:rsidRDefault="00F26A92" w:rsidP="00B7761C">
            <w:pPr>
              <w:pStyle w:val="tableheading"/>
              <w:keepNext w:val="0"/>
              <w:keepLines w:val="0"/>
              <w:rPr>
                <w:b w:val="0"/>
                <w:lang w:val="en-CA"/>
              </w:rPr>
            </w:pPr>
          </w:p>
        </w:tc>
      </w:tr>
      <w:tr w:rsidR="00F26A92" w:rsidRPr="00F43CC3" w14:paraId="43535B70" w14:textId="77777777" w:rsidTr="00B7761C">
        <w:trPr>
          <w:cantSplit/>
          <w:jc w:val="center"/>
        </w:trPr>
        <w:tc>
          <w:tcPr>
            <w:tcW w:w="7921" w:type="dxa"/>
          </w:tcPr>
          <w:p w14:paraId="12A6CCDC"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AbsLevelPass2[ xC ][ yC ] + 2 * abs_remainder[ n ]</w:t>
            </w:r>
          </w:p>
        </w:tc>
        <w:tc>
          <w:tcPr>
            <w:tcW w:w="1189" w:type="dxa"/>
            <w:gridSpan w:val="2"/>
          </w:tcPr>
          <w:p w14:paraId="240DDFE7" w14:textId="77777777" w:rsidR="00F26A92" w:rsidRPr="00F43CC3" w:rsidRDefault="00F26A92" w:rsidP="00B7761C">
            <w:pPr>
              <w:pStyle w:val="tableheading"/>
              <w:keepNext w:val="0"/>
              <w:keepLines w:val="0"/>
              <w:rPr>
                <w:b w:val="0"/>
                <w:lang w:val="en-CA"/>
              </w:rPr>
            </w:pPr>
          </w:p>
        </w:tc>
      </w:tr>
      <w:tr w:rsidR="00F26A92" w:rsidRPr="00F43CC3" w14:paraId="42013CB5" w14:textId="77777777" w:rsidTr="00B7761C">
        <w:trPr>
          <w:cantSplit/>
          <w:jc w:val="center"/>
        </w:trPr>
        <w:tc>
          <w:tcPr>
            <w:tcW w:w="7921" w:type="dxa"/>
          </w:tcPr>
          <w:p w14:paraId="6FE7AC34"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t>else if(n  &lt;=  lastScanPosPass1 )</w:t>
            </w:r>
          </w:p>
        </w:tc>
        <w:tc>
          <w:tcPr>
            <w:tcW w:w="1189" w:type="dxa"/>
            <w:gridSpan w:val="2"/>
          </w:tcPr>
          <w:p w14:paraId="25C642E6" w14:textId="77777777" w:rsidR="00F26A92" w:rsidRPr="00F43CC3" w:rsidRDefault="00F26A92" w:rsidP="00B7761C">
            <w:pPr>
              <w:pStyle w:val="tableheading"/>
              <w:keepNext w:val="0"/>
              <w:keepLines w:val="0"/>
              <w:rPr>
                <w:b w:val="0"/>
                <w:lang w:val="en-CA"/>
              </w:rPr>
            </w:pPr>
          </w:p>
        </w:tc>
      </w:tr>
      <w:tr w:rsidR="00F26A92" w:rsidRPr="00F43CC3" w14:paraId="7CEC34D4" w14:textId="77777777" w:rsidTr="00B7761C">
        <w:trPr>
          <w:cantSplit/>
          <w:jc w:val="center"/>
        </w:trPr>
        <w:tc>
          <w:tcPr>
            <w:tcW w:w="7921" w:type="dxa"/>
          </w:tcPr>
          <w:p w14:paraId="4482CCB6"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AbsLevelPass1[ xC ][ yC ] + 2 * abs_remainder[ n ]</w:t>
            </w:r>
          </w:p>
        </w:tc>
        <w:tc>
          <w:tcPr>
            <w:tcW w:w="1189" w:type="dxa"/>
            <w:gridSpan w:val="2"/>
          </w:tcPr>
          <w:p w14:paraId="68F43D9A" w14:textId="77777777" w:rsidR="00F26A92" w:rsidRPr="00F43CC3" w:rsidRDefault="00F26A92" w:rsidP="00B7761C">
            <w:pPr>
              <w:pStyle w:val="tableheading"/>
              <w:keepNext w:val="0"/>
              <w:keepLines w:val="0"/>
              <w:rPr>
                <w:b w:val="0"/>
                <w:lang w:val="en-CA"/>
              </w:rPr>
            </w:pPr>
          </w:p>
        </w:tc>
      </w:tr>
      <w:tr w:rsidR="00F26A92" w:rsidRPr="00F43CC3" w14:paraId="16CE36B5" w14:textId="77777777" w:rsidTr="00B7761C">
        <w:trPr>
          <w:cantSplit/>
          <w:jc w:val="center"/>
        </w:trPr>
        <w:tc>
          <w:tcPr>
            <w:tcW w:w="7921" w:type="dxa"/>
          </w:tcPr>
          <w:p w14:paraId="0CB39AD6"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t>else { /* bypass */</w:t>
            </w:r>
          </w:p>
        </w:tc>
        <w:tc>
          <w:tcPr>
            <w:tcW w:w="1189" w:type="dxa"/>
            <w:gridSpan w:val="2"/>
          </w:tcPr>
          <w:p w14:paraId="6147B3EB" w14:textId="77777777" w:rsidR="00F26A92" w:rsidRPr="00F43CC3" w:rsidRDefault="00F26A92" w:rsidP="00B7761C">
            <w:pPr>
              <w:pStyle w:val="tableheading"/>
              <w:keepNext w:val="0"/>
              <w:keepLines w:val="0"/>
              <w:rPr>
                <w:b w:val="0"/>
                <w:lang w:val="en-CA"/>
              </w:rPr>
            </w:pPr>
          </w:p>
        </w:tc>
      </w:tr>
      <w:tr w:rsidR="00F26A92" w:rsidRPr="00F43CC3" w14:paraId="05F36730" w14:textId="77777777" w:rsidTr="00B7761C">
        <w:trPr>
          <w:cantSplit/>
          <w:jc w:val="center"/>
        </w:trPr>
        <w:tc>
          <w:tcPr>
            <w:tcW w:w="7921" w:type="dxa"/>
          </w:tcPr>
          <w:p w14:paraId="00158CA8"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abs_remainder[ n ]</w:t>
            </w:r>
          </w:p>
        </w:tc>
        <w:tc>
          <w:tcPr>
            <w:tcW w:w="1189" w:type="dxa"/>
            <w:gridSpan w:val="2"/>
          </w:tcPr>
          <w:p w14:paraId="55C1C6C5" w14:textId="77777777" w:rsidR="00F26A92" w:rsidRPr="00F43CC3" w:rsidRDefault="00F26A92" w:rsidP="00B7761C">
            <w:pPr>
              <w:pStyle w:val="tableheading"/>
              <w:keepNext w:val="0"/>
              <w:keepLines w:val="0"/>
              <w:rPr>
                <w:b w:val="0"/>
                <w:lang w:val="en-CA"/>
              </w:rPr>
            </w:pPr>
          </w:p>
        </w:tc>
      </w:tr>
      <w:tr w:rsidR="00F26A92" w:rsidRPr="00F43CC3" w14:paraId="09BA0C7D" w14:textId="77777777" w:rsidTr="00B7761C">
        <w:trPr>
          <w:cantSplit/>
          <w:jc w:val="center"/>
        </w:trPr>
        <w:tc>
          <w:tcPr>
            <w:tcW w:w="7921" w:type="dxa"/>
          </w:tcPr>
          <w:p w14:paraId="65CA419A"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abs_remainder[ n ] )</w:t>
            </w:r>
          </w:p>
        </w:tc>
        <w:tc>
          <w:tcPr>
            <w:tcW w:w="1189" w:type="dxa"/>
            <w:gridSpan w:val="2"/>
          </w:tcPr>
          <w:p w14:paraId="1B438E62" w14:textId="77777777" w:rsidR="00F26A92" w:rsidRPr="00F43CC3" w:rsidRDefault="00F26A92" w:rsidP="00B7761C">
            <w:pPr>
              <w:pStyle w:val="tableheading"/>
              <w:keepNext w:val="0"/>
              <w:keepLines w:val="0"/>
              <w:rPr>
                <w:b w:val="0"/>
                <w:lang w:val="en-CA"/>
              </w:rPr>
            </w:pPr>
          </w:p>
        </w:tc>
      </w:tr>
      <w:tr w:rsidR="00F26A92" w:rsidRPr="00F43CC3" w14:paraId="6317DD81" w14:textId="77777777" w:rsidTr="00B7761C">
        <w:trPr>
          <w:cantSplit/>
          <w:jc w:val="center"/>
        </w:trPr>
        <w:tc>
          <w:tcPr>
            <w:tcW w:w="7921" w:type="dxa"/>
          </w:tcPr>
          <w:p w14:paraId="417DC471" w14:textId="77777777" w:rsidR="00F26A92" w:rsidRPr="00F43CC3" w:rsidRDefault="00F26A92" w:rsidP="00B7761C">
            <w:pPr>
              <w:pStyle w:val="tablesyntax"/>
              <w:keepNext w:val="0"/>
              <w:keepLines w:val="0"/>
              <w:rPr>
                <w:lang w:val="en-CA"/>
              </w:rPr>
            </w:pPr>
            <w:r w:rsidRPr="008E6DA5">
              <w:rPr>
                <w:lang w:val="en-CA"/>
              </w:rPr>
              <w:tab/>
            </w:r>
            <w:r w:rsidRPr="008E6DA5">
              <w:rPr>
                <w:lang w:val="en-CA"/>
              </w:rPr>
              <w:tab/>
            </w:r>
            <w:r w:rsidRPr="008E6DA5">
              <w:rPr>
                <w:lang w:val="en-CA"/>
              </w:rPr>
              <w:tab/>
            </w:r>
            <w:r w:rsidRPr="008E6DA5">
              <w:rPr>
                <w:lang w:val="en-CA"/>
              </w:rPr>
              <w:tab/>
            </w:r>
            <w:r w:rsidRPr="008E6DA5">
              <w:rPr>
                <w:lang w:val="en-CA"/>
              </w:rPr>
              <w:tab/>
            </w:r>
            <w:r w:rsidRPr="008E6DA5">
              <w:rPr>
                <w:b/>
                <w:lang w:val="en-CA"/>
              </w:rPr>
              <w:t>coeff_sign_flag</w:t>
            </w:r>
            <w:r w:rsidRPr="008E6DA5">
              <w:rPr>
                <w:lang w:val="en-CA"/>
              </w:rPr>
              <w:t>[ n ]</w:t>
            </w:r>
          </w:p>
        </w:tc>
        <w:tc>
          <w:tcPr>
            <w:tcW w:w="1189" w:type="dxa"/>
            <w:gridSpan w:val="2"/>
          </w:tcPr>
          <w:p w14:paraId="10E60343" w14:textId="77777777" w:rsidR="00F26A92" w:rsidRPr="00F43CC3" w:rsidRDefault="00F26A92" w:rsidP="00B7761C">
            <w:pPr>
              <w:pStyle w:val="tableheading"/>
              <w:keepNext w:val="0"/>
              <w:keepLines w:val="0"/>
              <w:rPr>
                <w:b w:val="0"/>
                <w:lang w:val="en-CA"/>
              </w:rPr>
            </w:pPr>
            <w:r w:rsidRPr="00F43CC3">
              <w:rPr>
                <w:b w:val="0"/>
                <w:lang w:val="en-CA"/>
              </w:rPr>
              <w:t>ae(v)</w:t>
            </w:r>
          </w:p>
        </w:tc>
      </w:tr>
      <w:tr w:rsidR="00F26A92" w:rsidRPr="00F43CC3" w14:paraId="16BF0335" w14:textId="77777777" w:rsidTr="00B7761C">
        <w:trPr>
          <w:cantSplit/>
          <w:jc w:val="center"/>
        </w:trPr>
        <w:tc>
          <w:tcPr>
            <w:tcW w:w="7921" w:type="dxa"/>
          </w:tcPr>
          <w:p w14:paraId="25999899" w14:textId="5320E1B2" w:rsidR="00396406" w:rsidRPr="00F43CC3" w:rsidRDefault="00F26A92" w:rsidP="00B7761C">
            <w:pPr>
              <w:pStyle w:val="tablesyntax"/>
              <w:keepNext w:val="0"/>
              <w:keepLines w:val="0"/>
              <w:rPr>
                <w:lang w:val="en-CA"/>
              </w:rPr>
            </w:pPr>
            <w:r w:rsidRPr="008E6DA5">
              <w:rPr>
                <w:lang w:val="en-CA"/>
              </w:rPr>
              <w:lastRenderedPageBreak/>
              <w:tab/>
            </w:r>
            <w:r w:rsidRPr="008E6DA5">
              <w:rPr>
                <w:lang w:val="en-CA"/>
              </w:rPr>
              <w:tab/>
            </w:r>
            <w:r w:rsidRPr="008E6DA5">
              <w:rPr>
                <w:lang w:val="en-CA"/>
              </w:rPr>
              <w:tab/>
              <w:t>}</w:t>
            </w:r>
          </w:p>
        </w:tc>
        <w:tc>
          <w:tcPr>
            <w:tcW w:w="1189" w:type="dxa"/>
            <w:gridSpan w:val="2"/>
          </w:tcPr>
          <w:p w14:paraId="107FED4B" w14:textId="77777777" w:rsidR="00F26A92" w:rsidRPr="00F43CC3" w:rsidRDefault="00F26A92" w:rsidP="00B7761C">
            <w:pPr>
              <w:pStyle w:val="tableheading"/>
              <w:keepNext w:val="0"/>
              <w:keepLines w:val="0"/>
              <w:rPr>
                <w:b w:val="0"/>
                <w:lang w:val="en-CA"/>
              </w:rPr>
            </w:pPr>
          </w:p>
        </w:tc>
      </w:tr>
      <w:tr w:rsidR="00396406" w:rsidRPr="00F43CC3" w14:paraId="65358337" w14:textId="77777777" w:rsidTr="00B7761C">
        <w:trPr>
          <w:gridAfter w:val="1"/>
          <w:wAfter w:w="38" w:type="dxa"/>
          <w:cantSplit/>
          <w:jc w:val="center"/>
        </w:trPr>
        <w:tc>
          <w:tcPr>
            <w:tcW w:w="7921" w:type="dxa"/>
          </w:tcPr>
          <w:p w14:paraId="2807E5DC" w14:textId="77777777" w:rsidR="00396406" w:rsidRPr="00264EBD" w:rsidRDefault="00396406" w:rsidP="00B7761C">
            <w:pPr>
              <w:pStyle w:val="tablesyntax"/>
              <w:keepNext w:val="0"/>
              <w:keepLines w:val="0"/>
              <w:spacing w:before="20" w:after="40"/>
              <w:rPr>
                <w:noProof/>
                <w:color w:val="FF0000"/>
                <w:lang w:val="en-CA"/>
              </w:rPr>
            </w:pPr>
            <w:r w:rsidRPr="00264EBD">
              <w:rPr>
                <w:noProof/>
                <w:color w:val="FF0000"/>
                <w:lang w:val="en-CA"/>
              </w:rPr>
              <w:t xml:space="preserve">             if( AbsLevel[ xC ][ yC ] &gt; 0 ) {</w:t>
            </w:r>
          </w:p>
        </w:tc>
        <w:tc>
          <w:tcPr>
            <w:tcW w:w="1151" w:type="dxa"/>
          </w:tcPr>
          <w:p w14:paraId="520A0382" w14:textId="77777777" w:rsidR="00396406" w:rsidRPr="00F43CC3" w:rsidRDefault="00396406" w:rsidP="00B7761C">
            <w:pPr>
              <w:pStyle w:val="tableheading"/>
              <w:keepNext w:val="0"/>
              <w:keepLines w:val="0"/>
              <w:spacing w:before="20" w:after="40"/>
              <w:jc w:val="center"/>
              <w:rPr>
                <w:b w:val="0"/>
                <w:noProof/>
                <w:color w:val="000000" w:themeColor="text1"/>
                <w:lang w:val="en-CA"/>
              </w:rPr>
            </w:pPr>
          </w:p>
        </w:tc>
      </w:tr>
      <w:tr w:rsidR="00396406" w:rsidRPr="00F43CC3" w14:paraId="66143F3D" w14:textId="77777777" w:rsidTr="00B7761C">
        <w:trPr>
          <w:gridAfter w:val="1"/>
          <w:wAfter w:w="38" w:type="dxa"/>
          <w:cantSplit/>
          <w:jc w:val="center"/>
        </w:trPr>
        <w:tc>
          <w:tcPr>
            <w:tcW w:w="7921" w:type="dxa"/>
          </w:tcPr>
          <w:p w14:paraId="5324256F" w14:textId="2DE4152F" w:rsidR="00396406" w:rsidRPr="00264EBD" w:rsidRDefault="00396406" w:rsidP="00B7761C">
            <w:pPr>
              <w:spacing w:before="20" w:after="40"/>
              <w:rPr>
                <w:color w:val="FF0000"/>
                <w:sz w:val="20"/>
              </w:rPr>
            </w:pPr>
            <w:r w:rsidRPr="00264EBD">
              <w:rPr>
                <w:color w:val="FF0000"/>
                <w:sz w:val="20"/>
              </w:rPr>
              <w:t xml:space="preserve">                 if( AbsLevel[xC][yC] &gt;= ( 3  &lt;&lt;  ( StatCoeff[ </w:t>
            </w:r>
            <w:r w:rsidRPr="00264EBD">
              <w:rPr>
                <w:color w:val="FF0000"/>
              </w:rPr>
              <w:t>cIdx * 4</w:t>
            </w:r>
            <w:r w:rsidRPr="00264EBD">
              <w:rPr>
                <w:color w:val="FF0000"/>
                <w:sz w:val="20"/>
              </w:rPr>
              <w:t xml:space="preserve"> ] &gt;&gt; 4 ) ) )             </w:t>
            </w:r>
          </w:p>
        </w:tc>
        <w:tc>
          <w:tcPr>
            <w:tcW w:w="1151" w:type="dxa"/>
          </w:tcPr>
          <w:p w14:paraId="2CBCE7C5" w14:textId="77777777" w:rsidR="00396406" w:rsidRPr="00F43CC3" w:rsidRDefault="00396406" w:rsidP="00B7761C">
            <w:pPr>
              <w:pStyle w:val="tableheading"/>
              <w:keepNext w:val="0"/>
              <w:keepLines w:val="0"/>
              <w:spacing w:before="20" w:after="40"/>
              <w:jc w:val="center"/>
              <w:rPr>
                <w:b w:val="0"/>
                <w:noProof/>
                <w:color w:val="000000" w:themeColor="text1"/>
                <w:lang w:val="en-CA"/>
              </w:rPr>
            </w:pPr>
          </w:p>
        </w:tc>
      </w:tr>
      <w:tr w:rsidR="00396406" w:rsidRPr="00F43CC3" w14:paraId="7701416B" w14:textId="77777777" w:rsidTr="00B7761C">
        <w:trPr>
          <w:gridAfter w:val="1"/>
          <w:wAfter w:w="38" w:type="dxa"/>
          <w:cantSplit/>
          <w:jc w:val="center"/>
        </w:trPr>
        <w:tc>
          <w:tcPr>
            <w:tcW w:w="7921" w:type="dxa"/>
          </w:tcPr>
          <w:p w14:paraId="31CAFCB9" w14:textId="24578B39" w:rsidR="00396406" w:rsidRPr="00264EBD" w:rsidRDefault="00396406">
            <w:pPr>
              <w:pStyle w:val="tablesyntax"/>
              <w:keepNext w:val="0"/>
              <w:keepLines w:val="0"/>
              <w:spacing w:before="20" w:after="40"/>
              <w:ind w:left="864"/>
              <w:rPr>
                <w:noProof/>
                <w:color w:val="FF0000"/>
                <w:lang w:val="en-CA"/>
              </w:rPr>
            </w:pPr>
            <w:r w:rsidRPr="00264EBD">
              <w:rPr>
                <w:color w:val="FF0000"/>
              </w:rPr>
              <w:t xml:space="preserve">    StatCoeff[ cIdx * 4 ]+=4</w:t>
            </w:r>
          </w:p>
        </w:tc>
        <w:tc>
          <w:tcPr>
            <w:tcW w:w="1151" w:type="dxa"/>
          </w:tcPr>
          <w:p w14:paraId="534E1ED2" w14:textId="77777777" w:rsidR="00396406" w:rsidRPr="00F43CC3" w:rsidRDefault="00396406" w:rsidP="00B7761C">
            <w:pPr>
              <w:pStyle w:val="tableheading"/>
              <w:keepNext w:val="0"/>
              <w:keepLines w:val="0"/>
              <w:spacing w:before="20" w:after="40"/>
              <w:jc w:val="center"/>
              <w:rPr>
                <w:b w:val="0"/>
                <w:noProof/>
                <w:color w:val="000000" w:themeColor="text1"/>
                <w:lang w:val="en-CA"/>
              </w:rPr>
            </w:pPr>
          </w:p>
        </w:tc>
      </w:tr>
      <w:tr w:rsidR="00396406" w:rsidRPr="00F43CC3" w14:paraId="053CB522" w14:textId="77777777" w:rsidTr="00B7761C">
        <w:trPr>
          <w:gridAfter w:val="1"/>
          <w:wAfter w:w="38" w:type="dxa"/>
          <w:cantSplit/>
          <w:jc w:val="center"/>
        </w:trPr>
        <w:tc>
          <w:tcPr>
            <w:tcW w:w="7921" w:type="dxa"/>
          </w:tcPr>
          <w:p w14:paraId="06378BA1" w14:textId="5E20E963" w:rsidR="00396406" w:rsidRPr="00264EBD" w:rsidRDefault="00396406" w:rsidP="00B7761C">
            <w:pPr>
              <w:pStyle w:val="tablesyntax"/>
              <w:keepNext w:val="0"/>
              <w:keepLines w:val="0"/>
              <w:spacing w:before="20" w:after="40"/>
              <w:rPr>
                <w:noProof/>
                <w:color w:val="FF0000"/>
                <w:lang w:val="en-CA"/>
              </w:rPr>
            </w:pPr>
            <w:r w:rsidRPr="00264EBD">
              <w:rPr>
                <w:color w:val="FF0000"/>
              </w:rPr>
              <w:t xml:space="preserve">                 else if( 2 * AbsLevel[xC][yC] &lt; ( 1  &lt;&lt;  ( StatCoeff[ cIdx * 4 ] &gt;&gt; 4 ) ) ) {</w:t>
            </w:r>
          </w:p>
        </w:tc>
        <w:tc>
          <w:tcPr>
            <w:tcW w:w="1151" w:type="dxa"/>
          </w:tcPr>
          <w:p w14:paraId="1BF44661" w14:textId="77777777" w:rsidR="00396406" w:rsidRPr="00F43CC3" w:rsidRDefault="00396406" w:rsidP="00B7761C">
            <w:pPr>
              <w:pStyle w:val="tableheading"/>
              <w:keepNext w:val="0"/>
              <w:keepLines w:val="0"/>
              <w:spacing w:before="20" w:after="40"/>
              <w:jc w:val="center"/>
              <w:rPr>
                <w:b w:val="0"/>
                <w:noProof/>
                <w:color w:val="000000" w:themeColor="text1"/>
                <w:lang w:val="en-CA"/>
              </w:rPr>
            </w:pPr>
          </w:p>
        </w:tc>
      </w:tr>
      <w:tr w:rsidR="00396406" w:rsidRPr="00F43CC3" w14:paraId="6900155B" w14:textId="77777777" w:rsidTr="00B7761C">
        <w:trPr>
          <w:gridAfter w:val="1"/>
          <w:wAfter w:w="38" w:type="dxa"/>
          <w:cantSplit/>
          <w:jc w:val="center"/>
        </w:trPr>
        <w:tc>
          <w:tcPr>
            <w:tcW w:w="7921" w:type="dxa"/>
          </w:tcPr>
          <w:p w14:paraId="04FD8E2E" w14:textId="4F7960E5" w:rsidR="00396406" w:rsidRPr="00264EBD" w:rsidRDefault="00396406">
            <w:pPr>
              <w:pStyle w:val="tablesyntax"/>
              <w:keepNext w:val="0"/>
              <w:keepLines w:val="0"/>
              <w:spacing w:before="20" w:after="40"/>
              <w:ind w:left="1080"/>
              <w:rPr>
                <w:noProof/>
                <w:color w:val="FF0000"/>
                <w:lang w:val="en-CA"/>
              </w:rPr>
            </w:pPr>
            <w:r w:rsidRPr="00264EBD">
              <w:rPr>
                <w:color w:val="FF0000"/>
              </w:rPr>
              <w:t>if( StatCoeff[ cIdx * 4 ] &gt; 0 )</w:t>
            </w:r>
          </w:p>
        </w:tc>
        <w:tc>
          <w:tcPr>
            <w:tcW w:w="1151" w:type="dxa"/>
          </w:tcPr>
          <w:p w14:paraId="0E44305D" w14:textId="77777777" w:rsidR="00396406" w:rsidRPr="00F43CC3" w:rsidRDefault="00396406" w:rsidP="00B7761C">
            <w:pPr>
              <w:pStyle w:val="tableheading"/>
              <w:keepNext w:val="0"/>
              <w:keepLines w:val="0"/>
              <w:spacing w:before="20" w:after="40"/>
              <w:jc w:val="center"/>
              <w:rPr>
                <w:b w:val="0"/>
                <w:noProof/>
                <w:color w:val="000000" w:themeColor="text1"/>
                <w:lang w:val="en-CA"/>
              </w:rPr>
            </w:pPr>
          </w:p>
        </w:tc>
      </w:tr>
      <w:tr w:rsidR="00396406" w:rsidRPr="00F43CC3" w14:paraId="52CBB996" w14:textId="77777777" w:rsidTr="00B7761C">
        <w:trPr>
          <w:gridAfter w:val="1"/>
          <w:wAfter w:w="38" w:type="dxa"/>
          <w:cantSplit/>
          <w:jc w:val="center"/>
        </w:trPr>
        <w:tc>
          <w:tcPr>
            <w:tcW w:w="7921" w:type="dxa"/>
          </w:tcPr>
          <w:p w14:paraId="43403F64" w14:textId="4810D6DC" w:rsidR="00396406" w:rsidRPr="00264EBD" w:rsidRDefault="00396406">
            <w:pPr>
              <w:spacing w:before="20" w:after="40"/>
              <w:ind w:left="1440"/>
              <w:rPr>
                <w:color w:val="FF0000"/>
                <w:sz w:val="20"/>
              </w:rPr>
            </w:pPr>
            <w:r w:rsidRPr="00264EBD">
              <w:rPr>
                <w:color w:val="FF0000"/>
                <w:sz w:val="20"/>
              </w:rPr>
              <w:t>StatCoeff[ cIdx * 4 ]− −</w:t>
            </w:r>
          </w:p>
        </w:tc>
        <w:tc>
          <w:tcPr>
            <w:tcW w:w="1151" w:type="dxa"/>
          </w:tcPr>
          <w:p w14:paraId="12CCB86C" w14:textId="77777777" w:rsidR="00396406" w:rsidRPr="00F43CC3" w:rsidRDefault="00396406" w:rsidP="00B7761C">
            <w:pPr>
              <w:pStyle w:val="tableheading"/>
              <w:keepNext w:val="0"/>
              <w:keepLines w:val="0"/>
              <w:spacing w:before="20" w:after="40"/>
              <w:jc w:val="center"/>
              <w:rPr>
                <w:b w:val="0"/>
                <w:noProof/>
                <w:color w:val="000000" w:themeColor="text1"/>
                <w:lang w:val="en-CA"/>
              </w:rPr>
            </w:pPr>
          </w:p>
        </w:tc>
      </w:tr>
      <w:tr w:rsidR="00396406" w:rsidRPr="00F43CC3" w14:paraId="588F5E43" w14:textId="77777777" w:rsidTr="00B7761C">
        <w:trPr>
          <w:gridAfter w:val="1"/>
          <w:wAfter w:w="38" w:type="dxa"/>
          <w:cantSplit/>
          <w:jc w:val="center"/>
        </w:trPr>
        <w:tc>
          <w:tcPr>
            <w:tcW w:w="7921" w:type="dxa"/>
          </w:tcPr>
          <w:p w14:paraId="6C9B8BBA" w14:textId="77777777" w:rsidR="00396406" w:rsidRPr="00264EBD" w:rsidRDefault="00396406" w:rsidP="00B7761C">
            <w:pPr>
              <w:spacing w:before="20" w:after="40"/>
              <w:ind w:left="720"/>
              <w:rPr>
                <w:noProof/>
                <w:color w:val="FF0000"/>
                <w:sz w:val="20"/>
                <w:lang w:val="en-CA"/>
              </w:rPr>
            </w:pPr>
            <w:r w:rsidRPr="00264EBD">
              <w:rPr>
                <w:color w:val="FF0000"/>
                <w:sz w:val="20"/>
              </w:rPr>
              <w:t xml:space="preserve">  }</w:t>
            </w:r>
          </w:p>
        </w:tc>
        <w:tc>
          <w:tcPr>
            <w:tcW w:w="1151" w:type="dxa"/>
          </w:tcPr>
          <w:p w14:paraId="264C4F6A" w14:textId="77777777" w:rsidR="00396406" w:rsidRPr="00F43CC3" w:rsidRDefault="00396406" w:rsidP="00B7761C">
            <w:pPr>
              <w:pStyle w:val="tableheading"/>
              <w:keepNext w:val="0"/>
              <w:keepLines w:val="0"/>
              <w:spacing w:before="20" w:after="40"/>
              <w:jc w:val="center"/>
              <w:rPr>
                <w:b w:val="0"/>
                <w:noProof/>
                <w:color w:val="000000" w:themeColor="text1"/>
                <w:lang w:val="en-CA"/>
              </w:rPr>
            </w:pPr>
          </w:p>
        </w:tc>
      </w:tr>
      <w:tr w:rsidR="00396406" w:rsidRPr="00F43CC3" w14:paraId="225B821C" w14:textId="77777777" w:rsidTr="00B7761C">
        <w:trPr>
          <w:gridAfter w:val="1"/>
          <w:wAfter w:w="38" w:type="dxa"/>
          <w:cantSplit/>
          <w:jc w:val="center"/>
        </w:trPr>
        <w:tc>
          <w:tcPr>
            <w:tcW w:w="7921" w:type="dxa"/>
          </w:tcPr>
          <w:p w14:paraId="0F20187E" w14:textId="77777777" w:rsidR="00396406" w:rsidRPr="00264EBD" w:rsidRDefault="00396406" w:rsidP="00B7761C">
            <w:pPr>
              <w:spacing w:before="20" w:after="40"/>
              <w:ind w:left="360"/>
              <w:rPr>
                <w:color w:val="FF0000"/>
                <w:sz w:val="20"/>
              </w:rPr>
            </w:pPr>
            <w:r w:rsidRPr="00264EBD">
              <w:rPr>
                <w:color w:val="FF0000"/>
                <w:sz w:val="20"/>
              </w:rPr>
              <w:t xml:space="preserve">     }</w:t>
            </w:r>
          </w:p>
        </w:tc>
        <w:tc>
          <w:tcPr>
            <w:tcW w:w="1151" w:type="dxa"/>
          </w:tcPr>
          <w:p w14:paraId="5D585FAE" w14:textId="77777777" w:rsidR="00396406" w:rsidRPr="00F43CC3" w:rsidRDefault="00396406" w:rsidP="00B7761C">
            <w:pPr>
              <w:pStyle w:val="tableheading"/>
              <w:keepNext w:val="0"/>
              <w:keepLines w:val="0"/>
              <w:spacing w:before="20" w:after="40"/>
              <w:jc w:val="center"/>
              <w:rPr>
                <w:b w:val="0"/>
                <w:noProof/>
                <w:color w:val="000000" w:themeColor="text1"/>
                <w:lang w:val="en-CA"/>
              </w:rPr>
            </w:pPr>
          </w:p>
        </w:tc>
      </w:tr>
      <w:tr w:rsidR="00F26A92" w:rsidRPr="00F43CC3" w14:paraId="180CB293"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38EABB22"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t>if( BdpcmFlag[ x0 ][ y0 ][ cIdx ]  = =  0  &amp;&amp;  n  &lt;=  lastScanPosPass1 ) {</w:t>
            </w:r>
          </w:p>
        </w:tc>
        <w:tc>
          <w:tcPr>
            <w:tcW w:w="1189" w:type="dxa"/>
            <w:gridSpan w:val="2"/>
            <w:tcBorders>
              <w:top w:val="single" w:sz="4" w:space="0" w:color="auto"/>
              <w:left w:val="single" w:sz="4" w:space="0" w:color="auto"/>
              <w:bottom w:val="single" w:sz="4" w:space="0" w:color="auto"/>
              <w:right w:val="single" w:sz="4" w:space="0" w:color="auto"/>
            </w:tcBorders>
          </w:tcPr>
          <w:p w14:paraId="2019C7A4" w14:textId="77777777" w:rsidR="00F26A92" w:rsidRPr="00F43CC3" w:rsidRDefault="00F26A92" w:rsidP="00B7761C">
            <w:pPr>
              <w:pStyle w:val="tableheading"/>
              <w:keepNext w:val="0"/>
              <w:keepLines w:val="0"/>
              <w:rPr>
                <w:b w:val="0"/>
                <w:lang w:val="en-CA"/>
              </w:rPr>
            </w:pPr>
          </w:p>
        </w:tc>
      </w:tr>
      <w:tr w:rsidR="00F26A92" w:rsidRPr="00F43CC3" w14:paraId="4170FDE0"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3A2B7CA2" w14:textId="77777777" w:rsidR="00F26A92" w:rsidRPr="00F43CC3" w:rsidRDefault="00F26A92" w:rsidP="00B7761C">
            <w:pPr>
              <w:pStyle w:val="tablesyntax"/>
              <w:keepNext w:val="0"/>
              <w:keepLines w:val="0"/>
              <w:tabs>
                <w:tab w:val="left" w:pos="2405"/>
              </w:tabs>
              <w:rPr>
                <w:lang w:val="en-CA"/>
              </w:rPr>
            </w:pPr>
            <w:r w:rsidRPr="00F43CC3">
              <w:rPr>
                <w:lang w:val="en-CA"/>
              </w:rPr>
              <w:tab/>
            </w:r>
            <w:r w:rsidRPr="00F43CC3">
              <w:rPr>
                <w:lang w:val="en-CA"/>
              </w:rPr>
              <w:tab/>
            </w:r>
            <w:r w:rsidRPr="00F43CC3">
              <w:rPr>
                <w:lang w:val="en-CA"/>
              </w:rPr>
              <w:tab/>
            </w:r>
            <w:r w:rsidRPr="00F43CC3">
              <w:rPr>
                <w:lang w:val="en-CA"/>
              </w:rPr>
              <w:tab/>
              <w:t>absLeftCoeff = xC &gt; 0 ? AbsLevel[ xC − 1 ][ yC ] : 0</w:t>
            </w:r>
          </w:p>
        </w:tc>
        <w:tc>
          <w:tcPr>
            <w:tcW w:w="1189" w:type="dxa"/>
            <w:gridSpan w:val="2"/>
            <w:tcBorders>
              <w:top w:val="single" w:sz="4" w:space="0" w:color="auto"/>
              <w:left w:val="single" w:sz="4" w:space="0" w:color="auto"/>
              <w:bottom w:val="single" w:sz="4" w:space="0" w:color="auto"/>
              <w:right w:val="single" w:sz="4" w:space="0" w:color="auto"/>
            </w:tcBorders>
          </w:tcPr>
          <w:p w14:paraId="3159146A" w14:textId="77777777" w:rsidR="00F26A92" w:rsidRPr="00F43CC3" w:rsidRDefault="00F26A92" w:rsidP="00B7761C">
            <w:pPr>
              <w:pStyle w:val="tableheading"/>
              <w:keepNext w:val="0"/>
              <w:keepLines w:val="0"/>
              <w:rPr>
                <w:b w:val="0"/>
                <w:lang w:val="en-CA"/>
              </w:rPr>
            </w:pPr>
          </w:p>
        </w:tc>
      </w:tr>
      <w:tr w:rsidR="00F26A92" w:rsidRPr="00F43CC3" w14:paraId="6E2C6EA5"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26C84C46" w14:textId="77777777" w:rsidR="00F26A92" w:rsidRPr="00F43CC3" w:rsidRDefault="00F26A92" w:rsidP="00B7761C">
            <w:pPr>
              <w:pStyle w:val="tablesyntax"/>
              <w:keepNext w:val="0"/>
              <w:keepLines w:val="0"/>
              <w:tabs>
                <w:tab w:val="left" w:pos="2405"/>
                <w:tab w:val="left" w:pos="2495"/>
              </w:tabs>
              <w:rPr>
                <w:lang w:val="en-CA"/>
              </w:rPr>
            </w:pPr>
            <w:r w:rsidRPr="00F43CC3">
              <w:rPr>
                <w:lang w:val="en-CA"/>
              </w:rPr>
              <w:tab/>
            </w:r>
            <w:r w:rsidRPr="00F43CC3">
              <w:rPr>
                <w:lang w:val="en-CA"/>
              </w:rPr>
              <w:tab/>
            </w:r>
            <w:r w:rsidRPr="00F43CC3">
              <w:rPr>
                <w:lang w:val="en-CA"/>
              </w:rPr>
              <w:tab/>
            </w:r>
            <w:r w:rsidRPr="00F43CC3">
              <w:rPr>
                <w:lang w:val="en-CA"/>
              </w:rPr>
              <w:tab/>
              <w:t>absAboveCoeff  = yC &gt; 0 ? AbsLevel[ xC ][ yC − 1 ] : 0</w:t>
            </w:r>
          </w:p>
        </w:tc>
        <w:tc>
          <w:tcPr>
            <w:tcW w:w="1189" w:type="dxa"/>
            <w:gridSpan w:val="2"/>
            <w:tcBorders>
              <w:top w:val="single" w:sz="4" w:space="0" w:color="auto"/>
              <w:left w:val="single" w:sz="4" w:space="0" w:color="auto"/>
              <w:bottom w:val="single" w:sz="4" w:space="0" w:color="auto"/>
              <w:right w:val="single" w:sz="4" w:space="0" w:color="auto"/>
            </w:tcBorders>
          </w:tcPr>
          <w:p w14:paraId="6D22E15C" w14:textId="77777777" w:rsidR="00F26A92" w:rsidRPr="00F43CC3" w:rsidRDefault="00F26A92" w:rsidP="00B7761C">
            <w:pPr>
              <w:pStyle w:val="tableheading"/>
              <w:keepNext w:val="0"/>
              <w:keepLines w:val="0"/>
              <w:rPr>
                <w:b w:val="0"/>
                <w:lang w:val="en-CA"/>
              </w:rPr>
            </w:pPr>
          </w:p>
        </w:tc>
      </w:tr>
      <w:tr w:rsidR="00F26A92" w:rsidRPr="00F43CC3" w14:paraId="0AFDE59B"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399DA342"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predCoeff = Max( absLeftCoeff, absAboveCoeff )</w:t>
            </w:r>
          </w:p>
        </w:tc>
        <w:tc>
          <w:tcPr>
            <w:tcW w:w="1189" w:type="dxa"/>
            <w:gridSpan w:val="2"/>
            <w:tcBorders>
              <w:top w:val="single" w:sz="4" w:space="0" w:color="auto"/>
              <w:left w:val="single" w:sz="4" w:space="0" w:color="auto"/>
              <w:bottom w:val="single" w:sz="4" w:space="0" w:color="auto"/>
              <w:right w:val="single" w:sz="4" w:space="0" w:color="auto"/>
            </w:tcBorders>
          </w:tcPr>
          <w:p w14:paraId="6F8CE36E" w14:textId="77777777" w:rsidR="00F26A92" w:rsidRPr="00F43CC3" w:rsidRDefault="00F26A92" w:rsidP="00B7761C">
            <w:pPr>
              <w:pStyle w:val="tableheading"/>
              <w:keepNext w:val="0"/>
              <w:keepLines w:val="0"/>
              <w:rPr>
                <w:b w:val="0"/>
                <w:lang w:val="en-CA"/>
              </w:rPr>
            </w:pPr>
          </w:p>
        </w:tc>
      </w:tr>
      <w:tr w:rsidR="00F26A92" w:rsidRPr="00F43CC3" w14:paraId="5E51EA80"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495E1B7D"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AbsLevel[ xC ][ yC ]  = =  1  &amp;&amp;  predCoeff &gt; 0 )</w:t>
            </w:r>
          </w:p>
        </w:tc>
        <w:tc>
          <w:tcPr>
            <w:tcW w:w="1189" w:type="dxa"/>
            <w:gridSpan w:val="2"/>
            <w:tcBorders>
              <w:top w:val="single" w:sz="4" w:space="0" w:color="auto"/>
              <w:left w:val="single" w:sz="4" w:space="0" w:color="auto"/>
              <w:bottom w:val="single" w:sz="4" w:space="0" w:color="auto"/>
              <w:right w:val="single" w:sz="4" w:space="0" w:color="auto"/>
            </w:tcBorders>
          </w:tcPr>
          <w:p w14:paraId="3A515C62" w14:textId="77777777" w:rsidR="00F26A92" w:rsidRPr="00F43CC3" w:rsidRDefault="00F26A92" w:rsidP="00B7761C">
            <w:pPr>
              <w:pStyle w:val="tableheading"/>
              <w:keepNext w:val="0"/>
              <w:keepLines w:val="0"/>
              <w:rPr>
                <w:b w:val="0"/>
                <w:lang w:val="en-CA"/>
              </w:rPr>
            </w:pPr>
          </w:p>
        </w:tc>
      </w:tr>
      <w:tr w:rsidR="00F26A92" w:rsidRPr="00F43CC3" w14:paraId="6C249133"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079E149C"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 predCoeff</w:t>
            </w:r>
          </w:p>
        </w:tc>
        <w:tc>
          <w:tcPr>
            <w:tcW w:w="1189" w:type="dxa"/>
            <w:gridSpan w:val="2"/>
            <w:tcBorders>
              <w:top w:val="single" w:sz="4" w:space="0" w:color="auto"/>
              <w:left w:val="single" w:sz="4" w:space="0" w:color="auto"/>
              <w:bottom w:val="single" w:sz="4" w:space="0" w:color="auto"/>
              <w:right w:val="single" w:sz="4" w:space="0" w:color="auto"/>
            </w:tcBorders>
          </w:tcPr>
          <w:p w14:paraId="56894B8F" w14:textId="77777777" w:rsidR="00F26A92" w:rsidRPr="00F43CC3" w:rsidRDefault="00F26A92" w:rsidP="00B7761C">
            <w:pPr>
              <w:pStyle w:val="tableheading"/>
              <w:keepNext w:val="0"/>
              <w:keepLines w:val="0"/>
              <w:rPr>
                <w:b w:val="0"/>
                <w:lang w:val="en-CA"/>
              </w:rPr>
            </w:pPr>
          </w:p>
        </w:tc>
      </w:tr>
      <w:tr w:rsidR="00F26A92" w:rsidRPr="00F43CC3" w14:paraId="57221999"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51E35314"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else if( AbsLevel[ xC ][ yC ] &gt; 0  &amp;&amp; AbsLevel[ xC ][ yC ]  &lt;=  predCoeff )</w:t>
            </w:r>
          </w:p>
        </w:tc>
        <w:tc>
          <w:tcPr>
            <w:tcW w:w="1189" w:type="dxa"/>
            <w:gridSpan w:val="2"/>
            <w:tcBorders>
              <w:top w:val="single" w:sz="4" w:space="0" w:color="auto"/>
              <w:left w:val="single" w:sz="4" w:space="0" w:color="auto"/>
              <w:bottom w:val="single" w:sz="4" w:space="0" w:color="auto"/>
              <w:right w:val="single" w:sz="4" w:space="0" w:color="auto"/>
            </w:tcBorders>
          </w:tcPr>
          <w:p w14:paraId="18F7025B" w14:textId="77777777" w:rsidR="00F26A92" w:rsidRPr="00F43CC3" w:rsidRDefault="00F26A92" w:rsidP="00B7761C">
            <w:pPr>
              <w:pStyle w:val="tableheading"/>
              <w:keepNext w:val="0"/>
              <w:keepLines w:val="0"/>
              <w:rPr>
                <w:b w:val="0"/>
                <w:lang w:val="en-CA"/>
              </w:rPr>
            </w:pPr>
          </w:p>
        </w:tc>
      </w:tr>
      <w:tr w:rsidR="00F26A92" w:rsidRPr="00F43CC3" w14:paraId="42BF7ED0"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523CF9CB"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w:t>
            </w:r>
          </w:p>
        </w:tc>
        <w:tc>
          <w:tcPr>
            <w:tcW w:w="1189" w:type="dxa"/>
            <w:gridSpan w:val="2"/>
            <w:tcBorders>
              <w:top w:val="single" w:sz="4" w:space="0" w:color="auto"/>
              <w:left w:val="single" w:sz="4" w:space="0" w:color="auto"/>
              <w:bottom w:val="single" w:sz="4" w:space="0" w:color="auto"/>
              <w:right w:val="single" w:sz="4" w:space="0" w:color="auto"/>
            </w:tcBorders>
          </w:tcPr>
          <w:p w14:paraId="0847BA37" w14:textId="77777777" w:rsidR="00F26A92" w:rsidRPr="00F43CC3" w:rsidRDefault="00F26A92" w:rsidP="00B7761C">
            <w:pPr>
              <w:pStyle w:val="tableheading"/>
              <w:keepNext w:val="0"/>
              <w:keepLines w:val="0"/>
              <w:rPr>
                <w:b w:val="0"/>
                <w:lang w:val="en-CA"/>
              </w:rPr>
            </w:pPr>
          </w:p>
        </w:tc>
      </w:tr>
      <w:tr w:rsidR="00F26A92" w:rsidRPr="00F43CC3" w14:paraId="4B91C850" w14:textId="77777777" w:rsidTr="00B7761C">
        <w:trPr>
          <w:cantSplit/>
          <w:jc w:val="center"/>
        </w:trPr>
        <w:tc>
          <w:tcPr>
            <w:tcW w:w="7921" w:type="dxa"/>
            <w:tcBorders>
              <w:top w:val="single" w:sz="4" w:space="0" w:color="auto"/>
              <w:left w:val="single" w:sz="4" w:space="0" w:color="auto"/>
              <w:bottom w:val="single" w:sz="4" w:space="0" w:color="auto"/>
              <w:right w:val="single" w:sz="4" w:space="0" w:color="auto"/>
            </w:tcBorders>
          </w:tcPr>
          <w:p w14:paraId="4770B932" w14:textId="77777777" w:rsidR="00F26A92" w:rsidRPr="00F43CC3" w:rsidRDefault="00F26A92" w:rsidP="00B7761C">
            <w:pPr>
              <w:pStyle w:val="tablesyntax"/>
              <w:keepNext w:val="0"/>
              <w:keepLines w:val="0"/>
              <w:rPr>
                <w:lang w:val="en-CA"/>
              </w:rPr>
            </w:pPr>
            <w:r w:rsidRPr="00F43CC3">
              <w:rPr>
                <w:lang w:val="en-CA"/>
              </w:rPr>
              <w:tab/>
            </w:r>
            <w:r w:rsidRPr="00F43CC3">
              <w:rPr>
                <w:lang w:val="en-CA"/>
              </w:rPr>
              <w:tab/>
            </w:r>
            <w:r w:rsidRPr="00F43CC3">
              <w:rPr>
                <w:lang w:val="en-CA"/>
              </w:rPr>
              <w:tab/>
              <w:t>}</w:t>
            </w:r>
          </w:p>
        </w:tc>
        <w:tc>
          <w:tcPr>
            <w:tcW w:w="1189" w:type="dxa"/>
            <w:gridSpan w:val="2"/>
            <w:tcBorders>
              <w:top w:val="single" w:sz="4" w:space="0" w:color="auto"/>
              <w:left w:val="single" w:sz="4" w:space="0" w:color="auto"/>
              <w:bottom w:val="single" w:sz="4" w:space="0" w:color="auto"/>
              <w:right w:val="single" w:sz="4" w:space="0" w:color="auto"/>
            </w:tcBorders>
          </w:tcPr>
          <w:p w14:paraId="4A7D7F84" w14:textId="77777777" w:rsidR="00F26A92" w:rsidRPr="00F43CC3" w:rsidRDefault="00F26A92" w:rsidP="00B7761C">
            <w:pPr>
              <w:pStyle w:val="tableheading"/>
              <w:keepNext w:val="0"/>
              <w:keepLines w:val="0"/>
              <w:rPr>
                <w:b w:val="0"/>
                <w:lang w:val="en-CA"/>
              </w:rPr>
            </w:pPr>
          </w:p>
        </w:tc>
      </w:tr>
      <w:tr w:rsidR="00F26A92" w:rsidRPr="00F43CC3" w14:paraId="04186519" w14:textId="77777777" w:rsidTr="00B7761C">
        <w:trPr>
          <w:cantSplit/>
          <w:jc w:val="center"/>
        </w:trPr>
        <w:tc>
          <w:tcPr>
            <w:tcW w:w="7921" w:type="dxa"/>
          </w:tcPr>
          <w:p w14:paraId="32BE8B57" w14:textId="77777777" w:rsidR="00F26A92" w:rsidRPr="00F43CC3" w:rsidRDefault="00F26A92" w:rsidP="00B7761C">
            <w:pPr>
              <w:pStyle w:val="tablesyntax"/>
              <w:keepNext w:val="0"/>
              <w:keepLines w:val="0"/>
              <w:tabs>
                <w:tab w:val="left" w:pos="4565"/>
              </w:tabs>
              <w:rPr>
                <w:lang w:val="en-CA"/>
              </w:rPr>
            </w:pPr>
            <w:r w:rsidRPr="00F43CC3">
              <w:rPr>
                <w:lang w:val="en-CA" w:eastAsia="zh-CN"/>
              </w:rPr>
              <w:tab/>
            </w:r>
            <w:r w:rsidRPr="00F43CC3">
              <w:rPr>
                <w:lang w:val="en-CA" w:eastAsia="zh-CN"/>
              </w:rPr>
              <w:tab/>
            </w:r>
            <w:r w:rsidRPr="00F43CC3">
              <w:rPr>
                <w:lang w:val="en-CA" w:eastAsia="zh-CN"/>
              </w:rPr>
              <w:tab/>
            </w:r>
            <w:r w:rsidRPr="00F43CC3">
              <w:rPr>
                <w:rFonts w:eastAsia="SimSun"/>
                <w:lang w:val="en-CA" w:eastAsia="zh-CN"/>
              </w:rPr>
              <w:t>TransCoeffLevel[ x0 ][ y0 ][ cIdx ][ xC ][ yC ]</w:t>
            </w:r>
            <w:r w:rsidRPr="00F43CC3">
              <w:rPr>
                <w:noProof/>
                <w:color w:val="000000" w:themeColor="text1"/>
                <w:lang w:val="en-CA"/>
              </w:rPr>
              <w:t xml:space="preserve"> = </w:t>
            </w:r>
            <w:r w:rsidRPr="00F43CC3">
              <w:rPr>
                <w:lang w:val="en-CA"/>
              </w:rPr>
              <w:t>( 1 − 2 * coeff_sign_flag[ n ] ) *</w:t>
            </w:r>
            <w:r w:rsidRPr="00F43CC3">
              <w:rPr>
                <w:rFonts w:eastAsia="SimSun"/>
                <w:lang w:val="en-CA" w:eastAsia="zh-CN"/>
              </w:rPr>
              <w:br/>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noProof/>
                <w:color w:val="000000" w:themeColor="text1"/>
                <w:lang w:val="en-CA"/>
              </w:rPr>
              <w:t>AbsLevel[ xC ][ yC ]</w:t>
            </w:r>
          </w:p>
        </w:tc>
        <w:tc>
          <w:tcPr>
            <w:tcW w:w="1189" w:type="dxa"/>
            <w:gridSpan w:val="2"/>
          </w:tcPr>
          <w:p w14:paraId="52F4601F" w14:textId="77777777" w:rsidR="00F26A92" w:rsidRPr="00F43CC3" w:rsidRDefault="00F26A92" w:rsidP="00B7761C">
            <w:pPr>
              <w:pStyle w:val="tableheading"/>
              <w:keepNext w:val="0"/>
              <w:keepLines w:val="0"/>
              <w:rPr>
                <w:lang w:val="en-CA"/>
              </w:rPr>
            </w:pPr>
          </w:p>
        </w:tc>
      </w:tr>
      <w:tr w:rsidR="00F26A92" w:rsidRPr="00F43CC3" w14:paraId="173A7755" w14:textId="77777777" w:rsidTr="00B7761C">
        <w:trPr>
          <w:cantSplit/>
          <w:jc w:val="center"/>
        </w:trPr>
        <w:tc>
          <w:tcPr>
            <w:tcW w:w="7921" w:type="dxa"/>
          </w:tcPr>
          <w:p w14:paraId="36EB2FC6" w14:textId="77777777" w:rsidR="00F26A92" w:rsidRPr="00F43CC3" w:rsidRDefault="00F26A92" w:rsidP="00B7761C">
            <w:pPr>
              <w:pStyle w:val="tablesyntax"/>
              <w:keepNext w:val="0"/>
              <w:keepLines w:val="0"/>
              <w:tabs>
                <w:tab w:val="left" w:pos="4565"/>
              </w:tabs>
              <w:rPr>
                <w:lang w:val="en-CA" w:eastAsia="zh-CN"/>
              </w:rPr>
            </w:pPr>
            <w:r w:rsidRPr="00F43CC3">
              <w:rPr>
                <w:lang w:val="en-CA"/>
              </w:rPr>
              <w:tab/>
            </w:r>
            <w:r w:rsidRPr="00F43CC3">
              <w:rPr>
                <w:lang w:val="en-CA"/>
              </w:rPr>
              <w:tab/>
              <w:t>}</w:t>
            </w:r>
          </w:p>
        </w:tc>
        <w:tc>
          <w:tcPr>
            <w:tcW w:w="1189" w:type="dxa"/>
            <w:gridSpan w:val="2"/>
          </w:tcPr>
          <w:p w14:paraId="7794818A" w14:textId="77777777" w:rsidR="00F26A92" w:rsidRPr="00F43CC3" w:rsidRDefault="00F26A92" w:rsidP="00B7761C">
            <w:pPr>
              <w:pStyle w:val="tableheading"/>
              <w:keepNext w:val="0"/>
              <w:keepLines w:val="0"/>
              <w:rPr>
                <w:lang w:val="en-CA"/>
              </w:rPr>
            </w:pPr>
          </w:p>
        </w:tc>
      </w:tr>
    </w:tbl>
    <w:p w14:paraId="6BF68515" w14:textId="3C21FDE9" w:rsidR="00F26A92" w:rsidRPr="00F43CC3" w:rsidRDefault="00396406" w:rsidP="00F26A92">
      <w:pPr>
        <w:tabs>
          <w:tab w:val="left" w:pos="851"/>
        </w:tabs>
        <w:rPr>
          <w:noProof/>
          <w:lang w:val="en-CA"/>
        </w:rPr>
      </w:pPr>
      <w:r>
        <w:rPr>
          <w:noProof/>
          <w:lang w:val="en-CA"/>
        </w:rPr>
        <w:t>…</w:t>
      </w:r>
    </w:p>
    <w:p w14:paraId="6A72F6B7" w14:textId="77777777" w:rsidR="00832E8E" w:rsidRPr="00125512" w:rsidRDefault="00832E8E" w:rsidP="00832E8E">
      <w:pPr>
        <w:pStyle w:val="Heading2"/>
        <w:numPr>
          <w:ilvl w:val="0"/>
          <w:numId w:val="0"/>
        </w:numPr>
        <w:ind w:left="576" w:hanging="576"/>
        <w:rPr>
          <w:noProof/>
          <w:lang w:val="en-CA"/>
        </w:rPr>
      </w:pPr>
      <w:r w:rsidRPr="00125512">
        <w:rPr>
          <w:noProof/>
          <w:lang w:val="en-CA"/>
        </w:rPr>
        <w:t>9.3</w:t>
      </w:r>
      <w:r w:rsidRPr="00125512">
        <w:rPr>
          <w:noProof/>
          <w:lang w:val="en-CA"/>
        </w:rPr>
        <w:tab/>
        <w:t>CABAC parsing process for slice data</w:t>
      </w:r>
      <w:bookmarkEnd w:id="6"/>
      <w:bookmarkEnd w:id="7"/>
    </w:p>
    <w:p w14:paraId="576FC6C9" w14:textId="77777777" w:rsidR="00832E8E" w:rsidRPr="00125512" w:rsidRDefault="00832E8E" w:rsidP="00832E8E">
      <w:pPr>
        <w:pStyle w:val="Heading3"/>
        <w:numPr>
          <w:ilvl w:val="0"/>
          <w:numId w:val="0"/>
        </w:numPr>
        <w:ind w:left="720" w:hanging="720"/>
        <w:rPr>
          <w:noProof/>
          <w:lang w:val="en-CA"/>
        </w:rPr>
      </w:pPr>
      <w:bookmarkStart w:id="8" w:name="_Toc49944037"/>
      <w:r w:rsidRPr="00125512">
        <w:rPr>
          <w:noProof/>
          <w:lang w:val="en-CA"/>
        </w:rPr>
        <w:t>9.3.1</w:t>
      </w:r>
      <w:r w:rsidRPr="00125512">
        <w:rPr>
          <w:noProof/>
          <w:lang w:val="en-CA"/>
        </w:rPr>
        <w:tab/>
        <w:t>General</w:t>
      </w:r>
      <w:bookmarkEnd w:id="8"/>
    </w:p>
    <w:p w14:paraId="7629F3F8" w14:textId="77777777" w:rsidR="00832E8E" w:rsidRPr="00125512" w:rsidRDefault="00832E8E" w:rsidP="00832E8E">
      <w:pPr>
        <w:rPr>
          <w:noProof/>
          <w:lang w:val="en-CA"/>
        </w:rPr>
      </w:pPr>
      <w:r w:rsidRPr="00125512">
        <w:rPr>
          <w:noProof/>
          <w:lang w:val="en-CA"/>
        </w:rPr>
        <w:t>Inputs to this process are a request for a value of a syntax element and values of prior parsed syntax elements.</w:t>
      </w:r>
    </w:p>
    <w:p w14:paraId="428160F6" w14:textId="77777777" w:rsidR="00832E8E" w:rsidRPr="00125512" w:rsidRDefault="00832E8E" w:rsidP="00832E8E">
      <w:pPr>
        <w:rPr>
          <w:noProof/>
          <w:lang w:val="en-CA"/>
        </w:rPr>
      </w:pPr>
      <w:r w:rsidRPr="00125512">
        <w:rPr>
          <w:noProof/>
          <w:lang w:val="en-CA"/>
        </w:rPr>
        <w:t>Output of this process is the value of the syntax element.</w:t>
      </w:r>
    </w:p>
    <w:p w14:paraId="78719E8C" w14:textId="77777777" w:rsidR="00832E8E" w:rsidRPr="00125512" w:rsidRDefault="00832E8E" w:rsidP="00832E8E">
      <w:pPr>
        <w:rPr>
          <w:noProof/>
          <w:lang w:val="en-CA"/>
        </w:rPr>
      </w:pPr>
      <w:r w:rsidRPr="00125512">
        <w:rPr>
          <w:noProof/>
          <w:lang w:val="en-CA"/>
        </w:rPr>
        <w:t xml:space="preserve">The initialization process as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_Ref534654349 \r \h </w:instrText>
      </w:r>
      <w:r w:rsidRPr="00125512">
        <w:rPr>
          <w:noProof/>
          <w:lang w:val="en-CA"/>
        </w:rPr>
      </w:r>
      <w:r w:rsidRPr="00125512">
        <w:rPr>
          <w:noProof/>
          <w:lang w:val="en-CA"/>
        </w:rPr>
        <w:fldChar w:fldCharType="separate"/>
      </w:r>
      <w:r>
        <w:rPr>
          <w:noProof/>
          <w:lang w:val="en-CA"/>
        </w:rPr>
        <w:t>9.3.2</w:t>
      </w:r>
      <w:r w:rsidRPr="00125512">
        <w:rPr>
          <w:noProof/>
          <w:lang w:val="en-CA"/>
        </w:rPr>
        <w:fldChar w:fldCharType="end"/>
      </w:r>
      <w:r w:rsidRPr="00125512">
        <w:rPr>
          <w:noProof/>
          <w:lang w:val="en-CA"/>
        </w:rPr>
        <w:t xml:space="preserve"> is invoked when starting the parsing of the CTU syntax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one or more of the following conditions are true:</w:t>
      </w:r>
    </w:p>
    <w:p w14:paraId="39DC5141" w14:textId="77777777" w:rsidR="00832E8E" w:rsidRPr="00125512" w:rsidRDefault="00832E8E" w:rsidP="00832E8E">
      <w:pPr>
        <w:tabs>
          <w:tab w:val="left" w:pos="400"/>
        </w:tabs>
        <w:ind w:left="360" w:hanging="360"/>
        <w:rPr>
          <w:noProof/>
          <w:lang w:val="en-CA" w:eastAsia="ko-KR"/>
        </w:rPr>
      </w:pPr>
      <w:r w:rsidRPr="00125512">
        <w:rPr>
          <w:noProof/>
          <w:lang w:val="en-CA" w:eastAsia="ko-KR"/>
        </w:rPr>
        <w:t>–</w:t>
      </w:r>
      <w:r w:rsidRPr="00125512">
        <w:rPr>
          <w:noProof/>
          <w:lang w:val="en-CA" w:eastAsia="ko-KR"/>
        </w:rPr>
        <w:tab/>
      </w:r>
      <w:r w:rsidRPr="00125512">
        <w:rPr>
          <w:noProof/>
          <w:lang w:val="en-CA"/>
        </w:rPr>
        <w:t>The CTU is the first CTU in a slice.</w:t>
      </w:r>
    </w:p>
    <w:p w14:paraId="5425EFC5" w14:textId="77777777" w:rsidR="00832E8E" w:rsidRPr="00125512" w:rsidRDefault="00832E8E" w:rsidP="00832E8E">
      <w:pPr>
        <w:tabs>
          <w:tab w:val="left" w:pos="400"/>
        </w:tabs>
        <w:ind w:left="360" w:hanging="360"/>
        <w:rPr>
          <w:noProof/>
          <w:lang w:val="en-CA" w:eastAsia="ko-KR"/>
        </w:rPr>
      </w:pPr>
      <w:r w:rsidRPr="00125512">
        <w:rPr>
          <w:noProof/>
          <w:lang w:val="en-CA" w:eastAsia="ko-KR"/>
        </w:rPr>
        <w:t>–</w:t>
      </w:r>
      <w:r w:rsidRPr="00125512">
        <w:rPr>
          <w:noProof/>
          <w:lang w:val="en-CA" w:eastAsia="ko-KR"/>
        </w:rPr>
        <w:tab/>
        <w:t>The CTU is the first CTU in a tile.</w:t>
      </w:r>
    </w:p>
    <w:p w14:paraId="4E6C4B81" w14:textId="77777777" w:rsidR="00832E8E" w:rsidRPr="00125512" w:rsidRDefault="00832E8E" w:rsidP="00832E8E">
      <w:pPr>
        <w:tabs>
          <w:tab w:val="left" w:pos="400"/>
        </w:tabs>
        <w:ind w:left="360" w:hanging="360"/>
        <w:rPr>
          <w:noProof/>
          <w:lang w:val="en-CA" w:eastAsia="ko-KR"/>
        </w:rPr>
      </w:pPr>
      <w:r w:rsidRPr="00125512">
        <w:rPr>
          <w:noProof/>
          <w:lang w:val="en-CA" w:eastAsia="ko-KR"/>
        </w:rPr>
        <w:t>–</w:t>
      </w:r>
      <w:r w:rsidRPr="00125512">
        <w:rPr>
          <w:noProof/>
          <w:lang w:val="en-CA" w:eastAsia="ko-KR"/>
        </w:rPr>
        <w:tab/>
        <w:t>The value of sps_entropy_coding_sync_enabled_flag is equal to 1 and the CTU is the first CTU in a CTU row of a tile.</w:t>
      </w:r>
    </w:p>
    <w:p w14:paraId="2B998621" w14:textId="77777777" w:rsidR="00832E8E" w:rsidRPr="00125512" w:rsidRDefault="00832E8E" w:rsidP="00832E8E">
      <w:pPr>
        <w:rPr>
          <w:noProof/>
          <w:lang w:val="en-CA"/>
        </w:rPr>
      </w:pPr>
      <w:r w:rsidRPr="00125512">
        <w:rPr>
          <w:noProof/>
          <w:lang w:val="en-CA"/>
        </w:rPr>
        <w:t>The parsing of syntax elements proceeds as follows:</w:t>
      </w:r>
    </w:p>
    <w:p w14:paraId="3BBB79E7" w14:textId="77777777" w:rsidR="00832E8E" w:rsidRPr="00125512" w:rsidRDefault="00832E8E" w:rsidP="00832E8E">
      <w:pPr>
        <w:rPr>
          <w:noProof/>
          <w:lang w:val="en-CA"/>
        </w:rPr>
      </w:pPr>
      <w:r w:rsidRPr="00125512">
        <w:rPr>
          <w:noProof/>
          <w:lang w:val="en-CA"/>
        </w:rPr>
        <w:t>For each requested value of a syntax element a binarization is derived as specified in subclause </w:t>
      </w:r>
      <w:r w:rsidRPr="00125512">
        <w:rPr>
          <w:noProof/>
          <w:lang w:val="en-CA"/>
        </w:rPr>
        <w:fldChar w:fldCharType="begin" w:fldLock="1"/>
      </w:r>
      <w:r w:rsidRPr="00125512">
        <w:rPr>
          <w:noProof/>
          <w:lang w:val="en-CA"/>
        </w:rPr>
        <w:instrText xml:space="preserve"> REF _Ref531794831 \r \h </w:instrText>
      </w:r>
      <w:r w:rsidRPr="00125512">
        <w:rPr>
          <w:noProof/>
          <w:lang w:val="en-CA"/>
        </w:rPr>
      </w:r>
      <w:r w:rsidRPr="00125512">
        <w:rPr>
          <w:noProof/>
          <w:lang w:val="en-CA"/>
        </w:rPr>
        <w:fldChar w:fldCharType="separate"/>
      </w:r>
      <w:r>
        <w:rPr>
          <w:noProof/>
          <w:lang w:val="en-CA"/>
        </w:rPr>
        <w:t>9.3.3</w:t>
      </w:r>
      <w:r w:rsidRPr="00125512">
        <w:rPr>
          <w:noProof/>
          <w:lang w:val="en-CA"/>
        </w:rPr>
        <w:fldChar w:fldCharType="end"/>
      </w:r>
      <w:r w:rsidRPr="00125512">
        <w:rPr>
          <w:noProof/>
          <w:lang w:val="en-CA"/>
        </w:rPr>
        <w:t>.</w:t>
      </w:r>
    </w:p>
    <w:p w14:paraId="22406B8F" w14:textId="77777777" w:rsidR="00832E8E" w:rsidRPr="00125512" w:rsidRDefault="00832E8E" w:rsidP="00832E8E">
      <w:pPr>
        <w:rPr>
          <w:noProof/>
          <w:lang w:val="en-CA"/>
        </w:rPr>
      </w:pPr>
      <w:r w:rsidRPr="00125512">
        <w:rPr>
          <w:noProof/>
          <w:lang w:val="en-CA"/>
        </w:rPr>
        <w:t>The binarization for the syntax element and the sequence of parsed bins determines the decoding process flow as described in subclause </w:t>
      </w:r>
      <w:r w:rsidRPr="00125512">
        <w:rPr>
          <w:noProof/>
          <w:lang w:val="en-CA"/>
        </w:rPr>
        <w:fldChar w:fldCharType="begin" w:fldLock="1"/>
      </w:r>
      <w:r w:rsidRPr="00125512">
        <w:rPr>
          <w:noProof/>
          <w:lang w:val="en-CA"/>
        </w:rPr>
        <w:instrText xml:space="preserve"> REF _Ref2702112 \r \h </w:instrText>
      </w:r>
      <w:r w:rsidRPr="00125512">
        <w:rPr>
          <w:noProof/>
          <w:lang w:val="en-CA"/>
        </w:rPr>
      </w:r>
      <w:r w:rsidRPr="00125512">
        <w:rPr>
          <w:noProof/>
          <w:lang w:val="en-CA"/>
        </w:rPr>
        <w:fldChar w:fldCharType="separate"/>
      </w:r>
      <w:r>
        <w:rPr>
          <w:noProof/>
          <w:lang w:val="en-CA"/>
        </w:rPr>
        <w:t>9.3.4</w:t>
      </w:r>
      <w:r w:rsidRPr="00125512">
        <w:rPr>
          <w:noProof/>
          <w:lang w:val="en-CA"/>
        </w:rPr>
        <w:fldChar w:fldCharType="end"/>
      </w:r>
      <w:r w:rsidRPr="00125512">
        <w:rPr>
          <w:noProof/>
          <w:lang w:val="en-CA"/>
        </w:rPr>
        <w:t>.</w:t>
      </w:r>
    </w:p>
    <w:p w14:paraId="1C6B2238" w14:textId="77777777" w:rsidR="00832E8E" w:rsidRPr="00125512" w:rsidRDefault="00832E8E" w:rsidP="00832E8E">
      <w:pPr>
        <w:rPr>
          <w:noProof/>
          <w:lang w:val="en-CA"/>
        </w:rPr>
      </w:pPr>
      <w:bookmarkStart w:id="9" w:name="_Hlk3312860"/>
      <w:r w:rsidRPr="00125512">
        <w:rPr>
          <w:noProof/>
          <w:lang w:val="en-CA"/>
        </w:rPr>
        <w:t>The storage process for context variables is applied as follows:</w:t>
      </w:r>
    </w:p>
    <w:p w14:paraId="550C8CF1" w14:textId="74D66714" w:rsidR="00832E8E" w:rsidRPr="00125512" w:rsidRDefault="00832E8E" w:rsidP="00832E8E">
      <w:pPr>
        <w:tabs>
          <w:tab w:val="left" w:pos="400"/>
        </w:tabs>
        <w:ind w:left="360" w:hanging="360"/>
        <w:rPr>
          <w:noProof/>
          <w:lang w:val="en-CA"/>
        </w:rPr>
      </w:pPr>
      <w:r w:rsidRPr="00125512">
        <w:rPr>
          <w:noProof/>
          <w:lang w:val="en-CA"/>
        </w:rPr>
        <w:t>–</w:t>
      </w:r>
      <w:r w:rsidRPr="00125512">
        <w:rPr>
          <w:noProof/>
          <w:lang w:val="en-CA"/>
        </w:rPr>
        <w:tab/>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sps_entropy_coding_sync_enabled_flag is equal to 1, and CtbAddrX is equal to </w:t>
      </w:r>
      <w:r w:rsidRPr="00125512">
        <w:rPr>
          <w:noProof/>
          <w:lang w:val="en-CA" w:eastAsia="ko-KR"/>
        </w:rPr>
        <w:t>CtbToTileColBd[ CtbAddrX ]</w:t>
      </w:r>
      <w:r w:rsidRPr="00125512">
        <w:rPr>
          <w:noProof/>
          <w:lang w:val="en-CA"/>
        </w:rPr>
        <w:t>, the storage process for context variables</w:t>
      </w:r>
      <w:r w:rsidRPr="003931C9">
        <w:rPr>
          <w:noProof/>
          <w:color w:val="FF0000"/>
          <w:lang w:val="en-CA"/>
        </w:rPr>
        <w:t xml:space="preserve"> </w:t>
      </w:r>
      <w:r w:rsidR="003361E6" w:rsidRPr="003931C9">
        <w:rPr>
          <w:noProof/>
          <w:color w:val="FF0000"/>
          <w:lang w:val="en-CA"/>
        </w:rPr>
        <w:t xml:space="preserve">and Rice parameter </w:t>
      </w:r>
      <w:r w:rsidR="003361E6" w:rsidRPr="003931C9">
        <w:rPr>
          <w:noProof/>
          <w:color w:val="FF0000"/>
          <w:lang w:val="en-CA"/>
        </w:rPr>
        <w:lastRenderedPageBreak/>
        <w:t xml:space="preserve">initialisation states </w:t>
      </w:r>
      <w:r w:rsidRPr="00125512">
        <w:rPr>
          <w:noProof/>
          <w:lang w:val="en-CA"/>
        </w:rPr>
        <w:t xml:space="preserve">as specified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_Ref4975380 \n \h </w:instrText>
      </w:r>
      <w:r w:rsidRPr="00125512">
        <w:rPr>
          <w:noProof/>
          <w:lang w:val="en-CA"/>
        </w:rPr>
      </w:r>
      <w:r w:rsidRPr="00125512">
        <w:rPr>
          <w:noProof/>
          <w:lang w:val="en-CA"/>
        </w:rPr>
        <w:fldChar w:fldCharType="separate"/>
      </w:r>
      <w:r>
        <w:rPr>
          <w:noProof/>
          <w:lang w:val="en-CA"/>
        </w:rPr>
        <w:t>9.3.2.3</w:t>
      </w:r>
      <w:r w:rsidRPr="00125512">
        <w:rPr>
          <w:noProof/>
          <w:lang w:val="en-CA"/>
        </w:rPr>
        <w:fldChar w:fldCharType="end"/>
      </w:r>
      <w:r w:rsidRPr="00125512">
        <w:rPr>
          <w:noProof/>
          <w:lang w:val="en-CA"/>
        </w:rPr>
        <w:t xml:space="preserve"> is invoked with TableStateIdx0Wpp</w:t>
      </w:r>
      <w:r w:rsidR="003361E6" w:rsidRPr="003931C9">
        <w:rPr>
          <w:noProof/>
          <w:color w:val="FF0000"/>
          <w:lang w:val="en-CA"/>
        </w:rPr>
        <w:t>,</w:t>
      </w:r>
      <w:r>
        <w:rPr>
          <w:noProof/>
          <w:lang w:val="en-CA"/>
        </w:rPr>
        <w:t xml:space="preserve"> </w:t>
      </w:r>
      <w:r w:rsidRPr="003931C9">
        <w:rPr>
          <w:strike/>
          <w:noProof/>
          <w:color w:val="FF0000"/>
          <w:lang w:val="en-CA"/>
        </w:rPr>
        <w:t>and</w:t>
      </w:r>
      <w:r w:rsidRPr="00125512">
        <w:rPr>
          <w:noProof/>
          <w:lang w:val="en-CA"/>
        </w:rPr>
        <w:t xml:space="preserve"> TableStateIdx1Wpp</w:t>
      </w:r>
      <w:r w:rsidR="003361E6">
        <w:rPr>
          <w:noProof/>
          <w:lang w:val="en-CA"/>
        </w:rPr>
        <w:t xml:space="preserve"> </w:t>
      </w:r>
      <w:r w:rsidR="003361E6" w:rsidRPr="003931C9">
        <w:rPr>
          <w:noProof/>
          <w:color w:val="FF0000"/>
          <w:lang w:val="en-CA"/>
        </w:rPr>
        <w:t>and TableStatCoeffWpp</w:t>
      </w:r>
      <w:r w:rsidRPr="003931C9">
        <w:rPr>
          <w:noProof/>
          <w:color w:val="FF0000"/>
          <w:lang w:val="en-CA"/>
        </w:rPr>
        <w:t xml:space="preserve"> </w:t>
      </w:r>
      <w:r w:rsidRPr="00125512">
        <w:rPr>
          <w:noProof/>
          <w:lang w:val="en-CA"/>
        </w:rPr>
        <w:t>as outputs.</w:t>
      </w:r>
    </w:p>
    <w:bookmarkEnd w:id="9"/>
    <w:p w14:paraId="5D87E825" w14:textId="77777777" w:rsidR="00832E8E" w:rsidRPr="00125512" w:rsidRDefault="00832E8E" w:rsidP="00832E8E">
      <w:pPr>
        <w:tabs>
          <w:tab w:val="left" w:pos="400"/>
        </w:tabs>
        <w:rPr>
          <w:noProof/>
          <w:lang w:val="en-CA"/>
        </w:rPr>
      </w:pPr>
      <w:r w:rsidRPr="00125512">
        <w:rPr>
          <w:noProof/>
          <w:lang w:val="en-CA"/>
        </w:rPr>
        <w:t>When sps_palette_enabled_flag is equal to 1, the storage process for palette predictor is applied as follows:</w:t>
      </w:r>
    </w:p>
    <w:p w14:paraId="41E1B12D" w14:textId="77777777" w:rsidR="00832E8E" w:rsidRPr="00125512" w:rsidRDefault="00832E8E" w:rsidP="00832E8E">
      <w:pPr>
        <w:tabs>
          <w:tab w:val="left" w:pos="400"/>
        </w:tabs>
        <w:ind w:left="360" w:hanging="360"/>
        <w:rPr>
          <w:lang w:val="en-CA"/>
        </w:rPr>
      </w:pPr>
      <w:r w:rsidRPr="00125512">
        <w:rPr>
          <w:lang w:val="en-CA"/>
        </w:rPr>
        <w:t>–</w:t>
      </w:r>
      <w:r w:rsidRPr="00125512">
        <w:rPr>
          <w:lang w:val="en-CA"/>
        </w:rPr>
        <w:tab/>
      </w:r>
      <w:r w:rsidRPr="00125512">
        <w:rPr>
          <w:noProof/>
          <w:lang w:val="en-CA"/>
        </w:rPr>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the decoding process of the last CU in the CTU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_Ref392994373 \r \h </w:instrText>
      </w:r>
      <w:r w:rsidRPr="00125512">
        <w:rPr>
          <w:noProof/>
          <w:lang w:val="en-CA"/>
        </w:rPr>
      </w:r>
      <w:r w:rsidRPr="00125512">
        <w:rPr>
          <w:noProof/>
          <w:lang w:val="en-CA"/>
        </w:rPr>
        <w:fldChar w:fldCharType="separate"/>
      </w:r>
      <w:r>
        <w:rPr>
          <w:noProof/>
          <w:lang w:val="en-CA"/>
        </w:rPr>
        <w:t>8.1.2</w:t>
      </w:r>
      <w:r w:rsidRPr="00125512">
        <w:rPr>
          <w:noProof/>
          <w:lang w:val="en-CA"/>
        </w:rPr>
        <w:fldChar w:fldCharType="end"/>
      </w:r>
      <w:r w:rsidRPr="00125512">
        <w:rPr>
          <w:noProof/>
          <w:lang w:val="en-CA"/>
        </w:rPr>
        <w:t xml:space="preserve">, sps_entropy_coding_sync_enabled_flag is equal to 1 and CtbAddrX is equal to CtbToTileColBd[ CtbAddrX ], the storage process for palette predictor as speficied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_Ref30241262 \r \h </w:instrText>
      </w:r>
      <w:r w:rsidRPr="00125512">
        <w:rPr>
          <w:noProof/>
          <w:lang w:val="en-CA"/>
        </w:rPr>
      </w:r>
      <w:r w:rsidRPr="00125512">
        <w:rPr>
          <w:noProof/>
          <w:lang w:val="en-CA"/>
        </w:rPr>
        <w:fldChar w:fldCharType="separate"/>
      </w:r>
      <w:r>
        <w:rPr>
          <w:noProof/>
          <w:lang w:val="en-CA"/>
        </w:rPr>
        <w:t>9.3.2.6</w:t>
      </w:r>
      <w:r w:rsidRPr="00125512">
        <w:rPr>
          <w:noProof/>
          <w:lang w:val="en-CA"/>
        </w:rPr>
        <w:fldChar w:fldCharType="end"/>
      </w:r>
      <w:r w:rsidRPr="00125512">
        <w:rPr>
          <w:noProof/>
          <w:lang w:val="en-CA"/>
        </w:rPr>
        <w:t xml:space="preserve"> is invoked.</w:t>
      </w:r>
    </w:p>
    <w:p w14:paraId="0A56EE1B" w14:textId="378C4B9C" w:rsidR="00832E8E" w:rsidRPr="00125512" w:rsidRDefault="00B11DD8" w:rsidP="00832E8E">
      <w:pPr>
        <w:rPr>
          <w:lang w:val="en-CA"/>
        </w:rPr>
      </w:pPr>
      <w:r>
        <w:rPr>
          <w:lang w:val="en-CA"/>
        </w:rPr>
        <w:t>…</w:t>
      </w:r>
    </w:p>
    <w:p w14:paraId="43F944B8" w14:textId="1C3D794A" w:rsidR="00832E8E" w:rsidRPr="00125512" w:rsidRDefault="00832E8E" w:rsidP="00832E8E">
      <w:pPr>
        <w:keepNext/>
        <w:jc w:val="center"/>
        <w:rPr>
          <w:lang w:val="en-CA"/>
        </w:rPr>
      </w:pPr>
    </w:p>
    <w:p w14:paraId="1BF67DAB" w14:textId="77777777" w:rsidR="00832E8E" w:rsidRPr="00125512" w:rsidRDefault="00832E8E" w:rsidP="00832E8E">
      <w:pPr>
        <w:pStyle w:val="Heading3"/>
        <w:numPr>
          <w:ilvl w:val="0"/>
          <w:numId w:val="0"/>
        </w:numPr>
        <w:ind w:left="720" w:hanging="720"/>
        <w:rPr>
          <w:noProof/>
          <w:lang w:val="en-CA"/>
        </w:rPr>
      </w:pPr>
      <w:bookmarkStart w:id="10" w:name="_Toc349676302"/>
      <w:bookmarkStart w:id="11" w:name="_Toc45876539"/>
      <w:bookmarkStart w:id="12" w:name="_Toc45877265"/>
      <w:bookmarkStart w:id="13" w:name="_Toc534510533"/>
      <w:bookmarkStart w:id="14" w:name="_Toc534510624"/>
      <w:bookmarkStart w:id="15" w:name="_Ref534654349"/>
      <w:bookmarkStart w:id="16" w:name="_Toc49944038"/>
      <w:bookmarkEnd w:id="10"/>
      <w:bookmarkEnd w:id="11"/>
      <w:bookmarkEnd w:id="12"/>
      <w:bookmarkEnd w:id="13"/>
      <w:bookmarkEnd w:id="14"/>
      <w:r w:rsidRPr="00125512">
        <w:rPr>
          <w:noProof/>
          <w:lang w:val="en-CA"/>
        </w:rPr>
        <w:t>9.3.2</w:t>
      </w:r>
      <w:r w:rsidRPr="00125512">
        <w:rPr>
          <w:noProof/>
          <w:lang w:val="en-CA"/>
        </w:rPr>
        <w:tab/>
        <w:t>Initialization process</w:t>
      </w:r>
      <w:bookmarkEnd w:id="15"/>
      <w:bookmarkEnd w:id="16"/>
    </w:p>
    <w:p w14:paraId="5A3FD7CB" w14:textId="77777777" w:rsidR="00832E8E" w:rsidRPr="00125512" w:rsidRDefault="00832E8E" w:rsidP="00832E8E">
      <w:pPr>
        <w:pStyle w:val="Heading4"/>
        <w:numPr>
          <w:ilvl w:val="0"/>
          <w:numId w:val="0"/>
        </w:numPr>
        <w:ind w:left="864" w:hanging="864"/>
        <w:rPr>
          <w:noProof/>
          <w:lang w:val="en-CA"/>
        </w:rPr>
      </w:pPr>
      <w:bookmarkStart w:id="17" w:name="_Toc351408834"/>
      <w:r w:rsidRPr="00125512">
        <w:rPr>
          <w:noProof/>
          <w:lang w:val="en-CA"/>
        </w:rPr>
        <w:t>9.3.2.1</w:t>
      </w:r>
      <w:r w:rsidRPr="00125512">
        <w:rPr>
          <w:noProof/>
          <w:lang w:val="en-CA"/>
        </w:rPr>
        <w:tab/>
      </w:r>
      <w:r w:rsidRPr="00125512">
        <w:rPr>
          <w:lang w:val="en-CA"/>
        </w:rPr>
        <w:t>General</w:t>
      </w:r>
      <w:bookmarkEnd w:id="17"/>
    </w:p>
    <w:p w14:paraId="5E467C4F" w14:textId="5924163F" w:rsidR="00832E8E" w:rsidRPr="00125512" w:rsidRDefault="00832E8E" w:rsidP="00832E8E">
      <w:pPr>
        <w:keepNext/>
        <w:rPr>
          <w:noProof/>
          <w:lang w:val="en-CA"/>
        </w:rPr>
      </w:pPr>
      <w:r w:rsidRPr="00125512">
        <w:rPr>
          <w:noProof/>
          <w:lang w:val="en-CA"/>
        </w:rPr>
        <w:t>Outputs of this process are initialized CABAC internal variables</w:t>
      </w:r>
      <w:r w:rsidR="00B11DD8">
        <w:rPr>
          <w:noProof/>
          <w:lang w:val="en-CA"/>
        </w:rPr>
        <w:t xml:space="preserve"> </w:t>
      </w:r>
      <w:r w:rsidR="00B11DD8" w:rsidRPr="003931C9">
        <w:rPr>
          <w:noProof/>
          <w:color w:val="FF0000"/>
          <w:lang w:val="en-CA"/>
        </w:rPr>
        <w:t>and the initialized Rice parameter initialization states StatCoeff</w:t>
      </w:r>
      <w:r w:rsidRPr="00125512">
        <w:rPr>
          <w:noProof/>
          <w:lang w:val="en-CA"/>
        </w:rPr>
        <w:t>.</w:t>
      </w:r>
    </w:p>
    <w:p w14:paraId="511BBC50" w14:textId="77777777" w:rsidR="00832E8E" w:rsidRPr="00125512" w:rsidRDefault="00832E8E" w:rsidP="00832E8E">
      <w:pPr>
        <w:keepNext/>
        <w:jc w:val="center"/>
        <w:rPr>
          <w:noProof/>
          <w:lang w:val="en-CA"/>
        </w:rPr>
      </w:pPr>
      <w:r w:rsidRPr="009E0371">
        <w:rPr>
          <w:noProof/>
          <w:lang w:val="en-CA"/>
        </w:rPr>
        <w:object w:dxaOrig="7516" w:dyaOrig="5206" w14:anchorId="40711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259.5pt" o:ole="">
            <v:imagedata r:id="rId16" o:title=""/>
          </v:shape>
          <o:OLEObject Type="Embed" ProgID="Visio.Drawing.15" ShapeID="_x0000_i1025" DrawAspect="Content" ObjectID="_1663682718" r:id="rId17"/>
        </w:object>
      </w:r>
    </w:p>
    <w:p w14:paraId="30142C32" w14:textId="77777777" w:rsidR="00832E8E" w:rsidRPr="008E6DA5" w:rsidRDefault="00832E8E" w:rsidP="00832E8E">
      <w:pPr>
        <w:pStyle w:val="Caption"/>
        <w:keepNext w:val="0"/>
        <w:rPr>
          <w:noProof/>
          <w:lang w:val="en-CA"/>
        </w:rPr>
      </w:pPr>
      <w:bookmarkStart w:id="18" w:name="_Ref341112585"/>
      <w:bookmarkStart w:id="19" w:name="_Toc415476402"/>
      <w:bookmarkStart w:id="20" w:name="_Toc423602681"/>
      <w:bookmarkStart w:id="21" w:name="_Toc423603317"/>
      <w:bookmarkStart w:id="22" w:name="_Toc501130522"/>
      <w:bookmarkStart w:id="23" w:name="_Toc510795445"/>
      <w:r w:rsidRPr="008E6DA5">
        <w:rPr>
          <w:noProof/>
          <w:lang w:val="en-CA"/>
        </w:rPr>
        <w:t>Figure </w:t>
      </w:r>
      <w:r w:rsidRPr="00125512">
        <w:rPr>
          <w:noProof/>
          <w:lang w:val="en-CA"/>
        </w:rPr>
        <w:fldChar w:fldCharType="begin" w:fldLock="1"/>
      </w:r>
      <w:r w:rsidRPr="00125512">
        <w:rPr>
          <w:noProof/>
          <w:lang w:val="en-CA"/>
        </w:rPr>
        <w:instrText xml:space="preserve"> SEQ Figure \* ARABIC </w:instrText>
      </w:r>
      <w:r w:rsidRPr="00125512">
        <w:rPr>
          <w:noProof/>
          <w:lang w:val="en-CA"/>
        </w:rPr>
        <w:fldChar w:fldCharType="separate"/>
      </w:r>
      <w:r>
        <w:rPr>
          <w:noProof/>
          <w:lang w:val="en-CA"/>
        </w:rPr>
        <w:t>12</w:t>
      </w:r>
      <w:r w:rsidRPr="00125512">
        <w:rPr>
          <w:noProof/>
          <w:lang w:val="en-CA"/>
        </w:rPr>
        <w:fldChar w:fldCharType="end"/>
      </w:r>
      <w:bookmarkEnd w:id="18"/>
      <w:r w:rsidRPr="008E6DA5">
        <w:rPr>
          <w:noProof/>
          <w:lang w:val="en-CA"/>
        </w:rPr>
        <w:t xml:space="preserve"> – Spatial neighbour T that is used to invoke the CTB availability derivation process relative to the current CTB (informative)</w:t>
      </w:r>
      <w:bookmarkEnd w:id="19"/>
      <w:bookmarkEnd w:id="20"/>
      <w:bookmarkEnd w:id="21"/>
      <w:bookmarkEnd w:id="22"/>
      <w:bookmarkEnd w:id="23"/>
    </w:p>
    <w:p w14:paraId="10F0398E" w14:textId="77777777" w:rsidR="00832E8E" w:rsidRPr="00125512" w:rsidRDefault="00832E8E" w:rsidP="00832E8E">
      <w:pPr>
        <w:rPr>
          <w:lang w:val="en-CA"/>
        </w:rPr>
      </w:pPr>
      <w:r w:rsidRPr="00125512">
        <w:rPr>
          <w:lang w:val="en-CA"/>
        </w:rPr>
        <w:t>The context variables of the arithmetic decoding engine are initialized as follows:</w:t>
      </w:r>
    </w:p>
    <w:p w14:paraId="6ADCC9AF" w14:textId="63BB6545" w:rsidR="00832E8E" w:rsidRDefault="00832E8E" w:rsidP="00832E8E">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If the CTU is the first CTU in a </w:t>
      </w:r>
      <w:r>
        <w:rPr>
          <w:lang w:val="en-CA"/>
        </w:rPr>
        <w:t xml:space="preserve">slice or </w:t>
      </w:r>
      <w:r w:rsidRPr="00125512">
        <w:rPr>
          <w:lang w:val="en-CA"/>
        </w:rPr>
        <w:t>tile</w:t>
      </w:r>
      <w:r w:rsidR="00B11DD8">
        <w:rPr>
          <w:strike/>
          <w:color w:val="FF0000"/>
          <w:lang w:val="en-CA"/>
        </w:rPr>
        <w:t>, the following applies:</w:t>
      </w:r>
      <w:r w:rsidRPr="003931C9">
        <w:rPr>
          <w:strike/>
          <w:color w:val="FF0000"/>
          <w:lang w:val="en-CA"/>
        </w:rPr>
        <w:t xml:space="preserve"> the initialization process for context variables is invoked as specified in subclause </w:t>
      </w:r>
      <w:r w:rsidRPr="003931C9">
        <w:rPr>
          <w:strike/>
          <w:color w:val="FF0000"/>
          <w:lang w:val="en-CA"/>
        </w:rPr>
        <w:fldChar w:fldCharType="begin" w:fldLock="1"/>
      </w:r>
      <w:r w:rsidRPr="003931C9">
        <w:rPr>
          <w:strike/>
          <w:color w:val="FF0000"/>
          <w:lang w:val="en-CA"/>
        </w:rPr>
        <w:instrText xml:space="preserve"> REF _Ref350088073 \n \h </w:instrText>
      </w:r>
      <w:r w:rsidR="00B11DD8" w:rsidRPr="003931C9">
        <w:rPr>
          <w:strike/>
          <w:color w:val="FF0000"/>
          <w:lang w:val="en-CA"/>
        </w:rPr>
        <w:instrText xml:space="preserve"> \* MERGEFORMAT </w:instrText>
      </w:r>
      <w:r w:rsidRPr="003931C9">
        <w:rPr>
          <w:strike/>
          <w:color w:val="FF0000"/>
          <w:lang w:val="en-CA"/>
        </w:rPr>
      </w:r>
      <w:r w:rsidRPr="003931C9">
        <w:rPr>
          <w:strike/>
          <w:color w:val="FF0000"/>
          <w:lang w:val="en-CA"/>
        </w:rPr>
        <w:fldChar w:fldCharType="separate"/>
      </w:r>
      <w:r w:rsidRPr="003931C9">
        <w:rPr>
          <w:strike/>
          <w:color w:val="FF0000"/>
          <w:lang w:val="en-CA"/>
        </w:rPr>
        <w:t>9.3.2.2</w:t>
      </w:r>
      <w:r w:rsidRPr="003931C9">
        <w:rPr>
          <w:strike/>
          <w:color w:val="FF0000"/>
          <w:lang w:val="en-CA"/>
        </w:rPr>
        <w:fldChar w:fldCharType="end"/>
      </w:r>
      <w:r w:rsidRPr="003931C9">
        <w:rPr>
          <w:strike/>
          <w:color w:val="FF0000"/>
          <w:lang w:val="en-CA"/>
        </w:rPr>
        <w:t xml:space="preserve"> and the array PredictorPaletteSize[ chType ], with chType = 0, 1, is initialized to 0.</w:t>
      </w:r>
    </w:p>
    <w:p w14:paraId="47EE5FBF" w14:textId="77777777" w:rsidR="00B11DD8" w:rsidRPr="003931C9" w:rsidRDefault="00B11DD8" w:rsidP="00B11DD8">
      <w:pPr>
        <w:tabs>
          <w:tab w:val="left" w:pos="284"/>
        </w:tabs>
        <w:ind w:left="568" w:hanging="284"/>
        <w:rPr>
          <w:color w:val="FF0000"/>
          <w:lang w:val="en-CA"/>
        </w:rPr>
      </w:pPr>
      <w:r w:rsidRPr="003931C9">
        <w:rPr>
          <w:noProof/>
          <w:color w:val="FF0000"/>
          <w:lang w:val="en-CA"/>
        </w:rPr>
        <w:t>–</w:t>
      </w:r>
      <w:r w:rsidRPr="003931C9">
        <w:rPr>
          <w:noProof/>
          <w:color w:val="FF0000"/>
          <w:lang w:val="en-CA"/>
        </w:rPr>
        <w:tab/>
      </w:r>
      <w:r w:rsidRPr="003931C9">
        <w:rPr>
          <w:color w:val="FF0000"/>
          <w:lang w:val="en-CA"/>
        </w:rPr>
        <w:t>The initialization process for context variables is invoked as specified in subclause </w:t>
      </w:r>
      <w:r w:rsidRPr="003931C9">
        <w:rPr>
          <w:color w:val="FF0000"/>
          <w:lang w:val="en-CA"/>
        </w:rPr>
        <w:fldChar w:fldCharType="begin" w:fldLock="1"/>
      </w:r>
      <w:r w:rsidRPr="003931C9">
        <w:rPr>
          <w:color w:val="FF0000"/>
          <w:lang w:val="en-CA"/>
        </w:rPr>
        <w:instrText xml:space="preserve"> REF _Ref350088073 \n \h </w:instrText>
      </w:r>
      <w:r w:rsidRPr="003931C9">
        <w:rPr>
          <w:color w:val="FF0000"/>
          <w:lang w:val="en-CA"/>
        </w:rPr>
      </w:r>
      <w:r w:rsidRPr="003931C9">
        <w:rPr>
          <w:color w:val="FF0000"/>
          <w:lang w:val="en-CA"/>
        </w:rPr>
        <w:fldChar w:fldCharType="separate"/>
      </w:r>
      <w:r w:rsidRPr="003931C9">
        <w:rPr>
          <w:color w:val="FF0000"/>
          <w:lang w:val="en-CA"/>
        </w:rPr>
        <w:t>9.3.2.2</w:t>
      </w:r>
      <w:r w:rsidRPr="003931C9">
        <w:rPr>
          <w:color w:val="FF0000"/>
          <w:lang w:val="en-CA"/>
        </w:rPr>
        <w:fldChar w:fldCharType="end"/>
      </w:r>
      <w:r w:rsidRPr="003931C9">
        <w:rPr>
          <w:color w:val="FF0000"/>
          <w:lang w:val="en-CA"/>
        </w:rPr>
        <w:t xml:space="preserve"> and the array PredictorPaletteSize[ chType ], with chType = 0, 1, is initialized to 0.</w:t>
      </w:r>
    </w:p>
    <w:p w14:paraId="7E047031" w14:textId="3EE7EB74" w:rsidR="00B11DD8" w:rsidRPr="003931C9" w:rsidRDefault="00B11DD8" w:rsidP="00B11DD8">
      <w:pPr>
        <w:tabs>
          <w:tab w:val="left" w:pos="284"/>
        </w:tabs>
        <w:ind w:left="568" w:hanging="284"/>
        <w:rPr>
          <w:color w:val="FF0000"/>
          <w:lang w:val="en-CA"/>
        </w:rPr>
      </w:pPr>
      <w:r w:rsidRPr="003931C9">
        <w:rPr>
          <w:noProof/>
          <w:color w:val="FF0000"/>
          <w:lang w:val="en-CA"/>
        </w:rPr>
        <w:t>–</w:t>
      </w:r>
      <w:r w:rsidRPr="003931C9">
        <w:rPr>
          <w:noProof/>
          <w:color w:val="FF0000"/>
          <w:lang w:val="en-CA"/>
        </w:rPr>
        <w:tab/>
      </w:r>
      <w:r w:rsidRPr="003931C9">
        <w:rPr>
          <w:color w:val="FF0000"/>
          <w:lang w:val="en-CA"/>
        </w:rPr>
        <w:t>The variables StatCoeff[ k ] are set equal to 0, for k in the range 0 to 11, inclusive.</w:t>
      </w:r>
    </w:p>
    <w:p w14:paraId="33323B42" w14:textId="25D62ADF" w:rsidR="00832E8E" w:rsidRPr="00125512" w:rsidRDefault="00832E8E" w:rsidP="00832E8E">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if sps_entropy_coding_sync_enabled_flag is equal to 1 and </w:t>
      </w:r>
      <w:r w:rsidRPr="00125512">
        <w:rPr>
          <w:noProof/>
          <w:lang w:val="en-CA"/>
        </w:rPr>
        <w:t xml:space="preserve">CtbAddrX is equal to </w:t>
      </w:r>
      <w:r w:rsidRPr="00125512">
        <w:rPr>
          <w:noProof/>
          <w:lang w:val="en-CA" w:eastAsia="ko-KR"/>
        </w:rPr>
        <w:t>CtbToTileColBd[ CtbAddrX ]</w:t>
      </w:r>
      <w:r w:rsidRPr="00125512">
        <w:rPr>
          <w:lang w:val="en-CA"/>
        </w:rPr>
        <w:t>, the following applies:</w:t>
      </w:r>
    </w:p>
    <w:p w14:paraId="2918100B" w14:textId="77777777" w:rsidR="00832E8E" w:rsidRPr="00125512" w:rsidRDefault="00832E8E" w:rsidP="00832E8E">
      <w:pPr>
        <w:tabs>
          <w:tab w:val="left" w:pos="284"/>
        </w:tabs>
        <w:ind w:left="568" w:hanging="284"/>
        <w:rPr>
          <w:lang w:val="en-CA"/>
        </w:rPr>
      </w:pPr>
      <w:r w:rsidRPr="00125512">
        <w:rPr>
          <w:noProof/>
          <w:lang w:val="en-CA"/>
        </w:rPr>
        <w:lastRenderedPageBreak/>
        <w:t>–</w:t>
      </w:r>
      <w:r w:rsidRPr="00125512">
        <w:rPr>
          <w:noProof/>
          <w:lang w:val="en-CA"/>
        </w:rPr>
        <w:tab/>
      </w:r>
      <w:r w:rsidRPr="00125512">
        <w:rPr>
          <w:lang w:val="en-CA"/>
        </w:rPr>
        <w:t>The location ( xNbT, yNbT ) of the top-left luma sample of the spatial neighbouring block T (</w:t>
      </w:r>
      <w:r w:rsidRPr="00125512">
        <w:rPr>
          <w:lang w:val="en-CA"/>
        </w:rPr>
        <w:fldChar w:fldCharType="begin" w:fldLock="1"/>
      </w:r>
      <w:r w:rsidRPr="00125512">
        <w:rPr>
          <w:lang w:val="en-CA"/>
        </w:rPr>
        <w:instrText xml:space="preserve"> REF _Ref341112585 \h </w:instrText>
      </w:r>
      <w:r w:rsidRPr="00125512">
        <w:rPr>
          <w:lang w:val="en-CA"/>
        </w:rPr>
      </w:r>
      <w:r w:rsidRPr="00125512">
        <w:rPr>
          <w:lang w:val="en-CA"/>
        </w:rPr>
        <w:fldChar w:fldCharType="separate"/>
      </w:r>
      <w:r w:rsidRPr="008E6DA5">
        <w:rPr>
          <w:noProof/>
          <w:lang w:val="en-CA"/>
        </w:rPr>
        <w:t>Figure </w:t>
      </w:r>
      <w:r>
        <w:rPr>
          <w:noProof/>
          <w:lang w:val="en-CA"/>
        </w:rPr>
        <w:t>12</w:t>
      </w:r>
      <w:r w:rsidRPr="00125512">
        <w:rPr>
          <w:lang w:val="en-CA"/>
        </w:rPr>
        <w:fldChar w:fldCharType="end"/>
      </w:r>
      <w:r w:rsidRPr="00125512">
        <w:rPr>
          <w:lang w:val="en-CA"/>
        </w:rPr>
        <w:t>) is derived using the location ( x0, y0 ) of the top-left luma sample of the current CTB as follows:</w:t>
      </w:r>
    </w:p>
    <w:p w14:paraId="1B2C5143" w14:textId="77777777" w:rsidR="00832E8E" w:rsidRPr="00125512" w:rsidRDefault="00832E8E" w:rsidP="00832E8E">
      <w:pPr>
        <w:pStyle w:val="Equation"/>
        <w:tabs>
          <w:tab w:val="clear" w:pos="4849"/>
        </w:tabs>
        <w:ind w:left="907"/>
        <w:rPr>
          <w:noProof/>
          <w:lang w:val="en-CA"/>
        </w:rPr>
      </w:pPr>
      <w:bookmarkStart w:id="24" w:name="_Hlk3312927"/>
      <w:r w:rsidRPr="00125512">
        <w:rPr>
          <w:noProof/>
          <w:lang w:val="en-CA"/>
        </w:rPr>
        <w:t>( xNbT, yNbT ) = ( x0, y0 − CtbSizeY )</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rPr>
        <w:t>)</w:t>
      </w:r>
    </w:p>
    <w:p w14:paraId="0E3633F6" w14:textId="77777777" w:rsidR="00832E8E" w:rsidRPr="00125512" w:rsidRDefault="00832E8E" w:rsidP="00832E8E">
      <w:pPr>
        <w:tabs>
          <w:tab w:val="left" w:pos="284"/>
        </w:tabs>
        <w:ind w:left="568" w:hanging="284"/>
        <w:rPr>
          <w:lang w:val="en-CA"/>
        </w:rPr>
      </w:pPr>
      <w:r w:rsidRPr="00125512">
        <w:rPr>
          <w:noProof/>
          <w:lang w:val="en-CA"/>
        </w:rPr>
        <w:t>–</w:t>
      </w:r>
      <w:r w:rsidRPr="00125512">
        <w:rPr>
          <w:noProof/>
          <w:lang w:val="en-CA"/>
        </w:rPr>
        <w:tab/>
      </w:r>
      <w:r w:rsidRPr="00125512">
        <w:rPr>
          <w:lang w:val="en-CA"/>
        </w:rPr>
        <w:t xml:space="preserve">The derivation process for neighbouring block availability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_Ref331179883 \n \h </w:instrText>
      </w:r>
      <w:r w:rsidRPr="00125512">
        <w:rPr>
          <w:lang w:val="en-CA"/>
        </w:rPr>
      </w:r>
      <w:r w:rsidRPr="00125512">
        <w:rPr>
          <w:lang w:val="en-CA"/>
        </w:rPr>
        <w:fldChar w:fldCharType="separate"/>
      </w:r>
      <w:r>
        <w:rPr>
          <w:lang w:val="en-CA"/>
        </w:rPr>
        <w:t>6.4.4</w:t>
      </w:r>
      <w:r w:rsidRPr="00125512">
        <w:rPr>
          <w:lang w:val="en-CA"/>
        </w:rPr>
        <w:fldChar w:fldCharType="end"/>
      </w:r>
      <w:r w:rsidRPr="00125512">
        <w:rPr>
          <w:lang w:val="en-CA"/>
        </w:rPr>
        <w:t xml:space="preserve"> is invoked with the location ( xCurr, yCurr ) set equal to ( x0, y0 ), the neighbouring location ( xNbY, yNbY ) set equal to ( xNbT, yNbT )</w:t>
      </w:r>
      <w:r w:rsidRPr="00125512">
        <w:rPr>
          <w:noProof/>
          <w:lang w:val="en-CA"/>
        </w:rPr>
        <w:t>, checkPredModeY</w:t>
      </w:r>
      <w:r w:rsidRPr="00125512">
        <w:rPr>
          <w:noProof/>
          <w:lang w:val="en-CA" w:eastAsia="ko-KR"/>
        </w:rPr>
        <w:t xml:space="preserve"> set equal to FALSE, </w:t>
      </w:r>
      <w:r w:rsidRPr="00125512">
        <w:rPr>
          <w:noProof/>
          <w:lang w:val="en-CA"/>
        </w:rPr>
        <w:t>and cIdx set equal to 0</w:t>
      </w:r>
      <w:r w:rsidRPr="00125512">
        <w:rPr>
          <w:lang w:val="en-CA"/>
        </w:rPr>
        <w:t xml:space="preserve"> as inputs, and the output is assigned to availableFlagT.</w:t>
      </w:r>
    </w:p>
    <w:p w14:paraId="507415D2" w14:textId="29BDDB3B" w:rsidR="00832E8E" w:rsidRPr="00125512" w:rsidRDefault="00832E8E" w:rsidP="00832E8E">
      <w:pPr>
        <w:tabs>
          <w:tab w:val="left" w:pos="284"/>
        </w:tabs>
        <w:ind w:left="568" w:hanging="284"/>
        <w:rPr>
          <w:lang w:val="en-CA"/>
        </w:rPr>
      </w:pPr>
      <w:r w:rsidRPr="00125512">
        <w:rPr>
          <w:lang w:val="en-CA"/>
        </w:rPr>
        <w:t>–</w:t>
      </w:r>
      <w:r w:rsidRPr="00125512">
        <w:rPr>
          <w:lang w:val="en-CA"/>
        </w:rPr>
        <w:tab/>
        <w:t>The synchronization process for context variables is invoked as follows:</w:t>
      </w:r>
    </w:p>
    <w:p w14:paraId="1075EEA3" w14:textId="77777777" w:rsidR="00832E8E" w:rsidRPr="00125512" w:rsidRDefault="00832E8E" w:rsidP="00832E8E">
      <w:pPr>
        <w:tabs>
          <w:tab w:val="left" w:pos="284"/>
        </w:tabs>
        <w:ind w:left="962" w:hanging="242"/>
        <w:rPr>
          <w:lang w:val="en-CA"/>
        </w:rPr>
      </w:pPr>
      <w:r w:rsidRPr="00125512">
        <w:rPr>
          <w:lang w:val="en-CA"/>
        </w:rPr>
        <w:t>–</w:t>
      </w:r>
      <w:r w:rsidRPr="00125512">
        <w:rPr>
          <w:lang w:val="en-CA"/>
        </w:rPr>
        <w:tab/>
        <w:t>If availableFlagT is equal to 1, the following applies:</w:t>
      </w:r>
    </w:p>
    <w:p w14:paraId="1750926C" w14:textId="489603AA" w:rsidR="00832E8E" w:rsidRPr="00125512" w:rsidRDefault="00832E8E" w:rsidP="00832E8E">
      <w:pPr>
        <w:tabs>
          <w:tab w:val="left" w:pos="284"/>
          <w:tab w:val="left" w:pos="1260"/>
        </w:tabs>
        <w:ind w:left="1260" w:hanging="242"/>
        <w:rPr>
          <w:lang w:val="en-CA"/>
        </w:rPr>
      </w:pPr>
      <w:r w:rsidRPr="00125512">
        <w:rPr>
          <w:lang w:val="en-CA"/>
        </w:rPr>
        <w:t>–</w:t>
      </w:r>
      <w:r w:rsidRPr="00125512">
        <w:rPr>
          <w:lang w:val="en-CA"/>
        </w:rPr>
        <w:tab/>
        <w:t xml:space="preserve">The synchronization process for context variables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_Ref4975794 \n \h </w:instrText>
      </w:r>
      <w:r w:rsidRPr="00125512">
        <w:rPr>
          <w:lang w:val="en-CA"/>
        </w:rPr>
      </w:r>
      <w:r w:rsidRPr="00125512">
        <w:rPr>
          <w:lang w:val="en-CA"/>
        </w:rPr>
        <w:fldChar w:fldCharType="separate"/>
      </w:r>
      <w:r>
        <w:rPr>
          <w:lang w:val="en-CA"/>
        </w:rPr>
        <w:t>9.3.2.4</w:t>
      </w:r>
      <w:r w:rsidRPr="00125512">
        <w:rPr>
          <w:lang w:val="en-CA"/>
        </w:rPr>
        <w:fldChar w:fldCharType="end"/>
      </w:r>
      <w:r w:rsidRPr="00125512">
        <w:rPr>
          <w:lang w:val="en-CA"/>
        </w:rPr>
        <w:t xml:space="preserve"> is invoked with TableStateIdx0Wpp</w:t>
      </w:r>
      <w:r w:rsidR="002110AF" w:rsidRPr="003931C9">
        <w:rPr>
          <w:color w:val="FF0000"/>
          <w:lang w:val="en-CA"/>
        </w:rPr>
        <w:t>,</w:t>
      </w:r>
      <w:r w:rsidRPr="003931C9">
        <w:rPr>
          <w:color w:val="FF0000"/>
          <w:lang w:val="en-CA"/>
        </w:rPr>
        <w:t xml:space="preserve"> </w:t>
      </w:r>
      <w:r w:rsidRPr="003931C9">
        <w:rPr>
          <w:strike/>
          <w:color w:val="FF0000"/>
          <w:lang w:val="en-CA"/>
        </w:rPr>
        <w:t>and</w:t>
      </w:r>
      <w:r w:rsidRPr="00125512">
        <w:rPr>
          <w:lang w:val="en-CA"/>
        </w:rPr>
        <w:t xml:space="preserve"> TableStateIdx1Wpp</w:t>
      </w:r>
      <w:r w:rsidR="002110AF">
        <w:rPr>
          <w:lang w:val="en-CA"/>
        </w:rPr>
        <w:t xml:space="preserve"> </w:t>
      </w:r>
      <w:r w:rsidR="002110AF" w:rsidRPr="003931C9">
        <w:rPr>
          <w:color w:val="FF0000"/>
          <w:lang w:val="en-CA"/>
        </w:rPr>
        <w:t>and TableStatCoeffWpp</w:t>
      </w:r>
      <w:r w:rsidRPr="00125512">
        <w:rPr>
          <w:lang w:val="en-CA"/>
        </w:rPr>
        <w:t xml:space="preserve"> as inputs.</w:t>
      </w:r>
    </w:p>
    <w:p w14:paraId="090DFD59" w14:textId="77777777" w:rsidR="00832E8E" w:rsidRPr="00125512" w:rsidRDefault="00832E8E" w:rsidP="00832E8E">
      <w:pPr>
        <w:tabs>
          <w:tab w:val="left" w:pos="284"/>
          <w:tab w:val="left" w:pos="1260"/>
        </w:tabs>
        <w:ind w:left="1260" w:hanging="242"/>
        <w:rPr>
          <w:lang w:val="en-CA"/>
        </w:rPr>
      </w:pPr>
      <w:r w:rsidRPr="00125512">
        <w:rPr>
          <w:lang w:val="en-CA"/>
        </w:rPr>
        <w:t>–</w:t>
      </w:r>
      <w:r w:rsidRPr="00125512">
        <w:rPr>
          <w:lang w:val="en-CA"/>
        </w:rPr>
        <w:tab/>
        <w:t xml:space="preserve">When sps_palette_enabled_flag is equal to 1, the synchronization process for palette predictor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_Ref30241277 \r \h </w:instrText>
      </w:r>
      <w:r w:rsidRPr="00125512">
        <w:rPr>
          <w:lang w:val="en-CA"/>
        </w:rPr>
      </w:r>
      <w:r w:rsidRPr="00125512">
        <w:rPr>
          <w:lang w:val="en-CA"/>
        </w:rPr>
        <w:fldChar w:fldCharType="separate"/>
      </w:r>
      <w:r>
        <w:rPr>
          <w:lang w:val="en-CA"/>
        </w:rPr>
        <w:t>9.3.2.7</w:t>
      </w:r>
      <w:r w:rsidRPr="00125512">
        <w:rPr>
          <w:lang w:val="en-CA"/>
        </w:rPr>
        <w:fldChar w:fldCharType="end"/>
      </w:r>
      <w:r w:rsidRPr="00125512">
        <w:rPr>
          <w:lang w:val="en-CA"/>
        </w:rPr>
        <w:t xml:space="preserve"> is invoked.</w:t>
      </w:r>
    </w:p>
    <w:p w14:paraId="78BCF713" w14:textId="0C49C5D7" w:rsidR="00832E8E" w:rsidRPr="00125512" w:rsidRDefault="00832E8E" w:rsidP="00832E8E">
      <w:pPr>
        <w:tabs>
          <w:tab w:val="left" w:pos="284"/>
        </w:tabs>
        <w:ind w:left="962" w:hanging="242"/>
        <w:rPr>
          <w:lang w:val="en-CA"/>
        </w:rPr>
      </w:pPr>
      <w:r w:rsidRPr="00125512">
        <w:rPr>
          <w:lang w:val="en-CA"/>
        </w:rPr>
        <w:t>–</w:t>
      </w:r>
      <w:r w:rsidRPr="00125512">
        <w:rPr>
          <w:lang w:val="en-CA"/>
        </w:rPr>
        <w:tab/>
        <w:t xml:space="preserve">Otherwise, the initialization process for context variables is invoked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sidR="0034047E">
        <w:rPr>
          <w:color w:val="FF0000"/>
          <w:lang w:val="en-CA"/>
        </w:rPr>
        <w:t>, t</w:t>
      </w:r>
      <w:r w:rsidR="0034047E" w:rsidRPr="0022053E">
        <w:rPr>
          <w:color w:val="FF0000"/>
          <w:lang w:val="en-CA"/>
        </w:rPr>
        <w:t>he variables StatCoeff[ k ] are set equal to 0, for k in the range 0 to 11</w:t>
      </w:r>
      <w:r w:rsidR="0034047E">
        <w:rPr>
          <w:color w:val="FF0000"/>
          <w:lang w:val="en-CA"/>
        </w:rPr>
        <w:t>,</w:t>
      </w:r>
      <w:r w:rsidR="0034047E" w:rsidRPr="0022053E">
        <w:rPr>
          <w:color w:val="FF0000"/>
          <w:lang w:val="en-CA"/>
        </w:rPr>
        <w:t xml:space="preserve"> inclusive</w:t>
      </w:r>
      <w:r w:rsidRPr="00125512">
        <w:rPr>
          <w:lang w:val="en-CA"/>
        </w:rPr>
        <w:t xml:space="preserve"> and the array PredictorPaletteSize[ chType ], with chType = 0, 1, is initialized to 0.</w:t>
      </w:r>
    </w:p>
    <w:bookmarkEnd w:id="24"/>
    <w:p w14:paraId="045F9981" w14:textId="41F39EEB" w:rsidR="00832E8E" w:rsidRPr="00125512" w:rsidRDefault="00832E8E" w:rsidP="00832E8E">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the initialization process for context variables is invoked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sidR="0034047E">
        <w:rPr>
          <w:color w:val="FF0000"/>
          <w:lang w:val="en-CA"/>
        </w:rPr>
        <w:t>, t</w:t>
      </w:r>
      <w:r w:rsidR="0034047E" w:rsidRPr="0022053E">
        <w:rPr>
          <w:color w:val="FF0000"/>
          <w:lang w:val="en-CA"/>
        </w:rPr>
        <w:t>he variables StatCoeff[ k ] are set equal to 0, f</w:t>
      </w:r>
      <w:r w:rsidR="0034047E">
        <w:rPr>
          <w:color w:val="FF0000"/>
          <w:lang w:val="en-CA"/>
        </w:rPr>
        <w:t>or k in the range 0 to 11</w:t>
      </w:r>
      <w:r w:rsidR="0034047E" w:rsidRPr="0022053E">
        <w:rPr>
          <w:color w:val="FF0000"/>
          <w:lang w:val="en-CA"/>
        </w:rPr>
        <w:t xml:space="preserve"> inclusive</w:t>
      </w:r>
      <w:r w:rsidR="0034047E">
        <w:rPr>
          <w:color w:val="FF0000"/>
          <w:lang w:val="en-CA"/>
        </w:rPr>
        <w:t>,</w:t>
      </w:r>
      <w:r w:rsidRPr="00125512">
        <w:rPr>
          <w:lang w:val="en-CA"/>
        </w:rPr>
        <w:t xml:space="preserve"> and the array PredictorPaletteSize[ chType ], with chType = 0, 1, is initialized to 0.</w:t>
      </w:r>
    </w:p>
    <w:p w14:paraId="49BE309E" w14:textId="0B4480E8" w:rsidR="00832E8E" w:rsidRPr="00125512" w:rsidRDefault="00201F64" w:rsidP="003931C9">
      <w:pPr>
        <w:rPr>
          <w:lang w:val="en-CA"/>
        </w:rPr>
      </w:pPr>
      <w:r>
        <w:rPr>
          <w:noProof/>
          <w:lang w:val="en-CA"/>
        </w:rPr>
        <w:t>…</w:t>
      </w:r>
      <w:r w:rsidR="00832E8E" w:rsidRPr="003627DA">
        <w:t xml:space="preserve"> </w:t>
      </w:r>
    </w:p>
    <w:p w14:paraId="77F3CAB6" w14:textId="61072C72" w:rsidR="001631E9" w:rsidRPr="00125512" w:rsidRDefault="001631E9" w:rsidP="001631E9">
      <w:pPr>
        <w:pStyle w:val="Heading4"/>
        <w:numPr>
          <w:ilvl w:val="0"/>
          <w:numId w:val="0"/>
        </w:numPr>
        <w:ind w:left="864" w:hanging="864"/>
        <w:rPr>
          <w:noProof/>
          <w:lang w:val="en-CA"/>
        </w:rPr>
      </w:pPr>
      <w:bookmarkStart w:id="25" w:name="_Ref4975380"/>
      <w:bookmarkStart w:id="26" w:name="_Ref348982254"/>
      <w:bookmarkStart w:id="27" w:name="_Ref348982253"/>
      <w:bookmarkStart w:id="28" w:name="_Toc351408978"/>
      <w:r w:rsidRPr="00125512">
        <w:rPr>
          <w:noProof/>
          <w:lang w:val="en-CA"/>
        </w:rPr>
        <w:t>9.3.2.3</w:t>
      </w:r>
      <w:r w:rsidRPr="00125512">
        <w:rPr>
          <w:noProof/>
          <w:lang w:val="en-CA"/>
        </w:rPr>
        <w:tab/>
      </w:r>
      <w:r w:rsidRPr="00125512">
        <w:rPr>
          <w:lang w:val="en-CA"/>
        </w:rPr>
        <w:t>Storage process for context variables</w:t>
      </w:r>
      <w:bookmarkEnd w:id="25"/>
      <w:r w:rsidRPr="003931C9">
        <w:rPr>
          <w:color w:val="FF0000"/>
          <w:lang w:val="en-CA"/>
        </w:rPr>
        <w:t xml:space="preserve"> and Rice parameter initialization states</w:t>
      </w:r>
    </w:p>
    <w:p w14:paraId="5EB49C8E" w14:textId="77777777" w:rsidR="001631E9" w:rsidRPr="00125512" w:rsidRDefault="001631E9" w:rsidP="001631E9">
      <w:pPr>
        <w:keepNext/>
        <w:rPr>
          <w:noProof/>
          <w:lang w:val="en-CA"/>
        </w:rPr>
      </w:pPr>
      <w:r w:rsidRPr="00125512">
        <w:rPr>
          <w:noProof/>
          <w:lang w:val="en-CA"/>
        </w:rPr>
        <w:t>Inputs to this process are:</w:t>
      </w:r>
    </w:p>
    <w:p w14:paraId="51E6D7EA" w14:textId="77777777" w:rsidR="001631E9" w:rsidRPr="00125512" w:rsidRDefault="001631E9" w:rsidP="001631E9">
      <w:pPr>
        <w:tabs>
          <w:tab w:val="left" w:pos="284"/>
        </w:tabs>
        <w:ind w:left="284" w:hanging="284"/>
        <w:rPr>
          <w:noProof/>
          <w:lang w:val="en-CA"/>
        </w:rPr>
      </w:pPr>
      <w:r w:rsidRPr="00125512">
        <w:rPr>
          <w:noProof/>
          <w:lang w:val="en-CA"/>
        </w:rPr>
        <w:t>–</w:t>
      </w:r>
      <w:r w:rsidRPr="00125512">
        <w:rPr>
          <w:noProof/>
          <w:lang w:val="en-CA"/>
        </w:rPr>
        <w:tab/>
        <w:t>The CABAC context variables indexed by ctxTable and ctxIdx.</w:t>
      </w:r>
    </w:p>
    <w:p w14:paraId="64BAE3EC" w14:textId="697D3208" w:rsidR="001631E9" w:rsidRPr="003931C9" w:rsidRDefault="001631E9" w:rsidP="001631E9">
      <w:pPr>
        <w:tabs>
          <w:tab w:val="left" w:pos="284"/>
        </w:tabs>
        <w:ind w:left="284" w:hanging="284"/>
        <w:rPr>
          <w:color w:val="FF0000"/>
        </w:rPr>
      </w:pPr>
      <w:r w:rsidRPr="003931C9">
        <w:rPr>
          <w:noProof/>
          <w:color w:val="FF0000"/>
          <w:lang w:val="en-CA"/>
        </w:rPr>
        <w:t>–</w:t>
      </w:r>
      <w:r w:rsidRPr="003931C9">
        <w:rPr>
          <w:noProof/>
          <w:color w:val="FF0000"/>
          <w:lang w:val="en-CA"/>
        </w:rPr>
        <w:tab/>
      </w:r>
      <w:r w:rsidRPr="003931C9">
        <w:rPr>
          <w:color w:val="FF0000"/>
        </w:rPr>
        <w:t>The Rice parameter initialization states indexed by k.</w:t>
      </w:r>
    </w:p>
    <w:p w14:paraId="1FF60E2B" w14:textId="77777777" w:rsidR="001631E9" w:rsidRPr="00125512" w:rsidRDefault="001631E9" w:rsidP="001631E9">
      <w:pPr>
        <w:rPr>
          <w:noProof/>
          <w:lang w:val="en-CA"/>
        </w:rPr>
      </w:pPr>
      <w:r w:rsidRPr="00125512">
        <w:rPr>
          <w:noProof/>
          <w:lang w:val="en-CA"/>
        </w:rPr>
        <w:t>Outputs of this process are:</w:t>
      </w:r>
    </w:p>
    <w:p w14:paraId="3D8A3926" w14:textId="77777777" w:rsidR="001631E9" w:rsidRPr="00125512" w:rsidRDefault="001631E9" w:rsidP="001631E9">
      <w:pPr>
        <w:tabs>
          <w:tab w:val="left" w:pos="284"/>
        </w:tabs>
        <w:ind w:left="284" w:hanging="284"/>
        <w:rPr>
          <w:noProof/>
          <w:lang w:val="en-CA"/>
        </w:rPr>
      </w:pPr>
      <w:r w:rsidRPr="00125512">
        <w:rPr>
          <w:noProof/>
          <w:lang w:val="en-CA"/>
        </w:rPr>
        <w:t>–</w:t>
      </w:r>
      <w:r w:rsidRPr="00125512">
        <w:rPr>
          <w:noProof/>
          <w:lang w:val="en-CA"/>
        </w:rPr>
        <w:tab/>
        <w:t>The variables tableStateSync0</w:t>
      </w:r>
      <w:r>
        <w:rPr>
          <w:noProof/>
          <w:lang w:val="en-CA"/>
        </w:rPr>
        <w:t xml:space="preserve"> and</w:t>
      </w:r>
      <w:r w:rsidRPr="00125512">
        <w:rPr>
          <w:noProof/>
          <w:lang w:val="en-CA"/>
        </w:rPr>
        <w:t xml:space="preserve"> tableStateSync1 containing the values of the variables pStateIdx0</w:t>
      </w:r>
      <w:r>
        <w:rPr>
          <w:noProof/>
          <w:lang w:val="en-CA"/>
        </w:rPr>
        <w:t xml:space="preserve"> and</w:t>
      </w:r>
      <w:r w:rsidRPr="00125512">
        <w:rPr>
          <w:noProof/>
          <w:lang w:val="en-CA"/>
        </w:rPr>
        <w:t xml:space="preserve"> pStateIdx1 used in the initialization process of context variables that are assigned to all syntax elements in </w:t>
      </w:r>
      <w:r>
        <w:rPr>
          <w:noProof/>
          <w:lang w:val="en-CA"/>
        </w:rPr>
        <w:t>subclause</w:t>
      </w:r>
      <w:r w:rsidRPr="00125512">
        <w:rPr>
          <w:noProof/>
          <w:lang w:val="en-CA"/>
        </w:rPr>
        <w:t>s</w:t>
      </w:r>
      <w:r>
        <w:rPr>
          <w:noProof/>
          <w:lang w:val="en-CA"/>
        </w:rPr>
        <w:t> </w:t>
      </w:r>
      <w:r w:rsidRPr="00125512">
        <w:rPr>
          <w:noProof/>
          <w:lang w:val="en-CA"/>
        </w:rPr>
        <w:fldChar w:fldCharType="begin" w:fldLock="1"/>
      </w:r>
      <w:r w:rsidRPr="00125512">
        <w:rPr>
          <w:noProof/>
          <w:lang w:val="en-CA"/>
        </w:rPr>
        <w:instrText xml:space="preserve"> REF _Ref349667677 \n \h </w:instrText>
      </w:r>
      <w:r w:rsidRPr="00125512">
        <w:rPr>
          <w:noProof/>
          <w:lang w:val="en-CA"/>
        </w:rPr>
      </w:r>
      <w:r w:rsidRPr="00125512">
        <w:rPr>
          <w:noProof/>
          <w:lang w:val="en-CA"/>
        </w:rPr>
        <w:fldChar w:fldCharType="separate"/>
      </w:r>
      <w:r>
        <w:rPr>
          <w:noProof/>
          <w:lang w:val="en-CA"/>
        </w:rPr>
        <w:t>7.3.11.1</w:t>
      </w:r>
      <w:r w:rsidRPr="00125512">
        <w:rPr>
          <w:noProof/>
          <w:lang w:val="en-CA"/>
        </w:rPr>
        <w:fldChar w:fldCharType="end"/>
      </w:r>
      <w:r w:rsidRPr="00125512">
        <w:rPr>
          <w:noProof/>
          <w:lang w:val="en-CA"/>
        </w:rPr>
        <w:t xml:space="preserve"> through </w:t>
      </w:r>
      <w:r w:rsidRPr="00125512">
        <w:rPr>
          <w:noProof/>
          <w:lang w:val="en-CA"/>
        </w:rPr>
        <w:fldChar w:fldCharType="begin" w:fldLock="1"/>
      </w:r>
      <w:r w:rsidRPr="00125512">
        <w:rPr>
          <w:noProof/>
          <w:lang w:val="en-CA"/>
        </w:rPr>
        <w:instrText xml:space="preserve"> REF _Ref291775503 \n \h </w:instrText>
      </w:r>
      <w:r w:rsidRPr="00125512">
        <w:rPr>
          <w:noProof/>
          <w:lang w:val="en-CA"/>
        </w:rPr>
      </w:r>
      <w:r w:rsidRPr="00125512">
        <w:rPr>
          <w:noProof/>
          <w:lang w:val="en-CA"/>
        </w:rPr>
        <w:fldChar w:fldCharType="separate"/>
      </w:r>
      <w:r>
        <w:rPr>
          <w:noProof/>
          <w:lang w:val="en-CA"/>
        </w:rPr>
        <w:t>7.3.11.11</w:t>
      </w:r>
      <w:r w:rsidRPr="00125512">
        <w:rPr>
          <w:noProof/>
          <w:lang w:val="en-CA"/>
        </w:rPr>
        <w:fldChar w:fldCharType="end"/>
      </w:r>
      <w:r w:rsidRPr="00125512">
        <w:rPr>
          <w:noProof/>
          <w:lang w:val="en-CA"/>
        </w:rPr>
        <w:t>, except end_of_slice_one_bit, end_of_tile_one_bit, and end_of_subset_one_bit.</w:t>
      </w:r>
    </w:p>
    <w:p w14:paraId="2B3ED62A" w14:textId="77777777" w:rsidR="001631E9" w:rsidRPr="003931C9" w:rsidRDefault="001631E9" w:rsidP="001631E9">
      <w:pPr>
        <w:tabs>
          <w:tab w:val="left" w:pos="284"/>
        </w:tabs>
        <w:ind w:left="284" w:hanging="284"/>
        <w:rPr>
          <w:color w:val="FF0000"/>
        </w:rPr>
      </w:pPr>
      <w:r w:rsidRPr="003931C9">
        <w:rPr>
          <w:color w:val="FF0000"/>
        </w:rPr>
        <w:t>–</w:t>
      </w:r>
      <w:r w:rsidRPr="003931C9">
        <w:rPr>
          <w:color w:val="FF0000"/>
        </w:rPr>
        <w:tab/>
        <w:t>The variables tableStatCoeffSync containing the values of the variables StatCoeff[ k ] used in the initialization process of context variables and Rice parameter initialization states.</w:t>
      </w:r>
    </w:p>
    <w:p w14:paraId="7ABF431D" w14:textId="77777777" w:rsidR="001631E9" w:rsidRPr="00125512" w:rsidRDefault="001631E9" w:rsidP="001631E9">
      <w:pPr>
        <w:rPr>
          <w:noProof/>
          <w:lang w:val="en-CA"/>
        </w:rPr>
      </w:pPr>
      <w:r w:rsidRPr="00125512">
        <w:rPr>
          <w:noProof/>
          <w:lang w:val="en-CA"/>
        </w:rPr>
        <w:t>For each context variable, the corresponding entries pStateIdx0</w:t>
      </w:r>
      <w:r>
        <w:rPr>
          <w:noProof/>
          <w:lang w:val="en-CA"/>
        </w:rPr>
        <w:t xml:space="preserve"> and</w:t>
      </w:r>
      <w:r w:rsidRPr="00125512">
        <w:rPr>
          <w:noProof/>
          <w:lang w:val="en-CA"/>
        </w:rPr>
        <w:t xml:space="preserve"> pStateIdx1 of tables tableStateSync0</w:t>
      </w:r>
      <w:r>
        <w:rPr>
          <w:noProof/>
          <w:lang w:val="en-CA"/>
        </w:rPr>
        <w:t xml:space="preserve"> and</w:t>
      </w:r>
      <w:r w:rsidRPr="00125512">
        <w:rPr>
          <w:noProof/>
          <w:lang w:val="en-CA"/>
        </w:rPr>
        <w:t xml:space="preserve"> tableStateSync1 are initialized to the corresponding pStateIdx0</w:t>
      </w:r>
      <w:r>
        <w:rPr>
          <w:noProof/>
          <w:lang w:val="en-CA"/>
        </w:rPr>
        <w:t xml:space="preserve"> and</w:t>
      </w:r>
      <w:r w:rsidRPr="00125512">
        <w:rPr>
          <w:noProof/>
          <w:lang w:val="en-CA"/>
        </w:rPr>
        <w:t xml:space="preserve"> pStateIdx1.</w:t>
      </w:r>
    </w:p>
    <w:p w14:paraId="734B6247" w14:textId="77777777" w:rsidR="001631E9" w:rsidRPr="003931C9" w:rsidRDefault="001631E9" w:rsidP="001631E9">
      <w:pPr>
        <w:rPr>
          <w:color w:val="FF0000"/>
        </w:rPr>
      </w:pPr>
      <w:r w:rsidRPr="003931C9">
        <w:rPr>
          <w:color w:val="FF0000"/>
        </w:rPr>
        <w:t>For each Rice parameter initialization state k, each entry of the table tableStatCoeffSync is initialized to the corresponding value of StatCoeff[ k ].</w:t>
      </w:r>
    </w:p>
    <w:p w14:paraId="167EA759" w14:textId="77777777" w:rsidR="001631E9" w:rsidRPr="008E6DA5" w:rsidRDefault="001631E9" w:rsidP="001631E9">
      <w:pPr>
        <w:rPr>
          <w:lang w:val="en-CA"/>
        </w:rPr>
      </w:pPr>
      <w:r w:rsidRPr="008E6DA5">
        <w:rPr>
          <w:lang w:val="en-CA"/>
        </w:rPr>
        <w:t xml:space="preserve">The storage process for context variables is illustrated in the flowchart of </w:t>
      </w:r>
      <w:r w:rsidRPr="008E6DA5">
        <w:rPr>
          <w:lang w:val="en-CA"/>
        </w:rPr>
        <w:fldChar w:fldCharType="begin" w:fldLock="1"/>
      </w:r>
      <w:r w:rsidRPr="008E6DA5">
        <w:rPr>
          <w:lang w:val="en-CA"/>
        </w:rPr>
        <w:instrText xml:space="preserve"> REF _Ref348982473 \h  \* MERGEFORMAT </w:instrText>
      </w:r>
      <w:r w:rsidRPr="008E6DA5">
        <w:rPr>
          <w:lang w:val="en-CA"/>
        </w:rPr>
      </w:r>
      <w:r w:rsidRPr="008E6DA5">
        <w:rPr>
          <w:lang w:val="en-CA"/>
        </w:rPr>
        <w:fldChar w:fldCharType="separate"/>
      </w:r>
      <w:r w:rsidRPr="008E6DA5">
        <w:rPr>
          <w:lang w:val="en-CA"/>
        </w:rPr>
        <w:t>Figure </w:t>
      </w:r>
      <w:r>
        <w:rPr>
          <w:lang w:val="en-CA"/>
        </w:rPr>
        <w:t>14</w:t>
      </w:r>
      <w:r w:rsidRPr="008E6DA5">
        <w:rPr>
          <w:lang w:val="en-CA"/>
        </w:rPr>
        <w:fldChar w:fldCharType="end"/>
      </w:r>
      <w:r w:rsidRPr="008E6DA5">
        <w:rPr>
          <w:lang w:val="en-CA"/>
        </w:rPr>
        <w:t>.</w:t>
      </w:r>
    </w:p>
    <w:p w14:paraId="1CD986B6" w14:textId="7FCE2F9D" w:rsidR="001631E9" w:rsidRPr="00125512" w:rsidRDefault="001631E9" w:rsidP="003931C9">
      <w:pPr>
        <w:keepNext/>
        <w:jc w:val="left"/>
        <w:rPr>
          <w:lang w:val="en-CA"/>
        </w:rPr>
      </w:pPr>
      <w:r>
        <w:lastRenderedPageBreak/>
        <w:t>…</w:t>
      </w:r>
      <w:r w:rsidRPr="00E21514">
        <w:t xml:space="preserve"> </w:t>
      </w:r>
      <w:bookmarkStart w:id="29" w:name="_Toc349939174"/>
      <w:bookmarkStart w:id="30" w:name="_Toc45190673"/>
      <w:bookmarkStart w:id="31" w:name="_Toc45192616"/>
      <w:bookmarkStart w:id="32" w:name="_Ref36263687"/>
      <w:bookmarkStart w:id="33" w:name="_Ref36264235"/>
      <w:bookmarkStart w:id="34" w:name="_Toc77680555"/>
      <w:bookmarkStart w:id="35" w:name="_Toc226456744"/>
      <w:bookmarkStart w:id="36" w:name="_Toc248045379"/>
      <w:bookmarkStart w:id="37" w:name="_Toc259021489"/>
      <w:bookmarkStart w:id="38" w:name="_Toc311219994"/>
      <w:bookmarkStart w:id="39" w:name="_Toc317198839"/>
      <w:bookmarkStart w:id="40" w:name="_Ref325473970"/>
      <w:bookmarkStart w:id="41" w:name="_Ref328759133"/>
      <w:bookmarkEnd w:id="29"/>
      <w:bookmarkEnd w:id="30"/>
      <w:bookmarkEnd w:id="31"/>
    </w:p>
    <w:p w14:paraId="6011B215" w14:textId="77777777" w:rsidR="001631E9" w:rsidRPr="00125512" w:rsidRDefault="001631E9" w:rsidP="001631E9">
      <w:pPr>
        <w:pStyle w:val="Heading4"/>
        <w:numPr>
          <w:ilvl w:val="0"/>
          <w:numId w:val="0"/>
        </w:numPr>
        <w:ind w:left="864" w:hanging="864"/>
        <w:rPr>
          <w:noProof/>
          <w:lang w:val="en-CA"/>
        </w:rPr>
      </w:pPr>
      <w:bookmarkStart w:id="42" w:name="_Ref521414586"/>
      <w:bookmarkStart w:id="43" w:name="_Ref531785844"/>
      <w:bookmarkStart w:id="44" w:name="_Ref288484869"/>
      <w:bookmarkStart w:id="45" w:name="_Toc311219996"/>
      <w:bookmarkStart w:id="46" w:name="_Toc317198841"/>
      <w:bookmarkStart w:id="47" w:name="_Toc415475960"/>
      <w:bookmarkStart w:id="48" w:name="_Toc423599235"/>
      <w:bookmarkStart w:id="49" w:name="_Toc423601739"/>
      <w:bookmarkEnd w:id="32"/>
      <w:bookmarkEnd w:id="33"/>
      <w:bookmarkEnd w:id="34"/>
      <w:bookmarkEnd w:id="35"/>
      <w:bookmarkEnd w:id="36"/>
      <w:bookmarkEnd w:id="37"/>
      <w:bookmarkEnd w:id="38"/>
      <w:bookmarkEnd w:id="39"/>
      <w:bookmarkEnd w:id="40"/>
      <w:bookmarkEnd w:id="41"/>
      <w:r w:rsidRPr="00125512">
        <w:rPr>
          <w:noProof/>
          <w:lang w:val="en-CA"/>
        </w:rPr>
        <w:t>9.3.3.2</w:t>
      </w:r>
      <w:r w:rsidRPr="00125512">
        <w:rPr>
          <w:noProof/>
          <w:lang w:val="en-CA"/>
        </w:rPr>
        <w:tab/>
        <w:t xml:space="preserve">Rice parameter </w:t>
      </w:r>
      <w:bookmarkEnd w:id="42"/>
      <w:r w:rsidRPr="00125512">
        <w:rPr>
          <w:noProof/>
          <w:lang w:val="en-CA"/>
        </w:rPr>
        <w:t>derivation process for abs_</w:t>
      </w:r>
      <w:r w:rsidRPr="00125512">
        <w:rPr>
          <w:rFonts w:eastAsia="MS Mincho"/>
          <w:noProof/>
          <w:lang w:val="en-CA"/>
        </w:rPr>
        <w:t xml:space="preserve">remainder[ ] and </w:t>
      </w:r>
      <w:r w:rsidRPr="00125512">
        <w:rPr>
          <w:noProof/>
          <w:lang w:val="en-CA"/>
        </w:rPr>
        <w:t>dec_abs_level[ ]</w:t>
      </w:r>
      <w:bookmarkEnd w:id="43"/>
    </w:p>
    <w:p w14:paraId="21E9B1CA" w14:textId="77777777" w:rsidR="001631E9" w:rsidRPr="00125512" w:rsidRDefault="001631E9" w:rsidP="001631E9">
      <w:pPr>
        <w:rPr>
          <w:noProof/>
          <w:lang w:val="en-CA"/>
        </w:rPr>
      </w:pPr>
      <w:r w:rsidRPr="00125512">
        <w:rPr>
          <w:noProof/>
          <w:lang w:val="en-CA"/>
        </w:rPr>
        <w:t xml:space="preserve">Inputs to this process are the base level baseLevel, the colour component index cIdx,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sample of the current transform block relative to the top-left sample of the current picture, </w:t>
      </w:r>
      <w:r w:rsidRPr="00125512">
        <w:rPr>
          <w:noProof/>
          <w:lang w:val="en-CA"/>
        </w:rPr>
        <w:t>the current coefficient scan location ( xC, yC ), the binary logarithm of the transform block width log2TbWidth, and the binary logarithm of the transform block height log2TbHeight.</w:t>
      </w:r>
    </w:p>
    <w:p w14:paraId="1D5643EA" w14:textId="75C97643" w:rsidR="001631E9" w:rsidRDefault="001631E9" w:rsidP="001631E9">
      <w:pPr>
        <w:tabs>
          <w:tab w:val="left" w:pos="400"/>
        </w:tabs>
        <w:rPr>
          <w:noProof/>
          <w:lang w:val="en-CA"/>
        </w:rPr>
      </w:pPr>
      <w:r w:rsidRPr="00125512">
        <w:rPr>
          <w:noProof/>
          <w:lang w:val="en-CA"/>
        </w:rPr>
        <w:t>Output of this process is the Rice parameter cRiceParam.</w:t>
      </w:r>
    </w:p>
    <w:p w14:paraId="3D4A53CF" w14:textId="77777777" w:rsidR="005934E3" w:rsidRPr="003931C9" w:rsidRDefault="005934E3" w:rsidP="003931C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color w:val="FF0000"/>
        </w:rPr>
      </w:pPr>
      <w:r w:rsidRPr="003931C9">
        <w:rPr>
          <w:color w:val="FF0000"/>
        </w:rPr>
        <w:t>The variable sbType is derived as follows:</w:t>
      </w:r>
    </w:p>
    <w:p w14:paraId="27A7BEA2" w14:textId="302867F6" w:rsidR="004754F1" w:rsidRPr="003931C9" w:rsidRDefault="004754F1" w:rsidP="004754F1">
      <w:pPr>
        <w:pStyle w:val="ListParagraph"/>
        <w:numPr>
          <w:ilvl w:val="0"/>
          <w:numId w:val="20"/>
        </w:numPr>
        <w:rPr>
          <w:noProof/>
          <w:color w:val="FF0000"/>
          <w:lang w:val="en-CA"/>
        </w:rPr>
      </w:pPr>
      <w:r w:rsidRPr="003931C9">
        <w:rPr>
          <w:noProof/>
          <w:color w:val="FF0000"/>
          <w:lang w:val="en-CA"/>
        </w:rPr>
        <w:t>If transform_skip_flag[ x0 ][ y0 ][ cIdx ] is equal to 0, and sh_ts_residual_coding_disabled_flag is equal to 0, the following applies:</w:t>
      </w:r>
    </w:p>
    <w:p w14:paraId="19291087" w14:textId="3C1EA317" w:rsidR="004754F1" w:rsidRPr="003931C9" w:rsidRDefault="004754F1" w:rsidP="003931C9">
      <w:pPr>
        <w:rPr>
          <w:noProof/>
          <w:color w:val="FF0000"/>
          <w:lang w:val="en-CA"/>
        </w:rPr>
      </w:pPr>
      <w:r w:rsidRPr="003931C9">
        <w:rPr>
          <w:noProof/>
          <w:color w:val="FF0000"/>
          <w:lang w:val="en-CA"/>
        </w:rPr>
        <w:tab/>
      </w:r>
      <w:r w:rsidRPr="003931C9">
        <w:rPr>
          <w:noProof/>
          <w:color w:val="FF0000"/>
          <w:lang w:val="en-CA"/>
        </w:rPr>
        <w:tab/>
      </w:r>
      <w:r w:rsidRPr="003931C9">
        <w:rPr>
          <w:color w:val="FF0000"/>
          <w:szCs w:val="22"/>
        </w:rPr>
        <w:t>sbType = 4 * cIdx</w:t>
      </w:r>
    </w:p>
    <w:p w14:paraId="0151ABF5" w14:textId="3F8514E3" w:rsidR="004754F1" w:rsidRPr="003931C9" w:rsidRDefault="004754F1">
      <w:pPr>
        <w:pStyle w:val="ListParagraph"/>
        <w:numPr>
          <w:ilvl w:val="0"/>
          <w:numId w:val="20"/>
        </w:numPr>
        <w:rPr>
          <w:noProof/>
          <w:color w:val="FF0000"/>
          <w:lang w:val="en-CA"/>
        </w:rPr>
      </w:pPr>
      <w:r w:rsidRPr="003931C9">
        <w:rPr>
          <w:noProof/>
          <w:color w:val="FF0000"/>
          <w:lang w:val="en-CA"/>
        </w:rPr>
        <w:t>Otherwise, the following applies if both xC and yC are 0</w:t>
      </w:r>
    </w:p>
    <w:p w14:paraId="47D86696" w14:textId="01DF04FF" w:rsidR="004754F1" w:rsidRPr="003931C9" w:rsidRDefault="004754F1" w:rsidP="003931C9">
      <w:pPr>
        <w:rPr>
          <w:color w:val="FF0000"/>
          <w:szCs w:val="22"/>
        </w:rPr>
      </w:pPr>
      <w:r w:rsidRPr="003931C9">
        <w:rPr>
          <w:noProof/>
          <w:color w:val="FF0000"/>
          <w:lang w:val="en-CA"/>
        </w:rPr>
        <w:tab/>
      </w:r>
      <w:r w:rsidRPr="003931C9">
        <w:rPr>
          <w:noProof/>
          <w:color w:val="FF0000"/>
          <w:lang w:val="en-CA"/>
        </w:rPr>
        <w:tab/>
      </w:r>
      <w:r w:rsidRPr="003931C9">
        <w:rPr>
          <w:color w:val="FF0000"/>
          <w:szCs w:val="22"/>
        </w:rPr>
        <w:t>sbType = 4 * cIdx + 1</w:t>
      </w:r>
    </w:p>
    <w:p w14:paraId="688D4003" w14:textId="2F14CCFF" w:rsidR="004754F1" w:rsidRPr="003931C9" w:rsidRDefault="004754F1" w:rsidP="004754F1">
      <w:pPr>
        <w:pStyle w:val="ListParagraph"/>
        <w:numPr>
          <w:ilvl w:val="0"/>
          <w:numId w:val="20"/>
        </w:numPr>
        <w:rPr>
          <w:noProof/>
          <w:color w:val="FF0000"/>
          <w:lang w:val="en-CA"/>
        </w:rPr>
      </w:pPr>
      <w:r w:rsidRPr="003931C9">
        <w:rPr>
          <w:noProof/>
          <w:color w:val="FF0000"/>
          <w:lang w:val="en-CA"/>
        </w:rPr>
        <w:t>Otherwise, the following applies if both xC and yC are less than 4</w:t>
      </w:r>
    </w:p>
    <w:p w14:paraId="0DDDA3B6" w14:textId="7378ED12" w:rsidR="004754F1" w:rsidRPr="003931C9" w:rsidRDefault="004754F1" w:rsidP="004754F1">
      <w:pPr>
        <w:rPr>
          <w:color w:val="FF0000"/>
          <w:szCs w:val="22"/>
        </w:rPr>
      </w:pPr>
      <w:r w:rsidRPr="003931C9">
        <w:rPr>
          <w:noProof/>
          <w:color w:val="FF0000"/>
          <w:lang w:val="en-CA"/>
        </w:rPr>
        <w:tab/>
      </w:r>
      <w:r w:rsidRPr="003931C9">
        <w:rPr>
          <w:noProof/>
          <w:color w:val="FF0000"/>
          <w:lang w:val="en-CA"/>
        </w:rPr>
        <w:tab/>
      </w:r>
      <w:r w:rsidRPr="003931C9">
        <w:rPr>
          <w:color w:val="FF0000"/>
          <w:szCs w:val="22"/>
        </w:rPr>
        <w:t>sbType = 4 * cIdx + 2</w:t>
      </w:r>
    </w:p>
    <w:p w14:paraId="35E1CF8A" w14:textId="3D1542F9" w:rsidR="004754F1" w:rsidRPr="003931C9" w:rsidRDefault="004754F1" w:rsidP="004754F1">
      <w:pPr>
        <w:pStyle w:val="ListParagraph"/>
        <w:numPr>
          <w:ilvl w:val="0"/>
          <w:numId w:val="20"/>
        </w:numPr>
        <w:rPr>
          <w:noProof/>
          <w:color w:val="FF0000"/>
          <w:lang w:val="en-CA"/>
        </w:rPr>
      </w:pPr>
      <w:r w:rsidRPr="003931C9">
        <w:rPr>
          <w:noProof/>
          <w:color w:val="FF0000"/>
          <w:lang w:val="en-CA"/>
        </w:rPr>
        <w:t xml:space="preserve">Otherwise, </w:t>
      </w:r>
    </w:p>
    <w:p w14:paraId="32E3B50E" w14:textId="6B0EC6EA" w:rsidR="004754F1" w:rsidRPr="003931C9" w:rsidRDefault="004754F1" w:rsidP="004754F1">
      <w:pPr>
        <w:rPr>
          <w:color w:val="FF0000"/>
          <w:szCs w:val="22"/>
        </w:rPr>
      </w:pPr>
      <w:r w:rsidRPr="003931C9">
        <w:rPr>
          <w:noProof/>
          <w:color w:val="FF0000"/>
          <w:lang w:val="en-CA"/>
        </w:rPr>
        <w:tab/>
      </w:r>
      <w:r w:rsidRPr="003931C9">
        <w:rPr>
          <w:noProof/>
          <w:color w:val="FF0000"/>
          <w:lang w:val="en-CA"/>
        </w:rPr>
        <w:tab/>
      </w:r>
      <w:r w:rsidRPr="003931C9">
        <w:rPr>
          <w:color w:val="FF0000"/>
          <w:szCs w:val="22"/>
        </w:rPr>
        <w:t>sbType = 4 * cIdx + 3</w:t>
      </w:r>
    </w:p>
    <w:p w14:paraId="5C1783FC" w14:textId="77777777" w:rsidR="00DE7E9C" w:rsidRPr="003931C9" w:rsidRDefault="00DE7E9C" w:rsidP="00DE7E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color w:val="FF0000"/>
        </w:rPr>
      </w:pPr>
      <w:r w:rsidRPr="003931C9">
        <w:rPr>
          <w:color w:val="FF0000"/>
        </w:rPr>
        <w:t>The variable initRiceValue is derived as follows:</w:t>
      </w:r>
    </w:p>
    <w:p w14:paraId="0D2F4E77" w14:textId="77777777" w:rsidR="00DE7E9C" w:rsidRPr="003931C9" w:rsidRDefault="00DE7E9C" w:rsidP="00DE7E9C">
      <w:pPr>
        <w:rPr>
          <w:color w:val="FF0000"/>
          <w:szCs w:val="22"/>
        </w:rPr>
      </w:pPr>
      <w:r w:rsidRPr="003931C9">
        <w:rPr>
          <w:color w:val="FF0000"/>
        </w:rPr>
        <w:tab/>
        <w:t>initRiceValue = StatCoeff[ sbType ] &gt;&gt; 4</w:t>
      </w:r>
    </w:p>
    <w:p w14:paraId="43A232AB" w14:textId="74D7C737" w:rsidR="00DE7E9C" w:rsidRPr="003931C9" w:rsidRDefault="00DE7E9C" w:rsidP="00DE7E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color w:val="FF0000"/>
        </w:rPr>
      </w:pPr>
      <w:r w:rsidRPr="003931C9">
        <w:rPr>
          <w:color w:val="FF0000"/>
        </w:rPr>
        <w:t>The variable shift is derived as follows:</w:t>
      </w:r>
    </w:p>
    <w:p w14:paraId="407EA828" w14:textId="657249C5" w:rsidR="00DE7E9C" w:rsidRPr="003931C9" w:rsidRDefault="00DE7E9C" w:rsidP="00DE7E9C">
      <w:pPr>
        <w:rPr>
          <w:color w:val="FF0000"/>
          <w:szCs w:val="22"/>
        </w:rPr>
      </w:pPr>
      <w:r w:rsidRPr="003931C9">
        <w:rPr>
          <w:color w:val="FF0000"/>
        </w:rPr>
        <w:tab/>
        <w:t>shift = Max(0, initRiceValue – 2)</w:t>
      </w:r>
    </w:p>
    <w:p w14:paraId="11781DF6" w14:textId="28DC35F3" w:rsidR="001631E9" w:rsidRDefault="001631E9" w:rsidP="001631E9">
      <w:pPr>
        <w:tabs>
          <w:tab w:val="left" w:pos="400"/>
        </w:tabs>
        <w:rPr>
          <w:noProof/>
          <w:lang w:val="en-CA"/>
        </w:rPr>
      </w:pPr>
      <w:r w:rsidRPr="00125512">
        <w:rPr>
          <w:noProof/>
          <w:lang w:val="en-CA"/>
        </w:rPr>
        <w:t>Given the array AbsLevel[ x ][ y ] for the transform block with component index cIdx and the top-left luma location ( x0, y0 ), the variable locSumAbs is derived as specified by the following pseudo</w:t>
      </w:r>
      <w:r>
        <w:rPr>
          <w:noProof/>
          <w:lang w:val="en-CA"/>
        </w:rPr>
        <w:t>-</w:t>
      </w:r>
      <w:r w:rsidRPr="00125512">
        <w:rPr>
          <w:noProof/>
          <w:lang w:val="en-CA"/>
        </w:rPr>
        <w:t>code</w:t>
      </w:r>
      <w:r>
        <w:rPr>
          <w:noProof/>
          <w:lang w:val="en-CA"/>
        </w:rPr>
        <w:t xml:space="preserve"> process</w:t>
      </w:r>
      <w:r w:rsidRPr="00125512">
        <w:rPr>
          <w:noProof/>
          <w:lang w:val="en-CA"/>
        </w:rPr>
        <w:t>:</w:t>
      </w:r>
    </w:p>
    <w:p w14:paraId="230E8365" w14:textId="236FCC79" w:rsidR="00DE7E9C" w:rsidRPr="00125512" w:rsidRDefault="00DE7E9C" w:rsidP="001631E9">
      <w:pPr>
        <w:tabs>
          <w:tab w:val="left" w:pos="400"/>
        </w:tabs>
        <w:rPr>
          <w:noProof/>
          <w:lang w:val="en-CA"/>
        </w:rPr>
      </w:pPr>
      <w:r w:rsidRPr="0022053E">
        <w:rPr>
          <w:noProof/>
          <w:color w:val="FF0000"/>
          <w:lang w:val="en-CA"/>
        </w:rPr>
        <w:t>If transform_skip_flag[ x0 ][ y0 ][ cIdx ] is equal to 0</w:t>
      </w:r>
      <w:r>
        <w:rPr>
          <w:noProof/>
          <w:color w:val="FF0000"/>
          <w:lang w:val="en-CA"/>
        </w:rPr>
        <w:t>:</w:t>
      </w:r>
    </w:p>
    <w:p w14:paraId="48221173" w14:textId="5AEDB7F6" w:rsidR="001631E9" w:rsidRPr="003931C9" w:rsidRDefault="001631E9" w:rsidP="001631E9">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3931C9">
        <w:rPr>
          <w:noProof/>
          <w:sz w:val="22"/>
          <w:szCs w:val="22"/>
          <w:lang w:val="en-CA" w:eastAsia="ko-KR"/>
        </w:rPr>
        <w:t>locSumAbs = 0</w:t>
      </w:r>
      <w:r w:rsidRPr="003931C9">
        <w:rPr>
          <w:noProof/>
          <w:sz w:val="22"/>
          <w:szCs w:val="22"/>
          <w:lang w:val="en-CA" w:eastAsia="ko-KR"/>
        </w:rPr>
        <w:br/>
        <w:t>if( xC &lt; ( 1  &lt;&lt;  log2TbWidth ) − 1 ) {</w:t>
      </w:r>
      <w:r w:rsidRPr="003931C9">
        <w:rPr>
          <w:noProof/>
          <w:sz w:val="22"/>
          <w:szCs w:val="22"/>
          <w:lang w:val="en-CA" w:eastAsia="ko-KR"/>
        </w:rPr>
        <w:br/>
      </w:r>
      <w:r w:rsidRPr="003931C9">
        <w:rPr>
          <w:noProof/>
          <w:sz w:val="22"/>
          <w:szCs w:val="22"/>
          <w:lang w:val="en-CA" w:eastAsia="ko-KR"/>
        </w:rPr>
        <w:tab/>
        <w:t>locSumAbs  +=  AbsLevel[ xC + 1 ][ yC ]</w:t>
      </w:r>
      <w:r w:rsidRPr="003931C9">
        <w:rPr>
          <w:noProof/>
          <w:sz w:val="22"/>
          <w:szCs w:val="22"/>
          <w:lang w:val="en-CA" w:eastAsia="ko-KR"/>
        </w:rPr>
        <w:br/>
      </w:r>
      <w:r w:rsidRPr="003931C9">
        <w:rPr>
          <w:noProof/>
          <w:sz w:val="22"/>
          <w:szCs w:val="22"/>
          <w:lang w:val="en-CA" w:eastAsia="ko-KR"/>
        </w:rPr>
        <w:tab/>
        <w:t>if( xC &lt; ( 1  &lt;&lt;  log2TbWidth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+ 2 ][ yC ]</w:t>
      </w:r>
      <w:r w:rsidRPr="003931C9">
        <w:rPr>
          <w:noProof/>
          <w:sz w:val="22"/>
          <w:szCs w:val="22"/>
          <w:lang w:val="en-CA" w:eastAsia="ko-KR"/>
        </w:rPr>
        <w:br/>
      </w:r>
      <w:r w:rsidRPr="003931C9">
        <w:rPr>
          <w:noProof/>
          <w:sz w:val="22"/>
          <w:szCs w:val="22"/>
          <w:lang w:val="en-CA" w:eastAsia="ko-KR"/>
        </w:rPr>
        <w:tab/>
        <w:t>if( yC &lt; ( 1  &lt;&lt;  log2TbHeight ) − 1 )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+ 1 ][ yC + 1 ]</w:t>
      </w:r>
      <w:r w:rsidRPr="003931C9">
        <w:rPr>
          <w:noProof/>
          <w:sz w:val="22"/>
          <w:szCs w:val="22"/>
          <w:lang w:val="en-CA" w:eastAsia="ko-KR"/>
        </w:rPr>
        <w:tab/>
        <w:t>(</w:t>
      </w:r>
      <w:r w:rsidRPr="003931C9">
        <w:rPr>
          <w:noProof/>
          <w:sz w:val="22"/>
          <w:szCs w:val="22"/>
          <w:lang w:val="en-CA"/>
        </w:rPr>
        <w:fldChar w:fldCharType="begin" w:fldLock="1"/>
      </w:r>
      <w:r w:rsidRPr="003931C9">
        <w:rPr>
          <w:noProof/>
          <w:sz w:val="22"/>
          <w:szCs w:val="22"/>
          <w:lang w:val="en-CA"/>
        </w:rPr>
        <w:instrText xml:space="preserve"> SEQ Equation \* ARABIC </w:instrText>
      </w:r>
      <w:r w:rsidRPr="003931C9">
        <w:rPr>
          <w:noProof/>
          <w:sz w:val="22"/>
          <w:szCs w:val="22"/>
          <w:lang w:val="en-CA"/>
        </w:rPr>
        <w:fldChar w:fldCharType="separate"/>
      </w:r>
      <w:r w:rsidRPr="003931C9">
        <w:rPr>
          <w:noProof/>
          <w:sz w:val="22"/>
          <w:szCs w:val="22"/>
          <w:lang w:val="en-CA"/>
        </w:rPr>
        <w:t>1517</w:t>
      </w:r>
      <w:r w:rsidRPr="003931C9">
        <w:rPr>
          <w:noProof/>
          <w:sz w:val="22"/>
          <w:szCs w:val="22"/>
          <w:lang w:val="en-CA"/>
        </w:rPr>
        <w:fldChar w:fldCharType="end"/>
      </w:r>
      <w:r w:rsidRPr="003931C9">
        <w:rPr>
          <w:noProof/>
          <w:sz w:val="22"/>
          <w:szCs w:val="22"/>
          <w:lang w:val="en-CA" w:eastAsia="ko-KR"/>
        </w:rPr>
        <w:t>)</w:t>
      </w:r>
      <w:r w:rsidRPr="003931C9">
        <w:rPr>
          <w:noProof/>
          <w:sz w:val="22"/>
          <w:szCs w:val="22"/>
          <w:lang w:val="en-CA" w:eastAsia="ko-KR"/>
        </w:rPr>
        <w:br/>
        <w:t>}</w:t>
      </w:r>
      <w:r w:rsidRPr="003931C9">
        <w:rPr>
          <w:noProof/>
          <w:sz w:val="22"/>
          <w:szCs w:val="22"/>
          <w:lang w:val="en-CA" w:eastAsia="ko-KR"/>
        </w:rPr>
        <w:br/>
        <w:t>if( yC &lt; ( 1  &lt;&lt;  log2TbHeight ) − 1 ) {</w:t>
      </w:r>
      <w:r w:rsidRPr="003931C9">
        <w:rPr>
          <w:noProof/>
          <w:sz w:val="22"/>
          <w:szCs w:val="22"/>
          <w:lang w:val="en-CA" w:eastAsia="ko-KR"/>
        </w:rPr>
        <w:br/>
      </w:r>
      <w:r w:rsidRPr="003931C9">
        <w:rPr>
          <w:noProof/>
          <w:sz w:val="22"/>
          <w:szCs w:val="22"/>
          <w:lang w:val="en-CA" w:eastAsia="ko-KR"/>
        </w:rPr>
        <w:tab/>
        <w:t>locSumAbs  +=  AbsLevel[ xC ][ yC + 1 ]</w:t>
      </w:r>
      <w:r w:rsidRPr="003931C9">
        <w:rPr>
          <w:noProof/>
          <w:sz w:val="22"/>
          <w:szCs w:val="22"/>
          <w:lang w:val="en-CA" w:eastAsia="ko-KR"/>
        </w:rPr>
        <w:br/>
      </w:r>
      <w:r w:rsidRPr="003931C9">
        <w:rPr>
          <w:noProof/>
          <w:sz w:val="22"/>
          <w:szCs w:val="22"/>
          <w:lang w:val="en-CA" w:eastAsia="ko-KR"/>
        </w:rPr>
        <w:tab/>
        <w:t>if( yC &lt; ( 1  &lt;&lt;  log2TbHeight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yC + 2 ]</w:t>
      </w:r>
      <w:r w:rsidRPr="003931C9">
        <w:rPr>
          <w:noProof/>
          <w:sz w:val="22"/>
          <w:szCs w:val="22"/>
          <w:lang w:val="en-CA" w:eastAsia="ko-KR"/>
        </w:rPr>
        <w:br/>
        <w:t xml:space="preserve">} </w:t>
      </w:r>
      <w:r w:rsidRPr="003931C9">
        <w:rPr>
          <w:noProof/>
          <w:sz w:val="22"/>
          <w:szCs w:val="22"/>
          <w:lang w:val="en-CA" w:eastAsia="ko-KR"/>
        </w:rPr>
        <w:br/>
        <w:t>locSumAbs = Clip3( 0, 31</w:t>
      </w:r>
      <w:r w:rsidRPr="003931C9">
        <w:rPr>
          <w:noProof/>
          <w:color w:val="FF0000"/>
          <w:sz w:val="22"/>
          <w:szCs w:val="22"/>
          <w:lang w:val="en-CA" w:eastAsia="ko-KR"/>
        </w:rPr>
        <w:t>, </w:t>
      </w:r>
      <w:r w:rsidR="00B34144">
        <w:rPr>
          <w:noProof/>
          <w:color w:val="FF0000"/>
          <w:sz w:val="22"/>
          <w:szCs w:val="22"/>
          <w:lang w:val="en-CA" w:eastAsia="ko-KR"/>
        </w:rPr>
        <w:t>Max</w:t>
      </w:r>
      <w:r w:rsidR="00DE7E9C" w:rsidRPr="003931C9">
        <w:rPr>
          <w:noProof/>
          <w:color w:val="FF0000"/>
          <w:sz w:val="22"/>
          <w:szCs w:val="22"/>
          <w:lang w:val="en-CA" w:eastAsia="ko-KR"/>
        </w:rPr>
        <w:t>(</w:t>
      </w:r>
      <w:r w:rsidR="00B34144">
        <w:rPr>
          <w:noProof/>
          <w:color w:val="FF0000"/>
          <w:sz w:val="22"/>
          <w:szCs w:val="22"/>
          <w:lang w:val="en-CA" w:eastAsia="ko-KR"/>
        </w:rPr>
        <w:t xml:space="preserve"> </w:t>
      </w:r>
      <w:r w:rsidRPr="003931C9">
        <w:rPr>
          <w:noProof/>
          <w:sz w:val="22"/>
          <w:szCs w:val="22"/>
          <w:lang w:val="en-CA" w:eastAsia="ko-KR"/>
        </w:rPr>
        <w:t>locSumAbs − baseLevel * 5</w:t>
      </w:r>
      <w:r w:rsidR="00B34144">
        <w:rPr>
          <w:noProof/>
          <w:sz w:val="22"/>
          <w:szCs w:val="22"/>
          <w:lang w:val="en-CA" w:eastAsia="ko-KR"/>
        </w:rPr>
        <w:t xml:space="preserve">, 0 </w:t>
      </w:r>
      <w:bookmarkStart w:id="50" w:name="_GoBack"/>
      <w:bookmarkEnd w:id="50"/>
      <w:r w:rsidR="00DE7E9C" w:rsidRPr="003931C9">
        <w:rPr>
          <w:noProof/>
          <w:color w:val="FF0000"/>
          <w:sz w:val="22"/>
          <w:szCs w:val="22"/>
          <w:lang w:val="en-CA" w:eastAsia="ko-KR"/>
        </w:rPr>
        <w:t>) &gt;&gt; shift</w:t>
      </w:r>
      <w:r w:rsidRPr="003931C9">
        <w:rPr>
          <w:noProof/>
          <w:sz w:val="22"/>
          <w:szCs w:val="22"/>
          <w:lang w:val="en-CA" w:eastAsia="ko-KR"/>
        </w:rPr>
        <w:t> )</w:t>
      </w:r>
    </w:p>
    <w:p w14:paraId="36959BEF" w14:textId="4E266A70" w:rsidR="00DE7E9C" w:rsidRDefault="00DE7E9C" w:rsidP="003931C9">
      <w:pPr>
        <w:pStyle w:val="Equation"/>
        <w:tabs>
          <w:tab w:val="clear" w:pos="794"/>
          <w:tab w:val="clear" w:pos="1588"/>
          <w:tab w:val="clear" w:pos="4849"/>
          <w:tab w:val="left" w:pos="851"/>
          <w:tab w:val="left" w:pos="1134"/>
          <w:tab w:val="left" w:pos="1418"/>
          <w:tab w:val="left" w:pos="3600"/>
          <w:tab w:val="left" w:pos="3690"/>
        </w:tabs>
        <w:rPr>
          <w:noProof/>
          <w:sz w:val="22"/>
          <w:szCs w:val="22"/>
          <w:lang w:val="en-CA" w:eastAsia="ko-KR"/>
        </w:rPr>
      </w:pPr>
      <w:r w:rsidRPr="003931C9">
        <w:rPr>
          <w:noProof/>
          <w:sz w:val="22"/>
          <w:szCs w:val="22"/>
          <w:lang w:val="en-CA" w:eastAsia="ko-KR"/>
        </w:rPr>
        <w:t>Otherwise</w:t>
      </w:r>
      <w:r>
        <w:rPr>
          <w:noProof/>
          <w:sz w:val="22"/>
          <w:szCs w:val="22"/>
          <w:lang w:val="en-CA" w:eastAsia="ko-KR"/>
        </w:rPr>
        <w:t>,</w:t>
      </w:r>
    </w:p>
    <w:p w14:paraId="32CE3A2F" w14:textId="4F007F8E" w:rsidR="00DE7E9C" w:rsidRPr="003931C9" w:rsidRDefault="00DE7E9C">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22053E">
        <w:rPr>
          <w:noProof/>
          <w:sz w:val="22"/>
          <w:szCs w:val="22"/>
          <w:lang w:val="en-CA" w:eastAsia="ko-KR"/>
        </w:rPr>
        <w:lastRenderedPageBreak/>
        <w:t>locSumAbs = 0</w:t>
      </w:r>
      <w:r w:rsidRPr="0022053E">
        <w:rPr>
          <w:noProof/>
          <w:sz w:val="22"/>
          <w:szCs w:val="22"/>
          <w:lang w:val="en-CA" w:eastAsia="ko-KR"/>
        </w:rPr>
        <w:br/>
        <w:t xml:space="preserve">if( xC </w:t>
      </w:r>
      <w:r>
        <w:rPr>
          <w:noProof/>
          <w:sz w:val="22"/>
          <w:szCs w:val="22"/>
          <w:lang w:val="en-CA" w:eastAsia="ko-KR"/>
        </w:rPr>
        <w:t>&gt; 0</w:t>
      </w:r>
      <w:r w:rsidRPr="0022053E">
        <w:rPr>
          <w:noProof/>
          <w:sz w:val="22"/>
          <w:szCs w:val="22"/>
          <w:lang w:val="en-CA" w:eastAsia="ko-KR"/>
        </w:rPr>
        <w:t xml:space="preserve"> ) {</w:t>
      </w:r>
      <w:r w:rsidRPr="0022053E">
        <w:rPr>
          <w:noProof/>
          <w:sz w:val="22"/>
          <w:szCs w:val="22"/>
          <w:lang w:val="en-CA" w:eastAsia="ko-KR"/>
        </w:rPr>
        <w:br/>
      </w:r>
      <w:r w:rsidRPr="0022053E">
        <w:rPr>
          <w:noProof/>
          <w:sz w:val="22"/>
          <w:szCs w:val="22"/>
          <w:lang w:val="en-CA" w:eastAsia="ko-KR"/>
        </w:rPr>
        <w:tab/>
        <w:t xml:space="preserve">locSumAbs  +=  AbsLevel[ xC </w:t>
      </w:r>
      <w:r>
        <w:rPr>
          <w:noProof/>
          <w:sz w:val="22"/>
          <w:szCs w:val="22"/>
          <w:lang w:val="en-CA" w:eastAsia="ko-KR"/>
        </w:rPr>
        <w:t>-</w:t>
      </w:r>
      <w:r w:rsidRPr="0022053E">
        <w:rPr>
          <w:noProof/>
          <w:sz w:val="22"/>
          <w:szCs w:val="22"/>
          <w:lang w:val="en-CA" w:eastAsia="ko-KR"/>
        </w:rPr>
        <w:t xml:space="preserve"> 1 ][ yC ]</w:t>
      </w:r>
      <w:r w:rsidRPr="0022053E">
        <w:rPr>
          <w:noProof/>
          <w:sz w:val="22"/>
          <w:szCs w:val="22"/>
          <w:lang w:val="en-CA" w:eastAsia="ko-KR"/>
        </w:rPr>
        <w:br/>
      </w:r>
      <w:r w:rsidRPr="0022053E">
        <w:rPr>
          <w:noProof/>
          <w:sz w:val="22"/>
          <w:szCs w:val="22"/>
          <w:lang w:val="en-CA" w:eastAsia="ko-KR"/>
        </w:rPr>
        <w:tab/>
        <w:t xml:space="preserve">if( xC </w:t>
      </w:r>
      <w:r>
        <w:rPr>
          <w:noProof/>
          <w:sz w:val="22"/>
          <w:szCs w:val="22"/>
          <w:lang w:val="en-CA" w:eastAsia="ko-KR"/>
        </w:rPr>
        <w:t>&gt; 1</w:t>
      </w:r>
      <w:r w:rsidRPr="0022053E">
        <w:rPr>
          <w:noProof/>
          <w:sz w:val="22"/>
          <w:szCs w:val="22"/>
          <w:lang w:val="en-CA" w:eastAsia="ko-KR"/>
        </w:rPr>
        <w:t xml:space="preserve"> )</w:t>
      </w:r>
      <w:r w:rsidRPr="0022053E">
        <w:rPr>
          <w:noProof/>
          <w:sz w:val="22"/>
          <w:szCs w:val="22"/>
          <w:lang w:val="en-CA" w:eastAsia="ko-KR"/>
        </w:rPr>
        <w:br/>
      </w:r>
      <w:r w:rsidRPr="0022053E">
        <w:rPr>
          <w:noProof/>
          <w:sz w:val="22"/>
          <w:szCs w:val="22"/>
          <w:lang w:val="en-CA" w:eastAsia="ko-KR"/>
        </w:rPr>
        <w:tab/>
      </w:r>
      <w:r w:rsidRPr="0022053E">
        <w:rPr>
          <w:noProof/>
          <w:sz w:val="22"/>
          <w:szCs w:val="22"/>
          <w:lang w:val="en-CA" w:eastAsia="ko-KR"/>
        </w:rPr>
        <w:tab/>
        <w:t>locSumAbs  +=  AbsLev</w:t>
      </w:r>
      <w:r>
        <w:rPr>
          <w:noProof/>
          <w:sz w:val="22"/>
          <w:szCs w:val="22"/>
          <w:lang w:val="en-CA" w:eastAsia="ko-KR"/>
        </w:rPr>
        <w:t>el[ xC -</w:t>
      </w:r>
      <w:r w:rsidRPr="0022053E">
        <w:rPr>
          <w:noProof/>
          <w:sz w:val="22"/>
          <w:szCs w:val="22"/>
          <w:lang w:val="en-CA" w:eastAsia="ko-KR"/>
        </w:rPr>
        <w:t xml:space="preserve"> 2 ][ yC ]</w:t>
      </w:r>
      <w:r w:rsidRPr="0022053E">
        <w:rPr>
          <w:noProof/>
          <w:sz w:val="22"/>
          <w:szCs w:val="22"/>
          <w:lang w:val="en-CA" w:eastAsia="ko-KR"/>
        </w:rPr>
        <w:br/>
      </w:r>
      <w:r w:rsidRPr="0022053E">
        <w:rPr>
          <w:noProof/>
          <w:sz w:val="22"/>
          <w:szCs w:val="22"/>
          <w:lang w:val="en-CA" w:eastAsia="ko-KR"/>
        </w:rPr>
        <w:tab/>
        <w:t xml:space="preserve">if( yC </w:t>
      </w:r>
      <w:r>
        <w:rPr>
          <w:noProof/>
          <w:sz w:val="22"/>
          <w:szCs w:val="22"/>
          <w:lang w:val="en-CA" w:eastAsia="ko-KR"/>
        </w:rPr>
        <w:t>&gt; 0</w:t>
      </w:r>
      <w:r w:rsidRPr="0022053E">
        <w:rPr>
          <w:noProof/>
          <w:sz w:val="22"/>
          <w:szCs w:val="22"/>
          <w:lang w:val="en-CA" w:eastAsia="ko-KR"/>
        </w:rPr>
        <w:t xml:space="preserve"> )</w:t>
      </w:r>
      <w:r w:rsidRPr="0022053E">
        <w:rPr>
          <w:noProof/>
          <w:sz w:val="22"/>
          <w:szCs w:val="22"/>
          <w:lang w:val="en-CA" w:eastAsia="ko-KR"/>
        </w:rPr>
        <w:br/>
      </w:r>
      <w:r w:rsidRPr="0022053E">
        <w:rPr>
          <w:noProof/>
          <w:sz w:val="22"/>
          <w:szCs w:val="22"/>
          <w:lang w:val="en-CA" w:eastAsia="ko-KR"/>
        </w:rPr>
        <w:tab/>
      </w:r>
      <w:r w:rsidRPr="0022053E">
        <w:rPr>
          <w:noProof/>
          <w:sz w:val="22"/>
          <w:szCs w:val="22"/>
          <w:lang w:val="en-CA" w:eastAsia="ko-KR"/>
        </w:rPr>
        <w:tab/>
        <w:t xml:space="preserve">locSumAbs  +=  AbsLevel[ xC </w:t>
      </w:r>
      <w:r>
        <w:rPr>
          <w:noProof/>
          <w:sz w:val="22"/>
          <w:szCs w:val="22"/>
          <w:lang w:val="en-CA" w:eastAsia="ko-KR"/>
        </w:rPr>
        <w:t>-</w:t>
      </w:r>
      <w:r w:rsidRPr="0022053E">
        <w:rPr>
          <w:noProof/>
          <w:sz w:val="22"/>
          <w:szCs w:val="22"/>
          <w:lang w:val="en-CA" w:eastAsia="ko-KR"/>
        </w:rPr>
        <w:t xml:space="preserve"> 1 ][ yC </w:t>
      </w:r>
      <w:r>
        <w:rPr>
          <w:noProof/>
          <w:sz w:val="22"/>
          <w:szCs w:val="22"/>
          <w:lang w:val="en-CA" w:eastAsia="ko-KR"/>
        </w:rPr>
        <w:t>-</w:t>
      </w:r>
      <w:r w:rsidRPr="0022053E">
        <w:rPr>
          <w:noProof/>
          <w:sz w:val="22"/>
          <w:szCs w:val="22"/>
          <w:lang w:val="en-CA" w:eastAsia="ko-KR"/>
        </w:rPr>
        <w:t xml:space="preserve"> 1 ]</w:t>
      </w:r>
      <w:r w:rsidRPr="0022053E">
        <w:rPr>
          <w:noProof/>
          <w:sz w:val="22"/>
          <w:szCs w:val="22"/>
          <w:lang w:val="en-CA" w:eastAsia="ko-KR"/>
        </w:rPr>
        <w:tab/>
        <w:t>(</w:t>
      </w:r>
      <w:r w:rsidRPr="0022053E">
        <w:rPr>
          <w:noProof/>
          <w:sz w:val="22"/>
          <w:szCs w:val="22"/>
          <w:lang w:val="en-CA"/>
        </w:rPr>
        <w:fldChar w:fldCharType="begin" w:fldLock="1"/>
      </w:r>
      <w:r w:rsidRPr="0022053E">
        <w:rPr>
          <w:noProof/>
          <w:sz w:val="22"/>
          <w:szCs w:val="22"/>
          <w:lang w:val="en-CA"/>
        </w:rPr>
        <w:instrText xml:space="preserve"> SEQ Equation \* ARABIC </w:instrText>
      </w:r>
      <w:r w:rsidRPr="0022053E">
        <w:rPr>
          <w:noProof/>
          <w:sz w:val="22"/>
          <w:szCs w:val="22"/>
          <w:lang w:val="en-CA"/>
        </w:rPr>
        <w:fldChar w:fldCharType="separate"/>
      </w:r>
      <w:r w:rsidRPr="0022053E">
        <w:rPr>
          <w:noProof/>
          <w:sz w:val="22"/>
          <w:szCs w:val="22"/>
          <w:lang w:val="en-CA"/>
        </w:rPr>
        <w:t>1517</w:t>
      </w:r>
      <w:r w:rsidRPr="0022053E">
        <w:rPr>
          <w:noProof/>
          <w:sz w:val="22"/>
          <w:szCs w:val="22"/>
          <w:lang w:val="en-CA"/>
        </w:rPr>
        <w:fldChar w:fldCharType="end"/>
      </w:r>
      <w:r w:rsidRPr="0022053E">
        <w:rPr>
          <w:noProof/>
          <w:sz w:val="22"/>
          <w:szCs w:val="22"/>
          <w:lang w:val="en-CA" w:eastAsia="ko-KR"/>
        </w:rPr>
        <w:t>)</w:t>
      </w:r>
      <w:r w:rsidRPr="0022053E">
        <w:rPr>
          <w:noProof/>
          <w:sz w:val="22"/>
          <w:szCs w:val="22"/>
          <w:lang w:val="en-CA" w:eastAsia="ko-KR"/>
        </w:rPr>
        <w:br/>
        <w:t>}</w:t>
      </w:r>
      <w:r w:rsidRPr="0022053E">
        <w:rPr>
          <w:noProof/>
          <w:sz w:val="22"/>
          <w:szCs w:val="22"/>
          <w:lang w:val="en-CA" w:eastAsia="ko-KR"/>
        </w:rPr>
        <w:br/>
        <w:t xml:space="preserve">if( yC </w:t>
      </w:r>
      <w:r w:rsidR="0046713A">
        <w:rPr>
          <w:noProof/>
          <w:sz w:val="22"/>
          <w:szCs w:val="22"/>
          <w:lang w:val="en-CA" w:eastAsia="ko-KR"/>
        </w:rPr>
        <w:t>&gt; 0</w:t>
      </w:r>
      <w:r w:rsidRPr="0022053E">
        <w:rPr>
          <w:noProof/>
          <w:sz w:val="22"/>
          <w:szCs w:val="22"/>
          <w:lang w:val="en-CA" w:eastAsia="ko-KR"/>
        </w:rPr>
        <w:t xml:space="preserve"> ) {</w:t>
      </w:r>
      <w:r w:rsidRPr="0022053E">
        <w:rPr>
          <w:noProof/>
          <w:sz w:val="22"/>
          <w:szCs w:val="22"/>
          <w:lang w:val="en-CA" w:eastAsia="ko-KR"/>
        </w:rPr>
        <w:br/>
      </w:r>
      <w:r w:rsidRPr="0022053E">
        <w:rPr>
          <w:noProof/>
          <w:sz w:val="22"/>
          <w:szCs w:val="22"/>
          <w:lang w:val="en-CA" w:eastAsia="ko-KR"/>
        </w:rPr>
        <w:tab/>
        <w:t xml:space="preserve">locSumAbs  += </w:t>
      </w:r>
      <w:r w:rsidR="0046713A">
        <w:rPr>
          <w:noProof/>
          <w:sz w:val="22"/>
          <w:szCs w:val="22"/>
          <w:lang w:val="en-CA" w:eastAsia="ko-KR"/>
        </w:rPr>
        <w:t xml:space="preserve"> AbsLevel[ xC ][ yC -</w:t>
      </w:r>
      <w:r w:rsidRPr="0022053E">
        <w:rPr>
          <w:noProof/>
          <w:sz w:val="22"/>
          <w:szCs w:val="22"/>
          <w:lang w:val="en-CA" w:eastAsia="ko-KR"/>
        </w:rPr>
        <w:t xml:space="preserve"> 1 ]</w:t>
      </w:r>
      <w:r w:rsidRPr="0022053E">
        <w:rPr>
          <w:noProof/>
          <w:sz w:val="22"/>
          <w:szCs w:val="22"/>
          <w:lang w:val="en-CA" w:eastAsia="ko-KR"/>
        </w:rPr>
        <w:br/>
      </w:r>
      <w:r w:rsidRPr="0022053E">
        <w:rPr>
          <w:noProof/>
          <w:sz w:val="22"/>
          <w:szCs w:val="22"/>
          <w:lang w:val="en-CA" w:eastAsia="ko-KR"/>
        </w:rPr>
        <w:tab/>
        <w:t xml:space="preserve">if( yC </w:t>
      </w:r>
      <w:r w:rsidR="0046713A">
        <w:rPr>
          <w:noProof/>
          <w:sz w:val="22"/>
          <w:szCs w:val="22"/>
          <w:lang w:val="en-CA" w:eastAsia="ko-KR"/>
        </w:rPr>
        <w:t>&gt; 1</w:t>
      </w:r>
      <w:r w:rsidRPr="0022053E">
        <w:rPr>
          <w:noProof/>
          <w:sz w:val="22"/>
          <w:szCs w:val="22"/>
          <w:lang w:val="en-CA" w:eastAsia="ko-KR"/>
        </w:rPr>
        <w:t xml:space="preserve"> )</w:t>
      </w:r>
      <w:r w:rsidRPr="0022053E">
        <w:rPr>
          <w:noProof/>
          <w:sz w:val="22"/>
          <w:szCs w:val="22"/>
          <w:lang w:val="en-CA" w:eastAsia="ko-KR"/>
        </w:rPr>
        <w:br/>
      </w:r>
      <w:r w:rsidRPr="0022053E">
        <w:rPr>
          <w:noProof/>
          <w:sz w:val="22"/>
          <w:szCs w:val="22"/>
          <w:lang w:val="en-CA" w:eastAsia="ko-KR"/>
        </w:rPr>
        <w:tab/>
      </w:r>
      <w:r w:rsidRPr="0022053E">
        <w:rPr>
          <w:noProof/>
          <w:sz w:val="22"/>
          <w:szCs w:val="22"/>
          <w:lang w:val="en-CA" w:eastAsia="ko-KR"/>
        </w:rPr>
        <w:tab/>
        <w:t xml:space="preserve">locSumAbs  += </w:t>
      </w:r>
      <w:r w:rsidR="0046713A">
        <w:rPr>
          <w:noProof/>
          <w:sz w:val="22"/>
          <w:szCs w:val="22"/>
          <w:lang w:val="en-CA" w:eastAsia="ko-KR"/>
        </w:rPr>
        <w:t xml:space="preserve"> AbsLevel[ xC ][ yC -</w:t>
      </w:r>
      <w:r w:rsidRPr="0022053E">
        <w:rPr>
          <w:noProof/>
          <w:sz w:val="22"/>
          <w:szCs w:val="22"/>
          <w:lang w:val="en-CA" w:eastAsia="ko-KR"/>
        </w:rPr>
        <w:t xml:space="preserve"> 2 ]</w:t>
      </w:r>
      <w:r w:rsidRPr="0022053E">
        <w:rPr>
          <w:noProof/>
          <w:sz w:val="22"/>
          <w:szCs w:val="22"/>
          <w:lang w:val="en-CA" w:eastAsia="ko-KR"/>
        </w:rPr>
        <w:br/>
        <w:t xml:space="preserve">} </w:t>
      </w:r>
      <w:r w:rsidRPr="0022053E">
        <w:rPr>
          <w:noProof/>
          <w:sz w:val="22"/>
          <w:szCs w:val="22"/>
          <w:lang w:val="en-CA" w:eastAsia="ko-KR"/>
        </w:rPr>
        <w:br/>
        <w:t>locSumAbs = Clip3( 0, 31</w:t>
      </w:r>
      <w:r w:rsidRPr="0022053E">
        <w:rPr>
          <w:noProof/>
          <w:color w:val="FF0000"/>
          <w:sz w:val="22"/>
          <w:szCs w:val="22"/>
          <w:lang w:val="en-CA" w:eastAsia="ko-KR"/>
        </w:rPr>
        <w:t>, (</w:t>
      </w:r>
      <w:r w:rsidRPr="0022053E">
        <w:rPr>
          <w:noProof/>
          <w:sz w:val="22"/>
          <w:szCs w:val="22"/>
          <w:lang w:val="en-CA" w:eastAsia="ko-KR"/>
        </w:rPr>
        <w:t>locSumAbs − baseLevel * 5</w:t>
      </w:r>
      <w:r w:rsidRPr="0022053E">
        <w:rPr>
          <w:noProof/>
          <w:color w:val="FF0000"/>
          <w:sz w:val="22"/>
          <w:szCs w:val="22"/>
          <w:lang w:val="en-CA" w:eastAsia="ko-KR"/>
        </w:rPr>
        <w:t>) &gt;&gt; shift</w:t>
      </w:r>
      <w:r w:rsidRPr="0022053E">
        <w:rPr>
          <w:noProof/>
          <w:sz w:val="22"/>
          <w:szCs w:val="22"/>
          <w:lang w:val="en-CA" w:eastAsia="ko-KR"/>
        </w:rPr>
        <w:t> )</w:t>
      </w:r>
    </w:p>
    <w:p w14:paraId="5E0453A0" w14:textId="1DF8E41D" w:rsidR="001631E9" w:rsidRPr="00125512" w:rsidRDefault="001631E9" w:rsidP="001631E9">
      <w:pPr>
        <w:tabs>
          <w:tab w:val="left" w:pos="400"/>
        </w:tabs>
        <w:rPr>
          <w:noProof/>
          <w:lang w:val="en-CA"/>
        </w:rPr>
      </w:pPr>
      <w:r w:rsidRPr="00125512">
        <w:rPr>
          <w:noProof/>
          <w:lang w:val="en-CA"/>
        </w:rPr>
        <w:t xml:space="preserve">Given the variable locSumAbs, the Rice parameter cRiceParam is derived as </w:t>
      </w:r>
      <w:r w:rsidR="00DE7E9C" w:rsidRPr="003931C9">
        <w:rPr>
          <w:noProof/>
          <w:color w:val="FF0000"/>
          <w:lang w:val="en-CA"/>
        </w:rPr>
        <w:t xml:space="preserve">the addition of </w:t>
      </w:r>
      <w:r w:rsidR="00DE7E9C">
        <w:rPr>
          <w:noProof/>
          <w:color w:val="FF0000"/>
          <w:lang w:val="en-CA"/>
        </w:rPr>
        <w:t xml:space="preserve">the value of </w:t>
      </w:r>
      <w:r w:rsidR="00DE7E9C" w:rsidRPr="003931C9">
        <w:rPr>
          <w:noProof/>
          <w:color w:val="FF0000"/>
          <w:lang w:val="en-CA"/>
        </w:rPr>
        <w:t xml:space="preserve">shift and the value </w:t>
      </w:r>
      <w:r w:rsidRPr="00125512">
        <w:rPr>
          <w:noProof/>
          <w:lang w:val="en-CA"/>
        </w:rPr>
        <w:t xml:space="preserve">specified in </w:t>
      </w:r>
      <w:r w:rsidRPr="00125512">
        <w:rPr>
          <w:noProof/>
          <w:lang w:val="en-CA"/>
        </w:rPr>
        <w:fldChar w:fldCharType="begin" w:fldLock="1"/>
      </w:r>
      <w:r w:rsidRPr="00125512">
        <w:rPr>
          <w:noProof/>
          <w:lang w:val="en-CA"/>
        </w:rPr>
        <w:instrText xml:space="preserve"> REF _Ref531770375 \h </w:instrText>
      </w:r>
      <w:r w:rsidRPr="00125512">
        <w:rPr>
          <w:noProof/>
          <w:lang w:val="en-CA"/>
        </w:rPr>
      </w:r>
      <w:r w:rsidRPr="00125512">
        <w:rPr>
          <w:noProof/>
          <w:lang w:val="en-CA"/>
        </w:rPr>
        <w:fldChar w:fldCharType="separate"/>
      </w:r>
      <w:r w:rsidRPr="00125512">
        <w:rPr>
          <w:noProof/>
          <w:lang w:val="en-CA"/>
        </w:rPr>
        <w:t>Table </w:t>
      </w:r>
      <w:r>
        <w:rPr>
          <w:noProof/>
          <w:lang w:val="en-CA"/>
        </w:rPr>
        <w:t>128</w:t>
      </w:r>
      <w:r w:rsidRPr="00125512">
        <w:rPr>
          <w:noProof/>
          <w:lang w:val="en-CA"/>
        </w:rPr>
        <w:fldChar w:fldCharType="end"/>
      </w:r>
      <w:r w:rsidRPr="00125512">
        <w:rPr>
          <w:noProof/>
          <w:lang w:val="en-CA"/>
        </w:rPr>
        <w:t>.</w:t>
      </w:r>
    </w:p>
    <w:p w14:paraId="6708FBB6" w14:textId="77777777" w:rsidR="001631E9" w:rsidRPr="00125512" w:rsidRDefault="001631E9" w:rsidP="001631E9">
      <w:pPr>
        <w:tabs>
          <w:tab w:val="left" w:pos="400"/>
        </w:tabs>
        <w:rPr>
          <w:noProof/>
          <w:lang w:val="en-CA"/>
        </w:rPr>
      </w:pPr>
      <w:r w:rsidRPr="00125512">
        <w:rPr>
          <w:noProof/>
          <w:lang w:val="en-CA"/>
        </w:rPr>
        <w:t>When baseLevel is equal to 0, the variable ZeroPos[ n ] is derived as follows:</w:t>
      </w:r>
    </w:p>
    <w:p w14:paraId="5EAD661C" w14:textId="77777777" w:rsidR="001631E9" w:rsidRPr="00125512" w:rsidRDefault="001631E9" w:rsidP="001631E9">
      <w:pPr>
        <w:pStyle w:val="Equation"/>
        <w:tabs>
          <w:tab w:val="left" w:pos="1170"/>
          <w:tab w:val="left" w:pos="1980"/>
          <w:tab w:val="left" w:pos="2340"/>
        </w:tabs>
        <w:ind w:left="794"/>
        <w:rPr>
          <w:noProof/>
          <w:lang w:val="en-CA"/>
        </w:rPr>
      </w:pPr>
      <w:r w:rsidRPr="00125512">
        <w:rPr>
          <w:noProof/>
          <w:lang w:val="en-CA"/>
        </w:rPr>
        <w:t>ZeroPos[ n ] = ( QState &lt; 2 ? 1 : 2 )  &lt;&lt;  cRiceParam</w:t>
      </w:r>
      <w:r w:rsidRPr="00125512">
        <w:rPr>
          <w:noProof/>
          <w:lang w:val="en-CA"/>
        </w:rPr>
        <w:tab/>
      </w:r>
      <w:r w:rsidRPr="00125512">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1518</w:t>
      </w:r>
      <w:r w:rsidRPr="00125512">
        <w:rPr>
          <w:noProof/>
          <w:lang w:val="en-CA"/>
        </w:rPr>
        <w:fldChar w:fldCharType="end"/>
      </w:r>
      <w:r w:rsidRPr="00125512">
        <w:rPr>
          <w:noProof/>
          <w:lang w:val="en-CA" w:eastAsia="ko-KR"/>
        </w:rPr>
        <w:t>)</w:t>
      </w:r>
    </w:p>
    <w:p w14:paraId="3D3316B7" w14:textId="77777777" w:rsidR="001631E9" w:rsidRPr="00125512" w:rsidRDefault="001631E9" w:rsidP="001631E9">
      <w:pPr>
        <w:pStyle w:val="Caption"/>
        <w:rPr>
          <w:noProof/>
          <w:lang w:val="en-CA"/>
        </w:rPr>
      </w:pPr>
      <w:bookmarkStart w:id="51" w:name="_Ref531770375"/>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128</w:t>
      </w:r>
      <w:r w:rsidRPr="00125512">
        <w:rPr>
          <w:noProof/>
          <w:lang w:val="en-CA"/>
        </w:rPr>
        <w:fldChar w:fldCharType="end"/>
      </w:r>
      <w:bookmarkEnd w:id="51"/>
      <w:r w:rsidRPr="00125512">
        <w:rPr>
          <w:noProof/>
          <w:lang w:val="en-CA"/>
        </w:rPr>
        <w:t xml:space="preserve"> – Specification of cRiceParam based on locSumAbs</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1631E9" w:rsidRPr="00F43CC3" w14:paraId="0FAA6EFA" w14:textId="77777777" w:rsidTr="001631E9">
        <w:trPr>
          <w:jc w:val="center"/>
        </w:trPr>
        <w:tc>
          <w:tcPr>
            <w:tcW w:w="1216" w:type="dxa"/>
          </w:tcPr>
          <w:p w14:paraId="6BFB3C73" w14:textId="77777777" w:rsidR="001631E9" w:rsidRPr="00125512" w:rsidRDefault="001631E9" w:rsidP="001631E9">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204AFD0B"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0</w:t>
            </w:r>
          </w:p>
        </w:tc>
        <w:tc>
          <w:tcPr>
            <w:tcW w:w="444" w:type="dxa"/>
            <w:vAlign w:val="center"/>
          </w:tcPr>
          <w:p w14:paraId="77DA4CCF"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w:t>
            </w:r>
          </w:p>
        </w:tc>
        <w:tc>
          <w:tcPr>
            <w:tcW w:w="444" w:type="dxa"/>
            <w:vAlign w:val="center"/>
          </w:tcPr>
          <w:p w14:paraId="0CC19BC9"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w:t>
            </w:r>
          </w:p>
        </w:tc>
        <w:tc>
          <w:tcPr>
            <w:tcW w:w="444" w:type="dxa"/>
            <w:vAlign w:val="center"/>
          </w:tcPr>
          <w:p w14:paraId="7A8227C9"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3</w:t>
            </w:r>
          </w:p>
        </w:tc>
        <w:tc>
          <w:tcPr>
            <w:tcW w:w="445" w:type="dxa"/>
            <w:vAlign w:val="center"/>
          </w:tcPr>
          <w:p w14:paraId="6E3D4BF1"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4</w:t>
            </w:r>
          </w:p>
        </w:tc>
        <w:tc>
          <w:tcPr>
            <w:tcW w:w="445" w:type="dxa"/>
            <w:vAlign w:val="center"/>
          </w:tcPr>
          <w:p w14:paraId="40975B8E"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5</w:t>
            </w:r>
          </w:p>
        </w:tc>
        <w:tc>
          <w:tcPr>
            <w:tcW w:w="445" w:type="dxa"/>
            <w:vAlign w:val="center"/>
          </w:tcPr>
          <w:p w14:paraId="09A02BEF"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6</w:t>
            </w:r>
          </w:p>
        </w:tc>
        <w:tc>
          <w:tcPr>
            <w:tcW w:w="445" w:type="dxa"/>
            <w:vAlign w:val="center"/>
          </w:tcPr>
          <w:p w14:paraId="60C21F07"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7</w:t>
            </w:r>
          </w:p>
        </w:tc>
        <w:tc>
          <w:tcPr>
            <w:tcW w:w="445" w:type="dxa"/>
            <w:vAlign w:val="center"/>
          </w:tcPr>
          <w:p w14:paraId="122D3A05"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8</w:t>
            </w:r>
          </w:p>
        </w:tc>
        <w:tc>
          <w:tcPr>
            <w:tcW w:w="445" w:type="dxa"/>
            <w:vAlign w:val="center"/>
          </w:tcPr>
          <w:p w14:paraId="6C178990"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9</w:t>
            </w:r>
          </w:p>
        </w:tc>
        <w:tc>
          <w:tcPr>
            <w:tcW w:w="445" w:type="dxa"/>
            <w:vAlign w:val="center"/>
          </w:tcPr>
          <w:p w14:paraId="5E05388B"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10</w:t>
            </w:r>
          </w:p>
        </w:tc>
        <w:tc>
          <w:tcPr>
            <w:tcW w:w="445" w:type="dxa"/>
            <w:vAlign w:val="center"/>
          </w:tcPr>
          <w:p w14:paraId="0957279B"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11</w:t>
            </w:r>
          </w:p>
        </w:tc>
        <w:tc>
          <w:tcPr>
            <w:tcW w:w="445" w:type="dxa"/>
            <w:vAlign w:val="center"/>
          </w:tcPr>
          <w:p w14:paraId="6F97297E"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12</w:t>
            </w:r>
          </w:p>
        </w:tc>
        <w:tc>
          <w:tcPr>
            <w:tcW w:w="445" w:type="dxa"/>
            <w:vAlign w:val="center"/>
          </w:tcPr>
          <w:p w14:paraId="151FABDB"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13</w:t>
            </w:r>
          </w:p>
        </w:tc>
        <w:tc>
          <w:tcPr>
            <w:tcW w:w="445" w:type="dxa"/>
            <w:vAlign w:val="center"/>
          </w:tcPr>
          <w:p w14:paraId="7B10A561"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14</w:t>
            </w:r>
          </w:p>
        </w:tc>
        <w:tc>
          <w:tcPr>
            <w:tcW w:w="445" w:type="dxa"/>
            <w:vAlign w:val="center"/>
          </w:tcPr>
          <w:p w14:paraId="48A57C9D"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15</w:t>
            </w:r>
          </w:p>
        </w:tc>
      </w:tr>
      <w:tr w:rsidR="001631E9" w:rsidRPr="00F43CC3" w14:paraId="1A1BB183" w14:textId="77777777" w:rsidTr="001631E9">
        <w:trPr>
          <w:jc w:val="center"/>
        </w:trPr>
        <w:tc>
          <w:tcPr>
            <w:tcW w:w="1216" w:type="dxa"/>
            <w:tcBorders>
              <w:bottom w:val="single" w:sz="4" w:space="0" w:color="auto"/>
            </w:tcBorders>
          </w:tcPr>
          <w:p w14:paraId="18701B6E" w14:textId="77777777" w:rsidR="001631E9" w:rsidRPr="00125512" w:rsidRDefault="001631E9" w:rsidP="001631E9">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tcBorders>
              <w:bottom w:val="single" w:sz="4" w:space="0" w:color="auto"/>
            </w:tcBorders>
            <w:vAlign w:val="center"/>
          </w:tcPr>
          <w:p w14:paraId="1FD8FDB1"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628921A7"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41DCDFE8"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518691C2"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3292AE72"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403B25A1"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381F5FA4"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26A4DB5D"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1D804EE3"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5E5F149C"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00A67CB8"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0E0B3C5E"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017AB5A"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071592CC"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1AD57E7"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tcBorders>
              <w:bottom w:val="single" w:sz="4" w:space="0" w:color="auto"/>
            </w:tcBorders>
            <w:vAlign w:val="center"/>
          </w:tcPr>
          <w:p w14:paraId="521210CF"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r>
      <w:tr w:rsidR="001631E9" w:rsidRPr="00F43CC3" w14:paraId="7D3A8A4D" w14:textId="77777777" w:rsidTr="001631E9">
        <w:trPr>
          <w:jc w:val="center"/>
        </w:trPr>
        <w:tc>
          <w:tcPr>
            <w:tcW w:w="1216" w:type="dxa"/>
          </w:tcPr>
          <w:p w14:paraId="3375C00A" w14:textId="77777777" w:rsidR="001631E9" w:rsidRPr="00125512" w:rsidRDefault="001631E9" w:rsidP="001631E9">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4755041E"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16</w:t>
            </w:r>
          </w:p>
        </w:tc>
        <w:tc>
          <w:tcPr>
            <w:tcW w:w="444" w:type="dxa"/>
            <w:vAlign w:val="center"/>
          </w:tcPr>
          <w:p w14:paraId="238BCD7D"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17</w:t>
            </w:r>
          </w:p>
        </w:tc>
        <w:tc>
          <w:tcPr>
            <w:tcW w:w="444" w:type="dxa"/>
            <w:vAlign w:val="center"/>
          </w:tcPr>
          <w:p w14:paraId="4556FF0A"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18</w:t>
            </w:r>
          </w:p>
        </w:tc>
        <w:tc>
          <w:tcPr>
            <w:tcW w:w="444" w:type="dxa"/>
            <w:vAlign w:val="center"/>
          </w:tcPr>
          <w:p w14:paraId="3582F92D"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19</w:t>
            </w:r>
          </w:p>
        </w:tc>
        <w:tc>
          <w:tcPr>
            <w:tcW w:w="445" w:type="dxa"/>
            <w:vAlign w:val="center"/>
          </w:tcPr>
          <w:p w14:paraId="7C9E0551"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20</w:t>
            </w:r>
          </w:p>
        </w:tc>
        <w:tc>
          <w:tcPr>
            <w:tcW w:w="445" w:type="dxa"/>
            <w:vAlign w:val="center"/>
          </w:tcPr>
          <w:p w14:paraId="553EE9B0"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21</w:t>
            </w:r>
          </w:p>
        </w:tc>
        <w:tc>
          <w:tcPr>
            <w:tcW w:w="445" w:type="dxa"/>
            <w:vAlign w:val="center"/>
          </w:tcPr>
          <w:p w14:paraId="6997E91D"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22</w:t>
            </w:r>
          </w:p>
        </w:tc>
        <w:tc>
          <w:tcPr>
            <w:tcW w:w="445" w:type="dxa"/>
            <w:vAlign w:val="center"/>
          </w:tcPr>
          <w:p w14:paraId="03D6F81F"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23</w:t>
            </w:r>
          </w:p>
        </w:tc>
        <w:tc>
          <w:tcPr>
            <w:tcW w:w="445" w:type="dxa"/>
            <w:vAlign w:val="center"/>
          </w:tcPr>
          <w:p w14:paraId="68F97707"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24</w:t>
            </w:r>
          </w:p>
        </w:tc>
        <w:tc>
          <w:tcPr>
            <w:tcW w:w="445" w:type="dxa"/>
            <w:vAlign w:val="center"/>
          </w:tcPr>
          <w:p w14:paraId="45584978"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25</w:t>
            </w:r>
          </w:p>
        </w:tc>
        <w:tc>
          <w:tcPr>
            <w:tcW w:w="445" w:type="dxa"/>
            <w:vAlign w:val="center"/>
          </w:tcPr>
          <w:p w14:paraId="67075915"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26</w:t>
            </w:r>
          </w:p>
        </w:tc>
        <w:tc>
          <w:tcPr>
            <w:tcW w:w="445" w:type="dxa"/>
            <w:vAlign w:val="center"/>
          </w:tcPr>
          <w:p w14:paraId="1FF16854"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27</w:t>
            </w:r>
          </w:p>
        </w:tc>
        <w:tc>
          <w:tcPr>
            <w:tcW w:w="445" w:type="dxa"/>
            <w:vAlign w:val="center"/>
          </w:tcPr>
          <w:p w14:paraId="0B3C0EFF"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28</w:t>
            </w:r>
          </w:p>
        </w:tc>
        <w:tc>
          <w:tcPr>
            <w:tcW w:w="445" w:type="dxa"/>
            <w:vAlign w:val="center"/>
          </w:tcPr>
          <w:p w14:paraId="1A18141F"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29</w:t>
            </w:r>
          </w:p>
        </w:tc>
        <w:tc>
          <w:tcPr>
            <w:tcW w:w="445" w:type="dxa"/>
            <w:vAlign w:val="center"/>
          </w:tcPr>
          <w:p w14:paraId="28C8A7AE"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30</w:t>
            </w:r>
          </w:p>
        </w:tc>
        <w:tc>
          <w:tcPr>
            <w:tcW w:w="445" w:type="dxa"/>
            <w:vAlign w:val="center"/>
          </w:tcPr>
          <w:p w14:paraId="34D57D74" w14:textId="77777777" w:rsidR="001631E9" w:rsidRPr="00125512" w:rsidRDefault="001631E9" w:rsidP="001631E9">
            <w:pPr>
              <w:keepNext/>
              <w:keepLines/>
              <w:overflowPunct/>
              <w:autoSpaceDE/>
              <w:autoSpaceDN/>
              <w:adjustRightInd/>
              <w:spacing w:before="0"/>
              <w:jc w:val="center"/>
              <w:textAlignment w:val="auto"/>
              <w:rPr>
                <w:b/>
                <w:noProof/>
                <w:lang w:val="en-CA"/>
              </w:rPr>
            </w:pPr>
            <w:r w:rsidRPr="00125512">
              <w:rPr>
                <w:b/>
                <w:noProof/>
                <w:lang w:val="en-CA"/>
              </w:rPr>
              <w:t>31</w:t>
            </w:r>
          </w:p>
        </w:tc>
      </w:tr>
      <w:tr w:rsidR="001631E9" w:rsidRPr="00F43CC3" w14:paraId="45E4C125" w14:textId="77777777" w:rsidTr="001631E9">
        <w:trPr>
          <w:jc w:val="center"/>
        </w:trPr>
        <w:tc>
          <w:tcPr>
            <w:tcW w:w="1216" w:type="dxa"/>
          </w:tcPr>
          <w:p w14:paraId="49D8B0E5" w14:textId="77777777" w:rsidR="001631E9" w:rsidRPr="00125512" w:rsidRDefault="001631E9" w:rsidP="001631E9">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vAlign w:val="center"/>
          </w:tcPr>
          <w:p w14:paraId="19072406"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41FDC40F"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3F575109"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13CC9B17"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2B668C83"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8293830"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005D3E91"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435EBD6"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73A53C32"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25032F00"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062EE127"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4F8059F4"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0A07B5BE"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64D3F42A"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324AEDAA"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7F8C56A4" w14:textId="77777777" w:rsidR="001631E9" w:rsidRPr="00125512" w:rsidRDefault="001631E9" w:rsidP="001631E9">
            <w:pPr>
              <w:keepNext/>
              <w:keepLines/>
              <w:overflowPunct/>
              <w:autoSpaceDE/>
              <w:autoSpaceDN/>
              <w:adjustRightInd/>
              <w:spacing w:before="0"/>
              <w:jc w:val="right"/>
              <w:textAlignment w:val="auto"/>
              <w:rPr>
                <w:noProof/>
                <w:lang w:val="en-CA"/>
              </w:rPr>
            </w:pPr>
            <w:r w:rsidRPr="00125512">
              <w:rPr>
                <w:noProof/>
                <w:lang w:val="en-CA"/>
              </w:rPr>
              <w:t>3</w:t>
            </w:r>
          </w:p>
        </w:tc>
      </w:tr>
    </w:tbl>
    <w:p w14:paraId="73D2941C" w14:textId="5901CBF3" w:rsidR="001631E9" w:rsidRPr="00125512" w:rsidRDefault="005934E3" w:rsidP="001631E9">
      <w:pPr>
        <w:rPr>
          <w:noProof/>
          <w:lang w:val="en-CA"/>
        </w:rPr>
      </w:pPr>
      <w:r>
        <w:rPr>
          <w:noProof/>
          <w:lang w:val="en-CA"/>
        </w:rPr>
        <w:t>…</w:t>
      </w:r>
    </w:p>
    <w:p w14:paraId="60074EB6" w14:textId="77777777" w:rsidR="001631E9" w:rsidRPr="00125512" w:rsidRDefault="001631E9" w:rsidP="001631E9">
      <w:pPr>
        <w:pStyle w:val="Heading4"/>
        <w:numPr>
          <w:ilvl w:val="0"/>
          <w:numId w:val="0"/>
        </w:numPr>
        <w:ind w:left="864" w:hanging="864"/>
        <w:rPr>
          <w:noProof/>
          <w:lang w:val="en-CA"/>
        </w:rPr>
      </w:pPr>
      <w:bookmarkStart w:id="52" w:name="_Ref522196437"/>
      <w:bookmarkEnd w:id="44"/>
      <w:bookmarkEnd w:id="45"/>
      <w:bookmarkEnd w:id="46"/>
      <w:bookmarkEnd w:id="47"/>
      <w:bookmarkEnd w:id="48"/>
      <w:bookmarkEnd w:id="49"/>
      <w:r w:rsidRPr="00125512">
        <w:rPr>
          <w:noProof/>
          <w:lang w:val="en-CA"/>
        </w:rPr>
        <w:t>9.3.3.11</w:t>
      </w:r>
      <w:r w:rsidRPr="00125512">
        <w:rPr>
          <w:noProof/>
          <w:lang w:val="en-CA"/>
        </w:rPr>
        <w:tab/>
        <w:t>Binarization process for abs_</w:t>
      </w:r>
      <w:r w:rsidRPr="00125512">
        <w:rPr>
          <w:rFonts w:eastAsia="MS Mincho"/>
          <w:noProof/>
          <w:lang w:val="en-CA"/>
        </w:rPr>
        <w:t>remainder[ ]</w:t>
      </w:r>
      <w:bookmarkEnd w:id="52"/>
    </w:p>
    <w:p w14:paraId="13638339" w14:textId="77777777" w:rsidR="001631E9" w:rsidRPr="00125512" w:rsidRDefault="001631E9" w:rsidP="001631E9">
      <w:pPr>
        <w:rPr>
          <w:noProof/>
          <w:lang w:val="en-CA"/>
        </w:rPr>
      </w:pPr>
      <w:r w:rsidRPr="00125512">
        <w:rPr>
          <w:noProof/>
          <w:lang w:val="en-CA"/>
        </w:rPr>
        <w:t>Input to this process is a request for a binarization for the syntax element abs_</w:t>
      </w:r>
      <w:r w:rsidRPr="00125512">
        <w:rPr>
          <w:rFonts w:eastAsia="MS Mincho"/>
          <w:noProof/>
          <w:lang w:val="en-CA" w:eastAsia="ja-JP"/>
        </w:rPr>
        <w:t>remainder</w:t>
      </w:r>
      <w:r w:rsidRPr="00125512">
        <w:rPr>
          <w:noProof/>
          <w:lang w:val="en-CA"/>
        </w:rPr>
        <w:t xml:space="preserve">[ n ], the colour component cIdx, the current sub-block index i, and the luma location ( x0, y0 ) specifying the </w:t>
      </w:r>
      <w:r w:rsidRPr="00125512">
        <w:rPr>
          <w:noProof/>
          <w:lang w:val="en-CA" w:eastAsia="zh-CN"/>
        </w:rPr>
        <w:t>top-left sample of the current luma transform block relative to the top-left luma sample of the picture</w:t>
      </w:r>
      <w:r w:rsidRPr="00125512">
        <w:rPr>
          <w:noProof/>
          <w:lang w:val="en-CA" w:eastAsia="ko-KR"/>
        </w:rPr>
        <w:t xml:space="preserve">, </w:t>
      </w:r>
      <w:r w:rsidRPr="00125512">
        <w:rPr>
          <w:noProof/>
          <w:lang w:val="en-CA"/>
        </w:rPr>
        <w:t>the current coefficient scan location ( xC, yC ), the binary logarithm of the transform block width log2TbWidth, and the binary logarithm of the transform block height log2TbHeight.</w:t>
      </w:r>
    </w:p>
    <w:p w14:paraId="6BADD2C8" w14:textId="77777777" w:rsidR="001631E9" w:rsidRPr="00125512" w:rsidRDefault="001631E9" w:rsidP="001631E9">
      <w:pPr>
        <w:rPr>
          <w:noProof/>
          <w:lang w:val="en-CA"/>
        </w:rPr>
      </w:pPr>
      <w:r w:rsidRPr="00125512">
        <w:rPr>
          <w:noProof/>
          <w:lang w:val="en-CA"/>
        </w:rPr>
        <w:t>Output of this process is the binarization of the syntax element.</w:t>
      </w:r>
    </w:p>
    <w:p w14:paraId="067C41E3" w14:textId="77777777" w:rsidR="001631E9" w:rsidRPr="00125512" w:rsidRDefault="001631E9" w:rsidP="001631E9">
      <w:pPr>
        <w:rPr>
          <w:noProof/>
          <w:lang w:val="en-CA" w:eastAsia="zh-CN"/>
        </w:rPr>
      </w:pPr>
      <w:r w:rsidRPr="00125512">
        <w:rPr>
          <w:noProof/>
          <w:lang w:val="en-CA" w:eastAsia="zh-CN"/>
        </w:rPr>
        <w:t>The variables lastAbsRemainder and lastRiceParam are derived as follows:</w:t>
      </w:r>
    </w:p>
    <w:p w14:paraId="67F8656C" w14:textId="77777777" w:rsidR="001631E9" w:rsidRPr="00125512" w:rsidRDefault="001631E9" w:rsidP="001631E9">
      <w:pPr>
        <w:tabs>
          <w:tab w:val="left" w:pos="400"/>
        </w:tabs>
        <w:ind w:left="360" w:hanging="360"/>
        <w:rPr>
          <w:noProof/>
          <w:lang w:val="en-CA"/>
        </w:rPr>
      </w:pPr>
      <w:r w:rsidRPr="00125512">
        <w:rPr>
          <w:noProof/>
          <w:lang w:val="en-CA"/>
        </w:rPr>
        <w:t>–</w:t>
      </w:r>
      <w:r w:rsidRPr="00125512">
        <w:rPr>
          <w:noProof/>
          <w:lang w:val="en-CA"/>
        </w:rPr>
        <w:tab/>
        <w:t>If this process is invoked for the first time for the current sub-block index i, lastAbsRemainder and lastRiceParam are both set equal to 0.</w:t>
      </w:r>
    </w:p>
    <w:p w14:paraId="3F57D6C5" w14:textId="77777777" w:rsidR="001631E9" w:rsidRPr="00125512" w:rsidRDefault="001631E9" w:rsidP="001631E9">
      <w:pPr>
        <w:tabs>
          <w:tab w:val="left" w:pos="400"/>
        </w:tabs>
        <w:ind w:left="360" w:hanging="360"/>
        <w:rPr>
          <w:noProof/>
          <w:lang w:val="en-CA"/>
        </w:rPr>
      </w:pPr>
      <w:r w:rsidRPr="00125512">
        <w:rPr>
          <w:noProof/>
          <w:lang w:val="en-CA"/>
        </w:rPr>
        <w:t>–</w:t>
      </w:r>
      <w:r w:rsidRPr="00125512">
        <w:rPr>
          <w:noProof/>
          <w:lang w:val="en-CA"/>
        </w:rPr>
        <w:tab/>
        <w:t xml:space="preserve">Otherwise (this process is not invoked for the first time for the current sub-block index i), </w:t>
      </w:r>
      <w:r w:rsidRPr="00125512">
        <w:rPr>
          <w:noProof/>
          <w:lang w:val="en-CA" w:eastAsia="zh-CN"/>
        </w:rPr>
        <w:t xml:space="preserve">lastAbsRemainder </w:t>
      </w:r>
      <w:r w:rsidRPr="00125512">
        <w:rPr>
          <w:noProof/>
          <w:lang w:val="en-CA"/>
        </w:rPr>
        <w:t xml:space="preserve">and lastRiceParam are set equal to the values of abs_remainder[ n ] and cRiceParam, respectively, that have been derived during the last invocation of the binarization process for the syntax element abs_remainder[ n ] as specified in this </w:t>
      </w:r>
      <w:r>
        <w:rPr>
          <w:noProof/>
          <w:lang w:val="en-CA"/>
        </w:rPr>
        <w:t>subclause</w:t>
      </w:r>
      <w:r w:rsidRPr="00125512">
        <w:rPr>
          <w:noProof/>
          <w:lang w:val="en-CA"/>
        </w:rPr>
        <w:t>.</w:t>
      </w:r>
    </w:p>
    <w:p w14:paraId="27D72B0B" w14:textId="77777777" w:rsidR="001631E9" w:rsidRPr="00125512" w:rsidRDefault="001631E9" w:rsidP="001631E9">
      <w:pPr>
        <w:rPr>
          <w:noProof/>
          <w:lang w:val="en-CA" w:eastAsia="zh-CN"/>
        </w:rPr>
      </w:pPr>
      <w:r w:rsidRPr="00125512">
        <w:rPr>
          <w:noProof/>
          <w:lang w:val="en-CA" w:eastAsia="zh-CN"/>
        </w:rPr>
        <w:t>The rice parameter cRiceParam is derived as follows:</w:t>
      </w:r>
    </w:p>
    <w:p w14:paraId="049B18EB" w14:textId="2DA40F8E" w:rsidR="001631E9" w:rsidRPr="00125512" w:rsidRDefault="001631E9" w:rsidP="001631E9">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 xml:space="preserve">If transform_skip_flag[ x0 ][ y0 ][ cIdx ] is equal to 1 and </w:t>
      </w:r>
      <w:r>
        <w:rPr>
          <w:noProof/>
          <w:lang w:val="en-CA" w:eastAsia="ko-KR"/>
        </w:rPr>
        <w:t>sh_</w:t>
      </w:r>
      <w:r w:rsidRPr="00125512">
        <w:rPr>
          <w:noProof/>
          <w:lang w:val="en-CA" w:eastAsia="ko-KR"/>
        </w:rPr>
        <w:t>ts_residual_coding_disabled_flag is equal to 0</w:t>
      </w:r>
      <w:r w:rsidRPr="00125512">
        <w:rPr>
          <w:noProof/>
          <w:lang w:val="en-CA" w:eastAsia="zh-CN"/>
        </w:rPr>
        <w:t xml:space="preserve">, </w:t>
      </w:r>
      <w:r w:rsidRPr="003931C9">
        <w:rPr>
          <w:strike/>
          <w:noProof/>
          <w:color w:val="FF0000"/>
          <w:lang w:val="en-CA" w:eastAsia="zh-CN"/>
        </w:rPr>
        <w:t>the Rice parameter cRiceParam is set equal to 1.</w:t>
      </w:r>
      <w:r w:rsidR="005934E3" w:rsidRPr="005934E3">
        <w:rPr>
          <w:noProof/>
          <w:lang w:val="en-CA" w:eastAsia="zh-CN"/>
        </w:rPr>
        <w:t xml:space="preserve"> </w:t>
      </w:r>
      <w:r w:rsidR="005934E3" w:rsidRPr="003931C9">
        <w:rPr>
          <w:noProof/>
          <w:color w:val="FF0000"/>
          <w:lang w:val="en-CA" w:eastAsia="zh-CN"/>
        </w:rPr>
        <w:t>the rice parameter cRiceParam is derived by invoking the rice parameter derivation process for abs_remainder[ ] as specified in subclause</w:t>
      </w:r>
      <w:r w:rsidR="005934E3" w:rsidRPr="003931C9">
        <w:rPr>
          <w:noProof/>
          <w:color w:val="FF0000"/>
          <w:lang w:val="en-CA"/>
        </w:rPr>
        <w:t> </w:t>
      </w:r>
      <w:r w:rsidR="005934E3" w:rsidRPr="003931C9">
        <w:rPr>
          <w:noProof/>
          <w:color w:val="FF0000"/>
          <w:lang w:val="en-CA"/>
        </w:rPr>
        <w:fldChar w:fldCharType="begin" w:fldLock="1"/>
      </w:r>
      <w:r w:rsidR="005934E3" w:rsidRPr="003931C9">
        <w:rPr>
          <w:noProof/>
          <w:color w:val="FF0000"/>
          <w:lang w:val="en-CA"/>
        </w:rPr>
        <w:instrText xml:space="preserve"> REF _Ref531785844 \r \h </w:instrText>
      </w:r>
      <w:r w:rsidR="005934E3" w:rsidRPr="003931C9">
        <w:rPr>
          <w:noProof/>
          <w:color w:val="FF0000"/>
          <w:lang w:val="en-CA"/>
        </w:rPr>
      </w:r>
      <w:r w:rsidR="005934E3" w:rsidRPr="003931C9">
        <w:rPr>
          <w:noProof/>
          <w:color w:val="FF0000"/>
          <w:lang w:val="en-CA"/>
        </w:rPr>
        <w:fldChar w:fldCharType="separate"/>
      </w:r>
      <w:r w:rsidR="005934E3" w:rsidRPr="003931C9">
        <w:rPr>
          <w:noProof/>
          <w:color w:val="FF0000"/>
          <w:lang w:val="en-CA"/>
        </w:rPr>
        <w:t>9.3.3.2</w:t>
      </w:r>
      <w:r w:rsidR="005934E3" w:rsidRPr="003931C9">
        <w:rPr>
          <w:noProof/>
          <w:color w:val="FF0000"/>
          <w:lang w:val="en-CA"/>
        </w:rPr>
        <w:fldChar w:fldCharType="end"/>
      </w:r>
      <w:r w:rsidR="005934E3" w:rsidRPr="003931C9">
        <w:rPr>
          <w:noProof/>
          <w:color w:val="FF0000"/>
          <w:lang w:val="en-CA" w:eastAsia="zh-CN"/>
        </w:rPr>
        <w:t xml:space="preserve"> with the variable baseLevel set equal to 0, </w:t>
      </w:r>
      <w:r w:rsidR="005934E3" w:rsidRPr="003931C9">
        <w:rPr>
          <w:noProof/>
          <w:color w:val="FF0000"/>
          <w:lang w:val="en-CA"/>
        </w:rPr>
        <w:t xml:space="preserve">the colour component index cIdx, the luma location </w:t>
      </w:r>
      <w:r w:rsidR="005934E3" w:rsidRPr="003931C9">
        <w:rPr>
          <w:noProof/>
          <w:color w:val="FF0000"/>
          <w:lang w:val="en-CA" w:eastAsia="ko-KR"/>
        </w:rPr>
        <w:t xml:space="preserve">( x0, y0 ), </w:t>
      </w:r>
      <w:r w:rsidR="005934E3" w:rsidRPr="003931C9">
        <w:rPr>
          <w:noProof/>
          <w:color w:val="FF0000"/>
          <w:lang w:val="en-CA"/>
        </w:rPr>
        <w:lastRenderedPageBreak/>
        <w:t>the current coefficient scan location ( xC, yC ), the binary logarithm of the transform block width log2TbWidth, and the binary logarithm of the transform block height log2TbHeight as inputs</w:t>
      </w:r>
      <w:r w:rsidR="005934E3" w:rsidRPr="003931C9">
        <w:rPr>
          <w:noProof/>
          <w:color w:val="FF0000"/>
          <w:lang w:val="en-CA" w:eastAsia="zh-CN"/>
        </w:rPr>
        <w:t>.</w:t>
      </w:r>
    </w:p>
    <w:p w14:paraId="4D17B3A1" w14:textId="77777777" w:rsidR="001631E9" w:rsidRPr="00125512" w:rsidRDefault="001631E9" w:rsidP="001631E9">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Otherwise, the rice parameter cRiceParam is derived by invoking the rice parameter derivation process for abs_remainder[</w:t>
      </w:r>
      <w:r>
        <w:rPr>
          <w:noProof/>
          <w:lang w:val="en-CA" w:eastAsia="zh-CN"/>
        </w:rPr>
        <w:t> </w:t>
      </w:r>
      <w:r w:rsidRPr="00125512">
        <w:rPr>
          <w:noProof/>
          <w:lang w:val="en-CA" w:eastAsia="zh-CN"/>
        </w:rPr>
        <w:t xml:space="preserve">] as specified in </w:t>
      </w:r>
      <w:r>
        <w:rPr>
          <w:noProof/>
          <w:lang w:val="en-CA" w:eastAsia="zh-CN"/>
        </w:rPr>
        <w:t>subclause</w:t>
      </w:r>
      <w:r w:rsidRPr="00125512">
        <w:rPr>
          <w:noProof/>
          <w:lang w:val="en-CA"/>
        </w:rPr>
        <w:t> </w:t>
      </w:r>
      <w:r w:rsidRPr="00125512">
        <w:rPr>
          <w:noProof/>
          <w:lang w:val="en-CA"/>
        </w:rPr>
        <w:fldChar w:fldCharType="begin" w:fldLock="1"/>
      </w:r>
      <w:r w:rsidRPr="00125512">
        <w:rPr>
          <w:noProof/>
          <w:lang w:val="en-CA"/>
        </w:rPr>
        <w:instrText xml:space="preserve"> REF _Ref531785844 \r \h </w:instrText>
      </w:r>
      <w:r w:rsidRPr="00125512">
        <w:rPr>
          <w:noProof/>
          <w:lang w:val="en-CA"/>
        </w:rPr>
      </w:r>
      <w:r w:rsidRPr="00125512">
        <w:rPr>
          <w:noProof/>
          <w:lang w:val="en-CA"/>
        </w:rPr>
        <w:fldChar w:fldCharType="separate"/>
      </w:r>
      <w:r>
        <w:rPr>
          <w:noProof/>
          <w:lang w:val="en-CA"/>
        </w:rPr>
        <w:t>9.3.3.2</w:t>
      </w:r>
      <w:r w:rsidRPr="00125512">
        <w:rPr>
          <w:noProof/>
          <w:lang w:val="en-CA"/>
        </w:rPr>
        <w:fldChar w:fldCharType="end"/>
      </w:r>
      <w:r w:rsidRPr="00125512">
        <w:rPr>
          <w:noProof/>
          <w:lang w:val="en-CA" w:eastAsia="zh-CN"/>
        </w:rPr>
        <w:t xml:space="preserve"> with the variable baseLevel set equal to 4, </w:t>
      </w:r>
      <w:r w:rsidRPr="00125512">
        <w:rPr>
          <w:noProof/>
          <w:lang w:val="en-CA"/>
        </w:rPr>
        <w:t xml:space="preserve">the colour component index cIdx, the luma location </w:t>
      </w:r>
      <w:r w:rsidRPr="00125512">
        <w:rPr>
          <w:noProof/>
          <w:lang w:val="en-CA" w:eastAsia="ko-KR"/>
        </w:rPr>
        <w:t xml:space="preserve">( x0, y0 ), </w:t>
      </w:r>
      <w:r w:rsidRPr="00125512">
        <w:rPr>
          <w:noProof/>
          <w:lang w:val="en-CA"/>
        </w:rPr>
        <w:t>the current coefficient scan location ( xC, yC ), the binary logarithm of the transform block width log2TbWidth, and the binary logarithm of the transform block height log2TbHeight as inputs</w:t>
      </w:r>
      <w:r w:rsidRPr="00125512">
        <w:rPr>
          <w:noProof/>
          <w:lang w:val="en-CA" w:eastAsia="zh-CN"/>
        </w:rPr>
        <w:t>.</w:t>
      </w:r>
    </w:p>
    <w:p w14:paraId="7BB708EF" w14:textId="497F7128" w:rsidR="00832E8E" w:rsidRPr="000C2621" w:rsidRDefault="005934E3" w:rsidP="000C2621">
      <w:pPr>
        <w:rPr>
          <w:lang w:val="en-CA"/>
        </w:rPr>
      </w:pPr>
      <w:bookmarkStart w:id="53" w:name="_Toc33078912"/>
      <w:bookmarkEnd w:id="53"/>
      <w:r>
        <w:rPr>
          <w:noProof/>
          <w:lang w:val="en-CA"/>
        </w:rPr>
        <w:t>…</w:t>
      </w:r>
      <w:bookmarkStart w:id="54" w:name="_Toc349676304"/>
      <w:bookmarkEnd w:id="26"/>
      <w:bookmarkEnd w:id="27"/>
      <w:bookmarkEnd w:id="28"/>
      <w:bookmarkEnd w:id="54"/>
    </w:p>
    <w:p w14:paraId="0F6D3C7E" w14:textId="1EAFF324" w:rsidR="00AC6E91" w:rsidRDefault="00754AED" w:rsidP="00E11923">
      <w:pPr>
        <w:pStyle w:val="Heading1"/>
        <w:rPr>
          <w:lang w:val="en-CA"/>
        </w:rPr>
      </w:pPr>
      <w:r w:rsidRPr="40ED966C">
        <w:rPr>
          <w:lang w:val="en-CA"/>
        </w:rPr>
        <w:t>Conclusions</w:t>
      </w:r>
    </w:p>
    <w:p w14:paraId="54B54D14" w14:textId="7B740962" w:rsidR="00754AED" w:rsidRDefault="00754AED" w:rsidP="00754AED">
      <w:pPr>
        <w:rPr>
          <w:lang w:val="en-CA"/>
        </w:rPr>
      </w:pPr>
      <w:r>
        <w:rPr>
          <w:lang w:val="en-CA"/>
        </w:rPr>
        <w:t xml:space="preserve">This </w:t>
      </w:r>
      <w:r w:rsidR="00BD64D1">
        <w:rPr>
          <w:lang w:val="en-CA"/>
        </w:rPr>
        <w:t>proposal</w:t>
      </w:r>
      <w:r>
        <w:rPr>
          <w:lang w:val="en-CA"/>
        </w:rPr>
        <w:t xml:space="preserve"> has described a modification to the method for the selection of Rice parameters for residual coding</w:t>
      </w:r>
      <w:r w:rsidR="00E222BC">
        <w:rPr>
          <w:lang w:val="en-CA"/>
        </w:rPr>
        <w:t>, for consideration</w:t>
      </w:r>
      <w:r>
        <w:rPr>
          <w:lang w:val="en-CA"/>
        </w:rPr>
        <w:t xml:space="preserve"> in VVC version 2. This modification offers </w:t>
      </w:r>
      <w:r w:rsidR="00BD64D1">
        <w:rPr>
          <w:lang w:val="en-CA"/>
        </w:rPr>
        <w:t>BD-rate</w:t>
      </w:r>
      <w:r>
        <w:rPr>
          <w:lang w:val="en-CA"/>
        </w:rPr>
        <w:t xml:space="preserve"> gains when residual coefficient values become larger with negligible losses at VVC version 1 operating points.  It is suggested that the modification extends the operating point of the existing residual coding method to be applicable at all currently considered bit depths. A simplification of the technique is described which maintains most of the gains whilst reducing coupling in the modification between the use and update of computed values. This simplification also provides the potential for </w:t>
      </w:r>
      <w:r w:rsidR="00CC0444">
        <w:rPr>
          <w:lang w:val="en-CA"/>
        </w:rPr>
        <w:t>caching/pre-calculating values which should significantly reduce the run-time cost of the modification.</w:t>
      </w:r>
    </w:p>
    <w:p w14:paraId="6B5E7CCF" w14:textId="1D8882AD" w:rsidR="003106FA" w:rsidRPr="00754AED" w:rsidRDefault="00CC0444" w:rsidP="00754AED">
      <w:pPr>
        <w:rPr>
          <w:lang w:val="en-CA"/>
        </w:rPr>
      </w:pPr>
      <w:r>
        <w:rPr>
          <w:lang w:val="en-CA"/>
        </w:rPr>
        <w:t xml:space="preserve">It is proposed that </w:t>
      </w:r>
      <w:r w:rsidR="00264EBD">
        <w:rPr>
          <w:lang w:val="en-CA"/>
        </w:rPr>
        <w:t xml:space="preserve">one of the two versions of the modification </w:t>
      </w:r>
      <w:r>
        <w:rPr>
          <w:lang w:val="en-CA"/>
        </w:rPr>
        <w:t>is adopted into VVC version 2 and VTM.</w:t>
      </w:r>
    </w:p>
    <w:p w14:paraId="5F0CF8E4" w14:textId="5A68B43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B4E7F93" w14:textId="45CA3AD8" w:rsidR="002277ED" w:rsidRDefault="002277ED" w:rsidP="002277ED">
      <w:pPr>
        <w:rPr>
          <w:b/>
          <w:szCs w:val="22"/>
          <w:lang w:val="en-CA"/>
        </w:rPr>
      </w:pPr>
      <w:r w:rsidRPr="00510078">
        <w:rPr>
          <w:b/>
          <w:szCs w:val="22"/>
          <w:lang w:val="en-CA" w:eastAsia="ja-JP"/>
        </w:rPr>
        <w:t>Sony</w:t>
      </w:r>
      <w:r w:rsidRPr="00510078">
        <w:rPr>
          <w:b/>
          <w:szCs w:val="22"/>
          <w:lang w:val="en-CA"/>
        </w:rPr>
        <w:t xml:space="preserve"> 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403A92" w14:textId="77777777" w:rsidR="003106FA" w:rsidRPr="00FD41C2" w:rsidRDefault="003106FA" w:rsidP="002277ED">
      <w:pPr>
        <w:rPr>
          <w:b/>
          <w:szCs w:val="22"/>
          <w:lang w:val="en-CA"/>
        </w:rPr>
      </w:pPr>
    </w:p>
    <w:p w14:paraId="6952218E" w14:textId="77777777" w:rsidR="002277ED" w:rsidRPr="00FD41C2" w:rsidRDefault="002277ED" w:rsidP="002277ED">
      <w:pPr>
        <w:pStyle w:val="Heading1"/>
        <w:rPr>
          <w:lang w:val="en-CA"/>
        </w:rPr>
      </w:pPr>
      <w:r w:rsidRPr="00FD41C2">
        <w:rPr>
          <w:lang w:val="en-CA"/>
        </w:rPr>
        <w:t>References</w:t>
      </w:r>
    </w:p>
    <w:p w14:paraId="18B9A8E2" w14:textId="2FB5076D" w:rsidR="00D90911" w:rsidRDefault="00D90911" w:rsidP="00D90911">
      <w:pPr>
        <w:rPr>
          <w:szCs w:val="22"/>
          <w:lang w:val="en-CA"/>
        </w:rPr>
      </w:pPr>
      <w:r>
        <w:rPr>
          <w:lang w:val="en-CA"/>
        </w:rPr>
        <w:t xml:space="preserve">[1] </w:t>
      </w:r>
      <w:r w:rsidRPr="00B2246C">
        <w:rPr>
          <w:lang w:val="en-CA"/>
        </w:rPr>
        <w:t>“</w:t>
      </w:r>
      <w:r w:rsidRPr="00B2246C">
        <w:rPr>
          <w:szCs w:val="22"/>
          <w:lang w:val="en-CA"/>
        </w:rPr>
        <w:t>AHG12: Preliminary common test conditions for high bitdepth video coding”</w:t>
      </w:r>
      <w:r>
        <w:rPr>
          <w:szCs w:val="22"/>
          <w:lang w:val="en-CA"/>
        </w:rPr>
        <w:t>, JVET-T0047, T. Ikai, A. Browne and X. Xiu</w:t>
      </w:r>
    </w:p>
    <w:p w14:paraId="4EEA9F03" w14:textId="311FDBC6" w:rsidR="00CC0444" w:rsidRPr="00FD41C2" w:rsidRDefault="00CC0444" w:rsidP="00D90911">
      <w:pPr>
        <w:rPr>
          <w:lang w:val="en-CA"/>
        </w:rPr>
      </w:pPr>
      <w:r>
        <w:rPr>
          <w:szCs w:val="22"/>
          <w:lang w:val="en-CA"/>
        </w:rPr>
        <w:t>[2] “</w:t>
      </w:r>
      <w:r w:rsidR="007A6688">
        <w:rPr>
          <w:rFonts w:ascii="Arial" w:hAnsi="Arial" w:cs="Arial"/>
          <w:color w:val="000000"/>
          <w:sz w:val="20"/>
          <w:shd w:val="clear" w:color="auto" w:fill="E6E6FA"/>
        </w:rPr>
        <w:t>JVET common test conditions and software reference configurations for SDR video”, JVET-N1010, F. Bossen, J. Boyce, X. Li, V. Seregin and K. Sühring</w:t>
      </w:r>
    </w:p>
    <w:p w14:paraId="5ACB4601" w14:textId="5E8512EE" w:rsidR="0059575C" w:rsidRPr="00FD41C2" w:rsidRDefault="0059575C" w:rsidP="00D90911">
      <w:pPr>
        <w:rPr>
          <w:szCs w:val="22"/>
          <w:lang w:val="en-CA"/>
        </w:rPr>
      </w:pPr>
      <w:r>
        <w:rPr>
          <w:lang w:val="en-CA"/>
        </w:rPr>
        <w:t>[</w:t>
      </w:r>
      <w:r w:rsidR="00CC0444">
        <w:rPr>
          <w:lang w:val="en-CA"/>
        </w:rPr>
        <w:t>3</w:t>
      </w:r>
      <w:r w:rsidRPr="00FD41C2">
        <w:rPr>
          <w:lang w:val="en-CA"/>
        </w:rPr>
        <w:t xml:space="preserve">] </w:t>
      </w:r>
      <w:r>
        <w:rPr>
          <w:lang w:val="en-CA"/>
        </w:rPr>
        <w:t>“Versatile Video Coding (Draft 10</w:t>
      </w:r>
      <w:r w:rsidRPr="00FD41C2">
        <w:rPr>
          <w:lang w:val="en-CA"/>
        </w:rPr>
        <w:t>)”, JVET-</w:t>
      </w:r>
      <w:r>
        <w:rPr>
          <w:lang w:val="en-CA"/>
        </w:rPr>
        <w:t>S</w:t>
      </w:r>
      <w:r w:rsidRPr="00FD41C2">
        <w:rPr>
          <w:lang w:val="en-CA"/>
        </w:rPr>
        <w:t>2001-v</w:t>
      </w:r>
      <w:r>
        <w:rPr>
          <w:lang w:val="en-CA"/>
        </w:rPr>
        <w:t>H</w:t>
      </w:r>
      <w:r w:rsidRPr="00FD41C2">
        <w:rPr>
          <w:lang w:val="en-CA"/>
        </w:rPr>
        <w:t>, B. Bross, J. Chen, S. Liu and Y-K. Wang</w:t>
      </w:r>
    </w:p>
    <w:p w14:paraId="006751A5" w14:textId="658F86AE" w:rsidR="002277ED" w:rsidRPr="00FD41C2" w:rsidRDefault="00CC0444" w:rsidP="0059575C">
      <w:pPr>
        <w:rPr>
          <w:lang w:val="en-CA"/>
        </w:rPr>
      </w:pPr>
      <w:r>
        <w:rPr>
          <w:lang w:val="en-CA"/>
        </w:rPr>
        <w:t>[4</w:t>
      </w:r>
      <w:r w:rsidR="002277ED" w:rsidRPr="00FD41C2">
        <w:rPr>
          <w:lang w:val="en-CA"/>
        </w:rPr>
        <w:t>] “High bit depth coding”, JVET-R0351, A. Browne, S. Keating and K. Sharman</w:t>
      </w:r>
    </w:p>
    <w:p w14:paraId="21470BBE" w14:textId="4E9CA54C" w:rsidR="002277ED" w:rsidRDefault="00CC0444" w:rsidP="002277ED">
      <w:pPr>
        <w:rPr>
          <w:lang w:val="en-CA"/>
        </w:rPr>
      </w:pPr>
      <w:r>
        <w:rPr>
          <w:lang w:val="en-CA"/>
        </w:rPr>
        <w:t>[5</w:t>
      </w:r>
      <w:r w:rsidR="002277ED" w:rsidRPr="00FD41C2">
        <w:rPr>
          <w:lang w:val="en-CA"/>
        </w:rPr>
        <w:t>] “</w:t>
      </w:r>
      <w:r w:rsidR="00B2246C" w:rsidRPr="00510078">
        <w:rPr>
          <w:lang w:val="en-CA"/>
        </w:rPr>
        <w:t>On operation beyond 10-bit</w:t>
      </w:r>
      <w:r w:rsidR="00B2246C">
        <w:rPr>
          <w:lang w:val="en-CA"/>
        </w:rPr>
        <w:t>”, JVET-S0243</w:t>
      </w:r>
      <w:r w:rsidR="002277ED" w:rsidRPr="00FD41C2">
        <w:rPr>
          <w:lang w:val="en-CA"/>
        </w:rPr>
        <w:t>, A. Browne, S. Keating and K. Sharman</w:t>
      </w:r>
    </w:p>
    <w:p w14:paraId="32EAF635" w14:textId="77777777" w:rsidR="007F1F8B" w:rsidRPr="005B217D" w:rsidRDefault="007F1F8B" w:rsidP="002277ED">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DBD5307" w16cex:dateUtc="2020-09-30T14:51:54.324Z"/>
  <w16cex:commentExtensible w16cex:durableId="5135767C" w16cex:dateUtc="2020-09-30T14:59:57.93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45A92" w16cid:durableId="231EFC45"/>
  <w16cid:commentId w16cid:paraId="594DAD6C" w16cid:durableId="5F17CFF2"/>
  <w16cid:commentId w16cid:paraId="534E67C1" w16cid:durableId="231EFCBE"/>
  <w16cid:commentId w16cid:paraId="4836125B" w16cid:durableId="231EFE07"/>
  <w16cid:commentId w16cid:paraId="08C58A87" w16cid:durableId="231EFD46"/>
  <w16cid:commentId w16cid:paraId="7E00ADA5" w16cid:durableId="231EFD87"/>
  <w16cid:commentId w16cid:paraId="684EB821" w16cid:durableId="231EFF7B"/>
  <w16cid:commentId w16cid:paraId="1F4F1AAB" w16cid:durableId="5135767C"/>
  <w16cid:commentId w16cid:paraId="73E17F4E" w16cid:durableId="231F2BFC"/>
  <w16cid:commentId w16cid:paraId="2C3082E3" w16cid:durableId="231F2C4E"/>
  <w16cid:commentId w16cid:paraId="63214A8B" w16cid:durableId="231F2C97"/>
  <w16cid:commentId w16cid:paraId="52D1615B" w16cid:durableId="231EFE8A"/>
  <w16cid:commentId w16cid:paraId="0D451260" w16cid:durableId="231F0099"/>
  <w16cid:commentId w16cid:paraId="4A618F1F" w16cid:durableId="079740DF"/>
  <w16cid:commentId w16cid:paraId="6B018AA0" w16cid:durableId="231F0049"/>
  <w16cid:commentId w16cid:paraId="474216B9" w16cid:durableId="231F2CF5"/>
  <w16cid:commentId w16cid:paraId="624A774D" w16cid:durableId="231EFFC6"/>
  <w16cid:commentId w16cid:paraId="10EFA201" w16cid:durableId="231EFBCA"/>
  <w16cid:commentId w16cid:paraId="3E7C1780" w16cid:durableId="231EFBCB"/>
  <w16cid:commentId w16cid:paraId="2E26170D" w16cid:durableId="583DF04E"/>
  <w16cid:commentId w16cid:paraId="235801D1" w16cid:durableId="0DBD5307"/>
  <w16cid:commentId w16cid:paraId="2F1A4B8A" w16cid:durableId="231F2D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59CA6" w14:textId="77777777" w:rsidR="003931C9" w:rsidRDefault="003931C9">
      <w:r>
        <w:separator/>
      </w:r>
    </w:p>
  </w:endnote>
  <w:endnote w:type="continuationSeparator" w:id="0">
    <w:p w14:paraId="7570E101" w14:textId="77777777" w:rsidR="003931C9" w:rsidRDefault="00393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FDA570A" w:rsidR="003931C9" w:rsidRPr="00C00DDE" w:rsidRDefault="003931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804DB">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4144">
      <w:rPr>
        <w:rStyle w:val="PageNumber"/>
        <w:noProof/>
      </w:rPr>
      <w:t>2020-10-06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E7B38" w14:textId="77777777" w:rsidR="003931C9" w:rsidRDefault="003931C9">
      <w:r>
        <w:separator/>
      </w:r>
    </w:p>
  </w:footnote>
  <w:footnote w:type="continuationSeparator" w:id="0">
    <w:p w14:paraId="63C10EC3" w14:textId="77777777" w:rsidR="003931C9" w:rsidRDefault="00393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125201F"/>
    <w:multiLevelType w:val="hybridMultilevel"/>
    <w:tmpl w:val="DB62DD1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1C76569"/>
    <w:multiLevelType w:val="hybridMultilevel"/>
    <w:tmpl w:val="711A7678"/>
    <w:lvl w:ilvl="0" w:tplc="8F24DCB8">
      <w:start w:val="1"/>
      <w:numFmt w:val="bullet"/>
      <w:lvlText w:val=""/>
      <w:lvlJc w:val="left"/>
      <w:pPr>
        <w:ind w:left="720" w:hanging="360"/>
      </w:pPr>
      <w:rPr>
        <w:rFonts w:ascii="Symbol" w:hAnsi="Symbol" w:hint="default"/>
      </w:rPr>
    </w:lvl>
    <w:lvl w:ilvl="1" w:tplc="84CC2C8A">
      <w:start w:val="5"/>
      <w:numFmt w:val="bullet"/>
      <w:lvlText w:val="–"/>
      <w:lvlJc w:val="left"/>
      <w:pPr>
        <w:ind w:left="1440" w:hanging="360"/>
      </w:pPr>
      <w:rPr>
        <w:rFonts w:ascii="Times New Roman" w:eastAsia="Times New Roman" w:hAnsi="Times New Roman" w:hint="default"/>
        <w:lang w:val="en-GB"/>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28B3699"/>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11"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2" w15:restartNumberingAfterBreak="0">
    <w:nsid w:val="059B2B2C"/>
    <w:multiLevelType w:val="hybridMultilevel"/>
    <w:tmpl w:val="E626F852"/>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5"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3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8A65ED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1AFE392B"/>
    <w:multiLevelType w:val="hybridMultilevel"/>
    <w:tmpl w:val="33F6B96C"/>
    <w:lvl w:ilvl="0" w:tplc="1760132A">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5"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1CEE1515"/>
    <w:multiLevelType w:val="hybridMultilevel"/>
    <w:tmpl w:val="D7C2DF82"/>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9"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0"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23B80C58"/>
    <w:multiLevelType w:val="multilevel"/>
    <w:tmpl w:val="04090025"/>
    <w:lvl w:ilvl="0">
      <w:start w:val="1"/>
      <w:numFmt w:val="decimal"/>
      <w:pStyle w:val="Heading1"/>
      <w:lvlText w:val="%1"/>
      <w:lvlJc w:val="left"/>
      <w:pPr>
        <w:ind w:left="1707"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0"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7"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8" w15:restartNumberingAfterBreak="0">
    <w:nsid w:val="295F5B76"/>
    <w:multiLevelType w:val="hybridMultilevel"/>
    <w:tmpl w:val="25DE108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9"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73"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4"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5"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6"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0"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4"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5"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87"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9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93"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4"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394432FF"/>
    <w:multiLevelType w:val="hybridMultilevel"/>
    <w:tmpl w:val="8FA2D3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39FD582C"/>
    <w:multiLevelType w:val="multilevel"/>
    <w:tmpl w:val="3A82E334"/>
    <w:numStyleLink w:val="3DEquation"/>
  </w:abstractNum>
  <w:abstractNum w:abstractNumId="9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9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00"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1"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0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0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05"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07"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09" w15:restartNumberingAfterBreak="0">
    <w:nsid w:val="42B01520"/>
    <w:multiLevelType w:val="hybridMultilevel"/>
    <w:tmpl w:val="333E6126"/>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5"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1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21"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25"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525F5103"/>
    <w:multiLevelType w:val="hybridMultilevel"/>
    <w:tmpl w:val="5DAC087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8"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2" w15:restartNumberingAfterBreak="0">
    <w:nsid w:val="53FB1AF1"/>
    <w:multiLevelType w:val="hybridMultilevel"/>
    <w:tmpl w:val="6EF8AE5E"/>
    <w:lvl w:ilvl="0" w:tplc="FFFFFFFF">
      <w:start w:val="1"/>
      <w:numFmt w:val="bullet"/>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3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9"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0"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44"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5E860EA7"/>
    <w:multiLevelType w:val="multilevel"/>
    <w:tmpl w:val="EE04B4FE"/>
    <w:numStyleLink w:val="3DNumbering"/>
  </w:abstractNum>
  <w:abstractNum w:abstractNumId="14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7"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611C48BF"/>
    <w:multiLevelType w:val="hybridMultilevel"/>
    <w:tmpl w:val="DC02C6C0"/>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1"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3"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4"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59"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0" w15:restartNumberingAfterBreak="0">
    <w:nsid w:val="6B6C5877"/>
    <w:multiLevelType w:val="multilevel"/>
    <w:tmpl w:val="4E4E9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1" w15:restartNumberingAfterBreak="0">
    <w:nsid w:val="6C5125AB"/>
    <w:multiLevelType w:val="multilevel"/>
    <w:tmpl w:val="BAE4637E"/>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2"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65"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6"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6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69"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7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1" w15:restartNumberingAfterBreak="0">
    <w:nsid w:val="74FB197B"/>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7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4"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5"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6"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77"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4"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8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6"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1"/>
  </w:num>
  <w:num w:numId="3">
    <w:abstractNumId w:val="129"/>
  </w:num>
  <w:num w:numId="4">
    <w:abstractNumId w:val="118"/>
  </w:num>
  <w:num w:numId="5">
    <w:abstractNumId w:val="122"/>
  </w:num>
  <w:num w:numId="6">
    <w:abstractNumId w:val="57"/>
  </w:num>
  <w:num w:numId="7">
    <w:abstractNumId w:val="91"/>
  </w:num>
  <w:num w:numId="8">
    <w:abstractNumId w:val="57"/>
  </w:num>
  <w:num w:numId="9">
    <w:abstractNumId w:val="8"/>
  </w:num>
  <w:num w:numId="10">
    <w:abstractNumId w:val="54"/>
  </w:num>
  <w:num w:numId="11">
    <w:abstractNumId w:val="27"/>
  </w:num>
  <w:num w:numId="12">
    <w:abstractNumId w:val="45"/>
  </w:num>
  <w:num w:numId="13">
    <w:abstractNumId w:val="133"/>
  </w:num>
  <w:num w:numId="14">
    <w:abstractNumId w:val="156"/>
  </w:num>
  <w:num w:numId="15">
    <w:abstractNumId w:val="46"/>
  </w:num>
  <w:num w:numId="16">
    <w:abstractNumId w:val="137"/>
  </w:num>
  <w:num w:numId="17">
    <w:abstractNumId w:val="172"/>
  </w:num>
  <w:num w:numId="18">
    <w:abstractNumId w:val="146"/>
  </w:num>
  <w:num w:numId="19">
    <w:abstractNumId w:val="181"/>
  </w:num>
  <w:num w:numId="20">
    <w:abstractNumId w:val="152"/>
  </w:num>
  <w:num w:numId="21">
    <w:abstractNumId w:val="11"/>
  </w:num>
  <w:num w:numId="22">
    <w:abstractNumId w:val="101"/>
  </w:num>
  <w:num w:numId="23">
    <w:abstractNumId w:val="47"/>
  </w:num>
  <w:num w:numId="24">
    <w:abstractNumId w:val="177"/>
  </w:num>
  <w:num w:numId="25">
    <w:abstractNumId w:val="82"/>
  </w:num>
  <w:num w:numId="26">
    <w:abstractNumId w:val="123"/>
  </w:num>
  <w:num w:numId="27">
    <w:abstractNumId w:val="121"/>
  </w:num>
  <w:num w:numId="28">
    <w:abstractNumId w:val="157"/>
  </w:num>
  <w:num w:numId="29">
    <w:abstractNumId w:val="39"/>
  </w:num>
  <w:num w:numId="30">
    <w:abstractNumId w:val="41"/>
  </w:num>
  <w:num w:numId="31">
    <w:abstractNumId w:val="1"/>
  </w:num>
  <w:num w:numId="32">
    <w:abstractNumId w:val="0"/>
  </w:num>
  <w:num w:numId="33">
    <w:abstractNumId w:val="16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4"/>
  </w:num>
  <w:num w:numId="35">
    <w:abstractNumId w:val="23"/>
  </w:num>
  <w:num w:numId="36">
    <w:abstractNumId w:val="168"/>
  </w:num>
  <w:num w:numId="37">
    <w:abstractNumId w:val="104"/>
  </w:num>
  <w:num w:numId="38">
    <w:abstractNumId w:val="131"/>
  </w:num>
  <w:num w:numId="39">
    <w:abstractNumId w:val="132"/>
  </w:num>
  <w:num w:numId="40">
    <w:abstractNumId w:val="19"/>
  </w:num>
  <w:num w:numId="41">
    <w:abstractNumId w:val="42"/>
  </w:num>
  <w:num w:numId="42">
    <w:abstractNumId w:val="110"/>
  </w:num>
  <w:num w:numId="43">
    <w:abstractNumId w:val="62"/>
  </w:num>
  <w:num w:numId="44">
    <w:abstractNumId w:val="66"/>
  </w:num>
  <w:num w:numId="45">
    <w:abstractNumId w:val="14"/>
  </w:num>
  <w:num w:numId="46">
    <w:abstractNumId w:val="173"/>
  </w:num>
  <w:num w:numId="47">
    <w:abstractNumId w:val="182"/>
  </w:num>
  <w:num w:numId="48">
    <w:abstractNumId w:val="61"/>
  </w:num>
  <w:num w:numId="49">
    <w:abstractNumId w:val="130"/>
  </w:num>
  <w:num w:numId="50">
    <w:abstractNumId w:val="99"/>
  </w:num>
  <w:num w:numId="51">
    <w:abstractNumId w:val="13"/>
  </w:num>
  <w:num w:numId="52">
    <w:abstractNumId w:val="18"/>
  </w:num>
  <w:num w:numId="53">
    <w:abstractNumId w:val="92"/>
  </w:num>
  <w:num w:numId="54">
    <w:abstractNumId w:val="167"/>
  </w:num>
  <w:num w:numId="55">
    <w:abstractNumId w:val="30"/>
  </w:num>
  <w:num w:numId="56">
    <w:abstractNumId w:val="169"/>
  </w:num>
  <w:num w:numId="57">
    <w:abstractNumId w:val="120"/>
  </w:num>
  <w:num w:numId="58">
    <w:abstractNumId w:val="73"/>
  </w:num>
  <w:num w:numId="59">
    <w:abstractNumId w:val="114"/>
  </w:num>
  <w:num w:numId="60">
    <w:abstractNumId w:val="180"/>
  </w:num>
  <w:num w:numId="61">
    <w:abstractNumId w:val="151"/>
  </w:num>
  <w:num w:numId="62">
    <w:abstractNumId w:val="96"/>
  </w:num>
  <w:num w:numId="63">
    <w:abstractNumId w:val="10"/>
  </w:num>
  <w:num w:numId="64">
    <w:abstractNumId w:val="113"/>
  </w:num>
  <w:num w:numId="65">
    <w:abstractNumId w:val="33"/>
  </w:num>
  <w:num w:numId="66">
    <w:abstractNumId w:val="148"/>
  </w:num>
  <w:num w:numId="67">
    <w:abstractNumId w:val="15"/>
  </w:num>
  <w:num w:numId="68">
    <w:abstractNumId w:val="87"/>
  </w:num>
  <w:num w:numId="69">
    <w:abstractNumId w:val="60"/>
  </w:num>
  <w:num w:numId="70">
    <w:abstractNumId w:val="178"/>
  </w:num>
  <w:num w:numId="71">
    <w:abstractNumId w:val="185"/>
  </w:num>
  <w:num w:numId="72">
    <w:abstractNumId w:val="150"/>
  </w:num>
  <w:num w:numId="73">
    <w:abstractNumId w:val="142"/>
  </w:num>
  <w:num w:numId="74">
    <w:abstractNumId w:val="22"/>
  </w:num>
  <w:num w:numId="75">
    <w:abstractNumId w:val="31"/>
  </w:num>
  <w:num w:numId="76">
    <w:abstractNumId w:val="127"/>
  </w:num>
  <w:num w:numId="77">
    <w:abstractNumId w:val="50"/>
  </w:num>
  <w:num w:numId="78">
    <w:abstractNumId w:val="76"/>
  </w:num>
  <w:num w:numId="79">
    <w:abstractNumId w:val="115"/>
  </w:num>
  <w:num w:numId="80">
    <w:abstractNumId w:val="71"/>
  </w:num>
  <w:num w:numId="81">
    <w:abstractNumId w:val="170"/>
  </w:num>
  <w:num w:numId="8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16"/>
  </w:num>
  <w:num w:numId="84">
    <w:abstractNumId w:val="176"/>
  </w:num>
  <w:num w:numId="85">
    <w:abstractNumId w:val="158"/>
  </w:num>
  <w:num w:numId="86">
    <w:abstractNumId w:val="1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0"/>
  </w:num>
  <w:num w:numId="88">
    <w:abstractNumId w:val="124"/>
  </w:num>
  <w:num w:numId="89">
    <w:abstractNumId w:val="94"/>
  </w:num>
  <w:num w:numId="90">
    <w:abstractNumId w:val="187"/>
  </w:num>
  <w:num w:numId="91">
    <w:abstractNumId w:val="154"/>
  </w:num>
  <w:num w:numId="92">
    <w:abstractNumId w:val="28"/>
  </w:num>
  <w:num w:numId="93">
    <w:abstractNumId w:val="138"/>
  </w:num>
  <w:num w:numId="94">
    <w:abstractNumId w:val="135"/>
  </w:num>
  <w:num w:numId="95">
    <w:abstractNumId w:val="40"/>
  </w:num>
  <w:num w:numId="96">
    <w:abstractNumId w:val="136"/>
  </w:num>
  <w:num w:numId="97">
    <w:abstractNumId w:val="10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98">
    <w:abstractNumId w:val="90"/>
  </w:num>
  <w:num w:numId="99">
    <w:abstractNumId w:val="9"/>
  </w:num>
  <w:num w:numId="100">
    <w:abstractNumId w:val="63"/>
  </w:num>
  <w:num w:numId="101">
    <w:abstractNumId w:val="108"/>
  </w:num>
  <w:num w:numId="102">
    <w:abstractNumId w:val="98"/>
  </w:num>
  <w:num w:numId="103">
    <w:abstractNumId w:val="81"/>
  </w:num>
  <w:num w:numId="104">
    <w:abstractNumId w:val="65"/>
  </w:num>
  <w:num w:numId="105">
    <w:abstractNumId w:val="14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06">
    <w:abstractNumId w:val="97"/>
  </w:num>
  <w:num w:numId="107">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4"/>
  </w:num>
  <w:num w:numId="109">
    <w:abstractNumId w:val="162"/>
  </w:num>
  <w:num w:numId="110">
    <w:abstractNumId w:val="166"/>
  </w:num>
  <w:num w:numId="111">
    <w:abstractNumId w:val="105"/>
  </w:num>
  <w:num w:numId="112">
    <w:abstractNumId w:val="35"/>
  </w:num>
  <w:num w:numId="113">
    <w:abstractNumId w:val="55"/>
  </w:num>
  <w:num w:numId="114">
    <w:abstractNumId w:val="78"/>
  </w:num>
  <w:num w:numId="115">
    <w:abstractNumId w:val="141"/>
  </w:num>
  <w:num w:numId="116">
    <w:abstractNumId w:val="52"/>
  </w:num>
  <w:num w:numId="117">
    <w:abstractNumId w:val="103"/>
  </w:num>
  <w:num w:numId="118">
    <w:abstractNumId w:val="88"/>
  </w:num>
  <w:num w:numId="119">
    <w:abstractNumId w:val="7"/>
  </w:num>
  <w:num w:numId="120">
    <w:abstractNumId w:val="25"/>
  </w:num>
  <w:num w:numId="121">
    <w:abstractNumId w:val="183"/>
  </w:num>
  <w:num w:numId="122">
    <w:abstractNumId w:val="106"/>
  </w:num>
  <w:num w:numId="123">
    <w:abstractNumId w:val="143"/>
  </w:num>
  <w:num w:numId="124">
    <w:abstractNumId w:val="51"/>
  </w:num>
  <w:num w:numId="125">
    <w:abstractNumId w:val="89"/>
  </w:num>
  <w:num w:numId="126">
    <w:abstractNumId w:val="21"/>
  </w:num>
  <w:num w:numId="127">
    <w:abstractNumId w:val="117"/>
  </w:num>
  <w:num w:numId="128">
    <w:abstractNumId w:val="134"/>
  </w:num>
  <w:num w:numId="129">
    <w:abstractNumId w:val="3"/>
  </w:num>
  <w:num w:numId="130">
    <w:abstractNumId w:val="125"/>
  </w:num>
  <w:num w:numId="131">
    <w:abstractNumId w:val="43"/>
  </w:num>
  <w:num w:numId="132">
    <w:abstractNumId w:val="147"/>
  </w:num>
  <w:num w:numId="133">
    <w:abstractNumId w:val="37"/>
  </w:num>
  <w:num w:numId="134">
    <w:abstractNumId w:val="44"/>
  </w:num>
  <w:num w:numId="135">
    <w:abstractNumId w:val="49"/>
  </w:num>
  <w:num w:numId="136">
    <w:abstractNumId w:val="53"/>
  </w:num>
  <w:num w:numId="137">
    <w:abstractNumId w:val="93"/>
  </w:num>
  <w:num w:numId="138">
    <w:abstractNumId w:val="75"/>
  </w:num>
  <w:num w:numId="139">
    <w:abstractNumId w:val="20"/>
  </w:num>
  <w:num w:numId="140">
    <w:abstractNumId w:val="153"/>
  </w:num>
  <w:num w:numId="141">
    <w:abstractNumId w:val="175"/>
  </w:num>
  <w:num w:numId="142">
    <w:abstractNumId w:val="165"/>
  </w:num>
  <w:num w:numId="143">
    <w:abstractNumId w:val="26"/>
  </w:num>
  <w:num w:numId="144">
    <w:abstractNumId w:val="29"/>
  </w:num>
  <w:num w:numId="145">
    <w:abstractNumId w:val="119"/>
  </w:num>
  <w:num w:numId="146">
    <w:abstractNumId w:val="69"/>
  </w:num>
  <w:num w:numId="147">
    <w:abstractNumId w:val="34"/>
  </w:num>
  <w:num w:numId="148">
    <w:abstractNumId w:val="38"/>
  </w:num>
  <w:num w:numId="149">
    <w:abstractNumId w:val="100"/>
  </w:num>
  <w:num w:numId="150">
    <w:abstractNumId w:val="80"/>
  </w:num>
  <w:num w:numId="151">
    <w:abstractNumId w:val="58"/>
  </w:num>
  <w:num w:numId="152">
    <w:abstractNumId w:val="137"/>
    <w:lvlOverride w:ilvl="0"/>
    <w:lvlOverride w:ilvl="1"/>
    <w:lvlOverride w:ilvl="2">
      <w:startOverride w:val="1"/>
    </w:lvlOverride>
    <w:lvlOverride w:ilvl="3"/>
    <w:lvlOverride w:ilvl="4"/>
    <w:lvlOverride w:ilvl="5"/>
    <w:lvlOverride w:ilvl="6"/>
    <w:lvlOverride w:ilvl="7"/>
    <w:lvlOverride w:ilvl="8"/>
  </w:num>
  <w:num w:numId="153">
    <w:abstractNumId w:val="67"/>
  </w:num>
  <w:num w:numId="154">
    <w:abstractNumId w:val="107"/>
  </w:num>
  <w:num w:numId="155">
    <w:abstractNumId w:val="159"/>
  </w:num>
  <w:num w:numId="156">
    <w:abstractNumId w:val="59"/>
  </w:num>
  <w:num w:numId="157">
    <w:abstractNumId w:val="179"/>
  </w:num>
  <w:num w:numId="158">
    <w:abstractNumId w:val="64"/>
  </w:num>
  <w:num w:numId="159">
    <w:abstractNumId w:val="112"/>
  </w:num>
  <w:num w:numId="160">
    <w:abstractNumId w:val="184"/>
  </w:num>
  <w:num w:numId="161">
    <w:abstractNumId w:val="186"/>
  </w:num>
  <w:num w:numId="162">
    <w:abstractNumId w:val="17"/>
  </w:num>
  <w:num w:numId="163">
    <w:abstractNumId w:val="155"/>
  </w:num>
  <w:num w:numId="164">
    <w:abstractNumId w:val="144"/>
  </w:num>
  <w:num w:numId="165">
    <w:abstractNumId w:val="140"/>
  </w:num>
  <w:num w:numId="166">
    <w:abstractNumId w:val="77"/>
  </w:num>
  <w:num w:numId="167">
    <w:abstractNumId w:val="79"/>
  </w:num>
  <w:num w:numId="168">
    <w:abstractNumId w:val="56"/>
  </w:num>
  <w:num w:numId="169">
    <w:abstractNumId w:val="139"/>
  </w:num>
  <w:num w:numId="170">
    <w:abstractNumId w:val="128"/>
  </w:num>
  <w:num w:numId="171">
    <w:abstractNumId w:val="111"/>
  </w:num>
  <w:num w:numId="1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2"/>
  </w:num>
  <w:num w:numId="174">
    <w:abstractNumId w:val="48"/>
  </w:num>
  <w:num w:numId="175">
    <w:abstractNumId w:val="68"/>
  </w:num>
  <w:num w:numId="176">
    <w:abstractNumId w:val="5"/>
  </w:num>
  <w:num w:numId="177">
    <w:abstractNumId w:val="149"/>
  </w:num>
  <w:num w:numId="178">
    <w:abstractNumId w:val="4"/>
  </w:num>
  <w:num w:numId="179">
    <w:abstractNumId w:val="160"/>
  </w:num>
  <w:num w:numId="180">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6"/>
  </w:num>
  <w:num w:numId="194">
    <w:abstractNumId w:val="85"/>
  </w:num>
  <w:num w:numId="195">
    <w:abstractNumId w:val="163"/>
  </w:num>
  <w:num w:numId="196">
    <w:abstractNumId w:val="95"/>
  </w:num>
  <w:num w:numId="197">
    <w:abstractNumId w:val="32"/>
  </w:num>
  <w:num w:numId="198">
    <w:abstractNumId w:val="86"/>
  </w:num>
  <w:num w:numId="199">
    <w:abstractNumId w:val="74"/>
  </w:num>
  <w:num w:numId="200">
    <w:abstractNumId w:val="6"/>
  </w:num>
  <w:num w:numId="201">
    <w:abstractNumId w:val="72"/>
  </w:num>
  <w:num w:numId="202">
    <w:abstractNumId w:val="174"/>
  </w:num>
  <w:num w:numId="203">
    <w:abstractNumId w:val="109"/>
  </w:num>
  <w:num w:numId="204">
    <w:abstractNumId w:val="126"/>
  </w:num>
  <w:num w:numId="205">
    <w:abstractNumId w:val="171"/>
  </w:num>
  <w:num w:numId="206">
    <w:abstractNumId w:val="36"/>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F47"/>
    <w:rsid w:val="000308A3"/>
    <w:rsid w:val="00035ECF"/>
    <w:rsid w:val="000458BC"/>
    <w:rsid w:val="00045C41"/>
    <w:rsid w:val="00046C03"/>
    <w:rsid w:val="00063BC9"/>
    <w:rsid w:val="00065039"/>
    <w:rsid w:val="00075400"/>
    <w:rsid w:val="0007614F"/>
    <w:rsid w:val="00081398"/>
    <w:rsid w:val="00084393"/>
    <w:rsid w:val="000877BD"/>
    <w:rsid w:val="00094479"/>
    <w:rsid w:val="000962AC"/>
    <w:rsid w:val="000B0C0F"/>
    <w:rsid w:val="000B1C6B"/>
    <w:rsid w:val="000B4FF9"/>
    <w:rsid w:val="000C09AC"/>
    <w:rsid w:val="000C2621"/>
    <w:rsid w:val="000C2BAA"/>
    <w:rsid w:val="000E00F3"/>
    <w:rsid w:val="000F158C"/>
    <w:rsid w:val="00102F3D"/>
    <w:rsid w:val="00124E38"/>
    <w:rsid w:val="0012580B"/>
    <w:rsid w:val="00131F90"/>
    <w:rsid w:val="0013458C"/>
    <w:rsid w:val="0013526E"/>
    <w:rsid w:val="00146152"/>
    <w:rsid w:val="00155526"/>
    <w:rsid w:val="001631E9"/>
    <w:rsid w:val="00171371"/>
    <w:rsid w:val="00175A24"/>
    <w:rsid w:val="0018740C"/>
    <w:rsid w:val="00187E58"/>
    <w:rsid w:val="001A297E"/>
    <w:rsid w:val="001A368E"/>
    <w:rsid w:val="001A7329"/>
    <w:rsid w:val="001A78E5"/>
    <w:rsid w:val="001A792F"/>
    <w:rsid w:val="001B4E28"/>
    <w:rsid w:val="001B75F3"/>
    <w:rsid w:val="001C3525"/>
    <w:rsid w:val="001C3AFB"/>
    <w:rsid w:val="001D07F0"/>
    <w:rsid w:val="001D1BD2"/>
    <w:rsid w:val="001D479E"/>
    <w:rsid w:val="001E0248"/>
    <w:rsid w:val="001E02BE"/>
    <w:rsid w:val="001E3B37"/>
    <w:rsid w:val="001F2594"/>
    <w:rsid w:val="00201F64"/>
    <w:rsid w:val="002055A6"/>
    <w:rsid w:val="00206460"/>
    <w:rsid w:val="002069B4"/>
    <w:rsid w:val="002110AF"/>
    <w:rsid w:val="00215DFC"/>
    <w:rsid w:val="002212DF"/>
    <w:rsid w:val="00222CD4"/>
    <w:rsid w:val="00225016"/>
    <w:rsid w:val="002253CA"/>
    <w:rsid w:val="002264A6"/>
    <w:rsid w:val="002277ED"/>
    <w:rsid w:val="00227BA7"/>
    <w:rsid w:val="0023011C"/>
    <w:rsid w:val="002375C1"/>
    <w:rsid w:val="00247E1E"/>
    <w:rsid w:val="00263398"/>
    <w:rsid w:val="00263B99"/>
    <w:rsid w:val="002647D8"/>
    <w:rsid w:val="00264EBD"/>
    <w:rsid w:val="00266F06"/>
    <w:rsid w:val="00275BCF"/>
    <w:rsid w:val="00280613"/>
    <w:rsid w:val="00281E1D"/>
    <w:rsid w:val="00287D89"/>
    <w:rsid w:val="00291E36"/>
    <w:rsid w:val="00292257"/>
    <w:rsid w:val="00296414"/>
    <w:rsid w:val="002A54E0"/>
    <w:rsid w:val="002B1595"/>
    <w:rsid w:val="002B191D"/>
    <w:rsid w:val="002B2E83"/>
    <w:rsid w:val="002D0AF6"/>
    <w:rsid w:val="002F164D"/>
    <w:rsid w:val="003021BC"/>
    <w:rsid w:val="00306206"/>
    <w:rsid w:val="003106FA"/>
    <w:rsid w:val="00317D85"/>
    <w:rsid w:val="00326D25"/>
    <w:rsid w:val="00327C56"/>
    <w:rsid w:val="003315A1"/>
    <w:rsid w:val="003361E6"/>
    <w:rsid w:val="003373EC"/>
    <w:rsid w:val="0034047E"/>
    <w:rsid w:val="00342138"/>
    <w:rsid w:val="00342FF4"/>
    <w:rsid w:val="00344E5A"/>
    <w:rsid w:val="00346148"/>
    <w:rsid w:val="0035791D"/>
    <w:rsid w:val="003669EA"/>
    <w:rsid w:val="003706CC"/>
    <w:rsid w:val="00377710"/>
    <w:rsid w:val="003931C9"/>
    <w:rsid w:val="00396406"/>
    <w:rsid w:val="003A2D8E"/>
    <w:rsid w:val="003A7CE6"/>
    <w:rsid w:val="003C20E4"/>
    <w:rsid w:val="003D6342"/>
    <w:rsid w:val="003E6F90"/>
    <w:rsid w:val="003E73ED"/>
    <w:rsid w:val="003F19C1"/>
    <w:rsid w:val="003F5D0F"/>
    <w:rsid w:val="00414101"/>
    <w:rsid w:val="004219CF"/>
    <w:rsid w:val="004234F0"/>
    <w:rsid w:val="00427EEC"/>
    <w:rsid w:val="00433DDB"/>
    <w:rsid w:val="00434211"/>
    <w:rsid w:val="00435A29"/>
    <w:rsid w:val="00437619"/>
    <w:rsid w:val="00465A1E"/>
    <w:rsid w:val="0046713A"/>
    <w:rsid w:val="004754F1"/>
    <w:rsid w:val="0049445A"/>
    <w:rsid w:val="004A2A63"/>
    <w:rsid w:val="004A46A1"/>
    <w:rsid w:val="004B210C"/>
    <w:rsid w:val="004B6170"/>
    <w:rsid w:val="004D405F"/>
    <w:rsid w:val="004E4F4F"/>
    <w:rsid w:val="004E6789"/>
    <w:rsid w:val="004F61E3"/>
    <w:rsid w:val="00502E10"/>
    <w:rsid w:val="0050354E"/>
    <w:rsid w:val="0051015C"/>
    <w:rsid w:val="00516CF1"/>
    <w:rsid w:val="00531AE9"/>
    <w:rsid w:val="00536188"/>
    <w:rsid w:val="00550A66"/>
    <w:rsid w:val="00563078"/>
    <w:rsid w:val="00567EC7"/>
    <w:rsid w:val="00570013"/>
    <w:rsid w:val="005753EC"/>
    <w:rsid w:val="005801A2"/>
    <w:rsid w:val="00591AC9"/>
    <w:rsid w:val="005934E3"/>
    <w:rsid w:val="005952A5"/>
    <w:rsid w:val="0059575C"/>
    <w:rsid w:val="005A33A1"/>
    <w:rsid w:val="005B217D"/>
    <w:rsid w:val="005C385F"/>
    <w:rsid w:val="005C62BF"/>
    <w:rsid w:val="005C7C26"/>
    <w:rsid w:val="005E02F1"/>
    <w:rsid w:val="005E1AC6"/>
    <w:rsid w:val="005E3F2B"/>
    <w:rsid w:val="005F1707"/>
    <w:rsid w:val="005F6F1B"/>
    <w:rsid w:val="00615995"/>
    <w:rsid w:val="00616155"/>
    <w:rsid w:val="00624B33"/>
    <w:rsid w:val="0063041A"/>
    <w:rsid w:val="00630AA2"/>
    <w:rsid w:val="00631D8B"/>
    <w:rsid w:val="00635E6C"/>
    <w:rsid w:val="00646707"/>
    <w:rsid w:val="006531C9"/>
    <w:rsid w:val="00657F7E"/>
    <w:rsid w:val="00662864"/>
    <w:rsid w:val="00662E58"/>
    <w:rsid w:val="006637F2"/>
    <w:rsid w:val="006642A5"/>
    <w:rsid w:val="00664DCF"/>
    <w:rsid w:val="006C5D39"/>
    <w:rsid w:val="006D6D9B"/>
    <w:rsid w:val="006E2810"/>
    <w:rsid w:val="006E2EC3"/>
    <w:rsid w:val="006E5417"/>
    <w:rsid w:val="006F0794"/>
    <w:rsid w:val="006F7528"/>
    <w:rsid w:val="007023DE"/>
    <w:rsid w:val="00712F60"/>
    <w:rsid w:val="00720E3B"/>
    <w:rsid w:val="007361C7"/>
    <w:rsid w:val="00743825"/>
    <w:rsid w:val="0074393F"/>
    <w:rsid w:val="00744545"/>
    <w:rsid w:val="00745F6B"/>
    <w:rsid w:val="0075175B"/>
    <w:rsid w:val="00754AED"/>
    <w:rsid w:val="0075585E"/>
    <w:rsid w:val="00770571"/>
    <w:rsid w:val="007768FF"/>
    <w:rsid w:val="007824D3"/>
    <w:rsid w:val="00791D2C"/>
    <w:rsid w:val="00794A4A"/>
    <w:rsid w:val="00796EE3"/>
    <w:rsid w:val="007A6688"/>
    <w:rsid w:val="007A7D29"/>
    <w:rsid w:val="007B4AB8"/>
    <w:rsid w:val="007D1181"/>
    <w:rsid w:val="007E01A3"/>
    <w:rsid w:val="007F1F8B"/>
    <w:rsid w:val="007F6205"/>
    <w:rsid w:val="007F67A1"/>
    <w:rsid w:val="00811C05"/>
    <w:rsid w:val="008206C8"/>
    <w:rsid w:val="00832E8E"/>
    <w:rsid w:val="0086387C"/>
    <w:rsid w:val="00874A6C"/>
    <w:rsid w:val="00876C65"/>
    <w:rsid w:val="00882F72"/>
    <w:rsid w:val="00893DC4"/>
    <w:rsid w:val="0089482E"/>
    <w:rsid w:val="008A4B4C"/>
    <w:rsid w:val="008B7268"/>
    <w:rsid w:val="008C239F"/>
    <w:rsid w:val="008D1140"/>
    <w:rsid w:val="008E480C"/>
    <w:rsid w:val="00907757"/>
    <w:rsid w:val="009212B0"/>
    <w:rsid w:val="00921FA1"/>
    <w:rsid w:val="009234A5"/>
    <w:rsid w:val="00933453"/>
    <w:rsid w:val="009336F7"/>
    <w:rsid w:val="0093636C"/>
    <w:rsid w:val="009374A7"/>
    <w:rsid w:val="00937F03"/>
    <w:rsid w:val="00955F6D"/>
    <w:rsid w:val="0096538D"/>
    <w:rsid w:val="00977C16"/>
    <w:rsid w:val="0098551D"/>
    <w:rsid w:val="00985DCB"/>
    <w:rsid w:val="0099518F"/>
    <w:rsid w:val="009A32B8"/>
    <w:rsid w:val="009A523D"/>
    <w:rsid w:val="009B02A1"/>
    <w:rsid w:val="009B3361"/>
    <w:rsid w:val="009B7F3F"/>
    <w:rsid w:val="009C1EE2"/>
    <w:rsid w:val="009D7CE6"/>
    <w:rsid w:val="009E448E"/>
    <w:rsid w:val="009F496B"/>
    <w:rsid w:val="00A01439"/>
    <w:rsid w:val="00A02E61"/>
    <w:rsid w:val="00A03CC9"/>
    <w:rsid w:val="00A05CFF"/>
    <w:rsid w:val="00A13048"/>
    <w:rsid w:val="00A360F6"/>
    <w:rsid w:val="00A46843"/>
    <w:rsid w:val="00A56B97"/>
    <w:rsid w:val="00A6093D"/>
    <w:rsid w:val="00A72017"/>
    <w:rsid w:val="00A767DC"/>
    <w:rsid w:val="00A76A6D"/>
    <w:rsid w:val="00A83253"/>
    <w:rsid w:val="00A96EB2"/>
    <w:rsid w:val="00AA6E84"/>
    <w:rsid w:val="00AB1A1C"/>
    <w:rsid w:val="00AC1339"/>
    <w:rsid w:val="00AC6E91"/>
    <w:rsid w:val="00AD05A8"/>
    <w:rsid w:val="00AD0AEC"/>
    <w:rsid w:val="00AE341B"/>
    <w:rsid w:val="00B01905"/>
    <w:rsid w:val="00B07CA7"/>
    <w:rsid w:val="00B11DD8"/>
    <w:rsid w:val="00B1279A"/>
    <w:rsid w:val="00B2246C"/>
    <w:rsid w:val="00B34144"/>
    <w:rsid w:val="00B3640F"/>
    <w:rsid w:val="00B4194A"/>
    <w:rsid w:val="00B437E8"/>
    <w:rsid w:val="00B5222E"/>
    <w:rsid w:val="00B53179"/>
    <w:rsid w:val="00B532EA"/>
    <w:rsid w:val="00B57A23"/>
    <w:rsid w:val="00B600CD"/>
    <w:rsid w:val="00B61C96"/>
    <w:rsid w:val="00B73A2A"/>
    <w:rsid w:val="00B75A51"/>
    <w:rsid w:val="00B827C6"/>
    <w:rsid w:val="00B83841"/>
    <w:rsid w:val="00B94B06"/>
    <w:rsid w:val="00B94C28"/>
    <w:rsid w:val="00BA4448"/>
    <w:rsid w:val="00BC10BA"/>
    <w:rsid w:val="00BC5AFD"/>
    <w:rsid w:val="00BD1B2B"/>
    <w:rsid w:val="00BD64D1"/>
    <w:rsid w:val="00C00DDE"/>
    <w:rsid w:val="00C04F43"/>
    <w:rsid w:val="00C05271"/>
    <w:rsid w:val="00C0609D"/>
    <w:rsid w:val="00C115AB"/>
    <w:rsid w:val="00C23989"/>
    <w:rsid w:val="00C26CCB"/>
    <w:rsid w:val="00C30249"/>
    <w:rsid w:val="00C3723B"/>
    <w:rsid w:val="00C42466"/>
    <w:rsid w:val="00C42ED5"/>
    <w:rsid w:val="00C606C9"/>
    <w:rsid w:val="00C80288"/>
    <w:rsid w:val="00C836F0"/>
    <w:rsid w:val="00C84003"/>
    <w:rsid w:val="00C90650"/>
    <w:rsid w:val="00C97D78"/>
    <w:rsid w:val="00CA102E"/>
    <w:rsid w:val="00CC0444"/>
    <w:rsid w:val="00CC2AAE"/>
    <w:rsid w:val="00CC5A42"/>
    <w:rsid w:val="00CD0EAB"/>
    <w:rsid w:val="00CE5E02"/>
    <w:rsid w:val="00CF34DB"/>
    <w:rsid w:val="00CF3917"/>
    <w:rsid w:val="00CF558F"/>
    <w:rsid w:val="00D010C0"/>
    <w:rsid w:val="00D07265"/>
    <w:rsid w:val="00D073E2"/>
    <w:rsid w:val="00D1555A"/>
    <w:rsid w:val="00D446EC"/>
    <w:rsid w:val="00D51BF0"/>
    <w:rsid w:val="00D531DB"/>
    <w:rsid w:val="00D55942"/>
    <w:rsid w:val="00D807BF"/>
    <w:rsid w:val="00D82FCC"/>
    <w:rsid w:val="00D90911"/>
    <w:rsid w:val="00DA17FC"/>
    <w:rsid w:val="00DA7887"/>
    <w:rsid w:val="00DB2C26"/>
    <w:rsid w:val="00DD02F4"/>
    <w:rsid w:val="00DD6622"/>
    <w:rsid w:val="00DE1C7C"/>
    <w:rsid w:val="00DE6B43"/>
    <w:rsid w:val="00DE7E9C"/>
    <w:rsid w:val="00E11923"/>
    <w:rsid w:val="00E11E8D"/>
    <w:rsid w:val="00E222BC"/>
    <w:rsid w:val="00E262D4"/>
    <w:rsid w:val="00E33F51"/>
    <w:rsid w:val="00E36250"/>
    <w:rsid w:val="00E47F2D"/>
    <w:rsid w:val="00E53887"/>
    <w:rsid w:val="00E53999"/>
    <w:rsid w:val="00E54511"/>
    <w:rsid w:val="00E60EDC"/>
    <w:rsid w:val="00E61DAC"/>
    <w:rsid w:val="00E72B80"/>
    <w:rsid w:val="00E75E05"/>
    <w:rsid w:val="00E75FE3"/>
    <w:rsid w:val="00E86C4C"/>
    <w:rsid w:val="00E907A3"/>
    <w:rsid w:val="00E94707"/>
    <w:rsid w:val="00EA5AE0"/>
    <w:rsid w:val="00EB5597"/>
    <w:rsid w:val="00EB56E1"/>
    <w:rsid w:val="00EB7AB1"/>
    <w:rsid w:val="00EC32BD"/>
    <w:rsid w:val="00EE7CD8"/>
    <w:rsid w:val="00EF37F6"/>
    <w:rsid w:val="00EF48CC"/>
    <w:rsid w:val="00F00801"/>
    <w:rsid w:val="00F17321"/>
    <w:rsid w:val="00F244E6"/>
    <w:rsid w:val="00F2488D"/>
    <w:rsid w:val="00F26A92"/>
    <w:rsid w:val="00F601A0"/>
    <w:rsid w:val="00F64D69"/>
    <w:rsid w:val="00F673AE"/>
    <w:rsid w:val="00F712E9"/>
    <w:rsid w:val="00F73032"/>
    <w:rsid w:val="00F804DB"/>
    <w:rsid w:val="00F848FC"/>
    <w:rsid w:val="00F906F6"/>
    <w:rsid w:val="00F9282A"/>
    <w:rsid w:val="00F96BAD"/>
    <w:rsid w:val="00FA139D"/>
    <w:rsid w:val="00FA60F5"/>
    <w:rsid w:val="00FB0E84"/>
    <w:rsid w:val="00FC2405"/>
    <w:rsid w:val="00FD01C2"/>
    <w:rsid w:val="00FE595C"/>
    <w:rsid w:val="00FF0CE3"/>
    <w:rsid w:val="00FF4F2A"/>
    <w:rsid w:val="083BC208"/>
    <w:rsid w:val="0A20E552"/>
    <w:rsid w:val="19A3A3B2"/>
    <w:rsid w:val="34329E5B"/>
    <w:rsid w:val="40ED966C"/>
    <w:rsid w:val="4874CE34"/>
    <w:rsid w:val="5468EC12"/>
    <w:rsid w:val="5D11F8CC"/>
    <w:rsid w:val="5D4BE91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BD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3106FA"/>
    <w:rPr>
      <w:sz w:val="16"/>
      <w:szCs w:val="16"/>
    </w:rPr>
  </w:style>
  <w:style w:type="paragraph" w:styleId="CommentText">
    <w:name w:val="annotation text"/>
    <w:basedOn w:val="Normal"/>
    <w:link w:val="CommentTextChar"/>
    <w:uiPriority w:val="99"/>
    <w:rsid w:val="003106FA"/>
    <w:rPr>
      <w:sz w:val="20"/>
    </w:rPr>
  </w:style>
  <w:style w:type="character" w:customStyle="1" w:styleId="CommentTextChar">
    <w:name w:val="Comment Text Char"/>
    <w:basedOn w:val="DefaultParagraphFont"/>
    <w:link w:val="CommentText"/>
    <w:uiPriority w:val="99"/>
    <w:rsid w:val="003106FA"/>
  </w:style>
  <w:style w:type="paragraph" w:styleId="CommentSubject">
    <w:name w:val="annotation subject"/>
    <w:basedOn w:val="CommentText"/>
    <w:next w:val="CommentText"/>
    <w:link w:val="CommentSubjectChar"/>
    <w:uiPriority w:val="99"/>
    <w:unhideWhenUsed/>
    <w:rsid w:val="003106FA"/>
    <w:rPr>
      <w:b/>
      <w:bCs/>
    </w:rPr>
  </w:style>
  <w:style w:type="character" w:customStyle="1" w:styleId="CommentSubjectChar">
    <w:name w:val="Comment Subject Char"/>
    <w:basedOn w:val="CommentTextChar"/>
    <w:link w:val="CommentSubject"/>
    <w:uiPriority w:val="99"/>
    <w:rsid w:val="003106FA"/>
    <w:rPr>
      <w:b/>
      <w:bCs/>
    </w:rPr>
  </w:style>
  <w:style w:type="paragraph" w:styleId="ListParagraph">
    <w:name w:val="List Paragraph"/>
    <w:basedOn w:val="Normal"/>
    <w:link w:val="ListParagraphChar"/>
    <w:uiPriority w:val="34"/>
    <w:qFormat/>
    <w:rsid w:val="00EB5597"/>
    <w:pPr>
      <w:ind w:left="720"/>
      <w:contextualSpacing/>
    </w:pPr>
  </w:style>
  <w:style w:type="paragraph" w:styleId="Revision">
    <w:name w:val="Revision"/>
    <w:hidden/>
    <w:uiPriority w:val="99"/>
    <w:rsid w:val="00E33F51"/>
    <w:rPr>
      <w:sz w:val="22"/>
    </w:rPr>
  </w:style>
  <w:style w:type="paragraph" w:customStyle="1" w:styleId="Equation">
    <w:name w:val="Equation"/>
    <w:basedOn w:val="Normal"/>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832E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832E8E"/>
    <w:rPr>
      <w:rFonts w:eastAsia="SimSun"/>
      <w:sz w:val="18"/>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32E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32E8E"/>
    <w:rPr>
      <w:rFonts w:eastAsia="Malgun Gothic"/>
      <w:b/>
      <w:bCs/>
    </w:rPr>
  </w:style>
  <w:style w:type="paragraph" w:styleId="TOC8">
    <w:name w:val="toc 8"/>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1631E9"/>
    <w:pPr>
      <w:tabs>
        <w:tab w:val="clear" w:pos="2045"/>
        <w:tab w:val="left" w:pos="6354"/>
        <w:tab w:val="right" w:leader="dot" w:pos="9729"/>
      </w:tabs>
      <w:ind w:left="6350" w:right="652" w:hanging="1247"/>
    </w:pPr>
  </w:style>
  <w:style w:type="paragraph" w:styleId="TOC3">
    <w:name w:val="toc 3"/>
    <w:basedOn w:val="Normal"/>
    <w:next w:val="Normal"/>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1631E9"/>
    <w:pPr>
      <w:tabs>
        <w:tab w:val="clear" w:pos="2045"/>
        <w:tab w:val="left" w:pos="5108"/>
        <w:tab w:val="left" w:leader="dot" w:pos="9076"/>
      </w:tabs>
      <w:ind w:left="5103" w:right="652" w:hanging="1134"/>
    </w:pPr>
  </w:style>
  <w:style w:type="paragraph" w:styleId="TOC5">
    <w:name w:val="toc 5"/>
    <w:basedOn w:val="TOC3"/>
    <w:uiPriority w:val="39"/>
    <w:rsid w:val="001631E9"/>
    <w:pPr>
      <w:tabs>
        <w:tab w:val="clear" w:pos="2045"/>
        <w:tab w:val="left" w:pos="3973"/>
        <w:tab w:val="left" w:leader="dot" w:pos="9076"/>
      </w:tabs>
      <w:ind w:left="3969" w:right="652" w:hanging="1021"/>
    </w:pPr>
  </w:style>
  <w:style w:type="paragraph" w:styleId="TOC4">
    <w:name w:val="toc 4"/>
    <w:basedOn w:val="TOC3"/>
    <w:next w:val="TOC5"/>
    <w:uiPriority w:val="39"/>
    <w:rsid w:val="001631E9"/>
    <w:pPr>
      <w:tabs>
        <w:tab w:val="left" w:pos="2952"/>
      </w:tabs>
      <w:ind w:left="2948"/>
    </w:pPr>
  </w:style>
  <w:style w:type="paragraph" w:styleId="TOC2">
    <w:name w:val="toc 2"/>
    <w:basedOn w:val="TOC1"/>
    <w:next w:val="TOC3"/>
    <w:uiPriority w:val="39"/>
    <w:qFormat/>
    <w:rsid w:val="001631E9"/>
    <w:pPr>
      <w:tabs>
        <w:tab w:val="left" w:pos="1138"/>
      </w:tabs>
      <w:spacing w:before="29"/>
      <w:ind w:left="1134"/>
    </w:pPr>
  </w:style>
  <w:style w:type="paragraph" w:styleId="TOC1">
    <w:name w:val="toc 1"/>
    <w:basedOn w:val="Normal"/>
    <w:next w:val="TOC2"/>
    <w:uiPriority w:val="3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1631E9"/>
  </w:style>
  <w:style w:type="paragraph" w:styleId="IndexHeading">
    <w:name w:val="index heading"/>
    <w:basedOn w:val="Normal"/>
    <w:next w:val="Index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1631E9"/>
    <w:rPr>
      <w:position w:val="6"/>
      <w:sz w:val="16"/>
    </w:rPr>
  </w:style>
  <w:style w:type="paragraph" w:styleId="FootnoteText">
    <w:name w:val="footnote text"/>
    <w:basedOn w:val="Normal"/>
    <w:link w:val="FootnoteTextCha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31E9"/>
    <w:rPr>
      <w:rFonts w:eastAsia="SimSun"/>
      <w:sz w:val="18"/>
      <w:lang w:val="en-GB"/>
    </w:rPr>
  </w:style>
  <w:style w:type="paragraph" w:styleId="NormalIndent">
    <w:name w:val="Normal Inden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631E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1631E9"/>
    <w:pPr>
      <w:keepNext w:val="0"/>
      <w:keepLines/>
      <w:tabs>
        <w:tab w:val="clear" w:pos="454"/>
      </w:tabs>
      <w:spacing w:before="100" w:after="100" w:line="190" w:lineRule="exact"/>
    </w:pPr>
  </w:style>
  <w:style w:type="paragraph" w:customStyle="1" w:styleId="enumlev1">
    <w:name w:val="enumlev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631E9"/>
    <w:pPr>
      <w:ind w:left="1588"/>
    </w:pPr>
  </w:style>
  <w:style w:type="paragraph" w:customStyle="1" w:styleId="enumlev3">
    <w:name w:val="enumlev3"/>
    <w:basedOn w:val="enumlev2"/>
    <w:uiPriority w:val="99"/>
    <w:rsid w:val="001631E9"/>
    <w:pPr>
      <w:ind w:left="1985"/>
    </w:pPr>
  </w:style>
  <w:style w:type="paragraph" w:customStyle="1" w:styleId="heading1aftertitle">
    <w:name w:val="heading 1aftertitle"/>
    <w:basedOn w:val="Heading1"/>
    <w:next w:val="Normal"/>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1631E9"/>
  </w:style>
  <w:style w:type="paragraph" w:customStyle="1" w:styleId="Figure0">
    <w:name w:val="Figure_#"/>
    <w:basedOn w:val="Normal"/>
    <w:next w:val="FigureTitle"/>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1631E9"/>
    <w:pPr>
      <w:spacing w:after="720"/>
    </w:pPr>
  </w:style>
  <w:style w:type="paragraph" w:customStyle="1" w:styleId="AnnexRef">
    <w:name w:val="Annex_Ref"/>
    <w:basedOn w:val="Normal"/>
    <w:next w:val="AnnexTitl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1631E9"/>
    <w:pPr>
      <w:spacing w:before="136" w:after="0"/>
    </w:pPr>
    <w:rPr>
      <w:lang w:val="en-US"/>
    </w:rPr>
  </w:style>
  <w:style w:type="paragraph" w:customStyle="1" w:styleId="Fig0">
    <w:name w:val="Fig_#"/>
    <w:basedOn w:val="Fig"/>
    <w:next w:val="Normal"/>
    <w:uiPriority w:val="99"/>
    <w:rsid w:val="001631E9"/>
    <w:pPr>
      <w:jc w:val="left"/>
    </w:pPr>
    <w:rPr>
      <w:color w:val="FF0000"/>
    </w:rPr>
  </w:style>
  <w:style w:type="paragraph" w:customStyle="1" w:styleId="SectionTitle">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631E9"/>
    <w:pPr>
      <w:spacing w:before="0"/>
    </w:pPr>
  </w:style>
  <w:style w:type="paragraph" w:customStyle="1" w:styleId="ASN1Italic">
    <w:name w:val="ASN.1 Italic"/>
    <w:basedOn w:val="ASN1"/>
    <w:uiPriority w:val="99"/>
    <w:rsid w:val="001631E9"/>
    <w:pPr>
      <w:spacing w:before="0"/>
    </w:pPr>
    <w:rPr>
      <w:b w:val="0"/>
      <w:i/>
      <w:sz w:val="20"/>
    </w:rPr>
  </w:style>
  <w:style w:type="paragraph" w:customStyle="1" w:styleId="Note">
    <w:name w:val="Note"/>
    <w:basedOn w:val="Normal"/>
    <w:next w:val="Normal"/>
    <w:link w:val="NoteChar2"/>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631E9"/>
    <w:rPr>
      <w:color w:val="FFFFFF"/>
    </w:rPr>
  </w:style>
  <w:style w:type="paragraph" w:customStyle="1" w:styleId="foot">
    <w:name w:val="foot"/>
    <w:basedOn w:val="head"/>
    <w:next w:val="Heading1"/>
    <w:uiPriority w:val="99"/>
    <w:rsid w:val="001631E9"/>
  </w:style>
  <w:style w:type="paragraph" w:customStyle="1" w:styleId="RecISO">
    <w:name w:val="Rec_ISO_#"/>
    <w:basedOn w:val="Rec"/>
    <w:uiPriority w:val="99"/>
    <w:rsid w:val="001631E9"/>
    <w:pPr>
      <w:tabs>
        <w:tab w:val="clear" w:pos="794"/>
        <w:tab w:val="clear" w:pos="1191"/>
        <w:tab w:val="clear" w:pos="1588"/>
        <w:tab w:val="clear" w:pos="1985"/>
      </w:tabs>
    </w:pPr>
  </w:style>
  <w:style w:type="paragraph" w:customStyle="1" w:styleId="RecCCITT">
    <w:name w:val="Rec_CCITT_#"/>
    <w:basedOn w:val="RecISO"/>
    <w:uiPriority w:val="99"/>
    <w:rsid w:val="001631E9"/>
    <w:pPr>
      <w:spacing w:before="0"/>
    </w:pPr>
  </w:style>
  <w:style w:type="paragraph" w:styleId="Title">
    <w:name w:val="Title"/>
    <w:basedOn w:val="Normal"/>
    <w:next w:val="heading1aftertitle"/>
    <w:link w:val="Titl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31E9"/>
    <w:rPr>
      <w:rFonts w:eastAsia="SimSun"/>
      <w:b/>
      <w:sz w:val="24"/>
      <w:lang w:val="en-GB"/>
    </w:rPr>
  </w:style>
  <w:style w:type="paragraph" w:customStyle="1" w:styleId="IndexTitle">
    <w:name w:val="Index_Title"/>
    <w:basedOn w:val="AnnexTitle"/>
    <w:uiPriority w:val="99"/>
    <w:rsid w:val="001631E9"/>
  </w:style>
  <w:style w:type="paragraph" w:customStyle="1" w:styleId="Note2">
    <w:name w:val="Note 2"/>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631E9"/>
    <w:pPr>
      <w:ind w:left="1474"/>
    </w:pPr>
  </w:style>
  <w:style w:type="paragraph" w:customStyle="1" w:styleId="Normalaftertitle">
    <w:name w:val="Normal after 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631E9"/>
    <w:pPr>
      <w:spacing w:before="0"/>
    </w:pPr>
  </w:style>
  <w:style w:type="paragraph" w:customStyle="1" w:styleId="ASN1ital">
    <w:name w:val="ASN.1 ital"/>
    <w:basedOn w:val="ASN1"/>
    <w:rsid w:val="001631E9"/>
    <w:pPr>
      <w:spacing w:before="0"/>
      <w:jc w:val="both"/>
    </w:pPr>
    <w:rPr>
      <w:b w:val="0"/>
      <w:i/>
      <w:sz w:val="20"/>
    </w:rPr>
  </w:style>
  <w:style w:type="paragraph" w:styleId="TOC9">
    <w:name w:val="toc 9"/>
    <w:basedOn w:val="Normal"/>
    <w:next w:val="Normal"/>
    <w:uiPriority w:val="3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1631E9"/>
    <w:rPr>
      <w:rFonts w:ascii="Tahoma" w:hAnsi="Tahoma" w:cs="Tahoma"/>
      <w:sz w:val="16"/>
      <w:szCs w:val="16"/>
    </w:rPr>
  </w:style>
  <w:style w:type="paragraph" w:customStyle="1" w:styleId="tableheading">
    <w:name w:val="table heading"/>
    <w:basedOn w:val="Normal"/>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31E9"/>
    <w:rPr>
      <w:rFonts w:eastAsia="Malgun Gothic"/>
      <w:lang w:val="en-GB"/>
    </w:rPr>
  </w:style>
  <w:style w:type="character" w:customStyle="1" w:styleId="CaptionChar1">
    <w:name w:val="Caption Char1"/>
    <w:locked/>
    <w:rsid w:val="001631E9"/>
    <w:rPr>
      <w:rFonts w:ascii="Times New Roman" w:eastAsia="Malgun Gothic" w:hAnsi="Times New Roman"/>
      <w:b/>
      <w:bCs/>
      <w:lang w:eastAsia="en-US"/>
    </w:rPr>
  </w:style>
  <w:style w:type="paragraph" w:customStyle="1" w:styleId="Headingi">
    <w:name w:val="Heading_i"/>
    <w:basedOn w:val="Heading3"/>
    <w:next w:val="Normal"/>
    <w:uiPriority w:val="99"/>
    <w:rsid w:val="001631E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1631E9"/>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1E9"/>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1E9"/>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1E9"/>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1631E9"/>
    <w:rPr>
      <w:color w:val="605E5C"/>
      <w:shd w:val="clear" w:color="auto" w:fill="E1DFDD"/>
    </w:rPr>
  </w:style>
  <w:style w:type="paragraph" w:customStyle="1" w:styleId="toc0">
    <w:name w:val="toc 0"/>
    <w:basedOn w:val="TOC1"/>
    <w:next w:val="TOC1"/>
    <w:rsid w:val="001631E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31E9"/>
    <w:rPr>
      <w:rFonts w:ascii="Times New Roman" w:hAnsi="Times New Roman"/>
      <w:b/>
    </w:rPr>
  </w:style>
  <w:style w:type="character" w:customStyle="1" w:styleId="Appref">
    <w:name w:val="App_ref"/>
    <w:basedOn w:val="DefaultParagraphFont"/>
    <w:uiPriority w:val="99"/>
    <w:rsid w:val="001631E9"/>
  </w:style>
  <w:style w:type="paragraph" w:customStyle="1" w:styleId="AppendixNoTitle">
    <w:name w:val="Appendix_NoTitle"/>
    <w:basedOn w:val="AnnexNoTitle"/>
    <w:next w:val="Normalaftertitle0"/>
    <w:uiPriority w:val="99"/>
    <w:rsid w:val="001631E9"/>
    <w:pPr>
      <w:outlineLvl w:val="0"/>
    </w:pPr>
  </w:style>
  <w:style w:type="character" w:customStyle="1" w:styleId="Artdef">
    <w:name w:val="Art_def"/>
    <w:basedOn w:val="DefaultParagraphFont"/>
    <w:uiPriority w:val="99"/>
    <w:rsid w:val="001631E9"/>
    <w:rPr>
      <w:rFonts w:ascii="Times New Roman" w:hAnsi="Times New Roman"/>
      <w:b/>
    </w:rPr>
  </w:style>
  <w:style w:type="paragraph" w:customStyle="1" w:styleId="Reftitle">
    <w:name w:val="Ref_title"/>
    <w:basedOn w:val="Heading1"/>
    <w:next w:val="Reftext"/>
    <w:uiPriority w:val="99"/>
    <w:rsid w:val="001631E9"/>
    <w:pPr>
      <w:keepLines/>
      <w:numPr>
        <w:numId w:val="10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31E9"/>
  </w:style>
  <w:style w:type="paragraph" w:customStyle="1" w:styleId="Call">
    <w:name w:val="Call"/>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1631E9"/>
  </w:style>
  <w:style w:type="paragraph" w:customStyle="1" w:styleId="Tablelegend0">
    <w:name w:val="Table_legend"/>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1631E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631E9"/>
  </w:style>
  <w:style w:type="paragraph" w:customStyle="1" w:styleId="RecNo">
    <w:name w:val="Rec_No"/>
    <w:basedOn w:val="Normal"/>
    <w:next w:val="Title"/>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631E9"/>
  </w:style>
  <w:style w:type="paragraph" w:customStyle="1" w:styleId="Questiontitle">
    <w:name w:val="Question_title"/>
    <w:basedOn w:val="Rectitle"/>
    <w:next w:val="Questionref"/>
    <w:uiPriority w:val="99"/>
    <w:rsid w:val="001631E9"/>
  </w:style>
  <w:style w:type="paragraph" w:customStyle="1" w:styleId="Rectitle">
    <w:name w:val="Rec_title"/>
    <w:basedOn w:val="Normal"/>
    <w:next w:val="Recref"/>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31E9"/>
  </w:style>
  <w:style w:type="paragraph" w:customStyle="1" w:styleId="Repdate">
    <w:name w:val="Rep_date"/>
    <w:basedOn w:val="Recdate"/>
    <w:next w:val="Normalaftertitle0"/>
    <w:uiPriority w:val="99"/>
    <w:rsid w:val="001631E9"/>
  </w:style>
  <w:style w:type="paragraph" w:customStyle="1" w:styleId="RepNo">
    <w:name w:val="Rep_No"/>
    <w:basedOn w:val="RecNo"/>
    <w:next w:val="Reptitle"/>
    <w:uiPriority w:val="99"/>
    <w:rsid w:val="001631E9"/>
  </w:style>
  <w:style w:type="paragraph" w:customStyle="1" w:styleId="Reptitle">
    <w:name w:val="Rep_title"/>
    <w:basedOn w:val="Rectitle"/>
    <w:next w:val="Repref"/>
    <w:uiPriority w:val="99"/>
    <w:rsid w:val="001631E9"/>
  </w:style>
  <w:style w:type="paragraph" w:customStyle="1" w:styleId="Repref">
    <w:name w:val="Rep_ref"/>
    <w:basedOn w:val="Recref"/>
    <w:next w:val="Repdate"/>
    <w:uiPriority w:val="99"/>
    <w:rsid w:val="001631E9"/>
  </w:style>
  <w:style w:type="paragraph" w:customStyle="1" w:styleId="Resdate">
    <w:name w:val="Res_date"/>
    <w:basedOn w:val="Recdate"/>
    <w:next w:val="Normalaftertitle0"/>
    <w:uiPriority w:val="99"/>
    <w:rsid w:val="001631E9"/>
  </w:style>
  <w:style w:type="character" w:customStyle="1" w:styleId="Resdef">
    <w:name w:val="Res_def"/>
    <w:basedOn w:val="DefaultParagraphFont"/>
    <w:uiPriority w:val="99"/>
    <w:rsid w:val="001631E9"/>
    <w:rPr>
      <w:rFonts w:ascii="Times New Roman" w:hAnsi="Times New Roman"/>
      <w:b/>
    </w:rPr>
  </w:style>
  <w:style w:type="paragraph" w:customStyle="1" w:styleId="ResNo">
    <w:name w:val="Res_No"/>
    <w:basedOn w:val="RecNo"/>
    <w:next w:val="Restitle"/>
    <w:uiPriority w:val="99"/>
    <w:rsid w:val="001631E9"/>
  </w:style>
  <w:style w:type="paragraph" w:customStyle="1" w:styleId="Restitle">
    <w:name w:val="Res_title"/>
    <w:basedOn w:val="Rectitle"/>
    <w:next w:val="Resref"/>
    <w:uiPriority w:val="99"/>
    <w:rsid w:val="001631E9"/>
  </w:style>
  <w:style w:type="paragraph" w:customStyle="1" w:styleId="Resref">
    <w:name w:val="Res_ref"/>
    <w:basedOn w:val="Recref"/>
    <w:next w:val="Resdate"/>
    <w:uiPriority w:val="99"/>
    <w:rsid w:val="001631E9"/>
  </w:style>
  <w:style w:type="paragraph" w:customStyle="1" w:styleId="Section1">
    <w:name w:val="Section_1"/>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31E9"/>
    <w:rPr>
      <w:b/>
      <w:color w:val="auto"/>
    </w:rPr>
  </w:style>
  <w:style w:type="paragraph" w:customStyle="1" w:styleId="Tablehead">
    <w:name w:val="Table_head"/>
    <w:basedOn w:val="Tabletext0"/>
    <w:next w:val="Tabletext0"/>
    <w:rsid w:val="001631E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31E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631E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31E9"/>
  </w:style>
  <w:style w:type="paragraph" w:customStyle="1" w:styleId="Title3">
    <w:name w:val="Title 3"/>
    <w:basedOn w:val="Title2"/>
    <w:next w:val="Title4"/>
    <w:uiPriority w:val="99"/>
    <w:rsid w:val="001631E9"/>
    <w:rPr>
      <w:caps w:val="0"/>
    </w:rPr>
  </w:style>
  <w:style w:type="paragraph" w:customStyle="1" w:styleId="Title4">
    <w:name w:val="Title 4"/>
    <w:basedOn w:val="Title3"/>
    <w:next w:val="Heading1"/>
    <w:uiPriority w:val="99"/>
    <w:rsid w:val="001631E9"/>
    <w:rPr>
      <w:b/>
    </w:rPr>
  </w:style>
  <w:style w:type="paragraph" w:customStyle="1" w:styleId="Artheading">
    <w:name w:val="Art_heading"/>
    <w:basedOn w:val="Normal"/>
    <w:next w:val="Normalaftertitle0"/>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631E9"/>
  </w:style>
  <w:style w:type="character" w:customStyle="1" w:styleId="ASN1boldchar">
    <w:name w:val="ASN.1 bold char"/>
    <w:basedOn w:val="DefaultParagraphFont"/>
    <w:rsid w:val="001631E9"/>
    <w:rPr>
      <w:rFonts w:ascii="Courier New" w:hAnsi="Courier New"/>
      <w:b/>
      <w:sz w:val="18"/>
    </w:rPr>
  </w:style>
  <w:style w:type="paragraph" w:customStyle="1" w:styleId="ASN1italic0">
    <w:name w:val="ASN.1_italic"/>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1631E9"/>
    <w:rPr>
      <w:b/>
    </w:rPr>
  </w:style>
  <w:style w:type="character" w:customStyle="1" w:styleId="href">
    <w:name w:val="href"/>
    <w:basedOn w:val="DefaultParagraphFont"/>
    <w:uiPriority w:val="99"/>
    <w:rsid w:val="001631E9"/>
    <w:rPr>
      <w:lang w:val="fr-FR"/>
    </w:rPr>
  </w:style>
  <w:style w:type="paragraph" w:customStyle="1" w:styleId="Indextitle1">
    <w:name w:val="Index_title"/>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31E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31E9"/>
    <w:rPr>
      <w:rFonts w:cs="Arial"/>
      <w:b/>
      <w:bCs/>
      <w:kern w:val="32"/>
      <w:sz w:val="32"/>
      <w:szCs w:val="32"/>
    </w:rPr>
  </w:style>
  <w:style w:type="paragraph" w:styleId="BodyTextIndent">
    <w:name w:val="Body Text Indent"/>
    <w:basedOn w:val="Normal"/>
    <w:link w:val="BodyTextInden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31E9"/>
    <w:rPr>
      <w:rFonts w:eastAsia="Malgun Gothic"/>
      <w:lang w:val="en-GB" w:eastAsia="zh-CN"/>
    </w:rPr>
  </w:style>
  <w:style w:type="character" w:customStyle="1" w:styleId="Heading4CharChar1">
    <w:name w:val="Heading 4 Char Char1"/>
    <w:aliases w:val="Heading 4 Char1 Char Char,Heading 4 Char Char Char Char"/>
    <w:uiPriority w:val="99"/>
    <w:rsid w:val="001631E9"/>
    <w:rPr>
      <w:rFonts w:cs="Times New Roman"/>
      <w:b/>
      <w:bCs/>
      <w:lang w:val="en-GB" w:eastAsia="en-US"/>
    </w:rPr>
  </w:style>
  <w:style w:type="paragraph" w:customStyle="1" w:styleId="ColorfulShading-Accent12">
    <w:name w:val="Colorful Shading - Accent 12"/>
    <w:hidden/>
    <w:uiPriority w:val="99"/>
    <w:semiHidden/>
    <w:rsid w:val="001631E9"/>
    <w:rPr>
      <w:rFonts w:eastAsia="Malgun Gothic"/>
      <w:lang w:val="en-GB"/>
    </w:rPr>
  </w:style>
  <w:style w:type="character" w:customStyle="1" w:styleId="FooterChar">
    <w:name w:val="Footer Char"/>
    <w:basedOn w:val="DefaultParagraphFont"/>
    <w:link w:val="Footer"/>
    <w:locked/>
    <w:rsid w:val="001631E9"/>
    <w:rPr>
      <w:sz w:val="22"/>
    </w:rPr>
  </w:style>
  <w:style w:type="character" w:customStyle="1" w:styleId="HeaderChar">
    <w:name w:val="Header Char"/>
    <w:aliases w:val="h Char,Header/Footer Char"/>
    <w:basedOn w:val="DefaultParagraphFont"/>
    <w:link w:val="Header"/>
    <w:locked/>
    <w:rsid w:val="001631E9"/>
    <w:rPr>
      <w:sz w:val="22"/>
    </w:rPr>
  </w:style>
  <w:style w:type="paragraph" w:customStyle="1" w:styleId="BlancCharChar">
    <w:name w:val="Blanc Char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31E9"/>
    <w:rPr>
      <w:b/>
      <w:sz w:val="8"/>
      <w:lang w:val="en-US" w:eastAsia="en-US"/>
    </w:rPr>
  </w:style>
  <w:style w:type="paragraph" w:customStyle="1" w:styleId="Annex1">
    <w:name w:val="Annex 1"/>
    <w:basedOn w:val="Heading1"/>
    <w:next w:val="Normal"/>
    <w:uiPriority w:val="99"/>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1631E9"/>
    <w:rPr>
      <w:sz w:val="18"/>
      <w:lang w:val="en-GB" w:eastAsia="en-US"/>
    </w:rPr>
  </w:style>
  <w:style w:type="paragraph" w:customStyle="1" w:styleId="Sprechblasentext1">
    <w:name w:val="Sprechblasen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31E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31E9"/>
    <w:rPr>
      <w:rFonts w:eastAsia="Batang"/>
      <w:sz w:val="22"/>
      <w:szCs w:val="22"/>
      <w:lang w:val="en-GB"/>
    </w:rPr>
  </w:style>
  <w:style w:type="paragraph" w:customStyle="1" w:styleId="AppendixHeadingI">
    <w:name w:val="Appendix Heading I"/>
    <w:basedOn w:val="Normal"/>
    <w:uiPriority w:val="99"/>
    <w:rsid w:val="001631E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31E9"/>
    <w:rPr>
      <w:rFonts w:eastAsia="Malgun Gothic"/>
      <w:sz w:val="16"/>
      <w:szCs w:val="16"/>
      <w:lang w:val="en-GB" w:eastAsia="zh-CN"/>
    </w:rPr>
  </w:style>
  <w:style w:type="paragraph" w:styleId="BodyTextIndent2">
    <w:name w:val="Body Text Indent 2"/>
    <w:basedOn w:val="Normal"/>
    <w:link w:val="BodyTextInden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31E9"/>
    <w:rPr>
      <w:rFonts w:eastAsia="Malgun Gothic"/>
      <w:lang w:val="en-GB" w:eastAsia="zh-CN"/>
    </w:rPr>
  </w:style>
  <w:style w:type="paragraph" w:customStyle="1" w:styleId="11BodyText">
    <w:name w:val="11 Body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31E9"/>
    <w:rPr>
      <w:rFonts w:eastAsia="Malgun Gothic"/>
      <w:sz w:val="16"/>
      <w:szCs w:val="16"/>
      <w:lang w:val="en-GB" w:eastAsia="zh-CN"/>
    </w:rPr>
  </w:style>
  <w:style w:type="paragraph" w:customStyle="1" w:styleId="figure1">
    <w:name w:val="figure"/>
    <w:basedOn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31E9"/>
    <w:rPr>
      <w:rFonts w:cs="Times New Roman"/>
      <w:lang w:val="en-US" w:eastAsia="en-US"/>
    </w:rPr>
  </w:style>
  <w:style w:type="paragraph" w:customStyle="1" w:styleId="Annex2">
    <w:name w:val="Annex 2"/>
    <w:basedOn w:val="Normal"/>
    <w:next w:val="Normal"/>
    <w:link w:val="Annex2Char"/>
    <w:uiPriority w:val="99"/>
    <w:qFormat/>
    <w:rsid w:val="001631E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1631E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31E9"/>
    <w:pPr>
      <w:keepNext/>
      <w:numPr>
        <w:ilvl w:val="3"/>
        <w:numId w:val="3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31E9"/>
    <w:pPr>
      <w:keepNext/>
      <w:numPr>
        <w:ilvl w:val="4"/>
        <w:numId w:val="3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31E9"/>
    <w:rPr>
      <w:rFonts w:ascii="Courier" w:hAnsi="Courier"/>
      <w:sz w:val="22"/>
      <w:lang w:val="en-GB" w:eastAsia="en-US"/>
    </w:rPr>
  </w:style>
  <w:style w:type="paragraph" w:styleId="BodyText2">
    <w:name w:val="Body Text 2"/>
    <w:basedOn w:val="Normal"/>
    <w:link w:val="BodyText2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31E9"/>
    <w:rPr>
      <w:rFonts w:eastAsia="Malgun Gothic"/>
      <w:lang w:val="en-GB" w:eastAsia="zh-CN"/>
    </w:rPr>
  </w:style>
  <w:style w:type="paragraph" w:customStyle="1" w:styleId="Normal1">
    <w:name w:val="Normal1"/>
    <w:basedOn w:val="TableTitle"/>
    <w:uiPriority w:val="99"/>
    <w:rsid w:val="001631E9"/>
    <w:pPr>
      <w:tabs>
        <w:tab w:val="center" w:pos="4864"/>
      </w:tabs>
      <w:jc w:val="both"/>
    </w:pPr>
    <w:rPr>
      <w:rFonts w:eastAsia="Malgun Gothic"/>
      <w:bCs/>
    </w:rPr>
  </w:style>
  <w:style w:type="paragraph" w:customStyle="1" w:styleId="equation0">
    <w:name w:val="equation"/>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31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31E9"/>
    <w:rPr>
      <w:b/>
      <w:lang w:val="en-GB" w:eastAsia="en-US"/>
    </w:rPr>
  </w:style>
  <w:style w:type="character" w:customStyle="1" w:styleId="TableTitleCharCharChar">
    <w:name w:val="Table_Title Char Char Char"/>
    <w:uiPriority w:val="99"/>
    <w:rsid w:val="001631E9"/>
    <w:rPr>
      <w:b/>
      <w:lang w:val="en-GB" w:eastAsia="en-US"/>
    </w:rPr>
  </w:style>
  <w:style w:type="character" w:customStyle="1" w:styleId="Annex1Char">
    <w:name w:val="Annex 1 Char"/>
    <w:uiPriority w:val="99"/>
    <w:rsid w:val="001631E9"/>
    <w:rPr>
      <w:b/>
      <w:sz w:val="24"/>
      <w:lang w:val="en-GB" w:eastAsia="en-US"/>
    </w:rPr>
  </w:style>
  <w:style w:type="paragraph" w:customStyle="1" w:styleId="TableTitleChar">
    <w:name w:val="Table_Title Char"/>
    <w:basedOn w:val="Normal"/>
    <w:next w:val="Normal"/>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31E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31E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31E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31E9"/>
    <w:pPr>
      <w:numPr>
        <w:numId w:val="10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31E9"/>
    <w:pPr>
      <w:numPr>
        <w:numId w:val="10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31E9"/>
    <w:rPr>
      <w:rFonts w:eastAsia="Batang"/>
      <w:sz w:val="18"/>
      <w:lang w:val="en-GB" w:eastAsia="en-US"/>
    </w:rPr>
  </w:style>
  <w:style w:type="paragraph" w:customStyle="1" w:styleId="StyletableheadingCentered">
    <w:name w:val="Style table heading + Centered"/>
    <w:basedOn w:val="tableheading"/>
    <w:uiPriority w:val="99"/>
    <w:rsid w:val="001631E9"/>
    <w:pPr>
      <w:spacing w:before="20" w:after="40"/>
      <w:jc w:val="center"/>
    </w:pPr>
    <w:rPr>
      <w:rFonts w:eastAsia="Batang"/>
    </w:rPr>
  </w:style>
  <w:style w:type="paragraph" w:customStyle="1" w:styleId="Styleenumlev1Left0Hanging03">
    <w:name w:val="Style enumlev1 + Left:  0&quot; Hanging:  0.3&quot;"/>
    <w:basedOn w:val="enumlev1"/>
    <w:uiPriority w:val="99"/>
    <w:rsid w:val="001631E9"/>
    <w:pPr>
      <w:spacing w:before="136"/>
      <w:ind w:left="432" w:hanging="432"/>
    </w:pPr>
    <w:rPr>
      <w:rFonts w:eastAsia="Batang"/>
    </w:rPr>
  </w:style>
  <w:style w:type="paragraph" w:customStyle="1" w:styleId="StyleNote111ptLeft0">
    <w:name w:val="Style Note 1 + 11 pt Left:  0&quot;"/>
    <w:basedOn w:val="Note1"/>
    <w:uiPriority w:val="99"/>
    <w:rsid w:val="001631E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1631E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31E9"/>
    <w:pPr>
      <w:ind w:left="1728" w:hanging="1728"/>
    </w:pPr>
    <w:rPr>
      <w:lang w:val="en-US"/>
    </w:rPr>
  </w:style>
  <w:style w:type="paragraph" w:customStyle="1" w:styleId="Annex6">
    <w:name w:val="Annex 6"/>
    <w:basedOn w:val="Annex5"/>
    <w:next w:val="Normal"/>
    <w:autoRedefine/>
    <w:uiPriority w:val="99"/>
    <w:rsid w:val="001631E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31E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31E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31E9"/>
    <w:rPr>
      <w:rFonts w:ascii="Times" w:eastAsia="Malgun Gothic" w:hAnsi="Times"/>
      <w:b/>
      <w:bCs/>
      <w:lang w:val="en-GB"/>
    </w:rPr>
  </w:style>
  <w:style w:type="character" w:customStyle="1" w:styleId="SVCBulletslevel1CharChar">
    <w:name w:val="SVC Bullets level 1 Char Char"/>
    <w:link w:val="SVCBulletslevel1Char"/>
    <w:uiPriority w:val="99"/>
    <w:locked/>
    <w:rsid w:val="001631E9"/>
    <w:rPr>
      <w:lang w:val="en-GB"/>
    </w:rPr>
  </w:style>
  <w:style w:type="paragraph" w:customStyle="1" w:styleId="SVCBulletslevel3CharChar">
    <w:name w:val="SVC Bullets level 3 Char Char"/>
    <w:basedOn w:val="SVCBulletslevel3"/>
    <w:link w:val="SVCBulletslevel3CharCharChar"/>
    <w:rsid w:val="001631E9"/>
    <w:rPr>
      <w:rFonts w:ascii="Times" w:hAnsi="Times"/>
      <w:lang w:eastAsia="zh-CN"/>
    </w:rPr>
  </w:style>
  <w:style w:type="paragraph" w:customStyle="1" w:styleId="SVCBulletslevel4Char">
    <w:name w:val="SVC Bullets level 4 Char"/>
    <w:basedOn w:val="SVCBulletslevel3CharChar"/>
    <w:link w:val="SVCBulletslevel4CharChar"/>
    <w:rsid w:val="001631E9"/>
    <w:pPr>
      <w:tabs>
        <w:tab w:val="clear" w:pos="-31680"/>
        <w:tab w:val="num" w:pos="2880"/>
      </w:tabs>
      <w:ind w:left="2880" w:hanging="360"/>
    </w:pPr>
  </w:style>
  <w:style w:type="paragraph" w:customStyle="1" w:styleId="SVCBulletslevel5">
    <w:name w:val="SVC Bullets level 5"/>
    <w:basedOn w:val="SVCBulletslevel4Char"/>
    <w:uiPriority w:val="99"/>
    <w:rsid w:val="001631E9"/>
    <w:pPr>
      <w:tabs>
        <w:tab w:val="clear" w:pos="2880"/>
        <w:tab w:val="num" w:pos="3600"/>
      </w:tabs>
      <w:ind w:left="3600"/>
    </w:pPr>
  </w:style>
  <w:style w:type="paragraph" w:customStyle="1" w:styleId="SVCBulletslevel6">
    <w:name w:val="SVC Bullets level 6"/>
    <w:basedOn w:val="SVCBulletslevel5"/>
    <w:uiPriority w:val="99"/>
    <w:rsid w:val="001631E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31E9"/>
    <w:rPr>
      <w:rFonts w:eastAsia="Malgun Gothic"/>
      <w:lang w:val="en-GB"/>
    </w:rPr>
  </w:style>
  <w:style w:type="character" w:customStyle="1" w:styleId="SVCBulletslevel3CharCharChar">
    <w:name w:val="SVC Bullets level 3 Char Char Char"/>
    <w:link w:val="SVCBulletslevel3CharChar"/>
    <w:locked/>
    <w:rsid w:val="001631E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31E9"/>
    <w:rPr>
      <w:rFonts w:ascii="Times" w:eastAsia="Malgun Gothic" w:hAnsi="Times"/>
      <w:lang w:val="en-GB" w:eastAsia="zh-CN"/>
    </w:rPr>
  </w:style>
  <w:style w:type="paragraph" w:customStyle="1" w:styleId="SVCBulletslevel7">
    <w:name w:val="SVC Bullets level 7"/>
    <w:basedOn w:val="SVCBulletslevel6"/>
    <w:uiPriority w:val="99"/>
    <w:rsid w:val="001631E9"/>
    <w:pPr>
      <w:ind w:left="2772"/>
    </w:pPr>
  </w:style>
  <w:style w:type="paragraph" w:customStyle="1" w:styleId="SVCBulletslevel8">
    <w:name w:val="SVC Bullets level 8"/>
    <w:basedOn w:val="SVCBulletslevel7"/>
    <w:uiPriority w:val="99"/>
    <w:rsid w:val="001631E9"/>
    <w:pPr>
      <w:ind w:left="3168"/>
    </w:pPr>
  </w:style>
  <w:style w:type="paragraph" w:customStyle="1" w:styleId="SVCBulletslevel3">
    <w:name w:val="SVC Bullets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31E9"/>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31E9"/>
    <w:rPr>
      <w:rFonts w:eastAsia="Malgun Gothic"/>
      <w:lang w:val="en-GB"/>
    </w:rPr>
  </w:style>
  <w:style w:type="paragraph" w:customStyle="1" w:styleId="FigureCharChar">
    <w:name w:val="Figure_# Char Char"/>
    <w:basedOn w:val="Normal"/>
    <w:next w:val="FigureTitleChar"/>
    <w:link w:val="FigureCharCharChar"/>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1631E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31E9"/>
    <w:rPr>
      <w:rFonts w:cs="Times New Roman"/>
      <w:lang w:val="en-US" w:eastAsia="en-US"/>
    </w:rPr>
  </w:style>
  <w:style w:type="paragraph" w:customStyle="1" w:styleId="AVCIndentlevel2">
    <w:name w:val="AVC Indent level 2"/>
    <w:basedOn w:val="AVCIndentlevel1"/>
    <w:uiPriority w:val="99"/>
    <w:rsid w:val="001631E9"/>
    <w:pPr>
      <w:ind w:left="794"/>
    </w:pPr>
  </w:style>
  <w:style w:type="paragraph" w:customStyle="1" w:styleId="AVCIndentlevel1">
    <w:name w:val="AVC Inden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31E9"/>
    <w:pPr>
      <w:ind w:left="2304" w:hanging="403"/>
    </w:pPr>
  </w:style>
  <w:style w:type="paragraph" w:customStyle="1" w:styleId="AVCEquationlevel2">
    <w:name w:val="AVC Equation level 2"/>
    <w:basedOn w:val="AVCEquationlevel1CharCharCharChar"/>
    <w:uiPriority w:val="99"/>
    <w:rsid w:val="001631E9"/>
    <w:pPr>
      <w:tabs>
        <w:tab w:val="left" w:pos="1191"/>
      </w:tabs>
      <w:ind w:left="1191"/>
    </w:pPr>
  </w:style>
  <w:style w:type="paragraph" w:customStyle="1" w:styleId="AVCBulletlevel2CharChar">
    <w:name w:val="AVC Bullet level 2 Char Char"/>
    <w:basedOn w:val="AVCBulletlevel1CharChar"/>
    <w:link w:val="AVCBulletlevel2CharCharChar"/>
    <w:rsid w:val="001631E9"/>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31E9"/>
    <w:pPr>
      <w:ind w:left="1588"/>
    </w:pPr>
  </w:style>
  <w:style w:type="character" w:customStyle="1" w:styleId="AVCEquationlevel1Char1">
    <w:name w:val="AVC Equation level 1 Char1"/>
    <w:uiPriority w:val="99"/>
    <w:rsid w:val="001631E9"/>
    <w:rPr>
      <w:sz w:val="22"/>
      <w:lang w:val="en-GB" w:eastAsia="en-US"/>
    </w:rPr>
  </w:style>
  <w:style w:type="character" w:customStyle="1" w:styleId="figureCharCharCharChar0">
    <w:name w:val="figure Char Char Char Char"/>
    <w:link w:val="figureCharCharChar1"/>
    <w:uiPriority w:val="99"/>
    <w:locked/>
    <w:rsid w:val="001631E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31E9"/>
    <w:rPr>
      <w:rFonts w:eastAsia="Malgun Gothic"/>
      <w:lang w:val="en-GB"/>
    </w:rPr>
  </w:style>
  <w:style w:type="character" w:customStyle="1" w:styleId="FigureCharCharChar">
    <w:name w:val="Figure_# Char Char Char"/>
    <w:link w:val="FigureCharChar"/>
    <w:uiPriority w:val="99"/>
    <w:locked/>
    <w:rsid w:val="001631E9"/>
    <w:rPr>
      <w:rFonts w:eastAsia="Malgun Gothic"/>
      <w:lang w:val="en-GB"/>
    </w:rPr>
  </w:style>
  <w:style w:type="paragraph" w:customStyle="1" w:styleId="AVCBulletlevel6">
    <w:name w:val="AVC Bullet level 6"/>
    <w:basedOn w:val="AVCBulletlevel1CharChar"/>
    <w:uiPriority w:val="99"/>
    <w:rsid w:val="001631E9"/>
    <w:pPr>
      <w:numPr>
        <w:numId w:val="4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31E9"/>
    <w:rPr>
      <w:rFonts w:eastAsia="Malgun Gothic"/>
      <w:lang w:val="en-GB" w:eastAsia="zh-CN"/>
    </w:rPr>
  </w:style>
  <w:style w:type="character" w:customStyle="1" w:styleId="AVCNumberinglevel2Char">
    <w:name w:val="AVC Numbering level 2 Char"/>
    <w:uiPriority w:val="99"/>
    <w:rsid w:val="001631E9"/>
  </w:style>
  <w:style w:type="paragraph" w:customStyle="1" w:styleId="TableTextCentred">
    <w:name w:val="Table_Text_Centred"/>
    <w:basedOn w:val="TableText"/>
    <w:uiPriority w:val="99"/>
    <w:rsid w:val="001631E9"/>
    <w:pPr>
      <w:jc w:val="center"/>
    </w:pPr>
    <w:rPr>
      <w:rFonts w:eastAsia="Malgun Gothic"/>
      <w:szCs w:val="18"/>
    </w:rPr>
  </w:style>
  <w:style w:type="paragraph" w:customStyle="1" w:styleId="AVCNumberinglevel2">
    <w:name w:val="AVC Numbering level 2"/>
    <w:basedOn w:val="AVCNumberinglevel1"/>
    <w:uiPriority w:val="99"/>
    <w:rsid w:val="001631E9"/>
    <w:pPr>
      <w:tabs>
        <w:tab w:val="left" w:pos="397"/>
      </w:tabs>
      <w:ind w:left="720" w:hanging="720"/>
    </w:pPr>
  </w:style>
  <w:style w:type="paragraph" w:customStyle="1" w:styleId="AVCIndentlevel3">
    <w:name w:val="AVC Indent level 3"/>
    <w:basedOn w:val="AVCIndentlevel2"/>
    <w:uiPriority w:val="99"/>
    <w:rsid w:val="001631E9"/>
    <w:pPr>
      <w:ind w:left="1191"/>
    </w:pPr>
  </w:style>
  <w:style w:type="paragraph" w:customStyle="1" w:styleId="AVCBulletlevel1CharChar">
    <w:name w:val="AVC Bullet level 1 Char Char"/>
    <w:basedOn w:val="Normal"/>
    <w:link w:val="AVCBulletlevel1CharCharChar"/>
    <w:uiPriority w:val="99"/>
    <w:rsid w:val="001631E9"/>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31E9"/>
    <w:rPr>
      <w:sz w:val="22"/>
      <w:lang w:val="en-GB" w:eastAsia="en-US"/>
    </w:rPr>
  </w:style>
  <w:style w:type="character" w:customStyle="1" w:styleId="AVCEquationlevel1Char2">
    <w:name w:val="AVC Equation level 1 Char2"/>
    <w:basedOn w:val="EquationChar1"/>
    <w:uiPriority w:val="99"/>
    <w:locked/>
    <w:rsid w:val="001631E9"/>
    <w:rPr>
      <w:rFonts w:cs="Times New Roman"/>
      <w:sz w:val="22"/>
      <w:szCs w:val="22"/>
      <w:lang w:val="en-GB" w:eastAsia="en-US" w:bidi="ar-SA"/>
    </w:rPr>
  </w:style>
  <w:style w:type="character" w:customStyle="1" w:styleId="AVCEquationlevel2Char">
    <w:name w:val="AVC Equation level 2 Char"/>
    <w:uiPriority w:val="99"/>
    <w:rsid w:val="001631E9"/>
    <w:rPr>
      <w:sz w:val="22"/>
      <w:lang w:val="en-GB" w:eastAsia="en-US"/>
    </w:rPr>
  </w:style>
  <w:style w:type="paragraph" w:customStyle="1" w:styleId="BalloonText1">
    <w:name w:val="Balloon Text1"/>
    <w:basedOn w:val="Normal"/>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1631E9"/>
    <w:rPr>
      <w:rFonts w:ascii="Times New Roman" w:hAnsi="Times New Roman"/>
      <w:lang w:val="en-GB" w:eastAsia="en-US"/>
    </w:rPr>
  </w:style>
  <w:style w:type="paragraph" w:customStyle="1" w:styleId="AVCBulletlevel5">
    <w:name w:val="AVC Bullet level 5"/>
    <w:basedOn w:val="AVCBulletlevel1CharChar"/>
    <w:uiPriority w:val="99"/>
    <w:rsid w:val="001631E9"/>
    <w:pPr>
      <w:numPr>
        <w:numId w:val="40"/>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1631E9"/>
    <w:pPr>
      <w:numPr>
        <w:numId w:val="0"/>
      </w:numPr>
      <w:tabs>
        <w:tab w:val="clear" w:pos="1191"/>
      </w:tabs>
    </w:pPr>
  </w:style>
  <w:style w:type="paragraph" w:customStyle="1" w:styleId="AVCNumberinglevel1">
    <w:name w:val="AVC Numbering level 1"/>
    <w:basedOn w:val="Normal"/>
    <w:uiPriority w:val="99"/>
    <w:rsid w:val="001631E9"/>
    <w:pPr>
      <w:numPr>
        <w:numId w:val="4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31E9"/>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631E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31E9"/>
  </w:style>
  <w:style w:type="paragraph" w:customStyle="1" w:styleId="AVCBulletlevel3CharCharCharChar">
    <w:name w:val="AVC Bullet level 3 Char Char Char Char"/>
    <w:basedOn w:val="AVCBulletlevel1CharChar"/>
    <w:link w:val="AVCBulletlevel3CharCharCharCharChar"/>
    <w:uiPriority w:val="99"/>
    <w:rsid w:val="001631E9"/>
    <w:pPr>
      <w:numPr>
        <w:numId w:val="4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31E9"/>
    <w:rPr>
      <w:rFonts w:cs="Times New Roman"/>
      <w:lang w:val="en-US" w:eastAsia="en-US" w:bidi="ar-SA"/>
    </w:rPr>
  </w:style>
  <w:style w:type="character" w:customStyle="1" w:styleId="Annex4CharCharCharCharChar">
    <w:name w:val="Annex 4 Char Char Char Char Char"/>
    <w:link w:val="Annex4CharCharCharChar"/>
    <w:uiPriority w:val="99"/>
    <w:locked/>
    <w:rsid w:val="001631E9"/>
    <w:rPr>
      <w:rFonts w:ascii="Times" w:eastAsia="Malgun Gothic" w:hAnsi="Times"/>
      <w:b/>
      <w:bCs/>
    </w:rPr>
  </w:style>
  <w:style w:type="paragraph" w:customStyle="1" w:styleId="AVCBulletlevel1Char1">
    <w:name w:val="AVC Bullet level 1 Char1"/>
    <w:basedOn w:val="Normal"/>
    <w:uiPriority w:val="99"/>
    <w:rsid w:val="001631E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31E9"/>
    <w:rPr>
      <w:rFonts w:eastAsia="Malgun Gothic" w:cs="Times New Roman"/>
      <w:lang w:val="en-GB"/>
    </w:rPr>
  </w:style>
  <w:style w:type="paragraph" w:customStyle="1" w:styleId="SVCNumberinglevel1">
    <w:name w:val="SVC Numbering level 1"/>
    <w:basedOn w:val="SVCBulletslevel1CharCharChar"/>
    <w:uiPriority w:val="99"/>
    <w:rsid w:val="001631E9"/>
    <w:pPr>
      <w:numPr>
        <w:numId w:val="4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31E9"/>
    <w:pPr>
      <w:numPr>
        <w:numId w:val="0"/>
      </w:numPr>
    </w:pPr>
  </w:style>
  <w:style w:type="paragraph" w:customStyle="1" w:styleId="SVCNumberinglevel3">
    <w:name w:val="SVC Numbering level 3"/>
    <w:basedOn w:val="SVCNumberinglevel2"/>
    <w:uiPriority w:val="99"/>
    <w:rsid w:val="001631E9"/>
    <w:pPr>
      <w:numPr>
        <w:ilvl w:val="2"/>
        <w:numId w:val="45"/>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1631E9"/>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1631E9"/>
    <w:pPr>
      <w:tabs>
        <w:tab w:val="clear" w:pos="1584"/>
      </w:tabs>
      <w:ind w:left="2000"/>
    </w:pPr>
  </w:style>
  <w:style w:type="paragraph" w:customStyle="1" w:styleId="SVCIndentlevel2">
    <w:name w:val="SVC Indent level 2"/>
    <w:basedOn w:val="SVCIndentlevel1"/>
    <w:uiPriority w:val="99"/>
    <w:rsid w:val="001631E9"/>
    <w:pPr>
      <w:ind w:left="800"/>
    </w:pPr>
  </w:style>
  <w:style w:type="paragraph" w:customStyle="1" w:styleId="SVCIndentlevel3">
    <w:name w:val="SVC Indent level 3"/>
    <w:basedOn w:val="SVCIndentlevel2"/>
    <w:uiPriority w:val="99"/>
    <w:rsid w:val="001631E9"/>
    <w:pPr>
      <w:tabs>
        <w:tab w:val="clear" w:pos="792"/>
      </w:tabs>
      <w:ind w:left="1200"/>
    </w:pPr>
  </w:style>
  <w:style w:type="paragraph" w:customStyle="1" w:styleId="SVCIndentlevel4">
    <w:name w:val="SVC Indent level 4"/>
    <w:uiPriority w:val="99"/>
    <w:rsid w:val="001631E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31E9"/>
    <w:pPr>
      <w:tabs>
        <w:tab w:val="clear" w:pos="403"/>
      </w:tabs>
      <w:ind w:left="403"/>
    </w:pPr>
  </w:style>
  <w:style w:type="character" w:customStyle="1" w:styleId="AVCBulletlevel1CharCharCharChar">
    <w:name w:val="AVC Bullet level 1 Char Char Char Char"/>
    <w:uiPriority w:val="99"/>
    <w:rsid w:val="001631E9"/>
    <w:rPr>
      <w:lang w:val="en-GB" w:eastAsia="en-US"/>
    </w:rPr>
  </w:style>
  <w:style w:type="character" w:customStyle="1" w:styleId="AVCBulletlevel2CharCharChar">
    <w:name w:val="AVC Bullet level 2 Char Char Char"/>
    <w:link w:val="AVCBulletlevel2CharChar"/>
    <w:locked/>
    <w:rsid w:val="001631E9"/>
    <w:rPr>
      <w:rFonts w:ascii="Times" w:eastAsia="Malgun Gothic" w:hAnsi="Times"/>
      <w:lang w:val="en-GB"/>
    </w:rPr>
  </w:style>
  <w:style w:type="paragraph" w:customStyle="1" w:styleId="AVCBulletlevel3Char">
    <w:name w:val="AVC Bullet level 3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31E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31E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31E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31E9"/>
    <w:pPr>
      <w:numPr>
        <w:numId w:val="0"/>
      </w:numPr>
      <w:tabs>
        <w:tab w:val="clear" w:pos="1985"/>
        <w:tab w:val="num" w:pos="490"/>
      </w:tabs>
      <w:ind w:left="490" w:hanging="390"/>
    </w:pPr>
  </w:style>
  <w:style w:type="character" w:customStyle="1" w:styleId="TableTitleChar1">
    <w:name w:val="Table_Title Char1"/>
    <w:uiPriority w:val="99"/>
    <w:rsid w:val="001631E9"/>
    <w:rPr>
      <w:b/>
      <w:lang w:val="en-GB" w:eastAsia="en-US"/>
    </w:rPr>
  </w:style>
  <w:style w:type="paragraph" w:customStyle="1" w:styleId="AVCBulletlevel1Char">
    <w:name w:val="AVC Bullet level 1 Char"/>
    <w:basedOn w:val="Normal"/>
    <w:link w:val="AVCBulletlevel1CharChar1"/>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31E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31E9"/>
    <w:pPr>
      <w:tabs>
        <w:tab w:val="clear" w:pos="403"/>
        <w:tab w:val="num" w:pos="360"/>
      </w:tabs>
      <w:ind w:left="360" w:hanging="360"/>
    </w:pPr>
  </w:style>
  <w:style w:type="paragraph" w:customStyle="1" w:styleId="SVCBulletslevel2Char">
    <w:name w:val="SVC Bullets level 2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31E9"/>
    <w:pPr>
      <w:tabs>
        <w:tab w:val="clear" w:pos="-31680"/>
        <w:tab w:val="num" w:pos="1800"/>
      </w:tabs>
      <w:ind w:left="1800" w:hanging="360"/>
    </w:pPr>
  </w:style>
  <w:style w:type="paragraph" w:customStyle="1" w:styleId="SVCBulletslevel1Char">
    <w:name w:val="SVC Bullets level 1 Char"/>
    <w:link w:val="SVCBulletslevel1CharChar"/>
    <w:uiPriority w:val="99"/>
    <w:rsid w:val="001631E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31E9"/>
    <w:pPr>
      <w:tabs>
        <w:tab w:val="clear" w:pos="-31680"/>
        <w:tab w:val="num" w:pos="2160"/>
      </w:tabs>
      <w:ind w:left="2160" w:hanging="360"/>
    </w:pPr>
  </w:style>
  <w:style w:type="paragraph" w:customStyle="1" w:styleId="AVCEquationlevel1CharCharChar">
    <w:name w:val="AVC Equation level 1 Char Char Char"/>
    <w:basedOn w:val="Equation"/>
    <w:uiPriority w:val="99"/>
    <w:rsid w:val="001631E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31E9"/>
    <w:pPr>
      <w:tabs>
        <w:tab w:val="clear" w:pos="792"/>
      </w:tabs>
    </w:pPr>
  </w:style>
  <w:style w:type="paragraph" w:customStyle="1" w:styleId="SVCBulletslevel3Char">
    <w:name w:val="SVC Bullets level 3 Char"/>
    <w:basedOn w:val="SVCBulletslevel3"/>
    <w:uiPriority w:val="99"/>
    <w:rsid w:val="001631E9"/>
    <w:pPr>
      <w:tabs>
        <w:tab w:val="clear" w:pos="-31680"/>
        <w:tab w:val="num" w:pos="720"/>
      </w:tabs>
      <w:ind w:left="1224" w:hanging="1224"/>
    </w:pPr>
  </w:style>
  <w:style w:type="paragraph" w:customStyle="1" w:styleId="00BodyText">
    <w:name w:val="00 BodyText"/>
    <w:basedOn w:val="Normal"/>
    <w:link w:val="00BodyText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31E9"/>
    <w:pPr>
      <w:keepNext/>
      <w:numPr>
        <w:numId w:val="4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31E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1631E9"/>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31E9"/>
    <w:pPr>
      <w:ind w:left="1417"/>
    </w:pPr>
  </w:style>
  <w:style w:type="character" w:customStyle="1" w:styleId="XParagraphChar">
    <w:name w:val="XParagraph Char"/>
    <w:link w:val="XParagraph"/>
    <w:uiPriority w:val="99"/>
    <w:locked/>
    <w:rsid w:val="001631E9"/>
    <w:rPr>
      <w:rFonts w:ascii="Times" w:eastAsia="Malgun Gothic" w:hAnsi="Times"/>
      <w:sz w:val="22"/>
      <w:szCs w:val="22"/>
      <w:lang w:val="en-GB"/>
    </w:rPr>
  </w:style>
  <w:style w:type="paragraph" w:customStyle="1" w:styleId="XEquation2">
    <w:name w:val="XEquation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31E9"/>
    <w:pPr>
      <w:numPr>
        <w:numId w:val="5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31E9"/>
    <w:rPr>
      <w:rFonts w:ascii="Arial" w:eastAsia="SimSun" w:hAnsi="Arial"/>
      <w:b/>
      <w:color w:val="0000FF"/>
      <w:kern w:val="2"/>
      <w:lang w:val="en-US" w:eastAsia="en-US"/>
    </w:rPr>
  </w:style>
  <w:style w:type="paragraph" w:customStyle="1" w:styleId="Bibliography1">
    <w:name w:val="Bibliography1"/>
    <w:basedOn w:val="Normal"/>
    <w:uiPriority w:val="99"/>
    <w:rsid w:val="001631E9"/>
    <w:pPr>
      <w:numPr>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31E9"/>
    <w:rPr>
      <w:rFonts w:ascii="Times" w:eastAsia="Malgun Gothic" w:hAnsi="Times"/>
      <w:lang w:val="en-GB"/>
    </w:rPr>
  </w:style>
  <w:style w:type="character" w:customStyle="1" w:styleId="Annex3Char1">
    <w:name w:val="Annex 3 Char1"/>
    <w:uiPriority w:val="99"/>
    <w:rsid w:val="001631E9"/>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31E9"/>
    <w:pPr>
      <w:tabs>
        <w:tab w:val="clear" w:pos="397"/>
        <w:tab w:val="clear" w:pos="792"/>
        <w:tab w:val="num" w:pos="794"/>
      </w:tabs>
      <w:ind w:left="794" w:hanging="391"/>
    </w:pPr>
  </w:style>
  <w:style w:type="character" w:customStyle="1" w:styleId="00BodyTextChar">
    <w:name w:val="00 BodyText Char"/>
    <w:link w:val="00BodyText"/>
    <w:uiPriority w:val="99"/>
    <w:locked/>
    <w:rsid w:val="001631E9"/>
    <w:rPr>
      <w:rFonts w:ascii="Arial" w:eastAsia="MS Mincho" w:hAnsi="Arial"/>
      <w:sz w:val="22"/>
      <w:lang w:eastAsia="ja-JP"/>
    </w:rPr>
  </w:style>
  <w:style w:type="paragraph" w:customStyle="1" w:styleId="CharCharCharCharCharCharChar">
    <w:name w:val="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31E9"/>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31E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31E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31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31E9"/>
    <w:rPr>
      <w:rFonts w:ascii="Courier New" w:eastAsia="Malgun Gothic" w:hAnsi="Courier New"/>
      <w:lang w:val="en-GB" w:eastAsia="zh-CN"/>
    </w:rPr>
  </w:style>
  <w:style w:type="paragraph" w:customStyle="1" w:styleId="a2">
    <w:name w:val="a2"/>
    <w:basedOn w:val="Heading2"/>
    <w:next w:val="Normal"/>
    <w:uiPriority w:val="99"/>
    <w:rsid w:val="001631E9"/>
    <w:pPr>
      <w:numPr>
        <w:numId w:val="5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31E9"/>
    <w:pPr>
      <w:numPr>
        <w:numId w:val="5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31E9"/>
    <w:pPr>
      <w:numPr>
        <w:numId w:val="5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31E9"/>
    <w:pPr>
      <w:numPr>
        <w:numId w:val="5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31E9"/>
    <w:pPr>
      <w:numPr>
        <w:numId w:val="5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31E9"/>
    <w:pPr>
      <w:keepNext/>
      <w:pageBreakBefore/>
      <w:numPr>
        <w:numId w:val="5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31E9"/>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31E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31E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31E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31E9"/>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31E9"/>
    <w:pPr>
      <w:numPr>
        <w:ilvl w:val="1"/>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31E9"/>
    <w:pPr>
      <w:numPr>
        <w:ilvl w:val="2"/>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31E9"/>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31E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31E9"/>
    <w:rPr>
      <w:rFonts w:eastAsia="Malgun Gothic"/>
      <w:lang w:val="en-GB" w:eastAsia="zh-CN"/>
    </w:rPr>
  </w:style>
  <w:style w:type="paragraph" w:customStyle="1" w:styleId="StyleHeading1Justified">
    <w:name w:val="Style Heading 1 + Justified"/>
    <w:basedOn w:val="Heading1"/>
    <w:rsid w:val="001631E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1631E9"/>
    <w:rPr>
      <w:rFonts w:eastAsia="Malgun Gothic"/>
      <w:lang w:val="en-GB"/>
    </w:rPr>
  </w:style>
  <w:style w:type="character" w:styleId="Emphasis">
    <w:name w:val="Emphasis"/>
    <w:basedOn w:val="DefaultParagraphFont"/>
    <w:qFormat/>
    <w:rsid w:val="001631E9"/>
    <w:rPr>
      <w:i/>
    </w:rPr>
  </w:style>
  <w:style w:type="paragraph" w:customStyle="1" w:styleId="Style4ptBefore0pt">
    <w:name w:val="Style 4 pt Before:  0 p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1631E9"/>
    <w:rPr>
      <w:rFonts w:eastAsia="Malgun Gothic"/>
      <w:lang w:val="en-GB"/>
    </w:rPr>
  </w:style>
  <w:style w:type="paragraph" w:customStyle="1" w:styleId="MediumList2-Accent22">
    <w:name w:val="Medium List 2 - Accent 22"/>
    <w:hidden/>
    <w:uiPriority w:val="99"/>
    <w:semiHidden/>
    <w:rsid w:val="001631E9"/>
    <w:rPr>
      <w:rFonts w:eastAsia="Malgun Gothic"/>
      <w:lang w:val="en-GB"/>
    </w:rPr>
  </w:style>
  <w:style w:type="paragraph" w:customStyle="1" w:styleId="annex-heading3">
    <w:name w:val="annex-heading3"/>
    <w:basedOn w:val="Annex3"/>
    <w:link w:val="annex-heading3Char"/>
    <w:qFormat/>
    <w:rsid w:val="001631E9"/>
    <w:pPr>
      <w:tabs>
        <w:tab w:val="clear" w:pos="1440"/>
        <w:tab w:val="clear" w:pos="2160"/>
      </w:tabs>
      <w:textAlignment w:val="auto"/>
    </w:pPr>
  </w:style>
  <w:style w:type="character" w:customStyle="1" w:styleId="annex-heading3Char">
    <w:name w:val="annex-heading3 Char"/>
    <w:link w:val="annex-heading3"/>
    <w:locked/>
    <w:rsid w:val="001631E9"/>
    <w:rPr>
      <w:rFonts w:eastAsia="Malgun Gothic"/>
      <w:b/>
      <w:bCs/>
      <w:lang w:val="en-GB"/>
    </w:rPr>
  </w:style>
  <w:style w:type="paragraph" w:customStyle="1" w:styleId="ColorfulShading-Accent13">
    <w:name w:val="Colorful Shading - Accent 13"/>
    <w:hidden/>
    <w:uiPriority w:val="99"/>
    <w:semiHidden/>
    <w:rsid w:val="001631E9"/>
    <w:rPr>
      <w:rFonts w:eastAsia="Malgun Gothic"/>
      <w:lang w:val="en-GB"/>
    </w:rPr>
  </w:style>
  <w:style w:type="paragraph" w:customStyle="1" w:styleId="3N">
    <w:name w:val="3N"/>
    <w:basedOn w:val="Normal"/>
    <w:link w:val="3N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31E9"/>
    <w:rPr>
      <w:rFonts w:eastAsia="Malgun Gothic"/>
      <w:lang w:val="en-GB"/>
    </w:rPr>
  </w:style>
  <w:style w:type="paragraph" w:customStyle="1" w:styleId="st">
    <w:name w:val="st"/>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31E9"/>
    <w:pPr>
      <w:keepNext/>
      <w:keepLines/>
      <w:numPr>
        <w:ilvl w:val="5"/>
        <w:numId w:val="9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31E9"/>
  </w:style>
  <w:style w:type="table" w:customStyle="1" w:styleId="TableGrid2">
    <w:name w:val="Table Grid2"/>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1631E9"/>
    <w:pPr>
      <w:keepNext/>
      <w:keepLines/>
      <w:numPr>
        <w:numId w:val="97"/>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1631E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631E9"/>
    <w:pPr>
      <w:numPr>
        <w:ilvl w:val="2"/>
      </w:numPr>
      <w:tabs>
        <w:tab w:val="clear" w:pos="794"/>
        <w:tab w:val="num" w:pos="360"/>
      </w:tabs>
      <w:ind w:left="1200" w:hanging="420"/>
      <w:outlineLvl w:val="3"/>
    </w:pPr>
  </w:style>
  <w:style w:type="character" w:customStyle="1" w:styleId="3H1Char">
    <w:name w:val="3H1 Char"/>
    <w:link w:val="3H1"/>
    <w:uiPriority w:val="99"/>
    <w:locked/>
    <w:rsid w:val="001631E9"/>
    <w:rPr>
      <w:rFonts w:eastAsia="Malgun Gothic"/>
      <w:b/>
      <w:lang w:val="en-GB"/>
    </w:rPr>
  </w:style>
  <w:style w:type="paragraph" w:customStyle="1" w:styleId="3H3">
    <w:name w:val="3H3"/>
    <w:basedOn w:val="3H2"/>
    <w:next w:val="3N"/>
    <w:link w:val="3H3Char"/>
    <w:uiPriority w:val="99"/>
    <w:qFormat/>
    <w:rsid w:val="001631E9"/>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1631E9"/>
    <w:pPr>
      <w:numPr>
        <w:ilvl w:val="4"/>
      </w:numPr>
      <w:tabs>
        <w:tab w:val="clear" w:pos="794"/>
        <w:tab w:val="num" w:pos="360"/>
      </w:tabs>
      <w:ind w:left="3600"/>
      <w:outlineLvl w:val="5"/>
    </w:pPr>
  </w:style>
  <w:style w:type="character" w:customStyle="1" w:styleId="3H2Char">
    <w:name w:val="3H2 Char"/>
    <w:link w:val="3H2"/>
    <w:uiPriority w:val="99"/>
    <w:locked/>
    <w:rsid w:val="001631E9"/>
    <w:rPr>
      <w:rFonts w:eastAsia="Malgun Gothic"/>
      <w:b/>
      <w:lang w:val="en-GB"/>
    </w:rPr>
  </w:style>
  <w:style w:type="character" w:customStyle="1" w:styleId="3H3Char">
    <w:name w:val="3H3 Char"/>
    <w:link w:val="3H3"/>
    <w:uiPriority w:val="99"/>
    <w:locked/>
    <w:rsid w:val="001631E9"/>
    <w:rPr>
      <w:rFonts w:eastAsia="Malgun Gothic"/>
      <w:b/>
      <w:lang w:val="en-GB"/>
    </w:rPr>
  </w:style>
  <w:style w:type="character" w:customStyle="1" w:styleId="3H4Char">
    <w:name w:val="3H4 Char"/>
    <w:link w:val="3H4"/>
    <w:uiPriority w:val="99"/>
    <w:locked/>
    <w:rsid w:val="001631E9"/>
    <w:rPr>
      <w:rFonts w:eastAsia="Malgun Gothic"/>
      <w:b/>
      <w:lang w:val="en-GB"/>
    </w:rPr>
  </w:style>
  <w:style w:type="paragraph" w:customStyle="1" w:styleId="Note1CharCharCharCharCharChar">
    <w:name w:val="Note 1 Char Char Char Char Char Char"/>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31E9"/>
    <w:rPr>
      <w:rFonts w:eastAsia="Malgun Gothic"/>
      <w:b/>
      <w:sz w:val="22"/>
      <w:lang w:val="en-GB"/>
    </w:rPr>
  </w:style>
  <w:style w:type="character" w:customStyle="1" w:styleId="3S0Char">
    <w:name w:val="3S0 Char"/>
    <w:link w:val="3S0"/>
    <w:uiPriority w:val="99"/>
    <w:locked/>
    <w:rsid w:val="001631E9"/>
    <w:rPr>
      <w:rFonts w:eastAsia="Malgun Gothic"/>
      <w:lang w:val="en-GB"/>
    </w:rPr>
  </w:style>
  <w:style w:type="character" w:customStyle="1" w:styleId="3DVCLevel5Char">
    <w:name w:val="3DVC Level 5 Char"/>
    <w:link w:val="3H5"/>
    <w:uiPriority w:val="99"/>
    <w:locked/>
    <w:rsid w:val="001631E9"/>
    <w:rPr>
      <w:rFonts w:eastAsia="Malgun Gothic"/>
      <w:b/>
      <w:lang w:val="en-GB"/>
    </w:rPr>
  </w:style>
  <w:style w:type="paragraph" w:customStyle="1" w:styleId="4H0">
    <w:name w:val="4H0"/>
    <w:basedOn w:val="3H0"/>
    <w:link w:val="4H0Char"/>
    <w:qFormat/>
    <w:rsid w:val="001631E9"/>
    <w:pPr>
      <w:numPr>
        <w:numId w:val="98"/>
      </w:numPr>
      <w:tabs>
        <w:tab w:val="left" w:pos="794"/>
      </w:tabs>
    </w:pPr>
  </w:style>
  <w:style w:type="paragraph" w:customStyle="1" w:styleId="4H1">
    <w:name w:val="4H1"/>
    <w:basedOn w:val="3N"/>
    <w:link w:val="4H1Char"/>
    <w:qFormat/>
    <w:rsid w:val="001631E9"/>
    <w:pPr>
      <w:numPr>
        <w:ilvl w:val="1"/>
        <w:numId w:val="98"/>
      </w:numPr>
    </w:pPr>
    <w:rPr>
      <w:b/>
    </w:rPr>
  </w:style>
  <w:style w:type="character" w:customStyle="1" w:styleId="4H0Char">
    <w:name w:val="4H0 Char"/>
    <w:link w:val="4H0"/>
    <w:locked/>
    <w:rsid w:val="001631E9"/>
    <w:rPr>
      <w:rFonts w:eastAsia="Malgun Gothic"/>
      <w:b/>
      <w:sz w:val="22"/>
      <w:lang w:val="en-GB"/>
    </w:rPr>
  </w:style>
  <w:style w:type="paragraph" w:customStyle="1" w:styleId="4H2">
    <w:name w:val="4H2"/>
    <w:basedOn w:val="Normal"/>
    <w:rsid w:val="001631E9"/>
    <w:pPr>
      <w:numPr>
        <w:ilvl w:val="2"/>
        <w:numId w:val="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31E9"/>
    <w:rPr>
      <w:rFonts w:eastAsia="Malgun Gothic"/>
      <w:b/>
      <w:lang w:val="en-GB"/>
    </w:rPr>
  </w:style>
  <w:style w:type="character" w:styleId="SubtleReference">
    <w:name w:val="Subtle Reference"/>
    <w:basedOn w:val="DefaultParagraphFont"/>
    <w:uiPriority w:val="31"/>
    <w:qFormat/>
    <w:rsid w:val="001631E9"/>
    <w:rPr>
      <w:smallCaps/>
      <w:color w:val="C0504D"/>
      <w:u w:val="single"/>
    </w:rPr>
  </w:style>
  <w:style w:type="paragraph" w:customStyle="1" w:styleId="3N0">
    <w:name w:val="3N0"/>
    <w:basedOn w:val="Normal"/>
    <w:link w:val="3N0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31E9"/>
    <w:rPr>
      <w:rFonts w:eastAsia="Malgun Gothic"/>
      <w:lang w:val="en-GB"/>
    </w:rPr>
  </w:style>
  <w:style w:type="paragraph" w:styleId="TOCHeading">
    <w:name w:val="TOC Heading"/>
    <w:basedOn w:val="Heading1"/>
    <w:next w:val="Normal"/>
    <w:uiPriority w:val="39"/>
    <w:unhideWhenUsed/>
    <w:qFormat/>
    <w:rsid w:val="001631E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31E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31E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31E9"/>
    <w:rPr>
      <w:rFonts w:ascii="Cambria" w:eastAsia="SimSun" w:hAnsi="Cambria"/>
      <w:sz w:val="24"/>
      <w:szCs w:val="24"/>
      <w:shd w:val="pct20" w:color="auto" w:fill="auto"/>
      <w:lang w:val="en-GB"/>
    </w:rPr>
  </w:style>
  <w:style w:type="character" w:customStyle="1" w:styleId="summary">
    <w:name w:val="summary"/>
    <w:rsid w:val="001631E9"/>
  </w:style>
  <w:style w:type="paragraph" w:customStyle="1" w:styleId="Bibliography3">
    <w:name w:val="Bibliography3"/>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31E9"/>
    <w:rPr>
      <w:rFonts w:ascii="Calibri" w:eastAsia="SimSun" w:hAnsi="Calibri" w:cs="Consolas"/>
      <w:sz w:val="22"/>
      <w:szCs w:val="21"/>
    </w:rPr>
  </w:style>
  <w:style w:type="paragraph" w:customStyle="1" w:styleId="ColorfulShading-Accent14">
    <w:name w:val="Colorful Shading - Accent 14"/>
    <w:hidden/>
    <w:uiPriority w:val="99"/>
    <w:semiHidden/>
    <w:rsid w:val="001631E9"/>
    <w:rPr>
      <w:rFonts w:eastAsia="Malgun Gothic"/>
      <w:lang w:val="en-GB"/>
    </w:rPr>
  </w:style>
  <w:style w:type="paragraph" w:customStyle="1" w:styleId="Bibliography8">
    <w:name w:val="Bibliography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31E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31E9"/>
    <w:pPr>
      <w:numPr>
        <w:numId w:val="45"/>
      </w:numPr>
    </w:pPr>
  </w:style>
  <w:style w:type="numbering" w:customStyle="1" w:styleId="AVCBullet">
    <w:name w:val="AVC Bullet"/>
    <w:rsid w:val="001631E9"/>
    <w:pPr>
      <w:numPr>
        <w:numId w:val="38"/>
      </w:numPr>
    </w:pPr>
  </w:style>
  <w:style w:type="numbering" w:customStyle="1" w:styleId="3DHeading">
    <w:name w:val="3D Heading"/>
    <w:uiPriority w:val="99"/>
    <w:rsid w:val="001631E9"/>
    <w:pPr>
      <w:numPr>
        <w:numId w:val="96"/>
      </w:numPr>
    </w:pPr>
  </w:style>
  <w:style w:type="numbering" w:customStyle="1" w:styleId="SVCBullets">
    <w:name w:val="SVC Bullets"/>
    <w:rsid w:val="001631E9"/>
    <w:pPr>
      <w:numPr>
        <w:numId w:val="36"/>
      </w:numPr>
    </w:pPr>
  </w:style>
  <w:style w:type="numbering" w:customStyle="1" w:styleId="SVCIndent">
    <w:name w:val="SVC Indent"/>
    <w:rsid w:val="001631E9"/>
    <w:pPr>
      <w:numPr>
        <w:numId w:val="46"/>
      </w:numPr>
    </w:pPr>
  </w:style>
  <w:style w:type="numbering" w:styleId="1ai">
    <w:name w:val="Outline List 1"/>
    <w:basedOn w:val="NoList"/>
    <w:uiPriority w:val="99"/>
    <w:unhideWhenUsed/>
    <w:rsid w:val="001631E9"/>
  </w:style>
  <w:style w:type="numbering" w:customStyle="1" w:styleId="NoList1">
    <w:name w:val="No List1"/>
    <w:next w:val="NoList"/>
    <w:uiPriority w:val="99"/>
    <w:semiHidden/>
    <w:unhideWhenUsed/>
    <w:rsid w:val="001631E9"/>
  </w:style>
  <w:style w:type="numbering" w:customStyle="1" w:styleId="SVCNumbers1">
    <w:name w:val="SVC Numbers1"/>
    <w:rsid w:val="001631E9"/>
  </w:style>
  <w:style w:type="numbering" w:customStyle="1" w:styleId="AVCBullet1">
    <w:name w:val="AVC Bullet1"/>
    <w:rsid w:val="001631E9"/>
  </w:style>
  <w:style w:type="numbering" w:customStyle="1" w:styleId="SVCBullets1">
    <w:name w:val="SVC Bullets1"/>
    <w:rsid w:val="001631E9"/>
  </w:style>
  <w:style w:type="numbering" w:customStyle="1" w:styleId="SVCIndent1">
    <w:name w:val="SVC Indent1"/>
    <w:rsid w:val="001631E9"/>
  </w:style>
  <w:style w:type="numbering" w:customStyle="1" w:styleId="1ai1">
    <w:name w:val="1 / a / i1"/>
    <w:basedOn w:val="NoList"/>
    <w:next w:val="1ai"/>
    <w:uiPriority w:val="99"/>
    <w:semiHidden/>
    <w:unhideWhenUsed/>
    <w:locked/>
    <w:rsid w:val="001631E9"/>
  </w:style>
  <w:style w:type="numbering" w:styleId="111111">
    <w:name w:val="Outline List 2"/>
    <w:basedOn w:val="NoList"/>
    <w:uiPriority w:val="99"/>
    <w:unhideWhenUsed/>
    <w:rsid w:val="001631E9"/>
  </w:style>
  <w:style w:type="numbering" w:customStyle="1" w:styleId="3DHeading1">
    <w:name w:val="3D Heading1"/>
    <w:uiPriority w:val="99"/>
    <w:rsid w:val="001631E9"/>
  </w:style>
  <w:style w:type="numbering" w:styleId="ArticleSection">
    <w:name w:val="Outline List 3"/>
    <w:basedOn w:val="NoList"/>
    <w:uiPriority w:val="99"/>
    <w:unhideWhenUsed/>
    <w:rsid w:val="001631E9"/>
  </w:style>
  <w:style w:type="paragraph" w:customStyle="1" w:styleId="Rec0">
    <w:name w:val="Rec"/>
    <w:basedOn w:val="Title"/>
    <w:rsid w:val="001631E9"/>
  </w:style>
  <w:style w:type="character" w:customStyle="1" w:styleId="Note1CharCharCharCharCharCharChar">
    <w:name w:val="Note 1 Char Char Char Char Char Char Char"/>
    <w:uiPriority w:val="99"/>
    <w:rsid w:val="001631E9"/>
    <w:rPr>
      <w:rFonts w:cs="Times New Roman"/>
      <w:sz w:val="18"/>
      <w:szCs w:val="18"/>
      <w:lang w:val="en-GB" w:eastAsia="en-US"/>
    </w:rPr>
  </w:style>
  <w:style w:type="character" w:customStyle="1" w:styleId="Note1CharCharCharCharCharCharChar1">
    <w:name w:val="Note 1 Char Char Char Char Char Char Char1"/>
    <w:uiPriority w:val="99"/>
    <w:rsid w:val="001631E9"/>
    <w:rPr>
      <w:rFonts w:eastAsia="Batang" w:cs="Times New Roman"/>
      <w:sz w:val="18"/>
      <w:szCs w:val="18"/>
      <w:lang w:val="en-GB" w:eastAsia="en-US" w:bidi="ar-SA"/>
    </w:rPr>
  </w:style>
  <w:style w:type="character" w:customStyle="1" w:styleId="Note3Char">
    <w:name w:val="Note 3 Char"/>
    <w:uiPriority w:val="99"/>
    <w:rsid w:val="001631E9"/>
    <w:rPr>
      <w:rFonts w:eastAsia="Batang" w:cs="Times New Roman"/>
      <w:sz w:val="18"/>
      <w:szCs w:val="18"/>
      <w:lang w:val="en-GB" w:eastAsia="en-US" w:bidi="ar-SA"/>
    </w:rPr>
  </w:style>
  <w:style w:type="character" w:customStyle="1" w:styleId="Annex2Char">
    <w:name w:val="Annex 2 Char"/>
    <w:link w:val="Annex2"/>
    <w:uiPriority w:val="99"/>
    <w:rsid w:val="001631E9"/>
    <w:rPr>
      <w:rFonts w:eastAsia="Malgun Gothic"/>
      <w:b/>
      <w:bCs/>
      <w:sz w:val="22"/>
      <w:szCs w:val="22"/>
      <w:lang w:val="en-GB"/>
    </w:rPr>
  </w:style>
  <w:style w:type="character" w:customStyle="1" w:styleId="Annex3Char2">
    <w:name w:val="Annex 3 Char2"/>
    <w:link w:val="Annex3"/>
    <w:rsid w:val="001631E9"/>
    <w:rPr>
      <w:rFonts w:eastAsia="Malgun Gothic"/>
      <w:b/>
      <w:bCs/>
      <w:lang w:val="en-GB"/>
    </w:rPr>
  </w:style>
  <w:style w:type="character" w:styleId="PlaceholderText">
    <w:name w:val="Placeholder Text"/>
    <w:uiPriority w:val="99"/>
    <w:rsid w:val="001631E9"/>
    <w:rPr>
      <w:color w:val="808080"/>
    </w:rPr>
  </w:style>
  <w:style w:type="paragraph" w:customStyle="1" w:styleId="Text">
    <w:name w:val="Text"/>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31E9"/>
    <w:rPr>
      <w:rFonts w:eastAsia="Malgun Gothic"/>
      <w:lang w:val="en-GB"/>
    </w:rPr>
  </w:style>
  <w:style w:type="paragraph" w:customStyle="1" w:styleId="3H8">
    <w:name w:val="3H8"/>
    <w:basedOn w:val="Normal"/>
    <w:uiPriority w:val="99"/>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1631E9"/>
    <w:pPr>
      <w:numPr>
        <w:numId w:val="10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31E9"/>
    <w:pPr>
      <w:numPr>
        <w:ilvl w:val="1"/>
      </w:numPr>
    </w:pPr>
  </w:style>
  <w:style w:type="character" w:customStyle="1" w:styleId="3D0Char">
    <w:name w:val="3D0 Char"/>
    <w:link w:val="3D0"/>
    <w:uiPriority w:val="99"/>
    <w:rsid w:val="001631E9"/>
    <w:rPr>
      <w:rFonts w:eastAsia="Malgun Gothic"/>
      <w:lang w:val="en-CA"/>
    </w:rPr>
  </w:style>
  <w:style w:type="paragraph" w:customStyle="1" w:styleId="3D2">
    <w:name w:val="3D2"/>
    <w:basedOn w:val="3D1"/>
    <w:link w:val="3D2Char"/>
    <w:uiPriority w:val="99"/>
    <w:qFormat/>
    <w:rsid w:val="001631E9"/>
    <w:pPr>
      <w:numPr>
        <w:ilvl w:val="2"/>
      </w:numPr>
      <w:tabs>
        <w:tab w:val="clear" w:pos="794"/>
        <w:tab w:val="left" w:pos="1072"/>
      </w:tabs>
      <w:ind w:left="1071"/>
    </w:pPr>
    <w:rPr>
      <w:lang w:eastAsia="ko-KR"/>
    </w:rPr>
  </w:style>
  <w:style w:type="character" w:customStyle="1" w:styleId="3D1Char">
    <w:name w:val="3D1 Char"/>
    <w:link w:val="3D1"/>
    <w:uiPriority w:val="99"/>
    <w:rsid w:val="001631E9"/>
    <w:rPr>
      <w:rFonts w:eastAsia="Malgun Gothic"/>
      <w:lang w:val="en-CA"/>
    </w:rPr>
  </w:style>
  <w:style w:type="paragraph" w:customStyle="1" w:styleId="3D3">
    <w:name w:val="3D3"/>
    <w:basedOn w:val="3D2"/>
    <w:link w:val="3D3Char"/>
    <w:uiPriority w:val="99"/>
    <w:qFormat/>
    <w:rsid w:val="001631E9"/>
    <w:pPr>
      <w:numPr>
        <w:ilvl w:val="3"/>
      </w:numPr>
      <w:tabs>
        <w:tab w:val="clear" w:pos="1072"/>
        <w:tab w:val="clear" w:pos="1191"/>
      </w:tabs>
    </w:pPr>
  </w:style>
  <w:style w:type="character" w:customStyle="1" w:styleId="3D2Char">
    <w:name w:val="3D2 Char"/>
    <w:link w:val="3D2"/>
    <w:uiPriority w:val="99"/>
    <w:rsid w:val="001631E9"/>
    <w:rPr>
      <w:rFonts w:eastAsia="Malgun Gothic"/>
      <w:lang w:val="en-CA" w:eastAsia="ko-KR"/>
    </w:rPr>
  </w:style>
  <w:style w:type="paragraph" w:customStyle="1" w:styleId="3D4">
    <w:name w:val="3D4"/>
    <w:basedOn w:val="3D3"/>
    <w:link w:val="3D4Char"/>
    <w:uiPriority w:val="99"/>
    <w:qFormat/>
    <w:rsid w:val="001631E9"/>
    <w:pPr>
      <w:numPr>
        <w:ilvl w:val="4"/>
      </w:numPr>
      <w:tabs>
        <w:tab w:val="clear" w:pos="1588"/>
      </w:tabs>
    </w:pPr>
  </w:style>
  <w:style w:type="character" w:customStyle="1" w:styleId="3D3Char">
    <w:name w:val="3D3 Char"/>
    <w:link w:val="3D3"/>
    <w:uiPriority w:val="99"/>
    <w:rsid w:val="001631E9"/>
    <w:rPr>
      <w:rFonts w:eastAsia="Malgun Gothic"/>
      <w:lang w:val="en-CA" w:eastAsia="ko-KR"/>
    </w:rPr>
  </w:style>
  <w:style w:type="paragraph" w:customStyle="1" w:styleId="3D5">
    <w:name w:val="3D5"/>
    <w:basedOn w:val="3D4"/>
    <w:link w:val="3D5Char"/>
    <w:uiPriority w:val="99"/>
    <w:qFormat/>
    <w:rsid w:val="001631E9"/>
    <w:pPr>
      <w:numPr>
        <w:ilvl w:val="5"/>
      </w:numPr>
      <w:tabs>
        <w:tab w:val="clear" w:pos="1985"/>
      </w:tabs>
    </w:pPr>
  </w:style>
  <w:style w:type="character" w:customStyle="1" w:styleId="3D4Char">
    <w:name w:val="3D4 Char"/>
    <w:link w:val="3D4"/>
    <w:uiPriority w:val="99"/>
    <w:rsid w:val="001631E9"/>
    <w:rPr>
      <w:rFonts w:eastAsia="Malgun Gothic"/>
      <w:lang w:val="en-CA" w:eastAsia="ko-KR"/>
    </w:rPr>
  </w:style>
  <w:style w:type="paragraph" w:customStyle="1" w:styleId="3D6">
    <w:name w:val="3D6"/>
    <w:basedOn w:val="3D5"/>
    <w:link w:val="3D6Char"/>
    <w:uiPriority w:val="99"/>
    <w:qFormat/>
    <w:rsid w:val="001631E9"/>
    <w:pPr>
      <w:numPr>
        <w:ilvl w:val="6"/>
      </w:numPr>
      <w:tabs>
        <w:tab w:val="clear" w:pos="2381"/>
      </w:tabs>
    </w:pPr>
  </w:style>
  <w:style w:type="character" w:customStyle="1" w:styleId="3D5Char">
    <w:name w:val="3D5 Char"/>
    <w:link w:val="3D5"/>
    <w:uiPriority w:val="99"/>
    <w:rsid w:val="001631E9"/>
    <w:rPr>
      <w:rFonts w:eastAsia="Malgun Gothic"/>
      <w:lang w:val="en-CA" w:eastAsia="ko-KR"/>
    </w:rPr>
  </w:style>
  <w:style w:type="character" w:customStyle="1" w:styleId="3D6Char">
    <w:name w:val="3D6 Char"/>
    <w:link w:val="3D6"/>
    <w:uiPriority w:val="99"/>
    <w:rsid w:val="001631E9"/>
    <w:rPr>
      <w:rFonts w:eastAsia="Malgun Gothic"/>
      <w:lang w:val="en-CA" w:eastAsia="ko-KR"/>
    </w:rPr>
  </w:style>
  <w:style w:type="paragraph" w:customStyle="1" w:styleId="3U1">
    <w:name w:val="3U1"/>
    <w:basedOn w:val="3N0"/>
    <w:uiPriority w:val="99"/>
    <w:qFormat/>
    <w:rsid w:val="001631E9"/>
    <w:pPr>
      <w:numPr>
        <w:ilvl w:val="1"/>
        <w:numId w:val="105"/>
      </w:numPr>
      <w:tabs>
        <w:tab w:val="num" w:pos="360"/>
        <w:tab w:val="num" w:pos="697"/>
      </w:tabs>
      <w:ind w:left="0" w:firstLine="0"/>
    </w:pPr>
  </w:style>
  <w:style w:type="paragraph" w:customStyle="1" w:styleId="3U0">
    <w:name w:val="3U0"/>
    <w:basedOn w:val="3N0"/>
    <w:uiPriority w:val="99"/>
    <w:qFormat/>
    <w:rsid w:val="001631E9"/>
    <w:pPr>
      <w:numPr>
        <w:numId w:val="105"/>
      </w:numPr>
      <w:tabs>
        <w:tab w:val="num" w:pos="360"/>
      </w:tabs>
      <w:ind w:left="0" w:firstLine="0"/>
    </w:pPr>
  </w:style>
  <w:style w:type="paragraph" w:customStyle="1" w:styleId="3U2">
    <w:name w:val="3U2"/>
    <w:basedOn w:val="3U1"/>
    <w:uiPriority w:val="99"/>
    <w:qFormat/>
    <w:rsid w:val="001631E9"/>
    <w:pPr>
      <w:numPr>
        <w:ilvl w:val="2"/>
      </w:numPr>
      <w:tabs>
        <w:tab w:val="num" w:pos="360"/>
        <w:tab w:val="num" w:pos="697"/>
        <w:tab w:val="num" w:pos="1054"/>
      </w:tabs>
      <w:ind w:left="0" w:firstLine="0"/>
    </w:pPr>
  </w:style>
  <w:style w:type="paragraph" w:customStyle="1" w:styleId="3U3">
    <w:name w:val="3U3"/>
    <w:basedOn w:val="3U2"/>
    <w:uiPriority w:val="99"/>
    <w:qFormat/>
    <w:rsid w:val="001631E9"/>
    <w:pPr>
      <w:numPr>
        <w:ilvl w:val="3"/>
      </w:numPr>
      <w:tabs>
        <w:tab w:val="num" w:pos="360"/>
        <w:tab w:val="num" w:pos="697"/>
        <w:tab w:val="num" w:pos="1411"/>
      </w:tabs>
      <w:ind w:left="0" w:firstLine="0"/>
    </w:pPr>
  </w:style>
  <w:style w:type="paragraph" w:customStyle="1" w:styleId="3U4">
    <w:name w:val="3U4"/>
    <w:basedOn w:val="3U3"/>
    <w:uiPriority w:val="99"/>
    <w:qFormat/>
    <w:rsid w:val="001631E9"/>
    <w:pPr>
      <w:numPr>
        <w:ilvl w:val="4"/>
      </w:numPr>
      <w:tabs>
        <w:tab w:val="num" w:pos="360"/>
        <w:tab w:val="num" w:pos="697"/>
        <w:tab w:val="num" w:pos="1768"/>
      </w:tabs>
      <w:ind w:left="0" w:firstLine="0"/>
    </w:pPr>
  </w:style>
  <w:style w:type="paragraph" w:customStyle="1" w:styleId="3U5">
    <w:name w:val="3U5"/>
    <w:basedOn w:val="3U4"/>
    <w:uiPriority w:val="99"/>
    <w:qFormat/>
    <w:rsid w:val="001631E9"/>
    <w:pPr>
      <w:numPr>
        <w:ilvl w:val="5"/>
      </w:numPr>
      <w:tabs>
        <w:tab w:val="num" w:pos="360"/>
        <w:tab w:val="num" w:pos="697"/>
        <w:tab w:val="num" w:pos="2125"/>
      </w:tabs>
      <w:ind w:left="0" w:firstLine="0"/>
    </w:pPr>
  </w:style>
  <w:style w:type="paragraph" w:customStyle="1" w:styleId="3U6">
    <w:name w:val="3U6"/>
    <w:basedOn w:val="3U5"/>
    <w:uiPriority w:val="99"/>
    <w:qFormat/>
    <w:rsid w:val="001631E9"/>
    <w:pPr>
      <w:numPr>
        <w:ilvl w:val="6"/>
      </w:numPr>
      <w:tabs>
        <w:tab w:val="num" w:pos="360"/>
        <w:tab w:val="num" w:pos="697"/>
        <w:tab w:val="num" w:pos="2482"/>
      </w:tabs>
      <w:ind w:left="0" w:firstLine="0"/>
    </w:pPr>
  </w:style>
  <w:style w:type="paragraph" w:customStyle="1" w:styleId="3U7">
    <w:name w:val="3U7"/>
    <w:basedOn w:val="Normal"/>
    <w:uiPriority w:val="99"/>
    <w:qFormat/>
    <w:rsid w:val="001631E9"/>
    <w:pPr>
      <w:numPr>
        <w:ilvl w:val="7"/>
        <w:numId w:val="10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31E9"/>
    <w:pPr>
      <w:numPr>
        <w:ilvl w:val="8"/>
      </w:numPr>
    </w:pPr>
  </w:style>
  <w:style w:type="character" w:styleId="Strong">
    <w:name w:val="Strong"/>
    <w:uiPriority w:val="22"/>
    <w:qFormat/>
    <w:rsid w:val="001631E9"/>
    <w:rPr>
      <w:b/>
      <w:bCs/>
    </w:rPr>
  </w:style>
  <w:style w:type="paragraph" w:customStyle="1" w:styleId="3D7">
    <w:name w:val="3D7"/>
    <w:basedOn w:val="Normal"/>
    <w:uiPriority w:val="99"/>
    <w:rsid w:val="001631E9"/>
    <w:pPr>
      <w:numPr>
        <w:ilvl w:val="7"/>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31E9"/>
    <w:pPr>
      <w:numPr>
        <w:ilvl w:val="8"/>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31E9"/>
    <w:pPr>
      <w:numPr>
        <w:numId w:val="106"/>
      </w:numPr>
      <w:tabs>
        <w:tab w:val="num" w:pos="360"/>
        <w:tab w:val="center" w:pos="4865"/>
        <w:tab w:val="right" w:pos="9730"/>
      </w:tabs>
      <w:jc w:val="left"/>
    </w:pPr>
  </w:style>
  <w:style w:type="numbering" w:customStyle="1" w:styleId="3Dash">
    <w:name w:val="3Dash"/>
    <w:uiPriority w:val="99"/>
    <w:rsid w:val="001631E9"/>
    <w:pPr>
      <w:numPr>
        <w:numId w:val="102"/>
      </w:numPr>
    </w:pPr>
  </w:style>
  <w:style w:type="paragraph" w:customStyle="1" w:styleId="3E1">
    <w:name w:val="3E1"/>
    <w:basedOn w:val="3E0"/>
    <w:uiPriority w:val="99"/>
    <w:qFormat/>
    <w:rsid w:val="001631E9"/>
    <w:pPr>
      <w:numPr>
        <w:ilvl w:val="1"/>
      </w:numPr>
      <w:tabs>
        <w:tab w:val="num" w:pos="360"/>
      </w:tabs>
      <w:ind w:left="0"/>
    </w:pPr>
  </w:style>
  <w:style w:type="paragraph" w:customStyle="1" w:styleId="3E2">
    <w:name w:val="3E2"/>
    <w:basedOn w:val="3E1"/>
    <w:uiPriority w:val="99"/>
    <w:qFormat/>
    <w:rsid w:val="001631E9"/>
    <w:pPr>
      <w:numPr>
        <w:ilvl w:val="2"/>
      </w:numPr>
      <w:tabs>
        <w:tab w:val="num" w:pos="360"/>
      </w:tabs>
      <w:ind w:left="0"/>
    </w:pPr>
  </w:style>
  <w:style w:type="paragraph" w:customStyle="1" w:styleId="3E3">
    <w:name w:val="3E3"/>
    <w:basedOn w:val="Normal"/>
    <w:uiPriority w:val="99"/>
    <w:qFormat/>
    <w:rsid w:val="001631E9"/>
    <w:pPr>
      <w:numPr>
        <w:ilvl w:val="3"/>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31E9"/>
    <w:pPr>
      <w:numPr>
        <w:ilvl w:val="4"/>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31E9"/>
    <w:pPr>
      <w:numPr>
        <w:ilvl w:val="5"/>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31E9"/>
    <w:pPr>
      <w:numPr>
        <w:ilvl w:val="6"/>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31E9"/>
    <w:pPr>
      <w:numPr>
        <w:ilvl w:val="7"/>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31E9"/>
    <w:pPr>
      <w:numPr>
        <w:ilvl w:val="8"/>
        <w:numId w:val="10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31E9"/>
    <w:pPr>
      <w:numPr>
        <w:numId w:val="103"/>
      </w:numPr>
    </w:pPr>
  </w:style>
  <w:style w:type="numbering" w:customStyle="1" w:styleId="3DNumbering">
    <w:name w:val="3D Numbering"/>
    <w:uiPriority w:val="99"/>
    <w:rsid w:val="001631E9"/>
    <w:pPr>
      <w:numPr>
        <w:numId w:val="104"/>
      </w:numPr>
    </w:pPr>
  </w:style>
  <w:style w:type="paragraph" w:customStyle="1" w:styleId="3N3">
    <w:name w:val="3N3"/>
    <w:basedOn w:val="Normal"/>
    <w:link w:val="3N3Char"/>
    <w:qFormat/>
    <w:rsid w:val="001631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1631E9"/>
    <w:pPr>
      <w:ind w:left="357"/>
    </w:pPr>
    <w:rPr>
      <w:lang w:eastAsia="ko-KR"/>
    </w:rPr>
  </w:style>
  <w:style w:type="character" w:customStyle="1" w:styleId="3N3Char">
    <w:name w:val="3N3 Char"/>
    <w:link w:val="3N3"/>
    <w:rsid w:val="001631E9"/>
    <w:rPr>
      <w:rFonts w:eastAsia="Malgun Gothic"/>
      <w:lang w:val="en-GB"/>
    </w:rPr>
  </w:style>
  <w:style w:type="paragraph" w:customStyle="1" w:styleId="3N2">
    <w:name w:val="3N2"/>
    <w:basedOn w:val="3N1"/>
    <w:link w:val="3N2Char"/>
    <w:qFormat/>
    <w:rsid w:val="001631E9"/>
    <w:pPr>
      <w:ind w:left="714"/>
    </w:pPr>
  </w:style>
  <w:style w:type="character" w:customStyle="1" w:styleId="3N1Char">
    <w:name w:val="3N1 Char"/>
    <w:link w:val="3N1"/>
    <w:rsid w:val="001631E9"/>
    <w:rPr>
      <w:rFonts w:eastAsia="Malgun Gothic"/>
      <w:lang w:val="en-GB" w:eastAsia="ko-KR"/>
    </w:rPr>
  </w:style>
  <w:style w:type="character" w:customStyle="1" w:styleId="3N2Char">
    <w:name w:val="3N2 Char"/>
    <w:link w:val="3N2"/>
    <w:rsid w:val="001631E9"/>
    <w:rPr>
      <w:rFonts w:eastAsia="Malgun Gothic"/>
      <w:lang w:val="en-GB" w:eastAsia="ko-KR"/>
    </w:rPr>
  </w:style>
  <w:style w:type="paragraph" w:customStyle="1" w:styleId="Syntax">
    <w:name w:val="Syntax"/>
    <w:basedOn w:val="Normal"/>
    <w:link w:val="SyntaxChar"/>
    <w:qFormat/>
    <w:rsid w:val="001631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31E9"/>
    <w:rPr>
      <w:rFonts w:eastAsia="Malgun Gothic"/>
      <w:bCs/>
      <w:lang w:val="en-CA"/>
    </w:rPr>
  </w:style>
  <w:style w:type="paragraph" w:customStyle="1" w:styleId="3DNote">
    <w:name w:val="3D Note"/>
    <w:basedOn w:val="Normal"/>
    <w:link w:val="3DNoteChar"/>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1631E9"/>
    <w:rPr>
      <w:rFonts w:eastAsia="Malgun Gothic"/>
      <w:lang w:val="en-CA"/>
    </w:rPr>
  </w:style>
  <w:style w:type="character" w:customStyle="1" w:styleId="NoteChar2">
    <w:name w:val="Note Char2"/>
    <w:link w:val="Note"/>
    <w:rsid w:val="001631E9"/>
    <w:rPr>
      <w:rFonts w:eastAsia="SimSun"/>
      <w:sz w:val="18"/>
      <w:lang w:val="en-GB"/>
    </w:rPr>
  </w:style>
  <w:style w:type="character" w:customStyle="1" w:styleId="Heading2Char1">
    <w:name w:val="Heading 2 Char1"/>
    <w:aliases w:val="H Char"/>
    <w:uiPriority w:val="99"/>
    <w:rsid w:val="001631E9"/>
    <w:rPr>
      <w:rFonts w:ascii="Cambria" w:eastAsia="SimSun" w:hAnsi="Cambria" w:cs="Times New Roman"/>
      <w:b/>
      <w:bCs/>
      <w:i/>
      <w:iCs/>
      <w:sz w:val="28"/>
      <w:szCs w:val="28"/>
      <w:lang w:val="en-GB" w:eastAsia="en-US"/>
    </w:rPr>
  </w:style>
  <w:style w:type="character" w:customStyle="1" w:styleId="Heading1Char2">
    <w:name w:val="Heading 1 Char2"/>
    <w:uiPriority w:val="99"/>
    <w:rsid w:val="001631E9"/>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31E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31E9"/>
    <w:rPr>
      <w:rFonts w:ascii="Times New Roman" w:hAnsi="Times New Roman"/>
      <w:lang w:val="en-GB"/>
    </w:rPr>
  </w:style>
  <w:style w:type="paragraph" w:customStyle="1" w:styleId="FigureCaption">
    <w:name w:val="Figure Caption"/>
    <w:basedOn w:val="Normal"/>
    <w:uiPriority w:val="99"/>
    <w:qFormat/>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31E9"/>
    <w:rPr>
      <w:color w:val="808080"/>
    </w:rPr>
  </w:style>
  <w:style w:type="paragraph" w:customStyle="1" w:styleId="zzSTDTitle">
    <w:name w:val="zzSTDTitle"/>
    <w:basedOn w:val="Normal"/>
    <w:next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31E9"/>
  </w:style>
  <w:style w:type="numbering" w:customStyle="1" w:styleId="NoList2">
    <w:name w:val="No List2"/>
    <w:next w:val="NoList"/>
    <w:semiHidden/>
    <w:rsid w:val="001631E9"/>
  </w:style>
  <w:style w:type="table" w:customStyle="1" w:styleId="TableGrid3">
    <w:name w:val="Table Grid3"/>
    <w:basedOn w:val="TableNormal"/>
    <w:next w:val="TableGrid"/>
    <w:rsid w:val="001631E9"/>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31E9"/>
    <w:rPr>
      <w:rFonts w:eastAsia="SimSun"/>
      <w:sz w:val="22"/>
    </w:rPr>
  </w:style>
  <w:style w:type="paragraph" w:customStyle="1" w:styleId="p1">
    <w:name w:val="p1"/>
    <w:basedOn w:val="Normal"/>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31E9"/>
  </w:style>
  <w:style w:type="paragraph" w:customStyle="1" w:styleId="MediumList2-Accent23">
    <w:name w:val="Medium List 2 - Accent 23"/>
    <w:hidden/>
    <w:uiPriority w:val="71"/>
    <w:rsid w:val="001631E9"/>
    <w:rPr>
      <w:rFonts w:eastAsia="SimSun"/>
      <w:sz w:val="22"/>
    </w:rPr>
  </w:style>
  <w:style w:type="paragraph" w:customStyle="1" w:styleId="ColorfulShading-Accent15">
    <w:name w:val="Colorful Shading - Accent 15"/>
    <w:hidden/>
    <w:uiPriority w:val="62"/>
    <w:rsid w:val="001631E9"/>
    <w:rPr>
      <w:rFonts w:eastAsia="SimSun"/>
      <w:sz w:val="22"/>
    </w:rPr>
  </w:style>
  <w:style w:type="paragraph" w:customStyle="1" w:styleId="Term">
    <w:name w:val="Term"/>
    <w:basedOn w:val="Normal"/>
    <w:autoRedefine/>
    <w:qFormat/>
    <w:rsid w:val="001631E9"/>
    <w:pPr>
      <w:numPr>
        <w:numId w:val="1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1631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31E9"/>
    <w:rPr>
      <w:rFonts w:ascii="Times" w:eastAsia="BatangChe" w:hAnsi="Times"/>
      <w:sz w:val="24"/>
    </w:rPr>
  </w:style>
  <w:style w:type="character" w:customStyle="1" w:styleId="UnresolvedMention2">
    <w:name w:val="Unresolved Mention2"/>
    <w:basedOn w:val="DefaultParagraphFont"/>
    <w:uiPriority w:val="99"/>
    <w:semiHidden/>
    <w:unhideWhenUsed/>
    <w:rsid w:val="001631E9"/>
    <w:rPr>
      <w:color w:val="605E5C"/>
      <w:shd w:val="clear" w:color="auto" w:fill="E1DFDD"/>
    </w:rPr>
  </w:style>
  <w:style w:type="table" w:customStyle="1" w:styleId="TableGrid4">
    <w:name w:val="Table Grid4"/>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1631E9"/>
    <w:rPr>
      <w:color w:val="605E5C"/>
      <w:shd w:val="clear" w:color="auto" w:fill="E1DFDD"/>
    </w:rPr>
  </w:style>
  <w:style w:type="character" w:customStyle="1" w:styleId="ListParagraphChar">
    <w:name w:val="List Paragraph Char"/>
    <w:link w:val="ListParagraph"/>
    <w:uiPriority w:val="34"/>
    <w:rsid w:val="001631E9"/>
    <w:rPr>
      <w:sz w:val="22"/>
    </w:rPr>
  </w:style>
  <w:style w:type="paragraph" w:customStyle="1" w:styleId="Default">
    <w:name w:val="Default"/>
    <w:rsid w:val="001631E9"/>
    <w:pPr>
      <w:widowControl w:val="0"/>
      <w:autoSpaceDE w:val="0"/>
      <w:autoSpaceDN w:val="0"/>
      <w:adjustRightInd w:val="0"/>
    </w:pPr>
    <w:rPr>
      <w:rFonts w:eastAsia="SimSun"/>
      <w:color w:val="000000"/>
      <w:sz w:val="24"/>
      <w:szCs w:val="24"/>
    </w:rPr>
  </w:style>
  <w:style w:type="paragraph" w:customStyle="1" w:styleId="n">
    <w:name w:val="n"/>
    <w:basedOn w:val="Normalaftertitle0"/>
    <w:rsid w:val="001631E9"/>
  </w:style>
  <w:style w:type="table" w:customStyle="1" w:styleId="1">
    <w:name w:val="표 구분선1"/>
    <w:basedOn w:val="TableNormal"/>
    <w:next w:val="TableGrid"/>
    <w:rsid w:val="001631E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631E9"/>
    <w:rPr>
      <w:color w:val="605E5C"/>
      <w:shd w:val="clear" w:color="auto" w:fill="E1DFDD"/>
    </w:rPr>
  </w:style>
  <w:style w:type="character" w:customStyle="1" w:styleId="UnresolvedMention21">
    <w:name w:val="Unresolved Mention21"/>
    <w:basedOn w:val="DefaultParagraphFont"/>
    <w:uiPriority w:val="99"/>
    <w:semiHidden/>
    <w:unhideWhenUsed/>
    <w:rsid w:val="001631E9"/>
    <w:rPr>
      <w:color w:val="605E5C"/>
      <w:shd w:val="clear" w:color="auto" w:fill="E1DFDD"/>
    </w:rPr>
  </w:style>
  <w:style w:type="character" w:customStyle="1" w:styleId="UnresolvedMention4">
    <w:name w:val="Unresolved Mention4"/>
    <w:basedOn w:val="DefaultParagraphFont"/>
    <w:uiPriority w:val="99"/>
    <w:semiHidden/>
    <w:unhideWhenUsed/>
    <w:rsid w:val="001631E9"/>
    <w:rPr>
      <w:color w:val="605E5C"/>
      <w:shd w:val="clear" w:color="auto" w:fill="E1DFDD"/>
    </w:rPr>
  </w:style>
  <w:style w:type="character" w:customStyle="1" w:styleId="UnresolvedMention5">
    <w:name w:val="Unresolved Mention5"/>
    <w:basedOn w:val="DefaultParagraphFont"/>
    <w:uiPriority w:val="99"/>
    <w:semiHidden/>
    <w:unhideWhenUsed/>
    <w:rsid w:val="001631E9"/>
    <w:rPr>
      <w:color w:val="605E5C"/>
      <w:shd w:val="clear" w:color="auto" w:fill="E1DFDD"/>
    </w:rPr>
  </w:style>
  <w:style w:type="character" w:customStyle="1" w:styleId="UnresolvedMention6">
    <w:name w:val="Unresolved Mention6"/>
    <w:basedOn w:val="DefaultParagraphFont"/>
    <w:uiPriority w:val="99"/>
    <w:semiHidden/>
    <w:unhideWhenUsed/>
    <w:rsid w:val="001631E9"/>
    <w:rPr>
      <w:color w:val="605E5C"/>
      <w:shd w:val="clear" w:color="auto" w:fill="E1DFDD"/>
    </w:rPr>
  </w:style>
  <w:style w:type="character" w:customStyle="1" w:styleId="UnresolvedMention7">
    <w:name w:val="Unresolved Mention7"/>
    <w:basedOn w:val="DefaultParagraphFont"/>
    <w:uiPriority w:val="99"/>
    <w:semiHidden/>
    <w:unhideWhenUsed/>
    <w:rsid w:val="001631E9"/>
    <w:rPr>
      <w:color w:val="605E5C"/>
      <w:shd w:val="clear" w:color="auto" w:fill="E1DFDD"/>
    </w:rPr>
  </w:style>
  <w:style w:type="character" w:customStyle="1" w:styleId="UnresolvedMention8">
    <w:name w:val="Unresolved Mention8"/>
    <w:basedOn w:val="DefaultParagraphFont"/>
    <w:uiPriority w:val="99"/>
    <w:semiHidden/>
    <w:unhideWhenUsed/>
    <w:rsid w:val="001631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43255">
      <w:bodyDiv w:val="1"/>
      <w:marLeft w:val="0"/>
      <w:marRight w:val="0"/>
      <w:marTop w:val="0"/>
      <w:marBottom w:val="0"/>
      <w:divBdr>
        <w:top w:val="none" w:sz="0" w:space="0" w:color="auto"/>
        <w:left w:val="none" w:sz="0" w:space="0" w:color="auto"/>
        <w:bottom w:val="none" w:sz="0" w:space="0" w:color="auto"/>
        <w:right w:val="none" w:sz="0" w:space="0" w:color="auto"/>
      </w:divBdr>
    </w:div>
    <w:div w:id="290132736">
      <w:bodyDiv w:val="1"/>
      <w:marLeft w:val="0"/>
      <w:marRight w:val="0"/>
      <w:marTop w:val="0"/>
      <w:marBottom w:val="0"/>
      <w:divBdr>
        <w:top w:val="none" w:sz="0" w:space="0" w:color="auto"/>
        <w:left w:val="none" w:sz="0" w:space="0" w:color="auto"/>
        <w:bottom w:val="none" w:sz="0" w:space="0" w:color="auto"/>
        <w:right w:val="none" w:sz="0" w:space="0" w:color="auto"/>
      </w:divBdr>
    </w:div>
    <w:div w:id="294601502">
      <w:bodyDiv w:val="1"/>
      <w:marLeft w:val="0"/>
      <w:marRight w:val="0"/>
      <w:marTop w:val="0"/>
      <w:marBottom w:val="0"/>
      <w:divBdr>
        <w:top w:val="none" w:sz="0" w:space="0" w:color="auto"/>
        <w:left w:val="none" w:sz="0" w:space="0" w:color="auto"/>
        <w:bottom w:val="none" w:sz="0" w:space="0" w:color="auto"/>
        <w:right w:val="none" w:sz="0" w:space="0" w:color="auto"/>
      </w:divBdr>
    </w:div>
    <w:div w:id="376468733">
      <w:bodyDiv w:val="1"/>
      <w:marLeft w:val="0"/>
      <w:marRight w:val="0"/>
      <w:marTop w:val="0"/>
      <w:marBottom w:val="0"/>
      <w:divBdr>
        <w:top w:val="none" w:sz="0" w:space="0" w:color="auto"/>
        <w:left w:val="none" w:sz="0" w:space="0" w:color="auto"/>
        <w:bottom w:val="none" w:sz="0" w:space="0" w:color="auto"/>
        <w:right w:val="none" w:sz="0" w:space="0" w:color="auto"/>
      </w:divBdr>
    </w:div>
    <w:div w:id="429283277">
      <w:bodyDiv w:val="1"/>
      <w:marLeft w:val="0"/>
      <w:marRight w:val="0"/>
      <w:marTop w:val="0"/>
      <w:marBottom w:val="0"/>
      <w:divBdr>
        <w:top w:val="none" w:sz="0" w:space="0" w:color="auto"/>
        <w:left w:val="none" w:sz="0" w:space="0" w:color="auto"/>
        <w:bottom w:val="none" w:sz="0" w:space="0" w:color="auto"/>
        <w:right w:val="none" w:sz="0" w:space="0" w:color="auto"/>
      </w:divBdr>
    </w:div>
    <w:div w:id="448202659">
      <w:bodyDiv w:val="1"/>
      <w:marLeft w:val="0"/>
      <w:marRight w:val="0"/>
      <w:marTop w:val="0"/>
      <w:marBottom w:val="0"/>
      <w:divBdr>
        <w:top w:val="none" w:sz="0" w:space="0" w:color="auto"/>
        <w:left w:val="none" w:sz="0" w:space="0" w:color="auto"/>
        <w:bottom w:val="none" w:sz="0" w:space="0" w:color="auto"/>
        <w:right w:val="none" w:sz="0" w:space="0" w:color="auto"/>
      </w:divBdr>
    </w:div>
    <w:div w:id="463741657">
      <w:bodyDiv w:val="1"/>
      <w:marLeft w:val="0"/>
      <w:marRight w:val="0"/>
      <w:marTop w:val="0"/>
      <w:marBottom w:val="0"/>
      <w:divBdr>
        <w:top w:val="none" w:sz="0" w:space="0" w:color="auto"/>
        <w:left w:val="none" w:sz="0" w:space="0" w:color="auto"/>
        <w:bottom w:val="none" w:sz="0" w:space="0" w:color="auto"/>
        <w:right w:val="none" w:sz="0" w:space="0" w:color="auto"/>
      </w:divBdr>
    </w:div>
    <w:div w:id="492989561">
      <w:bodyDiv w:val="1"/>
      <w:marLeft w:val="0"/>
      <w:marRight w:val="0"/>
      <w:marTop w:val="0"/>
      <w:marBottom w:val="0"/>
      <w:divBdr>
        <w:top w:val="none" w:sz="0" w:space="0" w:color="auto"/>
        <w:left w:val="none" w:sz="0" w:space="0" w:color="auto"/>
        <w:bottom w:val="none" w:sz="0" w:space="0" w:color="auto"/>
        <w:right w:val="none" w:sz="0" w:space="0" w:color="auto"/>
      </w:divBdr>
    </w:div>
    <w:div w:id="645399573">
      <w:bodyDiv w:val="1"/>
      <w:marLeft w:val="0"/>
      <w:marRight w:val="0"/>
      <w:marTop w:val="0"/>
      <w:marBottom w:val="0"/>
      <w:divBdr>
        <w:top w:val="none" w:sz="0" w:space="0" w:color="auto"/>
        <w:left w:val="none" w:sz="0" w:space="0" w:color="auto"/>
        <w:bottom w:val="none" w:sz="0" w:space="0" w:color="auto"/>
        <w:right w:val="none" w:sz="0" w:space="0" w:color="auto"/>
      </w:divBdr>
    </w:div>
    <w:div w:id="857041683">
      <w:bodyDiv w:val="1"/>
      <w:marLeft w:val="0"/>
      <w:marRight w:val="0"/>
      <w:marTop w:val="0"/>
      <w:marBottom w:val="0"/>
      <w:divBdr>
        <w:top w:val="none" w:sz="0" w:space="0" w:color="auto"/>
        <w:left w:val="none" w:sz="0" w:space="0" w:color="auto"/>
        <w:bottom w:val="none" w:sz="0" w:space="0" w:color="auto"/>
        <w:right w:val="none" w:sz="0" w:space="0" w:color="auto"/>
      </w:divBdr>
    </w:div>
    <w:div w:id="865946009">
      <w:bodyDiv w:val="1"/>
      <w:marLeft w:val="0"/>
      <w:marRight w:val="0"/>
      <w:marTop w:val="0"/>
      <w:marBottom w:val="0"/>
      <w:divBdr>
        <w:top w:val="none" w:sz="0" w:space="0" w:color="auto"/>
        <w:left w:val="none" w:sz="0" w:space="0" w:color="auto"/>
        <w:bottom w:val="none" w:sz="0" w:space="0" w:color="auto"/>
        <w:right w:val="none" w:sz="0" w:space="0" w:color="auto"/>
      </w:divBdr>
    </w:div>
    <w:div w:id="951667522">
      <w:bodyDiv w:val="1"/>
      <w:marLeft w:val="0"/>
      <w:marRight w:val="0"/>
      <w:marTop w:val="0"/>
      <w:marBottom w:val="0"/>
      <w:divBdr>
        <w:top w:val="none" w:sz="0" w:space="0" w:color="auto"/>
        <w:left w:val="none" w:sz="0" w:space="0" w:color="auto"/>
        <w:bottom w:val="none" w:sz="0" w:space="0" w:color="auto"/>
        <w:right w:val="none" w:sz="0" w:space="0" w:color="auto"/>
      </w:divBdr>
    </w:div>
    <w:div w:id="994837713">
      <w:bodyDiv w:val="1"/>
      <w:marLeft w:val="0"/>
      <w:marRight w:val="0"/>
      <w:marTop w:val="0"/>
      <w:marBottom w:val="0"/>
      <w:divBdr>
        <w:top w:val="none" w:sz="0" w:space="0" w:color="auto"/>
        <w:left w:val="none" w:sz="0" w:space="0" w:color="auto"/>
        <w:bottom w:val="none" w:sz="0" w:space="0" w:color="auto"/>
        <w:right w:val="none" w:sz="0" w:space="0" w:color="auto"/>
      </w:divBdr>
    </w:div>
    <w:div w:id="1135640026">
      <w:bodyDiv w:val="1"/>
      <w:marLeft w:val="0"/>
      <w:marRight w:val="0"/>
      <w:marTop w:val="0"/>
      <w:marBottom w:val="0"/>
      <w:divBdr>
        <w:top w:val="none" w:sz="0" w:space="0" w:color="auto"/>
        <w:left w:val="none" w:sz="0" w:space="0" w:color="auto"/>
        <w:bottom w:val="none" w:sz="0" w:space="0" w:color="auto"/>
        <w:right w:val="none" w:sz="0" w:space="0" w:color="auto"/>
      </w:divBdr>
    </w:div>
    <w:div w:id="1180849899">
      <w:bodyDiv w:val="1"/>
      <w:marLeft w:val="0"/>
      <w:marRight w:val="0"/>
      <w:marTop w:val="0"/>
      <w:marBottom w:val="0"/>
      <w:divBdr>
        <w:top w:val="none" w:sz="0" w:space="0" w:color="auto"/>
        <w:left w:val="none" w:sz="0" w:space="0" w:color="auto"/>
        <w:bottom w:val="none" w:sz="0" w:space="0" w:color="auto"/>
        <w:right w:val="none" w:sz="0" w:space="0" w:color="auto"/>
      </w:divBdr>
    </w:div>
    <w:div w:id="1386026603">
      <w:bodyDiv w:val="1"/>
      <w:marLeft w:val="0"/>
      <w:marRight w:val="0"/>
      <w:marTop w:val="0"/>
      <w:marBottom w:val="0"/>
      <w:divBdr>
        <w:top w:val="none" w:sz="0" w:space="0" w:color="auto"/>
        <w:left w:val="none" w:sz="0" w:space="0" w:color="auto"/>
        <w:bottom w:val="none" w:sz="0" w:space="0" w:color="auto"/>
        <w:right w:val="none" w:sz="0" w:space="0" w:color="auto"/>
      </w:divBdr>
    </w:div>
    <w:div w:id="1426420298">
      <w:bodyDiv w:val="1"/>
      <w:marLeft w:val="0"/>
      <w:marRight w:val="0"/>
      <w:marTop w:val="0"/>
      <w:marBottom w:val="0"/>
      <w:divBdr>
        <w:top w:val="none" w:sz="0" w:space="0" w:color="auto"/>
        <w:left w:val="none" w:sz="0" w:space="0" w:color="auto"/>
        <w:bottom w:val="none" w:sz="0" w:space="0" w:color="auto"/>
        <w:right w:val="none" w:sz="0" w:space="0" w:color="auto"/>
      </w:divBdr>
    </w:div>
    <w:div w:id="16781965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190069">
      <w:bodyDiv w:val="1"/>
      <w:marLeft w:val="0"/>
      <w:marRight w:val="0"/>
      <w:marTop w:val="0"/>
      <w:marBottom w:val="0"/>
      <w:divBdr>
        <w:top w:val="none" w:sz="0" w:space="0" w:color="auto"/>
        <w:left w:val="none" w:sz="0" w:space="0" w:color="auto"/>
        <w:bottom w:val="none" w:sz="0" w:space="0" w:color="auto"/>
        <w:right w:val="none" w:sz="0" w:space="0" w:color="auto"/>
      </w:divBdr>
    </w:div>
    <w:div w:id="1753046459">
      <w:bodyDiv w:val="1"/>
      <w:marLeft w:val="0"/>
      <w:marRight w:val="0"/>
      <w:marTop w:val="0"/>
      <w:marBottom w:val="0"/>
      <w:divBdr>
        <w:top w:val="none" w:sz="0" w:space="0" w:color="auto"/>
        <w:left w:val="none" w:sz="0" w:space="0" w:color="auto"/>
        <w:bottom w:val="none" w:sz="0" w:space="0" w:color="auto"/>
        <w:right w:val="none" w:sz="0" w:space="0" w:color="auto"/>
      </w:divBdr>
    </w:div>
    <w:div w:id="1793665168">
      <w:bodyDiv w:val="1"/>
      <w:marLeft w:val="0"/>
      <w:marRight w:val="0"/>
      <w:marTop w:val="0"/>
      <w:marBottom w:val="0"/>
      <w:divBdr>
        <w:top w:val="none" w:sz="0" w:space="0" w:color="auto"/>
        <w:left w:val="none" w:sz="0" w:space="0" w:color="auto"/>
        <w:bottom w:val="none" w:sz="0" w:space="0" w:color="auto"/>
        <w:right w:val="none" w:sz="0" w:space="0" w:color="auto"/>
      </w:divBdr>
    </w:div>
    <w:div w:id="1924876084">
      <w:bodyDiv w:val="1"/>
      <w:marLeft w:val="0"/>
      <w:marRight w:val="0"/>
      <w:marTop w:val="0"/>
      <w:marBottom w:val="0"/>
      <w:divBdr>
        <w:top w:val="none" w:sz="0" w:space="0" w:color="auto"/>
        <w:left w:val="none" w:sz="0" w:space="0" w:color="auto"/>
        <w:bottom w:val="none" w:sz="0" w:space="0" w:color="auto"/>
        <w:right w:val="none" w:sz="0" w:space="0" w:color="auto"/>
      </w:divBdr>
    </w:div>
    <w:div w:id="2028485058">
      <w:bodyDiv w:val="1"/>
      <w:marLeft w:val="0"/>
      <w:marRight w:val="0"/>
      <w:marTop w:val="0"/>
      <w:marBottom w:val="0"/>
      <w:divBdr>
        <w:top w:val="none" w:sz="0" w:space="0" w:color="auto"/>
        <w:left w:val="none" w:sz="0" w:space="0" w:color="auto"/>
        <w:bottom w:val="none" w:sz="0" w:space="0" w:color="auto"/>
        <w:right w:val="none" w:sz="0" w:space="0" w:color="auto"/>
      </w:divBdr>
    </w:div>
    <w:div w:id="2061635093">
      <w:bodyDiv w:val="1"/>
      <w:marLeft w:val="0"/>
      <w:marRight w:val="0"/>
      <w:marTop w:val="0"/>
      <w:marBottom w:val="0"/>
      <w:divBdr>
        <w:top w:val="none" w:sz="0" w:space="0" w:color="auto"/>
        <w:left w:val="none" w:sz="0" w:space="0" w:color="auto"/>
        <w:bottom w:val="none" w:sz="0" w:space="0" w:color="auto"/>
        <w:right w:val="none" w:sz="0" w:space="0" w:color="auto"/>
      </w:divBdr>
    </w:div>
    <w:div w:id="212857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package" Target="embeddings/Microsoft_Visio_Drawing14.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f126d6a50f4c474b"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0918fc3-219b-4555-953f-57c11515ad88">
      <UserInfo>
        <DisplayName>Sharman, Karl</DisplayName>
        <AccountId>16</AccountId>
        <AccountType/>
      </UserInfo>
      <UserInfo>
        <DisplayName>Keating, Steve</DisplayName>
        <AccountId>18</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2" ma:contentTypeDescription="Create a new document." ma:contentTypeScope="" ma:versionID="ef0b59d5a1ef86351136cf4ade810983">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3f52d59b037b674bb72eaad497da27a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DD6998-1283-45C9-B406-E1D470B8C753}">
  <ds:schemaRefs>
    <ds:schemaRef ds:uri="http://schemas.microsoft.com/sharepoint/v3/contenttype/forms"/>
  </ds:schemaRefs>
</ds:datastoreItem>
</file>

<file path=customXml/itemProps2.xml><?xml version="1.0" encoding="utf-8"?>
<ds:datastoreItem xmlns:ds="http://schemas.openxmlformats.org/officeDocument/2006/customXml" ds:itemID="{C5542C5E-A936-4A06-94A8-BD80DD829BD6}">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d0918fc3-219b-4555-953f-57c11515ad88"/>
    <ds:schemaRef ds:uri="7b59c312-58c3-4ce3-9529-3c4467a6efef"/>
    <ds:schemaRef ds:uri="http://www.w3.org/XML/1998/namespace"/>
  </ds:schemaRefs>
</ds:datastoreItem>
</file>

<file path=customXml/itemProps3.xml><?xml version="1.0" encoding="utf-8"?>
<ds:datastoreItem xmlns:ds="http://schemas.openxmlformats.org/officeDocument/2006/customXml" ds:itemID="{B526085C-CEAF-4F2F-93A2-456874ED1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15</Pages>
  <Words>4597</Words>
  <Characters>26205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8</cp:revision>
  <cp:lastPrinted>1900-01-01T08:00:00Z</cp:lastPrinted>
  <dcterms:created xsi:type="dcterms:W3CDTF">2020-10-05T13:44:00Z</dcterms:created>
  <dcterms:modified xsi:type="dcterms:W3CDTF">2020-10-08T16:19:00Z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