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4233D3" w14:paraId="7E96CA4B" w14:textId="77777777" w:rsidTr="000962AC">
        <w:tc>
          <w:tcPr>
            <w:tcW w:w="6300" w:type="dxa"/>
          </w:tcPr>
          <w:p w14:paraId="18E03134" w14:textId="57BF9C51" w:rsidR="006C5D39" w:rsidRPr="00C22E26" w:rsidRDefault="00EF37F6" w:rsidP="00C97D78">
            <w:pPr>
              <w:tabs>
                <w:tab w:val="left" w:pos="7200"/>
              </w:tabs>
              <w:spacing w:before="0"/>
              <w:rPr>
                <w:b/>
                <w:szCs w:val="22"/>
              </w:rPr>
            </w:pPr>
            <w:r w:rsidRPr="004233D3">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5FEB6D"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33D3">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33D3">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C22E26">
              <w:rPr>
                <w:b/>
                <w:szCs w:val="22"/>
              </w:rPr>
              <w:t xml:space="preserve">Joint </w:t>
            </w:r>
            <w:r w:rsidR="006C5D39" w:rsidRPr="00C22E26">
              <w:rPr>
                <w:b/>
                <w:szCs w:val="22"/>
              </w:rPr>
              <w:t xml:space="preserve">Video </w:t>
            </w:r>
            <w:r w:rsidR="00F712E9" w:rsidRPr="00C22E26">
              <w:rPr>
                <w:b/>
                <w:szCs w:val="22"/>
              </w:rPr>
              <w:t>Experts</w:t>
            </w:r>
            <w:r w:rsidR="009D7CE6" w:rsidRPr="00C22E26">
              <w:rPr>
                <w:b/>
                <w:szCs w:val="22"/>
              </w:rPr>
              <w:t xml:space="preserve"> Team</w:t>
            </w:r>
            <w:r w:rsidR="006C5D39" w:rsidRPr="00C22E26">
              <w:rPr>
                <w:b/>
                <w:szCs w:val="22"/>
              </w:rPr>
              <w:t xml:space="preserve"> (</w:t>
            </w:r>
            <w:r w:rsidR="009D7CE6" w:rsidRPr="00C22E26">
              <w:rPr>
                <w:b/>
                <w:szCs w:val="22"/>
              </w:rPr>
              <w:t>JVET</w:t>
            </w:r>
            <w:r w:rsidR="006C5D39" w:rsidRPr="00C22E26">
              <w:rPr>
                <w:b/>
                <w:szCs w:val="22"/>
              </w:rPr>
              <w:t>)</w:t>
            </w:r>
          </w:p>
          <w:p w14:paraId="6BCC5973" w14:textId="6BEA4390" w:rsidR="00E61DAC" w:rsidRPr="00C22E26" w:rsidRDefault="00E54511" w:rsidP="00C97D78">
            <w:pPr>
              <w:tabs>
                <w:tab w:val="left" w:pos="7200"/>
              </w:tabs>
              <w:spacing w:before="0"/>
              <w:rPr>
                <w:b/>
                <w:szCs w:val="22"/>
              </w:rPr>
            </w:pPr>
            <w:r w:rsidRPr="00C22E26">
              <w:rPr>
                <w:b/>
                <w:szCs w:val="22"/>
              </w:rPr>
              <w:t xml:space="preserve">of </w:t>
            </w:r>
            <w:r w:rsidR="007F1F8B" w:rsidRPr="00C22E26">
              <w:rPr>
                <w:b/>
                <w:szCs w:val="22"/>
              </w:rPr>
              <w:t>ITU-T SG</w:t>
            </w:r>
            <w:r w:rsidR="005E1AC6" w:rsidRPr="00C22E26">
              <w:rPr>
                <w:b/>
                <w:szCs w:val="22"/>
              </w:rPr>
              <w:t> </w:t>
            </w:r>
            <w:r w:rsidR="007F1F8B" w:rsidRPr="00C22E26">
              <w:rPr>
                <w:b/>
                <w:szCs w:val="22"/>
              </w:rPr>
              <w:t>16 WP</w:t>
            </w:r>
            <w:r w:rsidR="005E1AC6" w:rsidRPr="00C22E26">
              <w:rPr>
                <w:b/>
                <w:szCs w:val="22"/>
              </w:rPr>
              <w:t> </w:t>
            </w:r>
            <w:r w:rsidR="007F1F8B" w:rsidRPr="00C22E26">
              <w:rPr>
                <w:b/>
                <w:szCs w:val="22"/>
              </w:rPr>
              <w:t>3 and ISO/IEC JTC</w:t>
            </w:r>
            <w:r w:rsidR="005E1AC6" w:rsidRPr="00C22E26">
              <w:rPr>
                <w:b/>
                <w:szCs w:val="22"/>
              </w:rPr>
              <w:t> </w:t>
            </w:r>
            <w:r w:rsidR="007F1F8B" w:rsidRPr="00C22E26">
              <w:rPr>
                <w:b/>
                <w:szCs w:val="22"/>
              </w:rPr>
              <w:t>1/SC</w:t>
            </w:r>
            <w:r w:rsidR="005E1AC6" w:rsidRPr="00C22E26">
              <w:rPr>
                <w:b/>
                <w:szCs w:val="22"/>
              </w:rPr>
              <w:t> </w:t>
            </w:r>
            <w:r w:rsidR="007F1F8B" w:rsidRPr="00C22E26">
              <w:rPr>
                <w:b/>
                <w:szCs w:val="22"/>
              </w:rPr>
              <w:t>29</w:t>
            </w:r>
          </w:p>
          <w:p w14:paraId="19908E82" w14:textId="31ED6A24" w:rsidR="00E61DAC" w:rsidRPr="00C22E26" w:rsidRDefault="00B27DF1" w:rsidP="00536188">
            <w:pPr>
              <w:tabs>
                <w:tab w:val="left" w:pos="7200"/>
              </w:tabs>
              <w:spacing w:before="0"/>
              <w:rPr>
                <w:b/>
                <w:szCs w:val="22"/>
              </w:rPr>
            </w:pPr>
            <w:r w:rsidRPr="004233D3">
              <w:t>20</w:t>
            </w:r>
            <w:r w:rsidR="00155526" w:rsidRPr="004233D3">
              <w:t>th</w:t>
            </w:r>
            <w:r w:rsidR="00A767DC" w:rsidRPr="004233D3">
              <w:t xml:space="preserve"> Meeting: </w:t>
            </w:r>
            <w:r w:rsidR="0050354E" w:rsidRPr="00C22E26">
              <w:t>by teleconference</w:t>
            </w:r>
            <w:r w:rsidR="00B57A23" w:rsidRPr="00C22E26">
              <w:t xml:space="preserve">, </w:t>
            </w:r>
            <w:r w:rsidRPr="00C22E26">
              <w:t>7</w:t>
            </w:r>
            <w:r w:rsidR="00C134F7" w:rsidRPr="00C22E26">
              <w:rPr>
                <w:lang w:eastAsia="zh-CN"/>
              </w:rPr>
              <w:t xml:space="preserve"> </w:t>
            </w:r>
            <w:r w:rsidR="00B57A23" w:rsidRPr="00C22E26">
              <w:t>–</w:t>
            </w:r>
            <w:r w:rsidR="001D07F0" w:rsidRPr="00C22E26">
              <w:t xml:space="preserve"> 1</w:t>
            </w:r>
            <w:r w:rsidRPr="00C22E26">
              <w:t>6</w:t>
            </w:r>
            <w:r w:rsidR="00B57A23" w:rsidRPr="00C22E26">
              <w:t xml:space="preserve"> </w:t>
            </w:r>
            <w:r w:rsidRPr="00C22E26">
              <w:t>Oct</w:t>
            </w:r>
            <w:r w:rsidR="00C134F7" w:rsidRPr="00C22E26">
              <w:t>ober</w:t>
            </w:r>
            <w:r w:rsidR="00B57A23" w:rsidRPr="00C22E26">
              <w:t xml:space="preserve"> 20</w:t>
            </w:r>
            <w:r w:rsidR="002647D8" w:rsidRPr="00C22E26">
              <w:t>20</w:t>
            </w:r>
          </w:p>
        </w:tc>
        <w:tc>
          <w:tcPr>
            <w:tcW w:w="3060" w:type="dxa"/>
          </w:tcPr>
          <w:p w14:paraId="59B7E346" w14:textId="7DE2DDB8" w:rsidR="008A4B4C" w:rsidRPr="00C22E26" w:rsidRDefault="00E61DAC">
            <w:pPr>
              <w:tabs>
                <w:tab w:val="left" w:pos="7200"/>
              </w:tabs>
              <w:rPr>
                <w:u w:val="single"/>
              </w:rPr>
            </w:pPr>
            <w:r w:rsidRPr="00C22E26">
              <w:t>Document</w:t>
            </w:r>
            <w:r w:rsidR="006C5D39" w:rsidRPr="00C22E26">
              <w:t xml:space="preserve">: </w:t>
            </w:r>
            <w:r w:rsidR="009D7CE6" w:rsidRPr="00C22E26">
              <w:t>JVET</w:t>
            </w:r>
            <w:r w:rsidRPr="00C22E26">
              <w:t>-</w:t>
            </w:r>
            <w:r w:rsidR="00B27DF1" w:rsidRPr="00C22E26">
              <w:t>T0</w:t>
            </w:r>
            <w:r w:rsidR="00B64D1E" w:rsidRPr="00C22E26">
              <w:t>069</w:t>
            </w:r>
            <w:r w:rsidR="00A40C52" w:rsidRPr="00C22E26">
              <w:t>-</w:t>
            </w:r>
            <w:r w:rsidR="00610738" w:rsidRPr="00C22E26">
              <w:t>v</w:t>
            </w:r>
            <w:r w:rsidR="004D15C1" w:rsidRPr="00C22E26">
              <w:rPr>
                <w:lang w:eastAsia="zh-CN"/>
              </w:rPr>
              <w:t>2</w:t>
            </w:r>
          </w:p>
        </w:tc>
      </w:tr>
    </w:tbl>
    <w:p w14:paraId="79DBA597" w14:textId="77777777" w:rsidR="00E61DAC" w:rsidRPr="00C22E26" w:rsidRDefault="00E61DAC" w:rsidP="00531AE9">
      <w:pPr>
        <w:spacing w:before="0"/>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1458"/>
        <w:gridCol w:w="3942"/>
        <w:gridCol w:w="900"/>
        <w:gridCol w:w="3060"/>
      </w:tblGrid>
      <w:tr w:rsidR="00E61DAC" w:rsidRPr="004233D3" w14:paraId="188D2B50" w14:textId="77777777" w:rsidTr="000C637A">
        <w:tc>
          <w:tcPr>
            <w:tcW w:w="1458" w:type="dxa"/>
          </w:tcPr>
          <w:p w14:paraId="7A6C85EB" w14:textId="77777777" w:rsidR="00E61DAC" w:rsidRPr="00C22E26" w:rsidRDefault="00E61DAC">
            <w:pPr>
              <w:spacing w:before="60" w:after="60"/>
              <w:rPr>
                <w:i/>
                <w:szCs w:val="22"/>
              </w:rPr>
            </w:pPr>
            <w:r w:rsidRPr="00C22E26">
              <w:rPr>
                <w:i/>
                <w:szCs w:val="22"/>
              </w:rPr>
              <w:t>Title:</w:t>
            </w:r>
          </w:p>
        </w:tc>
        <w:tc>
          <w:tcPr>
            <w:tcW w:w="7902" w:type="dxa"/>
            <w:gridSpan w:val="3"/>
          </w:tcPr>
          <w:p w14:paraId="305A7026" w14:textId="155F681B" w:rsidR="00E61DAC" w:rsidRPr="004233D3" w:rsidRDefault="00B64D1E">
            <w:pPr>
              <w:spacing w:before="60" w:after="60"/>
              <w:rPr>
                <w:b/>
                <w:szCs w:val="22"/>
                <w:lang w:eastAsia="zh-CN"/>
              </w:rPr>
            </w:pPr>
            <w:r w:rsidRPr="004233D3">
              <w:rPr>
                <w:b/>
                <w:szCs w:val="22"/>
                <w:lang w:eastAsia="zh-CN"/>
              </w:rPr>
              <w:t xml:space="preserve">AHG 11: </w:t>
            </w:r>
            <w:r w:rsidR="007C18B2" w:rsidRPr="004233D3">
              <w:rPr>
                <w:b/>
                <w:szCs w:val="22"/>
                <w:lang w:eastAsia="zh-CN"/>
              </w:rPr>
              <w:t>SSIM based CNN model for in-loop filtering</w:t>
            </w:r>
          </w:p>
        </w:tc>
      </w:tr>
      <w:tr w:rsidR="00E61DAC" w:rsidRPr="004233D3" w14:paraId="3D8B01B2" w14:textId="77777777" w:rsidTr="000C637A">
        <w:tc>
          <w:tcPr>
            <w:tcW w:w="1458" w:type="dxa"/>
          </w:tcPr>
          <w:p w14:paraId="7AC356CE" w14:textId="77777777" w:rsidR="00E61DAC" w:rsidRPr="00C22E26" w:rsidRDefault="00E61DAC">
            <w:pPr>
              <w:spacing w:before="60" w:after="60"/>
              <w:rPr>
                <w:i/>
                <w:szCs w:val="22"/>
              </w:rPr>
            </w:pPr>
            <w:r w:rsidRPr="00C22E26">
              <w:rPr>
                <w:i/>
                <w:szCs w:val="22"/>
              </w:rPr>
              <w:t>Status:</w:t>
            </w:r>
          </w:p>
        </w:tc>
        <w:tc>
          <w:tcPr>
            <w:tcW w:w="7902" w:type="dxa"/>
            <w:gridSpan w:val="3"/>
          </w:tcPr>
          <w:p w14:paraId="32E60643" w14:textId="73FAF173" w:rsidR="00E61DAC" w:rsidRPr="00C22E26" w:rsidRDefault="0013458C" w:rsidP="009D7CE6">
            <w:pPr>
              <w:spacing w:before="60" w:after="60"/>
              <w:rPr>
                <w:szCs w:val="22"/>
              </w:rPr>
            </w:pPr>
            <w:r w:rsidRPr="00C22E26">
              <w:rPr>
                <w:szCs w:val="22"/>
              </w:rPr>
              <w:t>Input d</w:t>
            </w:r>
            <w:r w:rsidR="00E61DAC" w:rsidRPr="00C22E26">
              <w:rPr>
                <w:szCs w:val="22"/>
              </w:rPr>
              <w:t xml:space="preserve">ocument to </w:t>
            </w:r>
            <w:r w:rsidR="009D7CE6" w:rsidRPr="00C22E26">
              <w:rPr>
                <w:szCs w:val="22"/>
              </w:rPr>
              <w:t>JVET</w:t>
            </w:r>
          </w:p>
        </w:tc>
      </w:tr>
      <w:tr w:rsidR="00E61DAC" w:rsidRPr="004233D3" w14:paraId="7E6D99E3" w14:textId="77777777" w:rsidTr="000C637A">
        <w:tc>
          <w:tcPr>
            <w:tcW w:w="1458" w:type="dxa"/>
          </w:tcPr>
          <w:p w14:paraId="18CCDCD6" w14:textId="77777777" w:rsidR="00E61DAC" w:rsidRPr="00C22E26" w:rsidRDefault="00E61DAC">
            <w:pPr>
              <w:spacing w:before="60" w:after="60"/>
              <w:rPr>
                <w:i/>
                <w:szCs w:val="22"/>
              </w:rPr>
            </w:pPr>
            <w:r w:rsidRPr="00C22E26">
              <w:rPr>
                <w:i/>
                <w:szCs w:val="22"/>
              </w:rPr>
              <w:t>Purpose:</w:t>
            </w:r>
          </w:p>
        </w:tc>
        <w:tc>
          <w:tcPr>
            <w:tcW w:w="7902" w:type="dxa"/>
            <w:gridSpan w:val="3"/>
          </w:tcPr>
          <w:p w14:paraId="0640C90D" w14:textId="121E16CD" w:rsidR="00E61DAC" w:rsidRPr="00C22E26" w:rsidRDefault="00E61DAC" w:rsidP="005E1AC6">
            <w:pPr>
              <w:spacing w:before="60" w:after="60"/>
              <w:rPr>
                <w:szCs w:val="22"/>
              </w:rPr>
            </w:pPr>
            <w:r w:rsidRPr="00C22E26">
              <w:rPr>
                <w:szCs w:val="22"/>
              </w:rPr>
              <w:t>Proposal</w:t>
            </w:r>
          </w:p>
        </w:tc>
      </w:tr>
      <w:tr w:rsidR="00E61DAC" w:rsidRPr="004233D3" w14:paraId="714CD808" w14:textId="77777777" w:rsidTr="000C637A">
        <w:tc>
          <w:tcPr>
            <w:tcW w:w="1458" w:type="dxa"/>
          </w:tcPr>
          <w:p w14:paraId="4DB59313" w14:textId="77777777" w:rsidR="00E61DAC" w:rsidRPr="00C22E26" w:rsidRDefault="00E61DAC">
            <w:pPr>
              <w:spacing w:before="60" w:after="60"/>
              <w:rPr>
                <w:i/>
                <w:szCs w:val="22"/>
              </w:rPr>
            </w:pPr>
            <w:r w:rsidRPr="00C22E26">
              <w:rPr>
                <w:i/>
                <w:szCs w:val="22"/>
              </w:rPr>
              <w:t>Author(s) or</w:t>
            </w:r>
            <w:r w:rsidRPr="00C22E26">
              <w:rPr>
                <w:i/>
                <w:szCs w:val="22"/>
              </w:rPr>
              <w:br/>
              <w:t>Contact(s):</w:t>
            </w:r>
          </w:p>
        </w:tc>
        <w:tc>
          <w:tcPr>
            <w:tcW w:w="3942" w:type="dxa"/>
          </w:tcPr>
          <w:p w14:paraId="53923D0A" w14:textId="0ABE29F3" w:rsidR="007C18B2" w:rsidRPr="004233D3" w:rsidRDefault="007C18B2">
            <w:pPr>
              <w:spacing w:before="60" w:after="60"/>
              <w:rPr>
                <w:szCs w:val="22"/>
                <w:lang w:eastAsia="zh-CN"/>
              </w:rPr>
            </w:pPr>
            <w:r w:rsidRPr="004233D3">
              <w:rPr>
                <w:szCs w:val="22"/>
                <w:lang w:eastAsia="zh-CN"/>
              </w:rPr>
              <w:t>Tong Ouyang</w:t>
            </w:r>
          </w:p>
          <w:p w14:paraId="3C5C114A" w14:textId="2D54A4E9" w:rsidR="006C6CFD" w:rsidRPr="004233D3" w:rsidRDefault="006C6CFD">
            <w:pPr>
              <w:spacing w:before="60" w:after="60"/>
              <w:rPr>
                <w:szCs w:val="22"/>
                <w:lang w:eastAsia="zh-CN"/>
              </w:rPr>
            </w:pPr>
            <w:r w:rsidRPr="004233D3">
              <w:rPr>
                <w:szCs w:val="22"/>
                <w:lang w:eastAsia="zh-CN"/>
              </w:rPr>
              <w:t>Feiyang Liu</w:t>
            </w:r>
          </w:p>
          <w:p w14:paraId="234745E7" w14:textId="1C2C745D" w:rsidR="00B66D52" w:rsidRPr="004233D3" w:rsidRDefault="00B66D52">
            <w:pPr>
              <w:spacing w:before="60" w:after="60"/>
              <w:rPr>
                <w:szCs w:val="22"/>
                <w:lang w:eastAsia="zh-CN"/>
              </w:rPr>
            </w:pPr>
            <w:r w:rsidRPr="004233D3">
              <w:rPr>
                <w:szCs w:val="22"/>
                <w:lang w:eastAsia="zh-CN"/>
              </w:rPr>
              <w:t>Han Zhu</w:t>
            </w:r>
          </w:p>
          <w:p w14:paraId="29C67522" w14:textId="59C404CE" w:rsidR="007C18B2" w:rsidRPr="004233D3" w:rsidRDefault="007C18B2">
            <w:pPr>
              <w:spacing w:before="60" w:after="60"/>
              <w:rPr>
                <w:szCs w:val="22"/>
                <w:lang w:eastAsia="zh-CN"/>
              </w:rPr>
            </w:pPr>
            <w:r w:rsidRPr="004233D3">
              <w:rPr>
                <w:szCs w:val="22"/>
                <w:lang w:eastAsia="zh-CN"/>
              </w:rPr>
              <w:t>Zhenzhong Chen</w:t>
            </w:r>
          </w:p>
          <w:p w14:paraId="4FF93584" w14:textId="1696264F" w:rsidR="00142BAA" w:rsidRPr="004233D3" w:rsidRDefault="00142BAA">
            <w:pPr>
              <w:spacing w:before="60" w:after="60"/>
              <w:rPr>
                <w:szCs w:val="22"/>
                <w:lang w:eastAsia="zh-CN"/>
              </w:rPr>
            </w:pPr>
            <w:r w:rsidRPr="004233D3">
              <w:rPr>
                <w:szCs w:val="22"/>
                <w:lang w:eastAsia="zh-CN"/>
              </w:rPr>
              <w:t>Wuhan University</w:t>
            </w:r>
          </w:p>
          <w:p w14:paraId="1948661D" w14:textId="77777777" w:rsidR="00142BAA" w:rsidRPr="004233D3" w:rsidRDefault="00142BAA">
            <w:pPr>
              <w:spacing w:before="60" w:after="60"/>
              <w:rPr>
                <w:szCs w:val="22"/>
                <w:lang w:eastAsia="zh-CN"/>
              </w:rPr>
            </w:pPr>
          </w:p>
          <w:p w14:paraId="66FE5AFB" w14:textId="3EFED32A" w:rsidR="00B66D52" w:rsidRPr="004233D3" w:rsidRDefault="00B66D52">
            <w:pPr>
              <w:spacing w:before="60" w:after="60"/>
              <w:rPr>
                <w:szCs w:val="22"/>
                <w:lang w:eastAsia="zh-CN"/>
              </w:rPr>
            </w:pPr>
            <w:r w:rsidRPr="004233D3">
              <w:rPr>
                <w:szCs w:val="22"/>
                <w:lang w:eastAsia="zh-CN"/>
              </w:rPr>
              <w:t>Xiaozhong Xu</w:t>
            </w:r>
          </w:p>
          <w:p w14:paraId="545F50A7" w14:textId="5119D49D" w:rsidR="00142BAA" w:rsidRPr="004233D3" w:rsidRDefault="00C73BCC">
            <w:pPr>
              <w:spacing w:before="60" w:after="60"/>
              <w:rPr>
                <w:szCs w:val="22"/>
              </w:rPr>
            </w:pPr>
            <w:r w:rsidRPr="004233D3">
              <w:rPr>
                <w:szCs w:val="22"/>
              </w:rPr>
              <w:t>Shan Liu</w:t>
            </w:r>
          </w:p>
          <w:p w14:paraId="49D81240" w14:textId="244009B7" w:rsidR="00DD7932" w:rsidRPr="004233D3" w:rsidRDefault="00142BAA">
            <w:pPr>
              <w:spacing w:before="60" w:after="60"/>
              <w:rPr>
                <w:szCs w:val="22"/>
                <w:lang w:eastAsia="zh-CN"/>
              </w:rPr>
            </w:pPr>
            <w:r w:rsidRPr="004233D3">
              <w:rPr>
                <w:szCs w:val="22"/>
              </w:rPr>
              <w:t>Tencent</w:t>
            </w:r>
          </w:p>
        </w:tc>
        <w:tc>
          <w:tcPr>
            <w:tcW w:w="900" w:type="dxa"/>
          </w:tcPr>
          <w:p w14:paraId="0140ECA2" w14:textId="77777777" w:rsidR="00E61DAC" w:rsidRPr="00C22E26" w:rsidRDefault="00E61DAC">
            <w:pPr>
              <w:spacing w:before="60" w:after="60"/>
              <w:rPr>
                <w:szCs w:val="22"/>
              </w:rPr>
            </w:pPr>
            <w:r w:rsidRPr="00C22E26">
              <w:rPr>
                <w:szCs w:val="22"/>
              </w:rPr>
              <w:br/>
              <w:t>Tel:</w:t>
            </w:r>
            <w:r w:rsidRPr="00C22E26">
              <w:rPr>
                <w:szCs w:val="22"/>
              </w:rPr>
              <w:br/>
              <w:t>Email:</w:t>
            </w:r>
          </w:p>
        </w:tc>
        <w:tc>
          <w:tcPr>
            <w:tcW w:w="3060" w:type="dxa"/>
          </w:tcPr>
          <w:p w14:paraId="7ECEC5D5" w14:textId="55699526" w:rsidR="007C18B2" w:rsidRPr="00C22E26" w:rsidRDefault="00A15E8D">
            <w:pPr>
              <w:spacing w:before="60" w:after="60"/>
              <w:rPr>
                <w:szCs w:val="22"/>
                <w:lang w:eastAsia="zh-CN"/>
              </w:rPr>
            </w:pPr>
            <w:hyperlink r:id="rId10" w:history="1">
              <w:r w:rsidR="006C6CFD" w:rsidRPr="00C22E26">
                <w:rPr>
                  <w:rStyle w:val="a6"/>
                  <w:szCs w:val="22"/>
                  <w:lang w:eastAsia="zh-CN"/>
                </w:rPr>
                <w:t>oyjiyu@whu.edu.cn</w:t>
              </w:r>
            </w:hyperlink>
          </w:p>
          <w:p w14:paraId="79D9BD54" w14:textId="0CD4749B" w:rsidR="006C6CFD" w:rsidRPr="00C22E26" w:rsidRDefault="00A15E8D">
            <w:pPr>
              <w:spacing w:before="60" w:after="60"/>
              <w:rPr>
                <w:szCs w:val="22"/>
                <w:lang w:eastAsia="zh-CN"/>
              </w:rPr>
            </w:pPr>
            <w:hyperlink r:id="rId11" w:history="1">
              <w:r w:rsidR="00B66D52" w:rsidRPr="00C22E26">
                <w:rPr>
                  <w:rStyle w:val="a6"/>
                  <w:szCs w:val="22"/>
                  <w:lang w:eastAsia="zh-CN"/>
                </w:rPr>
                <w:t>liufeiyang@whu.edu.cn</w:t>
              </w:r>
            </w:hyperlink>
          </w:p>
          <w:p w14:paraId="6591AD9C" w14:textId="7C877058" w:rsidR="00B66D52" w:rsidRPr="00C22E26" w:rsidRDefault="00A15E8D">
            <w:pPr>
              <w:spacing w:before="60" w:after="60"/>
              <w:rPr>
                <w:szCs w:val="22"/>
                <w:lang w:eastAsia="zh-CN"/>
              </w:rPr>
            </w:pPr>
            <w:hyperlink r:id="rId12" w:history="1">
              <w:r w:rsidR="00B66D52" w:rsidRPr="00C22E26">
                <w:rPr>
                  <w:rStyle w:val="a6"/>
                  <w:szCs w:val="22"/>
                  <w:lang w:eastAsia="zh-CN"/>
                </w:rPr>
                <w:t>zhuhanlyx@whu.edu.cn</w:t>
              </w:r>
            </w:hyperlink>
          </w:p>
          <w:p w14:paraId="641DBBB1" w14:textId="602A4805" w:rsidR="00B66D52" w:rsidRPr="00C22E26" w:rsidRDefault="00A15E8D">
            <w:pPr>
              <w:spacing w:before="60" w:after="60"/>
              <w:rPr>
                <w:szCs w:val="22"/>
                <w:lang w:eastAsia="zh-CN"/>
              </w:rPr>
            </w:pPr>
            <w:hyperlink r:id="rId13" w:history="1">
              <w:r w:rsidR="00B66D52" w:rsidRPr="00C22E26">
                <w:rPr>
                  <w:rStyle w:val="a6"/>
                  <w:szCs w:val="22"/>
                  <w:lang w:eastAsia="zh-CN"/>
                </w:rPr>
                <w:t>zzchen@whu.edu.cn</w:t>
              </w:r>
            </w:hyperlink>
          </w:p>
          <w:p w14:paraId="0F14F4E9" w14:textId="77777777" w:rsidR="00B66D52" w:rsidRPr="00C22E26" w:rsidRDefault="00B66D52">
            <w:pPr>
              <w:spacing w:before="60" w:after="60"/>
              <w:rPr>
                <w:szCs w:val="22"/>
                <w:lang w:eastAsia="zh-CN"/>
              </w:rPr>
            </w:pPr>
          </w:p>
          <w:p w14:paraId="5D68EE3B" w14:textId="77777777" w:rsidR="00142BAA" w:rsidRPr="00C22E26" w:rsidRDefault="00142BAA">
            <w:pPr>
              <w:spacing w:before="60" w:after="60"/>
              <w:rPr>
                <w:szCs w:val="22"/>
              </w:rPr>
            </w:pPr>
          </w:p>
          <w:p w14:paraId="28A81F8A" w14:textId="3EDB7D71" w:rsidR="00142BAA" w:rsidRPr="00C22E26" w:rsidRDefault="00A15E8D">
            <w:pPr>
              <w:spacing w:before="60" w:after="60"/>
              <w:rPr>
                <w:szCs w:val="22"/>
              </w:rPr>
            </w:pPr>
            <w:hyperlink r:id="rId14" w:history="1">
              <w:r w:rsidR="00B66D52" w:rsidRPr="00C22E26">
                <w:rPr>
                  <w:rStyle w:val="a6"/>
                  <w:szCs w:val="22"/>
                </w:rPr>
                <w:t>xiaozhongxu@tencent.com</w:t>
              </w:r>
            </w:hyperlink>
          </w:p>
          <w:p w14:paraId="2746F10F" w14:textId="3F24700A" w:rsidR="00B66D52" w:rsidRPr="00C22E26" w:rsidRDefault="00A15E8D">
            <w:pPr>
              <w:spacing w:before="60" w:after="60"/>
              <w:rPr>
                <w:szCs w:val="22"/>
              </w:rPr>
            </w:pPr>
            <w:hyperlink r:id="rId15" w:history="1">
              <w:r w:rsidR="00B66D52" w:rsidRPr="00C22E26">
                <w:rPr>
                  <w:rStyle w:val="a6"/>
                  <w:szCs w:val="22"/>
                </w:rPr>
                <w:t>shanl@tencent.com</w:t>
              </w:r>
            </w:hyperlink>
          </w:p>
          <w:p w14:paraId="32C2ABFD" w14:textId="73EAFD68" w:rsidR="005E4FA0" w:rsidRPr="004233D3" w:rsidRDefault="005E4FA0">
            <w:pPr>
              <w:spacing w:before="60" w:after="60"/>
              <w:rPr>
                <w:szCs w:val="22"/>
                <w:lang w:eastAsia="zh-CN"/>
              </w:rPr>
            </w:pPr>
          </w:p>
        </w:tc>
      </w:tr>
      <w:tr w:rsidR="00E61DAC" w:rsidRPr="004233D3" w14:paraId="49AFAA61" w14:textId="77777777" w:rsidTr="000C637A">
        <w:tc>
          <w:tcPr>
            <w:tcW w:w="1458" w:type="dxa"/>
          </w:tcPr>
          <w:p w14:paraId="2C08AF6B" w14:textId="77777777" w:rsidR="00E61DAC" w:rsidRPr="00C22E26" w:rsidRDefault="00E61DAC">
            <w:pPr>
              <w:spacing w:before="60" w:after="60"/>
              <w:rPr>
                <w:i/>
                <w:szCs w:val="22"/>
              </w:rPr>
            </w:pPr>
            <w:r w:rsidRPr="00C22E26">
              <w:rPr>
                <w:i/>
                <w:szCs w:val="22"/>
              </w:rPr>
              <w:t>Source:</w:t>
            </w:r>
          </w:p>
        </w:tc>
        <w:tc>
          <w:tcPr>
            <w:tcW w:w="7902" w:type="dxa"/>
            <w:gridSpan w:val="3"/>
          </w:tcPr>
          <w:p w14:paraId="643E6B85" w14:textId="33815EF6" w:rsidR="00E61DAC" w:rsidRPr="00C22E26" w:rsidRDefault="00142BAA">
            <w:pPr>
              <w:spacing w:before="60" w:after="60"/>
              <w:rPr>
                <w:szCs w:val="22"/>
              </w:rPr>
            </w:pPr>
            <w:r w:rsidRPr="00C22E26">
              <w:rPr>
                <w:szCs w:val="22"/>
              </w:rPr>
              <w:t>Wuhan University, Tencent</w:t>
            </w:r>
          </w:p>
        </w:tc>
      </w:tr>
    </w:tbl>
    <w:p w14:paraId="732815A4" w14:textId="77777777" w:rsidR="00E61DAC" w:rsidRPr="00C22E26" w:rsidRDefault="00E61DAC">
      <w:pPr>
        <w:tabs>
          <w:tab w:val="right" w:pos="9360"/>
        </w:tabs>
        <w:spacing w:before="120" w:after="240"/>
        <w:jc w:val="center"/>
        <w:rPr>
          <w:szCs w:val="22"/>
        </w:rPr>
      </w:pPr>
      <w:r w:rsidRPr="00C22E26">
        <w:rPr>
          <w:szCs w:val="22"/>
          <w:u w:val="single"/>
        </w:rPr>
        <w:t>_____________________________</w:t>
      </w:r>
    </w:p>
    <w:p w14:paraId="63D31C94" w14:textId="72977D91" w:rsidR="00275BCF" w:rsidRPr="00C22E26" w:rsidRDefault="00275BCF" w:rsidP="009234A5">
      <w:pPr>
        <w:pStyle w:val="1"/>
        <w:numPr>
          <w:ilvl w:val="0"/>
          <w:numId w:val="0"/>
        </w:numPr>
        <w:ind w:left="432" w:hanging="432"/>
      </w:pPr>
      <w:r w:rsidRPr="00C22E26">
        <w:t>Abstract</w:t>
      </w:r>
    </w:p>
    <w:p w14:paraId="3D67AB26" w14:textId="7FF6AACF" w:rsidR="00B67D66" w:rsidRPr="00C22E26" w:rsidRDefault="007C7CF0" w:rsidP="00093E3F">
      <w:pPr>
        <w:rPr>
          <w:lang w:eastAsia="zh-CN"/>
        </w:rPr>
      </w:pPr>
      <w:r w:rsidRPr="00C22E26">
        <w:rPr>
          <w:lang w:eastAsia="zh-CN"/>
        </w:rPr>
        <w:t xml:space="preserve">This contribution provides </w:t>
      </w:r>
      <w:r w:rsidR="00495D91" w:rsidRPr="00C22E26">
        <w:rPr>
          <w:lang w:eastAsia="zh-CN"/>
        </w:rPr>
        <w:t xml:space="preserve">a </w:t>
      </w:r>
      <w:r w:rsidR="004D57F2" w:rsidRPr="00C22E26">
        <w:rPr>
          <w:lang w:eastAsia="zh-CN"/>
        </w:rPr>
        <w:t>CNNLF (</w:t>
      </w:r>
      <w:r w:rsidR="008163B6" w:rsidRPr="00C22E26">
        <w:rPr>
          <w:lang w:eastAsia="zh-CN"/>
        </w:rPr>
        <w:t>convolutional neural network</w:t>
      </w:r>
      <w:r w:rsidR="008F7C1D" w:rsidRPr="00C22E26">
        <w:rPr>
          <w:lang w:eastAsia="zh-CN"/>
        </w:rPr>
        <w:t xml:space="preserve"> based in-loop filter</w:t>
      </w:r>
      <w:r w:rsidR="004D57F2" w:rsidRPr="00C22E26">
        <w:rPr>
          <w:lang w:eastAsia="zh-CN"/>
        </w:rPr>
        <w:t>)</w:t>
      </w:r>
      <w:r w:rsidR="008F7C1D" w:rsidRPr="00C22E26">
        <w:rPr>
          <w:lang w:eastAsia="zh-CN"/>
        </w:rPr>
        <w:t xml:space="preserve"> </w:t>
      </w:r>
      <w:r w:rsidR="007C30A5" w:rsidRPr="00C22E26">
        <w:rPr>
          <w:lang w:eastAsia="zh-CN"/>
        </w:rPr>
        <w:t>for VVC</w:t>
      </w:r>
      <w:r w:rsidR="004D57F2" w:rsidRPr="00C22E26">
        <w:rPr>
          <w:lang w:eastAsia="zh-CN"/>
        </w:rPr>
        <w:t xml:space="preserve"> which focus on improving the subjective quality of encoded videos. </w:t>
      </w:r>
      <w:r w:rsidR="00196634" w:rsidRPr="00C22E26">
        <w:rPr>
          <w:lang w:eastAsia="zh-CN"/>
        </w:rPr>
        <w:t>T</w:t>
      </w:r>
      <w:r w:rsidR="00AC6C6F" w:rsidRPr="00C22E26">
        <w:rPr>
          <w:lang w:eastAsia="zh-CN"/>
        </w:rPr>
        <w:t>he performance is evaluated using VMAF</w:t>
      </w:r>
      <w:r w:rsidR="00962442" w:rsidRPr="00C22E26">
        <w:rPr>
          <w:lang w:eastAsia="zh-CN"/>
        </w:rPr>
        <w:t xml:space="preserve"> [1]</w:t>
      </w:r>
      <w:r w:rsidR="00AC6C6F" w:rsidRPr="00C22E26">
        <w:rPr>
          <w:lang w:eastAsia="zh-CN"/>
        </w:rPr>
        <w:t xml:space="preserve"> in the VTM-10.0. Simulation results report BD-rate savings for luma, and both chroma components compared with VTM-10.0 under AI</w:t>
      </w:r>
      <w:r w:rsidR="00495D91" w:rsidRPr="00C22E26">
        <w:rPr>
          <w:lang w:eastAsia="zh-CN"/>
        </w:rPr>
        <w:t>,</w:t>
      </w:r>
      <w:r w:rsidR="00AC6C6F" w:rsidRPr="00C22E26">
        <w:rPr>
          <w:lang w:eastAsia="zh-CN"/>
        </w:rPr>
        <w:t xml:space="preserve"> RA</w:t>
      </w:r>
      <w:r w:rsidR="00495D91" w:rsidRPr="00C22E26">
        <w:rPr>
          <w:lang w:eastAsia="zh-CN"/>
        </w:rPr>
        <w:t xml:space="preserve"> and</w:t>
      </w:r>
      <w:r w:rsidR="00AC6C6F" w:rsidRPr="00C22E26">
        <w:rPr>
          <w:lang w:eastAsia="zh-CN"/>
        </w:rPr>
        <w:t xml:space="preserve"> LDB configuration.</w:t>
      </w:r>
    </w:p>
    <w:p w14:paraId="7D2AC1F0" w14:textId="0FF7A9A3" w:rsidR="00745F6B" w:rsidRPr="00C22E26" w:rsidRDefault="00AC6C6F" w:rsidP="00E11923">
      <w:pPr>
        <w:pStyle w:val="1"/>
      </w:pPr>
      <w:r w:rsidRPr="00C22E26">
        <w:t>Introduction</w:t>
      </w:r>
    </w:p>
    <w:p w14:paraId="6F37BCC4" w14:textId="22A28ACF" w:rsidR="00FB6957" w:rsidRPr="00C22E26" w:rsidRDefault="00FB6957" w:rsidP="00FB6957">
      <w:pPr>
        <w:rPr>
          <w:lang w:eastAsia="zh-CN"/>
        </w:rPr>
      </w:pPr>
      <w:r w:rsidRPr="00C22E26">
        <w:rPr>
          <w:lang w:eastAsia="zh-CN"/>
        </w:rPr>
        <w:t>With VVC v1 being completed</w:t>
      </w:r>
      <w:r w:rsidR="00AC6C6F" w:rsidRPr="00C22E26">
        <w:rPr>
          <w:lang w:eastAsia="zh-CN"/>
        </w:rPr>
        <w:t xml:space="preserve">, Neural Network (NN) based coding tools </w:t>
      </w:r>
      <w:r w:rsidR="00962442" w:rsidRPr="00C22E26">
        <w:rPr>
          <w:lang w:eastAsia="zh-CN"/>
        </w:rPr>
        <w:t>proposed in JVET AHG9 and coding performance improvement was demonstrated during the study. Most the networks are trained for improving the objective quality, however, there are some doubts as to</w:t>
      </w:r>
      <w:r w:rsidR="00293BF7" w:rsidRPr="00C22E26">
        <w:rPr>
          <w:lang w:eastAsia="zh-CN"/>
        </w:rPr>
        <w:t xml:space="preserve"> </w:t>
      </w:r>
      <w:r w:rsidR="00962442" w:rsidRPr="00C22E26">
        <w:rPr>
          <w:lang w:eastAsia="zh-CN"/>
        </w:rPr>
        <w:t xml:space="preserve">whether </w:t>
      </w:r>
      <w:r w:rsidR="00293BF7" w:rsidRPr="00C22E26">
        <w:rPr>
          <w:lang w:eastAsia="zh-CN"/>
        </w:rPr>
        <w:t>a result with higher</w:t>
      </w:r>
      <w:r w:rsidR="00962442" w:rsidRPr="00C22E26">
        <w:rPr>
          <w:lang w:eastAsia="zh-CN"/>
        </w:rPr>
        <w:t xml:space="preserve"> objective </w:t>
      </w:r>
      <w:r w:rsidR="00293BF7" w:rsidRPr="00C22E26">
        <w:rPr>
          <w:lang w:eastAsia="zh-CN"/>
        </w:rPr>
        <w:t>quality</w:t>
      </w:r>
      <w:r w:rsidR="00962442" w:rsidRPr="00C22E26">
        <w:rPr>
          <w:lang w:eastAsia="zh-CN"/>
        </w:rPr>
        <w:t xml:space="preserve"> </w:t>
      </w:r>
      <w:r w:rsidR="00293BF7" w:rsidRPr="00C22E26">
        <w:rPr>
          <w:lang w:eastAsia="zh-CN"/>
        </w:rPr>
        <w:t>corresponds to higher subjective quality for human visual system</w:t>
      </w:r>
      <w:r w:rsidR="00224AFF" w:rsidRPr="00C22E26">
        <w:rPr>
          <w:lang w:eastAsia="zh-CN"/>
        </w:rPr>
        <w:t xml:space="preserve"> or not</w:t>
      </w:r>
      <w:r w:rsidR="00293BF7" w:rsidRPr="00C22E26">
        <w:rPr>
          <w:lang w:eastAsia="zh-CN"/>
        </w:rPr>
        <w:t xml:space="preserve">. </w:t>
      </w:r>
      <w:r w:rsidR="00495D91" w:rsidRPr="00C22E26">
        <w:rPr>
          <w:lang w:eastAsia="zh-CN"/>
        </w:rPr>
        <w:t xml:space="preserve">Experimental results also indicate that a higher PSNR score does not always denotes better visual experience. </w:t>
      </w:r>
      <w:r w:rsidR="00293BF7" w:rsidRPr="00C22E26">
        <w:rPr>
          <w:lang w:eastAsia="zh-CN"/>
        </w:rPr>
        <w:t>Motivated by this, a network trained for improving the subjective quality is proposed. The performance on BD-rate savings are compared with the network trained for improving the objective quality.</w:t>
      </w:r>
      <w:r w:rsidR="002C4827" w:rsidRPr="00C22E26">
        <w:rPr>
          <w:lang w:eastAsia="zh-CN"/>
        </w:rPr>
        <w:t xml:space="preserve"> </w:t>
      </w:r>
    </w:p>
    <w:p w14:paraId="28B32087" w14:textId="69FD6F15" w:rsidR="00471797" w:rsidRPr="00C22E26" w:rsidRDefault="00471797" w:rsidP="00471797">
      <w:pPr>
        <w:rPr>
          <w:lang w:eastAsia="zh-CN"/>
        </w:rPr>
      </w:pPr>
      <w:r w:rsidRPr="00C22E26">
        <w:rPr>
          <w:lang w:eastAsia="zh-CN"/>
        </w:rPr>
        <w:t xml:space="preserve">To verify the effectiveness of the proposed scheme, the network is trained and tested under different subjective </w:t>
      </w:r>
      <w:r w:rsidR="00EC4C99">
        <w:rPr>
          <w:lang w:eastAsia="zh-CN"/>
        </w:rPr>
        <w:t>metrics</w:t>
      </w:r>
      <w:r w:rsidRPr="00C22E26">
        <w:rPr>
          <w:lang w:eastAsia="zh-CN"/>
        </w:rPr>
        <w:t xml:space="preserve">, considering VMAF is better in subjective quality but difficult to use for training network, the proposed network is trained </w:t>
      </w:r>
      <w:r w:rsidR="00372365" w:rsidRPr="00C22E26">
        <w:rPr>
          <w:lang w:eastAsia="zh-CN"/>
        </w:rPr>
        <w:t>on</w:t>
      </w:r>
      <w:r w:rsidRPr="00C22E26">
        <w:rPr>
          <w:lang w:eastAsia="zh-CN"/>
        </w:rPr>
        <w:t xml:space="preserve"> SSIM while tested on VMAF.</w:t>
      </w:r>
    </w:p>
    <w:p w14:paraId="004885D9" w14:textId="260F31EA" w:rsidR="00240387" w:rsidRPr="00C22E26" w:rsidRDefault="007200BC" w:rsidP="00240387">
      <w:pPr>
        <w:pStyle w:val="1"/>
      </w:pPr>
      <w:r w:rsidRPr="00C22E26">
        <w:t>Technical description</w:t>
      </w:r>
    </w:p>
    <w:p w14:paraId="2FFAA797" w14:textId="23490027" w:rsidR="00E44B47" w:rsidRPr="00C22E26" w:rsidRDefault="002C4827" w:rsidP="00E44B47">
      <w:pPr>
        <w:rPr>
          <w:lang w:eastAsia="zh-CN"/>
        </w:rPr>
      </w:pPr>
      <w:r w:rsidRPr="00C22E26">
        <w:rPr>
          <w:lang w:eastAsia="zh-CN"/>
        </w:rPr>
        <w:t>The proposed CNNLF is introduced into VTM as an additional filter between debloking filter (DF) and sample adaptive offset (SAO)</w:t>
      </w:r>
      <w:r w:rsidR="0059258D" w:rsidRPr="00C22E26">
        <w:rPr>
          <w:lang w:eastAsia="zh-CN"/>
        </w:rPr>
        <w:t>, as shown in Fig. 1</w:t>
      </w:r>
      <w:r w:rsidRPr="00C22E26">
        <w:rPr>
          <w:lang w:eastAsia="zh-CN"/>
        </w:rPr>
        <w:t>. The reconstructed frames are firstly filtered by DF before processed by the proposed network, the SAO is employed to further reduce the artifacts in the outputs of network.</w:t>
      </w:r>
      <w:r w:rsidR="0011435E" w:rsidRPr="00C22E26">
        <w:rPr>
          <w:lang w:eastAsia="zh-CN"/>
        </w:rPr>
        <w:t xml:space="preserve"> In this contribution, only one model is trained for different QPs. During the process of in-loop filtering, the decision of whether to apply proposed filter or not is give based on the rate-distortion optimization (RDO) in block level. To signal the employ of the proposed filter on luma and both chroma component, additional flags are signaled in the bitstream respectively.</w:t>
      </w:r>
    </w:p>
    <w:p w14:paraId="5ECB3B66" w14:textId="57062F30" w:rsidR="00570833" w:rsidRPr="00C22E26" w:rsidRDefault="00C63988" w:rsidP="00C22E26">
      <w:pPr>
        <w:jc w:val="center"/>
        <w:rPr>
          <w:highlight w:val="yellow"/>
          <w:lang w:eastAsia="zh-CN"/>
        </w:rPr>
      </w:pPr>
      <w:r w:rsidRPr="00C22E26">
        <w:rPr>
          <w:noProof/>
          <w:lang w:eastAsia="zh-CN"/>
        </w:rPr>
        <w:lastRenderedPageBreak/>
        <w:drawing>
          <wp:inline distT="0" distB="0" distL="0" distR="0" wp14:anchorId="0DCF166F" wp14:editId="11137290">
            <wp:extent cx="4824998" cy="213755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97061" cy="2169484"/>
                    </a:xfrm>
                    <a:prstGeom prst="rect">
                      <a:avLst/>
                    </a:prstGeom>
                    <a:noFill/>
                    <a:ln>
                      <a:noFill/>
                    </a:ln>
                  </pic:spPr>
                </pic:pic>
              </a:graphicData>
            </a:graphic>
          </wp:inline>
        </w:drawing>
      </w:r>
    </w:p>
    <w:p w14:paraId="7F0D44AD" w14:textId="385A46EB" w:rsidR="0011435E" w:rsidRPr="004233D3" w:rsidRDefault="0011435E" w:rsidP="0059258D">
      <w:pPr>
        <w:jc w:val="center"/>
        <w:rPr>
          <w:lang w:eastAsia="zh-CN"/>
        </w:rPr>
      </w:pPr>
      <w:r w:rsidRPr="00C22E26">
        <w:rPr>
          <w:lang w:eastAsia="zh-CN"/>
        </w:rPr>
        <w:t>Fig. 1 Proposed scheme in VTM.</w:t>
      </w:r>
    </w:p>
    <w:p w14:paraId="0AB2B30F" w14:textId="71D10AAE" w:rsidR="007200BC" w:rsidRPr="00C22E26" w:rsidRDefault="005D5CDD" w:rsidP="005D5CDD">
      <w:pPr>
        <w:pStyle w:val="2"/>
        <w:rPr>
          <w:lang w:eastAsia="zh-CN"/>
        </w:rPr>
      </w:pPr>
      <w:r w:rsidRPr="00C22E26">
        <w:rPr>
          <w:lang w:eastAsia="zh-CN"/>
        </w:rPr>
        <w:t>Residual Unit</w:t>
      </w:r>
    </w:p>
    <w:p w14:paraId="76087051" w14:textId="66683273" w:rsidR="005D5CDD" w:rsidRPr="00C22E26" w:rsidRDefault="002C4827" w:rsidP="005D5CDD">
      <w:pPr>
        <w:rPr>
          <w:lang w:eastAsia="zh-CN"/>
        </w:rPr>
      </w:pPr>
      <w:r w:rsidRPr="00C22E26">
        <w:rPr>
          <w:lang w:eastAsia="zh-CN"/>
        </w:rPr>
        <w:t xml:space="preserve">The residual unit consist of one </w:t>
      </w:r>
      <m:oMath>
        <m:r>
          <m:rPr>
            <m:sty m:val="p"/>
          </m:rPr>
          <w:rPr>
            <w:rFonts w:ascii="Cambria Math" w:hAnsi="Cambria Math"/>
            <w:lang w:eastAsia="zh-CN"/>
          </w:rPr>
          <m:t>1×1</m:t>
        </m:r>
      </m:oMath>
      <w:r w:rsidRPr="00C22E26">
        <w:rPr>
          <w:lang w:eastAsia="zh-CN"/>
        </w:rPr>
        <w:t xml:space="preserve">convolutional layer, two </w:t>
      </w:r>
      <m:oMath>
        <m:r>
          <m:rPr>
            <m:sty m:val="p"/>
          </m:rPr>
          <w:rPr>
            <w:rFonts w:ascii="Cambria Math" w:hAnsi="Cambria Math"/>
            <w:lang w:eastAsia="zh-CN"/>
          </w:rPr>
          <m:t>3×3</m:t>
        </m:r>
      </m:oMath>
      <w:r w:rsidRPr="00C22E26">
        <w:rPr>
          <w:lang w:eastAsia="zh-CN"/>
        </w:rPr>
        <w:t xml:space="preserve"> convolutional layers and a rectified linear unit (ReLU) between them. Besides, there are two shortcuts and a squeeze-and-excitation block (SE block)</w:t>
      </w:r>
      <w:r w:rsidR="0049537A" w:rsidRPr="00C22E26">
        <w:rPr>
          <w:lang w:eastAsia="zh-CN"/>
        </w:rPr>
        <w:t xml:space="preserve"> [2]</w:t>
      </w:r>
      <w:r w:rsidRPr="00C22E26">
        <w:rPr>
          <w:lang w:eastAsia="zh-CN"/>
        </w:rPr>
        <w:t xml:space="preserve"> in the unit. The architecture of SE block</w:t>
      </w:r>
      <w:r w:rsidR="00114750" w:rsidRPr="00C22E26">
        <w:rPr>
          <w:lang w:eastAsia="zh-CN"/>
        </w:rPr>
        <w:t xml:space="preserve"> is shown in Fig.1.</w:t>
      </w:r>
      <w:r w:rsidR="00967118" w:rsidRPr="00C22E26">
        <w:rPr>
          <w:lang w:eastAsia="zh-CN"/>
        </w:rPr>
        <w:t xml:space="preserve"> The feature maps are squeezed into channel-wise statistics, which is </w:t>
      </w:r>
      <w:r w:rsidR="00953EC3" w:rsidRPr="00C22E26">
        <w:rPr>
          <w:lang w:eastAsia="zh-CN"/>
        </w:rPr>
        <w:t xml:space="preserve">produced </w:t>
      </w:r>
      <w:r w:rsidR="00953EC3" w:rsidRPr="004233D3">
        <w:t>by aggregating feature maps across their spatial dimensions (</w:t>
      </w:r>
      <m:oMath>
        <m:r>
          <m:rPr>
            <m:sty m:val="p"/>
          </m:rPr>
          <w:rPr>
            <w:rFonts w:ascii="Cambria Math" w:hAnsi="Cambria Math"/>
          </w:rPr>
          <m:t>H×W</m:t>
        </m:r>
      </m:oMath>
      <w:r w:rsidR="00953EC3" w:rsidRPr="004233D3">
        <w:t>). The aggregation is followed by an excitation operation, which takes the form of a simple self-gating mechanism, it takes the channel descriptor as input and produces a collection of per-channel modulation weights. These weights are applied to the feature maps U the generate the output of the SE block which can be fed directly into subsequent layers of the network.</w:t>
      </w:r>
      <w:r w:rsidR="00CE194B" w:rsidRPr="004233D3">
        <w:t xml:space="preserve"> SE block adaptively recalibrates channel-wise feature responses by explicitly modeling interdependencies between channels</w:t>
      </w:r>
      <w:r w:rsidR="002767EC" w:rsidRPr="004233D3">
        <w:t>, which benefit the model in learning the compressed information.</w:t>
      </w:r>
    </w:p>
    <w:p w14:paraId="7B93B4CF" w14:textId="76C851B3" w:rsidR="005D5CDD" w:rsidRPr="00C22E26" w:rsidRDefault="005D5CDD" w:rsidP="005D5CDD">
      <w:pPr>
        <w:jc w:val="center"/>
        <w:rPr>
          <w:lang w:eastAsia="zh-CN"/>
        </w:rPr>
      </w:pPr>
      <w:r w:rsidRPr="004233D3">
        <w:rPr>
          <w:rFonts w:eastAsia="Times New Roman"/>
          <w:noProof/>
          <w:lang w:eastAsia="de-DE"/>
        </w:rPr>
        <w:drawing>
          <wp:inline distT="0" distB="0" distL="0" distR="0" wp14:anchorId="63A2CFEB" wp14:editId="349C2ABF">
            <wp:extent cx="4762392" cy="10382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75204" cy="1041018"/>
                    </a:xfrm>
                    <a:prstGeom prst="rect">
                      <a:avLst/>
                    </a:prstGeom>
                    <a:noFill/>
                    <a:ln>
                      <a:noFill/>
                    </a:ln>
                  </pic:spPr>
                </pic:pic>
              </a:graphicData>
            </a:graphic>
          </wp:inline>
        </w:drawing>
      </w:r>
    </w:p>
    <w:p w14:paraId="7DF3368F" w14:textId="24BBE820" w:rsidR="00114750" w:rsidRPr="00C22E26" w:rsidRDefault="00684F8E" w:rsidP="005D5CDD">
      <w:pPr>
        <w:jc w:val="center"/>
        <w:rPr>
          <w:lang w:eastAsia="zh-CN"/>
        </w:rPr>
      </w:pPr>
      <w:r w:rsidRPr="00C22E26">
        <w:rPr>
          <w:lang w:eastAsia="zh-CN"/>
        </w:rPr>
        <w:t xml:space="preserve">Fig. 2 </w:t>
      </w:r>
      <w:r w:rsidR="00114750" w:rsidRPr="00C22E26">
        <w:rPr>
          <w:lang w:eastAsia="zh-CN"/>
        </w:rPr>
        <w:t>The architecture of SE block.</w:t>
      </w:r>
    </w:p>
    <w:p w14:paraId="4A7010A1" w14:textId="1FE2B315" w:rsidR="00114750" w:rsidRPr="00C22E26" w:rsidRDefault="00114750" w:rsidP="00114750">
      <w:pPr>
        <w:rPr>
          <w:lang w:eastAsia="zh-CN"/>
        </w:rPr>
      </w:pPr>
      <w:r w:rsidRPr="00C22E26">
        <w:rPr>
          <w:lang w:eastAsia="zh-CN"/>
        </w:rPr>
        <w:t xml:space="preserve">The inner shortcut performs the residual learning by adding up the outputs of the </w:t>
      </w:r>
      <w:bookmarkStart w:id="0" w:name="OLE_LINK9"/>
      <w:bookmarkStart w:id="1" w:name="OLE_LINK10"/>
      <w:bookmarkStart w:id="2" w:name="OLE_LINK11"/>
      <w:r w:rsidR="00813026" w:rsidRPr="004233D3">
        <w:rPr>
          <w:noProof/>
          <w:position w:val="-4"/>
        </w:rPr>
        <w:object w:dxaOrig="420" w:dyaOrig="260" w14:anchorId="671FC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pt;height:13.15pt;mso-width-percent:0;mso-height-percent:0;mso-width-percent:0;mso-height-percent:0" o:ole="">
            <v:imagedata r:id="rId18" o:title=""/>
          </v:shape>
          <o:OLEObject Type="Embed" ProgID="Equation.DSMT4" ShapeID="_x0000_i1025" DrawAspect="Content" ObjectID="_1663571794" r:id="rId19"/>
        </w:object>
      </w:r>
      <w:r w:rsidRPr="00C22E26">
        <w:rPr>
          <w:lang w:eastAsia="zh-CN"/>
        </w:rPr>
        <w:t xml:space="preserve"> convolution</w:t>
      </w:r>
      <w:bookmarkEnd w:id="0"/>
      <w:bookmarkEnd w:id="1"/>
      <w:bookmarkEnd w:id="2"/>
      <w:r w:rsidRPr="00C22E26">
        <w:rPr>
          <w:lang w:eastAsia="zh-CN"/>
        </w:rPr>
        <w:t xml:space="preserve">al layer with the last </w:t>
      </w:r>
      <w:r w:rsidR="00813026" w:rsidRPr="004233D3">
        <w:rPr>
          <w:noProof/>
          <w:position w:val="-6"/>
        </w:rPr>
        <w:object w:dxaOrig="480" w:dyaOrig="279" w14:anchorId="488F2DA0">
          <v:shape id="_x0000_i1026" type="#_x0000_t75" alt="" style="width:23.15pt;height:15.05pt;mso-width-percent:0;mso-height-percent:0;mso-width-percent:0;mso-height-percent:0" o:ole="">
            <v:imagedata r:id="rId20" o:title=""/>
          </v:shape>
          <o:OLEObject Type="Embed" ProgID="Equation.DSMT4" ShapeID="_x0000_i1026" DrawAspect="Content" ObjectID="_1663571795" r:id="rId21"/>
        </w:object>
      </w:r>
      <w:r w:rsidRPr="00C22E26">
        <w:rPr>
          <w:lang w:eastAsia="zh-CN"/>
        </w:rPr>
        <w:t xml:space="preserve">convolution layer. The outer shortcut directly passes the original input to the next unit. Let </w:t>
      </w:r>
      <w:r w:rsidR="00813026" w:rsidRPr="004233D3">
        <w:rPr>
          <w:noProof/>
          <w:position w:val="-4"/>
        </w:rPr>
        <w:object w:dxaOrig="200" w:dyaOrig="200" w14:anchorId="37D62745">
          <v:shape id="_x0000_i1027" type="#_x0000_t75" alt="" style="width:10pt;height:10pt;mso-width-percent:0;mso-height-percent:0;mso-width-percent:0;mso-height-percent:0" o:ole="">
            <v:imagedata r:id="rId22" o:title=""/>
          </v:shape>
          <o:OLEObject Type="Embed" ProgID="Equation.DSMT4" ShapeID="_x0000_i1027" DrawAspect="Content" ObjectID="_1663571796" r:id="rId23"/>
        </w:object>
      </w:r>
      <w:r w:rsidRPr="00C22E26">
        <w:rPr>
          <w:lang w:eastAsia="zh-CN"/>
        </w:rPr>
        <w:t xml:space="preserve"> be the input of the unit, the output of the residual unit can be formulated as</w:t>
      </w:r>
    </w:p>
    <w:p w14:paraId="483AC083" w14:textId="5F33B394" w:rsidR="00114750" w:rsidRPr="004233D3" w:rsidRDefault="00114750" w:rsidP="00114750">
      <w:pPr>
        <w:tabs>
          <w:tab w:val="left" w:pos="8931"/>
        </w:tabs>
        <w:jc w:val="center"/>
      </w:pPr>
      <w:r w:rsidRPr="004233D3">
        <w:tab/>
      </w:r>
      <w:r w:rsidRPr="004233D3">
        <w:tab/>
      </w:r>
      <w:r w:rsidRPr="004233D3">
        <w:tab/>
      </w:r>
      <w:r w:rsidRPr="004233D3">
        <w:tab/>
      </w:r>
      <w:r w:rsidRPr="004233D3">
        <w:tab/>
      </w:r>
      <w:r w:rsidRPr="004233D3">
        <w:tab/>
      </w:r>
      <w:r w:rsidRPr="004233D3">
        <w:tab/>
      </w:r>
      <w:r w:rsidRPr="004233D3">
        <w:tab/>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=H([x, f</m:t>
        </m:r>
        <m:d>
          <m:dPr>
            <m:ctrlPr>
              <w:rPr>
                <w:rFonts w:ascii="Cambria Math" w:hAnsi="Cambria Math"/>
                <w:i/>
              </w:rPr>
            </m:ctrlPr>
          </m:dPr>
          <m:e>
            <m:r>
              <w:rPr>
                <w:rFonts w:ascii="Cambria Math" w:hAnsi="Cambria Math"/>
              </w:rPr>
              <m:t>x</m:t>
            </m:r>
          </m:e>
        </m:d>
        <m:r>
          <w:rPr>
            <w:rFonts w:ascii="Cambria Math" w:hAnsi="Cambria Math"/>
          </w:rPr>
          <m:t>+g(f(x))])</m:t>
        </m:r>
      </m:oMath>
      <w:r w:rsidRPr="004233D3">
        <w:tab/>
        <w:t>(1)</w:t>
      </w:r>
    </w:p>
    <w:p w14:paraId="74CF95EA" w14:textId="59C91EE8" w:rsidR="00114750" w:rsidRPr="00C22E26" w:rsidRDefault="00114750" w:rsidP="00114750">
      <w:pPr>
        <w:rPr>
          <w:lang w:eastAsia="zh-CN"/>
        </w:rPr>
      </w:pPr>
      <w:r w:rsidRPr="004233D3">
        <w:rPr>
          <w:lang w:eastAsia="zh-CN"/>
        </w:rPr>
        <w:t>Where</w:t>
      </w:r>
      <w:r w:rsidRPr="004233D3">
        <w:t xml:space="preserve"> </w:t>
      </w:r>
      <m:oMath>
        <m:r>
          <w:rPr>
            <w:rFonts w:ascii="Cambria Math" w:hAnsi="Cambria Math"/>
            <w:lang w:eastAsia="zh-CN"/>
          </w:rPr>
          <m:t>H(⋅)</m:t>
        </m:r>
      </m:oMath>
      <w:r w:rsidRPr="004233D3">
        <w:rPr>
          <w:lang w:eastAsia="zh-CN"/>
        </w:rPr>
        <w:t xml:space="preserve"> denotes</w:t>
      </w:r>
      <w:r w:rsidRPr="004233D3">
        <w:t xml:space="preserve"> </w:t>
      </w:r>
      <w:r w:rsidRPr="004233D3">
        <w:rPr>
          <w:lang w:eastAsia="zh-CN"/>
        </w:rPr>
        <w:t>the</w:t>
      </w:r>
      <w:r w:rsidRPr="004233D3">
        <w:t xml:space="preserve"> </w:t>
      </w:r>
      <w:r w:rsidRPr="004233D3">
        <w:rPr>
          <w:lang w:eastAsia="zh-CN"/>
        </w:rPr>
        <w:t xml:space="preserve">operation of </w:t>
      </w:r>
      <w:bookmarkStart w:id="3" w:name="OLE_LINK24"/>
      <w:bookmarkStart w:id="4" w:name="OLE_LINK25"/>
      <w:r w:rsidRPr="004233D3">
        <w:rPr>
          <w:lang w:eastAsia="zh-CN"/>
        </w:rPr>
        <w:t>concatenation</w:t>
      </w:r>
      <w:bookmarkEnd w:id="3"/>
      <w:bookmarkEnd w:id="4"/>
      <w:r w:rsidRPr="004233D3">
        <w:rPr>
          <w:lang w:eastAsia="zh-CN"/>
        </w:rPr>
        <w:t xml:space="preserve">, </w:t>
      </w:r>
      <m:oMath>
        <m:r>
          <w:rPr>
            <w:rFonts w:ascii="Cambria Math" w:hAnsi="Cambria Math"/>
            <w:lang w:eastAsia="zh-CN"/>
          </w:rPr>
          <m:t>f(⋅)</m:t>
        </m:r>
      </m:oMath>
      <w:r w:rsidRPr="004233D3">
        <w:t xml:space="preserve">represents the </w:t>
      </w:r>
      <w:r w:rsidR="00813026" w:rsidRPr="004233D3">
        <w:rPr>
          <w:noProof/>
          <w:position w:val="-4"/>
        </w:rPr>
        <w:object w:dxaOrig="420" w:dyaOrig="260" w14:anchorId="2CE6754F">
          <v:shape id="_x0000_i1028" type="#_x0000_t75" alt="" style="width:21.3pt;height:13.15pt;mso-width-percent:0;mso-height-percent:0;mso-width-percent:0;mso-height-percent:0" o:ole="">
            <v:imagedata r:id="rId18" o:title=""/>
          </v:shape>
          <o:OLEObject Type="Embed" ProgID="Equation.DSMT4" ShapeID="_x0000_i1028" DrawAspect="Content" ObjectID="_1663571797" r:id="rId24"/>
        </w:object>
      </w:r>
      <w:r w:rsidRPr="00C22E26">
        <w:rPr>
          <w:lang w:eastAsia="zh-CN"/>
        </w:rPr>
        <w:t xml:space="preserve"> convolutional layer, </w:t>
      </w:r>
      <m:oMath>
        <m:r>
          <w:rPr>
            <w:rFonts w:ascii="Cambria Math" w:hAnsi="Cambria Math"/>
            <w:lang w:eastAsia="zh-CN"/>
          </w:rPr>
          <m:t>g(⋅)</m:t>
        </m:r>
      </m:oMath>
      <w:r w:rsidRPr="004233D3">
        <w:rPr>
          <w:lang w:eastAsia="zh-CN"/>
        </w:rPr>
        <w:t xml:space="preserve"> </w:t>
      </w:r>
      <w:r w:rsidRPr="004233D3">
        <w:t>represents the residual learning.</w:t>
      </w:r>
    </w:p>
    <w:p w14:paraId="6520A4F4" w14:textId="604C28E8" w:rsidR="005D5CDD" w:rsidRPr="00C22E26" w:rsidRDefault="005D5CDD" w:rsidP="005D5CDD">
      <w:pPr>
        <w:jc w:val="center"/>
        <w:rPr>
          <w:lang w:eastAsia="zh-CN"/>
        </w:rPr>
      </w:pPr>
      <w:r w:rsidRPr="004233D3">
        <w:rPr>
          <w:rFonts w:eastAsia="Times New Roman"/>
          <w:noProof/>
          <w:lang w:eastAsia="de-DE"/>
        </w:rPr>
        <w:drawing>
          <wp:inline distT="0" distB="0" distL="0" distR="0" wp14:anchorId="7FC09669" wp14:editId="0A26C131">
            <wp:extent cx="2933700" cy="1165902"/>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45102" cy="1170433"/>
                    </a:xfrm>
                    <a:prstGeom prst="rect">
                      <a:avLst/>
                    </a:prstGeom>
                    <a:noFill/>
                    <a:ln>
                      <a:noFill/>
                    </a:ln>
                  </pic:spPr>
                </pic:pic>
              </a:graphicData>
            </a:graphic>
          </wp:inline>
        </w:drawing>
      </w:r>
    </w:p>
    <w:p w14:paraId="64CA3C00" w14:textId="4D8AD073" w:rsidR="00114750" w:rsidRPr="00C22E26" w:rsidRDefault="00684F8E" w:rsidP="005D5CDD">
      <w:pPr>
        <w:jc w:val="center"/>
        <w:rPr>
          <w:lang w:eastAsia="zh-CN"/>
        </w:rPr>
      </w:pPr>
      <w:r w:rsidRPr="00C22E26">
        <w:rPr>
          <w:lang w:eastAsia="zh-CN"/>
        </w:rPr>
        <w:t xml:space="preserve">Fig. 3 </w:t>
      </w:r>
      <w:r w:rsidR="00114750" w:rsidRPr="00C22E26">
        <w:rPr>
          <w:lang w:eastAsia="zh-CN"/>
        </w:rPr>
        <w:t>The residual unit.</w:t>
      </w:r>
    </w:p>
    <w:p w14:paraId="2A671825" w14:textId="3FBC49BB" w:rsidR="005D5CDD" w:rsidRPr="00C22E26" w:rsidRDefault="005D5CDD" w:rsidP="005D5CDD">
      <w:pPr>
        <w:pStyle w:val="2"/>
        <w:rPr>
          <w:lang w:eastAsia="zh-CN"/>
        </w:rPr>
      </w:pPr>
      <w:r w:rsidRPr="00C22E26">
        <w:rPr>
          <w:lang w:eastAsia="zh-CN"/>
        </w:rPr>
        <w:lastRenderedPageBreak/>
        <w:t>Network architecture</w:t>
      </w:r>
    </w:p>
    <w:p w14:paraId="39C9661B" w14:textId="45A36153" w:rsidR="00114750" w:rsidRPr="00C22E26" w:rsidRDefault="00114750" w:rsidP="00114750">
      <w:pPr>
        <w:rPr>
          <w:lang w:eastAsia="zh-CN"/>
        </w:rPr>
      </w:pPr>
      <w:r w:rsidRPr="00C22E26">
        <w:rPr>
          <w:lang w:eastAsia="zh-CN"/>
        </w:rPr>
        <w:t xml:space="preserve">The whole architecture of proposed network is shown in Fig. 3. The network mainly consists of 8 residual units with some 3x3 convolutional layers. Apart from the last convolution layer that generates a 3-channel output, other convolutional layers generate the same amount of feature maps (denoted as M=64). Two </w:t>
      </w:r>
      <w:r w:rsidR="003A76D9" w:rsidRPr="00C22E26">
        <w:rPr>
          <w:lang w:eastAsia="zh-CN"/>
        </w:rPr>
        <w:t xml:space="preserve">SE blocks and a </w:t>
      </w:r>
      <m:oMath>
        <m:r>
          <m:rPr>
            <m:sty m:val="p"/>
          </m:rPr>
          <w:rPr>
            <w:rFonts w:ascii="Cambria Math" w:hAnsi="Cambria Math"/>
            <w:lang w:eastAsia="zh-CN"/>
          </w:rPr>
          <m:t>3×3</m:t>
        </m:r>
      </m:oMath>
      <w:r w:rsidR="003A76D9" w:rsidRPr="00C22E26">
        <w:rPr>
          <w:lang w:eastAsia="zh-CN"/>
        </w:rPr>
        <w:t xml:space="preserve"> convolution layer</w:t>
      </w:r>
      <w:r w:rsidRPr="00C22E26">
        <w:rPr>
          <w:lang w:eastAsia="zh-CN"/>
        </w:rPr>
        <w:t xml:space="preserve"> </w:t>
      </w:r>
      <w:r w:rsidR="00D44CAD" w:rsidRPr="00C22E26">
        <w:rPr>
          <w:lang w:eastAsia="zh-CN"/>
        </w:rPr>
        <w:t>is</w:t>
      </w:r>
      <w:r w:rsidRPr="00C22E26">
        <w:rPr>
          <w:lang w:eastAsia="zh-CN"/>
        </w:rPr>
        <w:t xml:space="preserve"> appended in the last of the network to adaptively fuse the preceding feature maps and generate the final reconstructed images. Note that 1x1 convolutional layer is not employed in the first </w:t>
      </w:r>
      <w:r w:rsidR="00A81A17" w:rsidRPr="00C22E26">
        <w:rPr>
          <w:lang w:eastAsia="zh-CN"/>
        </w:rPr>
        <w:t>unit</w:t>
      </w:r>
      <w:r w:rsidRPr="00C22E26">
        <w:rPr>
          <w:lang w:eastAsia="zh-CN"/>
        </w:rPr>
        <w:t>.</w:t>
      </w:r>
      <w:r w:rsidR="003A76D9" w:rsidRPr="00C22E26">
        <w:rPr>
          <w:lang w:eastAsia="zh-CN"/>
        </w:rPr>
        <w:t xml:space="preserve"> The global identity skip connection further facilitates the flow of shallow features. </w:t>
      </w:r>
    </w:p>
    <w:p w14:paraId="587C9DBD" w14:textId="35EC0004" w:rsidR="005D5CDD" w:rsidRPr="00C22E26" w:rsidRDefault="005D5CDD" w:rsidP="005D5CDD">
      <w:pPr>
        <w:jc w:val="center"/>
        <w:rPr>
          <w:lang w:eastAsia="zh-CN"/>
        </w:rPr>
      </w:pPr>
      <w:r w:rsidRPr="004233D3">
        <w:rPr>
          <w:rFonts w:eastAsia="Times New Roman"/>
          <w:noProof/>
          <w:lang w:eastAsia="de-DE"/>
        </w:rPr>
        <w:drawing>
          <wp:inline distT="0" distB="0" distL="0" distR="0" wp14:anchorId="4AE83340" wp14:editId="4902FBD6">
            <wp:extent cx="5435194" cy="154967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90440" cy="1565426"/>
                    </a:xfrm>
                    <a:prstGeom prst="rect">
                      <a:avLst/>
                    </a:prstGeom>
                    <a:noFill/>
                    <a:ln>
                      <a:noFill/>
                    </a:ln>
                  </pic:spPr>
                </pic:pic>
              </a:graphicData>
            </a:graphic>
          </wp:inline>
        </w:drawing>
      </w:r>
    </w:p>
    <w:p w14:paraId="680BB480" w14:textId="7D9874C0" w:rsidR="00114750" w:rsidRPr="00C22E26" w:rsidRDefault="00684F8E" w:rsidP="005D5CDD">
      <w:pPr>
        <w:jc w:val="center"/>
        <w:rPr>
          <w:lang w:eastAsia="zh-CN"/>
        </w:rPr>
      </w:pPr>
      <w:r w:rsidRPr="00C22E26">
        <w:rPr>
          <w:lang w:eastAsia="zh-CN"/>
        </w:rPr>
        <w:t xml:space="preserve">Fig. 4 </w:t>
      </w:r>
      <w:r w:rsidR="00114750" w:rsidRPr="00C22E26">
        <w:rPr>
          <w:lang w:eastAsia="zh-CN"/>
        </w:rPr>
        <w:t>The architecture of proposed network.</w:t>
      </w:r>
    </w:p>
    <w:p w14:paraId="1C4C3DF4" w14:textId="5FD58854" w:rsidR="00A81A17" w:rsidRPr="00C22E26" w:rsidRDefault="00A81A17" w:rsidP="00C93ADC">
      <w:pPr>
        <w:pStyle w:val="1"/>
        <w:rPr>
          <w:lang w:eastAsia="zh-CN"/>
        </w:rPr>
      </w:pPr>
      <w:r w:rsidRPr="00C22E26">
        <w:rPr>
          <w:lang w:eastAsia="zh-CN"/>
        </w:rPr>
        <w:t>Training stage</w:t>
      </w:r>
    </w:p>
    <w:p w14:paraId="286F3B49" w14:textId="6763BDD7" w:rsidR="00D35645" w:rsidRPr="00C22E26" w:rsidRDefault="00D35645" w:rsidP="00D35645">
      <w:pPr>
        <w:rPr>
          <w:lang w:eastAsia="zh-CN"/>
        </w:rPr>
      </w:pPr>
      <w:r w:rsidRPr="00C22E26">
        <w:rPr>
          <w:lang w:eastAsia="zh-CN"/>
        </w:rPr>
        <w:t>The proposed network is trained with DIV2K dataset, there are 800 images in its training set and 100 images in its validation set. All the images are compressed under the common test conditions (AI configuration and QP=</w:t>
      </w:r>
      <w:r w:rsidR="00CE4828" w:rsidRPr="00C22E26">
        <w:rPr>
          <w:lang w:eastAsia="zh-CN"/>
        </w:rPr>
        <w:t xml:space="preserve"> </w:t>
      </w:r>
      <w:r w:rsidRPr="00C22E26">
        <w:rPr>
          <w:lang w:eastAsia="zh-CN"/>
        </w:rPr>
        <w:t>{22,27,32,37}) with VTM-10.0.</w:t>
      </w:r>
      <w:r w:rsidR="00684F8E" w:rsidRPr="00C22E26">
        <w:rPr>
          <w:lang w:eastAsia="zh-CN"/>
        </w:rPr>
        <w:t xml:space="preserve"> More </w:t>
      </w:r>
      <w:r w:rsidRPr="00C22E26">
        <w:rPr>
          <w:lang w:eastAsia="zh-CN"/>
        </w:rPr>
        <w:t>information related with the network architecture are reported in Table</w:t>
      </w:r>
      <w:r w:rsidR="00684F8E" w:rsidRPr="00C22E26">
        <w:rPr>
          <w:lang w:eastAsia="zh-CN"/>
        </w:rPr>
        <w:t xml:space="preserve"> </w:t>
      </w:r>
      <w:r w:rsidRPr="00C22E26">
        <w:rPr>
          <w:lang w:eastAsia="zh-CN"/>
        </w:rPr>
        <w:t>1.</w:t>
      </w:r>
    </w:p>
    <w:p w14:paraId="131A87F9" w14:textId="7B27D333" w:rsidR="005E1E47" w:rsidRPr="004233D3" w:rsidRDefault="005E1E47" w:rsidP="005E1E47">
      <w:pPr>
        <w:jc w:val="center"/>
        <w:rPr>
          <w:rFonts w:eastAsia="等线"/>
        </w:rPr>
      </w:pPr>
      <w:r w:rsidRPr="004233D3">
        <w:rPr>
          <w:rFonts w:eastAsia="等线"/>
        </w:rPr>
        <w:t>Table</w:t>
      </w:r>
      <w:r w:rsidR="00684F8E" w:rsidRPr="004233D3">
        <w:rPr>
          <w:rFonts w:eastAsia="等线"/>
        </w:rPr>
        <w:t xml:space="preserve"> </w:t>
      </w:r>
      <w:r w:rsidRPr="004233D3">
        <w:rPr>
          <w:rFonts w:eastAsia="等线"/>
        </w:rPr>
        <w:t xml:space="preserve">1. </w:t>
      </w:r>
      <w:r w:rsidRPr="004233D3">
        <w:rPr>
          <w:rFonts w:eastAsia="Malgun Gothic"/>
          <w:lang w:eastAsia="ko-KR"/>
        </w:rPr>
        <w:t>Network Information</w:t>
      </w:r>
      <w:r w:rsidRPr="004233D3">
        <w:rPr>
          <w:rFonts w:eastAsia="等线"/>
        </w:rPr>
        <w:t xml:space="preserve"> </w:t>
      </w:r>
      <w:r w:rsidRPr="00C22E26">
        <w:rPr>
          <w:rFonts w:eastAsia="等线"/>
        </w:rPr>
        <w:t>for NN-based Video Coding Tool Testing in Training Stage</w:t>
      </w:r>
    </w:p>
    <w:tbl>
      <w:tblPr>
        <w:tblW w:w="937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780"/>
        <w:gridCol w:w="5310"/>
      </w:tblGrid>
      <w:tr w:rsidR="005E1E47" w:rsidRPr="004233D3" w14:paraId="3A6BD48B" w14:textId="77777777" w:rsidTr="00F455E0">
        <w:trPr>
          <w:trHeight w:val="285"/>
        </w:trPr>
        <w:tc>
          <w:tcPr>
            <w:tcW w:w="9370" w:type="dxa"/>
            <w:gridSpan w:val="3"/>
            <w:vAlign w:val="center"/>
          </w:tcPr>
          <w:p w14:paraId="7BDF23C2" w14:textId="77777777" w:rsidR="005E1E47" w:rsidRPr="004233D3" w:rsidRDefault="005E1E47" w:rsidP="00F455E0">
            <w:pPr>
              <w:jc w:val="center"/>
              <w:rPr>
                <w:b/>
                <w:bCs/>
                <w:color w:val="000000"/>
                <w:sz w:val="20"/>
                <w:u w:val="single"/>
              </w:rPr>
            </w:pPr>
            <w:r w:rsidRPr="004233D3">
              <w:rPr>
                <w:b/>
                <w:bCs/>
                <w:color w:val="000000"/>
                <w:sz w:val="20"/>
                <w:u w:val="single"/>
              </w:rPr>
              <w:t>Network Information in Training Stage</w:t>
            </w:r>
          </w:p>
        </w:tc>
      </w:tr>
      <w:tr w:rsidR="005E1E47" w:rsidRPr="004233D3" w14:paraId="5F715886" w14:textId="77777777" w:rsidTr="00F455E0">
        <w:trPr>
          <w:trHeight w:val="285"/>
        </w:trPr>
        <w:tc>
          <w:tcPr>
            <w:tcW w:w="1280" w:type="dxa"/>
            <w:vMerge w:val="restart"/>
            <w:vAlign w:val="center"/>
          </w:tcPr>
          <w:p w14:paraId="55C5B721" w14:textId="77777777" w:rsidR="005E1E47" w:rsidRPr="004233D3" w:rsidRDefault="005E1E47" w:rsidP="00F455E0">
            <w:pPr>
              <w:jc w:val="left"/>
              <w:rPr>
                <w:color w:val="000000"/>
                <w:sz w:val="20"/>
              </w:rPr>
            </w:pPr>
            <w:r w:rsidRPr="004233D3">
              <w:rPr>
                <w:color w:val="000000"/>
                <w:sz w:val="20"/>
              </w:rPr>
              <w:t>Mandatory</w:t>
            </w:r>
          </w:p>
        </w:tc>
        <w:tc>
          <w:tcPr>
            <w:tcW w:w="2780" w:type="dxa"/>
            <w:shd w:val="clear" w:color="auto" w:fill="auto"/>
            <w:noWrap/>
            <w:vAlign w:val="center"/>
          </w:tcPr>
          <w:p w14:paraId="1D0F56A4" w14:textId="77777777" w:rsidR="005E1E47" w:rsidRPr="004233D3" w:rsidRDefault="005E1E47" w:rsidP="00F455E0">
            <w:pPr>
              <w:jc w:val="left"/>
              <w:rPr>
                <w:color w:val="000000"/>
                <w:sz w:val="20"/>
              </w:rPr>
            </w:pPr>
            <w:r w:rsidRPr="004233D3">
              <w:rPr>
                <w:color w:val="000000"/>
                <w:sz w:val="20"/>
              </w:rPr>
              <w:t>HW environment:</w:t>
            </w:r>
          </w:p>
        </w:tc>
        <w:tc>
          <w:tcPr>
            <w:tcW w:w="5310" w:type="dxa"/>
            <w:shd w:val="clear" w:color="auto" w:fill="auto"/>
            <w:noWrap/>
            <w:vAlign w:val="bottom"/>
          </w:tcPr>
          <w:p w14:paraId="6A2F68F3" w14:textId="52D99929" w:rsidR="005E1E47" w:rsidRPr="00C22E26" w:rsidRDefault="005E1E47" w:rsidP="005E1E47">
            <w:pPr>
              <w:rPr>
                <w:lang w:eastAsia="zh-CN"/>
              </w:rPr>
            </w:pPr>
            <w:r w:rsidRPr="00C22E26">
              <w:rPr>
                <w:lang w:eastAsia="zh-CN"/>
              </w:rPr>
              <w:t>CPU: Intel® Xeon® CPU E5-2637 v4 @ 3.50GHz</w:t>
            </w:r>
            <w:r w:rsidR="003C21C3" w:rsidRPr="00C22E26">
              <w:rPr>
                <w:lang w:eastAsia="zh-CN"/>
              </w:rPr>
              <w:t xml:space="preserve"> x8, 64GB</w:t>
            </w:r>
          </w:p>
          <w:p w14:paraId="4E52F442" w14:textId="3EFE3C8E" w:rsidR="005E1E47" w:rsidRPr="004233D3" w:rsidRDefault="005E1E47" w:rsidP="005E1E47">
            <w:pPr>
              <w:jc w:val="left"/>
              <w:rPr>
                <w:color w:val="000000"/>
                <w:sz w:val="20"/>
              </w:rPr>
            </w:pPr>
            <w:r w:rsidRPr="00C22E26">
              <w:rPr>
                <w:lang w:eastAsia="zh-CN"/>
              </w:rPr>
              <w:t>GPU: GTX 1080ti</w:t>
            </w:r>
            <w:r w:rsidR="003C21C3" w:rsidRPr="00C22E26">
              <w:rPr>
                <w:lang w:eastAsia="zh-CN"/>
              </w:rPr>
              <w:t xml:space="preserve"> x8 x 11GB</w:t>
            </w:r>
          </w:p>
        </w:tc>
      </w:tr>
      <w:tr w:rsidR="005E1E47" w:rsidRPr="004233D3" w14:paraId="78AE9717" w14:textId="77777777" w:rsidTr="00F455E0">
        <w:trPr>
          <w:trHeight w:val="285"/>
        </w:trPr>
        <w:tc>
          <w:tcPr>
            <w:tcW w:w="1280" w:type="dxa"/>
            <w:vMerge/>
            <w:vAlign w:val="center"/>
          </w:tcPr>
          <w:p w14:paraId="1A5DF0A3" w14:textId="77777777" w:rsidR="005E1E47" w:rsidRPr="004233D3" w:rsidRDefault="005E1E47" w:rsidP="00F455E0">
            <w:pPr>
              <w:jc w:val="left"/>
              <w:rPr>
                <w:color w:val="000000"/>
                <w:sz w:val="20"/>
              </w:rPr>
            </w:pPr>
          </w:p>
        </w:tc>
        <w:tc>
          <w:tcPr>
            <w:tcW w:w="2780" w:type="dxa"/>
            <w:shd w:val="clear" w:color="auto" w:fill="auto"/>
            <w:noWrap/>
            <w:vAlign w:val="center"/>
          </w:tcPr>
          <w:p w14:paraId="20E55C88" w14:textId="77777777" w:rsidR="005E1E47" w:rsidRPr="004233D3" w:rsidRDefault="005E1E47" w:rsidP="00F455E0">
            <w:pPr>
              <w:jc w:val="left"/>
              <w:rPr>
                <w:color w:val="000000"/>
                <w:sz w:val="20"/>
              </w:rPr>
            </w:pPr>
            <w:r w:rsidRPr="004233D3">
              <w:rPr>
                <w:color w:val="000000"/>
                <w:sz w:val="20"/>
              </w:rPr>
              <w:t>SW environment:</w:t>
            </w:r>
          </w:p>
        </w:tc>
        <w:tc>
          <w:tcPr>
            <w:tcW w:w="5310" w:type="dxa"/>
            <w:shd w:val="clear" w:color="auto" w:fill="auto"/>
            <w:noWrap/>
            <w:vAlign w:val="bottom"/>
          </w:tcPr>
          <w:p w14:paraId="1E163122" w14:textId="7551F796" w:rsidR="005E1E47" w:rsidRPr="00C22E26" w:rsidRDefault="005E1E47" w:rsidP="005E1E47">
            <w:pPr>
              <w:rPr>
                <w:lang w:eastAsia="zh-CN"/>
              </w:rPr>
            </w:pPr>
            <w:r w:rsidRPr="00C22E26">
              <w:rPr>
                <w:lang w:eastAsia="zh-CN"/>
              </w:rPr>
              <w:t xml:space="preserve">OS: </w:t>
            </w:r>
            <w:r w:rsidR="00F455E0" w:rsidRPr="00C22E26">
              <w:rPr>
                <w:lang w:eastAsia="zh-CN"/>
              </w:rPr>
              <w:t>CentOS</w:t>
            </w:r>
            <w:r w:rsidR="003C21C3" w:rsidRPr="00C22E26">
              <w:rPr>
                <w:lang w:eastAsia="zh-CN"/>
              </w:rPr>
              <w:t xml:space="preserve"> Linux Release 7.4</w:t>
            </w:r>
          </w:p>
          <w:p w14:paraId="2EF7EF93" w14:textId="546795AE" w:rsidR="005E1E47" w:rsidRPr="004233D3" w:rsidRDefault="005E1E47" w:rsidP="005E1E47">
            <w:pPr>
              <w:jc w:val="left"/>
              <w:rPr>
                <w:color w:val="000000"/>
                <w:sz w:val="20"/>
              </w:rPr>
            </w:pPr>
            <w:r w:rsidRPr="00C22E26">
              <w:rPr>
                <w:lang w:eastAsia="zh-CN"/>
              </w:rPr>
              <w:t>GPU: CUDA 9.0, cuDNN 7.1.4, nvidia driver 396.37</w:t>
            </w:r>
          </w:p>
        </w:tc>
      </w:tr>
      <w:tr w:rsidR="005E1E47" w:rsidRPr="004233D3" w14:paraId="44198EAB" w14:textId="77777777" w:rsidTr="00F455E0">
        <w:trPr>
          <w:trHeight w:val="285"/>
        </w:trPr>
        <w:tc>
          <w:tcPr>
            <w:tcW w:w="1280" w:type="dxa"/>
            <w:vMerge/>
            <w:vAlign w:val="center"/>
          </w:tcPr>
          <w:p w14:paraId="5CE75280" w14:textId="77777777" w:rsidR="005E1E47" w:rsidRPr="004233D3" w:rsidRDefault="005E1E47" w:rsidP="00F455E0">
            <w:pPr>
              <w:jc w:val="left"/>
              <w:rPr>
                <w:color w:val="000000"/>
                <w:sz w:val="20"/>
              </w:rPr>
            </w:pPr>
          </w:p>
        </w:tc>
        <w:tc>
          <w:tcPr>
            <w:tcW w:w="2780" w:type="dxa"/>
            <w:shd w:val="clear" w:color="auto" w:fill="auto"/>
            <w:noWrap/>
            <w:vAlign w:val="center"/>
          </w:tcPr>
          <w:p w14:paraId="3154F029" w14:textId="77777777" w:rsidR="005E1E47" w:rsidRPr="004233D3" w:rsidRDefault="005E1E47" w:rsidP="00F455E0">
            <w:pPr>
              <w:jc w:val="left"/>
              <w:rPr>
                <w:color w:val="000000"/>
                <w:sz w:val="20"/>
              </w:rPr>
            </w:pPr>
            <w:r w:rsidRPr="004233D3">
              <w:rPr>
                <w:color w:val="000000"/>
                <w:sz w:val="20"/>
              </w:rPr>
              <w:t>Framework:</w:t>
            </w:r>
          </w:p>
        </w:tc>
        <w:tc>
          <w:tcPr>
            <w:tcW w:w="5310" w:type="dxa"/>
            <w:shd w:val="clear" w:color="auto" w:fill="auto"/>
            <w:noWrap/>
            <w:vAlign w:val="bottom"/>
          </w:tcPr>
          <w:p w14:paraId="228E31CF" w14:textId="57F44C36" w:rsidR="005E1E47" w:rsidRPr="004233D3" w:rsidRDefault="005E1E47" w:rsidP="00F455E0">
            <w:pPr>
              <w:jc w:val="left"/>
              <w:rPr>
                <w:color w:val="000000"/>
                <w:sz w:val="20"/>
              </w:rPr>
            </w:pPr>
            <w:r w:rsidRPr="00C22E26">
              <w:rPr>
                <w:lang w:eastAsia="zh-CN"/>
              </w:rPr>
              <w:t>Pytorch v0.4</w:t>
            </w:r>
          </w:p>
        </w:tc>
      </w:tr>
      <w:tr w:rsidR="005E1E47" w:rsidRPr="004233D3" w14:paraId="25DED62B" w14:textId="77777777" w:rsidTr="00F455E0">
        <w:trPr>
          <w:trHeight w:val="285"/>
        </w:trPr>
        <w:tc>
          <w:tcPr>
            <w:tcW w:w="1280" w:type="dxa"/>
            <w:vMerge/>
            <w:vAlign w:val="center"/>
            <w:hideMark/>
          </w:tcPr>
          <w:p w14:paraId="5FAD1F03" w14:textId="77777777" w:rsidR="005E1E47" w:rsidRPr="004233D3" w:rsidRDefault="005E1E47" w:rsidP="00F455E0">
            <w:pPr>
              <w:jc w:val="left"/>
              <w:rPr>
                <w:color w:val="000000"/>
                <w:sz w:val="20"/>
              </w:rPr>
            </w:pPr>
          </w:p>
        </w:tc>
        <w:tc>
          <w:tcPr>
            <w:tcW w:w="2780" w:type="dxa"/>
            <w:shd w:val="clear" w:color="auto" w:fill="auto"/>
            <w:noWrap/>
            <w:vAlign w:val="center"/>
            <w:hideMark/>
          </w:tcPr>
          <w:p w14:paraId="0F8B988D" w14:textId="77777777" w:rsidR="005E1E47" w:rsidRPr="004233D3" w:rsidRDefault="005E1E47" w:rsidP="00F455E0">
            <w:pPr>
              <w:jc w:val="left"/>
              <w:rPr>
                <w:color w:val="000000"/>
                <w:sz w:val="20"/>
              </w:rPr>
            </w:pPr>
            <w:r w:rsidRPr="004233D3">
              <w:rPr>
                <w:color w:val="000000"/>
                <w:sz w:val="20"/>
              </w:rPr>
              <w:t>Epoch:</w:t>
            </w:r>
          </w:p>
        </w:tc>
        <w:tc>
          <w:tcPr>
            <w:tcW w:w="5310" w:type="dxa"/>
            <w:shd w:val="clear" w:color="auto" w:fill="auto"/>
            <w:noWrap/>
            <w:vAlign w:val="bottom"/>
            <w:hideMark/>
          </w:tcPr>
          <w:p w14:paraId="79680042" w14:textId="2CA59B89" w:rsidR="005E1E47" w:rsidRPr="004233D3" w:rsidRDefault="005E1E47" w:rsidP="00F455E0">
            <w:pPr>
              <w:jc w:val="left"/>
              <w:rPr>
                <w:color w:val="000000"/>
                <w:sz w:val="20"/>
              </w:rPr>
            </w:pPr>
            <w:r w:rsidRPr="004233D3">
              <w:rPr>
                <w:color w:val="000000"/>
                <w:sz w:val="20"/>
              </w:rPr>
              <w:t>300</w:t>
            </w:r>
          </w:p>
        </w:tc>
      </w:tr>
      <w:tr w:rsidR="005E1E47" w:rsidRPr="004233D3" w14:paraId="4E6387FE" w14:textId="77777777" w:rsidTr="00F455E0">
        <w:trPr>
          <w:trHeight w:val="285"/>
        </w:trPr>
        <w:tc>
          <w:tcPr>
            <w:tcW w:w="1280" w:type="dxa"/>
            <w:vMerge/>
            <w:vAlign w:val="center"/>
            <w:hideMark/>
          </w:tcPr>
          <w:p w14:paraId="70CB0290" w14:textId="77777777" w:rsidR="005E1E47" w:rsidRPr="004233D3" w:rsidRDefault="005E1E47" w:rsidP="00F455E0">
            <w:pPr>
              <w:jc w:val="left"/>
              <w:rPr>
                <w:color w:val="000000"/>
                <w:sz w:val="20"/>
              </w:rPr>
            </w:pPr>
          </w:p>
        </w:tc>
        <w:tc>
          <w:tcPr>
            <w:tcW w:w="2780" w:type="dxa"/>
            <w:shd w:val="clear" w:color="auto" w:fill="auto"/>
            <w:noWrap/>
            <w:vAlign w:val="center"/>
            <w:hideMark/>
          </w:tcPr>
          <w:p w14:paraId="372E5170" w14:textId="77777777" w:rsidR="005E1E47" w:rsidRPr="004233D3" w:rsidRDefault="005E1E47" w:rsidP="00F455E0">
            <w:pPr>
              <w:jc w:val="left"/>
              <w:rPr>
                <w:color w:val="000000"/>
                <w:sz w:val="20"/>
              </w:rPr>
            </w:pPr>
            <w:r w:rsidRPr="004233D3">
              <w:rPr>
                <w:color w:val="000000"/>
                <w:sz w:val="20"/>
              </w:rPr>
              <w:t>Batch size:</w:t>
            </w:r>
          </w:p>
        </w:tc>
        <w:tc>
          <w:tcPr>
            <w:tcW w:w="5310" w:type="dxa"/>
            <w:shd w:val="clear" w:color="auto" w:fill="auto"/>
            <w:noWrap/>
            <w:vAlign w:val="bottom"/>
            <w:hideMark/>
          </w:tcPr>
          <w:p w14:paraId="06F70ABC" w14:textId="5C2976A3" w:rsidR="005E1E47" w:rsidRPr="004233D3" w:rsidRDefault="000D0845" w:rsidP="00F455E0">
            <w:pPr>
              <w:jc w:val="left"/>
              <w:rPr>
                <w:color w:val="000000"/>
                <w:sz w:val="20"/>
              </w:rPr>
            </w:pPr>
            <w:r w:rsidRPr="004233D3">
              <w:rPr>
                <w:color w:val="000000"/>
                <w:sz w:val="20"/>
              </w:rPr>
              <w:t>2Kx</w:t>
            </w:r>
            <w:r w:rsidR="005E1E47" w:rsidRPr="004233D3">
              <w:rPr>
                <w:color w:val="000000"/>
                <w:sz w:val="20"/>
              </w:rPr>
              <w:t>16</w:t>
            </w:r>
          </w:p>
        </w:tc>
      </w:tr>
      <w:tr w:rsidR="005E1E47" w:rsidRPr="004233D3" w14:paraId="22F4DD56" w14:textId="77777777" w:rsidTr="00F455E0">
        <w:trPr>
          <w:trHeight w:val="285"/>
        </w:trPr>
        <w:tc>
          <w:tcPr>
            <w:tcW w:w="1280" w:type="dxa"/>
            <w:vMerge/>
            <w:vAlign w:val="center"/>
            <w:hideMark/>
          </w:tcPr>
          <w:p w14:paraId="768432B1" w14:textId="77777777" w:rsidR="005E1E47" w:rsidRPr="004233D3" w:rsidRDefault="005E1E47" w:rsidP="00F455E0">
            <w:pPr>
              <w:jc w:val="left"/>
              <w:rPr>
                <w:color w:val="000000"/>
                <w:sz w:val="20"/>
              </w:rPr>
            </w:pPr>
          </w:p>
        </w:tc>
        <w:tc>
          <w:tcPr>
            <w:tcW w:w="2780" w:type="dxa"/>
            <w:shd w:val="clear" w:color="auto" w:fill="auto"/>
            <w:noWrap/>
            <w:vAlign w:val="center"/>
          </w:tcPr>
          <w:p w14:paraId="4899A138" w14:textId="77777777" w:rsidR="005E1E47" w:rsidRPr="004233D3" w:rsidRDefault="005E1E47" w:rsidP="00F455E0">
            <w:pPr>
              <w:jc w:val="left"/>
              <w:rPr>
                <w:color w:val="000000"/>
                <w:sz w:val="20"/>
              </w:rPr>
            </w:pPr>
            <w:r w:rsidRPr="004233D3">
              <w:rPr>
                <w:color w:val="000000"/>
                <w:sz w:val="20"/>
              </w:rPr>
              <w:t>Training time:</w:t>
            </w:r>
          </w:p>
        </w:tc>
        <w:tc>
          <w:tcPr>
            <w:tcW w:w="5310" w:type="dxa"/>
            <w:shd w:val="clear" w:color="auto" w:fill="auto"/>
            <w:noWrap/>
            <w:vAlign w:val="bottom"/>
          </w:tcPr>
          <w:p w14:paraId="48CAB0FE" w14:textId="4ACD40ED" w:rsidR="005E1E47" w:rsidRPr="004233D3" w:rsidRDefault="003C21C3" w:rsidP="00F455E0">
            <w:pPr>
              <w:jc w:val="left"/>
              <w:rPr>
                <w:color w:val="000000"/>
                <w:sz w:val="20"/>
              </w:rPr>
            </w:pPr>
            <w:r w:rsidRPr="004233D3">
              <w:rPr>
                <w:color w:val="000000"/>
                <w:sz w:val="20"/>
              </w:rPr>
              <w:t>57</w:t>
            </w:r>
            <w:r w:rsidR="005E1E47" w:rsidRPr="004233D3">
              <w:rPr>
                <w:color w:val="000000"/>
                <w:sz w:val="20"/>
              </w:rPr>
              <w:t>h</w:t>
            </w:r>
          </w:p>
        </w:tc>
      </w:tr>
      <w:tr w:rsidR="005E1E47" w:rsidRPr="004233D3" w14:paraId="7758A25F" w14:textId="77777777" w:rsidTr="00F455E0">
        <w:trPr>
          <w:trHeight w:val="285"/>
        </w:trPr>
        <w:tc>
          <w:tcPr>
            <w:tcW w:w="1280" w:type="dxa"/>
            <w:vMerge/>
            <w:shd w:val="clear" w:color="auto" w:fill="auto"/>
            <w:noWrap/>
            <w:vAlign w:val="center"/>
          </w:tcPr>
          <w:p w14:paraId="501A6AFA" w14:textId="77777777" w:rsidR="005E1E47" w:rsidRPr="004233D3" w:rsidRDefault="005E1E47" w:rsidP="00F455E0">
            <w:pPr>
              <w:jc w:val="center"/>
              <w:rPr>
                <w:color w:val="000000"/>
                <w:sz w:val="20"/>
              </w:rPr>
            </w:pPr>
          </w:p>
        </w:tc>
        <w:tc>
          <w:tcPr>
            <w:tcW w:w="2780" w:type="dxa"/>
            <w:shd w:val="clear" w:color="auto" w:fill="auto"/>
            <w:noWrap/>
            <w:vAlign w:val="center"/>
          </w:tcPr>
          <w:p w14:paraId="2086EB76" w14:textId="77777777" w:rsidR="005E1E47" w:rsidRPr="004233D3" w:rsidRDefault="005E1E47" w:rsidP="00F455E0">
            <w:pPr>
              <w:jc w:val="left"/>
              <w:rPr>
                <w:color w:val="000000"/>
                <w:sz w:val="20"/>
              </w:rPr>
            </w:pPr>
            <w:r w:rsidRPr="004233D3">
              <w:rPr>
                <w:color w:val="000000"/>
                <w:sz w:val="20"/>
              </w:rPr>
              <w:t xml:space="preserve">Training data information: </w:t>
            </w:r>
          </w:p>
        </w:tc>
        <w:tc>
          <w:tcPr>
            <w:tcW w:w="5310" w:type="dxa"/>
            <w:shd w:val="clear" w:color="auto" w:fill="auto"/>
            <w:noWrap/>
            <w:vAlign w:val="bottom"/>
          </w:tcPr>
          <w:p w14:paraId="7303E442" w14:textId="4F86A24D" w:rsidR="005E1E47" w:rsidRPr="004233D3" w:rsidRDefault="005E1E47" w:rsidP="00F455E0">
            <w:pPr>
              <w:jc w:val="left"/>
              <w:rPr>
                <w:color w:val="000000"/>
                <w:sz w:val="20"/>
              </w:rPr>
            </w:pPr>
            <w:r w:rsidRPr="004233D3">
              <w:rPr>
                <w:color w:val="000000"/>
                <w:sz w:val="20"/>
              </w:rPr>
              <w:t>DIV2K (800 images for training and 100 for validation)</w:t>
            </w:r>
          </w:p>
        </w:tc>
      </w:tr>
      <w:tr w:rsidR="005E1E47" w:rsidRPr="004233D3" w14:paraId="140EC7C5" w14:textId="77777777" w:rsidTr="00F455E0">
        <w:trPr>
          <w:trHeight w:val="285"/>
        </w:trPr>
        <w:tc>
          <w:tcPr>
            <w:tcW w:w="1280" w:type="dxa"/>
            <w:vMerge/>
            <w:shd w:val="clear" w:color="auto" w:fill="auto"/>
            <w:noWrap/>
            <w:vAlign w:val="center"/>
          </w:tcPr>
          <w:p w14:paraId="1E5A1405" w14:textId="77777777" w:rsidR="005E1E47" w:rsidRPr="004233D3" w:rsidRDefault="005E1E47" w:rsidP="00F455E0">
            <w:pPr>
              <w:jc w:val="center"/>
              <w:rPr>
                <w:color w:val="000000"/>
                <w:sz w:val="20"/>
              </w:rPr>
            </w:pPr>
          </w:p>
        </w:tc>
        <w:tc>
          <w:tcPr>
            <w:tcW w:w="2780" w:type="dxa"/>
            <w:shd w:val="clear" w:color="auto" w:fill="auto"/>
            <w:noWrap/>
            <w:vAlign w:val="center"/>
          </w:tcPr>
          <w:p w14:paraId="00BEC0E3" w14:textId="77777777" w:rsidR="005E1E47" w:rsidRPr="004233D3" w:rsidRDefault="005E1E47" w:rsidP="00F455E0">
            <w:pPr>
              <w:jc w:val="left"/>
              <w:rPr>
                <w:color w:val="000000"/>
                <w:sz w:val="20"/>
              </w:rPr>
            </w:pPr>
            <w:r w:rsidRPr="004233D3">
              <w:rPr>
                <w:color w:val="000000"/>
                <w:sz w:val="20"/>
              </w:rPr>
              <w:t>Configurations for generating compressed training data (if different to VTM CTC):</w:t>
            </w:r>
          </w:p>
        </w:tc>
        <w:tc>
          <w:tcPr>
            <w:tcW w:w="5310" w:type="dxa"/>
            <w:shd w:val="clear" w:color="auto" w:fill="auto"/>
            <w:noWrap/>
            <w:vAlign w:val="bottom"/>
          </w:tcPr>
          <w:p w14:paraId="30FA795E" w14:textId="521C8942" w:rsidR="005E1E47" w:rsidRPr="004233D3" w:rsidRDefault="005E1E47" w:rsidP="00F455E0">
            <w:pPr>
              <w:jc w:val="left"/>
              <w:rPr>
                <w:color w:val="000000"/>
                <w:sz w:val="20"/>
              </w:rPr>
            </w:pPr>
            <w:r w:rsidRPr="004233D3">
              <w:rPr>
                <w:color w:val="000000"/>
                <w:sz w:val="20"/>
              </w:rPr>
              <w:t>QP</w:t>
            </w:r>
            <w:r w:rsidR="006C4B1F" w:rsidRPr="004233D3">
              <w:rPr>
                <w:color w:val="000000"/>
                <w:sz w:val="20"/>
              </w:rPr>
              <w:t>= {</w:t>
            </w:r>
            <w:r w:rsidRPr="004233D3">
              <w:rPr>
                <w:color w:val="000000"/>
                <w:sz w:val="20"/>
              </w:rPr>
              <w:t>22,27,32,37}, AI.</w:t>
            </w:r>
          </w:p>
        </w:tc>
      </w:tr>
      <w:tr w:rsidR="00B9447E" w:rsidRPr="004233D3" w14:paraId="75F9096D" w14:textId="77777777" w:rsidTr="00F455E0">
        <w:trPr>
          <w:trHeight w:val="285"/>
        </w:trPr>
        <w:tc>
          <w:tcPr>
            <w:tcW w:w="1280" w:type="dxa"/>
            <w:vMerge w:val="restart"/>
            <w:shd w:val="clear" w:color="auto" w:fill="auto"/>
            <w:noWrap/>
            <w:vAlign w:val="center"/>
            <w:hideMark/>
          </w:tcPr>
          <w:p w14:paraId="16128D86" w14:textId="77777777" w:rsidR="00B9447E" w:rsidRPr="004233D3" w:rsidRDefault="00B9447E" w:rsidP="00B9447E">
            <w:pPr>
              <w:jc w:val="center"/>
              <w:rPr>
                <w:color w:val="000000"/>
                <w:sz w:val="20"/>
              </w:rPr>
            </w:pPr>
            <w:r w:rsidRPr="004233D3">
              <w:rPr>
                <w:color w:val="000000"/>
                <w:sz w:val="20"/>
              </w:rPr>
              <w:t>Optional</w:t>
            </w:r>
          </w:p>
        </w:tc>
        <w:tc>
          <w:tcPr>
            <w:tcW w:w="2780" w:type="dxa"/>
            <w:shd w:val="clear" w:color="auto" w:fill="auto"/>
            <w:noWrap/>
            <w:vAlign w:val="center"/>
          </w:tcPr>
          <w:p w14:paraId="60CC0B4E" w14:textId="72096D18" w:rsidR="00B9447E" w:rsidRPr="004233D3" w:rsidRDefault="00B9447E" w:rsidP="00B9447E">
            <w:pPr>
              <w:jc w:val="left"/>
              <w:rPr>
                <w:color w:val="000000"/>
                <w:sz w:val="20"/>
              </w:rPr>
            </w:pPr>
            <w:r w:rsidRPr="004233D3">
              <w:rPr>
                <w:sz w:val="20"/>
              </w:rPr>
              <w:t>Patch size</w:t>
            </w:r>
          </w:p>
        </w:tc>
        <w:tc>
          <w:tcPr>
            <w:tcW w:w="5310" w:type="dxa"/>
            <w:shd w:val="clear" w:color="auto" w:fill="auto"/>
            <w:noWrap/>
            <w:vAlign w:val="bottom"/>
          </w:tcPr>
          <w:p w14:paraId="0EDAABAF" w14:textId="4846CEAD" w:rsidR="00B9447E" w:rsidRPr="004233D3" w:rsidRDefault="00B9447E" w:rsidP="00B9447E">
            <w:pPr>
              <w:jc w:val="left"/>
              <w:rPr>
                <w:color w:val="000000"/>
                <w:sz w:val="20"/>
              </w:rPr>
            </w:pPr>
            <w:r w:rsidRPr="004233D3">
              <w:rPr>
                <w:color w:val="000000"/>
                <w:sz w:val="20"/>
                <w:lang w:eastAsia="zh-CN"/>
              </w:rPr>
              <w:t>128x128</w:t>
            </w:r>
          </w:p>
        </w:tc>
      </w:tr>
      <w:tr w:rsidR="00B9447E" w:rsidRPr="004233D3" w14:paraId="5750AAE4" w14:textId="77777777" w:rsidTr="00F455E0">
        <w:trPr>
          <w:trHeight w:val="285"/>
        </w:trPr>
        <w:tc>
          <w:tcPr>
            <w:tcW w:w="1280" w:type="dxa"/>
            <w:vMerge/>
            <w:shd w:val="clear" w:color="auto" w:fill="auto"/>
            <w:noWrap/>
            <w:vAlign w:val="center"/>
          </w:tcPr>
          <w:p w14:paraId="03361D48" w14:textId="77777777" w:rsidR="00B9447E" w:rsidRPr="004233D3" w:rsidRDefault="00B9447E" w:rsidP="00B9447E">
            <w:pPr>
              <w:jc w:val="center"/>
              <w:rPr>
                <w:color w:val="000000"/>
                <w:sz w:val="20"/>
              </w:rPr>
            </w:pPr>
          </w:p>
        </w:tc>
        <w:tc>
          <w:tcPr>
            <w:tcW w:w="2780" w:type="dxa"/>
            <w:shd w:val="clear" w:color="auto" w:fill="auto"/>
            <w:noWrap/>
            <w:vAlign w:val="center"/>
          </w:tcPr>
          <w:p w14:paraId="4E0E11B9" w14:textId="77777777" w:rsidR="00B9447E" w:rsidRPr="004233D3" w:rsidRDefault="00B9447E" w:rsidP="00B9447E">
            <w:pPr>
              <w:jc w:val="left"/>
              <w:rPr>
                <w:color w:val="000000"/>
                <w:sz w:val="20"/>
              </w:rPr>
            </w:pPr>
            <w:r w:rsidRPr="004233D3">
              <w:rPr>
                <w:color w:val="000000"/>
                <w:sz w:val="20"/>
              </w:rPr>
              <w:t>Learning rate:</w:t>
            </w:r>
          </w:p>
        </w:tc>
        <w:tc>
          <w:tcPr>
            <w:tcW w:w="5310" w:type="dxa"/>
            <w:shd w:val="clear" w:color="auto" w:fill="auto"/>
            <w:noWrap/>
            <w:vAlign w:val="bottom"/>
          </w:tcPr>
          <w:p w14:paraId="0CCAB364" w14:textId="143933CF" w:rsidR="00B9447E" w:rsidRPr="004233D3" w:rsidRDefault="00B9447E" w:rsidP="00B9447E">
            <w:pPr>
              <w:jc w:val="left"/>
              <w:rPr>
                <w:color w:val="000000"/>
                <w:sz w:val="20"/>
              </w:rPr>
            </w:pPr>
            <w:r w:rsidRPr="004233D3">
              <w:rPr>
                <w:color w:val="000000"/>
                <w:sz w:val="20"/>
              </w:rPr>
              <w:t>5e-4</w:t>
            </w:r>
          </w:p>
        </w:tc>
      </w:tr>
      <w:tr w:rsidR="00B9447E" w:rsidRPr="004233D3" w14:paraId="55A0AB35" w14:textId="77777777" w:rsidTr="00F455E0">
        <w:trPr>
          <w:trHeight w:val="285"/>
        </w:trPr>
        <w:tc>
          <w:tcPr>
            <w:tcW w:w="1280" w:type="dxa"/>
            <w:vMerge/>
            <w:vAlign w:val="center"/>
            <w:hideMark/>
          </w:tcPr>
          <w:p w14:paraId="4CB8C312" w14:textId="77777777" w:rsidR="00B9447E" w:rsidRPr="004233D3" w:rsidRDefault="00B9447E" w:rsidP="00B9447E">
            <w:pPr>
              <w:jc w:val="left"/>
              <w:rPr>
                <w:color w:val="000000"/>
                <w:sz w:val="20"/>
              </w:rPr>
            </w:pPr>
          </w:p>
        </w:tc>
        <w:tc>
          <w:tcPr>
            <w:tcW w:w="2780" w:type="dxa"/>
            <w:shd w:val="clear" w:color="auto" w:fill="auto"/>
            <w:noWrap/>
            <w:vAlign w:val="center"/>
          </w:tcPr>
          <w:p w14:paraId="67206600" w14:textId="77777777" w:rsidR="00B9447E" w:rsidRPr="004233D3" w:rsidRDefault="00B9447E" w:rsidP="00B9447E">
            <w:pPr>
              <w:jc w:val="left"/>
              <w:rPr>
                <w:color w:val="000000"/>
                <w:sz w:val="20"/>
              </w:rPr>
            </w:pPr>
            <w:r w:rsidRPr="004233D3">
              <w:rPr>
                <w:color w:val="000000"/>
                <w:sz w:val="20"/>
              </w:rPr>
              <w:t>Optimizer:</w:t>
            </w:r>
          </w:p>
        </w:tc>
        <w:tc>
          <w:tcPr>
            <w:tcW w:w="5310" w:type="dxa"/>
            <w:shd w:val="clear" w:color="auto" w:fill="auto"/>
            <w:noWrap/>
            <w:vAlign w:val="bottom"/>
          </w:tcPr>
          <w:p w14:paraId="60F5ED62" w14:textId="1C938100" w:rsidR="00B9447E" w:rsidRPr="004233D3" w:rsidRDefault="00B9447E" w:rsidP="00B9447E">
            <w:pPr>
              <w:jc w:val="left"/>
              <w:rPr>
                <w:color w:val="000000"/>
                <w:sz w:val="20"/>
              </w:rPr>
            </w:pPr>
            <w:r w:rsidRPr="004233D3">
              <w:rPr>
                <w:color w:val="000000"/>
                <w:sz w:val="20"/>
              </w:rPr>
              <w:t>ADAM</w:t>
            </w:r>
          </w:p>
        </w:tc>
      </w:tr>
      <w:tr w:rsidR="00B9447E" w:rsidRPr="004233D3" w14:paraId="4FF6D233" w14:textId="77777777" w:rsidTr="00F455E0">
        <w:trPr>
          <w:trHeight w:val="285"/>
        </w:trPr>
        <w:tc>
          <w:tcPr>
            <w:tcW w:w="1280" w:type="dxa"/>
            <w:vMerge/>
            <w:vAlign w:val="center"/>
            <w:hideMark/>
          </w:tcPr>
          <w:p w14:paraId="0FD4EB98" w14:textId="77777777" w:rsidR="00B9447E" w:rsidRPr="004233D3" w:rsidRDefault="00B9447E" w:rsidP="00B9447E">
            <w:pPr>
              <w:jc w:val="left"/>
              <w:rPr>
                <w:color w:val="000000"/>
                <w:sz w:val="20"/>
              </w:rPr>
            </w:pPr>
          </w:p>
        </w:tc>
        <w:tc>
          <w:tcPr>
            <w:tcW w:w="2780" w:type="dxa"/>
            <w:shd w:val="clear" w:color="auto" w:fill="auto"/>
            <w:noWrap/>
            <w:vAlign w:val="center"/>
          </w:tcPr>
          <w:p w14:paraId="765EE9CD" w14:textId="77777777" w:rsidR="00B9447E" w:rsidRPr="004233D3" w:rsidRDefault="00B9447E" w:rsidP="00B9447E">
            <w:pPr>
              <w:jc w:val="left"/>
              <w:rPr>
                <w:color w:val="000000"/>
                <w:sz w:val="20"/>
              </w:rPr>
            </w:pPr>
            <w:r w:rsidRPr="004233D3">
              <w:rPr>
                <w:color w:val="000000"/>
                <w:sz w:val="20"/>
              </w:rPr>
              <w:t>Loss function:</w:t>
            </w:r>
          </w:p>
        </w:tc>
        <w:tc>
          <w:tcPr>
            <w:tcW w:w="5310" w:type="dxa"/>
            <w:shd w:val="clear" w:color="auto" w:fill="auto"/>
            <w:noWrap/>
            <w:vAlign w:val="bottom"/>
          </w:tcPr>
          <w:p w14:paraId="323C5788" w14:textId="2E90EB79" w:rsidR="00B9447E" w:rsidRPr="004233D3" w:rsidRDefault="00A15E8D" w:rsidP="00B9447E">
            <w:pPr>
              <w:jc w:val="left"/>
              <w:rPr>
                <w:color w:val="000000"/>
                <w:sz w:val="20"/>
              </w:rPr>
            </w:pPr>
            <m:oMathPara>
              <m:oMathParaPr>
                <m:jc m:val="left"/>
              </m:oMathParaP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×SSIM+</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r>
                  <w:rPr>
                    <w:rFonts w:ascii="Cambria Math" w:hAnsi="Cambria Math"/>
                    <w:lang w:eastAsia="zh-CN"/>
                  </w:rPr>
                  <m:t>×L1</m:t>
                </m:r>
              </m:oMath>
            </m:oMathPara>
          </w:p>
        </w:tc>
      </w:tr>
      <w:tr w:rsidR="00B9447E" w:rsidRPr="004233D3" w14:paraId="227F2335" w14:textId="77777777" w:rsidTr="00F455E0">
        <w:trPr>
          <w:trHeight w:val="285"/>
        </w:trPr>
        <w:tc>
          <w:tcPr>
            <w:tcW w:w="1280" w:type="dxa"/>
            <w:vMerge/>
            <w:vAlign w:val="center"/>
            <w:hideMark/>
          </w:tcPr>
          <w:p w14:paraId="4AEAC78B" w14:textId="77777777" w:rsidR="00B9447E" w:rsidRPr="004233D3" w:rsidRDefault="00B9447E" w:rsidP="00B9447E">
            <w:pPr>
              <w:jc w:val="left"/>
              <w:rPr>
                <w:color w:val="000000"/>
                <w:sz w:val="20"/>
              </w:rPr>
            </w:pPr>
          </w:p>
        </w:tc>
        <w:tc>
          <w:tcPr>
            <w:tcW w:w="2780" w:type="dxa"/>
            <w:shd w:val="clear" w:color="auto" w:fill="auto"/>
            <w:noWrap/>
            <w:vAlign w:val="center"/>
            <w:hideMark/>
          </w:tcPr>
          <w:p w14:paraId="2BF5F13F" w14:textId="77777777" w:rsidR="00B9447E" w:rsidRPr="004233D3" w:rsidRDefault="00B9447E" w:rsidP="00B9447E">
            <w:pPr>
              <w:jc w:val="left"/>
              <w:rPr>
                <w:color w:val="000000"/>
                <w:sz w:val="20"/>
              </w:rPr>
            </w:pPr>
            <w:r w:rsidRPr="004233D3">
              <w:rPr>
                <w:color w:val="000000"/>
                <w:sz w:val="20"/>
              </w:rPr>
              <w:t>Preprocessing:</w:t>
            </w:r>
          </w:p>
        </w:tc>
        <w:tc>
          <w:tcPr>
            <w:tcW w:w="5310" w:type="dxa"/>
            <w:shd w:val="clear" w:color="auto" w:fill="auto"/>
            <w:noWrap/>
            <w:vAlign w:val="bottom"/>
            <w:hideMark/>
          </w:tcPr>
          <w:p w14:paraId="1534B7E2" w14:textId="5062CF2C" w:rsidR="00B9447E" w:rsidRPr="004233D3" w:rsidRDefault="00D44CAD" w:rsidP="00B9447E">
            <w:pPr>
              <w:jc w:val="left"/>
              <w:rPr>
                <w:color w:val="000000"/>
                <w:sz w:val="20"/>
              </w:rPr>
            </w:pPr>
            <w:r w:rsidRPr="004233D3">
              <w:rPr>
                <w:color w:val="000000"/>
                <w:sz w:val="20"/>
              </w:rPr>
              <w:t>Mean shift</w:t>
            </w:r>
          </w:p>
        </w:tc>
      </w:tr>
      <w:tr w:rsidR="00B9447E" w:rsidRPr="004233D3" w14:paraId="765B47F6" w14:textId="77777777" w:rsidTr="00F455E0">
        <w:trPr>
          <w:trHeight w:val="285"/>
        </w:trPr>
        <w:tc>
          <w:tcPr>
            <w:tcW w:w="1280" w:type="dxa"/>
            <w:vMerge/>
            <w:vAlign w:val="center"/>
            <w:hideMark/>
          </w:tcPr>
          <w:p w14:paraId="02767463" w14:textId="77777777" w:rsidR="00B9447E" w:rsidRPr="004233D3" w:rsidRDefault="00B9447E" w:rsidP="00B9447E">
            <w:pPr>
              <w:jc w:val="left"/>
              <w:rPr>
                <w:color w:val="000000"/>
                <w:sz w:val="20"/>
              </w:rPr>
            </w:pPr>
          </w:p>
        </w:tc>
        <w:tc>
          <w:tcPr>
            <w:tcW w:w="2780" w:type="dxa"/>
            <w:shd w:val="clear" w:color="auto" w:fill="auto"/>
            <w:noWrap/>
            <w:vAlign w:val="center"/>
            <w:hideMark/>
          </w:tcPr>
          <w:p w14:paraId="155B9C0F" w14:textId="77777777" w:rsidR="00B9447E" w:rsidRPr="004233D3" w:rsidRDefault="00B9447E" w:rsidP="00B9447E">
            <w:pPr>
              <w:jc w:val="left"/>
              <w:rPr>
                <w:color w:val="000000"/>
                <w:sz w:val="20"/>
              </w:rPr>
            </w:pPr>
            <w:r w:rsidRPr="004233D3">
              <w:rPr>
                <w:color w:val="000000"/>
                <w:sz w:val="20"/>
              </w:rPr>
              <w:t xml:space="preserve">Other information: </w:t>
            </w:r>
          </w:p>
        </w:tc>
        <w:tc>
          <w:tcPr>
            <w:tcW w:w="5310" w:type="dxa"/>
            <w:shd w:val="clear" w:color="auto" w:fill="auto"/>
            <w:noWrap/>
            <w:vAlign w:val="bottom"/>
            <w:hideMark/>
          </w:tcPr>
          <w:p w14:paraId="767EB7BA" w14:textId="651DDA97" w:rsidR="00B9447E" w:rsidRPr="004233D3" w:rsidRDefault="00B9447E" w:rsidP="00B9447E">
            <w:pPr>
              <w:jc w:val="left"/>
              <w:rPr>
                <w:color w:val="000000"/>
                <w:sz w:val="20"/>
              </w:rPr>
            </w:pPr>
            <w:r w:rsidRPr="004233D3">
              <w:rPr>
                <w:color w:val="000000"/>
                <w:sz w:val="20"/>
                <w:lang w:eastAsia="zh-CN"/>
              </w:rPr>
              <w:t>NO</w:t>
            </w:r>
          </w:p>
        </w:tc>
      </w:tr>
    </w:tbl>
    <w:p w14:paraId="5E53045D" w14:textId="4AEADC65" w:rsidR="00A81A17" w:rsidRPr="00C22E26" w:rsidRDefault="00A81A17" w:rsidP="00A81A17">
      <w:pPr>
        <w:rPr>
          <w:lang w:eastAsia="zh-CN"/>
        </w:rPr>
      </w:pPr>
    </w:p>
    <w:p w14:paraId="278C1232" w14:textId="2BCA9A6B" w:rsidR="00903253" w:rsidRPr="00C22E26" w:rsidRDefault="00903253" w:rsidP="00903253">
      <w:pPr>
        <w:rPr>
          <w:lang w:eastAsia="zh-CN"/>
        </w:rPr>
      </w:pPr>
      <w:r w:rsidRPr="00C22E26">
        <w:rPr>
          <w:rFonts w:eastAsiaTheme="minorEastAsia"/>
          <w:lang w:eastAsia="zh-CN"/>
        </w:rPr>
        <w:t>L1 loss and SSIM is adopted as the loss function with different weights (</w:t>
      </w:r>
      <m:oMath>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w</m:t>
            </m:r>
          </m:e>
          <m:sub>
            <m:r>
              <w:rPr>
                <w:rFonts w:ascii="Cambria Math" w:hAnsi="Cambria Math"/>
                <w:lang w:eastAsia="zh-CN"/>
              </w:rPr>
              <m:t>2</m:t>
            </m:r>
          </m:sub>
        </m:sSub>
      </m:oMath>
      <w:r w:rsidRPr="00C22E26">
        <w:rPr>
          <w:rFonts w:eastAsiaTheme="minorEastAsia"/>
          <w:lang w:eastAsia="zh-CN"/>
        </w:rPr>
        <w:t xml:space="preserve">), </w:t>
      </w:r>
      <m:oMath>
        <m:sSup>
          <m:sSupPr>
            <m:ctrlPr>
              <w:rPr>
                <w:rFonts w:ascii="Cambria Math" w:hAnsi="Cambria Math"/>
                <w:lang w:eastAsia="zh-CN"/>
              </w:rPr>
            </m:ctrlPr>
          </m:sSupPr>
          <m:e>
            <m:r>
              <m:rPr>
                <m:sty m:val="p"/>
              </m:rPr>
              <w:rPr>
                <w:rFonts w:ascii="Cambria Math" w:hAnsi="Cambria Math"/>
                <w:lang w:eastAsia="zh-CN"/>
              </w:rPr>
              <m:t>L</m:t>
            </m:r>
          </m:e>
          <m:sup>
            <m:r>
              <m:rPr>
                <m:sty m:val="p"/>
              </m:rPr>
              <w:rPr>
                <w:rFonts w:ascii="Cambria Math" w:hAnsi="Cambria Math"/>
                <w:lang w:eastAsia="zh-CN"/>
              </w:rPr>
              <m:t>o</m:t>
            </m:r>
          </m:sup>
        </m:sSup>
        <m:d>
          <m:dPr>
            <m:ctrlPr>
              <w:rPr>
                <w:rFonts w:ascii="Cambria Math" w:hAnsi="Cambria Math"/>
                <w:lang w:eastAsia="zh-CN"/>
              </w:rPr>
            </m:ctrlPr>
          </m:dPr>
          <m:e>
            <m:r>
              <m:rPr>
                <m:sty m:val="p"/>
              </m:rPr>
              <w:rPr>
                <w:rFonts w:ascii="Cambria Math" w:hAnsi="Cambria Math"/>
                <w:lang w:eastAsia="zh-CN"/>
              </w:rPr>
              <m:t>Θ</m:t>
            </m:r>
          </m:e>
        </m:d>
      </m:oMath>
      <w:r w:rsidRPr="00C22E26">
        <w:rPr>
          <w:rFonts w:eastAsiaTheme="minorEastAsia"/>
          <w:lang w:eastAsia="zh-CN"/>
        </w:rPr>
        <w:t xml:space="preserve"> attach more importance on the objective </w:t>
      </w:r>
      <w:r w:rsidR="00EC4C99">
        <w:rPr>
          <w:rFonts w:eastAsiaTheme="minorEastAsia"/>
          <w:lang w:eastAsia="zh-CN"/>
        </w:rPr>
        <w:t>metrics</w:t>
      </w:r>
      <w:r w:rsidR="00EC4C99" w:rsidRPr="00C22E26">
        <w:rPr>
          <w:rFonts w:eastAsiaTheme="minorEastAsia"/>
          <w:lang w:eastAsia="zh-CN"/>
        </w:rPr>
        <w:t xml:space="preserve"> </w:t>
      </w:r>
      <w:r w:rsidRPr="00C22E26">
        <w:rPr>
          <w:rFonts w:eastAsiaTheme="minorEastAsia"/>
          <w:lang w:eastAsia="zh-CN"/>
        </w:rPr>
        <w:t xml:space="preserve">e.g. PSNR, the performance on SSIM is prioritized during the training phase when the </w:t>
      </w:r>
      <m:oMath>
        <m:sSup>
          <m:sSupPr>
            <m:ctrlPr>
              <w:rPr>
                <w:rFonts w:ascii="Cambria Math" w:hAnsi="Cambria Math"/>
                <w:lang w:eastAsia="zh-CN"/>
              </w:rPr>
            </m:ctrlPr>
          </m:sSupPr>
          <m:e>
            <m:r>
              <m:rPr>
                <m:sty m:val="p"/>
              </m:rPr>
              <w:rPr>
                <w:rFonts w:ascii="Cambria Math" w:hAnsi="Cambria Math"/>
                <w:lang w:eastAsia="zh-CN"/>
              </w:rPr>
              <m:t>L</m:t>
            </m:r>
          </m:e>
          <m:sup>
            <m:r>
              <m:rPr>
                <m:sty m:val="p"/>
              </m:rPr>
              <w:rPr>
                <w:rFonts w:ascii="Cambria Math" w:hAnsi="Cambria Math"/>
                <w:lang w:eastAsia="zh-CN"/>
              </w:rPr>
              <m:t>s</m:t>
            </m:r>
          </m:sup>
        </m:sSup>
        <m:d>
          <m:dPr>
            <m:ctrlPr>
              <w:rPr>
                <w:rFonts w:ascii="Cambria Math" w:hAnsi="Cambria Math"/>
                <w:lang w:eastAsia="zh-CN"/>
              </w:rPr>
            </m:ctrlPr>
          </m:dPr>
          <m:e>
            <m:r>
              <m:rPr>
                <m:sty m:val="p"/>
              </m:rPr>
              <w:rPr>
                <w:rFonts w:ascii="Cambria Math" w:hAnsi="Cambria Math"/>
                <w:lang w:eastAsia="zh-CN"/>
              </w:rPr>
              <m:t>Θ</m:t>
            </m:r>
          </m:e>
        </m:d>
      </m:oMath>
      <w:r w:rsidRPr="00C22E26">
        <w:rPr>
          <w:rFonts w:eastAsiaTheme="minorEastAsia"/>
          <w:lang w:eastAsia="zh-CN"/>
        </w:rPr>
        <w:t xml:space="preserve"> is adopted.</w:t>
      </w:r>
    </w:p>
    <w:tbl>
      <w:tblPr>
        <w:tblStyle w:val="a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8456"/>
        <w:gridCol w:w="473"/>
      </w:tblGrid>
      <w:tr w:rsidR="00903253" w:rsidRPr="004233D3" w14:paraId="369275B2" w14:textId="77777777" w:rsidTr="00903253">
        <w:tc>
          <w:tcPr>
            <w:tcW w:w="426" w:type="dxa"/>
          </w:tcPr>
          <w:p w14:paraId="43A2D929" w14:textId="77777777" w:rsidR="00903253" w:rsidRPr="00C22E26" w:rsidRDefault="00903253" w:rsidP="00607A91">
            <w:pPr>
              <w:rPr>
                <w:lang w:eastAsia="zh-CN"/>
              </w:rPr>
            </w:pPr>
          </w:p>
        </w:tc>
        <w:tc>
          <w:tcPr>
            <w:tcW w:w="8456" w:type="dxa"/>
          </w:tcPr>
          <w:p w14:paraId="5971E14B" w14:textId="77777777" w:rsidR="00903253" w:rsidRPr="00C22E26" w:rsidRDefault="00A15E8D" w:rsidP="00607A91">
            <w:pPr>
              <w:jc w:val="center"/>
              <w:rPr>
                <w:lang w:eastAsia="zh-CN"/>
              </w:rPr>
            </w:pPr>
            <m:oMath>
              <m:sSup>
                <m:sSupPr>
                  <m:ctrlPr>
                    <w:rPr>
                      <w:rFonts w:ascii="Cambria Math" w:hAnsi="Cambria Math"/>
                      <w:lang w:eastAsia="zh-CN"/>
                    </w:rPr>
                  </m:ctrlPr>
                </m:sSupPr>
                <m:e>
                  <m:r>
                    <m:rPr>
                      <m:sty m:val="p"/>
                    </m:rPr>
                    <w:rPr>
                      <w:rFonts w:ascii="Cambria Math" w:hAnsi="Cambria Math"/>
                      <w:lang w:eastAsia="zh-CN"/>
                    </w:rPr>
                    <m:t>L</m:t>
                  </m:r>
                </m:e>
                <m:sup>
                  <m:r>
                    <m:rPr>
                      <m:sty m:val="p"/>
                    </m:rPr>
                    <w:rPr>
                      <w:rFonts w:ascii="Cambria Math" w:hAnsi="Cambria Math"/>
                      <w:lang w:eastAsia="zh-CN"/>
                    </w:rPr>
                    <m:t>o</m:t>
                  </m:r>
                </m:sup>
              </m:sSup>
              <m:d>
                <m:dPr>
                  <m:ctrlPr>
                    <w:rPr>
                      <w:rFonts w:ascii="Cambria Math" w:hAnsi="Cambria Math"/>
                      <w:lang w:eastAsia="zh-CN"/>
                    </w:rPr>
                  </m:ctrlPr>
                </m:dPr>
                <m:e>
                  <m:r>
                    <m:rPr>
                      <m:sty m:val="p"/>
                    </m:rPr>
                    <w:rPr>
                      <w:rFonts w:ascii="Cambria Math" w:hAnsi="Cambria Math"/>
                      <w:lang w:eastAsia="zh-CN"/>
                    </w:rPr>
                    <m:t>Θ</m:t>
                  </m:r>
                </m:e>
              </m:d>
              <m:r>
                <m:rPr>
                  <m:sty m:val="p"/>
                </m:rP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0.2×SSIM</m:t>
                  </m:r>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r>
                            <w:rPr>
                              <w:rFonts w:ascii="Cambria Math" w:hAnsi="Cambria Math"/>
                              <w:lang w:eastAsia="zh-CN"/>
                            </w:rPr>
                            <m:t>;</m:t>
                          </m:r>
                          <m:r>
                            <m:rPr>
                              <m:sty m:val="p"/>
                            </m:rPr>
                            <w:rPr>
                              <w:rFonts w:ascii="Cambria Math" w:hAnsi="Cambria Math"/>
                              <w:lang w:eastAsia="zh-CN"/>
                            </w:rPr>
                            <m:t>Θ</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i</m:t>
                          </m:r>
                        </m:sub>
                      </m:sSub>
                    </m:e>
                  </m:d>
                  <m:r>
                    <w:rPr>
                      <w:rFonts w:ascii="Cambria Math" w:hAnsi="Cambria Math"/>
                      <w:lang w:eastAsia="zh-CN"/>
                    </w:rPr>
                    <m:t>+0.8×</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r>
                                <w:rPr>
                                  <w:rFonts w:ascii="Cambria Math" w:hAnsi="Cambria Math"/>
                                  <w:lang w:eastAsia="zh-CN"/>
                                </w:rPr>
                                <m:t>;</m:t>
                              </m:r>
                              <m:r>
                                <m:rPr>
                                  <m:sty m:val="p"/>
                                </m:rPr>
                                <w:rPr>
                                  <w:rFonts w:ascii="Cambria Math" w:hAnsi="Cambria Math"/>
                                  <w:lang w:eastAsia="zh-CN"/>
                                </w:rPr>
                                <m:t>Θ</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i</m:t>
                              </m:r>
                            </m:sub>
                          </m:sSub>
                        </m:e>
                      </m:d>
                    </m:e>
                    <m:sub>
                      <m:r>
                        <w:rPr>
                          <w:rFonts w:ascii="Cambria Math" w:hAnsi="Cambria Math"/>
                          <w:lang w:eastAsia="zh-CN"/>
                        </w:rPr>
                        <m:t>1</m:t>
                      </m:r>
                    </m:sub>
                  </m:sSub>
                </m:e>
              </m:nary>
            </m:oMath>
            <w:r w:rsidR="00903253" w:rsidRPr="00C22E26">
              <w:rPr>
                <w:lang w:eastAsia="zh-CN"/>
              </w:rPr>
              <w:t>,</w:t>
            </w:r>
          </w:p>
        </w:tc>
        <w:tc>
          <w:tcPr>
            <w:tcW w:w="473" w:type="dxa"/>
          </w:tcPr>
          <w:p w14:paraId="00DCED91" w14:textId="77777777" w:rsidR="00903253" w:rsidRPr="00C22E26" w:rsidRDefault="00903253" w:rsidP="00607A91">
            <w:pPr>
              <w:rPr>
                <w:lang w:eastAsia="zh-CN"/>
              </w:rPr>
            </w:pPr>
            <w:r w:rsidRPr="00C22E26">
              <w:rPr>
                <w:lang w:eastAsia="zh-CN"/>
              </w:rPr>
              <w:t>(1)</w:t>
            </w:r>
          </w:p>
        </w:tc>
      </w:tr>
      <w:tr w:rsidR="00903253" w:rsidRPr="004233D3" w14:paraId="22669AD6" w14:textId="77777777" w:rsidTr="00903253">
        <w:tc>
          <w:tcPr>
            <w:tcW w:w="426" w:type="dxa"/>
          </w:tcPr>
          <w:p w14:paraId="2BB9F2FA" w14:textId="77777777" w:rsidR="00903253" w:rsidRPr="00C22E26" w:rsidRDefault="00903253" w:rsidP="00607A91">
            <w:pPr>
              <w:rPr>
                <w:lang w:eastAsia="zh-CN"/>
              </w:rPr>
            </w:pPr>
          </w:p>
        </w:tc>
        <w:tc>
          <w:tcPr>
            <w:tcW w:w="8456" w:type="dxa"/>
          </w:tcPr>
          <w:p w14:paraId="17AB2070" w14:textId="77777777" w:rsidR="00903253" w:rsidRPr="00C22E26" w:rsidRDefault="00A15E8D" w:rsidP="00607A91">
            <w:pPr>
              <w:jc w:val="center"/>
              <w:rPr>
                <w:lang w:eastAsia="zh-CN"/>
              </w:rPr>
            </w:pPr>
            <m:oMath>
              <m:sSup>
                <m:sSupPr>
                  <m:ctrlPr>
                    <w:rPr>
                      <w:rFonts w:ascii="Cambria Math" w:hAnsi="Cambria Math"/>
                      <w:lang w:eastAsia="zh-CN"/>
                    </w:rPr>
                  </m:ctrlPr>
                </m:sSupPr>
                <m:e>
                  <m:r>
                    <m:rPr>
                      <m:sty m:val="p"/>
                    </m:rPr>
                    <w:rPr>
                      <w:rFonts w:ascii="Cambria Math" w:hAnsi="Cambria Math"/>
                      <w:lang w:eastAsia="zh-CN"/>
                    </w:rPr>
                    <m:t>L</m:t>
                  </m:r>
                </m:e>
                <m:sup>
                  <m:r>
                    <m:rPr>
                      <m:sty m:val="p"/>
                    </m:rPr>
                    <w:rPr>
                      <w:rFonts w:ascii="Cambria Math" w:hAnsi="Cambria Math"/>
                      <w:lang w:eastAsia="zh-CN"/>
                    </w:rPr>
                    <m:t>s</m:t>
                  </m:r>
                </m:sup>
              </m:sSup>
              <m:d>
                <m:dPr>
                  <m:ctrlPr>
                    <w:rPr>
                      <w:rFonts w:ascii="Cambria Math" w:hAnsi="Cambria Math"/>
                      <w:lang w:eastAsia="zh-CN"/>
                    </w:rPr>
                  </m:ctrlPr>
                </m:dPr>
                <m:e>
                  <m:r>
                    <m:rPr>
                      <m:sty m:val="p"/>
                    </m:rPr>
                    <w:rPr>
                      <w:rFonts w:ascii="Cambria Math" w:hAnsi="Cambria Math"/>
                      <w:lang w:eastAsia="zh-CN"/>
                    </w:rPr>
                    <m:t>Θ</m:t>
                  </m:r>
                </m:e>
              </m:d>
              <m:r>
                <m:rPr>
                  <m:sty m:val="p"/>
                </m:rP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0.8×SSIM</m:t>
                  </m:r>
                  <m:d>
                    <m:dPr>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r>
                            <w:rPr>
                              <w:rFonts w:ascii="Cambria Math" w:hAnsi="Cambria Math"/>
                              <w:lang w:eastAsia="zh-CN"/>
                            </w:rPr>
                            <m:t>;</m:t>
                          </m:r>
                          <m:r>
                            <m:rPr>
                              <m:sty m:val="p"/>
                            </m:rPr>
                            <w:rPr>
                              <w:rFonts w:ascii="Cambria Math" w:hAnsi="Cambria Math"/>
                              <w:lang w:eastAsia="zh-CN"/>
                            </w:rPr>
                            <m:t>Θ</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i</m:t>
                          </m:r>
                        </m:sub>
                      </m:sSub>
                    </m:e>
                  </m:d>
                  <m:r>
                    <w:rPr>
                      <w:rFonts w:ascii="Cambria Math" w:hAnsi="Cambria Math"/>
                      <w:lang w:eastAsia="zh-CN"/>
                    </w:rPr>
                    <m:t>+0.2×</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F</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r>
                                <w:rPr>
                                  <w:rFonts w:ascii="Cambria Math" w:hAnsi="Cambria Math"/>
                                  <w:lang w:eastAsia="zh-CN"/>
                                </w:rPr>
                                <m:t>;</m:t>
                              </m:r>
                              <m:r>
                                <m:rPr>
                                  <m:sty m:val="p"/>
                                </m:rPr>
                                <w:rPr>
                                  <w:rFonts w:ascii="Cambria Math" w:hAnsi="Cambria Math"/>
                                  <w:lang w:eastAsia="zh-CN"/>
                                </w:rPr>
                                <m:t>Θ</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i</m:t>
                              </m:r>
                            </m:sub>
                          </m:sSub>
                        </m:e>
                      </m:d>
                    </m:e>
                    <m:sub>
                      <m:r>
                        <w:rPr>
                          <w:rFonts w:ascii="Cambria Math" w:hAnsi="Cambria Math"/>
                          <w:lang w:eastAsia="zh-CN"/>
                        </w:rPr>
                        <m:t>1</m:t>
                      </m:r>
                    </m:sub>
                  </m:sSub>
                </m:e>
              </m:nary>
            </m:oMath>
            <w:r w:rsidR="00903253" w:rsidRPr="00C22E26">
              <w:rPr>
                <w:lang w:eastAsia="zh-CN"/>
              </w:rPr>
              <w:t>,</w:t>
            </w:r>
          </w:p>
        </w:tc>
        <w:tc>
          <w:tcPr>
            <w:tcW w:w="473" w:type="dxa"/>
          </w:tcPr>
          <w:p w14:paraId="1B082455" w14:textId="77777777" w:rsidR="00903253" w:rsidRPr="00C22E26" w:rsidRDefault="00903253" w:rsidP="00607A91">
            <w:pPr>
              <w:rPr>
                <w:lang w:eastAsia="zh-CN"/>
              </w:rPr>
            </w:pPr>
            <w:r w:rsidRPr="00C22E26">
              <w:rPr>
                <w:lang w:eastAsia="zh-CN"/>
              </w:rPr>
              <w:t>(2)</w:t>
            </w:r>
          </w:p>
        </w:tc>
      </w:tr>
    </w:tbl>
    <w:p w14:paraId="554EC1EF" w14:textId="77777777" w:rsidR="00903253" w:rsidRPr="00C22E26" w:rsidRDefault="00903253" w:rsidP="00903253">
      <w:pPr>
        <w:rPr>
          <w:lang w:eastAsia="zh-CN"/>
        </w:rPr>
      </w:pPr>
      <w:r w:rsidRPr="00C22E26">
        <w:rPr>
          <w:rFonts w:eastAsiaTheme="minorEastAsia"/>
          <w:lang w:eastAsia="zh-CN"/>
        </w:rPr>
        <w:t xml:space="preserve">Where </w:t>
      </w:r>
      <m:oMath>
        <m:r>
          <m:rPr>
            <m:sty m:val="p"/>
          </m:rPr>
          <w:rPr>
            <w:rFonts w:ascii="Cambria Math" w:eastAsiaTheme="minorEastAsia" w:hAnsi="Cambria Math"/>
            <w:lang w:eastAsia="zh-CN"/>
          </w:rPr>
          <m:t>Θ</m:t>
        </m:r>
      </m:oMath>
      <w:r w:rsidRPr="00C22E26">
        <w:rPr>
          <w:rFonts w:eastAsiaTheme="minorEastAsia"/>
          <w:lang w:eastAsia="zh-CN"/>
        </w:rPr>
        <w:t xml:space="preserve"> denotes the parameters of proposed network, </w:t>
      </w:r>
      <m:oMath>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i</m:t>
            </m:r>
          </m:sub>
        </m:sSub>
      </m:oMath>
      <w:r w:rsidRPr="00C22E26">
        <w:rPr>
          <w:rFonts w:eastAsiaTheme="minorEastAsia"/>
          <w:lang w:eastAsia="zh-CN"/>
        </w:rPr>
        <w:t xml:space="preserve"> indicates the ground truth of the compressed image patch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i</m:t>
            </m:r>
          </m:sub>
        </m:sSub>
      </m:oMath>
      <w:r w:rsidRPr="00C22E26">
        <w:rPr>
          <w:rFonts w:eastAsiaTheme="minorEastAsia"/>
          <w:lang w:eastAsia="zh-CN"/>
        </w:rPr>
        <w:t>.</w:t>
      </w:r>
    </w:p>
    <w:p w14:paraId="15E905B1" w14:textId="77777777" w:rsidR="00903253" w:rsidRPr="00C22E26" w:rsidRDefault="00903253" w:rsidP="00A81A17">
      <w:pPr>
        <w:rPr>
          <w:lang w:eastAsia="zh-CN"/>
        </w:rPr>
      </w:pPr>
    </w:p>
    <w:p w14:paraId="1609FC16" w14:textId="41DE3FBE" w:rsidR="00D35645" w:rsidRPr="00C22E26" w:rsidRDefault="00D35645" w:rsidP="00C93ADC">
      <w:pPr>
        <w:pStyle w:val="1"/>
        <w:rPr>
          <w:lang w:eastAsia="zh-CN"/>
        </w:rPr>
      </w:pPr>
      <w:r w:rsidRPr="00C22E26">
        <w:rPr>
          <w:lang w:eastAsia="zh-CN"/>
        </w:rPr>
        <w:t>Inference stage</w:t>
      </w:r>
    </w:p>
    <w:p w14:paraId="06402B60" w14:textId="1692D4DD" w:rsidR="00684F8E" w:rsidRPr="00C22E26" w:rsidRDefault="00684F8E" w:rsidP="00684F8E">
      <w:pPr>
        <w:rPr>
          <w:lang w:eastAsia="zh-CN"/>
        </w:rPr>
      </w:pPr>
      <w:r w:rsidRPr="00C22E26">
        <w:rPr>
          <w:lang w:eastAsia="zh-CN"/>
        </w:rPr>
        <w:t>The proposed model is tested with 4 different QPs</w:t>
      </w:r>
      <w:r w:rsidR="00903253" w:rsidRPr="00C22E26">
        <w:rPr>
          <w:lang w:eastAsia="zh-CN"/>
        </w:rPr>
        <w:t>=</w:t>
      </w:r>
      <w:r w:rsidR="00CE4828" w:rsidRPr="00C22E26">
        <w:rPr>
          <w:lang w:eastAsia="zh-CN"/>
        </w:rPr>
        <w:t xml:space="preserve"> </w:t>
      </w:r>
      <w:r w:rsidR="00903253" w:rsidRPr="00C22E26">
        <w:rPr>
          <w:lang w:eastAsia="zh-CN"/>
        </w:rPr>
        <w:t>{22, 27, 32, 37} under AI, RA and LDB configuration. Considering the computational complexity of neural networks, only the first Intra</w:t>
      </w:r>
      <w:r w:rsidR="00CE4828" w:rsidRPr="00C22E26">
        <w:rPr>
          <w:lang w:eastAsia="zh-CN"/>
        </w:rPr>
        <w:t xml:space="preserve"> </w:t>
      </w:r>
      <w:r w:rsidR="00903253" w:rsidRPr="00C22E26">
        <w:rPr>
          <w:lang w:eastAsia="zh-CN"/>
        </w:rPr>
        <w:t>Period of RA configuration is tested for both anchor VTM-10.0 and NN based VTM.</w:t>
      </w:r>
    </w:p>
    <w:p w14:paraId="5F972F0D" w14:textId="0B281583" w:rsidR="005E1E47" w:rsidRPr="00C22E26" w:rsidRDefault="005E1E47" w:rsidP="005E1E47">
      <w:pPr>
        <w:jc w:val="center"/>
        <w:rPr>
          <w:rFonts w:eastAsia="等线"/>
        </w:rPr>
      </w:pPr>
      <w:r w:rsidRPr="00C22E26">
        <w:rPr>
          <w:rFonts w:eastAsia="等线"/>
        </w:rPr>
        <w:t xml:space="preserve">Table </w:t>
      </w:r>
      <w:r w:rsidR="000812F2" w:rsidRPr="00C22E26">
        <w:rPr>
          <w:rFonts w:eastAsia="等线"/>
        </w:rPr>
        <w:t>2</w:t>
      </w:r>
      <w:r w:rsidR="0014795B" w:rsidRPr="00C22E26">
        <w:rPr>
          <w:rFonts w:eastAsia="等线"/>
        </w:rPr>
        <w:t>.</w:t>
      </w:r>
      <w:r w:rsidRPr="00C22E26">
        <w:rPr>
          <w:rFonts w:eastAsia="等线"/>
        </w:rPr>
        <w:t xml:space="preserve"> </w:t>
      </w:r>
      <w:r w:rsidRPr="004233D3">
        <w:rPr>
          <w:rFonts w:eastAsia="Malgun Gothic"/>
          <w:lang w:eastAsia="ko-KR"/>
        </w:rPr>
        <w:t>Network Information</w:t>
      </w:r>
      <w:r w:rsidRPr="004233D3">
        <w:rPr>
          <w:rFonts w:eastAsia="等线"/>
        </w:rPr>
        <w:t xml:space="preserve"> </w:t>
      </w:r>
      <w:r w:rsidRPr="00C22E26">
        <w:rPr>
          <w:rFonts w:eastAsia="等线"/>
        </w:rPr>
        <w:t>for NN-based Video Coding Tool Testing in Inference Stage</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2780"/>
        <w:gridCol w:w="5310"/>
      </w:tblGrid>
      <w:tr w:rsidR="005E1E47" w:rsidRPr="004233D3" w14:paraId="5E6AE665" w14:textId="77777777" w:rsidTr="00F455E0">
        <w:trPr>
          <w:trHeight w:val="285"/>
        </w:trPr>
        <w:tc>
          <w:tcPr>
            <w:tcW w:w="9360" w:type="dxa"/>
            <w:gridSpan w:val="3"/>
            <w:vAlign w:val="center"/>
          </w:tcPr>
          <w:p w14:paraId="45F4E10F" w14:textId="77777777" w:rsidR="005E1E47" w:rsidRPr="004233D3" w:rsidRDefault="005E1E47" w:rsidP="00F455E0">
            <w:pPr>
              <w:jc w:val="center"/>
              <w:rPr>
                <w:b/>
                <w:bCs/>
                <w:color w:val="000000"/>
                <w:sz w:val="20"/>
                <w:u w:val="single"/>
              </w:rPr>
            </w:pPr>
            <w:r w:rsidRPr="004233D3">
              <w:rPr>
                <w:b/>
                <w:bCs/>
                <w:color w:val="000000"/>
                <w:sz w:val="20"/>
                <w:u w:val="single"/>
              </w:rPr>
              <w:t>Network Information in Inference Stage</w:t>
            </w:r>
          </w:p>
        </w:tc>
      </w:tr>
      <w:tr w:rsidR="005E1E47" w:rsidRPr="004233D3" w14:paraId="1E3CD3CE" w14:textId="77777777" w:rsidTr="00F455E0">
        <w:trPr>
          <w:trHeight w:val="285"/>
        </w:trPr>
        <w:tc>
          <w:tcPr>
            <w:tcW w:w="1270" w:type="dxa"/>
            <w:vMerge w:val="restart"/>
            <w:vAlign w:val="center"/>
          </w:tcPr>
          <w:p w14:paraId="2119E773" w14:textId="6EC731FB" w:rsidR="005E1E47" w:rsidRPr="004233D3" w:rsidRDefault="005E1E47" w:rsidP="00F455E0">
            <w:pPr>
              <w:jc w:val="left"/>
              <w:rPr>
                <w:color w:val="000000"/>
                <w:sz w:val="20"/>
              </w:rPr>
            </w:pPr>
            <w:r w:rsidRPr="004233D3">
              <w:rPr>
                <w:color w:val="000000"/>
                <w:sz w:val="20"/>
              </w:rPr>
              <w:t>Mandatory</w:t>
            </w:r>
          </w:p>
        </w:tc>
        <w:tc>
          <w:tcPr>
            <w:tcW w:w="2780" w:type="dxa"/>
            <w:shd w:val="clear" w:color="auto" w:fill="auto"/>
            <w:noWrap/>
            <w:vAlign w:val="center"/>
          </w:tcPr>
          <w:p w14:paraId="79D0E065" w14:textId="2A2CF3A5" w:rsidR="005E1E47" w:rsidRPr="004233D3" w:rsidRDefault="005E1E47" w:rsidP="00F455E0">
            <w:pPr>
              <w:jc w:val="left"/>
              <w:rPr>
                <w:color w:val="000000"/>
                <w:sz w:val="20"/>
              </w:rPr>
            </w:pPr>
            <w:r w:rsidRPr="004233D3">
              <w:rPr>
                <w:color w:val="000000"/>
                <w:sz w:val="20"/>
              </w:rPr>
              <w:t>HW environment:</w:t>
            </w:r>
          </w:p>
        </w:tc>
        <w:tc>
          <w:tcPr>
            <w:tcW w:w="5310" w:type="dxa"/>
            <w:shd w:val="clear" w:color="auto" w:fill="auto"/>
            <w:noWrap/>
            <w:vAlign w:val="bottom"/>
          </w:tcPr>
          <w:p w14:paraId="2C30A1FD" w14:textId="60C332E3" w:rsidR="00AD6ADE" w:rsidRPr="00C22E26" w:rsidRDefault="0014795B" w:rsidP="00AD6ADE">
            <w:pPr>
              <w:rPr>
                <w:lang w:eastAsia="zh-CN"/>
              </w:rPr>
            </w:pPr>
            <w:r w:rsidRPr="004233D3">
              <w:rPr>
                <w:color w:val="000000"/>
                <w:sz w:val="20"/>
              </w:rPr>
              <w:t>CPU: Intel® Xeon® CPU E5-2637 v4 @ 3.50GHz</w:t>
            </w:r>
            <w:r w:rsidR="00AD6ADE" w:rsidRPr="00C22E26">
              <w:rPr>
                <w:lang w:eastAsia="zh-CN"/>
              </w:rPr>
              <w:t xml:space="preserve"> x8, 64GB</w:t>
            </w:r>
          </w:p>
          <w:p w14:paraId="1D714A51" w14:textId="22850BAE" w:rsidR="005E1E47" w:rsidRPr="004233D3" w:rsidRDefault="005E1E47" w:rsidP="00F455E0">
            <w:pPr>
              <w:jc w:val="left"/>
              <w:rPr>
                <w:color w:val="000000"/>
                <w:sz w:val="20"/>
              </w:rPr>
            </w:pPr>
            <w:r w:rsidRPr="004233D3">
              <w:rPr>
                <w:color w:val="000000"/>
                <w:sz w:val="20"/>
              </w:rPr>
              <w:t xml:space="preserve">GPU: </w:t>
            </w:r>
            <w:r w:rsidR="00B9447E" w:rsidRPr="004233D3">
              <w:rPr>
                <w:color w:val="000000"/>
                <w:sz w:val="20"/>
                <w:lang w:eastAsia="zh-CN"/>
              </w:rPr>
              <w:t>NO</w:t>
            </w:r>
          </w:p>
        </w:tc>
      </w:tr>
      <w:tr w:rsidR="005E1E47" w:rsidRPr="004233D3" w14:paraId="4EC69A46" w14:textId="77777777" w:rsidTr="00F455E0">
        <w:trPr>
          <w:trHeight w:val="285"/>
        </w:trPr>
        <w:tc>
          <w:tcPr>
            <w:tcW w:w="1270" w:type="dxa"/>
            <w:vMerge/>
            <w:vAlign w:val="center"/>
          </w:tcPr>
          <w:p w14:paraId="1E96392A" w14:textId="77777777" w:rsidR="005E1E47" w:rsidRPr="004233D3" w:rsidRDefault="005E1E47" w:rsidP="00F455E0">
            <w:pPr>
              <w:jc w:val="left"/>
              <w:rPr>
                <w:color w:val="000000"/>
                <w:sz w:val="20"/>
              </w:rPr>
            </w:pPr>
          </w:p>
        </w:tc>
        <w:tc>
          <w:tcPr>
            <w:tcW w:w="2780" w:type="dxa"/>
            <w:shd w:val="clear" w:color="auto" w:fill="auto"/>
            <w:noWrap/>
            <w:vAlign w:val="center"/>
          </w:tcPr>
          <w:p w14:paraId="041BC3FF" w14:textId="474D9051" w:rsidR="005E1E47" w:rsidRPr="004233D3" w:rsidRDefault="005E1E47" w:rsidP="00F455E0">
            <w:pPr>
              <w:jc w:val="left"/>
              <w:rPr>
                <w:color w:val="000000"/>
                <w:sz w:val="20"/>
              </w:rPr>
            </w:pPr>
            <w:r w:rsidRPr="004233D3">
              <w:rPr>
                <w:color w:val="000000"/>
                <w:sz w:val="20"/>
              </w:rPr>
              <w:t>SW environment:</w:t>
            </w:r>
          </w:p>
        </w:tc>
        <w:tc>
          <w:tcPr>
            <w:tcW w:w="5310" w:type="dxa"/>
            <w:shd w:val="clear" w:color="auto" w:fill="auto"/>
            <w:noWrap/>
            <w:vAlign w:val="bottom"/>
          </w:tcPr>
          <w:p w14:paraId="383AC8E8" w14:textId="3F645B2A" w:rsidR="005E1E47" w:rsidRPr="004233D3" w:rsidRDefault="005E1E47" w:rsidP="00F455E0">
            <w:pPr>
              <w:jc w:val="left"/>
              <w:rPr>
                <w:color w:val="000000"/>
                <w:sz w:val="20"/>
              </w:rPr>
            </w:pPr>
            <w:r w:rsidRPr="004233D3">
              <w:rPr>
                <w:color w:val="000000"/>
                <w:sz w:val="20"/>
              </w:rPr>
              <w:t xml:space="preserve">OS: </w:t>
            </w:r>
            <w:r w:rsidR="00AD6ADE" w:rsidRPr="00C22E26">
              <w:rPr>
                <w:lang w:eastAsia="zh-CN"/>
              </w:rPr>
              <w:t>CentOS Linux Release 7.4</w:t>
            </w:r>
          </w:p>
          <w:p w14:paraId="423A39C2" w14:textId="08E8BD58" w:rsidR="005E1E47" w:rsidRPr="004233D3" w:rsidRDefault="005E1E47" w:rsidP="00F455E0">
            <w:pPr>
              <w:jc w:val="left"/>
              <w:rPr>
                <w:color w:val="000000"/>
                <w:sz w:val="20"/>
              </w:rPr>
            </w:pPr>
            <w:r w:rsidRPr="004233D3">
              <w:rPr>
                <w:color w:val="000000"/>
                <w:sz w:val="20"/>
              </w:rPr>
              <w:t xml:space="preserve">GPU: </w:t>
            </w:r>
            <w:r w:rsidR="00B9447E" w:rsidRPr="004233D3">
              <w:rPr>
                <w:color w:val="000000"/>
                <w:sz w:val="20"/>
                <w:lang w:eastAsia="zh-CN"/>
              </w:rPr>
              <w:t>NO</w:t>
            </w:r>
          </w:p>
        </w:tc>
      </w:tr>
      <w:tr w:rsidR="005E1E47" w:rsidRPr="004233D3" w14:paraId="56F68424" w14:textId="77777777" w:rsidTr="00F455E0">
        <w:trPr>
          <w:trHeight w:val="285"/>
        </w:trPr>
        <w:tc>
          <w:tcPr>
            <w:tcW w:w="1270" w:type="dxa"/>
            <w:vMerge/>
            <w:vAlign w:val="center"/>
          </w:tcPr>
          <w:p w14:paraId="34193E41" w14:textId="77777777" w:rsidR="005E1E47" w:rsidRPr="004233D3" w:rsidRDefault="005E1E47" w:rsidP="00F455E0">
            <w:pPr>
              <w:jc w:val="left"/>
              <w:rPr>
                <w:color w:val="000000"/>
                <w:sz w:val="20"/>
              </w:rPr>
            </w:pPr>
          </w:p>
        </w:tc>
        <w:tc>
          <w:tcPr>
            <w:tcW w:w="2780" w:type="dxa"/>
            <w:shd w:val="clear" w:color="auto" w:fill="auto"/>
            <w:noWrap/>
            <w:vAlign w:val="center"/>
          </w:tcPr>
          <w:p w14:paraId="477620C0" w14:textId="2A24FB71" w:rsidR="005E1E47" w:rsidRPr="004233D3" w:rsidRDefault="005E1E47" w:rsidP="00F455E0">
            <w:pPr>
              <w:jc w:val="left"/>
              <w:rPr>
                <w:color w:val="000000"/>
                <w:sz w:val="20"/>
              </w:rPr>
            </w:pPr>
            <w:r w:rsidRPr="004233D3">
              <w:rPr>
                <w:color w:val="000000"/>
                <w:sz w:val="20"/>
              </w:rPr>
              <w:t>Framework:</w:t>
            </w:r>
          </w:p>
        </w:tc>
        <w:tc>
          <w:tcPr>
            <w:tcW w:w="5310" w:type="dxa"/>
            <w:shd w:val="clear" w:color="auto" w:fill="auto"/>
            <w:noWrap/>
            <w:vAlign w:val="bottom"/>
          </w:tcPr>
          <w:p w14:paraId="19D33720" w14:textId="2AB7118A" w:rsidR="005E1E47" w:rsidRPr="004233D3" w:rsidRDefault="005E1E47" w:rsidP="00F455E0">
            <w:pPr>
              <w:jc w:val="left"/>
              <w:rPr>
                <w:color w:val="000000"/>
                <w:sz w:val="20"/>
              </w:rPr>
            </w:pPr>
            <w:r w:rsidRPr="004233D3">
              <w:rPr>
                <w:color w:val="000000"/>
                <w:sz w:val="20"/>
              </w:rPr>
              <w:t>Pytorch v0.4</w:t>
            </w:r>
          </w:p>
        </w:tc>
      </w:tr>
      <w:tr w:rsidR="005E1E47" w:rsidRPr="004233D3" w14:paraId="031F2F60" w14:textId="77777777" w:rsidTr="00F455E0">
        <w:trPr>
          <w:trHeight w:val="285"/>
        </w:trPr>
        <w:tc>
          <w:tcPr>
            <w:tcW w:w="1270" w:type="dxa"/>
            <w:vMerge/>
            <w:vAlign w:val="center"/>
            <w:hideMark/>
          </w:tcPr>
          <w:p w14:paraId="4A3837CA" w14:textId="77777777" w:rsidR="005E1E47" w:rsidRPr="004233D3" w:rsidRDefault="005E1E47" w:rsidP="00F455E0">
            <w:pPr>
              <w:jc w:val="left"/>
              <w:rPr>
                <w:color w:val="000000"/>
                <w:sz w:val="20"/>
              </w:rPr>
            </w:pPr>
          </w:p>
        </w:tc>
        <w:tc>
          <w:tcPr>
            <w:tcW w:w="2780" w:type="dxa"/>
            <w:shd w:val="clear" w:color="auto" w:fill="auto"/>
            <w:noWrap/>
            <w:vAlign w:val="center"/>
          </w:tcPr>
          <w:p w14:paraId="69C10AA2" w14:textId="77777777" w:rsidR="005E1E47" w:rsidRPr="004233D3" w:rsidRDefault="005E1E47" w:rsidP="00F455E0">
            <w:pPr>
              <w:jc w:val="left"/>
              <w:rPr>
                <w:color w:val="000000"/>
                <w:sz w:val="20"/>
              </w:rPr>
            </w:pPr>
            <w:r w:rsidRPr="004233D3">
              <w:rPr>
                <w:rFonts w:eastAsia="等线"/>
                <w:bCs/>
                <w:color w:val="000000"/>
                <w:sz w:val="20"/>
              </w:rPr>
              <w:t>Total Conv. Layers</w:t>
            </w:r>
          </w:p>
        </w:tc>
        <w:tc>
          <w:tcPr>
            <w:tcW w:w="5310" w:type="dxa"/>
            <w:shd w:val="clear" w:color="auto" w:fill="auto"/>
            <w:noWrap/>
            <w:vAlign w:val="bottom"/>
          </w:tcPr>
          <w:p w14:paraId="2DC1E948" w14:textId="0476351B" w:rsidR="005E1E47" w:rsidRPr="004233D3" w:rsidRDefault="00782EF6" w:rsidP="00F455E0">
            <w:pPr>
              <w:jc w:val="left"/>
              <w:rPr>
                <w:color w:val="000000"/>
                <w:sz w:val="20"/>
                <w:lang w:eastAsia="zh-CN"/>
              </w:rPr>
            </w:pPr>
            <w:r>
              <w:rPr>
                <w:color w:val="000000"/>
                <w:sz w:val="20"/>
                <w:lang w:eastAsia="zh-CN"/>
              </w:rPr>
              <w:t>4</w:t>
            </w:r>
            <w:r w:rsidR="005E1E47" w:rsidRPr="004233D3">
              <w:rPr>
                <w:color w:val="000000"/>
                <w:sz w:val="20"/>
                <w:lang w:eastAsia="zh-CN"/>
              </w:rPr>
              <w:t>5</w:t>
            </w:r>
          </w:p>
        </w:tc>
      </w:tr>
      <w:tr w:rsidR="005E1E47" w:rsidRPr="004233D3" w14:paraId="73303FFB" w14:textId="77777777" w:rsidTr="00F455E0">
        <w:trPr>
          <w:trHeight w:val="285"/>
        </w:trPr>
        <w:tc>
          <w:tcPr>
            <w:tcW w:w="1270" w:type="dxa"/>
            <w:vMerge/>
            <w:vAlign w:val="center"/>
            <w:hideMark/>
          </w:tcPr>
          <w:p w14:paraId="5E691C89" w14:textId="77777777" w:rsidR="005E1E47" w:rsidRPr="004233D3" w:rsidRDefault="005E1E47" w:rsidP="00F455E0">
            <w:pPr>
              <w:jc w:val="left"/>
              <w:rPr>
                <w:color w:val="000000"/>
                <w:sz w:val="20"/>
              </w:rPr>
            </w:pPr>
          </w:p>
        </w:tc>
        <w:tc>
          <w:tcPr>
            <w:tcW w:w="2780" w:type="dxa"/>
            <w:shd w:val="clear" w:color="auto" w:fill="auto"/>
            <w:noWrap/>
            <w:vAlign w:val="center"/>
            <w:hideMark/>
          </w:tcPr>
          <w:p w14:paraId="0178A97D" w14:textId="77777777" w:rsidR="005E1E47" w:rsidRPr="004233D3" w:rsidRDefault="005E1E47" w:rsidP="00F455E0">
            <w:pPr>
              <w:jc w:val="left"/>
              <w:rPr>
                <w:color w:val="000000"/>
                <w:sz w:val="20"/>
              </w:rPr>
            </w:pPr>
            <w:r w:rsidRPr="004233D3">
              <w:rPr>
                <w:rFonts w:eastAsia="等线"/>
                <w:bCs/>
                <w:color w:val="000000"/>
                <w:sz w:val="20"/>
              </w:rPr>
              <w:t>Total FC Layers</w:t>
            </w:r>
          </w:p>
        </w:tc>
        <w:tc>
          <w:tcPr>
            <w:tcW w:w="5310" w:type="dxa"/>
            <w:shd w:val="clear" w:color="auto" w:fill="auto"/>
            <w:noWrap/>
            <w:vAlign w:val="bottom"/>
            <w:hideMark/>
          </w:tcPr>
          <w:p w14:paraId="0D0AD23E" w14:textId="45E001C8" w:rsidR="005E1E47" w:rsidRPr="004233D3" w:rsidRDefault="00B83402" w:rsidP="00F455E0">
            <w:pPr>
              <w:jc w:val="left"/>
              <w:rPr>
                <w:color w:val="000000"/>
                <w:sz w:val="20"/>
                <w:lang w:eastAsia="zh-CN"/>
              </w:rPr>
            </w:pPr>
            <w:r>
              <w:rPr>
                <w:color w:val="000000"/>
                <w:sz w:val="20"/>
                <w:lang w:eastAsia="zh-CN"/>
              </w:rPr>
              <w:t>0</w:t>
            </w:r>
          </w:p>
        </w:tc>
      </w:tr>
      <w:tr w:rsidR="005E1E47" w:rsidRPr="004233D3" w14:paraId="3228C82D" w14:textId="77777777" w:rsidTr="00F455E0">
        <w:trPr>
          <w:trHeight w:val="285"/>
        </w:trPr>
        <w:tc>
          <w:tcPr>
            <w:tcW w:w="1270" w:type="dxa"/>
            <w:vMerge/>
            <w:vAlign w:val="center"/>
            <w:hideMark/>
          </w:tcPr>
          <w:p w14:paraId="1D137303" w14:textId="77777777" w:rsidR="005E1E47" w:rsidRPr="004233D3" w:rsidRDefault="005E1E47" w:rsidP="00F455E0">
            <w:pPr>
              <w:jc w:val="left"/>
              <w:rPr>
                <w:color w:val="000000"/>
                <w:sz w:val="20"/>
              </w:rPr>
            </w:pPr>
          </w:p>
        </w:tc>
        <w:tc>
          <w:tcPr>
            <w:tcW w:w="2780" w:type="dxa"/>
            <w:shd w:val="clear" w:color="auto" w:fill="auto"/>
            <w:noWrap/>
            <w:vAlign w:val="center"/>
            <w:hideMark/>
          </w:tcPr>
          <w:p w14:paraId="0E300ED6" w14:textId="77777777" w:rsidR="005E1E47" w:rsidRPr="004233D3" w:rsidRDefault="005E1E47" w:rsidP="00F455E0">
            <w:pPr>
              <w:jc w:val="left"/>
              <w:rPr>
                <w:color w:val="000000"/>
                <w:sz w:val="20"/>
              </w:rPr>
            </w:pPr>
            <w:r w:rsidRPr="004233D3">
              <w:rPr>
                <w:sz w:val="20"/>
              </w:rPr>
              <w:t>Total Parameter Number</w:t>
            </w:r>
          </w:p>
        </w:tc>
        <w:tc>
          <w:tcPr>
            <w:tcW w:w="5310" w:type="dxa"/>
            <w:shd w:val="clear" w:color="auto" w:fill="auto"/>
            <w:noWrap/>
            <w:vAlign w:val="bottom"/>
            <w:hideMark/>
          </w:tcPr>
          <w:p w14:paraId="64B5EBED" w14:textId="3DB13F9B" w:rsidR="005E1E47" w:rsidRPr="004233D3" w:rsidRDefault="00D95853" w:rsidP="00F455E0">
            <w:pPr>
              <w:jc w:val="left"/>
              <w:rPr>
                <w:color w:val="000000"/>
                <w:sz w:val="20"/>
                <w:lang w:eastAsia="zh-CN"/>
              </w:rPr>
            </w:pPr>
            <w:r>
              <w:rPr>
                <w:color w:val="000000"/>
                <w:sz w:val="20"/>
                <w:lang w:eastAsia="zh-CN"/>
              </w:rPr>
              <w:t>131299</w:t>
            </w:r>
          </w:p>
        </w:tc>
      </w:tr>
      <w:tr w:rsidR="005E1E47" w:rsidRPr="004233D3" w14:paraId="6FD94FFB" w14:textId="77777777" w:rsidTr="00F455E0">
        <w:trPr>
          <w:trHeight w:val="285"/>
        </w:trPr>
        <w:tc>
          <w:tcPr>
            <w:tcW w:w="1270" w:type="dxa"/>
            <w:vMerge/>
            <w:vAlign w:val="center"/>
            <w:hideMark/>
          </w:tcPr>
          <w:p w14:paraId="61944175" w14:textId="77777777" w:rsidR="005E1E47" w:rsidRPr="004233D3" w:rsidRDefault="005E1E47" w:rsidP="00F455E0">
            <w:pPr>
              <w:jc w:val="left"/>
              <w:rPr>
                <w:color w:val="000000"/>
                <w:sz w:val="20"/>
              </w:rPr>
            </w:pPr>
          </w:p>
        </w:tc>
        <w:tc>
          <w:tcPr>
            <w:tcW w:w="2780" w:type="dxa"/>
            <w:shd w:val="clear" w:color="auto" w:fill="auto"/>
            <w:noWrap/>
            <w:vAlign w:val="center"/>
          </w:tcPr>
          <w:p w14:paraId="0FA020EA" w14:textId="77777777" w:rsidR="005E1E47" w:rsidRPr="004233D3" w:rsidRDefault="005E1E47" w:rsidP="00F455E0">
            <w:pPr>
              <w:jc w:val="left"/>
              <w:rPr>
                <w:sz w:val="20"/>
              </w:rPr>
            </w:pPr>
            <w:r w:rsidRPr="004233D3">
              <w:rPr>
                <w:color w:val="000000"/>
                <w:sz w:val="20"/>
              </w:rPr>
              <w:t>Parameter Precision</w:t>
            </w:r>
          </w:p>
        </w:tc>
        <w:tc>
          <w:tcPr>
            <w:tcW w:w="5310" w:type="dxa"/>
            <w:shd w:val="clear" w:color="auto" w:fill="auto"/>
            <w:noWrap/>
            <w:vAlign w:val="bottom"/>
          </w:tcPr>
          <w:p w14:paraId="0D1B6AB5" w14:textId="2D447024" w:rsidR="005E1E47" w:rsidRPr="004233D3" w:rsidRDefault="005E1E47" w:rsidP="00F455E0">
            <w:pPr>
              <w:jc w:val="left"/>
              <w:rPr>
                <w:sz w:val="20"/>
                <w:lang w:eastAsia="zh-CN"/>
              </w:rPr>
            </w:pPr>
            <w:r w:rsidRPr="004233D3">
              <w:rPr>
                <w:sz w:val="20"/>
                <w:lang w:eastAsia="zh-CN"/>
              </w:rPr>
              <w:t>32(F)</w:t>
            </w:r>
          </w:p>
        </w:tc>
      </w:tr>
      <w:tr w:rsidR="005E1E47" w:rsidRPr="004233D3" w14:paraId="5EF59CE8" w14:textId="77777777" w:rsidTr="00F455E0">
        <w:trPr>
          <w:trHeight w:val="285"/>
        </w:trPr>
        <w:tc>
          <w:tcPr>
            <w:tcW w:w="1270" w:type="dxa"/>
            <w:vMerge/>
            <w:vAlign w:val="center"/>
            <w:hideMark/>
          </w:tcPr>
          <w:p w14:paraId="7EDE5328" w14:textId="77777777" w:rsidR="005E1E47" w:rsidRPr="004233D3" w:rsidRDefault="005E1E47" w:rsidP="00F455E0">
            <w:pPr>
              <w:jc w:val="left"/>
              <w:rPr>
                <w:color w:val="000000"/>
                <w:sz w:val="20"/>
              </w:rPr>
            </w:pPr>
          </w:p>
        </w:tc>
        <w:tc>
          <w:tcPr>
            <w:tcW w:w="2780" w:type="dxa"/>
            <w:shd w:val="clear" w:color="auto" w:fill="auto"/>
            <w:noWrap/>
            <w:vAlign w:val="center"/>
          </w:tcPr>
          <w:p w14:paraId="322912DA" w14:textId="77777777" w:rsidR="005E1E47" w:rsidRPr="004233D3" w:rsidRDefault="005E1E47" w:rsidP="00F455E0">
            <w:pPr>
              <w:jc w:val="left"/>
              <w:rPr>
                <w:color w:val="000000"/>
                <w:sz w:val="20"/>
              </w:rPr>
            </w:pPr>
            <w:r w:rsidRPr="004233D3">
              <w:rPr>
                <w:color w:val="000000"/>
                <w:sz w:val="20"/>
              </w:rPr>
              <w:t>Memory Parameter (MB)</w:t>
            </w:r>
          </w:p>
        </w:tc>
        <w:tc>
          <w:tcPr>
            <w:tcW w:w="5310" w:type="dxa"/>
            <w:shd w:val="clear" w:color="auto" w:fill="auto"/>
            <w:noWrap/>
            <w:vAlign w:val="bottom"/>
          </w:tcPr>
          <w:p w14:paraId="6CC50FA2" w14:textId="53E1F101" w:rsidR="005E1E47" w:rsidRPr="004233D3" w:rsidRDefault="00DB68E2" w:rsidP="00F455E0">
            <w:pPr>
              <w:jc w:val="left"/>
              <w:rPr>
                <w:color w:val="000000"/>
                <w:sz w:val="20"/>
                <w:lang w:eastAsia="zh-CN"/>
              </w:rPr>
            </w:pPr>
            <w:r>
              <w:rPr>
                <w:color w:val="000000"/>
                <w:sz w:val="20"/>
                <w:lang w:eastAsia="zh-CN"/>
              </w:rPr>
              <w:t>0.50</w:t>
            </w:r>
          </w:p>
        </w:tc>
      </w:tr>
      <w:tr w:rsidR="005E1E47" w:rsidRPr="004233D3" w14:paraId="11BE33FF" w14:textId="77777777" w:rsidTr="00F455E0">
        <w:trPr>
          <w:trHeight w:val="48"/>
        </w:trPr>
        <w:tc>
          <w:tcPr>
            <w:tcW w:w="1270" w:type="dxa"/>
            <w:vMerge/>
            <w:vAlign w:val="center"/>
            <w:hideMark/>
          </w:tcPr>
          <w:p w14:paraId="0F914F38" w14:textId="77777777" w:rsidR="005E1E47" w:rsidRPr="004233D3" w:rsidRDefault="005E1E47" w:rsidP="00F455E0">
            <w:pPr>
              <w:jc w:val="left"/>
              <w:rPr>
                <w:color w:val="000000"/>
                <w:sz w:val="20"/>
              </w:rPr>
            </w:pPr>
          </w:p>
        </w:tc>
        <w:tc>
          <w:tcPr>
            <w:tcW w:w="2780" w:type="dxa"/>
            <w:shd w:val="clear" w:color="auto" w:fill="auto"/>
            <w:noWrap/>
            <w:vAlign w:val="center"/>
          </w:tcPr>
          <w:p w14:paraId="5498D023" w14:textId="77777777" w:rsidR="005E1E47" w:rsidRPr="004233D3" w:rsidRDefault="005E1E47" w:rsidP="00F455E0">
            <w:pPr>
              <w:jc w:val="left"/>
              <w:rPr>
                <w:color w:val="000000"/>
                <w:sz w:val="20"/>
              </w:rPr>
            </w:pPr>
            <w:r w:rsidRPr="004233D3">
              <w:rPr>
                <w:color w:val="000000"/>
                <w:sz w:val="20"/>
              </w:rPr>
              <w:t>Memory Temp (MB)</w:t>
            </w:r>
          </w:p>
        </w:tc>
        <w:tc>
          <w:tcPr>
            <w:tcW w:w="5310" w:type="dxa"/>
            <w:shd w:val="clear" w:color="auto" w:fill="auto"/>
            <w:noWrap/>
            <w:vAlign w:val="bottom"/>
          </w:tcPr>
          <w:p w14:paraId="0575C2C8" w14:textId="6ECD41DF" w:rsidR="005E1E47" w:rsidRPr="004233D3" w:rsidRDefault="00CE4828" w:rsidP="00F455E0">
            <w:pPr>
              <w:jc w:val="left"/>
              <w:rPr>
                <w:color w:val="000000"/>
                <w:sz w:val="20"/>
                <w:lang w:eastAsia="zh-CN"/>
              </w:rPr>
            </w:pPr>
            <w:r w:rsidRPr="004233D3">
              <w:rPr>
                <w:color w:val="000000"/>
                <w:sz w:val="20"/>
                <w:lang w:eastAsia="zh-CN"/>
              </w:rPr>
              <w:t>32399.36</w:t>
            </w:r>
            <w:r w:rsidR="00B9356F" w:rsidRPr="004233D3">
              <w:rPr>
                <w:color w:val="000000"/>
                <w:sz w:val="20"/>
                <w:lang w:eastAsia="zh-CN"/>
              </w:rPr>
              <w:t xml:space="preserve">  </w:t>
            </w:r>
            <w:bookmarkStart w:id="5" w:name="_GoBack"/>
            <w:bookmarkEnd w:id="5"/>
            <w:r w:rsidR="00B9356F" w:rsidRPr="004233D3">
              <w:rPr>
                <w:color w:val="000000"/>
                <w:sz w:val="20"/>
                <w:lang w:eastAsia="zh-CN"/>
              </w:rPr>
              <w:t xml:space="preserve"> </w:t>
            </w:r>
            <w:r w:rsidR="00A15E8D">
              <w:rPr>
                <w:color w:val="000000"/>
                <w:sz w:val="20"/>
                <w:lang w:eastAsia="zh-CN"/>
              </w:rPr>
              <w:t xml:space="preserve">  </w:t>
            </w:r>
            <w:r w:rsidR="00B9356F" w:rsidRPr="004233D3">
              <w:rPr>
                <w:color w:val="000000"/>
                <w:sz w:val="20"/>
                <w:lang w:eastAsia="zh-CN"/>
              </w:rPr>
              <w:t xml:space="preserve">                 </w:t>
            </w:r>
            <w:r w:rsidR="00A15E8D" w:rsidRPr="004233D3">
              <w:rPr>
                <w:color w:val="000000"/>
                <w:sz w:val="20"/>
                <w:lang w:eastAsia="zh-CN"/>
              </w:rPr>
              <w:t xml:space="preserve">  (</w:t>
            </w:r>
            <w:r w:rsidR="00B9356F" w:rsidRPr="004233D3">
              <w:rPr>
                <w:color w:val="000000"/>
                <w:sz w:val="20"/>
              </w:rPr>
              <w:t>input size: 3840x2160)</w:t>
            </w:r>
          </w:p>
        </w:tc>
      </w:tr>
      <w:tr w:rsidR="005E1E47" w:rsidRPr="004233D3" w14:paraId="6D64C1CB" w14:textId="77777777" w:rsidTr="00F455E0">
        <w:trPr>
          <w:trHeight w:val="285"/>
        </w:trPr>
        <w:tc>
          <w:tcPr>
            <w:tcW w:w="1270" w:type="dxa"/>
            <w:vMerge/>
            <w:shd w:val="clear" w:color="auto" w:fill="auto"/>
            <w:noWrap/>
            <w:vAlign w:val="center"/>
          </w:tcPr>
          <w:p w14:paraId="48DD8019" w14:textId="77777777" w:rsidR="005E1E47" w:rsidRPr="004233D3" w:rsidRDefault="005E1E47" w:rsidP="00F455E0">
            <w:pPr>
              <w:jc w:val="center"/>
              <w:rPr>
                <w:color w:val="000000"/>
                <w:sz w:val="20"/>
              </w:rPr>
            </w:pPr>
          </w:p>
        </w:tc>
        <w:tc>
          <w:tcPr>
            <w:tcW w:w="2780" w:type="dxa"/>
            <w:shd w:val="clear" w:color="auto" w:fill="auto"/>
            <w:noWrap/>
            <w:vAlign w:val="center"/>
          </w:tcPr>
          <w:p w14:paraId="74881D57" w14:textId="77777777" w:rsidR="005E1E47" w:rsidRPr="004233D3" w:rsidRDefault="005E1E47" w:rsidP="00F455E0">
            <w:pPr>
              <w:jc w:val="left"/>
              <w:rPr>
                <w:color w:val="000000"/>
                <w:sz w:val="20"/>
              </w:rPr>
            </w:pPr>
            <w:r w:rsidRPr="004233D3">
              <w:rPr>
                <w:color w:val="000000"/>
                <w:sz w:val="20"/>
              </w:rPr>
              <w:t>MAC (Giga)</w:t>
            </w:r>
          </w:p>
        </w:tc>
        <w:tc>
          <w:tcPr>
            <w:tcW w:w="5310" w:type="dxa"/>
            <w:shd w:val="clear" w:color="auto" w:fill="auto"/>
            <w:noWrap/>
            <w:vAlign w:val="bottom"/>
          </w:tcPr>
          <w:p w14:paraId="24DA7FC7" w14:textId="2838D50C" w:rsidR="005E1E47" w:rsidRPr="004233D3" w:rsidRDefault="00093F62" w:rsidP="00F455E0">
            <w:pPr>
              <w:jc w:val="left"/>
              <w:rPr>
                <w:color w:val="000000"/>
                <w:sz w:val="20"/>
              </w:rPr>
            </w:pPr>
            <w:r>
              <w:rPr>
                <w:color w:val="000000"/>
                <w:sz w:val="20"/>
              </w:rPr>
              <w:t>988</w:t>
            </w:r>
            <w:r w:rsidRPr="004233D3">
              <w:rPr>
                <w:color w:val="000000"/>
                <w:sz w:val="20"/>
              </w:rPr>
              <w:t xml:space="preserve"> </w:t>
            </w:r>
            <w:r w:rsidR="004B0E43" w:rsidRPr="004233D3">
              <w:rPr>
                <w:color w:val="000000"/>
                <w:sz w:val="20"/>
              </w:rPr>
              <w:t>G</w:t>
            </w:r>
            <w:r w:rsidR="00E1055C" w:rsidRPr="004233D3">
              <w:rPr>
                <w:color w:val="000000"/>
                <w:sz w:val="20"/>
              </w:rPr>
              <w:t xml:space="preserve">iga </w:t>
            </w:r>
            <w:r w:rsidR="00495D91" w:rsidRPr="004233D3">
              <w:rPr>
                <w:color w:val="000000"/>
                <w:sz w:val="20"/>
              </w:rPr>
              <w:t xml:space="preserve">        </w:t>
            </w:r>
            <w:r w:rsidR="00B9356F" w:rsidRPr="004233D3">
              <w:rPr>
                <w:color w:val="000000"/>
                <w:sz w:val="20"/>
              </w:rPr>
              <w:t xml:space="preserve">            </w:t>
            </w:r>
            <w:proofErr w:type="gramStart"/>
            <w:r w:rsidR="00A15E8D">
              <w:rPr>
                <w:color w:val="000000"/>
                <w:sz w:val="20"/>
              </w:rPr>
              <w:t xml:space="preserve"> </w:t>
            </w:r>
            <w:r w:rsidR="006C4B1F" w:rsidRPr="004233D3">
              <w:rPr>
                <w:color w:val="000000"/>
                <w:sz w:val="20"/>
              </w:rPr>
              <w:t xml:space="preserve">  (</w:t>
            </w:r>
            <w:proofErr w:type="gramEnd"/>
            <w:r w:rsidR="000D0845" w:rsidRPr="004233D3">
              <w:rPr>
                <w:color w:val="000000"/>
                <w:sz w:val="20"/>
              </w:rPr>
              <w:t>input size: 3840x2160</w:t>
            </w:r>
            <w:r w:rsidR="005E1E47" w:rsidRPr="004233D3">
              <w:rPr>
                <w:color w:val="000000"/>
                <w:sz w:val="20"/>
              </w:rPr>
              <w:t>)</w:t>
            </w:r>
          </w:p>
        </w:tc>
      </w:tr>
      <w:tr w:rsidR="005E1E47" w:rsidRPr="004233D3" w14:paraId="796FF0CA" w14:textId="77777777" w:rsidTr="00F455E0">
        <w:trPr>
          <w:trHeight w:val="285"/>
        </w:trPr>
        <w:tc>
          <w:tcPr>
            <w:tcW w:w="1270" w:type="dxa"/>
            <w:vMerge w:val="restart"/>
            <w:shd w:val="clear" w:color="auto" w:fill="auto"/>
            <w:noWrap/>
            <w:vAlign w:val="center"/>
            <w:hideMark/>
          </w:tcPr>
          <w:p w14:paraId="3FCE2A23" w14:textId="77777777" w:rsidR="005E1E47" w:rsidRPr="004233D3" w:rsidRDefault="005E1E47" w:rsidP="00F455E0">
            <w:pPr>
              <w:jc w:val="center"/>
              <w:rPr>
                <w:color w:val="000000"/>
                <w:sz w:val="20"/>
              </w:rPr>
            </w:pPr>
            <w:r w:rsidRPr="004233D3">
              <w:rPr>
                <w:color w:val="000000"/>
                <w:sz w:val="20"/>
              </w:rPr>
              <w:t>Optional</w:t>
            </w:r>
          </w:p>
        </w:tc>
        <w:tc>
          <w:tcPr>
            <w:tcW w:w="2780" w:type="dxa"/>
            <w:shd w:val="clear" w:color="auto" w:fill="auto"/>
            <w:noWrap/>
            <w:vAlign w:val="center"/>
          </w:tcPr>
          <w:p w14:paraId="63334712" w14:textId="77777777" w:rsidR="005E1E47" w:rsidRPr="004233D3" w:rsidRDefault="005E1E47" w:rsidP="00F455E0">
            <w:pPr>
              <w:jc w:val="left"/>
              <w:rPr>
                <w:color w:val="000000"/>
                <w:sz w:val="20"/>
              </w:rPr>
            </w:pPr>
            <w:r w:rsidRPr="004233D3">
              <w:rPr>
                <w:color w:val="000000"/>
                <w:sz w:val="20"/>
              </w:rPr>
              <w:t>Preprocessing:</w:t>
            </w:r>
          </w:p>
        </w:tc>
        <w:tc>
          <w:tcPr>
            <w:tcW w:w="5310" w:type="dxa"/>
            <w:shd w:val="clear" w:color="auto" w:fill="auto"/>
            <w:noWrap/>
            <w:vAlign w:val="bottom"/>
          </w:tcPr>
          <w:p w14:paraId="413A6CE2" w14:textId="2A1C491B" w:rsidR="005E1E47" w:rsidRPr="004233D3" w:rsidRDefault="00026EAC" w:rsidP="00F455E0">
            <w:pPr>
              <w:jc w:val="left"/>
              <w:rPr>
                <w:color w:val="000000"/>
                <w:sz w:val="20"/>
                <w:lang w:eastAsia="zh-CN"/>
              </w:rPr>
            </w:pPr>
            <w:r w:rsidRPr="004233D3">
              <w:rPr>
                <w:color w:val="000000"/>
                <w:sz w:val="20"/>
                <w:lang w:eastAsia="zh-CN"/>
              </w:rPr>
              <w:t>Mean shift</w:t>
            </w:r>
          </w:p>
        </w:tc>
      </w:tr>
      <w:tr w:rsidR="005E1E47" w:rsidRPr="004233D3" w14:paraId="481D181B" w14:textId="77777777" w:rsidTr="00F455E0">
        <w:trPr>
          <w:trHeight w:val="285"/>
        </w:trPr>
        <w:tc>
          <w:tcPr>
            <w:tcW w:w="1270" w:type="dxa"/>
            <w:vMerge/>
            <w:shd w:val="clear" w:color="auto" w:fill="auto"/>
            <w:noWrap/>
            <w:vAlign w:val="center"/>
          </w:tcPr>
          <w:p w14:paraId="56757BA7" w14:textId="77777777" w:rsidR="005E1E47" w:rsidRPr="004233D3" w:rsidRDefault="005E1E47" w:rsidP="00F455E0">
            <w:pPr>
              <w:jc w:val="center"/>
              <w:rPr>
                <w:color w:val="000000"/>
                <w:sz w:val="20"/>
              </w:rPr>
            </w:pPr>
          </w:p>
        </w:tc>
        <w:tc>
          <w:tcPr>
            <w:tcW w:w="2780" w:type="dxa"/>
            <w:shd w:val="clear" w:color="auto" w:fill="auto"/>
            <w:noWrap/>
            <w:vAlign w:val="center"/>
          </w:tcPr>
          <w:p w14:paraId="7415A2B0" w14:textId="77777777" w:rsidR="005E1E47" w:rsidRPr="004233D3" w:rsidRDefault="005E1E47" w:rsidP="00F455E0">
            <w:pPr>
              <w:jc w:val="left"/>
              <w:rPr>
                <w:color w:val="000000"/>
                <w:sz w:val="20"/>
              </w:rPr>
            </w:pPr>
            <w:r w:rsidRPr="004233D3">
              <w:rPr>
                <w:color w:val="000000"/>
                <w:sz w:val="20"/>
              </w:rPr>
              <w:t xml:space="preserve">Other information: </w:t>
            </w:r>
          </w:p>
        </w:tc>
        <w:tc>
          <w:tcPr>
            <w:tcW w:w="5310" w:type="dxa"/>
            <w:shd w:val="clear" w:color="auto" w:fill="auto"/>
            <w:noWrap/>
            <w:vAlign w:val="bottom"/>
          </w:tcPr>
          <w:p w14:paraId="7D0F1ECA" w14:textId="30F8476F" w:rsidR="005E1E47" w:rsidRPr="004233D3" w:rsidRDefault="00B9447E" w:rsidP="00F455E0">
            <w:pPr>
              <w:jc w:val="left"/>
              <w:rPr>
                <w:color w:val="000000"/>
                <w:sz w:val="20"/>
              </w:rPr>
            </w:pPr>
            <w:r w:rsidRPr="004233D3">
              <w:rPr>
                <w:color w:val="000000"/>
                <w:sz w:val="20"/>
                <w:lang w:eastAsia="zh-CN"/>
              </w:rPr>
              <w:t>NO</w:t>
            </w:r>
          </w:p>
        </w:tc>
      </w:tr>
    </w:tbl>
    <w:p w14:paraId="4744B14D" w14:textId="77777777" w:rsidR="00D35645" w:rsidRPr="00C22E26" w:rsidRDefault="00D35645" w:rsidP="00D35645">
      <w:pPr>
        <w:rPr>
          <w:lang w:eastAsia="zh-CN"/>
        </w:rPr>
      </w:pPr>
    </w:p>
    <w:p w14:paraId="0F4E7B18" w14:textId="02C68C88" w:rsidR="00240387" w:rsidRPr="00C22E26" w:rsidRDefault="005D5CDD" w:rsidP="00C93ADC">
      <w:pPr>
        <w:pStyle w:val="1"/>
      </w:pPr>
      <w:r w:rsidRPr="00C22E26">
        <w:t>Simulation results</w:t>
      </w:r>
    </w:p>
    <w:p w14:paraId="41DD7A9E" w14:textId="77777777" w:rsidR="00471797" w:rsidRPr="00C22E26" w:rsidRDefault="00471797" w:rsidP="00471797">
      <w:pPr>
        <w:rPr>
          <w:rFonts w:eastAsiaTheme="minorEastAsia"/>
          <w:lang w:eastAsia="zh-CN"/>
        </w:rPr>
      </w:pPr>
      <w:r w:rsidRPr="00C22E26">
        <w:rPr>
          <w:rFonts w:eastAsiaTheme="minorEastAsia"/>
          <w:lang w:eastAsia="zh-CN"/>
        </w:rPr>
        <w:t xml:space="preserve">The model is tested under the conditions of section 4, except from the traditional BD-rate savings, an additional score of VMAF is also reported using the latest VMAF Development Kit (VDK) [1]. Considering </w:t>
      </w:r>
      <w:r w:rsidRPr="00C22E26">
        <w:rPr>
          <w:rFonts w:eastAsiaTheme="minorEastAsia"/>
          <w:lang w:eastAsia="zh-CN"/>
        </w:rPr>
        <w:lastRenderedPageBreak/>
        <w:t>the computational complexity of encoding process and the lack of graphics cards, the YUV sequences are encoded on computers without GPUs, the bitstream is decoded with CPUs and GPUs respectively. In addition, the bitstream encoded without GPUs could be decoded normally on a computer with GPUs.</w:t>
      </w:r>
    </w:p>
    <w:p w14:paraId="174C7166" w14:textId="123A8CE2" w:rsidR="00084B3C" w:rsidRPr="00C22E26" w:rsidRDefault="00084B3C" w:rsidP="00084B3C">
      <w:pPr>
        <w:pStyle w:val="2"/>
        <w:rPr>
          <w:lang w:eastAsia="zh-CN"/>
        </w:rPr>
      </w:pPr>
      <m:oMath>
        <m:r>
          <m:rPr>
            <m:sty m:val="bi"/>
          </m:rPr>
          <w:rPr>
            <w:rFonts w:ascii="Cambria Math" w:hAnsi="Cambria Math"/>
            <w:lang w:eastAsia="zh-CN"/>
          </w:rPr>
          <m:t>Loss=0.8×SSIM+0.2×L</m:t>
        </m:r>
        <m:r>
          <m:rPr>
            <m:sty m:val="bi"/>
          </m:rPr>
          <w:rPr>
            <w:rFonts w:ascii="Cambria Math" w:hAnsi="Cambria Math"/>
            <w:lang w:eastAsia="zh-CN"/>
          </w:rPr>
          <m:t>1</m:t>
        </m:r>
      </m:oMath>
      <w:r w:rsidRPr="00C22E26">
        <w:rPr>
          <w:lang w:eastAsia="zh-CN"/>
        </w:rPr>
        <w:t xml:space="preserve"> </w:t>
      </w:r>
    </w:p>
    <w:p w14:paraId="6B3B7BA9" w14:textId="03510A2E" w:rsidR="008565AA" w:rsidRPr="00C22E26" w:rsidRDefault="008565AA" w:rsidP="00C22E26">
      <w:pPr>
        <w:rPr>
          <w:lang w:eastAsia="zh-CN"/>
        </w:rPr>
      </w:pPr>
      <w:r w:rsidRPr="00C22E26">
        <w:rPr>
          <w:lang w:eastAsia="zh-CN"/>
        </w:rPr>
        <w:t>The experimental results of improving the subjective quality are reported in the flowing tables.</w:t>
      </w:r>
    </w:p>
    <w:p w14:paraId="6AA71658" w14:textId="416E5676" w:rsidR="00084B3C" w:rsidRPr="00C22E26" w:rsidRDefault="00084B3C" w:rsidP="00084B3C">
      <w:pPr>
        <w:jc w:val="center"/>
        <w:rPr>
          <w:lang w:eastAsia="zh-CN"/>
        </w:rPr>
      </w:pPr>
      <w:r w:rsidRPr="00C22E26">
        <w:rPr>
          <w:lang w:eastAsia="zh-CN"/>
        </w:rPr>
        <w:t xml:space="preserve">Table </w:t>
      </w:r>
      <w:r w:rsidR="008565AA" w:rsidRPr="00C22E26">
        <w:rPr>
          <w:lang w:eastAsia="zh-CN"/>
        </w:rPr>
        <w:t>3</w:t>
      </w:r>
      <w:r w:rsidRPr="00C22E26">
        <w:rPr>
          <w:lang w:eastAsia="zh-CN"/>
        </w:rPr>
        <w:t xml:space="preserve"> Experimental results (All Intra)</w:t>
      </w:r>
    </w:p>
    <w:tbl>
      <w:tblPr>
        <w:tblW w:w="9518" w:type="dxa"/>
        <w:jc w:val="center"/>
        <w:tblLook w:val="04A0" w:firstRow="1" w:lastRow="0" w:firstColumn="1" w:lastColumn="0" w:noHBand="0" w:noVBand="1"/>
      </w:tblPr>
      <w:tblGrid>
        <w:gridCol w:w="1640"/>
        <w:gridCol w:w="1060"/>
        <w:gridCol w:w="1060"/>
        <w:gridCol w:w="1060"/>
        <w:gridCol w:w="1281"/>
        <w:gridCol w:w="1081"/>
        <w:gridCol w:w="1135"/>
        <w:gridCol w:w="1201"/>
      </w:tblGrid>
      <w:tr w:rsidR="00084B3C" w:rsidRPr="004233D3" w14:paraId="7E7CD913"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271118F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5F7A44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b/>
                <w:bCs/>
                <w:color w:val="000000"/>
                <w:sz w:val="18"/>
                <w:szCs w:val="18"/>
                <w:lang w:eastAsia="zh-CN"/>
              </w:rPr>
              <w:t xml:space="preserve">All Intra Main10 </w:t>
            </w:r>
            <w:r w:rsidRPr="004233D3">
              <w:rPr>
                <w:rFonts w:ascii="宋体" w:hAnsi="宋体" w:cs="宋体"/>
                <w:color w:val="000000"/>
                <w:sz w:val="24"/>
                <w:szCs w:val="24"/>
                <w:lang w:eastAsia="zh-CN"/>
              </w:rPr>
              <w:t xml:space="preserve">　</w:t>
            </w:r>
          </w:p>
        </w:tc>
        <w:tc>
          <w:tcPr>
            <w:tcW w:w="1201" w:type="dxa"/>
            <w:tcBorders>
              <w:top w:val="single" w:sz="8" w:space="0" w:color="auto"/>
              <w:left w:val="single" w:sz="8" w:space="0" w:color="auto"/>
              <w:bottom w:val="single" w:sz="8" w:space="0" w:color="auto"/>
              <w:right w:val="single" w:sz="8" w:space="0" w:color="auto"/>
            </w:tcBorders>
          </w:tcPr>
          <w:p w14:paraId="18653A5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084B3C" w:rsidRPr="004233D3" w14:paraId="4B83A754"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16A09F3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2B080D38" w14:textId="5D8512C5"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VMAF</w:t>
            </w:r>
          </w:p>
        </w:tc>
        <w:tc>
          <w:tcPr>
            <w:tcW w:w="1060" w:type="dxa"/>
            <w:tcBorders>
              <w:top w:val="nil"/>
              <w:left w:val="single" w:sz="8" w:space="0" w:color="auto"/>
              <w:bottom w:val="single" w:sz="8" w:space="0" w:color="auto"/>
              <w:right w:val="nil"/>
            </w:tcBorders>
            <w:shd w:val="clear" w:color="auto" w:fill="auto"/>
            <w:noWrap/>
            <w:vAlign w:val="center"/>
            <w:hideMark/>
          </w:tcPr>
          <w:p w14:paraId="6EEFDED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034461C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7167E56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w:t>
            </w:r>
          </w:p>
        </w:tc>
        <w:tc>
          <w:tcPr>
            <w:tcW w:w="1081" w:type="dxa"/>
            <w:tcBorders>
              <w:top w:val="nil"/>
              <w:left w:val="nil"/>
              <w:bottom w:val="single" w:sz="8" w:space="0" w:color="auto"/>
            </w:tcBorders>
            <w:shd w:val="clear" w:color="auto" w:fill="auto"/>
            <w:noWrap/>
            <w:vAlign w:val="center"/>
            <w:hideMark/>
          </w:tcPr>
          <w:p w14:paraId="39D7D57E" w14:textId="1BB2E168"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EncT</w:t>
            </w:r>
            <w:r w:rsidR="00C40071" w:rsidRPr="004233D3">
              <w:rPr>
                <w:rFonts w:ascii="Arial" w:hAnsi="Arial" w:cs="Arial"/>
                <w:color w:val="000000"/>
                <w:sz w:val="18"/>
                <w:szCs w:val="18"/>
                <w:lang w:eastAsia="zh-CN"/>
              </w:rPr>
              <w:t>-CPU</w:t>
            </w:r>
          </w:p>
        </w:tc>
        <w:tc>
          <w:tcPr>
            <w:tcW w:w="1134" w:type="dxa"/>
            <w:tcBorders>
              <w:top w:val="nil"/>
              <w:bottom w:val="single" w:sz="8" w:space="0" w:color="auto"/>
              <w:right w:val="single" w:sz="8" w:space="0" w:color="auto"/>
            </w:tcBorders>
            <w:shd w:val="clear" w:color="auto" w:fill="auto"/>
            <w:noWrap/>
            <w:vAlign w:val="center"/>
            <w:hideMark/>
          </w:tcPr>
          <w:p w14:paraId="28261B1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18"/>
                <w:szCs w:val="18"/>
                <w:lang w:eastAsia="zh-CN"/>
              </w:rPr>
            </w:pPr>
            <w:r w:rsidRPr="004233D3">
              <w:rPr>
                <w:rFonts w:ascii="Arial" w:hAnsi="Arial" w:cs="Arial"/>
                <w:color w:val="000000"/>
                <w:sz w:val="18"/>
                <w:szCs w:val="18"/>
                <w:lang w:eastAsia="zh-CN"/>
              </w:rPr>
              <w:t>DecT-CPU</w:t>
            </w:r>
          </w:p>
        </w:tc>
        <w:tc>
          <w:tcPr>
            <w:tcW w:w="1201" w:type="dxa"/>
            <w:tcBorders>
              <w:top w:val="nil"/>
              <w:left w:val="nil"/>
              <w:bottom w:val="single" w:sz="8" w:space="0" w:color="auto"/>
              <w:right w:val="single" w:sz="8" w:space="0" w:color="auto"/>
            </w:tcBorders>
          </w:tcPr>
          <w:p w14:paraId="58EB074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18"/>
                <w:szCs w:val="18"/>
                <w:lang w:eastAsia="zh-CN"/>
              </w:rPr>
            </w:pPr>
            <w:r w:rsidRPr="004233D3">
              <w:rPr>
                <w:rFonts w:ascii="Arial" w:hAnsi="Arial" w:cs="Arial"/>
                <w:color w:val="000000"/>
                <w:kern w:val="24"/>
                <w:sz w:val="18"/>
                <w:szCs w:val="18"/>
                <w:lang w:eastAsia="zh-CN"/>
              </w:rPr>
              <w:t>DecT-GPU</w:t>
            </w:r>
          </w:p>
        </w:tc>
      </w:tr>
      <w:tr w:rsidR="00084B3C" w:rsidRPr="004233D3" w14:paraId="5F73DC96"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4B72E9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5284027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-5.84%</w:t>
            </w:r>
          </w:p>
        </w:tc>
        <w:tc>
          <w:tcPr>
            <w:tcW w:w="1060" w:type="dxa"/>
            <w:tcBorders>
              <w:top w:val="nil"/>
              <w:left w:val="single" w:sz="8" w:space="0" w:color="auto"/>
              <w:bottom w:val="nil"/>
              <w:right w:val="nil"/>
            </w:tcBorders>
            <w:shd w:val="clear" w:color="auto" w:fill="auto"/>
            <w:noWrap/>
            <w:vAlign w:val="center"/>
            <w:hideMark/>
          </w:tcPr>
          <w:p w14:paraId="2D60843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-1.39%</w:t>
            </w:r>
          </w:p>
        </w:tc>
        <w:tc>
          <w:tcPr>
            <w:tcW w:w="1060" w:type="dxa"/>
            <w:tcBorders>
              <w:top w:val="single" w:sz="8" w:space="0" w:color="auto"/>
              <w:left w:val="nil"/>
              <w:bottom w:val="nil"/>
              <w:right w:val="nil"/>
            </w:tcBorders>
            <w:shd w:val="clear" w:color="000000" w:fill="CCFFCC"/>
            <w:noWrap/>
            <w:vAlign w:val="center"/>
            <w:hideMark/>
          </w:tcPr>
          <w:p w14:paraId="6ABD607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-3.72%</w:t>
            </w:r>
          </w:p>
        </w:tc>
        <w:tc>
          <w:tcPr>
            <w:tcW w:w="1281" w:type="dxa"/>
            <w:tcBorders>
              <w:top w:val="single" w:sz="8" w:space="0" w:color="auto"/>
              <w:left w:val="nil"/>
              <w:bottom w:val="nil"/>
              <w:right w:val="single" w:sz="4" w:space="0" w:color="auto"/>
            </w:tcBorders>
            <w:shd w:val="clear" w:color="000000" w:fill="CCFFCC"/>
            <w:noWrap/>
            <w:vAlign w:val="center"/>
            <w:hideMark/>
          </w:tcPr>
          <w:p w14:paraId="7E2B76D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-4.11%</w:t>
            </w:r>
          </w:p>
        </w:tc>
        <w:tc>
          <w:tcPr>
            <w:tcW w:w="1081" w:type="dxa"/>
            <w:tcBorders>
              <w:top w:val="nil"/>
              <w:left w:val="nil"/>
              <w:bottom w:val="nil"/>
              <w:right w:val="nil"/>
            </w:tcBorders>
            <w:shd w:val="clear" w:color="auto" w:fill="auto"/>
            <w:noWrap/>
            <w:vAlign w:val="center"/>
            <w:hideMark/>
          </w:tcPr>
          <w:p w14:paraId="647A473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170%</w:t>
            </w:r>
          </w:p>
        </w:tc>
        <w:tc>
          <w:tcPr>
            <w:tcW w:w="1134" w:type="dxa"/>
            <w:tcBorders>
              <w:top w:val="nil"/>
              <w:left w:val="nil"/>
              <w:bottom w:val="nil"/>
              <w:right w:val="single" w:sz="8" w:space="0" w:color="auto"/>
            </w:tcBorders>
            <w:shd w:val="clear" w:color="auto" w:fill="auto"/>
            <w:noWrap/>
            <w:vAlign w:val="center"/>
            <w:hideMark/>
          </w:tcPr>
          <w:p w14:paraId="420A8BE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41444%</w:t>
            </w:r>
          </w:p>
        </w:tc>
        <w:tc>
          <w:tcPr>
            <w:tcW w:w="1201" w:type="dxa"/>
            <w:tcBorders>
              <w:top w:val="nil"/>
              <w:left w:val="nil"/>
              <w:bottom w:val="nil"/>
              <w:right w:val="single" w:sz="8" w:space="0" w:color="auto"/>
            </w:tcBorders>
          </w:tcPr>
          <w:p w14:paraId="29A5F9F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3363%</w:t>
            </w:r>
          </w:p>
        </w:tc>
      </w:tr>
      <w:tr w:rsidR="00084B3C" w:rsidRPr="004233D3" w14:paraId="3BA8C2A8"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AE24E7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A2</w:t>
            </w:r>
          </w:p>
        </w:tc>
        <w:tc>
          <w:tcPr>
            <w:tcW w:w="1060" w:type="dxa"/>
            <w:tcBorders>
              <w:top w:val="nil"/>
              <w:left w:val="single" w:sz="8" w:space="0" w:color="auto"/>
              <w:bottom w:val="nil"/>
              <w:right w:val="nil"/>
            </w:tcBorders>
            <w:shd w:val="clear" w:color="auto" w:fill="CCFFCC"/>
            <w:noWrap/>
            <w:vAlign w:val="center"/>
            <w:hideMark/>
          </w:tcPr>
          <w:p w14:paraId="56EA161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-7.22%</w:t>
            </w:r>
          </w:p>
        </w:tc>
        <w:tc>
          <w:tcPr>
            <w:tcW w:w="1060" w:type="dxa"/>
            <w:tcBorders>
              <w:top w:val="nil"/>
              <w:left w:val="single" w:sz="8" w:space="0" w:color="auto"/>
              <w:bottom w:val="nil"/>
              <w:right w:val="nil"/>
            </w:tcBorders>
            <w:shd w:val="clear" w:color="auto" w:fill="auto"/>
            <w:noWrap/>
            <w:vAlign w:val="center"/>
            <w:hideMark/>
          </w:tcPr>
          <w:p w14:paraId="6D5EFE0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-1.56%</w:t>
            </w:r>
          </w:p>
        </w:tc>
        <w:tc>
          <w:tcPr>
            <w:tcW w:w="1060" w:type="dxa"/>
            <w:tcBorders>
              <w:top w:val="nil"/>
              <w:left w:val="nil"/>
              <w:bottom w:val="nil"/>
              <w:right w:val="nil"/>
            </w:tcBorders>
            <w:shd w:val="clear" w:color="000000" w:fill="CCFFCC"/>
            <w:noWrap/>
            <w:vAlign w:val="center"/>
            <w:hideMark/>
          </w:tcPr>
          <w:p w14:paraId="7043FB7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-7.54%</w:t>
            </w:r>
          </w:p>
        </w:tc>
        <w:tc>
          <w:tcPr>
            <w:tcW w:w="1281" w:type="dxa"/>
            <w:tcBorders>
              <w:top w:val="nil"/>
              <w:left w:val="nil"/>
              <w:bottom w:val="nil"/>
              <w:right w:val="single" w:sz="4" w:space="0" w:color="auto"/>
            </w:tcBorders>
            <w:shd w:val="clear" w:color="000000" w:fill="CCFFCC"/>
            <w:noWrap/>
            <w:vAlign w:val="center"/>
            <w:hideMark/>
          </w:tcPr>
          <w:p w14:paraId="7B1271D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-8.19%</w:t>
            </w:r>
          </w:p>
        </w:tc>
        <w:tc>
          <w:tcPr>
            <w:tcW w:w="1081" w:type="dxa"/>
            <w:tcBorders>
              <w:top w:val="nil"/>
              <w:left w:val="nil"/>
              <w:bottom w:val="nil"/>
              <w:right w:val="nil"/>
            </w:tcBorders>
            <w:shd w:val="clear" w:color="auto" w:fill="auto"/>
            <w:noWrap/>
            <w:vAlign w:val="center"/>
            <w:hideMark/>
          </w:tcPr>
          <w:p w14:paraId="0DA7650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137%</w:t>
            </w:r>
          </w:p>
        </w:tc>
        <w:tc>
          <w:tcPr>
            <w:tcW w:w="1134" w:type="dxa"/>
            <w:tcBorders>
              <w:top w:val="nil"/>
              <w:left w:val="nil"/>
              <w:bottom w:val="nil"/>
              <w:right w:val="single" w:sz="8" w:space="0" w:color="auto"/>
            </w:tcBorders>
            <w:shd w:val="clear" w:color="auto" w:fill="auto"/>
            <w:noWrap/>
            <w:vAlign w:val="center"/>
            <w:hideMark/>
          </w:tcPr>
          <w:p w14:paraId="69DBC8D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21508%</w:t>
            </w:r>
          </w:p>
        </w:tc>
        <w:tc>
          <w:tcPr>
            <w:tcW w:w="1201" w:type="dxa"/>
            <w:tcBorders>
              <w:top w:val="nil"/>
              <w:left w:val="nil"/>
              <w:bottom w:val="nil"/>
              <w:right w:val="single" w:sz="8" w:space="0" w:color="auto"/>
            </w:tcBorders>
          </w:tcPr>
          <w:p w14:paraId="2FB486E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2276%</w:t>
            </w:r>
          </w:p>
        </w:tc>
      </w:tr>
      <w:tr w:rsidR="00084B3C" w:rsidRPr="004233D3" w14:paraId="185C7FEA"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40865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hideMark/>
          </w:tcPr>
          <w:p w14:paraId="4A6E933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-6.51%</w:t>
            </w:r>
          </w:p>
        </w:tc>
        <w:tc>
          <w:tcPr>
            <w:tcW w:w="1060" w:type="dxa"/>
            <w:tcBorders>
              <w:top w:val="nil"/>
              <w:left w:val="single" w:sz="8" w:space="0" w:color="auto"/>
              <w:bottom w:val="nil"/>
              <w:right w:val="nil"/>
            </w:tcBorders>
            <w:shd w:val="clear" w:color="auto" w:fill="auto"/>
            <w:noWrap/>
            <w:vAlign w:val="center"/>
            <w:hideMark/>
          </w:tcPr>
          <w:p w14:paraId="0F1390F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-0.67%</w:t>
            </w:r>
          </w:p>
        </w:tc>
        <w:tc>
          <w:tcPr>
            <w:tcW w:w="1060" w:type="dxa"/>
            <w:tcBorders>
              <w:top w:val="nil"/>
              <w:left w:val="nil"/>
              <w:bottom w:val="nil"/>
              <w:right w:val="nil"/>
            </w:tcBorders>
            <w:shd w:val="clear" w:color="000000" w:fill="CCFFCC"/>
            <w:noWrap/>
            <w:vAlign w:val="center"/>
            <w:hideMark/>
          </w:tcPr>
          <w:p w14:paraId="7CADD6C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-7.97%</w:t>
            </w:r>
          </w:p>
        </w:tc>
        <w:tc>
          <w:tcPr>
            <w:tcW w:w="1281" w:type="dxa"/>
            <w:tcBorders>
              <w:top w:val="nil"/>
              <w:left w:val="nil"/>
              <w:bottom w:val="nil"/>
              <w:right w:val="single" w:sz="4" w:space="0" w:color="auto"/>
            </w:tcBorders>
            <w:shd w:val="clear" w:color="000000" w:fill="CCFFCC"/>
            <w:noWrap/>
            <w:vAlign w:val="center"/>
            <w:hideMark/>
          </w:tcPr>
          <w:p w14:paraId="3414A7B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-6.85%</w:t>
            </w:r>
          </w:p>
        </w:tc>
        <w:tc>
          <w:tcPr>
            <w:tcW w:w="1081" w:type="dxa"/>
            <w:tcBorders>
              <w:top w:val="nil"/>
              <w:left w:val="nil"/>
              <w:bottom w:val="nil"/>
              <w:right w:val="nil"/>
            </w:tcBorders>
            <w:shd w:val="clear" w:color="auto" w:fill="auto"/>
            <w:noWrap/>
            <w:vAlign w:val="center"/>
            <w:hideMark/>
          </w:tcPr>
          <w:p w14:paraId="17721BA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131%</w:t>
            </w:r>
          </w:p>
        </w:tc>
        <w:tc>
          <w:tcPr>
            <w:tcW w:w="1134" w:type="dxa"/>
            <w:tcBorders>
              <w:top w:val="nil"/>
              <w:left w:val="nil"/>
              <w:bottom w:val="nil"/>
              <w:right w:val="single" w:sz="8" w:space="0" w:color="auto"/>
            </w:tcBorders>
            <w:shd w:val="clear" w:color="auto" w:fill="auto"/>
            <w:noWrap/>
            <w:vAlign w:val="center"/>
            <w:hideMark/>
          </w:tcPr>
          <w:p w14:paraId="0F9A994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21345%</w:t>
            </w:r>
          </w:p>
        </w:tc>
        <w:tc>
          <w:tcPr>
            <w:tcW w:w="1201" w:type="dxa"/>
            <w:tcBorders>
              <w:top w:val="nil"/>
              <w:left w:val="nil"/>
              <w:bottom w:val="nil"/>
              <w:right w:val="single" w:sz="8" w:space="0" w:color="auto"/>
            </w:tcBorders>
          </w:tcPr>
          <w:p w14:paraId="38F7E01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2043%</w:t>
            </w:r>
          </w:p>
        </w:tc>
      </w:tr>
      <w:tr w:rsidR="00084B3C" w:rsidRPr="004233D3" w14:paraId="7ED5231F"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A3F84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407834C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-8.11%</w:t>
            </w:r>
          </w:p>
        </w:tc>
        <w:tc>
          <w:tcPr>
            <w:tcW w:w="1060" w:type="dxa"/>
            <w:tcBorders>
              <w:top w:val="nil"/>
              <w:left w:val="single" w:sz="8" w:space="0" w:color="auto"/>
              <w:bottom w:val="nil"/>
              <w:right w:val="nil"/>
            </w:tcBorders>
            <w:shd w:val="clear" w:color="auto" w:fill="auto"/>
            <w:noWrap/>
            <w:vAlign w:val="center"/>
            <w:hideMark/>
          </w:tcPr>
          <w:p w14:paraId="5E8C80B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-2.03%</w:t>
            </w:r>
          </w:p>
        </w:tc>
        <w:tc>
          <w:tcPr>
            <w:tcW w:w="1060" w:type="dxa"/>
            <w:tcBorders>
              <w:top w:val="nil"/>
              <w:left w:val="nil"/>
              <w:bottom w:val="nil"/>
              <w:right w:val="nil"/>
            </w:tcBorders>
            <w:shd w:val="clear" w:color="000000" w:fill="CCFFCC"/>
            <w:noWrap/>
            <w:vAlign w:val="center"/>
            <w:hideMark/>
          </w:tcPr>
          <w:p w14:paraId="4F33CE7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-8.53%</w:t>
            </w:r>
          </w:p>
        </w:tc>
        <w:tc>
          <w:tcPr>
            <w:tcW w:w="1281" w:type="dxa"/>
            <w:tcBorders>
              <w:top w:val="nil"/>
              <w:left w:val="nil"/>
              <w:bottom w:val="nil"/>
              <w:right w:val="single" w:sz="4" w:space="0" w:color="auto"/>
            </w:tcBorders>
            <w:shd w:val="clear" w:color="000000" w:fill="CCFFCC"/>
            <w:noWrap/>
            <w:vAlign w:val="center"/>
            <w:hideMark/>
          </w:tcPr>
          <w:p w14:paraId="1183A19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-7.34%</w:t>
            </w:r>
          </w:p>
        </w:tc>
        <w:tc>
          <w:tcPr>
            <w:tcW w:w="1081" w:type="dxa"/>
            <w:tcBorders>
              <w:top w:val="nil"/>
              <w:left w:val="nil"/>
              <w:bottom w:val="nil"/>
              <w:right w:val="nil"/>
            </w:tcBorders>
            <w:shd w:val="clear" w:color="auto" w:fill="auto"/>
            <w:noWrap/>
            <w:vAlign w:val="center"/>
            <w:hideMark/>
          </w:tcPr>
          <w:p w14:paraId="01DADDD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117%</w:t>
            </w:r>
          </w:p>
        </w:tc>
        <w:tc>
          <w:tcPr>
            <w:tcW w:w="1134" w:type="dxa"/>
            <w:tcBorders>
              <w:top w:val="nil"/>
              <w:left w:val="nil"/>
              <w:bottom w:val="nil"/>
              <w:right w:val="single" w:sz="8" w:space="0" w:color="auto"/>
            </w:tcBorders>
            <w:shd w:val="clear" w:color="auto" w:fill="auto"/>
            <w:noWrap/>
            <w:vAlign w:val="center"/>
            <w:hideMark/>
          </w:tcPr>
          <w:p w14:paraId="447D85F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21533%</w:t>
            </w:r>
          </w:p>
        </w:tc>
        <w:tc>
          <w:tcPr>
            <w:tcW w:w="1201" w:type="dxa"/>
            <w:tcBorders>
              <w:top w:val="nil"/>
              <w:left w:val="nil"/>
              <w:bottom w:val="nil"/>
              <w:right w:val="single" w:sz="8" w:space="0" w:color="auto"/>
            </w:tcBorders>
          </w:tcPr>
          <w:p w14:paraId="1E88BD5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1852%</w:t>
            </w:r>
          </w:p>
        </w:tc>
      </w:tr>
      <w:tr w:rsidR="00084B3C" w:rsidRPr="004233D3" w14:paraId="0A5F8551"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B15F0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E</w:t>
            </w:r>
          </w:p>
        </w:tc>
        <w:tc>
          <w:tcPr>
            <w:tcW w:w="1060" w:type="dxa"/>
            <w:tcBorders>
              <w:top w:val="nil"/>
              <w:left w:val="single" w:sz="8" w:space="0" w:color="auto"/>
              <w:bottom w:val="nil"/>
              <w:right w:val="nil"/>
            </w:tcBorders>
            <w:shd w:val="clear" w:color="000000" w:fill="CCFFCC"/>
            <w:noWrap/>
            <w:vAlign w:val="center"/>
            <w:hideMark/>
          </w:tcPr>
          <w:p w14:paraId="1C96CE9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-10.29%</w:t>
            </w:r>
          </w:p>
        </w:tc>
        <w:tc>
          <w:tcPr>
            <w:tcW w:w="1060" w:type="dxa"/>
            <w:tcBorders>
              <w:top w:val="nil"/>
              <w:left w:val="single" w:sz="8" w:space="0" w:color="auto"/>
              <w:bottom w:val="nil"/>
              <w:right w:val="nil"/>
            </w:tcBorders>
            <w:shd w:val="clear" w:color="auto" w:fill="auto"/>
            <w:noWrap/>
            <w:vAlign w:val="center"/>
            <w:hideMark/>
          </w:tcPr>
          <w:p w14:paraId="607FF17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-2.86%</w:t>
            </w:r>
          </w:p>
        </w:tc>
        <w:tc>
          <w:tcPr>
            <w:tcW w:w="1060" w:type="dxa"/>
            <w:tcBorders>
              <w:top w:val="nil"/>
              <w:left w:val="nil"/>
              <w:bottom w:val="nil"/>
              <w:right w:val="nil"/>
            </w:tcBorders>
            <w:shd w:val="clear" w:color="000000" w:fill="CCFFCC"/>
            <w:noWrap/>
            <w:vAlign w:val="center"/>
            <w:hideMark/>
          </w:tcPr>
          <w:p w14:paraId="275F12B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-4.65%</w:t>
            </w:r>
          </w:p>
        </w:tc>
        <w:tc>
          <w:tcPr>
            <w:tcW w:w="1281" w:type="dxa"/>
            <w:tcBorders>
              <w:top w:val="nil"/>
              <w:left w:val="nil"/>
              <w:bottom w:val="nil"/>
              <w:right w:val="single" w:sz="4" w:space="0" w:color="auto"/>
            </w:tcBorders>
            <w:shd w:val="clear" w:color="000000" w:fill="CCFFCC"/>
            <w:noWrap/>
            <w:vAlign w:val="center"/>
            <w:hideMark/>
          </w:tcPr>
          <w:p w14:paraId="055D979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-5.29%</w:t>
            </w:r>
          </w:p>
        </w:tc>
        <w:tc>
          <w:tcPr>
            <w:tcW w:w="1081" w:type="dxa"/>
            <w:tcBorders>
              <w:top w:val="nil"/>
              <w:left w:val="nil"/>
              <w:bottom w:val="nil"/>
              <w:right w:val="nil"/>
            </w:tcBorders>
            <w:shd w:val="clear" w:color="auto" w:fill="auto"/>
            <w:noWrap/>
            <w:vAlign w:val="center"/>
            <w:hideMark/>
          </w:tcPr>
          <w:p w14:paraId="728DAD5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139%</w:t>
            </w:r>
          </w:p>
        </w:tc>
        <w:tc>
          <w:tcPr>
            <w:tcW w:w="1134" w:type="dxa"/>
            <w:tcBorders>
              <w:top w:val="nil"/>
              <w:left w:val="nil"/>
              <w:bottom w:val="nil"/>
              <w:right w:val="single" w:sz="8" w:space="0" w:color="auto"/>
            </w:tcBorders>
            <w:shd w:val="clear" w:color="auto" w:fill="auto"/>
            <w:noWrap/>
            <w:vAlign w:val="center"/>
            <w:hideMark/>
          </w:tcPr>
          <w:p w14:paraId="4040880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37679%</w:t>
            </w:r>
          </w:p>
        </w:tc>
        <w:tc>
          <w:tcPr>
            <w:tcW w:w="1201" w:type="dxa"/>
            <w:tcBorders>
              <w:top w:val="nil"/>
              <w:left w:val="nil"/>
              <w:bottom w:val="nil"/>
              <w:right w:val="single" w:sz="8" w:space="0" w:color="auto"/>
            </w:tcBorders>
          </w:tcPr>
          <w:p w14:paraId="06AF33B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2804%</w:t>
            </w:r>
          </w:p>
        </w:tc>
      </w:tr>
      <w:tr w:rsidR="00084B3C" w:rsidRPr="004233D3" w14:paraId="16B9BC50"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8A30B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b/>
                <w:bCs/>
                <w:color w:val="000000"/>
                <w:sz w:val="18"/>
                <w:szCs w:val="18"/>
                <w:lang w:eastAsia="zh-CN"/>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097CCB5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-7.50%</w:t>
            </w:r>
          </w:p>
        </w:tc>
        <w:tc>
          <w:tcPr>
            <w:tcW w:w="1060" w:type="dxa"/>
            <w:tcBorders>
              <w:top w:val="single" w:sz="8" w:space="0" w:color="auto"/>
              <w:left w:val="single" w:sz="8" w:space="0" w:color="auto"/>
              <w:bottom w:val="nil"/>
              <w:right w:val="nil"/>
            </w:tcBorders>
            <w:shd w:val="clear" w:color="auto" w:fill="auto"/>
            <w:noWrap/>
            <w:vAlign w:val="center"/>
            <w:hideMark/>
          </w:tcPr>
          <w:p w14:paraId="13913B5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-1.61%</w:t>
            </w:r>
          </w:p>
        </w:tc>
        <w:tc>
          <w:tcPr>
            <w:tcW w:w="1060" w:type="dxa"/>
            <w:tcBorders>
              <w:top w:val="single" w:sz="8" w:space="0" w:color="auto"/>
              <w:left w:val="nil"/>
              <w:bottom w:val="nil"/>
              <w:right w:val="nil"/>
            </w:tcBorders>
            <w:shd w:val="clear" w:color="000000" w:fill="CCFFCC"/>
            <w:noWrap/>
            <w:vAlign w:val="center"/>
            <w:hideMark/>
          </w:tcPr>
          <w:p w14:paraId="459E730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-6.76%</w:t>
            </w:r>
          </w:p>
        </w:tc>
        <w:tc>
          <w:tcPr>
            <w:tcW w:w="1281" w:type="dxa"/>
            <w:tcBorders>
              <w:top w:val="single" w:sz="8" w:space="0" w:color="auto"/>
              <w:left w:val="nil"/>
              <w:bottom w:val="nil"/>
              <w:right w:val="single" w:sz="4" w:space="0" w:color="auto"/>
            </w:tcBorders>
            <w:shd w:val="clear" w:color="000000" w:fill="CCFFCC"/>
            <w:noWrap/>
            <w:vAlign w:val="center"/>
            <w:hideMark/>
          </w:tcPr>
          <w:p w14:paraId="6AB018D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-6.46%</w:t>
            </w:r>
          </w:p>
        </w:tc>
        <w:tc>
          <w:tcPr>
            <w:tcW w:w="1081" w:type="dxa"/>
            <w:tcBorders>
              <w:top w:val="single" w:sz="8" w:space="0" w:color="auto"/>
              <w:left w:val="nil"/>
              <w:bottom w:val="nil"/>
              <w:right w:val="nil"/>
            </w:tcBorders>
            <w:shd w:val="clear" w:color="auto" w:fill="auto"/>
            <w:noWrap/>
            <w:vAlign w:val="center"/>
            <w:hideMark/>
          </w:tcPr>
          <w:p w14:paraId="00B560D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136%</w:t>
            </w:r>
          </w:p>
        </w:tc>
        <w:tc>
          <w:tcPr>
            <w:tcW w:w="1134" w:type="dxa"/>
            <w:tcBorders>
              <w:top w:val="single" w:sz="8" w:space="0" w:color="auto"/>
              <w:left w:val="nil"/>
              <w:bottom w:val="nil"/>
              <w:right w:val="single" w:sz="8" w:space="0" w:color="auto"/>
            </w:tcBorders>
            <w:shd w:val="clear" w:color="auto" w:fill="auto"/>
            <w:noWrap/>
            <w:vAlign w:val="center"/>
            <w:hideMark/>
          </w:tcPr>
          <w:p w14:paraId="4950300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26294%</w:t>
            </w:r>
          </w:p>
        </w:tc>
        <w:tc>
          <w:tcPr>
            <w:tcW w:w="1201" w:type="dxa"/>
            <w:tcBorders>
              <w:top w:val="single" w:sz="8" w:space="0" w:color="auto"/>
              <w:left w:val="nil"/>
              <w:bottom w:val="nil"/>
              <w:right w:val="single" w:sz="8" w:space="0" w:color="auto"/>
            </w:tcBorders>
          </w:tcPr>
          <w:p w14:paraId="244F714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2331%</w:t>
            </w:r>
          </w:p>
        </w:tc>
      </w:tr>
      <w:tr w:rsidR="00084B3C" w:rsidRPr="004233D3" w14:paraId="4FBBC4F9" w14:textId="77777777" w:rsidTr="00C22E26">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E7A04C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5A163D9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-9.26%</w:t>
            </w:r>
          </w:p>
        </w:tc>
        <w:tc>
          <w:tcPr>
            <w:tcW w:w="1060" w:type="dxa"/>
            <w:tcBorders>
              <w:top w:val="single" w:sz="8" w:space="0" w:color="auto"/>
              <w:left w:val="single" w:sz="8" w:space="0" w:color="auto"/>
              <w:bottom w:val="nil"/>
              <w:right w:val="nil"/>
            </w:tcBorders>
            <w:shd w:val="clear" w:color="auto" w:fill="auto"/>
            <w:noWrap/>
            <w:vAlign w:val="center"/>
            <w:hideMark/>
          </w:tcPr>
          <w:p w14:paraId="2245373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-2.70%</w:t>
            </w:r>
          </w:p>
        </w:tc>
        <w:tc>
          <w:tcPr>
            <w:tcW w:w="1060" w:type="dxa"/>
            <w:tcBorders>
              <w:top w:val="single" w:sz="8" w:space="0" w:color="auto"/>
              <w:left w:val="nil"/>
              <w:bottom w:val="nil"/>
              <w:right w:val="nil"/>
            </w:tcBorders>
            <w:shd w:val="clear" w:color="000000" w:fill="CCFFCC"/>
            <w:noWrap/>
            <w:vAlign w:val="center"/>
            <w:hideMark/>
          </w:tcPr>
          <w:p w14:paraId="5463709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-7.64%</w:t>
            </w:r>
          </w:p>
        </w:tc>
        <w:tc>
          <w:tcPr>
            <w:tcW w:w="1281" w:type="dxa"/>
            <w:tcBorders>
              <w:top w:val="single" w:sz="8" w:space="0" w:color="auto"/>
              <w:left w:val="nil"/>
              <w:bottom w:val="nil"/>
              <w:right w:val="single" w:sz="4" w:space="0" w:color="auto"/>
            </w:tcBorders>
            <w:shd w:val="clear" w:color="000000" w:fill="CCFFCC"/>
            <w:noWrap/>
            <w:vAlign w:val="center"/>
            <w:hideMark/>
          </w:tcPr>
          <w:p w14:paraId="05E38BF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-8.16%</w:t>
            </w:r>
          </w:p>
        </w:tc>
        <w:tc>
          <w:tcPr>
            <w:tcW w:w="1081" w:type="dxa"/>
            <w:tcBorders>
              <w:top w:val="single" w:sz="8" w:space="0" w:color="auto"/>
              <w:left w:val="nil"/>
              <w:bottom w:val="nil"/>
              <w:right w:val="nil"/>
            </w:tcBorders>
            <w:shd w:val="clear" w:color="auto" w:fill="auto"/>
            <w:noWrap/>
            <w:vAlign w:val="center"/>
            <w:hideMark/>
          </w:tcPr>
          <w:p w14:paraId="057CD87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115%</w:t>
            </w:r>
          </w:p>
        </w:tc>
        <w:tc>
          <w:tcPr>
            <w:tcW w:w="1134" w:type="dxa"/>
            <w:tcBorders>
              <w:top w:val="single" w:sz="8" w:space="0" w:color="auto"/>
              <w:left w:val="nil"/>
              <w:bottom w:val="nil"/>
              <w:right w:val="single" w:sz="8" w:space="0" w:color="auto"/>
            </w:tcBorders>
            <w:shd w:val="clear" w:color="auto" w:fill="auto"/>
            <w:noWrap/>
            <w:vAlign w:val="center"/>
            <w:hideMark/>
          </w:tcPr>
          <w:p w14:paraId="218962B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19974%</w:t>
            </w:r>
          </w:p>
        </w:tc>
        <w:tc>
          <w:tcPr>
            <w:tcW w:w="1201" w:type="dxa"/>
            <w:tcBorders>
              <w:top w:val="single" w:sz="8" w:space="0" w:color="auto"/>
              <w:left w:val="nil"/>
              <w:bottom w:val="nil"/>
              <w:right w:val="single" w:sz="8" w:space="0" w:color="auto"/>
            </w:tcBorders>
          </w:tcPr>
          <w:p w14:paraId="2E9CC84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1984%</w:t>
            </w:r>
          </w:p>
        </w:tc>
      </w:tr>
      <w:tr w:rsidR="00084B3C" w:rsidRPr="004233D3" w14:paraId="064B47A8" w14:textId="77777777" w:rsidTr="00C22E26">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7180705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7631C1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-3.08%</w:t>
            </w:r>
          </w:p>
        </w:tc>
        <w:tc>
          <w:tcPr>
            <w:tcW w:w="1060" w:type="dxa"/>
            <w:tcBorders>
              <w:top w:val="nil"/>
              <w:left w:val="single" w:sz="8" w:space="0" w:color="auto"/>
              <w:bottom w:val="single" w:sz="8" w:space="0" w:color="auto"/>
              <w:right w:val="nil"/>
            </w:tcBorders>
            <w:shd w:val="clear" w:color="auto" w:fill="auto"/>
            <w:noWrap/>
            <w:vAlign w:val="center"/>
            <w:hideMark/>
          </w:tcPr>
          <w:p w14:paraId="603A624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-0.34%</w:t>
            </w:r>
          </w:p>
        </w:tc>
        <w:tc>
          <w:tcPr>
            <w:tcW w:w="1060" w:type="dxa"/>
            <w:tcBorders>
              <w:top w:val="nil"/>
              <w:left w:val="nil"/>
              <w:bottom w:val="single" w:sz="8" w:space="0" w:color="auto"/>
              <w:right w:val="nil"/>
            </w:tcBorders>
            <w:shd w:val="clear" w:color="000000" w:fill="CCFFCC"/>
            <w:noWrap/>
            <w:vAlign w:val="center"/>
            <w:hideMark/>
          </w:tcPr>
          <w:p w14:paraId="3AD8D3D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-4.70%</w:t>
            </w:r>
          </w:p>
        </w:tc>
        <w:tc>
          <w:tcPr>
            <w:tcW w:w="1281" w:type="dxa"/>
            <w:tcBorders>
              <w:top w:val="nil"/>
              <w:left w:val="nil"/>
              <w:bottom w:val="single" w:sz="8" w:space="0" w:color="auto"/>
              <w:right w:val="single" w:sz="4" w:space="0" w:color="auto"/>
            </w:tcBorders>
            <w:shd w:val="clear" w:color="000000" w:fill="CCFFCC"/>
            <w:noWrap/>
            <w:vAlign w:val="center"/>
            <w:hideMark/>
          </w:tcPr>
          <w:p w14:paraId="2B43089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-3.50%</w:t>
            </w:r>
          </w:p>
        </w:tc>
        <w:tc>
          <w:tcPr>
            <w:tcW w:w="1081" w:type="dxa"/>
            <w:tcBorders>
              <w:top w:val="nil"/>
              <w:left w:val="nil"/>
              <w:bottom w:val="single" w:sz="8" w:space="0" w:color="auto"/>
              <w:right w:val="nil"/>
            </w:tcBorders>
            <w:shd w:val="clear" w:color="auto" w:fill="auto"/>
            <w:noWrap/>
            <w:vAlign w:val="center"/>
            <w:hideMark/>
          </w:tcPr>
          <w:p w14:paraId="45AC5E0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115%</w:t>
            </w:r>
          </w:p>
        </w:tc>
        <w:tc>
          <w:tcPr>
            <w:tcW w:w="1134" w:type="dxa"/>
            <w:tcBorders>
              <w:top w:val="nil"/>
              <w:left w:val="nil"/>
              <w:bottom w:val="single" w:sz="8" w:space="0" w:color="auto"/>
              <w:right w:val="single" w:sz="8" w:space="0" w:color="auto"/>
            </w:tcBorders>
            <w:shd w:val="clear" w:color="auto" w:fill="auto"/>
            <w:noWrap/>
            <w:vAlign w:val="center"/>
            <w:hideMark/>
          </w:tcPr>
          <w:p w14:paraId="009FBA4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20602%</w:t>
            </w:r>
          </w:p>
        </w:tc>
        <w:tc>
          <w:tcPr>
            <w:tcW w:w="1201" w:type="dxa"/>
            <w:tcBorders>
              <w:top w:val="nil"/>
              <w:left w:val="nil"/>
              <w:bottom w:val="single" w:sz="8" w:space="0" w:color="auto"/>
              <w:right w:val="single" w:sz="8" w:space="0" w:color="auto"/>
            </w:tcBorders>
          </w:tcPr>
          <w:p w14:paraId="0AB96B0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1826%</w:t>
            </w:r>
          </w:p>
        </w:tc>
      </w:tr>
    </w:tbl>
    <w:p w14:paraId="1108B6C9" w14:textId="7D4C96E3" w:rsidR="00084B3C" w:rsidRPr="00C22E26" w:rsidRDefault="00084B3C" w:rsidP="00084B3C">
      <w:pPr>
        <w:jc w:val="center"/>
        <w:rPr>
          <w:lang w:eastAsia="zh-CN"/>
        </w:rPr>
      </w:pPr>
      <w:r w:rsidRPr="004233D3">
        <w:rPr>
          <w:lang w:eastAsia="zh-CN"/>
        </w:rPr>
        <w:t xml:space="preserve">Table </w:t>
      </w:r>
      <w:r w:rsidR="008565AA" w:rsidRPr="004233D3">
        <w:rPr>
          <w:lang w:eastAsia="zh-CN"/>
        </w:rPr>
        <w:t>4</w:t>
      </w:r>
      <w:r w:rsidRPr="00C22E26">
        <w:rPr>
          <w:lang w:eastAsia="zh-CN"/>
        </w:rPr>
        <w:t xml:space="preserve"> Experimental results (Random Access)</w:t>
      </w:r>
    </w:p>
    <w:tbl>
      <w:tblPr>
        <w:tblW w:w="9518" w:type="dxa"/>
        <w:jc w:val="center"/>
        <w:tblLook w:val="04A0" w:firstRow="1" w:lastRow="0" w:firstColumn="1" w:lastColumn="0" w:noHBand="0" w:noVBand="1"/>
      </w:tblPr>
      <w:tblGrid>
        <w:gridCol w:w="1640"/>
        <w:gridCol w:w="1060"/>
        <w:gridCol w:w="1060"/>
        <w:gridCol w:w="1060"/>
        <w:gridCol w:w="1281"/>
        <w:gridCol w:w="1081"/>
        <w:gridCol w:w="1135"/>
        <w:gridCol w:w="1201"/>
      </w:tblGrid>
      <w:tr w:rsidR="00084B3C" w:rsidRPr="004233D3" w14:paraId="4C383EFA"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1659087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宋体" w:hAnsi="宋体" w:cs="宋体"/>
                <w:sz w:val="20"/>
                <w:szCs w:val="24"/>
                <w:lang w:eastAsia="zh-CN"/>
              </w:rPr>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0A5707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hint="eastAsia"/>
                <w:b/>
                <w:bCs/>
                <w:color w:val="000000"/>
                <w:sz w:val="18"/>
                <w:szCs w:val="18"/>
                <w:lang w:eastAsia="zh-CN"/>
              </w:rPr>
              <w:t xml:space="preserve">　</w:t>
            </w:r>
            <w:r w:rsidRPr="004233D3">
              <w:rPr>
                <w:rFonts w:ascii="Arial" w:hAnsi="Arial" w:cs="Arial"/>
                <w:b/>
                <w:bCs/>
                <w:color w:val="000000"/>
                <w:sz w:val="18"/>
                <w:szCs w:val="18"/>
                <w:lang w:eastAsia="zh-CN"/>
              </w:rPr>
              <w:t xml:space="preserve">Random access Main10 </w:t>
            </w:r>
          </w:p>
        </w:tc>
        <w:tc>
          <w:tcPr>
            <w:tcW w:w="1201" w:type="dxa"/>
            <w:tcBorders>
              <w:top w:val="single" w:sz="8" w:space="0" w:color="auto"/>
              <w:left w:val="single" w:sz="8" w:space="0" w:color="auto"/>
              <w:bottom w:val="single" w:sz="8" w:space="0" w:color="auto"/>
              <w:right w:val="single" w:sz="8" w:space="0" w:color="auto"/>
            </w:tcBorders>
          </w:tcPr>
          <w:p w14:paraId="15D94BA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084B3C" w:rsidRPr="004233D3" w14:paraId="7AEC5ED2"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24D4D99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14ABFE07" w14:textId="7C1D083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VMAF</w:t>
            </w:r>
          </w:p>
        </w:tc>
        <w:tc>
          <w:tcPr>
            <w:tcW w:w="1060" w:type="dxa"/>
            <w:tcBorders>
              <w:top w:val="nil"/>
              <w:left w:val="single" w:sz="8" w:space="0" w:color="auto"/>
              <w:bottom w:val="single" w:sz="8" w:space="0" w:color="auto"/>
              <w:right w:val="nil"/>
            </w:tcBorders>
            <w:shd w:val="clear" w:color="auto" w:fill="auto"/>
            <w:noWrap/>
            <w:vAlign w:val="center"/>
            <w:hideMark/>
          </w:tcPr>
          <w:p w14:paraId="253CFE4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2FF4ACC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58965D0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w:t>
            </w:r>
          </w:p>
        </w:tc>
        <w:tc>
          <w:tcPr>
            <w:tcW w:w="1081" w:type="dxa"/>
            <w:tcBorders>
              <w:top w:val="nil"/>
              <w:left w:val="nil"/>
              <w:bottom w:val="single" w:sz="8" w:space="0" w:color="auto"/>
              <w:right w:val="nil"/>
            </w:tcBorders>
            <w:shd w:val="clear" w:color="auto" w:fill="auto"/>
            <w:noWrap/>
            <w:vAlign w:val="center"/>
            <w:hideMark/>
          </w:tcPr>
          <w:p w14:paraId="1B7CFCD1" w14:textId="25ECEAE4"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EncT</w:t>
            </w:r>
            <w:r w:rsidR="00C40071" w:rsidRPr="004233D3">
              <w:rPr>
                <w:rFonts w:ascii="Arial" w:hAnsi="Arial" w:cs="Arial"/>
                <w:color w:val="000000"/>
                <w:sz w:val="18"/>
                <w:szCs w:val="18"/>
                <w:lang w:eastAsia="zh-CN"/>
              </w:rPr>
              <w:t>-CPU</w:t>
            </w:r>
          </w:p>
        </w:tc>
        <w:tc>
          <w:tcPr>
            <w:tcW w:w="1134" w:type="dxa"/>
            <w:tcBorders>
              <w:top w:val="nil"/>
              <w:left w:val="nil"/>
              <w:bottom w:val="single" w:sz="8" w:space="0" w:color="auto"/>
              <w:right w:val="single" w:sz="8" w:space="0" w:color="auto"/>
            </w:tcBorders>
            <w:shd w:val="clear" w:color="auto" w:fill="auto"/>
            <w:noWrap/>
            <w:vAlign w:val="center"/>
            <w:hideMark/>
          </w:tcPr>
          <w:p w14:paraId="24FB94C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DecT-CPU</w:t>
            </w:r>
          </w:p>
        </w:tc>
        <w:tc>
          <w:tcPr>
            <w:tcW w:w="1201" w:type="dxa"/>
            <w:tcBorders>
              <w:top w:val="nil"/>
              <w:left w:val="nil"/>
              <w:bottom w:val="single" w:sz="8" w:space="0" w:color="auto"/>
              <w:right w:val="single" w:sz="8" w:space="0" w:color="auto"/>
            </w:tcBorders>
          </w:tcPr>
          <w:p w14:paraId="6287484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DecT-GPU</w:t>
            </w:r>
          </w:p>
        </w:tc>
      </w:tr>
      <w:tr w:rsidR="00084B3C" w:rsidRPr="004233D3" w14:paraId="7A71AE53"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FEA3B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A1</w:t>
            </w:r>
          </w:p>
        </w:tc>
        <w:tc>
          <w:tcPr>
            <w:tcW w:w="1060" w:type="dxa"/>
            <w:tcBorders>
              <w:top w:val="nil"/>
              <w:left w:val="nil"/>
              <w:bottom w:val="nil"/>
              <w:right w:val="nil"/>
            </w:tcBorders>
            <w:shd w:val="clear" w:color="auto" w:fill="CCFFCC"/>
            <w:noWrap/>
            <w:vAlign w:val="center"/>
            <w:hideMark/>
          </w:tcPr>
          <w:p w14:paraId="3BDC507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-4.66%</w:t>
            </w:r>
          </w:p>
        </w:tc>
        <w:tc>
          <w:tcPr>
            <w:tcW w:w="1060" w:type="dxa"/>
            <w:tcBorders>
              <w:top w:val="nil"/>
              <w:left w:val="single" w:sz="8" w:space="0" w:color="auto"/>
              <w:bottom w:val="nil"/>
              <w:right w:val="nil"/>
            </w:tcBorders>
            <w:shd w:val="clear" w:color="auto" w:fill="auto"/>
            <w:noWrap/>
            <w:vAlign w:val="center"/>
            <w:hideMark/>
          </w:tcPr>
          <w:p w14:paraId="0E07D80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-0.67%</w:t>
            </w:r>
          </w:p>
        </w:tc>
        <w:tc>
          <w:tcPr>
            <w:tcW w:w="1060" w:type="dxa"/>
            <w:tcBorders>
              <w:top w:val="nil"/>
              <w:left w:val="nil"/>
              <w:bottom w:val="nil"/>
              <w:right w:val="nil"/>
            </w:tcBorders>
            <w:shd w:val="clear" w:color="auto" w:fill="FFCCCC"/>
            <w:noWrap/>
            <w:vAlign w:val="center"/>
            <w:hideMark/>
          </w:tcPr>
          <w:p w14:paraId="5DF71C2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3.94%</w:t>
            </w:r>
          </w:p>
        </w:tc>
        <w:tc>
          <w:tcPr>
            <w:tcW w:w="1281" w:type="dxa"/>
            <w:tcBorders>
              <w:top w:val="nil"/>
              <w:left w:val="nil"/>
              <w:bottom w:val="nil"/>
              <w:right w:val="single" w:sz="4" w:space="0" w:color="auto"/>
            </w:tcBorders>
            <w:shd w:val="clear" w:color="auto" w:fill="FFCCCC"/>
            <w:noWrap/>
            <w:vAlign w:val="center"/>
            <w:hideMark/>
          </w:tcPr>
          <w:p w14:paraId="6BFF999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4.45%</w:t>
            </w:r>
          </w:p>
        </w:tc>
        <w:tc>
          <w:tcPr>
            <w:tcW w:w="1081" w:type="dxa"/>
            <w:tcBorders>
              <w:top w:val="nil"/>
              <w:left w:val="nil"/>
              <w:bottom w:val="nil"/>
              <w:right w:val="nil"/>
            </w:tcBorders>
            <w:shd w:val="clear" w:color="auto" w:fill="auto"/>
            <w:noWrap/>
            <w:vAlign w:val="center"/>
            <w:hideMark/>
          </w:tcPr>
          <w:p w14:paraId="47B45A7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145%</w:t>
            </w:r>
          </w:p>
        </w:tc>
        <w:tc>
          <w:tcPr>
            <w:tcW w:w="1134" w:type="dxa"/>
            <w:tcBorders>
              <w:top w:val="nil"/>
              <w:left w:val="nil"/>
              <w:bottom w:val="nil"/>
              <w:right w:val="single" w:sz="8" w:space="0" w:color="auto"/>
            </w:tcBorders>
            <w:shd w:val="clear" w:color="auto" w:fill="auto"/>
            <w:noWrap/>
            <w:vAlign w:val="center"/>
            <w:hideMark/>
          </w:tcPr>
          <w:p w14:paraId="6CFFB05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51787%</w:t>
            </w:r>
          </w:p>
        </w:tc>
        <w:tc>
          <w:tcPr>
            <w:tcW w:w="1201" w:type="dxa"/>
            <w:tcBorders>
              <w:top w:val="nil"/>
              <w:left w:val="nil"/>
              <w:bottom w:val="nil"/>
              <w:right w:val="single" w:sz="8" w:space="0" w:color="auto"/>
            </w:tcBorders>
          </w:tcPr>
          <w:p w14:paraId="281CF86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4174%</w:t>
            </w:r>
          </w:p>
        </w:tc>
      </w:tr>
      <w:tr w:rsidR="00084B3C" w:rsidRPr="004233D3" w14:paraId="45F1BC9F"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39A77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A2</w:t>
            </w:r>
          </w:p>
        </w:tc>
        <w:tc>
          <w:tcPr>
            <w:tcW w:w="1060" w:type="dxa"/>
            <w:tcBorders>
              <w:top w:val="nil"/>
              <w:left w:val="nil"/>
              <w:bottom w:val="nil"/>
              <w:right w:val="nil"/>
            </w:tcBorders>
            <w:shd w:val="clear" w:color="auto" w:fill="CCFFCC"/>
            <w:noWrap/>
            <w:vAlign w:val="center"/>
            <w:hideMark/>
          </w:tcPr>
          <w:p w14:paraId="1CDAE0F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-7.14%</w:t>
            </w:r>
          </w:p>
        </w:tc>
        <w:tc>
          <w:tcPr>
            <w:tcW w:w="1060" w:type="dxa"/>
            <w:tcBorders>
              <w:top w:val="nil"/>
              <w:left w:val="single" w:sz="8" w:space="0" w:color="auto"/>
              <w:bottom w:val="nil"/>
              <w:right w:val="nil"/>
            </w:tcBorders>
            <w:shd w:val="clear" w:color="auto" w:fill="auto"/>
            <w:noWrap/>
            <w:vAlign w:val="center"/>
            <w:hideMark/>
          </w:tcPr>
          <w:p w14:paraId="13F44D8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-1.06%</w:t>
            </w:r>
          </w:p>
        </w:tc>
        <w:tc>
          <w:tcPr>
            <w:tcW w:w="1060" w:type="dxa"/>
            <w:tcBorders>
              <w:top w:val="nil"/>
              <w:left w:val="nil"/>
              <w:bottom w:val="nil"/>
              <w:right w:val="nil"/>
            </w:tcBorders>
            <w:shd w:val="clear" w:color="auto" w:fill="CCFFCC"/>
            <w:noWrap/>
            <w:vAlign w:val="center"/>
            <w:hideMark/>
          </w:tcPr>
          <w:p w14:paraId="1E4DFA1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-8.02%</w:t>
            </w:r>
          </w:p>
        </w:tc>
        <w:tc>
          <w:tcPr>
            <w:tcW w:w="1281" w:type="dxa"/>
            <w:tcBorders>
              <w:top w:val="nil"/>
              <w:left w:val="nil"/>
              <w:bottom w:val="nil"/>
              <w:right w:val="single" w:sz="4" w:space="0" w:color="auto"/>
            </w:tcBorders>
            <w:shd w:val="clear" w:color="auto" w:fill="CCFFCC"/>
            <w:noWrap/>
            <w:vAlign w:val="center"/>
            <w:hideMark/>
          </w:tcPr>
          <w:p w14:paraId="307F64D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-9.09%</w:t>
            </w:r>
          </w:p>
        </w:tc>
        <w:tc>
          <w:tcPr>
            <w:tcW w:w="1081" w:type="dxa"/>
            <w:tcBorders>
              <w:top w:val="nil"/>
              <w:left w:val="nil"/>
              <w:bottom w:val="nil"/>
              <w:right w:val="nil"/>
            </w:tcBorders>
            <w:shd w:val="clear" w:color="auto" w:fill="auto"/>
            <w:noWrap/>
            <w:vAlign w:val="center"/>
            <w:hideMark/>
          </w:tcPr>
          <w:p w14:paraId="224BB5C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134" w:type="dxa"/>
            <w:tcBorders>
              <w:top w:val="nil"/>
              <w:left w:val="nil"/>
              <w:bottom w:val="nil"/>
              <w:right w:val="single" w:sz="8" w:space="0" w:color="auto"/>
            </w:tcBorders>
            <w:shd w:val="clear" w:color="auto" w:fill="auto"/>
            <w:noWrap/>
            <w:vAlign w:val="center"/>
            <w:hideMark/>
          </w:tcPr>
          <w:p w14:paraId="4D89D6A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27635%</w:t>
            </w:r>
          </w:p>
        </w:tc>
        <w:tc>
          <w:tcPr>
            <w:tcW w:w="1201" w:type="dxa"/>
            <w:tcBorders>
              <w:top w:val="nil"/>
              <w:left w:val="nil"/>
              <w:bottom w:val="nil"/>
              <w:right w:val="single" w:sz="8" w:space="0" w:color="auto"/>
            </w:tcBorders>
          </w:tcPr>
          <w:p w14:paraId="3BFBCCE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2639%</w:t>
            </w:r>
          </w:p>
        </w:tc>
      </w:tr>
      <w:tr w:rsidR="00084B3C" w:rsidRPr="004233D3" w14:paraId="6F28A804"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DE0AC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B</w:t>
            </w:r>
          </w:p>
        </w:tc>
        <w:tc>
          <w:tcPr>
            <w:tcW w:w="1060" w:type="dxa"/>
            <w:tcBorders>
              <w:top w:val="nil"/>
              <w:left w:val="single" w:sz="8" w:space="0" w:color="auto"/>
              <w:bottom w:val="nil"/>
              <w:right w:val="nil"/>
            </w:tcBorders>
            <w:shd w:val="clear" w:color="000000" w:fill="CCFFCC"/>
            <w:noWrap/>
            <w:vAlign w:val="center"/>
            <w:hideMark/>
          </w:tcPr>
          <w:p w14:paraId="124F9D0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-6.02%</w:t>
            </w:r>
          </w:p>
        </w:tc>
        <w:tc>
          <w:tcPr>
            <w:tcW w:w="1060" w:type="dxa"/>
            <w:tcBorders>
              <w:top w:val="nil"/>
              <w:left w:val="single" w:sz="8" w:space="0" w:color="auto"/>
              <w:bottom w:val="nil"/>
              <w:right w:val="nil"/>
            </w:tcBorders>
            <w:shd w:val="clear" w:color="auto" w:fill="auto"/>
            <w:noWrap/>
            <w:vAlign w:val="center"/>
            <w:hideMark/>
          </w:tcPr>
          <w:p w14:paraId="1346F1C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-0.47%</w:t>
            </w:r>
          </w:p>
        </w:tc>
        <w:tc>
          <w:tcPr>
            <w:tcW w:w="1060" w:type="dxa"/>
            <w:tcBorders>
              <w:top w:val="nil"/>
              <w:left w:val="nil"/>
              <w:bottom w:val="nil"/>
              <w:right w:val="nil"/>
            </w:tcBorders>
            <w:shd w:val="clear" w:color="000000" w:fill="CCFFCC"/>
            <w:noWrap/>
            <w:vAlign w:val="center"/>
            <w:hideMark/>
          </w:tcPr>
          <w:p w14:paraId="23B52A0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-7.98%</w:t>
            </w:r>
          </w:p>
        </w:tc>
        <w:tc>
          <w:tcPr>
            <w:tcW w:w="1281" w:type="dxa"/>
            <w:tcBorders>
              <w:top w:val="nil"/>
              <w:left w:val="nil"/>
              <w:bottom w:val="nil"/>
              <w:right w:val="single" w:sz="4" w:space="0" w:color="auto"/>
            </w:tcBorders>
            <w:shd w:val="clear" w:color="000000" w:fill="CCFFCC"/>
            <w:noWrap/>
            <w:vAlign w:val="center"/>
            <w:hideMark/>
          </w:tcPr>
          <w:p w14:paraId="781AB2E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-5.34%</w:t>
            </w:r>
          </w:p>
        </w:tc>
        <w:tc>
          <w:tcPr>
            <w:tcW w:w="1081" w:type="dxa"/>
            <w:tcBorders>
              <w:top w:val="nil"/>
              <w:left w:val="nil"/>
              <w:bottom w:val="nil"/>
              <w:right w:val="nil"/>
            </w:tcBorders>
            <w:shd w:val="clear" w:color="auto" w:fill="auto"/>
            <w:noWrap/>
            <w:vAlign w:val="center"/>
            <w:hideMark/>
          </w:tcPr>
          <w:p w14:paraId="334EFA2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141%</w:t>
            </w:r>
          </w:p>
        </w:tc>
        <w:tc>
          <w:tcPr>
            <w:tcW w:w="1134" w:type="dxa"/>
            <w:tcBorders>
              <w:top w:val="nil"/>
              <w:left w:val="nil"/>
              <w:bottom w:val="nil"/>
              <w:right w:val="single" w:sz="8" w:space="0" w:color="auto"/>
            </w:tcBorders>
            <w:shd w:val="clear" w:color="auto" w:fill="auto"/>
            <w:noWrap/>
            <w:vAlign w:val="center"/>
            <w:hideMark/>
          </w:tcPr>
          <w:p w14:paraId="77DF6BB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12545%</w:t>
            </w:r>
          </w:p>
        </w:tc>
        <w:tc>
          <w:tcPr>
            <w:tcW w:w="1201" w:type="dxa"/>
            <w:tcBorders>
              <w:top w:val="nil"/>
              <w:left w:val="nil"/>
              <w:bottom w:val="nil"/>
              <w:right w:val="single" w:sz="8" w:space="0" w:color="auto"/>
            </w:tcBorders>
          </w:tcPr>
          <w:p w14:paraId="5134BC4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1132%</w:t>
            </w:r>
          </w:p>
        </w:tc>
      </w:tr>
      <w:tr w:rsidR="00084B3C" w:rsidRPr="004233D3" w14:paraId="5C23F5A4"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C29DB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162822B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-6.17%</w:t>
            </w:r>
          </w:p>
        </w:tc>
        <w:tc>
          <w:tcPr>
            <w:tcW w:w="1060" w:type="dxa"/>
            <w:tcBorders>
              <w:top w:val="nil"/>
              <w:left w:val="single" w:sz="8" w:space="0" w:color="auto"/>
              <w:bottom w:val="nil"/>
              <w:right w:val="nil"/>
            </w:tcBorders>
            <w:shd w:val="clear" w:color="auto" w:fill="auto"/>
            <w:noWrap/>
            <w:vAlign w:val="center"/>
            <w:hideMark/>
          </w:tcPr>
          <w:p w14:paraId="1CC8555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-0.60%</w:t>
            </w:r>
          </w:p>
        </w:tc>
        <w:tc>
          <w:tcPr>
            <w:tcW w:w="1060" w:type="dxa"/>
            <w:tcBorders>
              <w:top w:val="nil"/>
              <w:left w:val="nil"/>
              <w:bottom w:val="nil"/>
              <w:right w:val="nil"/>
            </w:tcBorders>
            <w:shd w:val="clear" w:color="000000" w:fill="CCFFCC"/>
            <w:noWrap/>
            <w:vAlign w:val="center"/>
            <w:hideMark/>
          </w:tcPr>
          <w:p w14:paraId="4C7DDCE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-5.86%</w:t>
            </w:r>
          </w:p>
        </w:tc>
        <w:tc>
          <w:tcPr>
            <w:tcW w:w="1281" w:type="dxa"/>
            <w:tcBorders>
              <w:top w:val="nil"/>
              <w:left w:val="nil"/>
              <w:bottom w:val="nil"/>
              <w:right w:val="single" w:sz="4" w:space="0" w:color="auto"/>
            </w:tcBorders>
            <w:shd w:val="clear" w:color="000000" w:fill="CCFFCC"/>
            <w:noWrap/>
            <w:vAlign w:val="center"/>
            <w:hideMark/>
          </w:tcPr>
          <w:p w14:paraId="1390EAB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-4.44%</w:t>
            </w:r>
          </w:p>
        </w:tc>
        <w:tc>
          <w:tcPr>
            <w:tcW w:w="1081" w:type="dxa"/>
            <w:tcBorders>
              <w:top w:val="nil"/>
              <w:left w:val="nil"/>
              <w:bottom w:val="nil"/>
              <w:right w:val="nil"/>
            </w:tcBorders>
            <w:shd w:val="clear" w:color="auto" w:fill="auto"/>
            <w:noWrap/>
            <w:vAlign w:val="center"/>
            <w:hideMark/>
          </w:tcPr>
          <w:p w14:paraId="3988D23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125%</w:t>
            </w:r>
          </w:p>
        </w:tc>
        <w:tc>
          <w:tcPr>
            <w:tcW w:w="1134" w:type="dxa"/>
            <w:tcBorders>
              <w:top w:val="nil"/>
              <w:left w:val="nil"/>
              <w:bottom w:val="nil"/>
              <w:right w:val="single" w:sz="8" w:space="0" w:color="auto"/>
            </w:tcBorders>
            <w:shd w:val="clear" w:color="auto" w:fill="auto"/>
            <w:noWrap/>
            <w:vAlign w:val="center"/>
            <w:hideMark/>
          </w:tcPr>
          <w:p w14:paraId="50F60F4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16030%</w:t>
            </w:r>
          </w:p>
        </w:tc>
        <w:tc>
          <w:tcPr>
            <w:tcW w:w="1201" w:type="dxa"/>
            <w:tcBorders>
              <w:top w:val="nil"/>
              <w:left w:val="nil"/>
              <w:bottom w:val="nil"/>
              <w:right w:val="single" w:sz="8" w:space="0" w:color="auto"/>
            </w:tcBorders>
          </w:tcPr>
          <w:p w14:paraId="0AB4FB9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1450%</w:t>
            </w:r>
          </w:p>
        </w:tc>
      </w:tr>
      <w:tr w:rsidR="00084B3C" w:rsidRPr="004233D3" w14:paraId="0ABC862F"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937A1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36C03C5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07D8C4D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2203DB5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hideMark/>
          </w:tcPr>
          <w:p w14:paraId="0901BE9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81" w:type="dxa"/>
            <w:tcBorders>
              <w:top w:val="nil"/>
              <w:left w:val="nil"/>
              <w:bottom w:val="nil"/>
              <w:right w:val="nil"/>
            </w:tcBorders>
            <w:shd w:val="clear" w:color="auto" w:fill="auto"/>
            <w:noWrap/>
            <w:vAlign w:val="center"/>
            <w:hideMark/>
          </w:tcPr>
          <w:p w14:paraId="22FA877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002BD8C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201" w:type="dxa"/>
            <w:tcBorders>
              <w:top w:val="nil"/>
              <w:left w:val="nil"/>
              <w:bottom w:val="nil"/>
              <w:right w:val="single" w:sz="8" w:space="0" w:color="auto"/>
            </w:tcBorders>
          </w:tcPr>
          <w:p w14:paraId="2D28A13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084B3C" w:rsidRPr="004233D3" w14:paraId="59810646"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746F7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CCFFCC"/>
            <w:noWrap/>
            <w:vAlign w:val="center"/>
            <w:hideMark/>
          </w:tcPr>
          <w:p w14:paraId="76E549D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-6.01%</w:t>
            </w:r>
          </w:p>
        </w:tc>
        <w:tc>
          <w:tcPr>
            <w:tcW w:w="1060" w:type="dxa"/>
            <w:tcBorders>
              <w:top w:val="single" w:sz="8" w:space="0" w:color="auto"/>
              <w:left w:val="single" w:sz="8" w:space="0" w:color="auto"/>
              <w:bottom w:val="nil"/>
              <w:right w:val="nil"/>
            </w:tcBorders>
            <w:shd w:val="clear" w:color="auto" w:fill="auto"/>
            <w:noWrap/>
            <w:vAlign w:val="center"/>
            <w:hideMark/>
          </w:tcPr>
          <w:p w14:paraId="554F026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-0.66%</w:t>
            </w:r>
          </w:p>
        </w:tc>
        <w:tc>
          <w:tcPr>
            <w:tcW w:w="1060" w:type="dxa"/>
            <w:tcBorders>
              <w:top w:val="single" w:sz="8" w:space="0" w:color="auto"/>
              <w:left w:val="nil"/>
              <w:bottom w:val="nil"/>
              <w:right w:val="nil"/>
            </w:tcBorders>
            <w:shd w:val="clear" w:color="auto" w:fill="CCFFCC"/>
            <w:noWrap/>
            <w:vAlign w:val="center"/>
            <w:hideMark/>
          </w:tcPr>
          <w:p w14:paraId="531B9A3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-5.04%</w:t>
            </w:r>
          </w:p>
        </w:tc>
        <w:tc>
          <w:tcPr>
            <w:tcW w:w="1281" w:type="dxa"/>
            <w:tcBorders>
              <w:top w:val="single" w:sz="8" w:space="0" w:color="auto"/>
              <w:left w:val="nil"/>
              <w:bottom w:val="nil"/>
              <w:right w:val="single" w:sz="4" w:space="0" w:color="auto"/>
            </w:tcBorders>
            <w:shd w:val="clear" w:color="auto" w:fill="CCFFCC"/>
            <w:noWrap/>
            <w:vAlign w:val="center"/>
            <w:hideMark/>
          </w:tcPr>
          <w:p w14:paraId="64F7C1F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-3.89%</w:t>
            </w:r>
          </w:p>
        </w:tc>
        <w:tc>
          <w:tcPr>
            <w:tcW w:w="1081" w:type="dxa"/>
            <w:tcBorders>
              <w:top w:val="single" w:sz="8" w:space="0" w:color="auto"/>
              <w:left w:val="nil"/>
              <w:bottom w:val="nil"/>
              <w:right w:val="nil"/>
            </w:tcBorders>
            <w:shd w:val="clear" w:color="auto" w:fill="auto"/>
            <w:noWrap/>
            <w:vAlign w:val="center"/>
            <w:hideMark/>
          </w:tcPr>
          <w:p w14:paraId="0FD8EAF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134" w:type="dxa"/>
            <w:tcBorders>
              <w:top w:val="single" w:sz="8" w:space="0" w:color="auto"/>
              <w:left w:val="nil"/>
              <w:bottom w:val="nil"/>
              <w:right w:val="single" w:sz="8" w:space="0" w:color="auto"/>
            </w:tcBorders>
            <w:shd w:val="clear" w:color="auto" w:fill="auto"/>
            <w:noWrap/>
            <w:vAlign w:val="center"/>
            <w:hideMark/>
          </w:tcPr>
          <w:p w14:paraId="0FBB9F9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20826%</w:t>
            </w:r>
          </w:p>
        </w:tc>
        <w:tc>
          <w:tcPr>
            <w:tcW w:w="1201" w:type="dxa"/>
            <w:tcBorders>
              <w:top w:val="single" w:sz="8" w:space="0" w:color="auto"/>
              <w:left w:val="nil"/>
              <w:bottom w:val="nil"/>
              <w:right w:val="single" w:sz="8" w:space="0" w:color="auto"/>
            </w:tcBorders>
          </w:tcPr>
          <w:p w14:paraId="2BE70A4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1859%</w:t>
            </w:r>
          </w:p>
        </w:tc>
      </w:tr>
      <w:tr w:rsidR="00084B3C" w:rsidRPr="004233D3" w14:paraId="0A926669"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5DAA12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6F64C9A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-6.58%</w:t>
            </w:r>
          </w:p>
        </w:tc>
        <w:tc>
          <w:tcPr>
            <w:tcW w:w="1060" w:type="dxa"/>
            <w:tcBorders>
              <w:top w:val="single" w:sz="8" w:space="0" w:color="auto"/>
              <w:left w:val="single" w:sz="8" w:space="0" w:color="auto"/>
              <w:bottom w:val="nil"/>
              <w:right w:val="nil"/>
            </w:tcBorders>
            <w:shd w:val="clear" w:color="auto" w:fill="auto"/>
            <w:noWrap/>
            <w:vAlign w:val="center"/>
            <w:hideMark/>
          </w:tcPr>
          <w:p w14:paraId="0898006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-0.51%</w:t>
            </w:r>
          </w:p>
        </w:tc>
        <w:tc>
          <w:tcPr>
            <w:tcW w:w="1060" w:type="dxa"/>
            <w:tcBorders>
              <w:top w:val="single" w:sz="8" w:space="0" w:color="auto"/>
              <w:left w:val="nil"/>
              <w:bottom w:val="nil"/>
              <w:right w:val="nil"/>
            </w:tcBorders>
            <w:shd w:val="clear" w:color="000000" w:fill="CCFFCC"/>
            <w:noWrap/>
            <w:vAlign w:val="center"/>
            <w:hideMark/>
          </w:tcPr>
          <w:p w14:paraId="4A53497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-4.58%</w:t>
            </w:r>
          </w:p>
        </w:tc>
        <w:tc>
          <w:tcPr>
            <w:tcW w:w="1281" w:type="dxa"/>
            <w:tcBorders>
              <w:top w:val="single" w:sz="8" w:space="0" w:color="auto"/>
              <w:left w:val="nil"/>
              <w:bottom w:val="nil"/>
              <w:right w:val="single" w:sz="4" w:space="0" w:color="auto"/>
            </w:tcBorders>
            <w:shd w:val="clear" w:color="000000" w:fill="CCFFCC"/>
            <w:noWrap/>
            <w:vAlign w:val="center"/>
            <w:hideMark/>
          </w:tcPr>
          <w:p w14:paraId="7835B42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-4.66%</w:t>
            </w:r>
          </w:p>
        </w:tc>
        <w:tc>
          <w:tcPr>
            <w:tcW w:w="1081" w:type="dxa"/>
            <w:tcBorders>
              <w:top w:val="single" w:sz="8" w:space="0" w:color="auto"/>
              <w:left w:val="nil"/>
              <w:bottom w:val="nil"/>
              <w:right w:val="nil"/>
            </w:tcBorders>
            <w:shd w:val="clear" w:color="auto" w:fill="auto"/>
            <w:noWrap/>
            <w:vAlign w:val="center"/>
            <w:hideMark/>
          </w:tcPr>
          <w:p w14:paraId="3F4DA4F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124%</w:t>
            </w:r>
          </w:p>
        </w:tc>
        <w:tc>
          <w:tcPr>
            <w:tcW w:w="1134" w:type="dxa"/>
            <w:tcBorders>
              <w:top w:val="single" w:sz="8" w:space="0" w:color="auto"/>
              <w:left w:val="nil"/>
              <w:bottom w:val="nil"/>
              <w:right w:val="single" w:sz="8" w:space="0" w:color="auto"/>
            </w:tcBorders>
            <w:shd w:val="clear" w:color="auto" w:fill="auto"/>
            <w:noWrap/>
            <w:vAlign w:val="center"/>
            <w:hideMark/>
          </w:tcPr>
          <w:p w14:paraId="20BEA5B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29333%</w:t>
            </w:r>
          </w:p>
        </w:tc>
        <w:tc>
          <w:tcPr>
            <w:tcW w:w="1201" w:type="dxa"/>
            <w:tcBorders>
              <w:top w:val="single" w:sz="8" w:space="0" w:color="auto"/>
              <w:left w:val="nil"/>
              <w:bottom w:val="nil"/>
              <w:right w:val="single" w:sz="8" w:space="0" w:color="auto"/>
            </w:tcBorders>
          </w:tcPr>
          <w:p w14:paraId="4CE865B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2407%</w:t>
            </w:r>
          </w:p>
        </w:tc>
      </w:tr>
      <w:tr w:rsidR="00084B3C" w:rsidRPr="004233D3" w14:paraId="143D0846" w14:textId="77777777" w:rsidTr="00C22E26">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D6F909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F</w:t>
            </w:r>
          </w:p>
        </w:tc>
        <w:tc>
          <w:tcPr>
            <w:tcW w:w="1060" w:type="dxa"/>
            <w:tcBorders>
              <w:top w:val="nil"/>
              <w:left w:val="nil"/>
              <w:bottom w:val="single" w:sz="8" w:space="0" w:color="auto"/>
              <w:right w:val="nil"/>
            </w:tcBorders>
            <w:shd w:val="clear" w:color="auto" w:fill="auto"/>
            <w:noWrap/>
            <w:vAlign w:val="center"/>
            <w:hideMark/>
          </w:tcPr>
          <w:p w14:paraId="2C0A4DB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-1.57%</w:t>
            </w:r>
          </w:p>
        </w:tc>
        <w:tc>
          <w:tcPr>
            <w:tcW w:w="1060" w:type="dxa"/>
            <w:tcBorders>
              <w:top w:val="nil"/>
              <w:left w:val="single" w:sz="8" w:space="0" w:color="auto"/>
              <w:bottom w:val="single" w:sz="8" w:space="0" w:color="auto"/>
              <w:right w:val="nil"/>
            </w:tcBorders>
            <w:shd w:val="clear" w:color="auto" w:fill="auto"/>
            <w:noWrap/>
            <w:vAlign w:val="center"/>
            <w:hideMark/>
          </w:tcPr>
          <w:p w14:paraId="2254380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0.39%</w:t>
            </w:r>
          </w:p>
        </w:tc>
        <w:tc>
          <w:tcPr>
            <w:tcW w:w="1060" w:type="dxa"/>
            <w:tcBorders>
              <w:top w:val="nil"/>
              <w:left w:val="nil"/>
              <w:bottom w:val="single" w:sz="8" w:space="0" w:color="auto"/>
              <w:right w:val="nil"/>
            </w:tcBorders>
            <w:shd w:val="clear" w:color="auto" w:fill="auto"/>
            <w:noWrap/>
            <w:vAlign w:val="center"/>
            <w:hideMark/>
          </w:tcPr>
          <w:p w14:paraId="13F72B0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-2.15%</w:t>
            </w:r>
          </w:p>
        </w:tc>
        <w:tc>
          <w:tcPr>
            <w:tcW w:w="1281" w:type="dxa"/>
            <w:tcBorders>
              <w:top w:val="nil"/>
              <w:left w:val="nil"/>
              <w:bottom w:val="single" w:sz="8" w:space="0" w:color="auto"/>
              <w:right w:val="single" w:sz="4" w:space="0" w:color="auto"/>
            </w:tcBorders>
            <w:shd w:val="clear" w:color="auto" w:fill="auto"/>
            <w:noWrap/>
            <w:vAlign w:val="center"/>
            <w:hideMark/>
          </w:tcPr>
          <w:p w14:paraId="0C39AED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-1.34%</w:t>
            </w:r>
          </w:p>
        </w:tc>
        <w:tc>
          <w:tcPr>
            <w:tcW w:w="1081" w:type="dxa"/>
            <w:tcBorders>
              <w:top w:val="nil"/>
              <w:left w:val="nil"/>
              <w:bottom w:val="single" w:sz="8" w:space="0" w:color="auto"/>
              <w:right w:val="nil"/>
            </w:tcBorders>
            <w:shd w:val="clear" w:color="auto" w:fill="auto"/>
            <w:noWrap/>
            <w:vAlign w:val="center"/>
            <w:hideMark/>
          </w:tcPr>
          <w:p w14:paraId="1BF6248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161%</w:t>
            </w:r>
          </w:p>
        </w:tc>
        <w:tc>
          <w:tcPr>
            <w:tcW w:w="1134" w:type="dxa"/>
            <w:tcBorders>
              <w:top w:val="nil"/>
              <w:left w:val="nil"/>
              <w:bottom w:val="single" w:sz="8" w:space="0" w:color="auto"/>
              <w:right w:val="single" w:sz="8" w:space="0" w:color="auto"/>
            </w:tcBorders>
            <w:shd w:val="clear" w:color="auto" w:fill="auto"/>
            <w:noWrap/>
            <w:vAlign w:val="center"/>
            <w:hideMark/>
          </w:tcPr>
          <w:p w14:paraId="4CE463D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40522%</w:t>
            </w:r>
          </w:p>
        </w:tc>
        <w:tc>
          <w:tcPr>
            <w:tcW w:w="1201" w:type="dxa"/>
            <w:tcBorders>
              <w:top w:val="nil"/>
              <w:left w:val="nil"/>
              <w:bottom w:val="single" w:sz="8" w:space="0" w:color="auto"/>
              <w:right w:val="single" w:sz="8" w:space="0" w:color="auto"/>
            </w:tcBorders>
          </w:tcPr>
          <w:p w14:paraId="70D771F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3314%</w:t>
            </w:r>
          </w:p>
        </w:tc>
      </w:tr>
    </w:tbl>
    <w:p w14:paraId="04732798" w14:textId="4B1D3298" w:rsidR="00084B3C" w:rsidRPr="00C22E26" w:rsidRDefault="00084B3C" w:rsidP="00084B3C">
      <w:pPr>
        <w:jc w:val="center"/>
        <w:rPr>
          <w:lang w:eastAsia="zh-CN"/>
        </w:rPr>
      </w:pPr>
      <w:r w:rsidRPr="004233D3">
        <w:rPr>
          <w:lang w:eastAsia="zh-CN"/>
        </w:rPr>
        <w:t xml:space="preserve">Table </w:t>
      </w:r>
      <w:r w:rsidR="008565AA" w:rsidRPr="004233D3">
        <w:rPr>
          <w:lang w:eastAsia="zh-CN"/>
        </w:rPr>
        <w:t>5</w:t>
      </w:r>
      <w:r w:rsidRPr="004233D3">
        <w:rPr>
          <w:lang w:eastAsia="zh-CN"/>
        </w:rPr>
        <w:t xml:space="preserve"> </w:t>
      </w:r>
      <w:r w:rsidRPr="00C22E26">
        <w:rPr>
          <w:lang w:eastAsia="zh-CN"/>
        </w:rPr>
        <w:t>Experimental results (Low Delay B)</w:t>
      </w:r>
    </w:p>
    <w:tbl>
      <w:tblPr>
        <w:tblW w:w="9518" w:type="dxa"/>
        <w:jc w:val="center"/>
        <w:tblLook w:val="04A0" w:firstRow="1" w:lastRow="0" w:firstColumn="1" w:lastColumn="0" w:noHBand="0" w:noVBand="1"/>
      </w:tblPr>
      <w:tblGrid>
        <w:gridCol w:w="1640"/>
        <w:gridCol w:w="1060"/>
        <w:gridCol w:w="1060"/>
        <w:gridCol w:w="1060"/>
        <w:gridCol w:w="1281"/>
        <w:gridCol w:w="1081"/>
        <w:gridCol w:w="1135"/>
        <w:gridCol w:w="1201"/>
      </w:tblGrid>
      <w:tr w:rsidR="00084B3C" w:rsidRPr="004233D3" w14:paraId="7575E06D"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50C2B49B" w14:textId="77777777" w:rsidR="00084B3C" w:rsidRPr="00C22E26"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897759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b/>
                <w:bCs/>
                <w:color w:val="000000"/>
                <w:sz w:val="18"/>
                <w:szCs w:val="18"/>
                <w:lang w:eastAsia="zh-CN"/>
              </w:rPr>
              <w:t>Low delay B Main10</w:t>
            </w:r>
          </w:p>
        </w:tc>
        <w:tc>
          <w:tcPr>
            <w:tcW w:w="1201" w:type="dxa"/>
            <w:tcBorders>
              <w:top w:val="single" w:sz="8" w:space="0" w:color="auto"/>
              <w:left w:val="single" w:sz="8" w:space="0" w:color="auto"/>
              <w:bottom w:val="single" w:sz="8" w:space="0" w:color="auto"/>
              <w:right w:val="single" w:sz="8" w:space="0" w:color="auto"/>
            </w:tcBorders>
          </w:tcPr>
          <w:p w14:paraId="45875FE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r>
      <w:tr w:rsidR="00084B3C" w:rsidRPr="004233D3" w14:paraId="02E5AFE8" w14:textId="77777777" w:rsidTr="00C22E26">
        <w:trPr>
          <w:trHeight w:val="255"/>
          <w:jc w:val="center"/>
        </w:trPr>
        <w:tc>
          <w:tcPr>
            <w:tcW w:w="1640" w:type="dxa"/>
            <w:tcBorders>
              <w:top w:val="nil"/>
              <w:left w:val="nil"/>
              <w:bottom w:val="nil"/>
              <w:right w:val="nil"/>
            </w:tcBorders>
            <w:shd w:val="clear" w:color="auto" w:fill="auto"/>
            <w:noWrap/>
            <w:vAlign w:val="center"/>
            <w:hideMark/>
          </w:tcPr>
          <w:p w14:paraId="462F9D7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060" w:type="dxa"/>
            <w:tcBorders>
              <w:top w:val="nil"/>
              <w:left w:val="single" w:sz="8" w:space="0" w:color="auto"/>
              <w:bottom w:val="single" w:sz="8" w:space="0" w:color="auto"/>
              <w:right w:val="nil"/>
            </w:tcBorders>
            <w:shd w:val="clear" w:color="auto" w:fill="auto"/>
            <w:noWrap/>
            <w:vAlign w:val="center"/>
            <w:hideMark/>
          </w:tcPr>
          <w:p w14:paraId="2BB81554" w14:textId="62A5BFC6"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VMAF</w:t>
            </w:r>
          </w:p>
        </w:tc>
        <w:tc>
          <w:tcPr>
            <w:tcW w:w="1060" w:type="dxa"/>
            <w:tcBorders>
              <w:top w:val="nil"/>
              <w:left w:val="single" w:sz="8" w:space="0" w:color="auto"/>
              <w:bottom w:val="single" w:sz="8" w:space="0" w:color="auto"/>
              <w:right w:val="nil"/>
            </w:tcBorders>
            <w:shd w:val="clear" w:color="auto" w:fill="auto"/>
            <w:noWrap/>
            <w:vAlign w:val="center"/>
            <w:hideMark/>
          </w:tcPr>
          <w:p w14:paraId="5016F51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Y</w:t>
            </w:r>
          </w:p>
        </w:tc>
        <w:tc>
          <w:tcPr>
            <w:tcW w:w="1060" w:type="dxa"/>
            <w:tcBorders>
              <w:top w:val="nil"/>
              <w:left w:val="nil"/>
              <w:bottom w:val="single" w:sz="8" w:space="0" w:color="auto"/>
              <w:right w:val="nil"/>
            </w:tcBorders>
            <w:shd w:val="clear" w:color="auto" w:fill="auto"/>
            <w:noWrap/>
            <w:vAlign w:val="center"/>
            <w:hideMark/>
          </w:tcPr>
          <w:p w14:paraId="1BC5F27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U</w:t>
            </w:r>
          </w:p>
        </w:tc>
        <w:tc>
          <w:tcPr>
            <w:tcW w:w="1281" w:type="dxa"/>
            <w:tcBorders>
              <w:top w:val="nil"/>
              <w:left w:val="nil"/>
              <w:bottom w:val="single" w:sz="8" w:space="0" w:color="auto"/>
              <w:right w:val="single" w:sz="4" w:space="0" w:color="auto"/>
            </w:tcBorders>
            <w:shd w:val="clear" w:color="auto" w:fill="auto"/>
            <w:noWrap/>
            <w:vAlign w:val="center"/>
            <w:hideMark/>
          </w:tcPr>
          <w:p w14:paraId="13F46B8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V</w:t>
            </w:r>
          </w:p>
        </w:tc>
        <w:tc>
          <w:tcPr>
            <w:tcW w:w="1081" w:type="dxa"/>
            <w:tcBorders>
              <w:top w:val="nil"/>
              <w:left w:val="nil"/>
              <w:bottom w:val="single" w:sz="8" w:space="0" w:color="auto"/>
              <w:right w:val="nil"/>
            </w:tcBorders>
            <w:shd w:val="clear" w:color="auto" w:fill="auto"/>
            <w:noWrap/>
            <w:vAlign w:val="center"/>
            <w:hideMark/>
          </w:tcPr>
          <w:p w14:paraId="22CE8DF0" w14:textId="13350ED3"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EncT</w:t>
            </w:r>
            <w:r w:rsidR="00C40071" w:rsidRPr="004233D3">
              <w:rPr>
                <w:rFonts w:ascii="Arial" w:hAnsi="Arial" w:cs="Arial"/>
                <w:color w:val="000000"/>
                <w:sz w:val="18"/>
                <w:szCs w:val="18"/>
                <w:lang w:eastAsia="zh-CN"/>
              </w:rPr>
              <w:t>-CPU</w:t>
            </w:r>
          </w:p>
        </w:tc>
        <w:tc>
          <w:tcPr>
            <w:tcW w:w="1134" w:type="dxa"/>
            <w:tcBorders>
              <w:top w:val="nil"/>
              <w:left w:val="nil"/>
              <w:bottom w:val="single" w:sz="8" w:space="0" w:color="auto"/>
              <w:right w:val="single" w:sz="8" w:space="0" w:color="auto"/>
            </w:tcBorders>
            <w:shd w:val="clear" w:color="auto" w:fill="auto"/>
            <w:noWrap/>
            <w:vAlign w:val="center"/>
            <w:hideMark/>
          </w:tcPr>
          <w:p w14:paraId="6927ECE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DecT-CPU</w:t>
            </w:r>
          </w:p>
        </w:tc>
        <w:tc>
          <w:tcPr>
            <w:tcW w:w="1201" w:type="dxa"/>
            <w:tcBorders>
              <w:top w:val="nil"/>
              <w:left w:val="nil"/>
              <w:bottom w:val="single" w:sz="8" w:space="0" w:color="auto"/>
              <w:right w:val="single" w:sz="8" w:space="0" w:color="auto"/>
            </w:tcBorders>
          </w:tcPr>
          <w:p w14:paraId="3BB7528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DecT-GPU</w:t>
            </w:r>
          </w:p>
        </w:tc>
      </w:tr>
      <w:tr w:rsidR="00084B3C" w:rsidRPr="004233D3" w14:paraId="6A74FA5C"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9A06DC"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A1</w:t>
            </w:r>
          </w:p>
        </w:tc>
        <w:tc>
          <w:tcPr>
            <w:tcW w:w="1060" w:type="dxa"/>
            <w:tcBorders>
              <w:top w:val="nil"/>
              <w:left w:val="nil"/>
              <w:bottom w:val="nil"/>
              <w:right w:val="nil"/>
            </w:tcBorders>
            <w:shd w:val="clear" w:color="auto" w:fill="auto"/>
            <w:noWrap/>
            <w:vAlign w:val="center"/>
            <w:hideMark/>
          </w:tcPr>
          <w:p w14:paraId="70060CE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3328CDE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3F6F2F2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281" w:type="dxa"/>
            <w:tcBorders>
              <w:top w:val="nil"/>
              <w:left w:val="nil"/>
              <w:bottom w:val="nil"/>
              <w:right w:val="single" w:sz="4" w:space="0" w:color="auto"/>
            </w:tcBorders>
            <w:shd w:val="clear" w:color="auto" w:fill="auto"/>
            <w:noWrap/>
            <w:vAlign w:val="center"/>
            <w:hideMark/>
          </w:tcPr>
          <w:p w14:paraId="2770625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81" w:type="dxa"/>
            <w:tcBorders>
              <w:top w:val="nil"/>
              <w:left w:val="nil"/>
              <w:bottom w:val="nil"/>
              <w:right w:val="nil"/>
            </w:tcBorders>
            <w:shd w:val="clear" w:color="auto" w:fill="auto"/>
            <w:noWrap/>
            <w:vAlign w:val="center"/>
            <w:hideMark/>
          </w:tcPr>
          <w:p w14:paraId="1D78F9B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4510F37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201" w:type="dxa"/>
            <w:tcBorders>
              <w:top w:val="nil"/>
              <w:left w:val="nil"/>
              <w:bottom w:val="nil"/>
              <w:right w:val="single" w:sz="8" w:space="0" w:color="auto"/>
            </w:tcBorders>
          </w:tcPr>
          <w:p w14:paraId="3658099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084B3C" w:rsidRPr="004233D3" w14:paraId="4C5E06D6"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4B59C1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A2</w:t>
            </w:r>
          </w:p>
        </w:tc>
        <w:tc>
          <w:tcPr>
            <w:tcW w:w="1060" w:type="dxa"/>
            <w:tcBorders>
              <w:top w:val="nil"/>
              <w:left w:val="nil"/>
              <w:bottom w:val="nil"/>
              <w:right w:val="nil"/>
            </w:tcBorders>
            <w:shd w:val="clear" w:color="auto" w:fill="auto"/>
            <w:noWrap/>
            <w:vAlign w:val="center"/>
            <w:hideMark/>
          </w:tcPr>
          <w:p w14:paraId="66315A0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single" w:sz="8" w:space="0" w:color="auto"/>
              <w:bottom w:val="nil"/>
              <w:right w:val="nil"/>
            </w:tcBorders>
            <w:shd w:val="clear" w:color="auto" w:fill="auto"/>
            <w:noWrap/>
            <w:vAlign w:val="center"/>
            <w:hideMark/>
          </w:tcPr>
          <w:p w14:paraId="0E5758D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60" w:type="dxa"/>
            <w:tcBorders>
              <w:top w:val="nil"/>
              <w:left w:val="nil"/>
              <w:bottom w:val="nil"/>
              <w:right w:val="nil"/>
            </w:tcBorders>
            <w:shd w:val="clear" w:color="auto" w:fill="auto"/>
            <w:noWrap/>
            <w:vAlign w:val="center"/>
            <w:hideMark/>
          </w:tcPr>
          <w:p w14:paraId="47F826F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81" w:type="dxa"/>
            <w:tcBorders>
              <w:top w:val="nil"/>
              <w:left w:val="nil"/>
              <w:bottom w:val="nil"/>
              <w:right w:val="single" w:sz="4" w:space="0" w:color="auto"/>
            </w:tcBorders>
            <w:shd w:val="clear" w:color="auto" w:fill="auto"/>
            <w:noWrap/>
            <w:vAlign w:val="center"/>
            <w:hideMark/>
          </w:tcPr>
          <w:p w14:paraId="15FAC88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081" w:type="dxa"/>
            <w:tcBorders>
              <w:top w:val="nil"/>
              <w:left w:val="nil"/>
              <w:bottom w:val="nil"/>
              <w:right w:val="nil"/>
            </w:tcBorders>
            <w:shd w:val="clear" w:color="auto" w:fill="auto"/>
            <w:noWrap/>
            <w:vAlign w:val="center"/>
            <w:hideMark/>
          </w:tcPr>
          <w:p w14:paraId="50EC199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134" w:type="dxa"/>
            <w:tcBorders>
              <w:top w:val="nil"/>
              <w:left w:val="nil"/>
              <w:bottom w:val="nil"/>
              <w:right w:val="single" w:sz="8" w:space="0" w:color="auto"/>
            </w:tcBorders>
            <w:shd w:val="clear" w:color="auto" w:fill="auto"/>
            <w:noWrap/>
            <w:vAlign w:val="center"/>
            <w:hideMark/>
          </w:tcPr>
          <w:p w14:paraId="0C9DBBC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hint="eastAsia"/>
                <w:color w:val="000000"/>
                <w:sz w:val="18"/>
                <w:szCs w:val="18"/>
                <w:lang w:eastAsia="zh-CN"/>
              </w:rPr>
              <w:t xml:space="preserve">　</w:t>
            </w:r>
          </w:p>
        </w:tc>
        <w:tc>
          <w:tcPr>
            <w:tcW w:w="1201" w:type="dxa"/>
            <w:tcBorders>
              <w:top w:val="nil"/>
              <w:left w:val="nil"/>
              <w:bottom w:val="nil"/>
              <w:right w:val="single" w:sz="8" w:space="0" w:color="auto"/>
            </w:tcBorders>
          </w:tcPr>
          <w:p w14:paraId="1A3A5F1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084B3C" w:rsidRPr="004233D3" w14:paraId="6EED8368"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E391CA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B</w:t>
            </w:r>
          </w:p>
        </w:tc>
        <w:tc>
          <w:tcPr>
            <w:tcW w:w="1060" w:type="dxa"/>
            <w:tcBorders>
              <w:top w:val="nil"/>
              <w:left w:val="nil"/>
              <w:bottom w:val="nil"/>
              <w:right w:val="nil"/>
            </w:tcBorders>
            <w:shd w:val="clear" w:color="auto" w:fill="auto"/>
            <w:noWrap/>
            <w:vAlign w:val="center"/>
            <w:hideMark/>
          </w:tcPr>
          <w:p w14:paraId="000D158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-2.11%</w:t>
            </w:r>
          </w:p>
        </w:tc>
        <w:tc>
          <w:tcPr>
            <w:tcW w:w="1060" w:type="dxa"/>
            <w:tcBorders>
              <w:top w:val="nil"/>
              <w:left w:val="single" w:sz="8" w:space="0" w:color="auto"/>
              <w:bottom w:val="nil"/>
              <w:right w:val="nil"/>
            </w:tcBorders>
            <w:shd w:val="clear" w:color="auto" w:fill="auto"/>
            <w:noWrap/>
            <w:vAlign w:val="center"/>
            <w:hideMark/>
          </w:tcPr>
          <w:p w14:paraId="10FE996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0.14%</w:t>
            </w:r>
          </w:p>
        </w:tc>
        <w:tc>
          <w:tcPr>
            <w:tcW w:w="1060" w:type="dxa"/>
            <w:tcBorders>
              <w:top w:val="nil"/>
              <w:left w:val="nil"/>
              <w:bottom w:val="nil"/>
              <w:right w:val="nil"/>
            </w:tcBorders>
            <w:shd w:val="clear" w:color="000000" w:fill="CCFFCC"/>
            <w:noWrap/>
            <w:vAlign w:val="center"/>
            <w:hideMark/>
          </w:tcPr>
          <w:p w14:paraId="124EFBD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-8.86%</w:t>
            </w:r>
          </w:p>
        </w:tc>
        <w:tc>
          <w:tcPr>
            <w:tcW w:w="1281" w:type="dxa"/>
            <w:tcBorders>
              <w:top w:val="nil"/>
              <w:left w:val="nil"/>
              <w:bottom w:val="nil"/>
              <w:right w:val="single" w:sz="4" w:space="0" w:color="auto"/>
            </w:tcBorders>
            <w:shd w:val="clear" w:color="000000" w:fill="CCFFCC"/>
            <w:noWrap/>
            <w:vAlign w:val="center"/>
            <w:hideMark/>
          </w:tcPr>
          <w:p w14:paraId="7B1FB02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-6.42%</w:t>
            </w:r>
          </w:p>
        </w:tc>
        <w:tc>
          <w:tcPr>
            <w:tcW w:w="1081" w:type="dxa"/>
            <w:tcBorders>
              <w:top w:val="nil"/>
              <w:left w:val="nil"/>
              <w:bottom w:val="nil"/>
              <w:right w:val="nil"/>
            </w:tcBorders>
            <w:shd w:val="clear" w:color="auto" w:fill="auto"/>
            <w:noWrap/>
            <w:vAlign w:val="center"/>
            <w:hideMark/>
          </w:tcPr>
          <w:p w14:paraId="09B4A78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137%</w:t>
            </w:r>
          </w:p>
        </w:tc>
        <w:tc>
          <w:tcPr>
            <w:tcW w:w="1134" w:type="dxa"/>
            <w:tcBorders>
              <w:top w:val="nil"/>
              <w:left w:val="nil"/>
              <w:bottom w:val="nil"/>
              <w:right w:val="single" w:sz="8" w:space="0" w:color="auto"/>
            </w:tcBorders>
            <w:shd w:val="clear" w:color="auto" w:fill="auto"/>
            <w:noWrap/>
            <w:vAlign w:val="center"/>
            <w:hideMark/>
          </w:tcPr>
          <w:p w14:paraId="728C40C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14937%</w:t>
            </w:r>
          </w:p>
        </w:tc>
        <w:tc>
          <w:tcPr>
            <w:tcW w:w="1201" w:type="dxa"/>
            <w:tcBorders>
              <w:top w:val="nil"/>
              <w:left w:val="nil"/>
              <w:bottom w:val="nil"/>
              <w:right w:val="single" w:sz="8" w:space="0" w:color="auto"/>
            </w:tcBorders>
          </w:tcPr>
          <w:p w14:paraId="099D345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1307%</w:t>
            </w:r>
          </w:p>
        </w:tc>
      </w:tr>
      <w:tr w:rsidR="00084B3C" w:rsidRPr="004233D3" w14:paraId="64D6EB67"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8D7278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C</w:t>
            </w:r>
          </w:p>
        </w:tc>
        <w:tc>
          <w:tcPr>
            <w:tcW w:w="1060" w:type="dxa"/>
            <w:tcBorders>
              <w:top w:val="nil"/>
              <w:left w:val="single" w:sz="8" w:space="0" w:color="auto"/>
              <w:bottom w:val="nil"/>
              <w:right w:val="nil"/>
            </w:tcBorders>
            <w:shd w:val="clear" w:color="000000" w:fill="CCFFCC"/>
            <w:noWrap/>
            <w:vAlign w:val="center"/>
            <w:hideMark/>
          </w:tcPr>
          <w:p w14:paraId="6113BAC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-3.07%</w:t>
            </w:r>
          </w:p>
        </w:tc>
        <w:tc>
          <w:tcPr>
            <w:tcW w:w="1060" w:type="dxa"/>
            <w:tcBorders>
              <w:top w:val="nil"/>
              <w:left w:val="single" w:sz="8" w:space="0" w:color="auto"/>
              <w:bottom w:val="nil"/>
              <w:right w:val="nil"/>
            </w:tcBorders>
            <w:shd w:val="clear" w:color="auto" w:fill="auto"/>
            <w:noWrap/>
            <w:vAlign w:val="center"/>
            <w:hideMark/>
          </w:tcPr>
          <w:p w14:paraId="4CF2787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0.55%</w:t>
            </w:r>
          </w:p>
        </w:tc>
        <w:tc>
          <w:tcPr>
            <w:tcW w:w="1060" w:type="dxa"/>
            <w:tcBorders>
              <w:top w:val="nil"/>
              <w:left w:val="nil"/>
              <w:bottom w:val="nil"/>
              <w:right w:val="nil"/>
            </w:tcBorders>
            <w:shd w:val="clear" w:color="000000" w:fill="CCFFCC"/>
            <w:noWrap/>
            <w:vAlign w:val="center"/>
            <w:hideMark/>
          </w:tcPr>
          <w:p w14:paraId="0D03F18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-8.36%</w:t>
            </w:r>
          </w:p>
        </w:tc>
        <w:tc>
          <w:tcPr>
            <w:tcW w:w="1281" w:type="dxa"/>
            <w:tcBorders>
              <w:top w:val="nil"/>
              <w:left w:val="nil"/>
              <w:bottom w:val="nil"/>
              <w:right w:val="single" w:sz="4" w:space="0" w:color="auto"/>
            </w:tcBorders>
            <w:shd w:val="clear" w:color="000000" w:fill="CCFFCC"/>
            <w:noWrap/>
            <w:vAlign w:val="center"/>
            <w:hideMark/>
          </w:tcPr>
          <w:p w14:paraId="6B54A2E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-6.76%</w:t>
            </w:r>
          </w:p>
        </w:tc>
        <w:tc>
          <w:tcPr>
            <w:tcW w:w="1081" w:type="dxa"/>
            <w:tcBorders>
              <w:top w:val="nil"/>
              <w:left w:val="nil"/>
              <w:bottom w:val="nil"/>
              <w:right w:val="nil"/>
            </w:tcBorders>
            <w:shd w:val="clear" w:color="auto" w:fill="auto"/>
            <w:noWrap/>
            <w:vAlign w:val="center"/>
            <w:hideMark/>
          </w:tcPr>
          <w:p w14:paraId="28FA44D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126%</w:t>
            </w:r>
          </w:p>
        </w:tc>
        <w:tc>
          <w:tcPr>
            <w:tcW w:w="1134" w:type="dxa"/>
            <w:tcBorders>
              <w:top w:val="nil"/>
              <w:left w:val="nil"/>
              <w:bottom w:val="nil"/>
              <w:right w:val="single" w:sz="8" w:space="0" w:color="auto"/>
            </w:tcBorders>
            <w:shd w:val="clear" w:color="auto" w:fill="auto"/>
            <w:noWrap/>
            <w:vAlign w:val="center"/>
            <w:hideMark/>
          </w:tcPr>
          <w:p w14:paraId="2430E77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24803%</w:t>
            </w:r>
          </w:p>
        </w:tc>
        <w:tc>
          <w:tcPr>
            <w:tcW w:w="1201" w:type="dxa"/>
            <w:tcBorders>
              <w:top w:val="nil"/>
              <w:left w:val="nil"/>
              <w:bottom w:val="nil"/>
              <w:right w:val="single" w:sz="8" w:space="0" w:color="auto"/>
            </w:tcBorders>
          </w:tcPr>
          <w:p w14:paraId="032CB2E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2043%</w:t>
            </w:r>
          </w:p>
        </w:tc>
      </w:tr>
      <w:tr w:rsidR="00084B3C" w:rsidRPr="004233D3" w14:paraId="0C0E06A6" w14:textId="77777777" w:rsidTr="00C22E26">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411B8D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E</w:t>
            </w:r>
          </w:p>
        </w:tc>
        <w:tc>
          <w:tcPr>
            <w:tcW w:w="1060" w:type="dxa"/>
            <w:tcBorders>
              <w:top w:val="nil"/>
              <w:left w:val="nil"/>
              <w:bottom w:val="nil"/>
              <w:right w:val="nil"/>
            </w:tcBorders>
            <w:shd w:val="clear" w:color="auto" w:fill="auto"/>
            <w:noWrap/>
            <w:vAlign w:val="center"/>
            <w:hideMark/>
          </w:tcPr>
          <w:p w14:paraId="56EC181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-1.59%</w:t>
            </w:r>
          </w:p>
        </w:tc>
        <w:tc>
          <w:tcPr>
            <w:tcW w:w="1060" w:type="dxa"/>
            <w:tcBorders>
              <w:top w:val="nil"/>
              <w:left w:val="single" w:sz="8" w:space="0" w:color="auto"/>
              <w:bottom w:val="nil"/>
              <w:right w:val="nil"/>
            </w:tcBorders>
            <w:shd w:val="clear" w:color="auto" w:fill="auto"/>
            <w:noWrap/>
            <w:vAlign w:val="center"/>
            <w:hideMark/>
          </w:tcPr>
          <w:p w14:paraId="3A6444D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-0.16%</w:t>
            </w:r>
          </w:p>
        </w:tc>
        <w:tc>
          <w:tcPr>
            <w:tcW w:w="1060" w:type="dxa"/>
            <w:tcBorders>
              <w:top w:val="nil"/>
              <w:left w:val="nil"/>
              <w:bottom w:val="nil"/>
              <w:right w:val="nil"/>
            </w:tcBorders>
            <w:shd w:val="clear" w:color="000000" w:fill="CCFFCC"/>
            <w:noWrap/>
            <w:vAlign w:val="center"/>
            <w:hideMark/>
          </w:tcPr>
          <w:p w14:paraId="33B14E23"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-3.85%</w:t>
            </w:r>
          </w:p>
        </w:tc>
        <w:tc>
          <w:tcPr>
            <w:tcW w:w="1281" w:type="dxa"/>
            <w:tcBorders>
              <w:top w:val="nil"/>
              <w:left w:val="nil"/>
              <w:bottom w:val="nil"/>
              <w:right w:val="single" w:sz="4" w:space="0" w:color="auto"/>
            </w:tcBorders>
            <w:shd w:val="clear" w:color="000000" w:fill="CCFFCC"/>
            <w:noWrap/>
            <w:vAlign w:val="center"/>
            <w:hideMark/>
          </w:tcPr>
          <w:p w14:paraId="340F556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-3.07%</w:t>
            </w:r>
          </w:p>
        </w:tc>
        <w:tc>
          <w:tcPr>
            <w:tcW w:w="1081" w:type="dxa"/>
            <w:tcBorders>
              <w:top w:val="nil"/>
              <w:left w:val="nil"/>
              <w:bottom w:val="nil"/>
              <w:right w:val="nil"/>
            </w:tcBorders>
            <w:shd w:val="clear" w:color="auto" w:fill="auto"/>
            <w:noWrap/>
            <w:vAlign w:val="center"/>
            <w:hideMark/>
          </w:tcPr>
          <w:p w14:paraId="4B4B3AB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181%</w:t>
            </w:r>
          </w:p>
        </w:tc>
        <w:tc>
          <w:tcPr>
            <w:tcW w:w="1134" w:type="dxa"/>
            <w:tcBorders>
              <w:top w:val="nil"/>
              <w:left w:val="nil"/>
              <w:bottom w:val="nil"/>
              <w:right w:val="single" w:sz="8" w:space="0" w:color="auto"/>
            </w:tcBorders>
            <w:shd w:val="clear" w:color="auto" w:fill="auto"/>
            <w:noWrap/>
            <w:vAlign w:val="center"/>
            <w:hideMark/>
          </w:tcPr>
          <w:p w14:paraId="2018351B"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24373%</w:t>
            </w:r>
          </w:p>
        </w:tc>
        <w:tc>
          <w:tcPr>
            <w:tcW w:w="1201" w:type="dxa"/>
            <w:tcBorders>
              <w:top w:val="nil"/>
              <w:left w:val="nil"/>
              <w:bottom w:val="nil"/>
              <w:right w:val="single" w:sz="8" w:space="0" w:color="auto"/>
            </w:tcBorders>
          </w:tcPr>
          <w:p w14:paraId="5BBA103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2228%</w:t>
            </w:r>
          </w:p>
        </w:tc>
      </w:tr>
      <w:tr w:rsidR="00084B3C" w:rsidRPr="004233D3" w14:paraId="708A2BF9" w14:textId="77777777" w:rsidTr="00C22E26">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121C5E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4233D3">
              <w:rPr>
                <w:rFonts w:ascii="Arial" w:hAnsi="Arial" w:cs="Arial"/>
                <w:b/>
                <w:bCs/>
                <w:color w:val="000000"/>
                <w:sz w:val="18"/>
                <w:szCs w:val="18"/>
                <w:lang w:eastAsia="zh-CN"/>
              </w:rPr>
              <w:t>Overall</w:t>
            </w:r>
          </w:p>
        </w:tc>
        <w:tc>
          <w:tcPr>
            <w:tcW w:w="1060" w:type="dxa"/>
            <w:tcBorders>
              <w:top w:val="single" w:sz="8" w:space="0" w:color="auto"/>
              <w:left w:val="nil"/>
              <w:bottom w:val="nil"/>
              <w:right w:val="nil"/>
            </w:tcBorders>
            <w:shd w:val="clear" w:color="auto" w:fill="auto"/>
            <w:noWrap/>
            <w:vAlign w:val="center"/>
            <w:hideMark/>
          </w:tcPr>
          <w:p w14:paraId="57B20037"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-2.30%</w:t>
            </w:r>
          </w:p>
        </w:tc>
        <w:tc>
          <w:tcPr>
            <w:tcW w:w="1060" w:type="dxa"/>
            <w:tcBorders>
              <w:top w:val="single" w:sz="8" w:space="0" w:color="auto"/>
              <w:left w:val="single" w:sz="8" w:space="0" w:color="auto"/>
              <w:bottom w:val="nil"/>
              <w:right w:val="nil"/>
            </w:tcBorders>
            <w:shd w:val="clear" w:color="auto" w:fill="auto"/>
            <w:noWrap/>
            <w:vAlign w:val="center"/>
            <w:hideMark/>
          </w:tcPr>
          <w:p w14:paraId="62BF1AE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0.20%</w:t>
            </w:r>
          </w:p>
        </w:tc>
        <w:tc>
          <w:tcPr>
            <w:tcW w:w="1060" w:type="dxa"/>
            <w:tcBorders>
              <w:top w:val="single" w:sz="8" w:space="0" w:color="auto"/>
              <w:left w:val="nil"/>
              <w:bottom w:val="nil"/>
              <w:right w:val="nil"/>
            </w:tcBorders>
            <w:shd w:val="clear" w:color="000000" w:fill="CCFFCC"/>
            <w:noWrap/>
            <w:vAlign w:val="center"/>
            <w:hideMark/>
          </w:tcPr>
          <w:p w14:paraId="58777FA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-7.44%</w:t>
            </w:r>
          </w:p>
        </w:tc>
        <w:tc>
          <w:tcPr>
            <w:tcW w:w="1281" w:type="dxa"/>
            <w:tcBorders>
              <w:top w:val="single" w:sz="8" w:space="0" w:color="auto"/>
              <w:left w:val="nil"/>
              <w:bottom w:val="nil"/>
              <w:right w:val="single" w:sz="4" w:space="0" w:color="auto"/>
            </w:tcBorders>
            <w:shd w:val="clear" w:color="000000" w:fill="CCFFCC"/>
            <w:noWrap/>
            <w:vAlign w:val="center"/>
            <w:hideMark/>
          </w:tcPr>
          <w:p w14:paraId="7B69404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-5.69%</w:t>
            </w:r>
          </w:p>
        </w:tc>
        <w:tc>
          <w:tcPr>
            <w:tcW w:w="1081" w:type="dxa"/>
            <w:tcBorders>
              <w:top w:val="single" w:sz="8" w:space="0" w:color="auto"/>
              <w:left w:val="nil"/>
              <w:bottom w:val="nil"/>
              <w:right w:val="nil"/>
            </w:tcBorders>
            <w:shd w:val="clear" w:color="auto" w:fill="auto"/>
            <w:noWrap/>
            <w:vAlign w:val="center"/>
            <w:hideMark/>
          </w:tcPr>
          <w:p w14:paraId="0FD39B05"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143%</w:t>
            </w:r>
          </w:p>
        </w:tc>
        <w:tc>
          <w:tcPr>
            <w:tcW w:w="1134" w:type="dxa"/>
            <w:tcBorders>
              <w:top w:val="single" w:sz="8" w:space="0" w:color="auto"/>
              <w:left w:val="nil"/>
              <w:bottom w:val="nil"/>
              <w:right w:val="single" w:sz="8" w:space="0" w:color="auto"/>
            </w:tcBorders>
            <w:shd w:val="clear" w:color="auto" w:fill="auto"/>
            <w:noWrap/>
            <w:vAlign w:val="center"/>
            <w:hideMark/>
          </w:tcPr>
          <w:p w14:paraId="43EEBD5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19991%</w:t>
            </w:r>
          </w:p>
        </w:tc>
        <w:tc>
          <w:tcPr>
            <w:tcW w:w="1201" w:type="dxa"/>
            <w:tcBorders>
              <w:top w:val="single" w:sz="8" w:space="0" w:color="auto"/>
              <w:left w:val="nil"/>
              <w:bottom w:val="nil"/>
              <w:right w:val="single" w:sz="8" w:space="0" w:color="auto"/>
            </w:tcBorders>
          </w:tcPr>
          <w:p w14:paraId="38E2D17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1733%</w:t>
            </w:r>
          </w:p>
        </w:tc>
      </w:tr>
      <w:tr w:rsidR="00084B3C" w:rsidRPr="004233D3" w14:paraId="377E6C41" w14:textId="77777777" w:rsidTr="00C22E26">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FC5F1A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67D594B9"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-1.82%</w:t>
            </w:r>
          </w:p>
        </w:tc>
        <w:tc>
          <w:tcPr>
            <w:tcW w:w="1060" w:type="dxa"/>
            <w:tcBorders>
              <w:top w:val="single" w:sz="8" w:space="0" w:color="auto"/>
              <w:left w:val="single" w:sz="8" w:space="0" w:color="auto"/>
              <w:bottom w:val="nil"/>
              <w:right w:val="nil"/>
            </w:tcBorders>
            <w:shd w:val="clear" w:color="auto" w:fill="auto"/>
            <w:noWrap/>
            <w:vAlign w:val="center"/>
            <w:hideMark/>
          </w:tcPr>
          <w:p w14:paraId="07B7686F"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0.49%</w:t>
            </w:r>
          </w:p>
        </w:tc>
        <w:tc>
          <w:tcPr>
            <w:tcW w:w="1060" w:type="dxa"/>
            <w:tcBorders>
              <w:top w:val="single" w:sz="8" w:space="0" w:color="auto"/>
              <w:left w:val="nil"/>
              <w:bottom w:val="nil"/>
              <w:right w:val="nil"/>
            </w:tcBorders>
            <w:shd w:val="clear" w:color="000000" w:fill="CCFFCC"/>
            <w:noWrap/>
            <w:vAlign w:val="center"/>
            <w:hideMark/>
          </w:tcPr>
          <w:p w14:paraId="222E1B0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-6.83%</w:t>
            </w:r>
          </w:p>
        </w:tc>
        <w:tc>
          <w:tcPr>
            <w:tcW w:w="1281" w:type="dxa"/>
            <w:tcBorders>
              <w:top w:val="single" w:sz="8" w:space="0" w:color="auto"/>
              <w:left w:val="nil"/>
              <w:bottom w:val="nil"/>
              <w:right w:val="single" w:sz="4" w:space="0" w:color="auto"/>
            </w:tcBorders>
            <w:shd w:val="clear" w:color="000000" w:fill="CCFFCC"/>
            <w:noWrap/>
            <w:vAlign w:val="center"/>
            <w:hideMark/>
          </w:tcPr>
          <w:p w14:paraId="5DCFB7EE"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-6.70%</w:t>
            </w:r>
          </w:p>
        </w:tc>
        <w:tc>
          <w:tcPr>
            <w:tcW w:w="1081" w:type="dxa"/>
            <w:tcBorders>
              <w:top w:val="single" w:sz="8" w:space="0" w:color="auto"/>
              <w:left w:val="nil"/>
              <w:bottom w:val="nil"/>
              <w:right w:val="nil"/>
            </w:tcBorders>
            <w:shd w:val="clear" w:color="auto" w:fill="auto"/>
            <w:noWrap/>
            <w:vAlign w:val="center"/>
            <w:hideMark/>
          </w:tcPr>
          <w:p w14:paraId="04CFFDE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123%</w:t>
            </w:r>
          </w:p>
        </w:tc>
        <w:tc>
          <w:tcPr>
            <w:tcW w:w="1134" w:type="dxa"/>
            <w:tcBorders>
              <w:top w:val="single" w:sz="8" w:space="0" w:color="auto"/>
              <w:left w:val="nil"/>
              <w:bottom w:val="nil"/>
              <w:right w:val="single" w:sz="8" w:space="0" w:color="auto"/>
            </w:tcBorders>
            <w:shd w:val="clear" w:color="auto" w:fill="auto"/>
            <w:noWrap/>
            <w:vAlign w:val="center"/>
            <w:hideMark/>
          </w:tcPr>
          <w:p w14:paraId="3A4B611A"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29599%</w:t>
            </w:r>
          </w:p>
        </w:tc>
        <w:tc>
          <w:tcPr>
            <w:tcW w:w="1201" w:type="dxa"/>
            <w:tcBorders>
              <w:top w:val="single" w:sz="8" w:space="0" w:color="auto"/>
              <w:left w:val="nil"/>
              <w:bottom w:val="nil"/>
              <w:right w:val="single" w:sz="8" w:space="0" w:color="auto"/>
            </w:tcBorders>
          </w:tcPr>
          <w:p w14:paraId="78D8FD6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2480%</w:t>
            </w:r>
          </w:p>
        </w:tc>
      </w:tr>
      <w:tr w:rsidR="00084B3C" w:rsidRPr="004233D3" w14:paraId="5114DB68" w14:textId="77777777" w:rsidTr="00C22E26">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80BBBA1"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529C3F0"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-0.15%</w:t>
            </w:r>
          </w:p>
        </w:tc>
        <w:tc>
          <w:tcPr>
            <w:tcW w:w="1060" w:type="dxa"/>
            <w:tcBorders>
              <w:top w:val="nil"/>
              <w:left w:val="single" w:sz="8" w:space="0" w:color="auto"/>
              <w:bottom w:val="single" w:sz="8" w:space="0" w:color="auto"/>
              <w:right w:val="nil"/>
            </w:tcBorders>
            <w:shd w:val="clear" w:color="auto" w:fill="auto"/>
            <w:noWrap/>
            <w:vAlign w:val="center"/>
            <w:hideMark/>
          </w:tcPr>
          <w:p w14:paraId="6E4EADB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1.52%</w:t>
            </w:r>
          </w:p>
        </w:tc>
        <w:tc>
          <w:tcPr>
            <w:tcW w:w="1060" w:type="dxa"/>
            <w:tcBorders>
              <w:top w:val="nil"/>
              <w:left w:val="nil"/>
              <w:bottom w:val="single" w:sz="8" w:space="0" w:color="auto"/>
              <w:right w:val="nil"/>
            </w:tcBorders>
            <w:shd w:val="clear" w:color="000000" w:fill="CCFFCC"/>
            <w:noWrap/>
            <w:vAlign w:val="center"/>
            <w:hideMark/>
          </w:tcPr>
          <w:p w14:paraId="5B6B5C62"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4233D3">
              <w:rPr>
                <w:rFonts w:ascii="Arial" w:hAnsi="Arial" w:cs="Arial"/>
                <w:sz w:val="18"/>
                <w:szCs w:val="18"/>
                <w:lang w:eastAsia="zh-CN"/>
              </w:rPr>
              <w:t>-3.02%</w:t>
            </w:r>
          </w:p>
        </w:tc>
        <w:tc>
          <w:tcPr>
            <w:tcW w:w="1281" w:type="dxa"/>
            <w:tcBorders>
              <w:top w:val="nil"/>
              <w:left w:val="nil"/>
              <w:bottom w:val="single" w:sz="8" w:space="0" w:color="auto"/>
              <w:right w:val="single" w:sz="4" w:space="0" w:color="auto"/>
            </w:tcBorders>
            <w:shd w:val="clear" w:color="auto" w:fill="auto"/>
            <w:noWrap/>
            <w:vAlign w:val="center"/>
            <w:hideMark/>
          </w:tcPr>
          <w:p w14:paraId="40C41536"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-1.66%</w:t>
            </w:r>
          </w:p>
        </w:tc>
        <w:tc>
          <w:tcPr>
            <w:tcW w:w="1081" w:type="dxa"/>
            <w:tcBorders>
              <w:top w:val="nil"/>
              <w:left w:val="nil"/>
              <w:bottom w:val="single" w:sz="8" w:space="0" w:color="auto"/>
              <w:right w:val="nil"/>
            </w:tcBorders>
            <w:shd w:val="clear" w:color="auto" w:fill="auto"/>
            <w:noWrap/>
            <w:vAlign w:val="center"/>
            <w:hideMark/>
          </w:tcPr>
          <w:p w14:paraId="3D6E8AE4"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173%</w:t>
            </w:r>
          </w:p>
        </w:tc>
        <w:tc>
          <w:tcPr>
            <w:tcW w:w="1134" w:type="dxa"/>
            <w:tcBorders>
              <w:top w:val="nil"/>
              <w:left w:val="nil"/>
              <w:bottom w:val="single" w:sz="8" w:space="0" w:color="auto"/>
              <w:right w:val="single" w:sz="8" w:space="0" w:color="auto"/>
            </w:tcBorders>
            <w:shd w:val="clear" w:color="auto" w:fill="auto"/>
            <w:noWrap/>
            <w:vAlign w:val="center"/>
            <w:hideMark/>
          </w:tcPr>
          <w:p w14:paraId="54D3113D"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66822%</w:t>
            </w:r>
          </w:p>
        </w:tc>
        <w:tc>
          <w:tcPr>
            <w:tcW w:w="1201" w:type="dxa"/>
            <w:tcBorders>
              <w:top w:val="nil"/>
              <w:left w:val="nil"/>
              <w:bottom w:val="single" w:sz="8" w:space="0" w:color="auto"/>
              <w:right w:val="single" w:sz="8" w:space="0" w:color="auto"/>
            </w:tcBorders>
          </w:tcPr>
          <w:p w14:paraId="404924C8" w14:textId="77777777" w:rsidR="00084B3C" w:rsidRPr="004233D3" w:rsidRDefault="00084B3C" w:rsidP="00B778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4233D3">
              <w:rPr>
                <w:rFonts w:ascii="Arial" w:hAnsi="Arial" w:cs="Arial"/>
                <w:color w:val="000000"/>
                <w:sz w:val="18"/>
                <w:szCs w:val="18"/>
                <w:lang w:eastAsia="zh-CN"/>
              </w:rPr>
              <w:t>4844%</w:t>
            </w:r>
          </w:p>
        </w:tc>
      </w:tr>
    </w:tbl>
    <w:p w14:paraId="0F89D510" w14:textId="1F9DC36E" w:rsidR="00276AD4" w:rsidRPr="00C22E26" w:rsidRDefault="008F0781" w:rsidP="00276AD4">
      <w:pPr>
        <w:pStyle w:val="2"/>
        <w:rPr>
          <w:lang w:eastAsia="zh-CN"/>
        </w:rPr>
      </w:pPr>
      <m:oMath>
        <m:r>
          <m:rPr>
            <m:sty m:val="bi"/>
          </m:rPr>
          <w:rPr>
            <w:rFonts w:ascii="Cambria Math" w:hAnsi="Cambria Math"/>
            <w:lang w:eastAsia="zh-CN"/>
          </w:rPr>
          <m:t>Loss=0.2×SSIM+0.8×L</m:t>
        </m:r>
        <m:r>
          <m:rPr>
            <m:sty m:val="bi"/>
          </m:rPr>
          <w:rPr>
            <w:rFonts w:ascii="Cambria Math" w:hAnsi="Cambria Math"/>
            <w:lang w:eastAsia="zh-CN"/>
          </w:rPr>
          <m:t>1</m:t>
        </m:r>
      </m:oMath>
    </w:p>
    <w:p w14:paraId="44950333" w14:textId="72010F4F" w:rsidR="008F0781" w:rsidRPr="00C22E26" w:rsidRDefault="00B77868" w:rsidP="008F0781">
      <w:pPr>
        <w:rPr>
          <w:lang w:eastAsia="zh-CN"/>
        </w:rPr>
      </w:pPr>
      <w:r w:rsidRPr="00C22E26">
        <w:rPr>
          <w:lang w:eastAsia="zh-CN"/>
        </w:rPr>
        <w:t xml:space="preserve">To prove the point that </w:t>
      </w:r>
      <w:r w:rsidR="0015218B" w:rsidRPr="00C22E26">
        <w:rPr>
          <w:lang w:eastAsia="zh-CN"/>
        </w:rPr>
        <w:t>better objective quality doesn’t correspond to better subjective quality, a model trained with a loss function that puts more weight on L1 loss is tested under the same experimental conditions</w:t>
      </w:r>
      <w:r w:rsidRPr="00C22E26">
        <w:rPr>
          <w:lang w:eastAsia="zh-CN"/>
        </w:rPr>
        <w:t xml:space="preserve">. </w:t>
      </w:r>
      <w:r w:rsidR="008F0781" w:rsidRPr="00C22E26">
        <w:rPr>
          <w:lang w:eastAsia="zh-CN"/>
        </w:rPr>
        <w:t xml:space="preserve">The experimental results of improving the objective </w:t>
      </w:r>
      <w:r w:rsidR="00EC4C99">
        <w:rPr>
          <w:lang w:eastAsia="zh-CN"/>
        </w:rPr>
        <w:t>metrics</w:t>
      </w:r>
      <w:r w:rsidR="00EC4C99" w:rsidRPr="00C22E26">
        <w:rPr>
          <w:lang w:eastAsia="zh-CN"/>
        </w:rPr>
        <w:t xml:space="preserve"> </w:t>
      </w:r>
      <w:r w:rsidR="008F0781" w:rsidRPr="00C22E26">
        <w:rPr>
          <w:lang w:eastAsia="zh-CN"/>
        </w:rPr>
        <w:t>are reported in the flowing tables.</w:t>
      </w:r>
    </w:p>
    <w:p w14:paraId="357DFBD4" w14:textId="2DB52E54" w:rsidR="00D320D2" w:rsidRPr="00C22E26" w:rsidRDefault="00D320D2" w:rsidP="00D320D2">
      <w:pPr>
        <w:jc w:val="center"/>
        <w:rPr>
          <w:lang w:eastAsia="zh-CN"/>
        </w:rPr>
      </w:pPr>
      <w:r w:rsidRPr="00C22E26">
        <w:rPr>
          <w:lang w:eastAsia="zh-CN"/>
        </w:rPr>
        <w:t xml:space="preserve">Table </w:t>
      </w:r>
      <w:r w:rsidR="008565AA" w:rsidRPr="00C22E26">
        <w:rPr>
          <w:lang w:eastAsia="zh-CN"/>
        </w:rPr>
        <w:t>6</w:t>
      </w:r>
      <w:r w:rsidRPr="00C22E26">
        <w:rPr>
          <w:lang w:eastAsia="zh-CN"/>
        </w:rPr>
        <w:t xml:space="preserve"> Experimental results (All Intra)</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4233D3" w14:paraId="384EC1D2" w14:textId="6167C009"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4A72EDC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EF714" w14:textId="2C484CF2" w:rsidR="00553A13" w:rsidRPr="004233D3"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r w:rsidRPr="004233D3">
              <w:rPr>
                <w:rFonts w:ascii="Arial" w:hAnsi="Arial" w:cs="Arial"/>
                <w:b/>
                <w:bCs/>
                <w:color w:val="000000"/>
                <w:kern w:val="24"/>
                <w:sz w:val="18"/>
                <w:szCs w:val="18"/>
                <w:lang w:eastAsia="zh-CN"/>
              </w:rPr>
              <w:t xml:space="preserve">All Intra Main10 </w:t>
            </w:r>
          </w:p>
        </w:tc>
      </w:tr>
      <w:tr w:rsidR="00553A13" w:rsidRPr="004233D3" w14:paraId="7913FEAC" w14:textId="583675E4"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BFC0A1"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D9D55" w14:textId="1ABF2442" w:rsidR="00553A13" w:rsidRPr="00C22E26" w:rsidRDefault="00084B3C"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51998C3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0AA5C925"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52240C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E1BA579" w14:textId="1454BA89"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EncT</w:t>
            </w:r>
            <w:r w:rsidR="00CB24D8" w:rsidRPr="004233D3">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5A7FFFA" w14:textId="6498DED4"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DecT-CPU</w:t>
            </w:r>
          </w:p>
        </w:tc>
        <w:tc>
          <w:tcPr>
            <w:tcW w:w="1060" w:type="dxa"/>
            <w:tcBorders>
              <w:top w:val="nil"/>
              <w:left w:val="nil"/>
              <w:bottom w:val="single" w:sz="8" w:space="0" w:color="000000"/>
              <w:right w:val="single" w:sz="8" w:space="0" w:color="000000"/>
            </w:tcBorders>
          </w:tcPr>
          <w:p w14:paraId="3C55A31D" w14:textId="71F66792" w:rsidR="00553A13" w:rsidRPr="004233D3"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DecT-GPU</w:t>
            </w:r>
          </w:p>
        </w:tc>
      </w:tr>
      <w:tr w:rsidR="00553A13" w:rsidRPr="004233D3" w14:paraId="11A79E5A" w14:textId="3C5F6FF8"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F1DF90F"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lastRenderedPageBreak/>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BE86F92"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-4.68%</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F0CF393"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-1.79%</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5EE94FC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-5.88%</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37A75FF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-6.16%</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2B1A31B2"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156%</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26F149C4"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22366%</w:t>
            </w:r>
          </w:p>
        </w:tc>
        <w:tc>
          <w:tcPr>
            <w:tcW w:w="1060" w:type="dxa"/>
            <w:tcBorders>
              <w:top w:val="single" w:sz="8" w:space="0" w:color="000000"/>
              <w:left w:val="nil"/>
              <w:bottom w:val="nil"/>
              <w:right w:val="single" w:sz="8" w:space="0" w:color="000000"/>
            </w:tcBorders>
          </w:tcPr>
          <w:p w14:paraId="34574E2B" w14:textId="45F213F7"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2423%</w:t>
            </w:r>
          </w:p>
        </w:tc>
      </w:tr>
      <w:tr w:rsidR="00553A13" w:rsidRPr="004233D3" w14:paraId="3635DCDD" w14:textId="145E8FA1"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72945F"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54B2EAC2"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-4.41%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EE5040B"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-1.94%</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2D90597"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-8.81%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AB86BC4"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-7.77%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500B05F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51F16ED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33088%</w:t>
            </w:r>
          </w:p>
        </w:tc>
        <w:tc>
          <w:tcPr>
            <w:tcW w:w="1060" w:type="dxa"/>
            <w:tcBorders>
              <w:top w:val="nil"/>
              <w:left w:val="nil"/>
              <w:bottom w:val="nil"/>
              <w:right w:val="single" w:sz="8" w:space="0" w:color="000000"/>
            </w:tcBorders>
          </w:tcPr>
          <w:p w14:paraId="0AB8DC52" w14:textId="28AA5680"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2789%</w:t>
            </w:r>
          </w:p>
        </w:tc>
      </w:tr>
      <w:tr w:rsidR="00553A13" w:rsidRPr="004233D3" w14:paraId="75398D9B" w14:textId="70E8FE8B"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B66CAF3"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1849CC0"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-3.96%</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177E4EB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-1.48%</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39F6C18"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-8.85%</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7602C0D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-8.31%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62ACD610"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124%</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B9D1BA0"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23956%</w:t>
            </w:r>
          </w:p>
        </w:tc>
        <w:tc>
          <w:tcPr>
            <w:tcW w:w="1060" w:type="dxa"/>
            <w:tcBorders>
              <w:top w:val="nil"/>
              <w:left w:val="nil"/>
              <w:bottom w:val="nil"/>
              <w:right w:val="single" w:sz="8" w:space="0" w:color="000000"/>
            </w:tcBorders>
          </w:tcPr>
          <w:p w14:paraId="357A02A6" w14:textId="616BFC6F"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2163%</w:t>
            </w:r>
          </w:p>
        </w:tc>
      </w:tr>
      <w:tr w:rsidR="00553A13" w:rsidRPr="004233D3" w14:paraId="3552958A" w14:textId="24C4605D"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BFA7443"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124AF90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-4.48%</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140F881"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-2.40%</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148A6114"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-8.47%</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1BBB0B8B"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-8.37%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1B68DB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115%</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367847E"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20816%</w:t>
            </w:r>
          </w:p>
        </w:tc>
        <w:tc>
          <w:tcPr>
            <w:tcW w:w="1060" w:type="dxa"/>
            <w:tcBorders>
              <w:top w:val="nil"/>
              <w:left w:val="nil"/>
              <w:bottom w:val="nil"/>
              <w:right w:val="single" w:sz="8" w:space="0" w:color="000000"/>
            </w:tcBorders>
          </w:tcPr>
          <w:p w14:paraId="1CB1A342" w14:textId="60F0DE25"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1829%</w:t>
            </w:r>
          </w:p>
        </w:tc>
      </w:tr>
      <w:tr w:rsidR="00553A13" w:rsidRPr="004233D3" w14:paraId="2D844C85" w14:textId="65D0DBCA"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3F98B7"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6ED26631"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-6.68%</w:t>
            </w:r>
          </w:p>
        </w:tc>
        <w:tc>
          <w:tcPr>
            <w:tcW w:w="1060" w:type="dxa"/>
            <w:tcBorders>
              <w:top w:val="nil"/>
              <w:left w:val="single" w:sz="8" w:space="0" w:color="000000"/>
              <w:bottom w:val="single" w:sz="8" w:space="0" w:color="000000"/>
              <w:right w:val="nil"/>
            </w:tcBorders>
            <w:shd w:val="clear" w:color="auto" w:fill="CCFFCC"/>
            <w:tcMar>
              <w:top w:w="15" w:type="dxa"/>
              <w:left w:w="15" w:type="dxa"/>
              <w:bottom w:w="0" w:type="dxa"/>
              <w:right w:w="15" w:type="dxa"/>
            </w:tcMar>
            <w:vAlign w:val="center"/>
            <w:hideMark/>
          </w:tcPr>
          <w:p w14:paraId="18A74B1B"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-3.28%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64F9147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-5.47%</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4292E1E9"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-7.27%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7F188D4"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130%</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1AF70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34118%</w:t>
            </w:r>
          </w:p>
        </w:tc>
        <w:tc>
          <w:tcPr>
            <w:tcW w:w="1060" w:type="dxa"/>
            <w:tcBorders>
              <w:top w:val="nil"/>
              <w:left w:val="nil"/>
              <w:bottom w:val="single" w:sz="8" w:space="0" w:color="000000"/>
              <w:right w:val="single" w:sz="8" w:space="0" w:color="000000"/>
            </w:tcBorders>
          </w:tcPr>
          <w:p w14:paraId="188CB2CC" w14:textId="5EED1FE7"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2790%</w:t>
            </w:r>
          </w:p>
        </w:tc>
      </w:tr>
      <w:tr w:rsidR="00553A13" w:rsidRPr="004233D3" w14:paraId="506F0114" w14:textId="68B3EA7D"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7856E5"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b/>
                <w:bCs/>
                <w:color w:val="000000"/>
                <w:kern w:val="24"/>
                <w:sz w:val="18"/>
                <w:szCs w:val="18"/>
                <w:lang w:eastAsia="zh-CN"/>
              </w:rPr>
              <w:t xml:space="preserve">Overall </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6EAA5B17"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-4.72%</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187581A3"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-2.11%</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6EFAFC7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-7.70%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2DB5430B"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-7.70%</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DD9CBC0"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129%</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6A348E"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25695%</w:t>
            </w:r>
          </w:p>
        </w:tc>
        <w:tc>
          <w:tcPr>
            <w:tcW w:w="1060" w:type="dxa"/>
            <w:tcBorders>
              <w:top w:val="single" w:sz="8" w:space="0" w:color="000000"/>
              <w:left w:val="nil"/>
              <w:bottom w:val="single" w:sz="8" w:space="0" w:color="000000"/>
              <w:right w:val="single" w:sz="8" w:space="0" w:color="000000"/>
            </w:tcBorders>
          </w:tcPr>
          <w:p w14:paraId="5937A7F5" w14:textId="2C86CA59"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2312%</w:t>
            </w:r>
          </w:p>
        </w:tc>
      </w:tr>
      <w:tr w:rsidR="00553A13" w:rsidRPr="004233D3" w14:paraId="449665E7" w14:textId="47334715"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D893FC5"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25604ACD"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-6.69%</w:t>
            </w:r>
          </w:p>
        </w:tc>
        <w:tc>
          <w:tcPr>
            <w:tcW w:w="1060" w:type="dxa"/>
            <w:tcBorders>
              <w:top w:val="single" w:sz="8" w:space="0" w:color="000000"/>
              <w:left w:val="single" w:sz="8" w:space="0" w:color="000000"/>
              <w:bottom w:val="nil"/>
              <w:right w:val="nil"/>
            </w:tcBorders>
            <w:shd w:val="clear" w:color="auto" w:fill="CCFFCC"/>
            <w:tcMar>
              <w:top w:w="15" w:type="dxa"/>
              <w:left w:w="15" w:type="dxa"/>
              <w:bottom w:w="0" w:type="dxa"/>
              <w:right w:w="15" w:type="dxa"/>
            </w:tcMar>
            <w:vAlign w:val="center"/>
            <w:hideMark/>
          </w:tcPr>
          <w:p w14:paraId="7A2252F7"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-3.14%</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11D5CC4A"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-7.24%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520ADE6A"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-9.38%</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60376CE"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112%</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4DF17EB3"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19564%</w:t>
            </w:r>
          </w:p>
        </w:tc>
        <w:tc>
          <w:tcPr>
            <w:tcW w:w="1060" w:type="dxa"/>
            <w:tcBorders>
              <w:top w:val="single" w:sz="8" w:space="0" w:color="000000"/>
              <w:left w:val="nil"/>
              <w:bottom w:val="nil"/>
              <w:right w:val="single" w:sz="8" w:space="0" w:color="000000"/>
            </w:tcBorders>
          </w:tcPr>
          <w:p w14:paraId="153ACBBF" w14:textId="4CD9A4B7"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1939%</w:t>
            </w:r>
          </w:p>
        </w:tc>
      </w:tr>
      <w:tr w:rsidR="00553A13" w:rsidRPr="004233D3" w14:paraId="5BFB0704" w14:textId="0BA70D12"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D036B1"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CF1418"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-1.82%</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1142B6D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-0.78%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476DDD1B"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-4.59%</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5CC81DB6"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-3.92%</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0428C535"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223FEC" w14:textId="77777777" w:rsidR="00553A13" w:rsidRPr="00C22E26" w:rsidRDefault="00553A13"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9311%</w:t>
            </w:r>
          </w:p>
        </w:tc>
        <w:tc>
          <w:tcPr>
            <w:tcW w:w="1060" w:type="dxa"/>
            <w:tcBorders>
              <w:top w:val="nil"/>
              <w:left w:val="nil"/>
              <w:bottom w:val="single" w:sz="8" w:space="0" w:color="000000"/>
              <w:right w:val="single" w:sz="8" w:space="0" w:color="000000"/>
            </w:tcBorders>
          </w:tcPr>
          <w:p w14:paraId="22AD253C" w14:textId="5F3860B1" w:rsidR="00553A13" w:rsidRPr="004233D3" w:rsidRDefault="002A50BF" w:rsidP="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1190%</w:t>
            </w:r>
          </w:p>
        </w:tc>
      </w:tr>
    </w:tbl>
    <w:p w14:paraId="56F0EB8D" w14:textId="31DEC65A" w:rsidR="00E402BA" w:rsidRPr="00C22E26" w:rsidRDefault="00D6158A" w:rsidP="00D320D2">
      <w:pPr>
        <w:jc w:val="center"/>
        <w:rPr>
          <w:lang w:eastAsia="zh-CN"/>
        </w:rPr>
      </w:pPr>
      <w:r w:rsidRPr="00C22E26">
        <w:rPr>
          <w:lang w:eastAsia="zh-CN"/>
        </w:rPr>
        <w:t xml:space="preserve">Table </w:t>
      </w:r>
      <w:r w:rsidR="008565AA" w:rsidRPr="00C22E26">
        <w:rPr>
          <w:lang w:eastAsia="zh-CN"/>
        </w:rPr>
        <w:t>7</w:t>
      </w:r>
      <w:r w:rsidRPr="00C22E26">
        <w:rPr>
          <w:lang w:eastAsia="zh-CN"/>
        </w:rPr>
        <w:t xml:space="preserve"> Experimental results (Random Access)</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4233D3" w14:paraId="394F5A67" w14:textId="548CBC27"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3931BBD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5F6FC9"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b/>
                <w:bCs/>
                <w:color w:val="000000"/>
                <w:kern w:val="24"/>
                <w:sz w:val="18"/>
                <w:szCs w:val="18"/>
                <w:lang w:eastAsia="zh-CN"/>
              </w:rPr>
              <w:t xml:space="preserve">Random access Main10 </w:t>
            </w:r>
          </w:p>
          <w:p w14:paraId="361AFE28" w14:textId="77777777" w:rsidR="00553A13" w:rsidRPr="004233D3"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p>
        </w:tc>
      </w:tr>
      <w:tr w:rsidR="00553A13" w:rsidRPr="004233D3" w14:paraId="19D402FC" w14:textId="7564620B"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57845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7C59B7" w14:textId="4A6C4462" w:rsidR="00553A13" w:rsidRPr="00C22E26" w:rsidRDefault="00084B3C"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578A9B1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7B6CCAD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7AECC9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27EB63BF" w14:textId="28D99FEF"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EncT</w:t>
            </w:r>
            <w:r w:rsidR="00CB24D8" w:rsidRPr="004233D3">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5E5448" w14:textId="41DBFED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DecT</w:t>
            </w:r>
            <w:r w:rsidR="00026EAC" w:rsidRPr="004233D3">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tcPr>
          <w:p w14:paraId="27122B12" w14:textId="04953D5A" w:rsidR="00553A13" w:rsidRPr="004233D3"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DecT-GPU</w:t>
            </w:r>
          </w:p>
        </w:tc>
      </w:tr>
      <w:tr w:rsidR="00553A13" w:rsidRPr="004233D3" w14:paraId="3C00E693" w14:textId="7F0B1ABE"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583333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54FE11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-4.89%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247B777E"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-2.40%</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2FA3D67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-7.31%</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3B678E3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-6.02%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EC6A40D" w14:textId="601AE075"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75904DA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38157%</w:t>
            </w:r>
          </w:p>
        </w:tc>
        <w:tc>
          <w:tcPr>
            <w:tcW w:w="1060" w:type="dxa"/>
            <w:tcBorders>
              <w:top w:val="single" w:sz="8" w:space="0" w:color="000000"/>
              <w:left w:val="nil"/>
              <w:bottom w:val="nil"/>
              <w:right w:val="single" w:sz="8" w:space="0" w:color="000000"/>
            </w:tcBorders>
          </w:tcPr>
          <w:p w14:paraId="680DD69E" w14:textId="2DA6EBE1"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3240%</w:t>
            </w:r>
          </w:p>
        </w:tc>
      </w:tr>
      <w:tr w:rsidR="00553A13" w:rsidRPr="004233D3" w14:paraId="3AE50D08" w14:textId="75EF654E"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99A71A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5066B1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-4.04%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245E70E"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-2.29%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2EBDDE4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-11.11%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505FE1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-9.08%</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11F2D66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131%</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2C184A3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25447%</w:t>
            </w:r>
          </w:p>
        </w:tc>
        <w:tc>
          <w:tcPr>
            <w:tcW w:w="1060" w:type="dxa"/>
            <w:tcBorders>
              <w:top w:val="nil"/>
              <w:left w:val="nil"/>
              <w:bottom w:val="nil"/>
              <w:right w:val="single" w:sz="8" w:space="0" w:color="000000"/>
            </w:tcBorders>
          </w:tcPr>
          <w:p w14:paraId="7C0E4F7A" w14:textId="66FA7BD2"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2202%</w:t>
            </w:r>
          </w:p>
        </w:tc>
      </w:tr>
      <w:tr w:rsidR="00553A13" w:rsidRPr="004233D3" w14:paraId="7EDF85F9" w14:textId="4C0BFC1F"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031C3F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1037052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-3.54%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29CDE57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-1.53%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5AE8D9D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-10.26%</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1F996F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-8.49%</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4F228D9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128%</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B9E318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27498%</w:t>
            </w:r>
          </w:p>
        </w:tc>
        <w:tc>
          <w:tcPr>
            <w:tcW w:w="1060" w:type="dxa"/>
            <w:tcBorders>
              <w:top w:val="nil"/>
              <w:left w:val="nil"/>
              <w:bottom w:val="nil"/>
              <w:right w:val="single" w:sz="8" w:space="0" w:color="000000"/>
            </w:tcBorders>
          </w:tcPr>
          <w:p w14:paraId="02D41465" w14:textId="265D389B"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2425%</w:t>
            </w:r>
          </w:p>
        </w:tc>
      </w:tr>
      <w:tr w:rsidR="00553A13" w:rsidRPr="004233D3" w14:paraId="5D39C9E1" w14:textId="1D1F2615"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02391A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F967DD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-2.97%</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5B659AD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-1.49%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3F1CA6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-7.12%</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DEE8FE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-6.61%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5413A3D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081C39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22800%</w:t>
            </w:r>
          </w:p>
        </w:tc>
        <w:tc>
          <w:tcPr>
            <w:tcW w:w="1060" w:type="dxa"/>
            <w:tcBorders>
              <w:top w:val="nil"/>
              <w:left w:val="nil"/>
              <w:bottom w:val="nil"/>
              <w:right w:val="single" w:sz="8" w:space="0" w:color="000000"/>
            </w:tcBorders>
          </w:tcPr>
          <w:p w14:paraId="4F04C0BB" w14:textId="0C5D0AA1"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1961%</w:t>
            </w:r>
          </w:p>
        </w:tc>
      </w:tr>
      <w:tr w:rsidR="00553A13" w:rsidRPr="004233D3" w14:paraId="06F72917" w14:textId="0462B342"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029BE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23944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7FB695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13040AE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1D2284B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04A9A6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1147A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single" w:sz="8" w:space="0" w:color="000000"/>
              <w:right w:val="single" w:sz="8" w:space="0" w:color="000000"/>
            </w:tcBorders>
          </w:tcPr>
          <w:p w14:paraId="59839EFA" w14:textId="77777777" w:rsidR="00553A13" w:rsidRPr="00C22E26" w:rsidRDefault="00553A13" w:rsidP="002A50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p>
        </w:tc>
      </w:tr>
      <w:tr w:rsidR="00553A13" w:rsidRPr="004233D3" w14:paraId="4E44C658" w14:textId="2976B8E9"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F0132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b/>
                <w:bCs/>
                <w:color w:val="000000"/>
                <w:kern w:val="24"/>
                <w:sz w:val="18"/>
                <w:szCs w:val="18"/>
                <w:lang w:eastAsia="zh-CN"/>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5F1B70B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-3.76%</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3ABF38F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-1.84%</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54F9A04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07863B8E"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-7.61%</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3A76AD0" w14:textId="36884DB3"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B9783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27499%</w:t>
            </w:r>
          </w:p>
        </w:tc>
        <w:tc>
          <w:tcPr>
            <w:tcW w:w="1060" w:type="dxa"/>
            <w:tcBorders>
              <w:top w:val="single" w:sz="8" w:space="0" w:color="000000"/>
              <w:left w:val="nil"/>
              <w:bottom w:val="single" w:sz="8" w:space="0" w:color="000000"/>
              <w:right w:val="single" w:sz="8" w:space="0" w:color="000000"/>
            </w:tcBorders>
          </w:tcPr>
          <w:p w14:paraId="4AA07F30" w14:textId="59B9A919"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2382%</w:t>
            </w:r>
          </w:p>
        </w:tc>
      </w:tr>
      <w:tr w:rsidR="00553A13" w:rsidRPr="004233D3" w14:paraId="690F2FB4" w14:textId="0A3C254A"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F79EFF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3F6BF7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-3.96%</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C1B82E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-1.73%</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7678E55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-6.69%</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1703920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-7.44%</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7F05D26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120%</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1D65E50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13263%</w:t>
            </w:r>
          </w:p>
        </w:tc>
        <w:tc>
          <w:tcPr>
            <w:tcW w:w="1060" w:type="dxa"/>
            <w:tcBorders>
              <w:top w:val="single" w:sz="8" w:space="0" w:color="000000"/>
              <w:left w:val="nil"/>
              <w:bottom w:val="nil"/>
              <w:right w:val="single" w:sz="8" w:space="0" w:color="000000"/>
            </w:tcBorders>
          </w:tcPr>
          <w:p w14:paraId="406F3AFC" w14:textId="24805C44"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1292%</w:t>
            </w:r>
          </w:p>
        </w:tc>
      </w:tr>
      <w:tr w:rsidR="00553A13" w:rsidRPr="004233D3" w14:paraId="553AF25F" w14:textId="0636AABF"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A5EC2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614CE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-0.76%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7DCF8D8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-0.37%</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1E7692C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-2.79%</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45E9781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-2.47%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28B0F31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151%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6B2A1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5186%</w:t>
            </w:r>
          </w:p>
        </w:tc>
        <w:tc>
          <w:tcPr>
            <w:tcW w:w="1060" w:type="dxa"/>
            <w:tcBorders>
              <w:top w:val="nil"/>
              <w:left w:val="nil"/>
              <w:bottom w:val="single" w:sz="8" w:space="0" w:color="000000"/>
              <w:right w:val="single" w:sz="8" w:space="0" w:color="000000"/>
            </w:tcBorders>
          </w:tcPr>
          <w:p w14:paraId="7A4102A7" w14:textId="4455A098"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886%</w:t>
            </w:r>
          </w:p>
        </w:tc>
      </w:tr>
    </w:tbl>
    <w:p w14:paraId="65EF5F28" w14:textId="2619ADA9" w:rsidR="00D6158A" w:rsidRPr="00C22E26" w:rsidRDefault="00D6158A" w:rsidP="00D320D2">
      <w:pPr>
        <w:jc w:val="center"/>
      </w:pPr>
      <w:r w:rsidRPr="00C22E26">
        <w:rPr>
          <w:lang w:eastAsia="zh-CN"/>
        </w:rPr>
        <w:t xml:space="preserve">Table </w:t>
      </w:r>
      <w:r w:rsidR="008565AA" w:rsidRPr="00C22E26">
        <w:rPr>
          <w:lang w:eastAsia="zh-CN"/>
        </w:rPr>
        <w:t>8</w:t>
      </w:r>
      <w:r w:rsidRPr="00C22E26">
        <w:rPr>
          <w:lang w:eastAsia="zh-CN"/>
        </w:rPr>
        <w:t xml:space="preserve"> Experimental results (Low Delay B)</w:t>
      </w:r>
    </w:p>
    <w:tbl>
      <w:tblPr>
        <w:tblW w:w="9060" w:type="dxa"/>
        <w:jc w:val="center"/>
        <w:tblCellMar>
          <w:left w:w="0" w:type="dxa"/>
          <w:right w:w="0" w:type="dxa"/>
        </w:tblCellMar>
        <w:tblLook w:val="0600" w:firstRow="0" w:lastRow="0" w:firstColumn="0" w:lastColumn="0" w:noHBand="1" w:noVBand="1"/>
      </w:tblPr>
      <w:tblGrid>
        <w:gridCol w:w="1640"/>
        <w:gridCol w:w="1060"/>
        <w:gridCol w:w="1060"/>
        <w:gridCol w:w="1060"/>
        <w:gridCol w:w="1060"/>
        <w:gridCol w:w="1060"/>
        <w:gridCol w:w="1060"/>
        <w:gridCol w:w="1060"/>
      </w:tblGrid>
      <w:tr w:rsidR="00553A13" w:rsidRPr="004233D3" w14:paraId="0F29C645" w14:textId="4DDF27BF" w:rsidTr="00E9051D">
        <w:trPr>
          <w:trHeight w:val="255"/>
          <w:jc w:val="center"/>
        </w:trPr>
        <w:tc>
          <w:tcPr>
            <w:tcW w:w="164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01B9D9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E71BE"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b/>
                <w:bCs/>
                <w:color w:val="000000"/>
                <w:kern w:val="24"/>
                <w:sz w:val="18"/>
                <w:szCs w:val="18"/>
                <w:lang w:eastAsia="zh-CN"/>
              </w:rPr>
              <w:t xml:space="preserve">Low delay B Main10 </w:t>
            </w:r>
          </w:p>
          <w:p w14:paraId="0504B95C" w14:textId="77777777" w:rsidR="00553A13" w:rsidRPr="004233D3"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b/>
                <w:bCs/>
                <w:color w:val="000000"/>
                <w:kern w:val="24"/>
                <w:sz w:val="18"/>
                <w:szCs w:val="18"/>
                <w:lang w:eastAsia="zh-CN"/>
              </w:rPr>
            </w:pPr>
          </w:p>
        </w:tc>
      </w:tr>
      <w:tr w:rsidR="00553A13" w:rsidRPr="004233D3" w14:paraId="4320C88A" w14:textId="2147B246" w:rsidTr="00553A13">
        <w:trPr>
          <w:trHeight w:val="255"/>
          <w:jc w:val="center"/>
        </w:trPr>
        <w:tc>
          <w:tcPr>
            <w:tcW w:w="164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AC6BCC"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B01BBF" w14:textId="4227F9DF" w:rsidR="00553A13" w:rsidRPr="00C22E26" w:rsidRDefault="00084B3C"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1252F6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4A99358C"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72A82A9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3877419E" w14:textId="510E80E1"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EncT</w:t>
            </w:r>
            <w:r w:rsidR="00CB24D8" w:rsidRPr="004233D3">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1D24FC" w14:textId="3F967325"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DecT</w:t>
            </w:r>
            <w:r w:rsidR="00026EAC" w:rsidRPr="004233D3">
              <w:rPr>
                <w:rFonts w:ascii="Arial" w:hAnsi="Arial" w:cs="Arial"/>
                <w:color w:val="000000"/>
                <w:kern w:val="24"/>
                <w:sz w:val="18"/>
                <w:szCs w:val="18"/>
                <w:lang w:eastAsia="zh-CN"/>
              </w:rPr>
              <w:t>-CPU</w:t>
            </w:r>
          </w:p>
        </w:tc>
        <w:tc>
          <w:tcPr>
            <w:tcW w:w="1060" w:type="dxa"/>
            <w:tcBorders>
              <w:top w:val="nil"/>
              <w:left w:val="nil"/>
              <w:bottom w:val="single" w:sz="8" w:space="0" w:color="000000"/>
              <w:right w:val="single" w:sz="8" w:space="0" w:color="000000"/>
            </w:tcBorders>
          </w:tcPr>
          <w:p w14:paraId="568EF594" w14:textId="31B99580" w:rsidR="00553A13" w:rsidRPr="004233D3"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DecT-GPU</w:t>
            </w:r>
          </w:p>
        </w:tc>
      </w:tr>
      <w:tr w:rsidR="00553A13" w:rsidRPr="004233D3" w14:paraId="4BD23B37" w14:textId="457019EA"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BA2CAC"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A1</w:t>
            </w:r>
          </w:p>
        </w:tc>
        <w:tc>
          <w:tcPr>
            <w:tcW w:w="10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050BAD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041BD93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nil"/>
              <w:bottom w:val="nil"/>
              <w:right w:val="nil"/>
            </w:tcBorders>
            <w:shd w:val="clear" w:color="auto" w:fill="auto"/>
            <w:tcMar>
              <w:top w:w="15" w:type="dxa"/>
              <w:left w:w="15" w:type="dxa"/>
              <w:bottom w:w="0" w:type="dxa"/>
              <w:right w:w="15" w:type="dxa"/>
            </w:tcMar>
            <w:vAlign w:val="center"/>
            <w:hideMark/>
          </w:tcPr>
          <w:p w14:paraId="3B67EA8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nil"/>
              <w:bottom w:val="nil"/>
              <w:right w:val="single" w:sz="4" w:space="0" w:color="000000"/>
            </w:tcBorders>
            <w:shd w:val="clear" w:color="auto" w:fill="auto"/>
            <w:tcMar>
              <w:top w:w="15" w:type="dxa"/>
              <w:left w:w="15" w:type="dxa"/>
              <w:bottom w:w="0" w:type="dxa"/>
              <w:right w:w="15" w:type="dxa"/>
            </w:tcMar>
            <w:vAlign w:val="center"/>
            <w:hideMark/>
          </w:tcPr>
          <w:p w14:paraId="1C9DA3C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69FBAA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18C800C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single" w:sz="8" w:space="0" w:color="000000"/>
              <w:left w:val="nil"/>
              <w:bottom w:val="nil"/>
              <w:right w:val="single" w:sz="8" w:space="0" w:color="000000"/>
            </w:tcBorders>
          </w:tcPr>
          <w:p w14:paraId="789EF61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p>
        </w:tc>
      </w:tr>
      <w:tr w:rsidR="00553A13" w:rsidRPr="004233D3" w14:paraId="69BAF47A" w14:textId="05544A52"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3688E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A2</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62F745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758F06B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nil"/>
              <w:right w:val="nil"/>
            </w:tcBorders>
            <w:shd w:val="clear" w:color="auto" w:fill="auto"/>
            <w:tcMar>
              <w:top w:w="15" w:type="dxa"/>
              <w:left w:w="15" w:type="dxa"/>
              <w:bottom w:w="0" w:type="dxa"/>
              <w:right w:w="15" w:type="dxa"/>
            </w:tcMar>
            <w:vAlign w:val="center"/>
            <w:hideMark/>
          </w:tcPr>
          <w:p w14:paraId="0B00B36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
        </w:tc>
        <w:tc>
          <w:tcPr>
            <w:tcW w:w="1060" w:type="dxa"/>
            <w:tcBorders>
              <w:top w:val="nil"/>
              <w:left w:val="nil"/>
              <w:bottom w:val="nil"/>
              <w:right w:val="single" w:sz="4" w:space="0" w:color="000000"/>
            </w:tcBorders>
            <w:shd w:val="clear" w:color="auto" w:fill="auto"/>
            <w:tcMar>
              <w:top w:w="15" w:type="dxa"/>
              <w:left w:w="15" w:type="dxa"/>
              <w:bottom w:w="0" w:type="dxa"/>
              <w:right w:w="15" w:type="dxa"/>
            </w:tcMar>
            <w:vAlign w:val="center"/>
            <w:hideMark/>
          </w:tcPr>
          <w:p w14:paraId="34EE6C7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39C44EC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3B0FD71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C22E26">
              <w:rPr>
                <w:rFonts w:ascii="Arial" w:hAnsi="Arial" w:cs="Arial" w:hint="eastAsia"/>
                <w:color w:val="000000"/>
                <w:kern w:val="24"/>
                <w:sz w:val="18"/>
                <w:szCs w:val="18"/>
                <w:lang w:eastAsia="zh-CN"/>
              </w:rPr>
              <w:t xml:space="preserve">　</w:t>
            </w:r>
          </w:p>
        </w:tc>
        <w:tc>
          <w:tcPr>
            <w:tcW w:w="1060" w:type="dxa"/>
            <w:tcBorders>
              <w:top w:val="nil"/>
              <w:left w:val="nil"/>
              <w:bottom w:val="nil"/>
              <w:right w:val="single" w:sz="8" w:space="0" w:color="000000"/>
            </w:tcBorders>
          </w:tcPr>
          <w:p w14:paraId="0DB3DD7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p>
        </w:tc>
      </w:tr>
      <w:tr w:rsidR="00553A13" w:rsidRPr="004233D3" w14:paraId="46C88E65" w14:textId="4844087B"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441E0D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B</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E5B368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-2.61%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7C47A92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430AA9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-12.13%</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3A0D1489"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-9.81%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22D98FA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127%</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F68E93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32380%</w:t>
            </w:r>
          </w:p>
        </w:tc>
        <w:tc>
          <w:tcPr>
            <w:tcW w:w="1060" w:type="dxa"/>
            <w:tcBorders>
              <w:top w:val="nil"/>
              <w:left w:val="nil"/>
              <w:bottom w:val="nil"/>
              <w:right w:val="single" w:sz="8" w:space="0" w:color="000000"/>
            </w:tcBorders>
          </w:tcPr>
          <w:p w14:paraId="75061FE3" w14:textId="46D25474"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2847%</w:t>
            </w:r>
          </w:p>
        </w:tc>
      </w:tr>
      <w:tr w:rsidR="00553A13" w:rsidRPr="004233D3" w14:paraId="3AF66D06" w14:textId="07023311" w:rsidTr="00553A13">
        <w:trPr>
          <w:trHeight w:val="255"/>
          <w:jc w:val="center"/>
        </w:trPr>
        <w:tc>
          <w:tcPr>
            <w:tcW w:w="164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0B8C3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10FC7F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-2.43%</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457642D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-0.91%</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4EF0739"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-10.84%</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0F4FCBC"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-9.41%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119088C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0DBCA8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33890%</w:t>
            </w:r>
          </w:p>
        </w:tc>
        <w:tc>
          <w:tcPr>
            <w:tcW w:w="1060" w:type="dxa"/>
            <w:tcBorders>
              <w:top w:val="nil"/>
              <w:left w:val="nil"/>
              <w:bottom w:val="nil"/>
              <w:right w:val="single" w:sz="8" w:space="0" w:color="000000"/>
            </w:tcBorders>
          </w:tcPr>
          <w:p w14:paraId="7A6DC05B" w14:textId="2EE216E1"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2804%</w:t>
            </w:r>
          </w:p>
        </w:tc>
      </w:tr>
      <w:tr w:rsidR="00553A13" w:rsidRPr="004233D3" w14:paraId="7161BE2A" w14:textId="5F795134"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C144F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7E8927"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-2.56%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2860481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-2.55%</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10BAEA5C"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-5.33%</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6DBD87E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-7.24%</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1B12FFB6"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171%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E8A07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18160%</w:t>
            </w:r>
          </w:p>
        </w:tc>
        <w:tc>
          <w:tcPr>
            <w:tcW w:w="1060" w:type="dxa"/>
            <w:tcBorders>
              <w:top w:val="nil"/>
              <w:left w:val="nil"/>
              <w:bottom w:val="single" w:sz="8" w:space="0" w:color="000000"/>
              <w:right w:val="single" w:sz="8" w:space="0" w:color="000000"/>
            </w:tcBorders>
          </w:tcPr>
          <w:p w14:paraId="4C2D1254" w14:textId="17F9C0C6"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1616%</w:t>
            </w:r>
          </w:p>
        </w:tc>
      </w:tr>
      <w:tr w:rsidR="00553A13" w:rsidRPr="004233D3" w14:paraId="3EEF53C5" w14:textId="78250391" w:rsidTr="00553A13">
        <w:trPr>
          <w:trHeight w:val="255"/>
          <w:jc w:val="center"/>
        </w:trPr>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C93A8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b/>
                <w:bCs/>
                <w:color w:val="000000"/>
                <w:kern w:val="24"/>
                <w:sz w:val="18"/>
                <w:szCs w:val="18"/>
                <w:lang w:eastAsia="zh-CN"/>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D7553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-2.54%</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EEBEDD9"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-1.37%</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4C108EC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32412B53"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-9.04%</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0927E540"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134%</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927069"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28450%</w:t>
            </w:r>
          </w:p>
        </w:tc>
        <w:tc>
          <w:tcPr>
            <w:tcW w:w="1060" w:type="dxa"/>
            <w:tcBorders>
              <w:top w:val="single" w:sz="8" w:space="0" w:color="000000"/>
              <w:left w:val="nil"/>
              <w:bottom w:val="single" w:sz="8" w:space="0" w:color="000000"/>
              <w:right w:val="single" w:sz="8" w:space="0" w:color="000000"/>
            </w:tcBorders>
          </w:tcPr>
          <w:p w14:paraId="3F06D6D3" w14:textId="05CD4512"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2459%</w:t>
            </w:r>
          </w:p>
        </w:tc>
      </w:tr>
      <w:tr w:rsidR="00553A13" w:rsidRPr="004233D3" w14:paraId="0959D59F" w14:textId="046C2DF4" w:rsidTr="00553A13">
        <w:trPr>
          <w:trHeight w:val="255"/>
          <w:jc w:val="center"/>
        </w:trPr>
        <w:tc>
          <w:tcPr>
            <w:tcW w:w="164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6D8E6B"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BFDA79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-3.09%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5D141EE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-1.17%</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67F2813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-10.34%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5D534FF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-10.32%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0300A7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118%</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2E0ED04D"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20621%</w:t>
            </w:r>
          </w:p>
        </w:tc>
        <w:tc>
          <w:tcPr>
            <w:tcW w:w="1060" w:type="dxa"/>
            <w:tcBorders>
              <w:top w:val="single" w:sz="8" w:space="0" w:color="000000"/>
              <w:left w:val="nil"/>
              <w:bottom w:val="nil"/>
              <w:right w:val="single" w:sz="8" w:space="0" w:color="000000"/>
            </w:tcBorders>
          </w:tcPr>
          <w:p w14:paraId="452BA030" w14:textId="539DEBD7"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1812%</w:t>
            </w:r>
          </w:p>
        </w:tc>
      </w:tr>
      <w:tr w:rsidR="00553A13" w:rsidRPr="004233D3" w14:paraId="5507B114" w14:textId="35AD3445" w:rsidTr="00553A13">
        <w:trPr>
          <w:trHeight w:val="255"/>
          <w:jc w:val="center"/>
        </w:trPr>
        <w:tc>
          <w:tcPr>
            <w:tcW w:w="164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64D85A"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CCD93F"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-0.77%</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4EB73CF2"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-0.31%</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66AA01E1"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-4.95%</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2316F925"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-3.77%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360C334"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154%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2D75A8" w14:textId="77777777" w:rsidR="00553A13" w:rsidRPr="00C22E26" w:rsidRDefault="00553A13"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sz w:val="18"/>
                <w:szCs w:val="18"/>
                <w:lang w:eastAsia="zh-CN"/>
              </w:rPr>
            </w:pPr>
            <w:r w:rsidRPr="004233D3">
              <w:rPr>
                <w:rFonts w:ascii="Arial" w:hAnsi="Arial" w:cs="Arial"/>
                <w:color w:val="000000"/>
                <w:kern w:val="24"/>
                <w:sz w:val="18"/>
                <w:szCs w:val="18"/>
                <w:lang w:eastAsia="zh-CN"/>
              </w:rPr>
              <w:t>11838%</w:t>
            </w:r>
          </w:p>
        </w:tc>
        <w:tc>
          <w:tcPr>
            <w:tcW w:w="1060" w:type="dxa"/>
            <w:tcBorders>
              <w:top w:val="nil"/>
              <w:left w:val="nil"/>
              <w:bottom w:val="single" w:sz="8" w:space="0" w:color="000000"/>
              <w:right w:val="single" w:sz="8" w:space="0" w:color="000000"/>
            </w:tcBorders>
          </w:tcPr>
          <w:p w14:paraId="50BB04F2" w14:textId="68A1531D" w:rsidR="00553A13" w:rsidRPr="004233D3" w:rsidRDefault="002A50BF" w:rsidP="00D615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ascii="Arial" w:hAnsi="Arial" w:cs="Arial"/>
                <w:color w:val="000000"/>
                <w:kern w:val="24"/>
                <w:sz w:val="18"/>
                <w:szCs w:val="18"/>
                <w:lang w:eastAsia="zh-CN"/>
              </w:rPr>
            </w:pPr>
            <w:r w:rsidRPr="004233D3">
              <w:rPr>
                <w:rFonts w:ascii="Arial" w:hAnsi="Arial" w:cs="Arial"/>
                <w:color w:val="000000"/>
                <w:kern w:val="24"/>
                <w:sz w:val="18"/>
                <w:szCs w:val="18"/>
                <w:lang w:eastAsia="zh-CN"/>
              </w:rPr>
              <w:t>1326%</w:t>
            </w:r>
          </w:p>
        </w:tc>
      </w:tr>
    </w:tbl>
    <w:p w14:paraId="78FEE7F8" w14:textId="77777777" w:rsidR="00D6158A" w:rsidRPr="00C22E26" w:rsidRDefault="00D6158A" w:rsidP="00D320D2">
      <w:pPr>
        <w:jc w:val="center"/>
      </w:pPr>
    </w:p>
    <w:p w14:paraId="3BBAEF04" w14:textId="4308353C" w:rsidR="007401FA" w:rsidRPr="00C22E26" w:rsidRDefault="006D5A96" w:rsidP="002528D6">
      <w:pPr>
        <w:rPr>
          <w:lang w:eastAsia="zh-CN"/>
        </w:rPr>
      </w:pPr>
      <w:r w:rsidRPr="00C22E26">
        <w:rPr>
          <w:lang w:eastAsia="zh-CN"/>
        </w:rPr>
        <w:t xml:space="preserve">The superiority of the subjective loss function is shown in the BD-Rate </w:t>
      </w:r>
      <w:r w:rsidR="00196634" w:rsidRPr="00C22E26">
        <w:rPr>
          <w:lang w:eastAsia="zh-CN"/>
        </w:rPr>
        <w:t xml:space="preserve">saving </w:t>
      </w:r>
      <w:r w:rsidRPr="00C22E26">
        <w:rPr>
          <w:lang w:eastAsia="zh-CN"/>
        </w:rPr>
        <w:t xml:space="preserve">under the configuration of All Intra. It </w:t>
      </w:r>
      <w:r w:rsidR="00E72516" w:rsidRPr="00C22E26">
        <w:rPr>
          <w:lang w:eastAsia="zh-CN"/>
        </w:rPr>
        <w:t>must</w:t>
      </w:r>
      <w:r w:rsidRPr="00C22E26">
        <w:rPr>
          <w:lang w:eastAsia="zh-CN"/>
        </w:rPr>
        <w:t xml:space="preserve"> be announced that the minor gain under the inter configuration is greatly contributed by the training process which adopt</w:t>
      </w:r>
      <w:r w:rsidR="00831E51" w:rsidRPr="00C22E26">
        <w:rPr>
          <w:lang w:eastAsia="zh-CN"/>
        </w:rPr>
        <w:t xml:space="preserve">s the images rather than the videos as training datasets. </w:t>
      </w:r>
    </w:p>
    <w:p w14:paraId="62C3C99F" w14:textId="59B76894" w:rsidR="0015218B" w:rsidRPr="00C22E26" w:rsidRDefault="0015218B" w:rsidP="004F0EDF">
      <w:pPr>
        <w:pStyle w:val="1"/>
        <w:rPr>
          <w:lang w:eastAsia="zh-CN"/>
        </w:rPr>
      </w:pPr>
      <w:r w:rsidRPr="00C22E26">
        <w:rPr>
          <w:lang w:eastAsia="zh-CN"/>
        </w:rPr>
        <w:t>Conclusion</w:t>
      </w:r>
    </w:p>
    <w:p w14:paraId="6C33D5F9" w14:textId="0AA420CB" w:rsidR="0015218B" w:rsidRPr="00C22E26" w:rsidRDefault="00E72516" w:rsidP="00C22E26">
      <w:pPr>
        <w:rPr>
          <w:lang w:eastAsia="zh-CN"/>
        </w:rPr>
      </w:pPr>
      <w:r w:rsidRPr="00C22E26">
        <w:rPr>
          <w:lang w:eastAsia="zh-CN"/>
        </w:rPr>
        <w:t>This contribution provides a neural network based in-loop filter to improve the subjective quality for VTM-10.0. Simulation results report -7.50%, -6.01%, -2.30% BD-rate savings on VMAF under AI, RA and LDB configuration.</w:t>
      </w:r>
    </w:p>
    <w:p w14:paraId="0BE703D9" w14:textId="45DA4CDE" w:rsidR="00557B9D" w:rsidRPr="00C22E26" w:rsidRDefault="00557B9D" w:rsidP="004F0EDF">
      <w:pPr>
        <w:pStyle w:val="1"/>
      </w:pPr>
      <w:r w:rsidRPr="00C22E26">
        <w:t>Reference</w:t>
      </w:r>
      <w:r w:rsidR="00650E45" w:rsidRPr="00C22E26">
        <w:t>s</w:t>
      </w:r>
    </w:p>
    <w:p w14:paraId="62604EF3" w14:textId="0926D241" w:rsidR="00864E37" w:rsidRPr="00C22E26" w:rsidRDefault="00FF204E" w:rsidP="00864E37">
      <w:pPr>
        <w:pStyle w:val="af0"/>
        <w:numPr>
          <w:ilvl w:val="0"/>
          <w:numId w:val="14"/>
        </w:numPr>
        <w:rPr>
          <w:sz w:val="22"/>
          <w:szCs w:val="22"/>
        </w:rPr>
      </w:pPr>
      <w:r w:rsidRPr="004233D3">
        <w:rPr>
          <w:rFonts w:eastAsiaTheme="minorEastAsia"/>
          <w:sz w:val="22"/>
          <w:szCs w:val="22"/>
          <w:lang w:eastAsia="zh-CN"/>
        </w:rPr>
        <w:t xml:space="preserve">Vmaf, </w:t>
      </w:r>
      <w:hyperlink r:id="rId27" w:history="1">
        <w:r w:rsidRPr="004233D3">
          <w:rPr>
            <w:rStyle w:val="a6"/>
            <w:rFonts w:eastAsiaTheme="minorEastAsia"/>
            <w:sz w:val="22"/>
            <w:szCs w:val="22"/>
            <w:lang w:eastAsia="zh-CN"/>
          </w:rPr>
          <w:t>https://github.com/Netflix/vmaf</w:t>
        </w:r>
      </w:hyperlink>
      <w:r w:rsidRPr="004233D3">
        <w:rPr>
          <w:rFonts w:eastAsiaTheme="minorEastAsia"/>
          <w:sz w:val="22"/>
          <w:szCs w:val="22"/>
          <w:lang w:eastAsia="zh-CN"/>
        </w:rPr>
        <w:t>.</w:t>
      </w:r>
    </w:p>
    <w:p w14:paraId="315CB386" w14:textId="0FE57E51" w:rsidR="0049537A" w:rsidRPr="004233D3" w:rsidRDefault="0049537A" w:rsidP="00864E37">
      <w:pPr>
        <w:pStyle w:val="af0"/>
        <w:numPr>
          <w:ilvl w:val="0"/>
          <w:numId w:val="14"/>
        </w:numPr>
        <w:rPr>
          <w:sz w:val="22"/>
          <w:szCs w:val="22"/>
        </w:rPr>
      </w:pPr>
      <w:r w:rsidRPr="004233D3">
        <w:rPr>
          <w:rFonts w:eastAsiaTheme="minorEastAsia"/>
          <w:sz w:val="22"/>
          <w:szCs w:val="22"/>
          <w:lang w:eastAsia="zh-CN"/>
        </w:rPr>
        <w:t>J. Hu, L. Shen and G. Sun, “Squeeze-and-Excitation Networks,” 2018 IEEE/CVF Conference on Computer Vision and Pattern Recognition, Salt Lake City, UT, 2018, pp. 7132-7141.</w:t>
      </w:r>
    </w:p>
    <w:p w14:paraId="5E838A93" w14:textId="77777777" w:rsidR="00864E37" w:rsidRPr="004233D3" w:rsidRDefault="00864E37" w:rsidP="00864E37">
      <w:pPr>
        <w:pStyle w:val="af0"/>
        <w:numPr>
          <w:ilvl w:val="0"/>
          <w:numId w:val="14"/>
        </w:numPr>
        <w:rPr>
          <w:sz w:val="22"/>
          <w:szCs w:val="22"/>
        </w:rPr>
      </w:pPr>
      <w:r w:rsidRPr="004233D3">
        <w:rPr>
          <w:sz w:val="22"/>
          <w:szCs w:val="22"/>
        </w:rPr>
        <w:t>JVET-K0391, “AHG9: Dense Residual Convolutional Neural Network based In-Loop Filter”, Y. Wang, Z. Chen, Y. Li (Wuhan Univ.), L. Zhao (Tencent), Ljubljana, SI, 10–18 July 2018</w:t>
      </w:r>
    </w:p>
    <w:p w14:paraId="6BFAF713" w14:textId="77777777" w:rsidR="00864E37" w:rsidRPr="004233D3" w:rsidRDefault="00864E37" w:rsidP="00864E37">
      <w:pPr>
        <w:pStyle w:val="af0"/>
        <w:numPr>
          <w:ilvl w:val="0"/>
          <w:numId w:val="14"/>
        </w:numPr>
        <w:rPr>
          <w:sz w:val="22"/>
          <w:szCs w:val="22"/>
        </w:rPr>
      </w:pPr>
      <w:r w:rsidRPr="004233D3">
        <w:rPr>
          <w:sz w:val="22"/>
          <w:szCs w:val="22"/>
        </w:rPr>
        <w:lastRenderedPageBreak/>
        <w:t>JVET-L0242, “AHG9: Dense Residual Convolutional Neural Network based In-Loop Filter”, Y. Wang, Z. Chen, Y. Li (Wuhan Univ.), L. Zhao (Tencent), Macao, CN, 03–12 Oct. 2018</w:t>
      </w:r>
    </w:p>
    <w:p w14:paraId="15E575D6" w14:textId="77777777" w:rsidR="00864E37" w:rsidRPr="004233D3" w:rsidRDefault="00864E37" w:rsidP="00864E37">
      <w:pPr>
        <w:pStyle w:val="af0"/>
        <w:numPr>
          <w:ilvl w:val="0"/>
          <w:numId w:val="14"/>
        </w:numPr>
        <w:rPr>
          <w:sz w:val="22"/>
          <w:szCs w:val="22"/>
        </w:rPr>
      </w:pPr>
      <w:r w:rsidRPr="004233D3">
        <w:rPr>
          <w:sz w:val="22"/>
          <w:szCs w:val="22"/>
        </w:rPr>
        <w:t>JVET-M0508, “AHG9: Test Results of Dense Residual Convolutional Neural Network based In-Loop Filter”, Y. Wang, Z. Chen, Y. Li (Wuhan Univ.), L. Zhao, S. Liu, X. Li (Tencent), Marrakech, MA, 9–18 Jan. 2019</w:t>
      </w:r>
    </w:p>
    <w:p w14:paraId="1EE655CE" w14:textId="77777777" w:rsidR="00864E37" w:rsidRPr="004233D3" w:rsidRDefault="00864E37" w:rsidP="00864E37">
      <w:pPr>
        <w:pStyle w:val="af0"/>
        <w:numPr>
          <w:ilvl w:val="0"/>
          <w:numId w:val="14"/>
        </w:numPr>
        <w:rPr>
          <w:sz w:val="22"/>
          <w:szCs w:val="22"/>
        </w:rPr>
      </w:pPr>
      <w:r w:rsidRPr="004233D3">
        <w:rPr>
          <w:sz w:val="22"/>
          <w:szCs w:val="22"/>
        </w:rPr>
        <w:t>JVET-N0254, “CE13: Dense Residual Convolutional Neural Network based In-Loop Filter (Test 2.2 and 2.3)”, Y. Wang, Z. Chen, Y. Li, L. Zhao, S. Liu, X. Li, Geneva CH, 19–27 March 2019</w:t>
      </w:r>
    </w:p>
    <w:p w14:paraId="3862AD07" w14:textId="2BDFC8B5" w:rsidR="00864E37" w:rsidRPr="004233D3" w:rsidRDefault="00864E37" w:rsidP="00864E37">
      <w:pPr>
        <w:pStyle w:val="af0"/>
        <w:numPr>
          <w:ilvl w:val="0"/>
          <w:numId w:val="14"/>
        </w:numPr>
        <w:rPr>
          <w:sz w:val="22"/>
          <w:szCs w:val="22"/>
        </w:rPr>
      </w:pPr>
      <w:r w:rsidRPr="004233D3">
        <w:rPr>
          <w:sz w:val="22"/>
          <w:szCs w:val="22"/>
        </w:rPr>
        <w:t>JVET-O0101, “CE10: Dense Residual Convolutional Neural Network based In-Loop Filter (Tests 2.5 and 2.7</w:t>
      </w:r>
      <w:r w:rsidR="006C4B1F" w:rsidRPr="004233D3">
        <w:rPr>
          <w:sz w:val="22"/>
          <w:szCs w:val="22"/>
        </w:rPr>
        <w:t>)”</w:t>
      </w:r>
      <w:r w:rsidRPr="004233D3">
        <w:rPr>
          <w:sz w:val="22"/>
          <w:szCs w:val="22"/>
        </w:rPr>
        <w:t xml:space="preserve">, Y. Wang, T. Ouyang, C. Zou, Y. Li, Z. </w:t>
      </w:r>
      <w:r w:rsidR="006C4B1F" w:rsidRPr="004233D3">
        <w:rPr>
          <w:sz w:val="22"/>
          <w:szCs w:val="22"/>
        </w:rPr>
        <w:t>Chen (</w:t>
      </w:r>
      <w:r w:rsidRPr="004233D3">
        <w:rPr>
          <w:sz w:val="22"/>
          <w:szCs w:val="22"/>
        </w:rPr>
        <w:t xml:space="preserve">Wuhan Univ.), L. Zhao, S. Liu, X. </w:t>
      </w:r>
      <w:r w:rsidR="006C4B1F" w:rsidRPr="004233D3">
        <w:rPr>
          <w:sz w:val="22"/>
          <w:szCs w:val="22"/>
        </w:rPr>
        <w:t>Li (</w:t>
      </w:r>
      <w:r w:rsidRPr="004233D3">
        <w:rPr>
          <w:sz w:val="22"/>
          <w:szCs w:val="22"/>
        </w:rPr>
        <w:t>Tencent), Gothenburg, SE, 3–12 July 2019</w:t>
      </w:r>
    </w:p>
    <w:p w14:paraId="05B184E0" w14:textId="42C8FC26" w:rsidR="00864E37" w:rsidRPr="004233D3" w:rsidRDefault="00864E37" w:rsidP="00864E37">
      <w:pPr>
        <w:pStyle w:val="af0"/>
        <w:numPr>
          <w:ilvl w:val="0"/>
          <w:numId w:val="14"/>
        </w:numPr>
        <w:rPr>
          <w:sz w:val="22"/>
          <w:szCs w:val="22"/>
        </w:rPr>
      </w:pPr>
      <w:r w:rsidRPr="004233D3">
        <w:rPr>
          <w:rFonts w:eastAsiaTheme="minorEastAsia"/>
          <w:sz w:val="22"/>
          <w:szCs w:val="22"/>
          <w:lang w:eastAsia="zh-CN"/>
        </w:rPr>
        <w:t xml:space="preserve">JVET-T0041, “Methodology and reporting template for neural network coding tool testing”, S. Liu, A. Segall, E. Alshina, J. Boyce, M. Wien, D. Grois, </w:t>
      </w:r>
      <w:r w:rsidR="009765AE" w:rsidRPr="004233D3">
        <w:rPr>
          <w:rFonts w:eastAsiaTheme="minorEastAsia"/>
          <w:sz w:val="22"/>
          <w:szCs w:val="22"/>
          <w:lang w:eastAsia="zh-CN"/>
        </w:rPr>
        <w:t>teleconference</w:t>
      </w:r>
      <w:r w:rsidRPr="004233D3">
        <w:rPr>
          <w:rFonts w:eastAsiaTheme="minorEastAsia"/>
          <w:sz w:val="22"/>
          <w:szCs w:val="22"/>
          <w:lang w:eastAsia="zh-CN"/>
        </w:rPr>
        <w:t>,</w:t>
      </w:r>
      <w:r w:rsidR="00E21E45" w:rsidRPr="004233D3">
        <w:rPr>
          <w:rFonts w:eastAsiaTheme="minorEastAsia"/>
          <w:sz w:val="22"/>
          <w:szCs w:val="22"/>
          <w:lang w:eastAsia="zh-CN"/>
        </w:rPr>
        <w:t xml:space="preserve"> 7-16 Oct. 2020</w:t>
      </w:r>
    </w:p>
    <w:p w14:paraId="116F7915" w14:textId="0F5E8BF6" w:rsidR="007401FA" w:rsidRPr="004233D3" w:rsidRDefault="007401FA" w:rsidP="009A7E7C">
      <w:pPr>
        <w:pStyle w:val="af0"/>
        <w:rPr>
          <w:rFonts w:eastAsiaTheme="minorEastAsia"/>
          <w:sz w:val="22"/>
          <w:szCs w:val="22"/>
          <w:lang w:eastAsia="zh-CN"/>
        </w:rPr>
      </w:pPr>
    </w:p>
    <w:p w14:paraId="05EC886E" w14:textId="77777777" w:rsidR="007401FA" w:rsidRPr="00C22E26" w:rsidRDefault="007401FA" w:rsidP="007401FA">
      <w:pPr>
        <w:pStyle w:val="1"/>
      </w:pPr>
      <w:r w:rsidRPr="00C22E26">
        <w:t>Patent rights declaration(s)</w:t>
      </w:r>
    </w:p>
    <w:p w14:paraId="11FF7E3F" w14:textId="7B82B177" w:rsidR="007401FA" w:rsidRPr="00C22E26" w:rsidRDefault="007401FA" w:rsidP="007401FA">
      <w:pPr>
        <w:rPr>
          <w:szCs w:val="22"/>
        </w:rPr>
      </w:pPr>
      <w:r w:rsidRPr="00C22E26">
        <w:rPr>
          <w:b/>
          <w:szCs w:val="22"/>
          <w:lang w:eastAsia="zh-CN"/>
        </w:rPr>
        <w:t>Tencent</w:t>
      </w:r>
      <w:r w:rsidRPr="00C22E26">
        <w:rPr>
          <w:b/>
          <w:szCs w:val="22"/>
        </w:rPr>
        <w:t xml:space="preserve"> does not have any current or pending patent rights relating to the technology described in this contribution.</w:t>
      </w:r>
    </w:p>
    <w:p w14:paraId="2B528174" w14:textId="7EE66BC2" w:rsidR="00A12640" w:rsidRPr="00C22E26" w:rsidRDefault="00C91A11" w:rsidP="00E21E45">
      <w:pPr>
        <w:rPr>
          <w:b/>
          <w:szCs w:val="22"/>
        </w:rPr>
      </w:pPr>
      <w:r w:rsidRPr="00C22E26">
        <w:rPr>
          <w:b/>
          <w:szCs w:val="22"/>
          <w:lang w:eastAsia="zh-CN"/>
        </w:rPr>
        <w:t>Wuhan University</w:t>
      </w:r>
      <w:r w:rsidRPr="00C22E26">
        <w:rPr>
          <w:b/>
          <w:szCs w:val="22"/>
        </w:rPr>
        <w:t xml:space="preserve"> does not have any current or pending patent rights relating to the technology described in this contribution.</w:t>
      </w:r>
      <w:bookmarkStart w:id="6" w:name="OLE_LINK1"/>
    </w:p>
    <w:bookmarkEnd w:id="6"/>
    <w:p w14:paraId="32EAF635" w14:textId="77777777" w:rsidR="007F1F8B" w:rsidRPr="004233D3" w:rsidRDefault="007F1F8B" w:rsidP="009234A5">
      <w:pPr>
        <w:rPr>
          <w:sz w:val="20"/>
        </w:rPr>
      </w:pPr>
    </w:p>
    <w:sectPr w:rsidR="007F1F8B" w:rsidRPr="004233D3"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122D0C" w14:textId="77777777" w:rsidR="00211C51" w:rsidRDefault="00211C51">
      <w:r>
        <w:separator/>
      </w:r>
    </w:p>
  </w:endnote>
  <w:endnote w:type="continuationSeparator" w:id="0">
    <w:p w14:paraId="0F10079D" w14:textId="77777777" w:rsidR="00211C51" w:rsidRDefault="00211C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575DE99" w:rsidR="00A15E8D" w:rsidRPr="00C00DDE" w:rsidRDefault="00A15E8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6</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Pr>
        <w:rStyle w:val="a5"/>
        <w:noProof/>
      </w:rPr>
      <w:t>2020-10-06</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DF4C71" w14:textId="77777777" w:rsidR="00211C51" w:rsidRDefault="00211C51">
      <w:r>
        <w:separator/>
      </w:r>
    </w:p>
  </w:footnote>
  <w:footnote w:type="continuationSeparator" w:id="0">
    <w:p w14:paraId="4D6B1232" w14:textId="77777777" w:rsidR="00211C51" w:rsidRDefault="00211C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26AE257E"/>
    <w:lvl w:ilvl="0">
      <w:start w:val="1"/>
      <w:numFmt w:val="decimal"/>
      <w:pStyle w:val="1"/>
      <w:lvlText w:val="%1"/>
      <w:lvlJc w:val="left"/>
      <w:pPr>
        <w:ind w:left="432" w:hanging="432"/>
      </w:pPr>
      <w:rPr>
        <w:lang w:val="en-US"/>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7C49D0"/>
    <w:multiLevelType w:val="hybridMultilevel"/>
    <w:tmpl w:val="D682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2723E"/>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E83F7F"/>
    <w:multiLevelType w:val="hybridMultilevel"/>
    <w:tmpl w:val="90045B6E"/>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0F1757C"/>
    <w:multiLevelType w:val="multilevel"/>
    <w:tmpl w:val="E0523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CD7614C"/>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BA15594"/>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8" w15:restartNumberingAfterBreak="0">
    <w:nsid w:val="7EEB5444"/>
    <w:multiLevelType w:val="hybridMultilevel"/>
    <w:tmpl w:val="2BFA8DC8"/>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7"/>
  </w:num>
  <w:num w:numId="3">
    <w:abstractNumId w:val="14"/>
  </w:num>
  <w:num w:numId="4">
    <w:abstractNumId w:val="11"/>
  </w:num>
  <w:num w:numId="5">
    <w:abstractNumId w:val="12"/>
  </w:num>
  <w:num w:numId="6">
    <w:abstractNumId w:val="5"/>
  </w:num>
  <w:num w:numId="7">
    <w:abstractNumId w:val="9"/>
  </w:num>
  <w:num w:numId="8">
    <w:abstractNumId w:val="5"/>
  </w:num>
  <w:num w:numId="9">
    <w:abstractNumId w:val="1"/>
  </w:num>
  <w:num w:numId="10">
    <w:abstractNumId w:val="4"/>
  </w:num>
  <w:num w:numId="11">
    <w:abstractNumId w:val="2"/>
  </w:num>
  <w:num w:numId="12">
    <w:abstractNumId w:val="7"/>
  </w:num>
  <w:num w:numId="13">
    <w:abstractNumId w:val="3"/>
  </w:num>
  <w:num w:numId="14">
    <w:abstractNumId w:val="15"/>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 w:numId="18">
    <w:abstractNumId w:val="16"/>
  </w:num>
  <w:num w:numId="19">
    <w:abstractNumId w:val="3"/>
  </w:num>
  <w:num w:numId="20">
    <w:abstractNumId w:val="5"/>
  </w:num>
  <w:num w:numId="21">
    <w:abstractNumId w:val="13"/>
  </w:num>
  <w:num w:numId="22">
    <w:abstractNumId w:val="18"/>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C9C"/>
    <w:rsid w:val="00026EAC"/>
    <w:rsid w:val="000308A3"/>
    <w:rsid w:val="000358FE"/>
    <w:rsid w:val="000458BC"/>
    <w:rsid w:val="00045C41"/>
    <w:rsid w:val="00046C03"/>
    <w:rsid w:val="000503BC"/>
    <w:rsid w:val="00060FCF"/>
    <w:rsid w:val="00061412"/>
    <w:rsid w:val="00065039"/>
    <w:rsid w:val="000654B4"/>
    <w:rsid w:val="00067780"/>
    <w:rsid w:val="000722A5"/>
    <w:rsid w:val="0007614F"/>
    <w:rsid w:val="000812F2"/>
    <w:rsid w:val="00081398"/>
    <w:rsid w:val="00083A01"/>
    <w:rsid w:val="00084B3C"/>
    <w:rsid w:val="00091104"/>
    <w:rsid w:val="00093E3F"/>
    <w:rsid w:val="00093F62"/>
    <w:rsid w:val="00094479"/>
    <w:rsid w:val="000962AC"/>
    <w:rsid w:val="000A03B3"/>
    <w:rsid w:val="000A1B6F"/>
    <w:rsid w:val="000B0C0F"/>
    <w:rsid w:val="000B1585"/>
    <w:rsid w:val="000B1C29"/>
    <w:rsid w:val="000B1C6B"/>
    <w:rsid w:val="000B4FF9"/>
    <w:rsid w:val="000B5AAF"/>
    <w:rsid w:val="000C09AC"/>
    <w:rsid w:val="000C2BAA"/>
    <w:rsid w:val="000C4730"/>
    <w:rsid w:val="000C637A"/>
    <w:rsid w:val="000C7F51"/>
    <w:rsid w:val="000D0845"/>
    <w:rsid w:val="000D5E52"/>
    <w:rsid w:val="000E00F3"/>
    <w:rsid w:val="000E1C23"/>
    <w:rsid w:val="000F060D"/>
    <w:rsid w:val="000F158C"/>
    <w:rsid w:val="000F6B39"/>
    <w:rsid w:val="00102F3D"/>
    <w:rsid w:val="001105A9"/>
    <w:rsid w:val="001139DD"/>
    <w:rsid w:val="0011435E"/>
    <w:rsid w:val="00114750"/>
    <w:rsid w:val="00115BF2"/>
    <w:rsid w:val="00124E38"/>
    <w:rsid w:val="0012580B"/>
    <w:rsid w:val="00131F90"/>
    <w:rsid w:val="0013458C"/>
    <w:rsid w:val="0013526E"/>
    <w:rsid w:val="00142BAA"/>
    <w:rsid w:val="001442B4"/>
    <w:rsid w:val="00146152"/>
    <w:rsid w:val="0014795B"/>
    <w:rsid w:val="00147CE3"/>
    <w:rsid w:val="0015218B"/>
    <w:rsid w:val="00155526"/>
    <w:rsid w:val="00157231"/>
    <w:rsid w:val="00160073"/>
    <w:rsid w:val="0017017A"/>
    <w:rsid w:val="00170B54"/>
    <w:rsid w:val="00171371"/>
    <w:rsid w:val="00175A24"/>
    <w:rsid w:val="0017775A"/>
    <w:rsid w:val="00184BD8"/>
    <w:rsid w:val="00187588"/>
    <w:rsid w:val="00187E58"/>
    <w:rsid w:val="00196634"/>
    <w:rsid w:val="001A297E"/>
    <w:rsid w:val="001A368E"/>
    <w:rsid w:val="001A7329"/>
    <w:rsid w:val="001A792F"/>
    <w:rsid w:val="001B0BE0"/>
    <w:rsid w:val="001B2CB1"/>
    <w:rsid w:val="001B4B05"/>
    <w:rsid w:val="001B4E28"/>
    <w:rsid w:val="001C0B8E"/>
    <w:rsid w:val="001C3525"/>
    <w:rsid w:val="001C3AFB"/>
    <w:rsid w:val="001C5647"/>
    <w:rsid w:val="001C6938"/>
    <w:rsid w:val="001D07F0"/>
    <w:rsid w:val="001D1BD2"/>
    <w:rsid w:val="001E0248"/>
    <w:rsid w:val="001E02BE"/>
    <w:rsid w:val="001E3B37"/>
    <w:rsid w:val="001E649C"/>
    <w:rsid w:val="001F2594"/>
    <w:rsid w:val="001F643A"/>
    <w:rsid w:val="002055A6"/>
    <w:rsid w:val="00206460"/>
    <w:rsid w:val="002069B4"/>
    <w:rsid w:val="00211C51"/>
    <w:rsid w:val="00212376"/>
    <w:rsid w:val="002135DA"/>
    <w:rsid w:val="00215DFC"/>
    <w:rsid w:val="0022117E"/>
    <w:rsid w:val="002212DF"/>
    <w:rsid w:val="00222CD4"/>
    <w:rsid w:val="00224AFF"/>
    <w:rsid w:val="00225016"/>
    <w:rsid w:val="002253CA"/>
    <w:rsid w:val="002264A6"/>
    <w:rsid w:val="00227BA7"/>
    <w:rsid w:val="00227E1F"/>
    <w:rsid w:val="0023011C"/>
    <w:rsid w:val="00233272"/>
    <w:rsid w:val="0023409C"/>
    <w:rsid w:val="002375C1"/>
    <w:rsid w:val="00240387"/>
    <w:rsid w:val="0024276D"/>
    <w:rsid w:val="00245900"/>
    <w:rsid w:val="00246B55"/>
    <w:rsid w:val="00247E1E"/>
    <w:rsid w:val="00251DE4"/>
    <w:rsid w:val="002528D6"/>
    <w:rsid w:val="0025675E"/>
    <w:rsid w:val="00263398"/>
    <w:rsid w:val="00263B99"/>
    <w:rsid w:val="002647D8"/>
    <w:rsid w:val="00266F06"/>
    <w:rsid w:val="00266F1B"/>
    <w:rsid w:val="00275BCF"/>
    <w:rsid w:val="002767EC"/>
    <w:rsid w:val="00276AD4"/>
    <w:rsid w:val="00280613"/>
    <w:rsid w:val="002878CB"/>
    <w:rsid w:val="00291E36"/>
    <w:rsid w:val="00292257"/>
    <w:rsid w:val="00293BF7"/>
    <w:rsid w:val="002A50BF"/>
    <w:rsid w:val="002A54E0"/>
    <w:rsid w:val="002B1595"/>
    <w:rsid w:val="002B191D"/>
    <w:rsid w:val="002B2E83"/>
    <w:rsid w:val="002B5467"/>
    <w:rsid w:val="002C4827"/>
    <w:rsid w:val="002D0AF6"/>
    <w:rsid w:val="002E482A"/>
    <w:rsid w:val="002E52EA"/>
    <w:rsid w:val="002F164D"/>
    <w:rsid w:val="002F6DDE"/>
    <w:rsid w:val="003021BC"/>
    <w:rsid w:val="003055AD"/>
    <w:rsid w:val="00306206"/>
    <w:rsid w:val="003068F8"/>
    <w:rsid w:val="00317D85"/>
    <w:rsid w:val="00325E47"/>
    <w:rsid w:val="003270ED"/>
    <w:rsid w:val="00327C56"/>
    <w:rsid w:val="00330776"/>
    <w:rsid w:val="003315A1"/>
    <w:rsid w:val="0033689C"/>
    <w:rsid w:val="003373EC"/>
    <w:rsid w:val="00342FF4"/>
    <w:rsid w:val="00344E5A"/>
    <w:rsid w:val="00346148"/>
    <w:rsid w:val="00350A04"/>
    <w:rsid w:val="0035461D"/>
    <w:rsid w:val="003669EA"/>
    <w:rsid w:val="00370448"/>
    <w:rsid w:val="003706CC"/>
    <w:rsid w:val="00372365"/>
    <w:rsid w:val="00377710"/>
    <w:rsid w:val="00390D47"/>
    <w:rsid w:val="003A0535"/>
    <w:rsid w:val="003A2D8E"/>
    <w:rsid w:val="003A76D9"/>
    <w:rsid w:val="003A7CE6"/>
    <w:rsid w:val="003C20E4"/>
    <w:rsid w:val="003C21C3"/>
    <w:rsid w:val="003D6342"/>
    <w:rsid w:val="003E6F90"/>
    <w:rsid w:val="003E7374"/>
    <w:rsid w:val="003E73ED"/>
    <w:rsid w:val="003F5D0F"/>
    <w:rsid w:val="00401B71"/>
    <w:rsid w:val="00402FF7"/>
    <w:rsid w:val="00405698"/>
    <w:rsid w:val="00411211"/>
    <w:rsid w:val="00414101"/>
    <w:rsid w:val="00420C55"/>
    <w:rsid w:val="004219CF"/>
    <w:rsid w:val="004233D3"/>
    <w:rsid w:val="004234F0"/>
    <w:rsid w:val="00426D0C"/>
    <w:rsid w:val="0043100F"/>
    <w:rsid w:val="00433DDB"/>
    <w:rsid w:val="00435A29"/>
    <w:rsid w:val="00437619"/>
    <w:rsid w:val="0044497B"/>
    <w:rsid w:val="00452521"/>
    <w:rsid w:val="004641B9"/>
    <w:rsid w:val="00465A1E"/>
    <w:rsid w:val="00471797"/>
    <w:rsid w:val="00481813"/>
    <w:rsid w:val="00485AAF"/>
    <w:rsid w:val="00490105"/>
    <w:rsid w:val="00491471"/>
    <w:rsid w:val="004940D5"/>
    <w:rsid w:val="0049445A"/>
    <w:rsid w:val="0049537A"/>
    <w:rsid w:val="00495D91"/>
    <w:rsid w:val="004A2A63"/>
    <w:rsid w:val="004B0E43"/>
    <w:rsid w:val="004B210C"/>
    <w:rsid w:val="004B5B9F"/>
    <w:rsid w:val="004B6170"/>
    <w:rsid w:val="004B7908"/>
    <w:rsid w:val="004C4563"/>
    <w:rsid w:val="004D15C1"/>
    <w:rsid w:val="004D405F"/>
    <w:rsid w:val="004D57F2"/>
    <w:rsid w:val="004D6B15"/>
    <w:rsid w:val="004E367F"/>
    <w:rsid w:val="004E4F4F"/>
    <w:rsid w:val="004E6789"/>
    <w:rsid w:val="004F02C4"/>
    <w:rsid w:val="004F057C"/>
    <w:rsid w:val="004F0EDF"/>
    <w:rsid w:val="004F61E3"/>
    <w:rsid w:val="0050251C"/>
    <w:rsid w:val="00502E10"/>
    <w:rsid w:val="0050354E"/>
    <w:rsid w:val="0051015C"/>
    <w:rsid w:val="005132E1"/>
    <w:rsid w:val="00515851"/>
    <w:rsid w:val="00516CF1"/>
    <w:rsid w:val="00531AE9"/>
    <w:rsid w:val="005325D2"/>
    <w:rsid w:val="00536188"/>
    <w:rsid w:val="00550A66"/>
    <w:rsid w:val="00553A13"/>
    <w:rsid w:val="005552EE"/>
    <w:rsid w:val="00555B72"/>
    <w:rsid w:val="00557B9D"/>
    <w:rsid w:val="00567EC7"/>
    <w:rsid w:val="00570013"/>
    <w:rsid w:val="00570833"/>
    <w:rsid w:val="005740FF"/>
    <w:rsid w:val="005753EC"/>
    <w:rsid w:val="005801A2"/>
    <w:rsid w:val="0059258D"/>
    <w:rsid w:val="005952A5"/>
    <w:rsid w:val="00596BFB"/>
    <w:rsid w:val="005A2A50"/>
    <w:rsid w:val="005A33A1"/>
    <w:rsid w:val="005A468F"/>
    <w:rsid w:val="005A67B3"/>
    <w:rsid w:val="005B217D"/>
    <w:rsid w:val="005B3886"/>
    <w:rsid w:val="005B6AA7"/>
    <w:rsid w:val="005C385F"/>
    <w:rsid w:val="005C4FBE"/>
    <w:rsid w:val="005C7C26"/>
    <w:rsid w:val="005D5CDD"/>
    <w:rsid w:val="005D7C23"/>
    <w:rsid w:val="005E1AC6"/>
    <w:rsid w:val="005E1E47"/>
    <w:rsid w:val="005E3F2B"/>
    <w:rsid w:val="005E4F21"/>
    <w:rsid w:val="005E4FA0"/>
    <w:rsid w:val="005F10F7"/>
    <w:rsid w:val="005F6F1B"/>
    <w:rsid w:val="00607A91"/>
    <w:rsid w:val="00610738"/>
    <w:rsid w:val="00615995"/>
    <w:rsid w:val="00616155"/>
    <w:rsid w:val="0061760D"/>
    <w:rsid w:val="00620CB8"/>
    <w:rsid w:val="00624B33"/>
    <w:rsid w:val="006276C3"/>
    <w:rsid w:val="0063041A"/>
    <w:rsid w:val="00630AA2"/>
    <w:rsid w:val="00631D8B"/>
    <w:rsid w:val="006463C7"/>
    <w:rsid w:val="00646707"/>
    <w:rsid w:val="00650E45"/>
    <w:rsid w:val="00656B34"/>
    <w:rsid w:val="00657F7E"/>
    <w:rsid w:val="00662E58"/>
    <w:rsid w:val="006637F2"/>
    <w:rsid w:val="006642A5"/>
    <w:rsid w:val="00664DCF"/>
    <w:rsid w:val="00684F8E"/>
    <w:rsid w:val="00695228"/>
    <w:rsid w:val="006B0451"/>
    <w:rsid w:val="006B0BBC"/>
    <w:rsid w:val="006C4B1F"/>
    <w:rsid w:val="006C5D39"/>
    <w:rsid w:val="006C6CFD"/>
    <w:rsid w:val="006D5A96"/>
    <w:rsid w:val="006D6D9B"/>
    <w:rsid w:val="006E0074"/>
    <w:rsid w:val="006E0B63"/>
    <w:rsid w:val="006E2810"/>
    <w:rsid w:val="006E5417"/>
    <w:rsid w:val="006E7CA1"/>
    <w:rsid w:val="006E7CA7"/>
    <w:rsid w:val="006F0794"/>
    <w:rsid w:val="006F7528"/>
    <w:rsid w:val="007023DE"/>
    <w:rsid w:val="00705EE0"/>
    <w:rsid w:val="00712F60"/>
    <w:rsid w:val="007200BC"/>
    <w:rsid w:val="00720E3B"/>
    <w:rsid w:val="007245EF"/>
    <w:rsid w:val="007276B7"/>
    <w:rsid w:val="007401FA"/>
    <w:rsid w:val="0074393F"/>
    <w:rsid w:val="007444DA"/>
    <w:rsid w:val="00745D1D"/>
    <w:rsid w:val="00745F6B"/>
    <w:rsid w:val="00747429"/>
    <w:rsid w:val="0075175B"/>
    <w:rsid w:val="007536C8"/>
    <w:rsid w:val="0075585E"/>
    <w:rsid w:val="007642FC"/>
    <w:rsid w:val="00770571"/>
    <w:rsid w:val="007768FF"/>
    <w:rsid w:val="007824D3"/>
    <w:rsid w:val="00782EF6"/>
    <w:rsid w:val="007936EF"/>
    <w:rsid w:val="00796EE3"/>
    <w:rsid w:val="007A7D29"/>
    <w:rsid w:val="007B4872"/>
    <w:rsid w:val="007B4AB8"/>
    <w:rsid w:val="007C18B2"/>
    <w:rsid w:val="007C30A5"/>
    <w:rsid w:val="007C4270"/>
    <w:rsid w:val="007C7908"/>
    <w:rsid w:val="007C7CF0"/>
    <w:rsid w:val="007D01A1"/>
    <w:rsid w:val="007D1181"/>
    <w:rsid w:val="007E01A3"/>
    <w:rsid w:val="007E0AB8"/>
    <w:rsid w:val="007E3770"/>
    <w:rsid w:val="007F1F8B"/>
    <w:rsid w:val="007F2B89"/>
    <w:rsid w:val="007F3966"/>
    <w:rsid w:val="007F6205"/>
    <w:rsid w:val="007F67A1"/>
    <w:rsid w:val="00803296"/>
    <w:rsid w:val="008076A5"/>
    <w:rsid w:val="0081097E"/>
    <w:rsid w:val="00811C05"/>
    <w:rsid w:val="00812456"/>
    <w:rsid w:val="00813026"/>
    <w:rsid w:val="008130DE"/>
    <w:rsid w:val="008163B6"/>
    <w:rsid w:val="008206C8"/>
    <w:rsid w:val="00822EBA"/>
    <w:rsid w:val="00831E51"/>
    <w:rsid w:val="00835113"/>
    <w:rsid w:val="00850D20"/>
    <w:rsid w:val="008565AA"/>
    <w:rsid w:val="0086387C"/>
    <w:rsid w:val="00864E37"/>
    <w:rsid w:val="008664B1"/>
    <w:rsid w:val="00871458"/>
    <w:rsid w:val="00873FBE"/>
    <w:rsid w:val="00874A6C"/>
    <w:rsid w:val="00876332"/>
    <w:rsid w:val="00876C65"/>
    <w:rsid w:val="00882F72"/>
    <w:rsid w:val="0088422B"/>
    <w:rsid w:val="00886359"/>
    <w:rsid w:val="00886DAB"/>
    <w:rsid w:val="00893DC4"/>
    <w:rsid w:val="008943EE"/>
    <w:rsid w:val="008A4B4C"/>
    <w:rsid w:val="008A7FB9"/>
    <w:rsid w:val="008C1746"/>
    <w:rsid w:val="008C239F"/>
    <w:rsid w:val="008C4C23"/>
    <w:rsid w:val="008D0788"/>
    <w:rsid w:val="008D391C"/>
    <w:rsid w:val="008E480C"/>
    <w:rsid w:val="008F0781"/>
    <w:rsid w:val="008F7C1D"/>
    <w:rsid w:val="008F7FEC"/>
    <w:rsid w:val="00903253"/>
    <w:rsid w:val="00904C2F"/>
    <w:rsid w:val="00907757"/>
    <w:rsid w:val="00911E85"/>
    <w:rsid w:val="009212B0"/>
    <w:rsid w:val="00921FA1"/>
    <w:rsid w:val="009234A5"/>
    <w:rsid w:val="00924B3D"/>
    <w:rsid w:val="00926DCD"/>
    <w:rsid w:val="0093073E"/>
    <w:rsid w:val="00933453"/>
    <w:rsid w:val="009336F7"/>
    <w:rsid w:val="0093636C"/>
    <w:rsid w:val="009374A7"/>
    <w:rsid w:val="00937F03"/>
    <w:rsid w:val="00940457"/>
    <w:rsid w:val="00950B9E"/>
    <w:rsid w:val="00950D37"/>
    <w:rsid w:val="00950DE2"/>
    <w:rsid w:val="00953EC3"/>
    <w:rsid w:val="00955F6D"/>
    <w:rsid w:val="00962442"/>
    <w:rsid w:val="00964228"/>
    <w:rsid w:val="00965FF2"/>
    <w:rsid w:val="00967118"/>
    <w:rsid w:val="00971550"/>
    <w:rsid w:val="009765AE"/>
    <w:rsid w:val="00977C16"/>
    <w:rsid w:val="009832F9"/>
    <w:rsid w:val="0098551D"/>
    <w:rsid w:val="00985DCB"/>
    <w:rsid w:val="009909D2"/>
    <w:rsid w:val="0099518F"/>
    <w:rsid w:val="00997A5D"/>
    <w:rsid w:val="009A0203"/>
    <w:rsid w:val="009A06D7"/>
    <w:rsid w:val="009A1D36"/>
    <w:rsid w:val="009A3EED"/>
    <w:rsid w:val="009A523D"/>
    <w:rsid w:val="009A7E7C"/>
    <w:rsid w:val="009B02A1"/>
    <w:rsid w:val="009B3361"/>
    <w:rsid w:val="009B7F3F"/>
    <w:rsid w:val="009C207C"/>
    <w:rsid w:val="009D010B"/>
    <w:rsid w:val="009D6F07"/>
    <w:rsid w:val="009D7CE6"/>
    <w:rsid w:val="009E4201"/>
    <w:rsid w:val="009E448E"/>
    <w:rsid w:val="009E7D6C"/>
    <w:rsid w:val="009F496B"/>
    <w:rsid w:val="00A00A38"/>
    <w:rsid w:val="00A01439"/>
    <w:rsid w:val="00A02E61"/>
    <w:rsid w:val="00A05CFF"/>
    <w:rsid w:val="00A12640"/>
    <w:rsid w:val="00A13048"/>
    <w:rsid w:val="00A15E8D"/>
    <w:rsid w:val="00A20B84"/>
    <w:rsid w:val="00A32B12"/>
    <w:rsid w:val="00A403AA"/>
    <w:rsid w:val="00A40C52"/>
    <w:rsid w:val="00A46843"/>
    <w:rsid w:val="00A56B97"/>
    <w:rsid w:val="00A6093D"/>
    <w:rsid w:val="00A6163D"/>
    <w:rsid w:val="00A63171"/>
    <w:rsid w:val="00A72017"/>
    <w:rsid w:val="00A72C8B"/>
    <w:rsid w:val="00A739B0"/>
    <w:rsid w:val="00A74C0A"/>
    <w:rsid w:val="00A757C7"/>
    <w:rsid w:val="00A75AD9"/>
    <w:rsid w:val="00A767DC"/>
    <w:rsid w:val="00A76A6D"/>
    <w:rsid w:val="00A80C6F"/>
    <w:rsid w:val="00A81A17"/>
    <w:rsid w:val="00A83253"/>
    <w:rsid w:val="00A91F0C"/>
    <w:rsid w:val="00AA0997"/>
    <w:rsid w:val="00AA574D"/>
    <w:rsid w:val="00AA6E84"/>
    <w:rsid w:val="00AB1A1C"/>
    <w:rsid w:val="00AB316D"/>
    <w:rsid w:val="00AB47E5"/>
    <w:rsid w:val="00AC3A5A"/>
    <w:rsid w:val="00AC6C6F"/>
    <w:rsid w:val="00AD05A8"/>
    <w:rsid w:val="00AD3284"/>
    <w:rsid w:val="00AD6ADE"/>
    <w:rsid w:val="00AE341B"/>
    <w:rsid w:val="00AE5BA5"/>
    <w:rsid w:val="00AE62A3"/>
    <w:rsid w:val="00AF6776"/>
    <w:rsid w:val="00B0141B"/>
    <w:rsid w:val="00B01905"/>
    <w:rsid w:val="00B02E28"/>
    <w:rsid w:val="00B07CA7"/>
    <w:rsid w:val="00B11843"/>
    <w:rsid w:val="00B1279A"/>
    <w:rsid w:val="00B20572"/>
    <w:rsid w:val="00B224E3"/>
    <w:rsid w:val="00B27DF1"/>
    <w:rsid w:val="00B3559D"/>
    <w:rsid w:val="00B357CA"/>
    <w:rsid w:val="00B3640F"/>
    <w:rsid w:val="00B4194A"/>
    <w:rsid w:val="00B437E8"/>
    <w:rsid w:val="00B5222E"/>
    <w:rsid w:val="00B53179"/>
    <w:rsid w:val="00B57A23"/>
    <w:rsid w:val="00B600CD"/>
    <w:rsid w:val="00B61C96"/>
    <w:rsid w:val="00B64D1E"/>
    <w:rsid w:val="00B64DEC"/>
    <w:rsid w:val="00B65C25"/>
    <w:rsid w:val="00B66D52"/>
    <w:rsid w:val="00B67D66"/>
    <w:rsid w:val="00B7073D"/>
    <w:rsid w:val="00B73A2A"/>
    <w:rsid w:val="00B73AE0"/>
    <w:rsid w:val="00B75A51"/>
    <w:rsid w:val="00B762B0"/>
    <w:rsid w:val="00B77868"/>
    <w:rsid w:val="00B827C6"/>
    <w:rsid w:val="00B83402"/>
    <w:rsid w:val="00B8545F"/>
    <w:rsid w:val="00B9356F"/>
    <w:rsid w:val="00B9447E"/>
    <w:rsid w:val="00B94B06"/>
    <w:rsid w:val="00B94C28"/>
    <w:rsid w:val="00BA1CE6"/>
    <w:rsid w:val="00BA4AD9"/>
    <w:rsid w:val="00BA6F6E"/>
    <w:rsid w:val="00BB25C4"/>
    <w:rsid w:val="00BB500D"/>
    <w:rsid w:val="00BC10BA"/>
    <w:rsid w:val="00BC3517"/>
    <w:rsid w:val="00BC500D"/>
    <w:rsid w:val="00BC514E"/>
    <w:rsid w:val="00BC53CF"/>
    <w:rsid w:val="00BC5AFD"/>
    <w:rsid w:val="00BD1914"/>
    <w:rsid w:val="00BD34EE"/>
    <w:rsid w:val="00BD5293"/>
    <w:rsid w:val="00BD531D"/>
    <w:rsid w:val="00BD5C6C"/>
    <w:rsid w:val="00BF0EA8"/>
    <w:rsid w:val="00C00A90"/>
    <w:rsid w:val="00C00DDE"/>
    <w:rsid w:val="00C04F43"/>
    <w:rsid w:val="00C0609D"/>
    <w:rsid w:val="00C115AB"/>
    <w:rsid w:val="00C12A25"/>
    <w:rsid w:val="00C134F7"/>
    <w:rsid w:val="00C22E26"/>
    <w:rsid w:val="00C26CCB"/>
    <w:rsid w:val="00C30249"/>
    <w:rsid w:val="00C31D81"/>
    <w:rsid w:val="00C3723B"/>
    <w:rsid w:val="00C40071"/>
    <w:rsid w:val="00C40587"/>
    <w:rsid w:val="00C42466"/>
    <w:rsid w:val="00C5250C"/>
    <w:rsid w:val="00C606C9"/>
    <w:rsid w:val="00C63988"/>
    <w:rsid w:val="00C64EE6"/>
    <w:rsid w:val="00C71D81"/>
    <w:rsid w:val="00C73BCC"/>
    <w:rsid w:val="00C80288"/>
    <w:rsid w:val="00C82797"/>
    <w:rsid w:val="00C836F0"/>
    <w:rsid w:val="00C83C45"/>
    <w:rsid w:val="00C84003"/>
    <w:rsid w:val="00C90650"/>
    <w:rsid w:val="00C91A11"/>
    <w:rsid w:val="00C91B2B"/>
    <w:rsid w:val="00C93ADC"/>
    <w:rsid w:val="00C97D78"/>
    <w:rsid w:val="00CA1326"/>
    <w:rsid w:val="00CA3FCB"/>
    <w:rsid w:val="00CB24D8"/>
    <w:rsid w:val="00CC2AAE"/>
    <w:rsid w:val="00CC3B6A"/>
    <w:rsid w:val="00CC5A42"/>
    <w:rsid w:val="00CD0302"/>
    <w:rsid w:val="00CD0EAB"/>
    <w:rsid w:val="00CE194B"/>
    <w:rsid w:val="00CE3C2F"/>
    <w:rsid w:val="00CE4828"/>
    <w:rsid w:val="00CE5E02"/>
    <w:rsid w:val="00CF2A07"/>
    <w:rsid w:val="00CF34DB"/>
    <w:rsid w:val="00CF3917"/>
    <w:rsid w:val="00CF5122"/>
    <w:rsid w:val="00CF558F"/>
    <w:rsid w:val="00CF683A"/>
    <w:rsid w:val="00D010C0"/>
    <w:rsid w:val="00D02455"/>
    <w:rsid w:val="00D04519"/>
    <w:rsid w:val="00D04D07"/>
    <w:rsid w:val="00D06108"/>
    <w:rsid w:val="00D073E2"/>
    <w:rsid w:val="00D1555A"/>
    <w:rsid w:val="00D215DF"/>
    <w:rsid w:val="00D320D2"/>
    <w:rsid w:val="00D35645"/>
    <w:rsid w:val="00D35992"/>
    <w:rsid w:val="00D41520"/>
    <w:rsid w:val="00D446EC"/>
    <w:rsid w:val="00D44CAD"/>
    <w:rsid w:val="00D51B60"/>
    <w:rsid w:val="00D51BF0"/>
    <w:rsid w:val="00D531DB"/>
    <w:rsid w:val="00D55942"/>
    <w:rsid w:val="00D6158A"/>
    <w:rsid w:val="00D71A72"/>
    <w:rsid w:val="00D765A3"/>
    <w:rsid w:val="00D77B71"/>
    <w:rsid w:val="00D807BF"/>
    <w:rsid w:val="00D82380"/>
    <w:rsid w:val="00D82FCC"/>
    <w:rsid w:val="00D83ED0"/>
    <w:rsid w:val="00D91667"/>
    <w:rsid w:val="00D92F32"/>
    <w:rsid w:val="00D9524D"/>
    <w:rsid w:val="00D95853"/>
    <w:rsid w:val="00D97B22"/>
    <w:rsid w:val="00DA17FC"/>
    <w:rsid w:val="00DA1FCD"/>
    <w:rsid w:val="00DA7887"/>
    <w:rsid w:val="00DB126C"/>
    <w:rsid w:val="00DB2C26"/>
    <w:rsid w:val="00DB4F2E"/>
    <w:rsid w:val="00DB50FA"/>
    <w:rsid w:val="00DB68E2"/>
    <w:rsid w:val="00DB6CB0"/>
    <w:rsid w:val="00DC0310"/>
    <w:rsid w:val="00DC133F"/>
    <w:rsid w:val="00DC3178"/>
    <w:rsid w:val="00DC7F16"/>
    <w:rsid w:val="00DD02F4"/>
    <w:rsid w:val="00DD39B9"/>
    <w:rsid w:val="00DD6622"/>
    <w:rsid w:val="00DD7932"/>
    <w:rsid w:val="00DE1C7C"/>
    <w:rsid w:val="00DE43E8"/>
    <w:rsid w:val="00DE6B43"/>
    <w:rsid w:val="00E06198"/>
    <w:rsid w:val="00E1055C"/>
    <w:rsid w:val="00E11923"/>
    <w:rsid w:val="00E14F32"/>
    <w:rsid w:val="00E21E45"/>
    <w:rsid w:val="00E2531F"/>
    <w:rsid w:val="00E262D4"/>
    <w:rsid w:val="00E31236"/>
    <w:rsid w:val="00E35059"/>
    <w:rsid w:val="00E3596B"/>
    <w:rsid w:val="00E36250"/>
    <w:rsid w:val="00E402BA"/>
    <w:rsid w:val="00E4264D"/>
    <w:rsid w:val="00E428E1"/>
    <w:rsid w:val="00E44B47"/>
    <w:rsid w:val="00E45BA4"/>
    <w:rsid w:val="00E47BFD"/>
    <w:rsid w:val="00E47F2D"/>
    <w:rsid w:val="00E51E99"/>
    <w:rsid w:val="00E54511"/>
    <w:rsid w:val="00E60B95"/>
    <w:rsid w:val="00E60EDC"/>
    <w:rsid w:val="00E61DAC"/>
    <w:rsid w:val="00E72516"/>
    <w:rsid w:val="00E72B80"/>
    <w:rsid w:val="00E746A5"/>
    <w:rsid w:val="00E750AC"/>
    <w:rsid w:val="00E75FE3"/>
    <w:rsid w:val="00E86C4C"/>
    <w:rsid w:val="00E9051D"/>
    <w:rsid w:val="00E907A3"/>
    <w:rsid w:val="00E92B60"/>
    <w:rsid w:val="00E93A6A"/>
    <w:rsid w:val="00E96A79"/>
    <w:rsid w:val="00EA0B87"/>
    <w:rsid w:val="00EA4ED5"/>
    <w:rsid w:val="00EA5AE0"/>
    <w:rsid w:val="00EA72DD"/>
    <w:rsid w:val="00EB56E1"/>
    <w:rsid w:val="00EB5B75"/>
    <w:rsid w:val="00EB7AB1"/>
    <w:rsid w:val="00EC03F0"/>
    <w:rsid w:val="00EC21C0"/>
    <w:rsid w:val="00EC32BD"/>
    <w:rsid w:val="00EC4C99"/>
    <w:rsid w:val="00ED331C"/>
    <w:rsid w:val="00ED7CFA"/>
    <w:rsid w:val="00EE5E4A"/>
    <w:rsid w:val="00EE6D7E"/>
    <w:rsid w:val="00EE7CD8"/>
    <w:rsid w:val="00EF21C3"/>
    <w:rsid w:val="00EF37F6"/>
    <w:rsid w:val="00EF48CC"/>
    <w:rsid w:val="00EF70D4"/>
    <w:rsid w:val="00F00801"/>
    <w:rsid w:val="00F15870"/>
    <w:rsid w:val="00F219F9"/>
    <w:rsid w:val="00F2488D"/>
    <w:rsid w:val="00F262BB"/>
    <w:rsid w:val="00F455E0"/>
    <w:rsid w:val="00F479CC"/>
    <w:rsid w:val="00F51C2A"/>
    <w:rsid w:val="00F5488A"/>
    <w:rsid w:val="00F569E5"/>
    <w:rsid w:val="00F601A0"/>
    <w:rsid w:val="00F65089"/>
    <w:rsid w:val="00F66111"/>
    <w:rsid w:val="00F712E9"/>
    <w:rsid w:val="00F73032"/>
    <w:rsid w:val="00F80296"/>
    <w:rsid w:val="00F83B19"/>
    <w:rsid w:val="00F848FC"/>
    <w:rsid w:val="00F86403"/>
    <w:rsid w:val="00F906F6"/>
    <w:rsid w:val="00F9282A"/>
    <w:rsid w:val="00F96720"/>
    <w:rsid w:val="00F96BAD"/>
    <w:rsid w:val="00FA139D"/>
    <w:rsid w:val="00FA60F5"/>
    <w:rsid w:val="00FA7640"/>
    <w:rsid w:val="00FA7D48"/>
    <w:rsid w:val="00FA7E38"/>
    <w:rsid w:val="00FB0CD9"/>
    <w:rsid w:val="00FB0E84"/>
    <w:rsid w:val="00FB6957"/>
    <w:rsid w:val="00FC2405"/>
    <w:rsid w:val="00FD01C2"/>
    <w:rsid w:val="00FE2C7D"/>
    <w:rsid w:val="00FE33BF"/>
    <w:rsid w:val="00FE595C"/>
    <w:rsid w:val="00FF0CE3"/>
    <w:rsid w:val="00FF204E"/>
    <w:rsid w:val="00FF306E"/>
    <w:rsid w:val="00FF7A4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aliases w:val="Heading U,H1,H11,Œ©o‚µ 1,뙥,?co??E 1,h1,?c,?co?ƒÊ 1,?,Œ,Œ©,Œ...,Œ©oâµ 1,?co?ÄÊ 1,Î,Î©,Î...,o‚µ 1,Heading"/>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aliases w:val="H2,H21,Œ©o‚µ 2,뙥2,?co??E 2,h2,?c1,?co?ƒÊ 2,?2,Œ1,Œ2,Œ©2,...,Œ©_o‚µ 2,Œ©1,Œ©oâµ 2,?co?ÄÊ 2,Î1,Î2,Î©2,Î©_oâµ 2,Î©1"/>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aliases w:val="H3,H31,h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1,h4,0.1.1.1 Titre 4 + Left:  0&quot;,First line:  0&quot;,0.1.1...,0.1.1.1 Titre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aliases w:val="H2 字符,H21 字符,Œ©o‚µ 2 字符,뙥2 字符,?co??E 2 字符,h2 字符,?c1 字符,?co?ƒÊ 2 字符,?2 字符,Œ1 字符,Œ2 字符,Œ©2 字符,... 字符,Œ©_o‚µ 2 字符,Œ©1 字符,Œ©oâµ 2 字符,?co?ÄÊ 2 字符,Î1 字符,Î2 字符,Î©2 字符,Î©_oâµ 2 字符,Î©1 字符"/>
    <w:link w:val="2"/>
    <w:rsid w:val="00E11923"/>
    <w:rPr>
      <w:b/>
      <w:bCs/>
      <w:i/>
      <w:iCs/>
      <w:sz w:val="28"/>
      <w:szCs w:val="28"/>
      <w:lang w:eastAsia="en-US"/>
    </w:rPr>
  </w:style>
  <w:style w:type="character" w:customStyle="1" w:styleId="30">
    <w:name w:val="标题 3 字符"/>
    <w:aliases w:val="H3 字符,H31 字符,h3 字符"/>
    <w:link w:val="3"/>
    <w:rsid w:val="002B191D"/>
    <w:rPr>
      <w:b/>
      <w:bCs/>
      <w:sz w:val="26"/>
      <w:szCs w:val="26"/>
      <w:lang w:eastAsia="en-US"/>
    </w:rPr>
  </w:style>
  <w:style w:type="character" w:customStyle="1" w:styleId="40">
    <w:name w:val="标题 4 字符"/>
    <w:aliases w:val="Heading 4 Char1 字符,Heading 4 Char Char 字符,H4 字符,H41 字符,h4 字符,0.1.1.1 Titre 4 + Left:  0&quot; 字符,First line:  0&quot; 字符,0.1.1... 字符,0.1.1.1 Titre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styleId="ab">
    <w:name w:val="annotation reference"/>
    <w:basedOn w:val="a0"/>
    <w:rsid w:val="009832F9"/>
    <w:rPr>
      <w:sz w:val="16"/>
      <w:szCs w:val="16"/>
    </w:rPr>
  </w:style>
  <w:style w:type="paragraph" w:styleId="ac">
    <w:name w:val="annotation text"/>
    <w:basedOn w:val="a"/>
    <w:link w:val="ad"/>
    <w:rsid w:val="009832F9"/>
    <w:rPr>
      <w:sz w:val="20"/>
    </w:rPr>
  </w:style>
  <w:style w:type="character" w:customStyle="1" w:styleId="ad">
    <w:name w:val="批注文字 字符"/>
    <w:basedOn w:val="a0"/>
    <w:link w:val="ac"/>
    <w:rsid w:val="009832F9"/>
  </w:style>
  <w:style w:type="paragraph" w:styleId="ae">
    <w:name w:val="annotation subject"/>
    <w:basedOn w:val="ac"/>
    <w:next w:val="ac"/>
    <w:link w:val="af"/>
    <w:semiHidden/>
    <w:unhideWhenUsed/>
    <w:rsid w:val="009832F9"/>
    <w:rPr>
      <w:b/>
      <w:bCs/>
    </w:rPr>
  </w:style>
  <w:style w:type="character" w:customStyle="1" w:styleId="af">
    <w:name w:val="批注主题 字符"/>
    <w:basedOn w:val="ad"/>
    <w:link w:val="ae"/>
    <w:semiHidden/>
    <w:rsid w:val="009832F9"/>
    <w:rPr>
      <w:b/>
      <w:bCs/>
    </w:rPr>
  </w:style>
  <w:style w:type="paragraph" w:styleId="af0">
    <w:name w:val="List Paragraph"/>
    <w:basedOn w:val="a"/>
    <w:uiPriority w:val="34"/>
    <w:qFormat/>
    <w:rsid w:val="004F0E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customStyle="1" w:styleId="10">
    <w:name w:val="未处理的提及1"/>
    <w:basedOn w:val="a0"/>
    <w:uiPriority w:val="99"/>
    <w:semiHidden/>
    <w:unhideWhenUsed/>
    <w:rsid w:val="00BA6F6E"/>
    <w:rPr>
      <w:color w:val="605E5C"/>
      <w:shd w:val="clear" w:color="auto" w:fill="E1DFDD"/>
    </w:rPr>
  </w:style>
  <w:style w:type="paragraph" w:styleId="af1">
    <w:name w:val="caption"/>
    <w:basedOn w:val="a"/>
    <w:next w:val="a"/>
    <w:unhideWhenUsed/>
    <w:qFormat/>
    <w:rsid w:val="000D5E52"/>
    <w:pPr>
      <w:spacing w:before="0" w:after="200"/>
    </w:pPr>
    <w:rPr>
      <w:i/>
      <w:iCs/>
      <w:color w:val="44546A" w:themeColor="text2"/>
      <w:sz w:val="18"/>
      <w:szCs w:val="18"/>
    </w:rPr>
  </w:style>
  <w:style w:type="table" w:styleId="af2">
    <w:name w:val="Table Grid"/>
    <w:basedOn w:val="a1"/>
    <w:rsid w:val="00B27D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Normal (Web)"/>
    <w:basedOn w:val="a"/>
    <w:uiPriority w:val="99"/>
    <w:unhideWhenUsed/>
    <w:rsid w:val="00D320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hAnsi="宋体" w:cs="宋体"/>
      <w:sz w:val="24"/>
      <w:szCs w:val="24"/>
      <w:lang w:eastAsia="zh-CN"/>
    </w:rPr>
  </w:style>
  <w:style w:type="character" w:styleId="af4">
    <w:name w:val="Placeholder Text"/>
    <w:basedOn w:val="a0"/>
    <w:uiPriority w:val="99"/>
    <w:semiHidden/>
    <w:rsid w:val="000A03B3"/>
    <w:rPr>
      <w:color w:val="808080"/>
    </w:rPr>
  </w:style>
  <w:style w:type="character" w:styleId="af5">
    <w:name w:val="Unresolved Mention"/>
    <w:basedOn w:val="a0"/>
    <w:uiPriority w:val="99"/>
    <w:semiHidden/>
    <w:unhideWhenUsed/>
    <w:rsid w:val="00FF204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186">
      <w:bodyDiv w:val="1"/>
      <w:marLeft w:val="0"/>
      <w:marRight w:val="0"/>
      <w:marTop w:val="0"/>
      <w:marBottom w:val="0"/>
      <w:divBdr>
        <w:top w:val="none" w:sz="0" w:space="0" w:color="auto"/>
        <w:left w:val="none" w:sz="0" w:space="0" w:color="auto"/>
        <w:bottom w:val="none" w:sz="0" w:space="0" w:color="auto"/>
        <w:right w:val="none" w:sz="0" w:space="0" w:color="auto"/>
      </w:divBdr>
    </w:div>
    <w:div w:id="150997182">
      <w:bodyDiv w:val="1"/>
      <w:marLeft w:val="0"/>
      <w:marRight w:val="0"/>
      <w:marTop w:val="0"/>
      <w:marBottom w:val="0"/>
      <w:divBdr>
        <w:top w:val="none" w:sz="0" w:space="0" w:color="auto"/>
        <w:left w:val="none" w:sz="0" w:space="0" w:color="auto"/>
        <w:bottom w:val="none" w:sz="0" w:space="0" w:color="auto"/>
        <w:right w:val="none" w:sz="0" w:space="0" w:color="auto"/>
      </w:divBdr>
    </w:div>
    <w:div w:id="185757590">
      <w:bodyDiv w:val="1"/>
      <w:marLeft w:val="0"/>
      <w:marRight w:val="0"/>
      <w:marTop w:val="0"/>
      <w:marBottom w:val="0"/>
      <w:divBdr>
        <w:top w:val="none" w:sz="0" w:space="0" w:color="auto"/>
        <w:left w:val="none" w:sz="0" w:space="0" w:color="auto"/>
        <w:bottom w:val="none" w:sz="0" w:space="0" w:color="auto"/>
        <w:right w:val="none" w:sz="0" w:space="0" w:color="auto"/>
      </w:divBdr>
    </w:div>
    <w:div w:id="249313434">
      <w:bodyDiv w:val="1"/>
      <w:marLeft w:val="0"/>
      <w:marRight w:val="0"/>
      <w:marTop w:val="0"/>
      <w:marBottom w:val="0"/>
      <w:divBdr>
        <w:top w:val="none" w:sz="0" w:space="0" w:color="auto"/>
        <w:left w:val="none" w:sz="0" w:space="0" w:color="auto"/>
        <w:bottom w:val="none" w:sz="0" w:space="0" w:color="auto"/>
        <w:right w:val="none" w:sz="0" w:space="0" w:color="auto"/>
      </w:divBdr>
    </w:div>
    <w:div w:id="408504852">
      <w:bodyDiv w:val="1"/>
      <w:marLeft w:val="0"/>
      <w:marRight w:val="0"/>
      <w:marTop w:val="0"/>
      <w:marBottom w:val="0"/>
      <w:divBdr>
        <w:top w:val="none" w:sz="0" w:space="0" w:color="auto"/>
        <w:left w:val="none" w:sz="0" w:space="0" w:color="auto"/>
        <w:bottom w:val="none" w:sz="0" w:space="0" w:color="auto"/>
        <w:right w:val="none" w:sz="0" w:space="0" w:color="auto"/>
      </w:divBdr>
    </w:div>
    <w:div w:id="466895146">
      <w:bodyDiv w:val="1"/>
      <w:marLeft w:val="0"/>
      <w:marRight w:val="0"/>
      <w:marTop w:val="0"/>
      <w:marBottom w:val="0"/>
      <w:divBdr>
        <w:top w:val="none" w:sz="0" w:space="0" w:color="auto"/>
        <w:left w:val="none" w:sz="0" w:space="0" w:color="auto"/>
        <w:bottom w:val="none" w:sz="0" w:space="0" w:color="auto"/>
        <w:right w:val="none" w:sz="0" w:space="0" w:color="auto"/>
      </w:divBdr>
    </w:div>
    <w:div w:id="483819129">
      <w:bodyDiv w:val="1"/>
      <w:marLeft w:val="0"/>
      <w:marRight w:val="0"/>
      <w:marTop w:val="0"/>
      <w:marBottom w:val="0"/>
      <w:divBdr>
        <w:top w:val="none" w:sz="0" w:space="0" w:color="auto"/>
        <w:left w:val="none" w:sz="0" w:space="0" w:color="auto"/>
        <w:bottom w:val="none" w:sz="0" w:space="0" w:color="auto"/>
        <w:right w:val="none" w:sz="0" w:space="0" w:color="auto"/>
      </w:divBdr>
    </w:div>
    <w:div w:id="489640171">
      <w:bodyDiv w:val="1"/>
      <w:marLeft w:val="0"/>
      <w:marRight w:val="0"/>
      <w:marTop w:val="0"/>
      <w:marBottom w:val="0"/>
      <w:divBdr>
        <w:top w:val="none" w:sz="0" w:space="0" w:color="auto"/>
        <w:left w:val="none" w:sz="0" w:space="0" w:color="auto"/>
        <w:bottom w:val="none" w:sz="0" w:space="0" w:color="auto"/>
        <w:right w:val="none" w:sz="0" w:space="0" w:color="auto"/>
      </w:divBdr>
    </w:div>
    <w:div w:id="551694743">
      <w:bodyDiv w:val="1"/>
      <w:marLeft w:val="0"/>
      <w:marRight w:val="0"/>
      <w:marTop w:val="0"/>
      <w:marBottom w:val="0"/>
      <w:divBdr>
        <w:top w:val="none" w:sz="0" w:space="0" w:color="auto"/>
        <w:left w:val="none" w:sz="0" w:space="0" w:color="auto"/>
        <w:bottom w:val="none" w:sz="0" w:space="0" w:color="auto"/>
        <w:right w:val="none" w:sz="0" w:space="0" w:color="auto"/>
      </w:divBdr>
    </w:div>
    <w:div w:id="583145715">
      <w:bodyDiv w:val="1"/>
      <w:marLeft w:val="0"/>
      <w:marRight w:val="0"/>
      <w:marTop w:val="0"/>
      <w:marBottom w:val="0"/>
      <w:divBdr>
        <w:top w:val="none" w:sz="0" w:space="0" w:color="auto"/>
        <w:left w:val="none" w:sz="0" w:space="0" w:color="auto"/>
        <w:bottom w:val="none" w:sz="0" w:space="0" w:color="auto"/>
        <w:right w:val="none" w:sz="0" w:space="0" w:color="auto"/>
      </w:divBdr>
    </w:div>
    <w:div w:id="657924215">
      <w:bodyDiv w:val="1"/>
      <w:marLeft w:val="0"/>
      <w:marRight w:val="0"/>
      <w:marTop w:val="0"/>
      <w:marBottom w:val="0"/>
      <w:divBdr>
        <w:top w:val="none" w:sz="0" w:space="0" w:color="auto"/>
        <w:left w:val="none" w:sz="0" w:space="0" w:color="auto"/>
        <w:bottom w:val="none" w:sz="0" w:space="0" w:color="auto"/>
        <w:right w:val="none" w:sz="0" w:space="0" w:color="auto"/>
      </w:divBdr>
    </w:div>
    <w:div w:id="664472776">
      <w:bodyDiv w:val="1"/>
      <w:marLeft w:val="0"/>
      <w:marRight w:val="0"/>
      <w:marTop w:val="0"/>
      <w:marBottom w:val="0"/>
      <w:divBdr>
        <w:top w:val="none" w:sz="0" w:space="0" w:color="auto"/>
        <w:left w:val="none" w:sz="0" w:space="0" w:color="auto"/>
        <w:bottom w:val="none" w:sz="0" w:space="0" w:color="auto"/>
        <w:right w:val="none" w:sz="0" w:space="0" w:color="auto"/>
      </w:divBdr>
    </w:div>
    <w:div w:id="674575446">
      <w:bodyDiv w:val="1"/>
      <w:marLeft w:val="0"/>
      <w:marRight w:val="0"/>
      <w:marTop w:val="0"/>
      <w:marBottom w:val="0"/>
      <w:divBdr>
        <w:top w:val="none" w:sz="0" w:space="0" w:color="auto"/>
        <w:left w:val="none" w:sz="0" w:space="0" w:color="auto"/>
        <w:bottom w:val="none" w:sz="0" w:space="0" w:color="auto"/>
        <w:right w:val="none" w:sz="0" w:space="0" w:color="auto"/>
      </w:divBdr>
    </w:div>
    <w:div w:id="755058455">
      <w:bodyDiv w:val="1"/>
      <w:marLeft w:val="0"/>
      <w:marRight w:val="0"/>
      <w:marTop w:val="0"/>
      <w:marBottom w:val="0"/>
      <w:divBdr>
        <w:top w:val="none" w:sz="0" w:space="0" w:color="auto"/>
        <w:left w:val="none" w:sz="0" w:space="0" w:color="auto"/>
        <w:bottom w:val="none" w:sz="0" w:space="0" w:color="auto"/>
        <w:right w:val="none" w:sz="0" w:space="0" w:color="auto"/>
      </w:divBdr>
    </w:div>
    <w:div w:id="761798436">
      <w:bodyDiv w:val="1"/>
      <w:marLeft w:val="0"/>
      <w:marRight w:val="0"/>
      <w:marTop w:val="0"/>
      <w:marBottom w:val="0"/>
      <w:divBdr>
        <w:top w:val="none" w:sz="0" w:space="0" w:color="auto"/>
        <w:left w:val="none" w:sz="0" w:space="0" w:color="auto"/>
        <w:bottom w:val="none" w:sz="0" w:space="0" w:color="auto"/>
        <w:right w:val="none" w:sz="0" w:space="0" w:color="auto"/>
      </w:divBdr>
    </w:div>
    <w:div w:id="789125365">
      <w:bodyDiv w:val="1"/>
      <w:marLeft w:val="0"/>
      <w:marRight w:val="0"/>
      <w:marTop w:val="0"/>
      <w:marBottom w:val="0"/>
      <w:divBdr>
        <w:top w:val="none" w:sz="0" w:space="0" w:color="auto"/>
        <w:left w:val="none" w:sz="0" w:space="0" w:color="auto"/>
        <w:bottom w:val="none" w:sz="0" w:space="0" w:color="auto"/>
        <w:right w:val="none" w:sz="0" w:space="0" w:color="auto"/>
      </w:divBdr>
    </w:div>
    <w:div w:id="846597393">
      <w:bodyDiv w:val="1"/>
      <w:marLeft w:val="0"/>
      <w:marRight w:val="0"/>
      <w:marTop w:val="0"/>
      <w:marBottom w:val="0"/>
      <w:divBdr>
        <w:top w:val="none" w:sz="0" w:space="0" w:color="auto"/>
        <w:left w:val="none" w:sz="0" w:space="0" w:color="auto"/>
        <w:bottom w:val="none" w:sz="0" w:space="0" w:color="auto"/>
        <w:right w:val="none" w:sz="0" w:space="0" w:color="auto"/>
      </w:divBdr>
    </w:div>
    <w:div w:id="897128530">
      <w:bodyDiv w:val="1"/>
      <w:marLeft w:val="0"/>
      <w:marRight w:val="0"/>
      <w:marTop w:val="0"/>
      <w:marBottom w:val="0"/>
      <w:divBdr>
        <w:top w:val="none" w:sz="0" w:space="0" w:color="auto"/>
        <w:left w:val="none" w:sz="0" w:space="0" w:color="auto"/>
        <w:bottom w:val="none" w:sz="0" w:space="0" w:color="auto"/>
        <w:right w:val="none" w:sz="0" w:space="0" w:color="auto"/>
      </w:divBdr>
    </w:div>
    <w:div w:id="962224238">
      <w:bodyDiv w:val="1"/>
      <w:marLeft w:val="0"/>
      <w:marRight w:val="0"/>
      <w:marTop w:val="0"/>
      <w:marBottom w:val="0"/>
      <w:divBdr>
        <w:top w:val="none" w:sz="0" w:space="0" w:color="auto"/>
        <w:left w:val="none" w:sz="0" w:space="0" w:color="auto"/>
        <w:bottom w:val="none" w:sz="0" w:space="0" w:color="auto"/>
        <w:right w:val="none" w:sz="0" w:space="0" w:color="auto"/>
      </w:divBdr>
    </w:div>
    <w:div w:id="969212174">
      <w:bodyDiv w:val="1"/>
      <w:marLeft w:val="0"/>
      <w:marRight w:val="0"/>
      <w:marTop w:val="0"/>
      <w:marBottom w:val="0"/>
      <w:divBdr>
        <w:top w:val="none" w:sz="0" w:space="0" w:color="auto"/>
        <w:left w:val="none" w:sz="0" w:space="0" w:color="auto"/>
        <w:bottom w:val="none" w:sz="0" w:space="0" w:color="auto"/>
        <w:right w:val="none" w:sz="0" w:space="0" w:color="auto"/>
      </w:divBdr>
    </w:div>
    <w:div w:id="988557547">
      <w:bodyDiv w:val="1"/>
      <w:marLeft w:val="0"/>
      <w:marRight w:val="0"/>
      <w:marTop w:val="0"/>
      <w:marBottom w:val="0"/>
      <w:divBdr>
        <w:top w:val="none" w:sz="0" w:space="0" w:color="auto"/>
        <w:left w:val="none" w:sz="0" w:space="0" w:color="auto"/>
        <w:bottom w:val="none" w:sz="0" w:space="0" w:color="auto"/>
        <w:right w:val="none" w:sz="0" w:space="0" w:color="auto"/>
      </w:divBdr>
    </w:div>
    <w:div w:id="1011182265">
      <w:bodyDiv w:val="1"/>
      <w:marLeft w:val="0"/>
      <w:marRight w:val="0"/>
      <w:marTop w:val="0"/>
      <w:marBottom w:val="0"/>
      <w:divBdr>
        <w:top w:val="none" w:sz="0" w:space="0" w:color="auto"/>
        <w:left w:val="none" w:sz="0" w:space="0" w:color="auto"/>
        <w:bottom w:val="none" w:sz="0" w:space="0" w:color="auto"/>
        <w:right w:val="none" w:sz="0" w:space="0" w:color="auto"/>
      </w:divBdr>
    </w:div>
    <w:div w:id="1037008817">
      <w:bodyDiv w:val="1"/>
      <w:marLeft w:val="0"/>
      <w:marRight w:val="0"/>
      <w:marTop w:val="0"/>
      <w:marBottom w:val="0"/>
      <w:divBdr>
        <w:top w:val="none" w:sz="0" w:space="0" w:color="auto"/>
        <w:left w:val="none" w:sz="0" w:space="0" w:color="auto"/>
        <w:bottom w:val="none" w:sz="0" w:space="0" w:color="auto"/>
        <w:right w:val="none" w:sz="0" w:space="0" w:color="auto"/>
      </w:divBdr>
    </w:div>
    <w:div w:id="1104426168">
      <w:bodyDiv w:val="1"/>
      <w:marLeft w:val="0"/>
      <w:marRight w:val="0"/>
      <w:marTop w:val="0"/>
      <w:marBottom w:val="0"/>
      <w:divBdr>
        <w:top w:val="none" w:sz="0" w:space="0" w:color="auto"/>
        <w:left w:val="none" w:sz="0" w:space="0" w:color="auto"/>
        <w:bottom w:val="none" w:sz="0" w:space="0" w:color="auto"/>
        <w:right w:val="none" w:sz="0" w:space="0" w:color="auto"/>
      </w:divBdr>
    </w:div>
    <w:div w:id="1243101644">
      <w:bodyDiv w:val="1"/>
      <w:marLeft w:val="0"/>
      <w:marRight w:val="0"/>
      <w:marTop w:val="0"/>
      <w:marBottom w:val="0"/>
      <w:divBdr>
        <w:top w:val="none" w:sz="0" w:space="0" w:color="auto"/>
        <w:left w:val="none" w:sz="0" w:space="0" w:color="auto"/>
        <w:bottom w:val="none" w:sz="0" w:space="0" w:color="auto"/>
        <w:right w:val="none" w:sz="0" w:space="0" w:color="auto"/>
      </w:divBdr>
    </w:div>
    <w:div w:id="1299071589">
      <w:bodyDiv w:val="1"/>
      <w:marLeft w:val="0"/>
      <w:marRight w:val="0"/>
      <w:marTop w:val="0"/>
      <w:marBottom w:val="0"/>
      <w:divBdr>
        <w:top w:val="none" w:sz="0" w:space="0" w:color="auto"/>
        <w:left w:val="none" w:sz="0" w:space="0" w:color="auto"/>
        <w:bottom w:val="none" w:sz="0" w:space="0" w:color="auto"/>
        <w:right w:val="none" w:sz="0" w:space="0" w:color="auto"/>
      </w:divBdr>
    </w:div>
    <w:div w:id="1512799825">
      <w:bodyDiv w:val="1"/>
      <w:marLeft w:val="0"/>
      <w:marRight w:val="0"/>
      <w:marTop w:val="0"/>
      <w:marBottom w:val="0"/>
      <w:divBdr>
        <w:top w:val="none" w:sz="0" w:space="0" w:color="auto"/>
        <w:left w:val="none" w:sz="0" w:space="0" w:color="auto"/>
        <w:bottom w:val="none" w:sz="0" w:space="0" w:color="auto"/>
        <w:right w:val="none" w:sz="0" w:space="0" w:color="auto"/>
      </w:divBdr>
    </w:div>
    <w:div w:id="1526022051">
      <w:bodyDiv w:val="1"/>
      <w:marLeft w:val="0"/>
      <w:marRight w:val="0"/>
      <w:marTop w:val="0"/>
      <w:marBottom w:val="0"/>
      <w:divBdr>
        <w:top w:val="none" w:sz="0" w:space="0" w:color="auto"/>
        <w:left w:val="none" w:sz="0" w:space="0" w:color="auto"/>
        <w:bottom w:val="none" w:sz="0" w:space="0" w:color="auto"/>
        <w:right w:val="none" w:sz="0" w:space="0" w:color="auto"/>
      </w:divBdr>
    </w:div>
    <w:div w:id="1572496582">
      <w:bodyDiv w:val="1"/>
      <w:marLeft w:val="0"/>
      <w:marRight w:val="0"/>
      <w:marTop w:val="0"/>
      <w:marBottom w:val="0"/>
      <w:divBdr>
        <w:top w:val="none" w:sz="0" w:space="0" w:color="auto"/>
        <w:left w:val="none" w:sz="0" w:space="0" w:color="auto"/>
        <w:bottom w:val="none" w:sz="0" w:space="0" w:color="auto"/>
        <w:right w:val="none" w:sz="0" w:space="0" w:color="auto"/>
      </w:divBdr>
    </w:div>
    <w:div w:id="1595164131">
      <w:bodyDiv w:val="1"/>
      <w:marLeft w:val="0"/>
      <w:marRight w:val="0"/>
      <w:marTop w:val="0"/>
      <w:marBottom w:val="0"/>
      <w:divBdr>
        <w:top w:val="none" w:sz="0" w:space="0" w:color="auto"/>
        <w:left w:val="none" w:sz="0" w:space="0" w:color="auto"/>
        <w:bottom w:val="none" w:sz="0" w:space="0" w:color="auto"/>
        <w:right w:val="none" w:sz="0" w:space="0" w:color="auto"/>
      </w:divBdr>
    </w:div>
    <w:div w:id="16630470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1439217">
      <w:bodyDiv w:val="1"/>
      <w:marLeft w:val="0"/>
      <w:marRight w:val="0"/>
      <w:marTop w:val="0"/>
      <w:marBottom w:val="0"/>
      <w:divBdr>
        <w:top w:val="none" w:sz="0" w:space="0" w:color="auto"/>
        <w:left w:val="none" w:sz="0" w:space="0" w:color="auto"/>
        <w:bottom w:val="none" w:sz="0" w:space="0" w:color="auto"/>
        <w:right w:val="none" w:sz="0" w:space="0" w:color="auto"/>
      </w:divBdr>
    </w:div>
    <w:div w:id="1742560016">
      <w:bodyDiv w:val="1"/>
      <w:marLeft w:val="0"/>
      <w:marRight w:val="0"/>
      <w:marTop w:val="0"/>
      <w:marBottom w:val="0"/>
      <w:divBdr>
        <w:top w:val="none" w:sz="0" w:space="0" w:color="auto"/>
        <w:left w:val="none" w:sz="0" w:space="0" w:color="auto"/>
        <w:bottom w:val="none" w:sz="0" w:space="0" w:color="auto"/>
        <w:right w:val="none" w:sz="0" w:space="0" w:color="auto"/>
      </w:divBdr>
    </w:div>
    <w:div w:id="1775586802">
      <w:bodyDiv w:val="1"/>
      <w:marLeft w:val="0"/>
      <w:marRight w:val="0"/>
      <w:marTop w:val="0"/>
      <w:marBottom w:val="0"/>
      <w:divBdr>
        <w:top w:val="none" w:sz="0" w:space="0" w:color="auto"/>
        <w:left w:val="none" w:sz="0" w:space="0" w:color="auto"/>
        <w:bottom w:val="none" w:sz="0" w:space="0" w:color="auto"/>
        <w:right w:val="none" w:sz="0" w:space="0" w:color="auto"/>
      </w:divBdr>
    </w:div>
    <w:div w:id="1827554797">
      <w:bodyDiv w:val="1"/>
      <w:marLeft w:val="0"/>
      <w:marRight w:val="0"/>
      <w:marTop w:val="0"/>
      <w:marBottom w:val="0"/>
      <w:divBdr>
        <w:top w:val="none" w:sz="0" w:space="0" w:color="auto"/>
        <w:left w:val="none" w:sz="0" w:space="0" w:color="auto"/>
        <w:bottom w:val="none" w:sz="0" w:space="0" w:color="auto"/>
        <w:right w:val="none" w:sz="0" w:space="0" w:color="auto"/>
      </w:divBdr>
    </w:div>
    <w:div w:id="1910923949">
      <w:bodyDiv w:val="1"/>
      <w:marLeft w:val="0"/>
      <w:marRight w:val="0"/>
      <w:marTop w:val="0"/>
      <w:marBottom w:val="0"/>
      <w:divBdr>
        <w:top w:val="none" w:sz="0" w:space="0" w:color="auto"/>
        <w:left w:val="none" w:sz="0" w:space="0" w:color="auto"/>
        <w:bottom w:val="none" w:sz="0" w:space="0" w:color="auto"/>
        <w:right w:val="none" w:sz="0" w:space="0" w:color="auto"/>
      </w:divBdr>
    </w:div>
    <w:div w:id="1936475890">
      <w:bodyDiv w:val="1"/>
      <w:marLeft w:val="0"/>
      <w:marRight w:val="0"/>
      <w:marTop w:val="0"/>
      <w:marBottom w:val="0"/>
      <w:divBdr>
        <w:top w:val="none" w:sz="0" w:space="0" w:color="auto"/>
        <w:left w:val="none" w:sz="0" w:space="0" w:color="auto"/>
        <w:bottom w:val="none" w:sz="0" w:space="0" w:color="auto"/>
        <w:right w:val="none" w:sz="0" w:space="0" w:color="auto"/>
      </w:divBdr>
    </w:div>
    <w:div w:id="1974479874">
      <w:bodyDiv w:val="1"/>
      <w:marLeft w:val="0"/>
      <w:marRight w:val="0"/>
      <w:marTop w:val="0"/>
      <w:marBottom w:val="0"/>
      <w:divBdr>
        <w:top w:val="none" w:sz="0" w:space="0" w:color="auto"/>
        <w:left w:val="none" w:sz="0" w:space="0" w:color="auto"/>
        <w:bottom w:val="none" w:sz="0" w:space="0" w:color="auto"/>
        <w:right w:val="none" w:sz="0" w:space="0" w:color="auto"/>
      </w:divBdr>
    </w:div>
    <w:div w:id="2006853783">
      <w:bodyDiv w:val="1"/>
      <w:marLeft w:val="0"/>
      <w:marRight w:val="0"/>
      <w:marTop w:val="0"/>
      <w:marBottom w:val="0"/>
      <w:divBdr>
        <w:top w:val="none" w:sz="0" w:space="0" w:color="auto"/>
        <w:left w:val="none" w:sz="0" w:space="0" w:color="auto"/>
        <w:bottom w:val="none" w:sz="0" w:space="0" w:color="auto"/>
        <w:right w:val="none" w:sz="0" w:space="0" w:color="auto"/>
      </w:divBdr>
    </w:div>
    <w:div w:id="2086948675">
      <w:bodyDiv w:val="1"/>
      <w:marLeft w:val="0"/>
      <w:marRight w:val="0"/>
      <w:marTop w:val="0"/>
      <w:marBottom w:val="0"/>
      <w:divBdr>
        <w:top w:val="none" w:sz="0" w:space="0" w:color="auto"/>
        <w:left w:val="none" w:sz="0" w:space="0" w:color="auto"/>
        <w:bottom w:val="none" w:sz="0" w:space="0" w:color="auto"/>
        <w:right w:val="none" w:sz="0" w:space="0" w:color="auto"/>
      </w:divBdr>
    </w:div>
    <w:div w:id="210321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zzchen@whu.edu.cn" TargetMode="External"/><Relationship Id="rId18" Type="http://schemas.openxmlformats.org/officeDocument/2006/relationships/image" Target="media/image5.wmf"/><Relationship Id="rId26" Type="http://schemas.openxmlformats.org/officeDocument/2006/relationships/image" Target="media/image9.emf"/><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yperlink" Target="mailto:zhuhanlyx@whu.edu.cn" TargetMode="Externa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6.w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iufeiyang@whu.edu.cn" TargetMode="External"/><Relationship Id="rId24"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mailto:shanl@tencent.com" TargetMode="External"/><Relationship Id="rId23" Type="http://schemas.openxmlformats.org/officeDocument/2006/relationships/oleObject" Target="embeddings/oleObject3.bin"/><Relationship Id="rId28" Type="http://schemas.openxmlformats.org/officeDocument/2006/relationships/footer" Target="footer1.xml"/><Relationship Id="rId10" Type="http://schemas.openxmlformats.org/officeDocument/2006/relationships/hyperlink" Target="mailto:oyjiyu@whu.edu.cn" TargetMode="Externa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xiaozhongxu@tencent.com" TargetMode="External"/><Relationship Id="rId22" Type="http://schemas.openxmlformats.org/officeDocument/2006/relationships/image" Target="media/image7.wmf"/><Relationship Id="rId27" Type="http://schemas.openxmlformats.org/officeDocument/2006/relationships/hyperlink" Target="https://github.com/Netflix/vmaf"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自定义 1">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2159B7-F10E-46DF-A816-D0B8017C3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2167</TotalTime>
  <Pages>7</Pages>
  <Words>2117</Words>
  <Characters>12069</Characters>
  <Application>Microsoft Office Word</Application>
  <DocSecurity>0</DocSecurity>
  <Lines>100</Lines>
  <Paragraphs>28</Paragraphs>
  <ScaleCrop>false</ScaleCrop>
  <HeadingPairs>
    <vt:vector size="6" baseType="variant">
      <vt:variant>
        <vt:lpstr>Title</vt:lpstr>
      </vt:variant>
      <vt:variant>
        <vt:i4>1</vt:i4>
      </vt:variant>
      <vt:variant>
        <vt:lpstr>Headings</vt:lpstr>
      </vt:variant>
      <vt:variant>
        <vt:i4>12</vt:i4>
      </vt:variant>
      <vt:variant>
        <vt:lpstr>Titel</vt:lpstr>
      </vt:variant>
      <vt:variant>
        <vt:i4>1</vt:i4>
      </vt:variant>
    </vt:vector>
  </HeadingPairs>
  <TitlesOfParts>
    <vt:vector size="14" baseType="lpstr">
      <vt:lpstr>Joint Collaborative Team on Video Coding (JCT-VC) Contribution</vt:lpstr>
      <vt:lpstr>Abstract</vt:lpstr>
      <vt:lpstr>Overview</vt:lpstr>
      <vt:lpstr>Proposal</vt:lpstr>
      <vt:lpstr>Summary of previous work </vt:lpstr>
      <vt:lpstr>    Suggestions on complexity analysis and reporting template</vt:lpstr>
      <vt:lpstr>        Training stage</vt:lpstr>
      <vt:lpstr>        Inference stage</vt:lpstr>
      <vt:lpstr>    Suggestions on core experiments</vt:lpstr>
      <vt:lpstr>    Suggestions on software Repository and CTC </vt:lpstr>
      <vt:lpstr>References</vt:lpstr>
      <vt:lpstr>Patent rights declaration(s)</vt:lpstr>
      <vt:lpstr>Appendix</vt:lpstr>
      <vt:lpstr>Joint Collaborative Team on Video Coding (JCT-VC) Contribution</vt:lpstr>
    </vt:vector>
  </TitlesOfParts>
  <Company>JCT-VC</Company>
  <LinksUpToDate>false</LinksUpToDate>
  <CharactersWithSpaces>14158</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欧阳彤</cp:lastModifiedBy>
  <cp:revision>37</cp:revision>
  <cp:lastPrinted>1900-01-01T07:58:00Z</cp:lastPrinted>
  <dcterms:created xsi:type="dcterms:W3CDTF">2020-09-30T06:38:00Z</dcterms:created>
  <dcterms:modified xsi:type="dcterms:W3CDTF">2020-10-07T02:30:00Z</dcterms:modified>
</cp:coreProperties>
</file>