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1DA8AA5"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E63A58">
              <w:rPr>
                <w:lang w:val="en-CA"/>
              </w:rPr>
              <w:t>7 – 16 October</w:t>
            </w:r>
            <w:r w:rsidR="00B57A23" w:rsidRPr="00B57A23">
              <w:rPr>
                <w:lang w:val="en-CA"/>
              </w:rPr>
              <w:t xml:space="preserve"> 20</w:t>
            </w:r>
            <w:r w:rsidR="002647D8">
              <w:rPr>
                <w:lang w:val="en-CA"/>
              </w:rPr>
              <w:t>20</w:t>
            </w:r>
          </w:p>
        </w:tc>
        <w:tc>
          <w:tcPr>
            <w:tcW w:w="3060" w:type="dxa"/>
          </w:tcPr>
          <w:p w14:paraId="59B7E346" w14:textId="318DA55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63A58" w:rsidRPr="00951369">
              <w:rPr>
                <w:lang w:val="en-CA"/>
              </w:rPr>
              <w:t>T</w:t>
            </w:r>
            <w:r w:rsidR="00951369">
              <w:rPr>
                <w:lang w:val="en-CA"/>
              </w:rPr>
              <w:t>0043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22C6C67" w:rsidR="00E61DAC" w:rsidRPr="005B217D" w:rsidRDefault="009E4B55" w:rsidP="009D7CE6">
            <w:pPr>
              <w:spacing w:before="60" w:after="60"/>
              <w:rPr>
                <w:b/>
                <w:szCs w:val="22"/>
                <w:lang w:val="en-CA"/>
              </w:rPr>
            </w:pPr>
            <w:r w:rsidRPr="009E4B55">
              <w:rPr>
                <w:b/>
                <w:szCs w:val="22"/>
                <w:lang w:val="en-CA"/>
              </w:rPr>
              <w:t>Status Report on SDR HD Verification Test Preparation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D09826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B438D79"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40BE665" w14:textId="77777777" w:rsidR="009E4B55" w:rsidRPr="00BD40DB" w:rsidRDefault="009E4B55" w:rsidP="009E4B55">
            <w:pPr>
              <w:spacing w:before="60" w:after="60"/>
              <w:rPr>
                <w:szCs w:val="22"/>
                <w:lang w:val="en-CA"/>
              </w:rPr>
            </w:pPr>
            <w:r w:rsidRPr="00BD40DB">
              <w:rPr>
                <w:szCs w:val="22"/>
                <w:lang w:val="en-CA"/>
              </w:rPr>
              <w:t>Mathias Wien</w:t>
            </w:r>
          </w:p>
          <w:p w14:paraId="49D81240" w14:textId="379290D3" w:rsidR="00E61DAC" w:rsidRPr="005B217D" w:rsidRDefault="009E4B55" w:rsidP="009E4B55">
            <w:pPr>
              <w:spacing w:before="60" w:after="60"/>
              <w:rPr>
                <w:szCs w:val="22"/>
                <w:lang w:val="en-CA"/>
              </w:rPr>
            </w:pPr>
            <w:r w:rsidRPr="00BD40DB">
              <w:rPr>
                <w:szCs w:val="22"/>
                <w:lang w:val="en-CA"/>
              </w:rPr>
              <w:t xml:space="preserve">Vittorio </w:t>
            </w:r>
            <w:proofErr w:type="spellStart"/>
            <w:r w:rsidRPr="00BD40DB">
              <w:rPr>
                <w:szCs w:val="22"/>
                <w:lang w:val="en-CA"/>
              </w:rPr>
              <w:t>Baroncini</w:t>
            </w:r>
            <w:proofErr w:type="spellEnd"/>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FC0090D" w:rsidR="00E61DAC" w:rsidRPr="005B217D" w:rsidRDefault="00E61DAC" w:rsidP="005952A5">
            <w:pPr>
              <w:spacing w:before="60" w:after="60"/>
              <w:rPr>
                <w:szCs w:val="22"/>
                <w:lang w:val="en-CA"/>
              </w:rPr>
            </w:pPr>
            <w:r w:rsidRPr="005B217D">
              <w:rPr>
                <w:szCs w:val="22"/>
                <w:lang w:val="en-CA"/>
              </w:rPr>
              <w:br/>
            </w:r>
            <w:r w:rsidRPr="005B217D">
              <w:rPr>
                <w:szCs w:val="22"/>
                <w:lang w:val="en-CA"/>
              </w:rPr>
              <w:br/>
            </w:r>
            <w:hyperlink r:id="rId9" w:history="1">
              <w:r w:rsidR="009E4B55" w:rsidRPr="00BD40DB">
                <w:rPr>
                  <w:rStyle w:val="Hyperlink"/>
                  <w:szCs w:val="22"/>
                  <w:lang w:val="en-CA"/>
                </w:rPr>
                <w:t>wien@lfb.rwth-aachen.de</w:t>
              </w:r>
            </w:hyperlink>
            <w:r w:rsidR="009E4B55" w:rsidRPr="00BD40DB">
              <w:rPr>
                <w:szCs w:val="22"/>
                <w:lang w:val="en-CA"/>
              </w:rPr>
              <w:br/>
            </w:r>
            <w:hyperlink r:id="rId10" w:history="1">
              <w:r w:rsidR="009E4B55" w:rsidRPr="00BD40DB">
                <w:rPr>
                  <w:rStyle w:val="Hyperlink"/>
                  <w:szCs w:val="22"/>
                  <w:lang w:val="en-CA"/>
                </w:rPr>
                <w:t>baroncini@gmx.com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F7C716C" w:rsidR="00E61DAC" w:rsidRPr="005B217D" w:rsidRDefault="009E4B55">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berschrift1"/>
        <w:numPr>
          <w:ilvl w:val="0"/>
          <w:numId w:val="0"/>
        </w:numPr>
        <w:ind w:left="432" w:hanging="432"/>
        <w:rPr>
          <w:lang w:val="en-CA"/>
        </w:rPr>
      </w:pPr>
      <w:r w:rsidRPr="005B217D">
        <w:rPr>
          <w:lang w:val="en-CA"/>
        </w:rPr>
        <w:t>Abstract</w:t>
      </w:r>
    </w:p>
    <w:p w14:paraId="723883F2" w14:textId="325CD5AE" w:rsidR="00263398" w:rsidRPr="005B217D" w:rsidRDefault="009E4B55" w:rsidP="009234A5">
      <w:pPr>
        <w:rPr>
          <w:szCs w:val="22"/>
          <w:lang w:val="en-CA"/>
        </w:rPr>
      </w:pPr>
      <w:r>
        <w:rPr>
          <w:szCs w:val="22"/>
          <w:lang w:val="en-CA"/>
        </w:rPr>
        <w:t xml:space="preserve">For preparation of the </w:t>
      </w:r>
      <w:r w:rsidRPr="009E4B55">
        <w:rPr>
          <w:szCs w:val="22"/>
          <w:lang w:val="en-CA"/>
        </w:rPr>
        <w:t>formal verification tests of VVC</w:t>
      </w:r>
      <w:r>
        <w:rPr>
          <w:szCs w:val="22"/>
          <w:lang w:val="en-CA"/>
        </w:rPr>
        <w:t>, rate points for the SDR HD test sequences under consideration in the VVC verification test plan (draft 3) are proposed</w:t>
      </w:r>
      <w:r w:rsidRPr="009E4B55">
        <w:rPr>
          <w:szCs w:val="22"/>
          <w:lang w:val="en-CA"/>
        </w:rPr>
        <w:t xml:space="preserve">. </w:t>
      </w:r>
      <w:r w:rsidR="00B51A17">
        <w:rPr>
          <w:szCs w:val="22"/>
          <w:lang w:val="en-CA"/>
        </w:rPr>
        <w:t>R</w:t>
      </w:r>
      <w:r w:rsidRPr="009E4B55">
        <w:rPr>
          <w:szCs w:val="22"/>
          <w:lang w:val="en-CA"/>
        </w:rPr>
        <w:t xml:space="preserve">esults of </w:t>
      </w:r>
      <w:r w:rsidR="007704F0">
        <w:rPr>
          <w:szCs w:val="22"/>
          <w:lang w:val="en-CA"/>
        </w:rPr>
        <w:t xml:space="preserve">a </w:t>
      </w:r>
      <w:r w:rsidR="00B51A17">
        <w:rPr>
          <w:szCs w:val="22"/>
          <w:lang w:val="en-CA"/>
        </w:rPr>
        <w:t xml:space="preserve">remote </w:t>
      </w:r>
      <w:r w:rsidRPr="009E4B55">
        <w:rPr>
          <w:szCs w:val="22"/>
          <w:lang w:val="en-CA"/>
        </w:rPr>
        <w:t xml:space="preserve">experts viewing session </w:t>
      </w:r>
      <w:r w:rsidR="00B51A17">
        <w:rPr>
          <w:szCs w:val="22"/>
          <w:lang w:val="en-CA"/>
        </w:rPr>
        <w:t>on th</w:t>
      </w:r>
      <w:r w:rsidR="002E5644">
        <w:rPr>
          <w:szCs w:val="22"/>
          <w:lang w:val="en-CA"/>
        </w:rPr>
        <w:t xml:space="preserve">ese </w:t>
      </w:r>
      <w:r w:rsidR="00B51A17">
        <w:rPr>
          <w:szCs w:val="22"/>
          <w:lang w:val="en-CA"/>
        </w:rPr>
        <w:t xml:space="preserve">test sequences are reported. </w:t>
      </w:r>
      <w:r w:rsidR="002E5644">
        <w:rPr>
          <w:szCs w:val="22"/>
          <w:lang w:val="en-CA"/>
        </w:rPr>
        <w:t>Based on the evolvement of the indicative MOS plots it is suggested that the selection of sequences should be revised. Further, t</w:t>
      </w:r>
      <w:r w:rsidR="007704F0">
        <w:rPr>
          <w:szCs w:val="22"/>
          <w:lang w:val="en-CA"/>
        </w:rPr>
        <w:t xml:space="preserve">he results indicate that the QPs for </w:t>
      </w:r>
      <w:r w:rsidR="002E5644">
        <w:rPr>
          <w:szCs w:val="22"/>
          <w:lang w:val="en-CA"/>
        </w:rPr>
        <w:t xml:space="preserve">the </w:t>
      </w:r>
      <w:r w:rsidR="007704F0">
        <w:rPr>
          <w:szCs w:val="22"/>
          <w:lang w:val="en-CA"/>
        </w:rPr>
        <w:t>sequences need to be re</w:t>
      </w:r>
      <w:r w:rsidR="002E5644">
        <w:rPr>
          <w:szCs w:val="22"/>
          <w:lang w:val="en-CA"/>
        </w:rPr>
        <w:t>-</w:t>
      </w:r>
      <w:r w:rsidR="007704F0">
        <w:rPr>
          <w:szCs w:val="22"/>
          <w:lang w:val="en-CA"/>
        </w:rPr>
        <w:t xml:space="preserve">adjusted. </w:t>
      </w:r>
    </w:p>
    <w:p w14:paraId="7D2AC1F0" w14:textId="605E9131" w:rsidR="00745F6B" w:rsidRPr="005B217D" w:rsidRDefault="00745F6B" w:rsidP="00E11923">
      <w:pPr>
        <w:pStyle w:val="berschrift1"/>
        <w:rPr>
          <w:lang w:val="en-CA"/>
        </w:rPr>
      </w:pPr>
      <w:r w:rsidRPr="005B217D">
        <w:rPr>
          <w:lang w:val="en-CA"/>
        </w:rPr>
        <w:t>Introduction</w:t>
      </w:r>
    </w:p>
    <w:p w14:paraId="1539A21D" w14:textId="7D53C345" w:rsidR="001F2594" w:rsidRDefault="009E4B55" w:rsidP="009234A5">
      <w:pPr>
        <w:rPr>
          <w:szCs w:val="22"/>
          <w:lang w:val="en-CA"/>
        </w:rPr>
      </w:pPr>
      <w:r w:rsidRPr="009E4B55">
        <w:rPr>
          <w:szCs w:val="22"/>
          <w:lang w:val="en-CA"/>
        </w:rPr>
        <w:t>The draft plan for VVC verification testing (Draft 3)</w:t>
      </w:r>
      <w:r w:rsidR="002E5644">
        <w:rPr>
          <w:szCs w:val="22"/>
          <w:lang w:val="en-CA"/>
        </w:rPr>
        <w:t xml:space="preserve"> JVET-S2009</w:t>
      </w:r>
      <w:r w:rsidRPr="009E4B55">
        <w:rPr>
          <w:szCs w:val="22"/>
          <w:lang w:val="en-CA"/>
        </w:rPr>
        <w:t xml:space="preserve"> </w:t>
      </w:r>
      <w:r w:rsidR="002E5644">
        <w:rPr>
          <w:szCs w:val="22"/>
          <w:lang w:val="en-CA"/>
        </w:rPr>
        <w:fldChar w:fldCharType="begin"/>
      </w:r>
      <w:r w:rsidR="002E5644">
        <w:rPr>
          <w:szCs w:val="22"/>
          <w:lang w:val="en-CA"/>
        </w:rPr>
        <w:instrText xml:space="preserve"> REF _Ref50023941 \r \h </w:instrText>
      </w:r>
      <w:r w:rsidR="002E5644">
        <w:rPr>
          <w:szCs w:val="22"/>
          <w:lang w:val="en-CA"/>
        </w:rPr>
      </w:r>
      <w:r w:rsidR="002E5644">
        <w:rPr>
          <w:szCs w:val="22"/>
          <w:lang w:val="en-CA"/>
        </w:rPr>
        <w:fldChar w:fldCharType="separate"/>
      </w:r>
      <w:r w:rsidR="002E5644">
        <w:rPr>
          <w:szCs w:val="22"/>
          <w:lang w:val="en-CA"/>
        </w:rPr>
        <w:t>[1]</w:t>
      </w:r>
      <w:r w:rsidR="002E5644">
        <w:rPr>
          <w:szCs w:val="22"/>
          <w:lang w:val="en-CA"/>
        </w:rPr>
        <w:fldChar w:fldCharType="end"/>
      </w:r>
      <w:r w:rsidRPr="009E4B55">
        <w:rPr>
          <w:szCs w:val="22"/>
          <w:lang w:val="en-CA"/>
        </w:rPr>
        <w:t xml:space="preserve"> includes a set of SDR HD test sequences under consideration for use in the formal verification tests of VVC. According to the timeline, a preselection and preparation of test sequences and corresponding rate points for viewing has been carried out for the six test sequences listed in JVET-S2009. </w:t>
      </w:r>
      <w:r w:rsidR="002E5644">
        <w:rPr>
          <w:szCs w:val="22"/>
          <w:lang w:val="en-CA"/>
        </w:rPr>
        <w:t>A r</w:t>
      </w:r>
      <w:r w:rsidR="00B51A17">
        <w:rPr>
          <w:szCs w:val="22"/>
          <w:lang w:val="en-CA"/>
        </w:rPr>
        <w:t xml:space="preserve">emote </w:t>
      </w:r>
      <w:r w:rsidRPr="009E4B55">
        <w:rPr>
          <w:szCs w:val="22"/>
          <w:lang w:val="en-CA"/>
        </w:rPr>
        <w:t>experts viewing session ha</w:t>
      </w:r>
      <w:r w:rsidR="002E5644">
        <w:rPr>
          <w:szCs w:val="22"/>
          <w:lang w:val="en-CA"/>
        </w:rPr>
        <w:t>s</w:t>
      </w:r>
      <w:r w:rsidRPr="009E4B55">
        <w:rPr>
          <w:szCs w:val="22"/>
          <w:lang w:val="en-CA"/>
        </w:rPr>
        <w:t xml:space="preserve"> been conducted on these test sequences</w:t>
      </w:r>
      <w:r w:rsidR="002E5644">
        <w:rPr>
          <w:szCs w:val="22"/>
          <w:lang w:val="en-CA"/>
        </w:rPr>
        <w:t xml:space="preserve">. The results are provided in Section 4 of </w:t>
      </w:r>
      <w:r w:rsidRPr="009E4B55">
        <w:rPr>
          <w:szCs w:val="22"/>
          <w:lang w:val="en-CA"/>
        </w:rPr>
        <w:t>in this document.</w:t>
      </w:r>
    </w:p>
    <w:p w14:paraId="676F19C9" w14:textId="183111BB" w:rsidR="00B51A17" w:rsidRDefault="003B3E95" w:rsidP="003B3E95">
      <w:pPr>
        <w:pStyle w:val="berschrift1"/>
        <w:rPr>
          <w:lang w:val="en-CA"/>
        </w:rPr>
      </w:pPr>
      <w:r>
        <w:rPr>
          <w:lang w:val="en-CA"/>
        </w:rPr>
        <w:t>Test sequences</w:t>
      </w:r>
    </w:p>
    <w:p w14:paraId="3241EA08" w14:textId="773CFB49" w:rsidR="00485A74" w:rsidRPr="005E20CC" w:rsidRDefault="002E5644" w:rsidP="00485A74">
      <w:pPr>
        <w:rPr>
          <w:lang w:val="en-CA"/>
        </w:rPr>
      </w:pPr>
      <w:r>
        <w:rPr>
          <w:lang w:val="en-CA"/>
        </w:rPr>
        <w:t>The</w:t>
      </w:r>
      <w:r w:rsidR="00485A74" w:rsidRPr="005E20CC">
        <w:rPr>
          <w:lang w:val="en-CA"/>
        </w:rPr>
        <w:t xml:space="preserve"> set of test sequence candidates </w:t>
      </w:r>
      <w:r w:rsidR="00485A74">
        <w:rPr>
          <w:lang w:val="en-CA"/>
        </w:rPr>
        <w:t xml:space="preserve">in HD resolution </w:t>
      </w:r>
      <w:r w:rsidR="00485A74" w:rsidRPr="005E20CC">
        <w:rPr>
          <w:lang w:val="en-CA"/>
        </w:rPr>
        <w:t xml:space="preserve">for the SDR category as </w:t>
      </w:r>
      <w:r w:rsidR="00485A74">
        <w:rPr>
          <w:lang w:val="en-CA"/>
        </w:rPr>
        <w:t xml:space="preserve">investigated </w:t>
      </w:r>
      <w:r w:rsidR="00485A74" w:rsidRPr="005E20CC">
        <w:rPr>
          <w:lang w:val="en-CA"/>
        </w:rPr>
        <w:t>at the 1</w:t>
      </w:r>
      <w:r w:rsidR="00485A74">
        <w:rPr>
          <w:lang w:val="en-CA"/>
        </w:rPr>
        <w:t>9</w:t>
      </w:r>
      <w:r w:rsidR="00485A74" w:rsidRPr="005E20CC">
        <w:rPr>
          <w:vertAlign w:val="superscript"/>
          <w:lang w:val="en-CA"/>
        </w:rPr>
        <w:t>th</w:t>
      </w:r>
      <w:r w:rsidR="00485A74" w:rsidRPr="005E20CC">
        <w:rPr>
          <w:lang w:val="en-CA"/>
        </w:rPr>
        <w:t xml:space="preserve"> JVET meeting is listed in the table below.</w:t>
      </w:r>
      <w:r w:rsidR="00485A74">
        <w:rPr>
          <w:lang w:val="en-CA"/>
        </w:rPr>
        <w:t xml:space="preserve"> </w:t>
      </w:r>
      <w:r w:rsidR="007704F0">
        <w:rPr>
          <w:lang w:val="en-CA"/>
        </w:rPr>
        <w:t>T</w:t>
      </w:r>
      <w:r w:rsidR="000A77F2">
        <w:rPr>
          <w:lang w:val="en-CA"/>
        </w:rPr>
        <w:t>he Meridian sequence was added</w:t>
      </w:r>
      <w:r w:rsidR="007704F0">
        <w:rPr>
          <w:lang w:val="en-CA"/>
        </w:rPr>
        <w:t xml:space="preserve"> compared to the JVET-S2009 set.</w:t>
      </w:r>
    </w:p>
    <w:p w14:paraId="25BC1424" w14:textId="099EF4EB" w:rsidR="00485A74" w:rsidRPr="006863AA" w:rsidRDefault="00485A74" w:rsidP="00485A74">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1</w:t>
      </w:r>
      <w:r w:rsidRPr="006863AA">
        <w:rPr>
          <w:sz w:val="24"/>
        </w:rPr>
        <w:fldChar w:fldCharType="end"/>
      </w:r>
      <w:r>
        <w:rPr>
          <w:sz w:val="24"/>
        </w:rPr>
        <w:t xml:space="preserve"> </w:t>
      </w:r>
      <w:r w:rsidRPr="00AA1319">
        <w:rPr>
          <w:sz w:val="24"/>
          <w:lang w:val="en-CA"/>
        </w:rPr>
        <w:t>– SDR HD test sequences</w:t>
      </w:r>
      <w:r w:rsidRPr="006863AA">
        <w:rPr>
          <w:sz w:val="24"/>
          <w:lang w:val="en-CA"/>
        </w:rPr>
        <w:t xml:space="preserve"> under consideration</w:t>
      </w:r>
    </w:p>
    <w:tbl>
      <w:tblPr>
        <w:tblStyle w:val="Tabellenraster"/>
        <w:tblW w:w="5000" w:type="pct"/>
        <w:tblLook w:val="04A0" w:firstRow="1" w:lastRow="0" w:firstColumn="1" w:lastColumn="0" w:noHBand="0" w:noVBand="1"/>
      </w:tblPr>
      <w:tblGrid>
        <w:gridCol w:w="586"/>
        <w:gridCol w:w="2012"/>
        <w:gridCol w:w="1324"/>
        <w:gridCol w:w="540"/>
        <w:gridCol w:w="1004"/>
        <w:gridCol w:w="3884"/>
      </w:tblGrid>
      <w:tr w:rsidR="00485A74" w:rsidRPr="00BD40DB" w14:paraId="0DD2F68A" w14:textId="77777777" w:rsidTr="002238AA">
        <w:trPr>
          <w:trHeight w:val="315"/>
        </w:trPr>
        <w:tc>
          <w:tcPr>
            <w:tcW w:w="313" w:type="pct"/>
          </w:tcPr>
          <w:p w14:paraId="3B5D7DBF" w14:textId="77777777" w:rsidR="00485A74" w:rsidRPr="00BD40DB" w:rsidRDefault="00485A74" w:rsidP="002238AA">
            <w:pPr>
              <w:keepNext/>
              <w:rPr>
                <w:b/>
                <w:szCs w:val="22"/>
                <w:lang w:val="en-CA" w:eastAsia="de-DE"/>
              </w:rPr>
            </w:pPr>
            <w:r>
              <w:rPr>
                <w:b/>
                <w:szCs w:val="22"/>
                <w:lang w:val="en-CA" w:eastAsia="de-DE"/>
              </w:rPr>
              <w:t>No.</w:t>
            </w:r>
          </w:p>
        </w:tc>
        <w:tc>
          <w:tcPr>
            <w:tcW w:w="1076" w:type="pct"/>
            <w:vAlign w:val="center"/>
            <w:hideMark/>
          </w:tcPr>
          <w:p w14:paraId="0CADEBF8" w14:textId="77777777" w:rsidR="00485A74" w:rsidRPr="005E20CC" w:rsidRDefault="00485A74" w:rsidP="002238AA">
            <w:pPr>
              <w:keepNext/>
              <w:rPr>
                <w:b/>
                <w:szCs w:val="22"/>
                <w:lang w:val="en-CA" w:eastAsia="de-DE"/>
              </w:rPr>
            </w:pPr>
            <w:r w:rsidRPr="005E20CC">
              <w:rPr>
                <w:b/>
                <w:szCs w:val="22"/>
                <w:lang w:val="en-CA" w:eastAsia="de-DE"/>
              </w:rPr>
              <w:t>Test sequence</w:t>
            </w:r>
          </w:p>
        </w:tc>
        <w:tc>
          <w:tcPr>
            <w:tcW w:w="708" w:type="pct"/>
          </w:tcPr>
          <w:p w14:paraId="07424BEF" w14:textId="77777777" w:rsidR="00485A74" w:rsidRPr="005E20CC" w:rsidRDefault="00485A74" w:rsidP="002238AA">
            <w:pPr>
              <w:keepNext/>
              <w:rPr>
                <w:b/>
                <w:szCs w:val="22"/>
                <w:lang w:val="en-CA" w:eastAsia="de-DE"/>
              </w:rPr>
            </w:pPr>
            <w:r>
              <w:rPr>
                <w:b/>
                <w:szCs w:val="22"/>
                <w:lang w:val="en-CA" w:eastAsia="de-DE"/>
              </w:rPr>
              <w:t>Resolution</w:t>
            </w:r>
          </w:p>
        </w:tc>
        <w:tc>
          <w:tcPr>
            <w:tcW w:w="289" w:type="pct"/>
          </w:tcPr>
          <w:p w14:paraId="1567C434" w14:textId="77777777" w:rsidR="00485A74" w:rsidRPr="005E20CC" w:rsidRDefault="00485A74" w:rsidP="002238AA">
            <w:pPr>
              <w:keepNext/>
              <w:rPr>
                <w:b/>
                <w:szCs w:val="22"/>
                <w:lang w:val="en-CA" w:eastAsia="de-DE"/>
              </w:rPr>
            </w:pPr>
            <w:r>
              <w:rPr>
                <w:b/>
                <w:szCs w:val="22"/>
                <w:lang w:val="en-CA" w:eastAsia="de-DE"/>
              </w:rPr>
              <w:t>fps</w:t>
            </w:r>
          </w:p>
        </w:tc>
        <w:tc>
          <w:tcPr>
            <w:tcW w:w="537" w:type="pct"/>
            <w:vAlign w:val="center"/>
            <w:hideMark/>
          </w:tcPr>
          <w:p w14:paraId="48DEB118" w14:textId="77777777" w:rsidR="00485A74" w:rsidRPr="005E20CC" w:rsidRDefault="00485A74" w:rsidP="002238AA">
            <w:pPr>
              <w:keepNext/>
              <w:rPr>
                <w:b/>
                <w:szCs w:val="22"/>
                <w:lang w:val="en-CA" w:eastAsia="de-DE"/>
              </w:rPr>
            </w:pPr>
            <w:r w:rsidRPr="005E20CC">
              <w:rPr>
                <w:b/>
                <w:szCs w:val="22"/>
                <w:lang w:val="en-CA" w:eastAsia="de-DE"/>
              </w:rPr>
              <w:t>Frames</w:t>
            </w:r>
          </w:p>
        </w:tc>
        <w:tc>
          <w:tcPr>
            <w:tcW w:w="2077" w:type="pct"/>
          </w:tcPr>
          <w:p w14:paraId="223CB405" w14:textId="77777777" w:rsidR="00485A74" w:rsidRPr="005E20CC" w:rsidRDefault="00485A74" w:rsidP="002238AA">
            <w:pPr>
              <w:keepNext/>
              <w:rPr>
                <w:b/>
                <w:szCs w:val="22"/>
                <w:lang w:val="en-CA" w:eastAsia="de-DE"/>
              </w:rPr>
            </w:pPr>
            <w:r>
              <w:rPr>
                <w:b/>
                <w:szCs w:val="22"/>
                <w:lang w:val="en-CA" w:eastAsia="de-DE"/>
              </w:rPr>
              <w:t>md5</w:t>
            </w:r>
          </w:p>
        </w:tc>
      </w:tr>
      <w:tr w:rsidR="00485A74" w:rsidRPr="00BD40DB" w14:paraId="06F6573C" w14:textId="77777777" w:rsidTr="002238AA">
        <w:trPr>
          <w:trHeight w:val="315"/>
        </w:trPr>
        <w:tc>
          <w:tcPr>
            <w:tcW w:w="313" w:type="pct"/>
          </w:tcPr>
          <w:p w14:paraId="7148D3FD" w14:textId="77777777" w:rsidR="00485A74" w:rsidRPr="00BD40DB" w:rsidRDefault="00485A74" w:rsidP="002238AA">
            <w:pPr>
              <w:keepNext/>
              <w:rPr>
                <w:szCs w:val="22"/>
                <w:lang w:val="en-CA" w:eastAsia="de-DE"/>
              </w:rPr>
            </w:pPr>
            <w:r>
              <w:rPr>
                <w:szCs w:val="22"/>
                <w:lang w:val="en-CA" w:eastAsia="de-DE"/>
              </w:rPr>
              <w:t>11</w:t>
            </w:r>
          </w:p>
        </w:tc>
        <w:tc>
          <w:tcPr>
            <w:tcW w:w="1076" w:type="pct"/>
            <w:vAlign w:val="center"/>
          </w:tcPr>
          <w:p w14:paraId="11F9722C" w14:textId="77777777" w:rsidR="00485A74" w:rsidRPr="005E20CC" w:rsidRDefault="00485A74" w:rsidP="002238AA">
            <w:pPr>
              <w:keepNext/>
              <w:rPr>
                <w:szCs w:val="22"/>
                <w:lang w:val="en-CA" w:eastAsia="de-DE"/>
              </w:rPr>
            </w:pPr>
            <w:r>
              <w:rPr>
                <w:szCs w:val="22"/>
                <w:lang w:val="en-CA" w:eastAsia="de-DE"/>
              </w:rPr>
              <w:t>Rowing</w:t>
            </w:r>
          </w:p>
        </w:tc>
        <w:tc>
          <w:tcPr>
            <w:tcW w:w="708" w:type="pct"/>
          </w:tcPr>
          <w:p w14:paraId="299DACC5" w14:textId="77777777" w:rsidR="00485A74" w:rsidRPr="005E20CC" w:rsidRDefault="00485A74" w:rsidP="002238AA">
            <w:pPr>
              <w:keepNext/>
              <w:rPr>
                <w:szCs w:val="22"/>
                <w:lang w:val="en-CA" w:eastAsia="de-DE"/>
              </w:rPr>
            </w:pPr>
            <w:r>
              <w:rPr>
                <w:szCs w:val="22"/>
                <w:lang w:val="en-CA" w:eastAsia="de-DE"/>
              </w:rPr>
              <w:t>1920x1080</w:t>
            </w:r>
          </w:p>
        </w:tc>
        <w:tc>
          <w:tcPr>
            <w:tcW w:w="289" w:type="pct"/>
          </w:tcPr>
          <w:p w14:paraId="20F9D08B" w14:textId="77777777" w:rsidR="00485A74" w:rsidRPr="005E20CC" w:rsidRDefault="00485A74" w:rsidP="002238AA">
            <w:pPr>
              <w:keepNext/>
              <w:rPr>
                <w:szCs w:val="22"/>
                <w:lang w:val="en-CA" w:eastAsia="de-DE"/>
              </w:rPr>
            </w:pPr>
            <w:r>
              <w:rPr>
                <w:szCs w:val="22"/>
                <w:lang w:val="en-CA" w:eastAsia="de-DE"/>
              </w:rPr>
              <w:t>60</w:t>
            </w:r>
          </w:p>
        </w:tc>
        <w:tc>
          <w:tcPr>
            <w:tcW w:w="537" w:type="pct"/>
            <w:vAlign w:val="center"/>
          </w:tcPr>
          <w:p w14:paraId="2AC22935" w14:textId="77777777" w:rsidR="00485A74" w:rsidRPr="005E20CC" w:rsidRDefault="00485A74" w:rsidP="002238AA">
            <w:pPr>
              <w:keepNext/>
              <w:rPr>
                <w:szCs w:val="22"/>
                <w:lang w:val="en-CA" w:eastAsia="de-DE"/>
              </w:rPr>
            </w:pPr>
            <w:r>
              <w:rPr>
                <w:szCs w:val="22"/>
                <w:lang w:val="en-CA" w:eastAsia="de-DE"/>
              </w:rPr>
              <w:t>603</w:t>
            </w:r>
          </w:p>
        </w:tc>
        <w:tc>
          <w:tcPr>
            <w:tcW w:w="2077" w:type="pct"/>
          </w:tcPr>
          <w:p w14:paraId="75B39F62" w14:textId="77777777" w:rsidR="00485A74" w:rsidRPr="005E20CC" w:rsidRDefault="00485A74" w:rsidP="002238AA">
            <w:pPr>
              <w:keepNext/>
              <w:rPr>
                <w:szCs w:val="22"/>
                <w:lang w:val="en-CA" w:eastAsia="de-DE"/>
              </w:rPr>
            </w:pPr>
            <w:r w:rsidRPr="0099006A">
              <w:t>77534c15d75ef495b3f2edb809f2e47b</w:t>
            </w:r>
          </w:p>
        </w:tc>
      </w:tr>
      <w:tr w:rsidR="00485A74" w:rsidRPr="00BD40DB" w14:paraId="732156C1" w14:textId="77777777" w:rsidTr="002238AA">
        <w:trPr>
          <w:trHeight w:val="315"/>
        </w:trPr>
        <w:tc>
          <w:tcPr>
            <w:tcW w:w="313" w:type="pct"/>
          </w:tcPr>
          <w:p w14:paraId="337D4A2D" w14:textId="77777777" w:rsidR="00485A74" w:rsidRPr="00BD40DB" w:rsidRDefault="00485A74" w:rsidP="002238AA">
            <w:pPr>
              <w:keepNext/>
              <w:rPr>
                <w:szCs w:val="22"/>
                <w:lang w:val="en-CA" w:eastAsia="de-DE"/>
              </w:rPr>
            </w:pPr>
            <w:r>
              <w:rPr>
                <w:szCs w:val="22"/>
                <w:lang w:val="en-CA" w:eastAsia="de-DE"/>
              </w:rPr>
              <w:t>12</w:t>
            </w:r>
          </w:p>
        </w:tc>
        <w:tc>
          <w:tcPr>
            <w:tcW w:w="1076" w:type="pct"/>
            <w:vAlign w:val="center"/>
          </w:tcPr>
          <w:p w14:paraId="68936EB8" w14:textId="77777777" w:rsidR="00485A74" w:rsidRPr="005E20CC" w:rsidRDefault="00485A74" w:rsidP="002238AA">
            <w:pPr>
              <w:keepNext/>
              <w:rPr>
                <w:szCs w:val="22"/>
                <w:lang w:val="en-CA" w:eastAsia="de-DE"/>
              </w:rPr>
            </w:pPr>
            <w:r>
              <w:rPr>
                <w:szCs w:val="22"/>
                <w:lang w:val="en-CA" w:eastAsia="de-DE"/>
              </w:rPr>
              <w:t>Show</w:t>
            </w:r>
          </w:p>
        </w:tc>
        <w:tc>
          <w:tcPr>
            <w:tcW w:w="708" w:type="pct"/>
          </w:tcPr>
          <w:p w14:paraId="7B0B88E5" w14:textId="77777777" w:rsidR="00485A74" w:rsidRPr="005E20CC" w:rsidRDefault="00485A74" w:rsidP="002238AA">
            <w:pPr>
              <w:keepNext/>
              <w:rPr>
                <w:szCs w:val="22"/>
                <w:lang w:val="en-CA" w:eastAsia="de-DE"/>
              </w:rPr>
            </w:pPr>
            <w:r w:rsidRPr="00C74FA2">
              <w:rPr>
                <w:szCs w:val="22"/>
                <w:lang w:val="en-CA" w:eastAsia="de-DE"/>
              </w:rPr>
              <w:t>1920x1080</w:t>
            </w:r>
          </w:p>
        </w:tc>
        <w:tc>
          <w:tcPr>
            <w:tcW w:w="289" w:type="pct"/>
          </w:tcPr>
          <w:p w14:paraId="048FA34B" w14:textId="77777777" w:rsidR="00485A74" w:rsidRPr="005E20CC" w:rsidRDefault="00485A74" w:rsidP="002238AA">
            <w:pPr>
              <w:keepNext/>
              <w:rPr>
                <w:szCs w:val="22"/>
                <w:lang w:val="en-CA" w:eastAsia="de-DE"/>
              </w:rPr>
            </w:pPr>
            <w:r>
              <w:rPr>
                <w:szCs w:val="22"/>
                <w:lang w:val="en-CA" w:eastAsia="de-DE"/>
              </w:rPr>
              <w:t>25</w:t>
            </w:r>
          </w:p>
        </w:tc>
        <w:tc>
          <w:tcPr>
            <w:tcW w:w="537" w:type="pct"/>
            <w:vAlign w:val="center"/>
          </w:tcPr>
          <w:p w14:paraId="15782F84" w14:textId="77777777" w:rsidR="00485A74" w:rsidRPr="005E20CC" w:rsidRDefault="00485A74" w:rsidP="002238AA">
            <w:pPr>
              <w:keepNext/>
              <w:rPr>
                <w:szCs w:val="22"/>
                <w:lang w:val="en-CA" w:eastAsia="de-DE"/>
              </w:rPr>
            </w:pPr>
            <w:r>
              <w:rPr>
                <w:szCs w:val="22"/>
                <w:lang w:val="en-CA" w:eastAsia="de-DE"/>
              </w:rPr>
              <w:t>248</w:t>
            </w:r>
          </w:p>
        </w:tc>
        <w:tc>
          <w:tcPr>
            <w:tcW w:w="2077" w:type="pct"/>
          </w:tcPr>
          <w:p w14:paraId="3EC3A86E" w14:textId="77777777" w:rsidR="00485A74" w:rsidRPr="005E20CC" w:rsidRDefault="00485A74" w:rsidP="002238AA">
            <w:pPr>
              <w:keepNext/>
              <w:rPr>
                <w:szCs w:val="22"/>
                <w:lang w:val="en-CA" w:eastAsia="de-DE"/>
              </w:rPr>
            </w:pPr>
            <w:r w:rsidRPr="0099006A">
              <w:t>4ea64ce60a5642f41a18276050a62aa1</w:t>
            </w:r>
          </w:p>
        </w:tc>
      </w:tr>
      <w:tr w:rsidR="00485A74" w:rsidRPr="00BD40DB" w14:paraId="435DA373" w14:textId="77777777" w:rsidTr="002238AA">
        <w:trPr>
          <w:trHeight w:val="315"/>
        </w:trPr>
        <w:tc>
          <w:tcPr>
            <w:tcW w:w="313" w:type="pct"/>
          </w:tcPr>
          <w:p w14:paraId="610A1F4D" w14:textId="77777777" w:rsidR="00485A74" w:rsidRPr="00BD40DB" w:rsidRDefault="00485A74" w:rsidP="002238AA">
            <w:pPr>
              <w:keepNext/>
              <w:rPr>
                <w:szCs w:val="22"/>
                <w:lang w:val="en-CA" w:eastAsia="de-DE"/>
              </w:rPr>
            </w:pPr>
            <w:r>
              <w:rPr>
                <w:szCs w:val="22"/>
                <w:lang w:val="en-CA" w:eastAsia="de-DE"/>
              </w:rPr>
              <w:t>13</w:t>
            </w:r>
          </w:p>
        </w:tc>
        <w:tc>
          <w:tcPr>
            <w:tcW w:w="1076" w:type="pct"/>
            <w:vAlign w:val="center"/>
          </w:tcPr>
          <w:p w14:paraId="5C5FAA1B" w14:textId="77777777" w:rsidR="00485A74" w:rsidRPr="005E20CC" w:rsidRDefault="00485A74" w:rsidP="002238AA">
            <w:pPr>
              <w:keepNext/>
              <w:rPr>
                <w:szCs w:val="22"/>
                <w:lang w:val="en-CA" w:eastAsia="de-DE"/>
              </w:rPr>
            </w:pPr>
            <w:r>
              <w:rPr>
                <w:szCs w:val="22"/>
                <w:lang w:val="en-CA" w:eastAsia="de-DE"/>
              </w:rPr>
              <w:t>Stem</w:t>
            </w:r>
          </w:p>
        </w:tc>
        <w:tc>
          <w:tcPr>
            <w:tcW w:w="708" w:type="pct"/>
          </w:tcPr>
          <w:p w14:paraId="5D0DC58B" w14:textId="77777777" w:rsidR="00485A74" w:rsidRPr="005E20CC" w:rsidRDefault="00485A74" w:rsidP="002238AA">
            <w:pPr>
              <w:keepNext/>
              <w:rPr>
                <w:szCs w:val="22"/>
                <w:lang w:val="en-CA" w:eastAsia="de-DE"/>
              </w:rPr>
            </w:pPr>
            <w:r w:rsidRPr="00C74FA2">
              <w:rPr>
                <w:szCs w:val="22"/>
                <w:lang w:val="en-CA" w:eastAsia="de-DE"/>
              </w:rPr>
              <w:t>1920x1080</w:t>
            </w:r>
          </w:p>
        </w:tc>
        <w:tc>
          <w:tcPr>
            <w:tcW w:w="289" w:type="pct"/>
          </w:tcPr>
          <w:p w14:paraId="7460495F" w14:textId="77777777" w:rsidR="00485A74" w:rsidRPr="005E20CC" w:rsidRDefault="00485A74" w:rsidP="002238AA">
            <w:pPr>
              <w:keepNext/>
              <w:rPr>
                <w:szCs w:val="22"/>
                <w:lang w:val="en-CA" w:eastAsia="de-DE"/>
              </w:rPr>
            </w:pPr>
            <w:r>
              <w:rPr>
                <w:szCs w:val="22"/>
                <w:lang w:val="en-CA" w:eastAsia="de-DE"/>
              </w:rPr>
              <w:t>25</w:t>
            </w:r>
          </w:p>
        </w:tc>
        <w:tc>
          <w:tcPr>
            <w:tcW w:w="537" w:type="pct"/>
            <w:vAlign w:val="center"/>
          </w:tcPr>
          <w:p w14:paraId="2CEBC696" w14:textId="77777777" w:rsidR="00485A74" w:rsidRPr="005E20CC" w:rsidRDefault="00485A74" w:rsidP="002238AA">
            <w:pPr>
              <w:keepNext/>
              <w:rPr>
                <w:szCs w:val="22"/>
                <w:lang w:val="en-CA" w:eastAsia="de-DE"/>
              </w:rPr>
            </w:pPr>
            <w:r>
              <w:rPr>
                <w:szCs w:val="22"/>
                <w:lang w:val="en-CA" w:eastAsia="de-DE"/>
              </w:rPr>
              <w:t>250</w:t>
            </w:r>
          </w:p>
        </w:tc>
        <w:tc>
          <w:tcPr>
            <w:tcW w:w="2077" w:type="pct"/>
          </w:tcPr>
          <w:p w14:paraId="6C2E32BE" w14:textId="77777777" w:rsidR="00485A74" w:rsidRPr="005E20CC" w:rsidRDefault="00485A74" w:rsidP="002238AA">
            <w:pPr>
              <w:keepNext/>
              <w:rPr>
                <w:szCs w:val="22"/>
                <w:lang w:val="en-CA" w:eastAsia="de-DE"/>
              </w:rPr>
            </w:pPr>
            <w:r w:rsidRPr="0099006A">
              <w:t>9e17f565a8c1beb46a5bc02e680c64ff</w:t>
            </w:r>
          </w:p>
        </w:tc>
      </w:tr>
      <w:tr w:rsidR="00485A74" w:rsidRPr="00BD40DB" w14:paraId="6E2480E9" w14:textId="77777777" w:rsidTr="002238AA">
        <w:trPr>
          <w:trHeight w:val="315"/>
        </w:trPr>
        <w:tc>
          <w:tcPr>
            <w:tcW w:w="313" w:type="pct"/>
          </w:tcPr>
          <w:p w14:paraId="7A545980" w14:textId="77777777" w:rsidR="00485A74" w:rsidRPr="00BD40DB" w:rsidRDefault="00485A74" w:rsidP="002238AA">
            <w:pPr>
              <w:keepNext/>
              <w:rPr>
                <w:lang w:val="en-CA"/>
              </w:rPr>
            </w:pPr>
            <w:r>
              <w:rPr>
                <w:lang w:val="en-CA"/>
              </w:rPr>
              <w:t>14</w:t>
            </w:r>
          </w:p>
        </w:tc>
        <w:tc>
          <w:tcPr>
            <w:tcW w:w="1076" w:type="pct"/>
            <w:vAlign w:val="center"/>
          </w:tcPr>
          <w:p w14:paraId="10FA84D4" w14:textId="77777777" w:rsidR="00485A74" w:rsidRPr="005E20CC" w:rsidRDefault="00485A74" w:rsidP="002238AA">
            <w:pPr>
              <w:keepNext/>
              <w:rPr>
                <w:szCs w:val="22"/>
                <w:lang w:val="en-CA" w:eastAsia="de-DE"/>
              </w:rPr>
            </w:pPr>
            <w:r>
              <w:rPr>
                <w:szCs w:val="22"/>
                <w:lang w:val="en-CA" w:eastAsia="de-DE"/>
              </w:rPr>
              <w:t>Waterfall</w:t>
            </w:r>
          </w:p>
        </w:tc>
        <w:tc>
          <w:tcPr>
            <w:tcW w:w="708" w:type="pct"/>
          </w:tcPr>
          <w:p w14:paraId="75C68045" w14:textId="77777777" w:rsidR="00485A74" w:rsidRPr="005E20CC" w:rsidRDefault="00485A74" w:rsidP="002238AA">
            <w:pPr>
              <w:keepNext/>
              <w:rPr>
                <w:szCs w:val="22"/>
                <w:lang w:val="en-CA" w:eastAsia="de-DE"/>
              </w:rPr>
            </w:pPr>
            <w:r w:rsidRPr="00C74FA2">
              <w:rPr>
                <w:szCs w:val="22"/>
                <w:lang w:val="en-CA" w:eastAsia="de-DE"/>
              </w:rPr>
              <w:t>1920x1080</w:t>
            </w:r>
          </w:p>
        </w:tc>
        <w:tc>
          <w:tcPr>
            <w:tcW w:w="289" w:type="pct"/>
          </w:tcPr>
          <w:p w14:paraId="5B33CD4D" w14:textId="77777777" w:rsidR="00485A74" w:rsidRPr="005E20CC" w:rsidRDefault="00485A74" w:rsidP="002238AA">
            <w:pPr>
              <w:keepNext/>
              <w:rPr>
                <w:szCs w:val="22"/>
                <w:lang w:val="en-CA" w:eastAsia="de-DE"/>
              </w:rPr>
            </w:pPr>
            <w:r>
              <w:rPr>
                <w:szCs w:val="22"/>
                <w:lang w:val="en-CA" w:eastAsia="de-DE"/>
              </w:rPr>
              <w:t>60</w:t>
            </w:r>
          </w:p>
        </w:tc>
        <w:tc>
          <w:tcPr>
            <w:tcW w:w="537" w:type="pct"/>
            <w:vAlign w:val="center"/>
          </w:tcPr>
          <w:p w14:paraId="6D57F516" w14:textId="77777777" w:rsidR="00485A74" w:rsidRPr="005E20CC" w:rsidRDefault="00485A74" w:rsidP="002238AA">
            <w:pPr>
              <w:keepNext/>
              <w:rPr>
                <w:szCs w:val="22"/>
                <w:lang w:val="en-CA" w:eastAsia="de-DE"/>
              </w:rPr>
            </w:pPr>
            <w:r>
              <w:rPr>
                <w:szCs w:val="22"/>
                <w:lang w:val="en-CA" w:eastAsia="de-DE"/>
              </w:rPr>
              <w:t>603</w:t>
            </w:r>
          </w:p>
        </w:tc>
        <w:tc>
          <w:tcPr>
            <w:tcW w:w="2077" w:type="pct"/>
          </w:tcPr>
          <w:p w14:paraId="62623F55" w14:textId="77777777" w:rsidR="00485A74" w:rsidRPr="005E20CC" w:rsidRDefault="00485A74" w:rsidP="002238AA">
            <w:pPr>
              <w:keepNext/>
              <w:rPr>
                <w:szCs w:val="22"/>
                <w:lang w:val="en-CA" w:eastAsia="de-DE"/>
              </w:rPr>
            </w:pPr>
            <w:r w:rsidRPr="0099006A">
              <w:t>a463beab434c49031ad75037d1769d41</w:t>
            </w:r>
          </w:p>
        </w:tc>
      </w:tr>
      <w:tr w:rsidR="00485A74" w:rsidRPr="00BD40DB" w14:paraId="4E625E36" w14:textId="77777777" w:rsidTr="002238AA">
        <w:trPr>
          <w:trHeight w:val="315"/>
        </w:trPr>
        <w:tc>
          <w:tcPr>
            <w:tcW w:w="313" w:type="pct"/>
          </w:tcPr>
          <w:p w14:paraId="09724D1B" w14:textId="77777777" w:rsidR="00485A74" w:rsidRPr="00BD40DB" w:rsidRDefault="00485A74" w:rsidP="002238AA">
            <w:pPr>
              <w:keepNext/>
              <w:rPr>
                <w:szCs w:val="22"/>
                <w:lang w:val="en-CA" w:eastAsia="de-DE"/>
              </w:rPr>
            </w:pPr>
            <w:r>
              <w:rPr>
                <w:szCs w:val="22"/>
                <w:lang w:val="en-CA" w:eastAsia="de-DE"/>
              </w:rPr>
              <w:t>15</w:t>
            </w:r>
          </w:p>
        </w:tc>
        <w:tc>
          <w:tcPr>
            <w:tcW w:w="1076" w:type="pct"/>
            <w:vAlign w:val="center"/>
          </w:tcPr>
          <w:p w14:paraId="0104AC00" w14:textId="77777777" w:rsidR="00485A74" w:rsidRPr="005E20CC" w:rsidRDefault="00485A74" w:rsidP="002238AA">
            <w:pPr>
              <w:keepNext/>
              <w:rPr>
                <w:szCs w:val="22"/>
                <w:lang w:val="en-CA" w:eastAsia="de-DE"/>
              </w:rPr>
            </w:pPr>
            <w:r>
              <w:rPr>
                <w:szCs w:val="22"/>
                <w:lang w:val="en-CA" w:eastAsia="de-DE"/>
              </w:rPr>
              <w:t>Witcher1</w:t>
            </w:r>
          </w:p>
        </w:tc>
        <w:tc>
          <w:tcPr>
            <w:tcW w:w="708" w:type="pct"/>
          </w:tcPr>
          <w:p w14:paraId="2B472F67" w14:textId="77777777" w:rsidR="00485A74" w:rsidRPr="005E20CC" w:rsidRDefault="00485A74" w:rsidP="002238AA">
            <w:pPr>
              <w:keepNext/>
              <w:rPr>
                <w:szCs w:val="22"/>
                <w:lang w:val="en-CA" w:eastAsia="de-DE"/>
              </w:rPr>
            </w:pPr>
            <w:r w:rsidRPr="00C74FA2">
              <w:rPr>
                <w:szCs w:val="22"/>
                <w:lang w:val="en-CA" w:eastAsia="de-DE"/>
              </w:rPr>
              <w:t>1920x1080</w:t>
            </w:r>
          </w:p>
        </w:tc>
        <w:tc>
          <w:tcPr>
            <w:tcW w:w="289" w:type="pct"/>
          </w:tcPr>
          <w:p w14:paraId="64F24D1F" w14:textId="77777777" w:rsidR="00485A74" w:rsidRPr="005E20CC" w:rsidRDefault="00485A74" w:rsidP="002238AA">
            <w:pPr>
              <w:keepNext/>
              <w:rPr>
                <w:szCs w:val="22"/>
                <w:lang w:val="en-CA" w:eastAsia="de-DE"/>
              </w:rPr>
            </w:pPr>
            <w:r>
              <w:rPr>
                <w:szCs w:val="22"/>
                <w:lang w:val="en-CA" w:eastAsia="de-DE"/>
              </w:rPr>
              <w:t>30</w:t>
            </w:r>
          </w:p>
        </w:tc>
        <w:tc>
          <w:tcPr>
            <w:tcW w:w="537" w:type="pct"/>
            <w:vAlign w:val="center"/>
          </w:tcPr>
          <w:p w14:paraId="3E858746" w14:textId="77777777" w:rsidR="00485A74" w:rsidRPr="005E20CC" w:rsidRDefault="00485A74" w:rsidP="002238AA">
            <w:pPr>
              <w:keepNext/>
              <w:rPr>
                <w:szCs w:val="22"/>
                <w:lang w:val="en-CA" w:eastAsia="de-DE"/>
              </w:rPr>
            </w:pPr>
            <w:r>
              <w:rPr>
                <w:szCs w:val="22"/>
                <w:lang w:val="en-CA" w:eastAsia="de-DE"/>
              </w:rPr>
              <w:t>300</w:t>
            </w:r>
          </w:p>
        </w:tc>
        <w:tc>
          <w:tcPr>
            <w:tcW w:w="2077" w:type="pct"/>
          </w:tcPr>
          <w:p w14:paraId="23A364E5" w14:textId="77777777" w:rsidR="00485A74" w:rsidRPr="005E20CC" w:rsidRDefault="00485A74" w:rsidP="002238AA">
            <w:pPr>
              <w:keepNext/>
              <w:rPr>
                <w:szCs w:val="22"/>
                <w:lang w:val="en-CA" w:eastAsia="de-DE"/>
              </w:rPr>
            </w:pPr>
            <w:r w:rsidRPr="0099006A">
              <w:t>f099b22d6bdf479d0c7d32e821255515</w:t>
            </w:r>
          </w:p>
        </w:tc>
      </w:tr>
      <w:tr w:rsidR="00C95BF1" w:rsidRPr="00BD40DB" w14:paraId="4B7430E5" w14:textId="77777777" w:rsidTr="002238AA">
        <w:trPr>
          <w:trHeight w:val="315"/>
        </w:trPr>
        <w:tc>
          <w:tcPr>
            <w:tcW w:w="313" w:type="pct"/>
          </w:tcPr>
          <w:p w14:paraId="7E7D6440" w14:textId="4F118C8A" w:rsidR="00C95BF1" w:rsidRDefault="00C95BF1" w:rsidP="002238AA">
            <w:pPr>
              <w:keepNext/>
              <w:rPr>
                <w:szCs w:val="22"/>
                <w:lang w:val="en-CA" w:eastAsia="de-DE"/>
              </w:rPr>
            </w:pPr>
            <w:r>
              <w:rPr>
                <w:szCs w:val="22"/>
                <w:lang w:val="en-CA" w:eastAsia="de-DE"/>
              </w:rPr>
              <w:t>16</w:t>
            </w:r>
          </w:p>
        </w:tc>
        <w:tc>
          <w:tcPr>
            <w:tcW w:w="1076" w:type="pct"/>
            <w:vAlign w:val="center"/>
          </w:tcPr>
          <w:p w14:paraId="2B7BECF4" w14:textId="5F94BA1A" w:rsidR="00C95BF1" w:rsidRDefault="00C95BF1" w:rsidP="002238AA">
            <w:pPr>
              <w:keepNext/>
              <w:rPr>
                <w:szCs w:val="22"/>
                <w:lang w:val="en-CA" w:eastAsia="de-DE"/>
              </w:rPr>
            </w:pPr>
            <w:r>
              <w:rPr>
                <w:szCs w:val="22"/>
                <w:lang w:val="en-CA" w:eastAsia="de-DE"/>
              </w:rPr>
              <w:t>Meridian</w:t>
            </w:r>
          </w:p>
        </w:tc>
        <w:tc>
          <w:tcPr>
            <w:tcW w:w="708" w:type="pct"/>
          </w:tcPr>
          <w:p w14:paraId="4C3E104D" w14:textId="1519DF0B" w:rsidR="00C95BF1" w:rsidRPr="00C74FA2" w:rsidRDefault="00C95BF1" w:rsidP="002238AA">
            <w:pPr>
              <w:keepNext/>
              <w:rPr>
                <w:szCs w:val="22"/>
                <w:lang w:val="en-CA" w:eastAsia="de-DE"/>
              </w:rPr>
            </w:pPr>
            <w:r>
              <w:rPr>
                <w:szCs w:val="22"/>
                <w:lang w:val="en-CA" w:eastAsia="de-DE"/>
              </w:rPr>
              <w:t>1920x1080</w:t>
            </w:r>
          </w:p>
        </w:tc>
        <w:tc>
          <w:tcPr>
            <w:tcW w:w="289" w:type="pct"/>
          </w:tcPr>
          <w:p w14:paraId="040434A4" w14:textId="1B33CE81" w:rsidR="00C95BF1" w:rsidRDefault="00C95BF1" w:rsidP="002238AA">
            <w:pPr>
              <w:keepNext/>
              <w:rPr>
                <w:szCs w:val="22"/>
                <w:lang w:val="en-CA" w:eastAsia="de-DE"/>
              </w:rPr>
            </w:pPr>
            <w:r>
              <w:rPr>
                <w:szCs w:val="22"/>
                <w:lang w:val="en-CA" w:eastAsia="de-DE"/>
              </w:rPr>
              <w:t>30</w:t>
            </w:r>
          </w:p>
        </w:tc>
        <w:tc>
          <w:tcPr>
            <w:tcW w:w="537" w:type="pct"/>
            <w:vAlign w:val="center"/>
          </w:tcPr>
          <w:p w14:paraId="306422D0" w14:textId="6121BD0C" w:rsidR="00C95BF1" w:rsidRDefault="00C95BF1" w:rsidP="002238AA">
            <w:pPr>
              <w:keepNext/>
              <w:rPr>
                <w:szCs w:val="22"/>
                <w:lang w:val="en-CA" w:eastAsia="de-DE"/>
              </w:rPr>
            </w:pPr>
            <w:r>
              <w:rPr>
                <w:szCs w:val="22"/>
                <w:lang w:val="en-CA" w:eastAsia="de-DE"/>
              </w:rPr>
              <w:t>300</w:t>
            </w:r>
          </w:p>
        </w:tc>
        <w:tc>
          <w:tcPr>
            <w:tcW w:w="2077" w:type="pct"/>
          </w:tcPr>
          <w:p w14:paraId="0C9857FD" w14:textId="26F54770" w:rsidR="00C95BF1" w:rsidRPr="0099006A" w:rsidRDefault="007704F0" w:rsidP="002238AA">
            <w:pPr>
              <w:keepNext/>
            </w:pPr>
            <w:r w:rsidRPr="007704F0">
              <w:t>514bdb1932c11352f024edc63e524d1d</w:t>
            </w:r>
          </w:p>
        </w:tc>
      </w:tr>
    </w:tbl>
    <w:p w14:paraId="2331CFC3" w14:textId="77777777" w:rsidR="001659E3" w:rsidRDefault="004500F3" w:rsidP="00150490">
      <w:pPr>
        <w:rPr>
          <w:lang w:val="en-CA"/>
        </w:rPr>
      </w:pPr>
      <w:r>
        <w:rPr>
          <w:lang w:val="en-CA"/>
        </w:rPr>
        <w:t xml:space="preserve">The sequences were encoded using </w:t>
      </w:r>
      <w:r w:rsidRPr="004500F3">
        <w:rPr>
          <w:lang w:val="en-CA"/>
        </w:rPr>
        <w:t>VTM-9.1 with the Low-Delay B</w:t>
      </w:r>
      <w:r>
        <w:rPr>
          <w:lang w:val="en-CA"/>
        </w:rPr>
        <w:t xml:space="preserve"> </w:t>
      </w:r>
      <w:r w:rsidRPr="004500F3">
        <w:rPr>
          <w:lang w:val="en-CA"/>
        </w:rPr>
        <w:t>configuration for QPs 26:4:46</w:t>
      </w:r>
      <w:r w:rsidR="00C95BF1">
        <w:rPr>
          <w:lang w:val="en-CA"/>
        </w:rPr>
        <w:t xml:space="preserve"> and using </w:t>
      </w:r>
      <w:r w:rsidRPr="004500F3">
        <w:rPr>
          <w:lang w:val="en-CA"/>
        </w:rPr>
        <w:t>HM-16.20 with the Low-Delay B</w:t>
      </w:r>
      <w:r w:rsidR="00C95BF1">
        <w:rPr>
          <w:lang w:val="en-CA"/>
        </w:rPr>
        <w:t xml:space="preserve"> </w:t>
      </w:r>
      <w:r w:rsidRPr="004500F3">
        <w:rPr>
          <w:lang w:val="en-CA"/>
        </w:rPr>
        <w:t>configuration for QPs 24:1:46</w:t>
      </w:r>
      <w:r w:rsidR="00C95BF1">
        <w:rPr>
          <w:lang w:val="en-CA"/>
        </w:rPr>
        <w:t xml:space="preserve">. </w:t>
      </w:r>
    </w:p>
    <w:p w14:paraId="7FFBE402" w14:textId="64895866" w:rsidR="00C95BF1" w:rsidRDefault="00150490" w:rsidP="00150490">
      <w:pPr>
        <w:rPr>
          <w:lang w:val="en-CA"/>
        </w:rPr>
      </w:pPr>
      <w:r>
        <w:rPr>
          <w:lang w:val="en-CA"/>
        </w:rPr>
        <w:lastRenderedPageBreak/>
        <w:t xml:space="preserve">The rate points </w:t>
      </w:r>
      <w:r w:rsidR="00C95BF1">
        <w:rPr>
          <w:lang w:val="en-CA"/>
        </w:rPr>
        <w:t xml:space="preserve">to be used in the visual tests </w:t>
      </w:r>
      <w:r>
        <w:rPr>
          <w:lang w:val="en-CA"/>
        </w:rPr>
        <w:t xml:space="preserve">were selected </w:t>
      </w:r>
      <w:r w:rsidR="00C95BF1">
        <w:rPr>
          <w:lang w:val="en-CA"/>
        </w:rPr>
        <w:t xml:space="preserve">by choosing the QPs </w:t>
      </w:r>
      <w:r>
        <w:rPr>
          <w:lang w:val="en-CA"/>
        </w:rPr>
        <w:t xml:space="preserve">such that </w:t>
      </w:r>
      <w:r w:rsidR="001659E3">
        <w:rPr>
          <w:lang w:val="en-CA"/>
        </w:rPr>
        <w:t xml:space="preserve">the quality range from very low quality to very good quality is covered. For each </w:t>
      </w:r>
      <w:r>
        <w:rPr>
          <w:lang w:val="en-CA"/>
        </w:rPr>
        <w:t xml:space="preserve">VTM/HM pair </w:t>
      </w:r>
      <w:r w:rsidR="002E5644">
        <w:rPr>
          <w:lang w:val="en-CA"/>
        </w:rPr>
        <w:t xml:space="preserve">at </w:t>
      </w:r>
      <w:r>
        <w:rPr>
          <w:lang w:val="en-CA"/>
        </w:rPr>
        <w:t xml:space="preserve">a </w:t>
      </w:r>
      <w:r w:rsidR="002E5644">
        <w:rPr>
          <w:lang w:val="en-CA"/>
        </w:rPr>
        <w:t xml:space="preserve">given </w:t>
      </w:r>
      <w:r>
        <w:rPr>
          <w:lang w:val="en-CA"/>
        </w:rPr>
        <w:t xml:space="preserve">rate point </w:t>
      </w:r>
      <w:r w:rsidR="001659E3">
        <w:rPr>
          <w:lang w:val="en-CA"/>
        </w:rPr>
        <w:t xml:space="preserve">the QPs were selected such that they </w:t>
      </w:r>
      <w:r>
        <w:rPr>
          <w:lang w:val="en-CA"/>
        </w:rPr>
        <w:t>would represent approximately same quality while</w:t>
      </w:r>
      <w:r w:rsidR="001659E3">
        <w:rPr>
          <w:lang w:val="en-CA"/>
        </w:rPr>
        <w:t>. A</w:t>
      </w:r>
      <w:r>
        <w:rPr>
          <w:lang w:val="en-CA"/>
        </w:rPr>
        <w:t>t the same time</w:t>
      </w:r>
      <w:r w:rsidR="001659E3">
        <w:rPr>
          <w:lang w:val="en-CA"/>
        </w:rPr>
        <w:t>,</w:t>
      </w:r>
      <w:r>
        <w:rPr>
          <w:lang w:val="en-CA"/>
        </w:rPr>
        <w:t xml:space="preserve"> approximate rate matching of the HM rate point with the next VTM rate point</w:t>
      </w:r>
      <w:r w:rsidR="001659E3">
        <w:rPr>
          <w:lang w:val="en-CA"/>
        </w:rPr>
        <w:t xml:space="preserve"> was pursued</w:t>
      </w:r>
      <w:r>
        <w:rPr>
          <w:lang w:val="en-CA"/>
        </w:rPr>
        <w:t xml:space="preserve">. </w:t>
      </w:r>
      <w:r w:rsidR="007704F0">
        <w:rPr>
          <w:lang w:val="en-CA"/>
        </w:rPr>
        <w:t xml:space="preserve">The goal is to enable </w:t>
      </w:r>
      <w:r>
        <w:rPr>
          <w:lang w:val="en-CA"/>
        </w:rPr>
        <w:t xml:space="preserve">both, assessment of rate-savings at similar quality and quality improvement at similar rate. </w:t>
      </w:r>
      <w:r w:rsidR="00C95BF1">
        <w:rPr>
          <w:lang w:val="en-CA"/>
        </w:rPr>
        <w:t xml:space="preserve">The set of </w:t>
      </w:r>
      <w:r w:rsidR="007704F0">
        <w:rPr>
          <w:lang w:val="en-CA"/>
        </w:rPr>
        <w:t>proposed</w:t>
      </w:r>
      <w:r w:rsidR="00C95BF1">
        <w:rPr>
          <w:lang w:val="en-CA"/>
        </w:rPr>
        <w:t xml:space="preserve"> QPs is listed in the table below.</w:t>
      </w:r>
      <w:r w:rsidR="001659E3">
        <w:rPr>
          <w:lang w:val="en-CA"/>
        </w:rPr>
        <w:t xml:space="preserve"> </w:t>
      </w:r>
    </w:p>
    <w:p w14:paraId="611AF9FF" w14:textId="5F8771F3" w:rsidR="00C95BF1" w:rsidRPr="006863AA" w:rsidRDefault="00C95BF1" w:rsidP="00C95BF1">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2</w:t>
      </w:r>
      <w:r w:rsidRPr="006863AA">
        <w:rPr>
          <w:sz w:val="24"/>
        </w:rPr>
        <w:fldChar w:fldCharType="end"/>
      </w:r>
      <w:r>
        <w:rPr>
          <w:sz w:val="24"/>
        </w:rPr>
        <w:t xml:space="preserve"> </w:t>
      </w:r>
      <w:r w:rsidRPr="00AA1319">
        <w:rPr>
          <w:sz w:val="24"/>
          <w:lang w:val="en-CA"/>
        </w:rPr>
        <w:t>– SDR HD test sequences</w:t>
      </w:r>
      <w:r w:rsidRPr="006863AA">
        <w:rPr>
          <w:sz w:val="24"/>
          <w:lang w:val="en-CA"/>
        </w:rPr>
        <w:t xml:space="preserve"> under consideration</w:t>
      </w:r>
    </w:p>
    <w:tbl>
      <w:tblPr>
        <w:tblStyle w:val="Tabellenraster"/>
        <w:tblW w:w="5000" w:type="pct"/>
        <w:tblLook w:val="04A0" w:firstRow="1" w:lastRow="0" w:firstColumn="1" w:lastColumn="0" w:noHBand="0" w:noVBand="1"/>
      </w:tblPr>
      <w:tblGrid>
        <w:gridCol w:w="744"/>
        <w:gridCol w:w="2091"/>
        <w:gridCol w:w="1679"/>
        <w:gridCol w:w="2418"/>
        <w:gridCol w:w="2418"/>
      </w:tblGrid>
      <w:tr w:rsidR="00C95BF1" w:rsidRPr="00BD40DB" w14:paraId="15DBAABF" w14:textId="77777777" w:rsidTr="00C95BF1">
        <w:trPr>
          <w:trHeight w:val="315"/>
        </w:trPr>
        <w:tc>
          <w:tcPr>
            <w:tcW w:w="398" w:type="pct"/>
          </w:tcPr>
          <w:p w14:paraId="62F58B05" w14:textId="77777777" w:rsidR="00C95BF1" w:rsidRPr="00BD40DB" w:rsidRDefault="00C95BF1" w:rsidP="00C95BF1">
            <w:pPr>
              <w:keepNext/>
              <w:rPr>
                <w:b/>
                <w:szCs w:val="22"/>
                <w:lang w:val="en-CA" w:eastAsia="de-DE"/>
              </w:rPr>
            </w:pPr>
            <w:r>
              <w:rPr>
                <w:b/>
                <w:szCs w:val="22"/>
                <w:lang w:val="en-CA" w:eastAsia="de-DE"/>
              </w:rPr>
              <w:t>No.</w:t>
            </w:r>
          </w:p>
        </w:tc>
        <w:tc>
          <w:tcPr>
            <w:tcW w:w="1118" w:type="pct"/>
            <w:vAlign w:val="center"/>
            <w:hideMark/>
          </w:tcPr>
          <w:p w14:paraId="00E3216D" w14:textId="77777777" w:rsidR="00C95BF1" w:rsidRPr="005E20CC" w:rsidRDefault="00C95BF1" w:rsidP="00C95BF1">
            <w:pPr>
              <w:keepNext/>
              <w:rPr>
                <w:b/>
                <w:szCs w:val="22"/>
                <w:lang w:val="en-CA" w:eastAsia="de-DE"/>
              </w:rPr>
            </w:pPr>
            <w:r w:rsidRPr="005E20CC">
              <w:rPr>
                <w:b/>
                <w:szCs w:val="22"/>
                <w:lang w:val="en-CA" w:eastAsia="de-DE"/>
              </w:rPr>
              <w:t>Test sequence</w:t>
            </w:r>
          </w:p>
        </w:tc>
        <w:tc>
          <w:tcPr>
            <w:tcW w:w="898" w:type="pct"/>
          </w:tcPr>
          <w:p w14:paraId="24860793" w14:textId="77777777" w:rsidR="00C95BF1" w:rsidRPr="005E20CC" w:rsidRDefault="00C95BF1" w:rsidP="00C95BF1">
            <w:pPr>
              <w:keepNext/>
              <w:rPr>
                <w:b/>
                <w:szCs w:val="22"/>
                <w:lang w:val="en-CA" w:eastAsia="de-DE"/>
              </w:rPr>
            </w:pPr>
            <w:r>
              <w:rPr>
                <w:b/>
                <w:szCs w:val="22"/>
                <w:lang w:val="en-CA" w:eastAsia="de-DE"/>
              </w:rPr>
              <w:t>Resolution</w:t>
            </w:r>
          </w:p>
        </w:tc>
        <w:tc>
          <w:tcPr>
            <w:tcW w:w="1293" w:type="pct"/>
            <w:hideMark/>
          </w:tcPr>
          <w:p w14:paraId="7A38AA1A" w14:textId="2BD10C0F" w:rsidR="00C95BF1" w:rsidRPr="005E20CC" w:rsidRDefault="00C95BF1" w:rsidP="00C95BF1">
            <w:pPr>
              <w:keepNext/>
              <w:rPr>
                <w:b/>
                <w:szCs w:val="22"/>
                <w:lang w:val="en-CA" w:eastAsia="de-DE"/>
              </w:rPr>
            </w:pPr>
            <w:r>
              <w:rPr>
                <w:b/>
                <w:szCs w:val="22"/>
                <w:lang w:val="en-CA" w:eastAsia="de-DE"/>
              </w:rPr>
              <w:t>HM-16.22 QP</w:t>
            </w:r>
          </w:p>
        </w:tc>
        <w:tc>
          <w:tcPr>
            <w:tcW w:w="1293" w:type="pct"/>
          </w:tcPr>
          <w:p w14:paraId="6AE2B236" w14:textId="5B2F0D3F" w:rsidR="00C95BF1" w:rsidRPr="005E20CC" w:rsidRDefault="00C95BF1" w:rsidP="00C95BF1">
            <w:pPr>
              <w:keepNext/>
              <w:rPr>
                <w:b/>
                <w:szCs w:val="22"/>
                <w:lang w:val="en-CA" w:eastAsia="de-DE"/>
              </w:rPr>
            </w:pPr>
            <w:r>
              <w:rPr>
                <w:b/>
                <w:szCs w:val="22"/>
                <w:lang w:val="en-CA" w:eastAsia="de-DE"/>
              </w:rPr>
              <w:t>VTM-9.0</w:t>
            </w:r>
          </w:p>
        </w:tc>
      </w:tr>
      <w:tr w:rsidR="00C95BF1" w:rsidRPr="00BD40DB" w14:paraId="2EB761C3" w14:textId="77777777" w:rsidTr="00C95BF1">
        <w:trPr>
          <w:trHeight w:val="315"/>
        </w:trPr>
        <w:tc>
          <w:tcPr>
            <w:tcW w:w="398" w:type="pct"/>
          </w:tcPr>
          <w:p w14:paraId="27320EDF" w14:textId="77777777" w:rsidR="00C95BF1" w:rsidRPr="00BD40DB" w:rsidRDefault="00C95BF1" w:rsidP="002238AA">
            <w:pPr>
              <w:keepNext/>
              <w:rPr>
                <w:szCs w:val="22"/>
                <w:lang w:val="en-CA" w:eastAsia="de-DE"/>
              </w:rPr>
            </w:pPr>
            <w:bookmarkStart w:id="0" w:name="_Hlk49952692"/>
            <w:r>
              <w:rPr>
                <w:szCs w:val="22"/>
                <w:lang w:val="en-CA" w:eastAsia="de-DE"/>
              </w:rPr>
              <w:t>11</w:t>
            </w:r>
          </w:p>
        </w:tc>
        <w:tc>
          <w:tcPr>
            <w:tcW w:w="1118" w:type="pct"/>
            <w:vAlign w:val="center"/>
          </w:tcPr>
          <w:p w14:paraId="46713E4E" w14:textId="77777777" w:rsidR="00C95BF1" w:rsidRPr="005E20CC" w:rsidRDefault="00C95BF1" w:rsidP="002238AA">
            <w:pPr>
              <w:keepNext/>
              <w:rPr>
                <w:szCs w:val="22"/>
                <w:lang w:val="en-CA" w:eastAsia="de-DE"/>
              </w:rPr>
            </w:pPr>
            <w:r>
              <w:rPr>
                <w:szCs w:val="22"/>
                <w:lang w:val="en-CA" w:eastAsia="de-DE"/>
              </w:rPr>
              <w:t>Rowing</w:t>
            </w:r>
          </w:p>
        </w:tc>
        <w:tc>
          <w:tcPr>
            <w:tcW w:w="898" w:type="pct"/>
          </w:tcPr>
          <w:p w14:paraId="01700025" w14:textId="77777777" w:rsidR="00C95BF1" w:rsidRPr="005E20CC" w:rsidRDefault="00C95BF1" w:rsidP="002238AA">
            <w:pPr>
              <w:keepNext/>
              <w:rPr>
                <w:szCs w:val="22"/>
                <w:lang w:val="en-CA" w:eastAsia="de-DE"/>
              </w:rPr>
            </w:pPr>
            <w:r>
              <w:rPr>
                <w:szCs w:val="22"/>
                <w:lang w:val="en-CA" w:eastAsia="de-DE"/>
              </w:rPr>
              <w:t>1920x1080</w:t>
            </w:r>
          </w:p>
        </w:tc>
        <w:tc>
          <w:tcPr>
            <w:tcW w:w="1293" w:type="pct"/>
            <w:vAlign w:val="center"/>
          </w:tcPr>
          <w:p w14:paraId="7678F49A" w14:textId="1ED6ACF1" w:rsidR="00C95BF1" w:rsidRPr="005E20CC" w:rsidRDefault="00C95BF1" w:rsidP="002238AA">
            <w:pPr>
              <w:keepNext/>
              <w:rPr>
                <w:szCs w:val="22"/>
                <w:lang w:val="en-CA" w:eastAsia="de-DE"/>
              </w:rPr>
            </w:pPr>
            <w:r>
              <w:t>28, 32, 36, 40, 44</w:t>
            </w:r>
            <w:r>
              <w:rPr>
                <w:szCs w:val="22"/>
                <w:lang w:val="en-CA" w:eastAsia="de-DE"/>
              </w:rPr>
              <w:t xml:space="preserve"> </w:t>
            </w:r>
          </w:p>
        </w:tc>
        <w:tc>
          <w:tcPr>
            <w:tcW w:w="1293" w:type="pct"/>
          </w:tcPr>
          <w:p w14:paraId="194CB48E" w14:textId="3BDF1FBF" w:rsidR="00C95BF1" w:rsidRPr="005E20CC" w:rsidRDefault="00C95BF1" w:rsidP="002238AA">
            <w:pPr>
              <w:keepNext/>
              <w:rPr>
                <w:szCs w:val="22"/>
                <w:lang w:val="en-CA" w:eastAsia="de-DE"/>
              </w:rPr>
            </w:pPr>
            <w:r>
              <w:t>30, 34, 38, 42, 46</w:t>
            </w:r>
          </w:p>
        </w:tc>
      </w:tr>
      <w:tr w:rsidR="00C95BF1" w:rsidRPr="00BD40DB" w14:paraId="6B853AF3" w14:textId="77777777" w:rsidTr="00C95BF1">
        <w:trPr>
          <w:trHeight w:val="315"/>
        </w:trPr>
        <w:tc>
          <w:tcPr>
            <w:tcW w:w="398" w:type="pct"/>
          </w:tcPr>
          <w:p w14:paraId="4C2E35D4" w14:textId="77777777" w:rsidR="00C95BF1" w:rsidRPr="00BD40DB" w:rsidRDefault="00C95BF1" w:rsidP="002238AA">
            <w:pPr>
              <w:keepNext/>
              <w:rPr>
                <w:szCs w:val="22"/>
                <w:lang w:val="en-CA" w:eastAsia="de-DE"/>
              </w:rPr>
            </w:pPr>
            <w:r>
              <w:rPr>
                <w:szCs w:val="22"/>
                <w:lang w:val="en-CA" w:eastAsia="de-DE"/>
              </w:rPr>
              <w:t>12</w:t>
            </w:r>
          </w:p>
        </w:tc>
        <w:tc>
          <w:tcPr>
            <w:tcW w:w="1118" w:type="pct"/>
            <w:vAlign w:val="center"/>
          </w:tcPr>
          <w:p w14:paraId="23D3E481" w14:textId="77777777" w:rsidR="00C95BF1" w:rsidRPr="005E20CC" w:rsidRDefault="00C95BF1" w:rsidP="002238AA">
            <w:pPr>
              <w:keepNext/>
              <w:rPr>
                <w:szCs w:val="22"/>
                <w:lang w:val="en-CA" w:eastAsia="de-DE"/>
              </w:rPr>
            </w:pPr>
            <w:r>
              <w:rPr>
                <w:szCs w:val="22"/>
                <w:lang w:val="en-CA" w:eastAsia="de-DE"/>
              </w:rPr>
              <w:t>Show</w:t>
            </w:r>
          </w:p>
        </w:tc>
        <w:tc>
          <w:tcPr>
            <w:tcW w:w="898" w:type="pct"/>
          </w:tcPr>
          <w:p w14:paraId="12F1DE37" w14:textId="77777777" w:rsidR="00C95BF1" w:rsidRPr="005E20CC" w:rsidRDefault="00C95BF1" w:rsidP="002238AA">
            <w:pPr>
              <w:keepNext/>
              <w:rPr>
                <w:szCs w:val="22"/>
                <w:lang w:val="en-CA" w:eastAsia="de-DE"/>
              </w:rPr>
            </w:pPr>
            <w:r w:rsidRPr="00C74FA2">
              <w:rPr>
                <w:szCs w:val="22"/>
                <w:lang w:val="en-CA" w:eastAsia="de-DE"/>
              </w:rPr>
              <w:t>1920x1080</w:t>
            </w:r>
          </w:p>
        </w:tc>
        <w:tc>
          <w:tcPr>
            <w:tcW w:w="1293" w:type="pct"/>
            <w:vAlign w:val="center"/>
          </w:tcPr>
          <w:p w14:paraId="22301F73" w14:textId="64751810" w:rsidR="00C95BF1" w:rsidRPr="005E20CC" w:rsidRDefault="00C95BF1" w:rsidP="002238AA">
            <w:pPr>
              <w:keepNext/>
              <w:rPr>
                <w:szCs w:val="22"/>
                <w:lang w:val="en-CA" w:eastAsia="de-DE"/>
              </w:rPr>
            </w:pPr>
            <w:r>
              <w:t>28, 32, 37, 41, 45</w:t>
            </w:r>
          </w:p>
        </w:tc>
        <w:tc>
          <w:tcPr>
            <w:tcW w:w="1293" w:type="pct"/>
          </w:tcPr>
          <w:p w14:paraId="2B33565F" w14:textId="053DB528" w:rsidR="00C95BF1" w:rsidRPr="005E20CC" w:rsidRDefault="00C95BF1" w:rsidP="002238AA">
            <w:pPr>
              <w:keepNext/>
              <w:rPr>
                <w:szCs w:val="22"/>
                <w:lang w:val="en-CA" w:eastAsia="de-DE"/>
              </w:rPr>
            </w:pPr>
            <w:r>
              <w:t>30, 34, 38, 42, 46</w:t>
            </w:r>
          </w:p>
        </w:tc>
      </w:tr>
      <w:tr w:rsidR="00C95BF1" w:rsidRPr="00BD40DB" w14:paraId="2DB9CFEA" w14:textId="77777777" w:rsidTr="00C95BF1">
        <w:trPr>
          <w:trHeight w:val="315"/>
        </w:trPr>
        <w:tc>
          <w:tcPr>
            <w:tcW w:w="398" w:type="pct"/>
          </w:tcPr>
          <w:p w14:paraId="71335E35" w14:textId="77777777" w:rsidR="00C95BF1" w:rsidRPr="00BD40DB" w:rsidRDefault="00C95BF1" w:rsidP="002238AA">
            <w:pPr>
              <w:keepNext/>
              <w:rPr>
                <w:szCs w:val="22"/>
                <w:lang w:val="en-CA" w:eastAsia="de-DE"/>
              </w:rPr>
            </w:pPr>
            <w:r>
              <w:rPr>
                <w:szCs w:val="22"/>
                <w:lang w:val="en-CA" w:eastAsia="de-DE"/>
              </w:rPr>
              <w:t>13</w:t>
            </w:r>
          </w:p>
        </w:tc>
        <w:tc>
          <w:tcPr>
            <w:tcW w:w="1118" w:type="pct"/>
            <w:vAlign w:val="center"/>
          </w:tcPr>
          <w:p w14:paraId="5AB200AD" w14:textId="77777777" w:rsidR="00C95BF1" w:rsidRPr="005E20CC" w:rsidRDefault="00C95BF1" w:rsidP="002238AA">
            <w:pPr>
              <w:keepNext/>
              <w:rPr>
                <w:szCs w:val="22"/>
                <w:lang w:val="en-CA" w:eastAsia="de-DE"/>
              </w:rPr>
            </w:pPr>
            <w:r>
              <w:rPr>
                <w:szCs w:val="22"/>
                <w:lang w:val="en-CA" w:eastAsia="de-DE"/>
              </w:rPr>
              <w:t>Stem</w:t>
            </w:r>
          </w:p>
        </w:tc>
        <w:tc>
          <w:tcPr>
            <w:tcW w:w="898" w:type="pct"/>
          </w:tcPr>
          <w:p w14:paraId="79D0DC90" w14:textId="77777777" w:rsidR="00C95BF1" w:rsidRPr="005E20CC" w:rsidRDefault="00C95BF1" w:rsidP="002238AA">
            <w:pPr>
              <w:keepNext/>
              <w:rPr>
                <w:szCs w:val="22"/>
                <w:lang w:val="en-CA" w:eastAsia="de-DE"/>
              </w:rPr>
            </w:pPr>
            <w:r w:rsidRPr="00C74FA2">
              <w:rPr>
                <w:szCs w:val="22"/>
                <w:lang w:val="en-CA" w:eastAsia="de-DE"/>
              </w:rPr>
              <w:t>1920x1080</w:t>
            </w:r>
          </w:p>
        </w:tc>
        <w:tc>
          <w:tcPr>
            <w:tcW w:w="1293" w:type="pct"/>
            <w:vAlign w:val="center"/>
          </w:tcPr>
          <w:p w14:paraId="1311454A" w14:textId="743B16F1" w:rsidR="00C95BF1" w:rsidRPr="005E20CC" w:rsidRDefault="00C95BF1" w:rsidP="002238AA">
            <w:pPr>
              <w:keepNext/>
              <w:rPr>
                <w:szCs w:val="22"/>
                <w:lang w:val="en-CA" w:eastAsia="de-DE"/>
              </w:rPr>
            </w:pPr>
            <w:r>
              <w:t>24, 28, 32, 37, 41</w:t>
            </w:r>
          </w:p>
        </w:tc>
        <w:tc>
          <w:tcPr>
            <w:tcW w:w="1293" w:type="pct"/>
          </w:tcPr>
          <w:p w14:paraId="189BD7FD" w14:textId="3857D29D" w:rsidR="00C95BF1" w:rsidRPr="005E20CC" w:rsidRDefault="00C95BF1" w:rsidP="002238AA">
            <w:pPr>
              <w:keepNext/>
              <w:rPr>
                <w:szCs w:val="22"/>
                <w:lang w:val="en-CA" w:eastAsia="de-DE"/>
              </w:rPr>
            </w:pPr>
            <w:r>
              <w:t>26, 30, 34, 38, 42</w:t>
            </w:r>
          </w:p>
        </w:tc>
      </w:tr>
      <w:tr w:rsidR="00C95BF1" w:rsidRPr="00BD40DB" w14:paraId="76135E45" w14:textId="77777777" w:rsidTr="00C95BF1">
        <w:trPr>
          <w:trHeight w:val="315"/>
        </w:trPr>
        <w:tc>
          <w:tcPr>
            <w:tcW w:w="398" w:type="pct"/>
          </w:tcPr>
          <w:p w14:paraId="4C6A1707" w14:textId="77777777" w:rsidR="00C95BF1" w:rsidRPr="00BD40DB" w:rsidRDefault="00C95BF1" w:rsidP="002238AA">
            <w:pPr>
              <w:keepNext/>
              <w:rPr>
                <w:lang w:val="en-CA"/>
              </w:rPr>
            </w:pPr>
            <w:r>
              <w:rPr>
                <w:lang w:val="en-CA"/>
              </w:rPr>
              <w:t>14</w:t>
            </w:r>
          </w:p>
        </w:tc>
        <w:tc>
          <w:tcPr>
            <w:tcW w:w="1118" w:type="pct"/>
            <w:vAlign w:val="center"/>
          </w:tcPr>
          <w:p w14:paraId="1D024B46" w14:textId="77777777" w:rsidR="00C95BF1" w:rsidRPr="005E20CC" w:rsidRDefault="00C95BF1" w:rsidP="002238AA">
            <w:pPr>
              <w:keepNext/>
              <w:rPr>
                <w:szCs w:val="22"/>
                <w:lang w:val="en-CA" w:eastAsia="de-DE"/>
              </w:rPr>
            </w:pPr>
            <w:r>
              <w:rPr>
                <w:szCs w:val="22"/>
                <w:lang w:val="en-CA" w:eastAsia="de-DE"/>
              </w:rPr>
              <w:t>Waterfall</w:t>
            </w:r>
          </w:p>
        </w:tc>
        <w:tc>
          <w:tcPr>
            <w:tcW w:w="898" w:type="pct"/>
          </w:tcPr>
          <w:p w14:paraId="7C0E8D33" w14:textId="77777777" w:rsidR="00C95BF1" w:rsidRPr="005E20CC" w:rsidRDefault="00C95BF1" w:rsidP="002238AA">
            <w:pPr>
              <w:keepNext/>
              <w:rPr>
                <w:szCs w:val="22"/>
                <w:lang w:val="en-CA" w:eastAsia="de-DE"/>
              </w:rPr>
            </w:pPr>
            <w:r w:rsidRPr="00C74FA2">
              <w:rPr>
                <w:szCs w:val="22"/>
                <w:lang w:val="en-CA" w:eastAsia="de-DE"/>
              </w:rPr>
              <w:t>1920x1080</w:t>
            </w:r>
          </w:p>
        </w:tc>
        <w:tc>
          <w:tcPr>
            <w:tcW w:w="1293" w:type="pct"/>
            <w:vAlign w:val="center"/>
          </w:tcPr>
          <w:p w14:paraId="596C6D5A" w14:textId="40FC96C1" w:rsidR="00C95BF1" w:rsidRPr="005E20CC" w:rsidRDefault="001659E3" w:rsidP="002238AA">
            <w:pPr>
              <w:keepNext/>
              <w:rPr>
                <w:szCs w:val="22"/>
                <w:lang w:val="en-CA" w:eastAsia="de-DE"/>
              </w:rPr>
            </w:pPr>
            <w:r>
              <w:t>(</w:t>
            </w:r>
            <w:r w:rsidR="00C95BF1">
              <w:t>27</w:t>
            </w:r>
            <w:r>
              <w:t>)</w:t>
            </w:r>
            <w:r w:rsidR="00C95BF1">
              <w:t>, 31, 35, 39, 43</w:t>
            </w:r>
          </w:p>
        </w:tc>
        <w:tc>
          <w:tcPr>
            <w:tcW w:w="1293" w:type="pct"/>
          </w:tcPr>
          <w:p w14:paraId="2FAC0A49" w14:textId="1E366414" w:rsidR="00C95BF1" w:rsidRPr="005E20CC" w:rsidRDefault="001659E3" w:rsidP="002238AA">
            <w:pPr>
              <w:keepNext/>
              <w:rPr>
                <w:szCs w:val="22"/>
                <w:lang w:val="en-CA" w:eastAsia="de-DE"/>
              </w:rPr>
            </w:pPr>
            <w:r>
              <w:t>(</w:t>
            </w:r>
            <w:r w:rsidR="00C95BF1">
              <w:t>30</w:t>
            </w:r>
            <w:r>
              <w:t>),</w:t>
            </w:r>
            <w:r w:rsidR="00C95BF1">
              <w:t xml:space="preserve"> 34, 38, 42, 46</w:t>
            </w:r>
          </w:p>
        </w:tc>
      </w:tr>
      <w:tr w:rsidR="00C95BF1" w:rsidRPr="00BD40DB" w14:paraId="6341FD38" w14:textId="77777777" w:rsidTr="00C95BF1">
        <w:trPr>
          <w:trHeight w:val="315"/>
        </w:trPr>
        <w:tc>
          <w:tcPr>
            <w:tcW w:w="398" w:type="pct"/>
          </w:tcPr>
          <w:p w14:paraId="60146F68" w14:textId="77777777" w:rsidR="00C95BF1" w:rsidRPr="00BD40DB" w:rsidRDefault="00C95BF1" w:rsidP="002238AA">
            <w:pPr>
              <w:keepNext/>
              <w:rPr>
                <w:szCs w:val="22"/>
                <w:lang w:val="en-CA" w:eastAsia="de-DE"/>
              </w:rPr>
            </w:pPr>
            <w:r>
              <w:rPr>
                <w:szCs w:val="22"/>
                <w:lang w:val="en-CA" w:eastAsia="de-DE"/>
              </w:rPr>
              <w:t>15</w:t>
            </w:r>
          </w:p>
        </w:tc>
        <w:tc>
          <w:tcPr>
            <w:tcW w:w="1118" w:type="pct"/>
            <w:vAlign w:val="center"/>
          </w:tcPr>
          <w:p w14:paraId="0B02C9D1" w14:textId="77777777" w:rsidR="00C95BF1" w:rsidRPr="005E20CC" w:rsidRDefault="00C95BF1" w:rsidP="002238AA">
            <w:pPr>
              <w:keepNext/>
              <w:rPr>
                <w:szCs w:val="22"/>
                <w:lang w:val="en-CA" w:eastAsia="de-DE"/>
              </w:rPr>
            </w:pPr>
            <w:r>
              <w:rPr>
                <w:szCs w:val="22"/>
                <w:lang w:val="en-CA" w:eastAsia="de-DE"/>
              </w:rPr>
              <w:t>Witcher1</w:t>
            </w:r>
          </w:p>
        </w:tc>
        <w:tc>
          <w:tcPr>
            <w:tcW w:w="898" w:type="pct"/>
          </w:tcPr>
          <w:p w14:paraId="05051306" w14:textId="77777777" w:rsidR="00C95BF1" w:rsidRPr="005E20CC" w:rsidRDefault="00C95BF1" w:rsidP="002238AA">
            <w:pPr>
              <w:keepNext/>
              <w:rPr>
                <w:szCs w:val="22"/>
                <w:lang w:val="en-CA" w:eastAsia="de-DE"/>
              </w:rPr>
            </w:pPr>
            <w:r w:rsidRPr="00C74FA2">
              <w:rPr>
                <w:szCs w:val="22"/>
                <w:lang w:val="en-CA" w:eastAsia="de-DE"/>
              </w:rPr>
              <w:t>1920x1080</w:t>
            </w:r>
          </w:p>
        </w:tc>
        <w:tc>
          <w:tcPr>
            <w:tcW w:w="1293" w:type="pct"/>
            <w:vAlign w:val="center"/>
          </w:tcPr>
          <w:p w14:paraId="4EF2542C" w14:textId="471E640E" w:rsidR="00C95BF1" w:rsidRPr="005E20CC" w:rsidRDefault="00C95BF1" w:rsidP="002238AA">
            <w:pPr>
              <w:keepNext/>
              <w:rPr>
                <w:szCs w:val="22"/>
                <w:lang w:val="en-CA" w:eastAsia="de-DE"/>
              </w:rPr>
            </w:pPr>
            <w:r>
              <w:t>28, 32, 36, 40</w:t>
            </w:r>
          </w:p>
        </w:tc>
        <w:tc>
          <w:tcPr>
            <w:tcW w:w="1293" w:type="pct"/>
          </w:tcPr>
          <w:p w14:paraId="4193EEEE" w14:textId="748F34A0" w:rsidR="00C95BF1" w:rsidRPr="005E20CC" w:rsidRDefault="00C95BF1" w:rsidP="002238AA">
            <w:pPr>
              <w:keepNext/>
              <w:rPr>
                <w:szCs w:val="22"/>
                <w:lang w:val="en-CA" w:eastAsia="de-DE"/>
              </w:rPr>
            </w:pPr>
            <w:r>
              <w:t>30, 34, 38, 42</w:t>
            </w:r>
          </w:p>
        </w:tc>
      </w:tr>
      <w:tr w:rsidR="00C95BF1" w:rsidRPr="00BD40DB" w14:paraId="6FBA006B" w14:textId="77777777" w:rsidTr="00C95BF1">
        <w:trPr>
          <w:trHeight w:val="315"/>
        </w:trPr>
        <w:tc>
          <w:tcPr>
            <w:tcW w:w="398" w:type="pct"/>
          </w:tcPr>
          <w:p w14:paraId="60A9CDE9" w14:textId="4AA3819F" w:rsidR="00C95BF1" w:rsidRDefault="00C95BF1" w:rsidP="002238AA">
            <w:pPr>
              <w:keepNext/>
              <w:rPr>
                <w:szCs w:val="22"/>
                <w:lang w:val="en-CA" w:eastAsia="de-DE"/>
              </w:rPr>
            </w:pPr>
            <w:r>
              <w:rPr>
                <w:szCs w:val="22"/>
                <w:lang w:val="en-CA" w:eastAsia="de-DE"/>
              </w:rPr>
              <w:t>16</w:t>
            </w:r>
          </w:p>
        </w:tc>
        <w:tc>
          <w:tcPr>
            <w:tcW w:w="1118" w:type="pct"/>
            <w:vAlign w:val="center"/>
          </w:tcPr>
          <w:p w14:paraId="6D4D4D71" w14:textId="10CB093F" w:rsidR="00C95BF1" w:rsidRDefault="00C95BF1" w:rsidP="002238AA">
            <w:pPr>
              <w:keepNext/>
              <w:rPr>
                <w:szCs w:val="22"/>
                <w:lang w:val="en-CA" w:eastAsia="de-DE"/>
              </w:rPr>
            </w:pPr>
            <w:r>
              <w:rPr>
                <w:szCs w:val="22"/>
                <w:lang w:val="en-CA" w:eastAsia="de-DE"/>
              </w:rPr>
              <w:t>Meridian</w:t>
            </w:r>
          </w:p>
        </w:tc>
        <w:tc>
          <w:tcPr>
            <w:tcW w:w="898" w:type="pct"/>
          </w:tcPr>
          <w:p w14:paraId="49A0D42C" w14:textId="0F96B46E" w:rsidR="00C95BF1" w:rsidRPr="00C74FA2" w:rsidRDefault="00C95BF1" w:rsidP="002238AA">
            <w:pPr>
              <w:keepNext/>
              <w:rPr>
                <w:szCs w:val="22"/>
                <w:lang w:val="en-CA" w:eastAsia="de-DE"/>
              </w:rPr>
            </w:pPr>
            <w:r>
              <w:rPr>
                <w:szCs w:val="22"/>
                <w:lang w:val="en-CA" w:eastAsia="de-DE"/>
              </w:rPr>
              <w:t>1920x1080</w:t>
            </w:r>
          </w:p>
        </w:tc>
        <w:tc>
          <w:tcPr>
            <w:tcW w:w="1293" w:type="pct"/>
            <w:vAlign w:val="center"/>
          </w:tcPr>
          <w:p w14:paraId="39F87A05" w14:textId="47E870C9" w:rsidR="00C95BF1" w:rsidRPr="005E20CC" w:rsidRDefault="00C95BF1" w:rsidP="002238AA">
            <w:pPr>
              <w:keepNext/>
              <w:rPr>
                <w:szCs w:val="22"/>
                <w:lang w:val="en-CA" w:eastAsia="de-DE"/>
              </w:rPr>
            </w:pPr>
            <w:r>
              <w:t>28, 32, 36, 40</w:t>
            </w:r>
          </w:p>
        </w:tc>
        <w:tc>
          <w:tcPr>
            <w:tcW w:w="1293" w:type="pct"/>
          </w:tcPr>
          <w:p w14:paraId="0C6DEA16" w14:textId="15E6217E" w:rsidR="00C95BF1" w:rsidRPr="005E20CC" w:rsidRDefault="00C95BF1" w:rsidP="002238AA">
            <w:pPr>
              <w:keepNext/>
              <w:rPr>
                <w:szCs w:val="22"/>
                <w:lang w:val="en-CA" w:eastAsia="de-DE"/>
              </w:rPr>
            </w:pPr>
            <w:r>
              <w:t>30, 34, 38, 42</w:t>
            </w:r>
          </w:p>
        </w:tc>
      </w:tr>
    </w:tbl>
    <w:bookmarkEnd w:id="0"/>
    <w:p w14:paraId="7840982D" w14:textId="42EE8B09" w:rsidR="00C95BF1" w:rsidRDefault="007704F0" w:rsidP="00150490">
      <w:pPr>
        <w:rPr>
          <w:lang w:val="en-CA"/>
        </w:rPr>
      </w:pPr>
      <w:r>
        <w:rPr>
          <w:lang w:val="en-CA"/>
        </w:rPr>
        <w:t xml:space="preserve">The table </w:t>
      </w:r>
      <w:r w:rsidR="002E5644">
        <w:rPr>
          <w:lang w:val="en-CA"/>
        </w:rPr>
        <w:t>shows</w:t>
      </w:r>
      <w:r>
        <w:rPr>
          <w:lang w:val="en-CA"/>
        </w:rPr>
        <w:t xml:space="preserve"> that</w:t>
      </w:r>
      <w:r w:rsidR="001659E3">
        <w:rPr>
          <w:lang w:val="en-CA"/>
        </w:rPr>
        <w:t xml:space="preserve"> it was only possible to select four rate points </w:t>
      </w:r>
      <w:r>
        <w:rPr>
          <w:lang w:val="en-CA"/>
        </w:rPr>
        <w:t xml:space="preserve">for some test sequences </w:t>
      </w:r>
      <w:r w:rsidR="001659E3">
        <w:rPr>
          <w:lang w:val="en-CA"/>
        </w:rPr>
        <w:t xml:space="preserve">in this initial experiment. </w:t>
      </w:r>
      <w:r w:rsidR="00566B7E">
        <w:rPr>
          <w:lang w:val="en-CA"/>
        </w:rPr>
        <w:t xml:space="preserve">This was due to the quality range constraint and the availability of bitstreams. </w:t>
      </w:r>
      <w:r w:rsidR="001659E3">
        <w:rPr>
          <w:lang w:val="en-CA"/>
        </w:rPr>
        <w:t xml:space="preserve">Upon determination of the suitability of </w:t>
      </w:r>
      <w:r w:rsidR="00566B7E">
        <w:rPr>
          <w:lang w:val="en-CA"/>
        </w:rPr>
        <w:t xml:space="preserve">test sequences and the corresponding </w:t>
      </w:r>
      <w:r w:rsidR="001659E3">
        <w:rPr>
          <w:lang w:val="en-CA"/>
        </w:rPr>
        <w:t xml:space="preserve">overall quality range, additional intermediate QP values </w:t>
      </w:r>
      <w:r w:rsidR="00566B7E">
        <w:rPr>
          <w:lang w:val="en-CA"/>
        </w:rPr>
        <w:t>n</w:t>
      </w:r>
      <w:r>
        <w:rPr>
          <w:lang w:val="en-CA"/>
        </w:rPr>
        <w:t xml:space="preserve">eed </w:t>
      </w:r>
      <w:r w:rsidR="001659E3">
        <w:rPr>
          <w:lang w:val="en-CA"/>
        </w:rPr>
        <w:t xml:space="preserve">to be </w:t>
      </w:r>
      <w:r>
        <w:rPr>
          <w:lang w:val="en-CA"/>
        </w:rPr>
        <w:t>determine</w:t>
      </w:r>
      <w:r w:rsidR="001659E3">
        <w:rPr>
          <w:lang w:val="en-CA"/>
        </w:rPr>
        <w:t xml:space="preserve">d. </w:t>
      </w:r>
    </w:p>
    <w:p w14:paraId="41CC15B6" w14:textId="42415522" w:rsidR="001659E3" w:rsidRDefault="001659E3" w:rsidP="00150490">
      <w:pPr>
        <w:rPr>
          <w:lang w:val="en-CA"/>
        </w:rPr>
      </w:pPr>
      <w:r>
        <w:rPr>
          <w:lang w:val="en-CA"/>
        </w:rPr>
        <w:t xml:space="preserve">For the test sequence Waterfall, the </w:t>
      </w:r>
      <w:r w:rsidR="007704F0">
        <w:rPr>
          <w:lang w:val="en-CA"/>
        </w:rPr>
        <w:t xml:space="preserve">bitstream for </w:t>
      </w:r>
      <w:r>
        <w:rPr>
          <w:lang w:val="en-CA"/>
        </w:rPr>
        <w:t xml:space="preserve">highest rate point was not assessed due to a temporary </w:t>
      </w:r>
      <w:r w:rsidR="00566B7E">
        <w:rPr>
          <w:lang w:val="en-CA"/>
        </w:rPr>
        <w:t xml:space="preserve">bitstream </w:t>
      </w:r>
      <w:r>
        <w:rPr>
          <w:lang w:val="en-CA"/>
        </w:rPr>
        <w:t xml:space="preserve">availability issue. </w:t>
      </w:r>
    </w:p>
    <w:p w14:paraId="0EEB3F4E" w14:textId="77777777" w:rsidR="00485A74" w:rsidRDefault="00485A74" w:rsidP="00485A74">
      <w:pPr>
        <w:pStyle w:val="berschrift2"/>
        <w:rPr>
          <w:lang w:val="en-CA"/>
        </w:rPr>
      </w:pPr>
      <w:r>
        <w:rPr>
          <w:lang w:val="en-CA"/>
        </w:rPr>
        <w:t>Preparation of remote viewing assessment</w:t>
      </w:r>
    </w:p>
    <w:p w14:paraId="71E84BC1" w14:textId="7B8891DD" w:rsidR="00485A74" w:rsidRDefault="009B5294" w:rsidP="00485A74">
      <w:pPr>
        <w:pStyle w:val="berschrift3"/>
        <w:rPr>
          <w:lang w:val="en-CA"/>
        </w:rPr>
      </w:pPr>
      <w:r>
        <w:rPr>
          <w:lang w:val="en-CA"/>
        </w:rPr>
        <w:t>Remote e</w:t>
      </w:r>
      <w:r w:rsidR="00485A74">
        <w:rPr>
          <w:lang w:val="en-CA"/>
        </w:rPr>
        <w:t>xperts viewing setup and protocol</w:t>
      </w:r>
    </w:p>
    <w:p w14:paraId="77AF22B2" w14:textId="223C0C9B" w:rsidR="00485A74" w:rsidRDefault="00485A74" w:rsidP="00485A74">
      <w:pPr>
        <w:rPr>
          <w:lang w:val="en-CA"/>
        </w:rPr>
      </w:pPr>
      <w:r>
        <w:rPr>
          <w:lang w:val="en-CA"/>
        </w:rPr>
        <w:t>It was decided to assess the impairment induced by HM and VTM encoding using the Experts Viewing Protocol of</w:t>
      </w:r>
      <w:r w:rsidR="002E5644">
        <w:rPr>
          <w:lang w:val="en-CA"/>
        </w:rPr>
        <w:t xml:space="preserve"> ITU-R BT.500-14</w:t>
      </w:r>
      <w:r>
        <w:rPr>
          <w:lang w:val="en-CA"/>
        </w:rPr>
        <w:t xml:space="preserve"> </w:t>
      </w:r>
      <w:r w:rsidR="002E5644">
        <w:rPr>
          <w:lang w:val="en-CA"/>
        </w:rPr>
        <w:fldChar w:fldCharType="begin"/>
      </w:r>
      <w:r w:rsidR="002E5644">
        <w:rPr>
          <w:lang w:val="en-CA"/>
        </w:rPr>
        <w:instrText xml:space="preserve"> REF _Ref50023967 \r \h </w:instrText>
      </w:r>
      <w:r w:rsidR="002E5644">
        <w:rPr>
          <w:lang w:val="en-CA"/>
        </w:rPr>
      </w:r>
      <w:r w:rsidR="002E5644">
        <w:rPr>
          <w:lang w:val="en-CA"/>
        </w:rPr>
        <w:fldChar w:fldCharType="separate"/>
      </w:r>
      <w:r w:rsidR="002E5644">
        <w:rPr>
          <w:lang w:val="en-CA"/>
        </w:rPr>
        <w:t>[2]</w:t>
      </w:r>
      <w:r w:rsidR="002E5644">
        <w:rPr>
          <w:lang w:val="en-CA"/>
        </w:rPr>
        <w:fldChar w:fldCharType="end"/>
      </w:r>
      <w:r>
        <w:rPr>
          <w:lang w:val="en-CA"/>
        </w:rPr>
        <w:t xml:space="preserve">. Participants were required to have a </w:t>
      </w:r>
      <w:r w:rsidRPr="00804623">
        <w:rPr>
          <w:lang w:val="en-CA"/>
        </w:rPr>
        <w:t xml:space="preserve">suitable computer </w:t>
      </w:r>
      <w:r>
        <w:rPr>
          <w:lang w:val="en-CA"/>
        </w:rPr>
        <w:t xml:space="preserve">which is capable of smoothly </w:t>
      </w:r>
      <w:r w:rsidRPr="00804623">
        <w:rPr>
          <w:lang w:val="en-CA"/>
        </w:rPr>
        <w:t>play</w:t>
      </w:r>
      <w:r>
        <w:rPr>
          <w:lang w:val="en-CA"/>
        </w:rPr>
        <w:t>ing</w:t>
      </w:r>
      <w:r w:rsidRPr="00804623">
        <w:rPr>
          <w:lang w:val="en-CA"/>
        </w:rPr>
        <w:t xml:space="preserve"> </w:t>
      </w:r>
      <w:r>
        <w:rPr>
          <w:lang w:val="en-CA"/>
        </w:rPr>
        <w:t xml:space="preserve">mp4-files in </w:t>
      </w:r>
      <w:r w:rsidRPr="00804623">
        <w:rPr>
          <w:lang w:val="en-CA"/>
        </w:rPr>
        <w:t xml:space="preserve">HD resolution. </w:t>
      </w:r>
      <w:r>
        <w:rPr>
          <w:lang w:val="en-CA"/>
        </w:rPr>
        <w:t>The participants further were required to perform the viewing on</w:t>
      </w:r>
      <w:r w:rsidRPr="00804623">
        <w:rPr>
          <w:lang w:val="en-CA"/>
        </w:rPr>
        <w:t xml:space="preserve"> a monitor (or TV set) of </w:t>
      </w:r>
      <w:r w:rsidR="009B5294">
        <w:rPr>
          <w:lang w:val="en-CA"/>
        </w:rPr>
        <w:t>32</w:t>
      </w:r>
      <w:r>
        <w:rPr>
          <w:lang w:val="en-CA"/>
        </w:rPr>
        <w:t xml:space="preserve">” size or larger. </w:t>
      </w:r>
      <w:r w:rsidRPr="00804623">
        <w:rPr>
          <w:lang w:val="en-CA"/>
        </w:rPr>
        <w:t>UHD 55” OLED TV set</w:t>
      </w:r>
      <w:r>
        <w:rPr>
          <w:lang w:val="en-CA"/>
        </w:rPr>
        <w:t xml:space="preserve">s were recommended. </w:t>
      </w:r>
    </w:p>
    <w:p w14:paraId="14D302F9" w14:textId="77777777" w:rsidR="00485A74" w:rsidRDefault="00485A74" w:rsidP="00485A74">
      <w:pPr>
        <w:rPr>
          <w:lang w:val="en-CA"/>
        </w:rPr>
      </w:pPr>
      <w:r>
        <w:rPr>
          <w:lang w:val="en-CA"/>
        </w:rPr>
        <w:t>The test design includes the presentation of basic test cells of the following form</w:t>
      </w:r>
    </w:p>
    <w:p w14:paraId="7E25CB1E" w14:textId="77777777" w:rsidR="00485A74" w:rsidRDefault="00485A74" w:rsidP="00485A74">
      <w:pPr>
        <w:rPr>
          <w:lang w:val="en-CA"/>
        </w:rPr>
      </w:pPr>
      <w:r>
        <w:rPr>
          <w:lang w:val="en-CA"/>
        </w:rPr>
        <w:t>BTC:</w:t>
      </w:r>
    </w:p>
    <w:p w14:paraId="0AEE34BD" w14:textId="77777777" w:rsidR="00485A74" w:rsidRDefault="00485A74" w:rsidP="00485A74">
      <w:pPr>
        <w:pStyle w:val="Listenabsatz"/>
        <w:numPr>
          <w:ilvl w:val="0"/>
          <w:numId w:val="13"/>
        </w:numPr>
        <w:rPr>
          <w:lang w:val="en-CA"/>
        </w:rPr>
      </w:pPr>
      <w:r>
        <w:rPr>
          <w:lang w:val="en-CA"/>
        </w:rPr>
        <w:t>2 sec</w:t>
      </w:r>
      <w:r>
        <w:rPr>
          <w:lang w:val="en-CA"/>
        </w:rPr>
        <w:tab/>
        <w:t>Text “</w:t>
      </w:r>
      <w:proofErr w:type="gramStart"/>
      <w:r>
        <w:rPr>
          <w:lang w:val="en-CA"/>
        </w:rPr>
        <w:t>Source</w:t>
      </w:r>
      <w:proofErr w:type="gramEnd"/>
      <w:r>
        <w:rPr>
          <w:lang w:val="en-CA"/>
        </w:rPr>
        <w:t>” on mid-grey background</w:t>
      </w:r>
    </w:p>
    <w:p w14:paraId="6F69ED6E" w14:textId="77777777" w:rsidR="00485A74" w:rsidRDefault="00485A74" w:rsidP="00485A74">
      <w:pPr>
        <w:pStyle w:val="Listenabsatz"/>
        <w:numPr>
          <w:ilvl w:val="0"/>
          <w:numId w:val="13"/>
        </w:numPr>
        <w:rPr>
          <w:lang w:val="en-CA"/>
        </w:rPr>
      </w:pPr>
      <w:r>
        <w:rPr>
          <w:lang w:val="en-CA"/>
        </w:rPr>
        <w:t>10 sec</w:t>
      </w:r>
      <w:r>
        <w:rPr>
          <w:lang w:val="en-CA"/>
        </w:rPr>
        <w:tab/>
        <w:t>Playback of uncompressed source file</w:t>
      </w:r>
    </w:p>
    <w:p w14:paraId="2B9DFCD7" w14:textId="77777777" w:rsidR="009B5294" w:rsidRDefault="009B5294" w:rsidP="009B5294">
      <w:pPr>
        <w:pStyle w:val="Listenabsatz"/>
        <w:numPr>
          <w:ilvl w:val="0"/>
          <w:numId w:val="13"/>
        </w:numPr>
        <w:rPr>
          <w:lang w:val="en-CA"/>
        </w:rPr>
      </w:pPr>
      <w:r>
        <w:rPr>
          <w:lang w:val="en-CA"/>
        </w:rPr>
        <w:t>2 sec</w:t>
      </w:r>
      <w:r>
        <w:rPr>
          <w:lang w:val="en-CA"/>
        </w:rPr>
        <w:tab/>
        <w:t>Text “A” on mid-grey background</w:t>
      </w:r>
    </w:p>
    <w:p w14:paraId="66F991A7" w14:textId="77777777" w:rsidR="009B5294" w:rsidRDefault="009B5294" w:rsidP="009B5294">
      <w:pPr>
        <w:pStyle w:val="Listenabsatz"/>
        <w:numPr>
          <w:ilvl w:val="0"/>
          <w:numId w:val="13"/>
        </w:numPr>
        <w:rPr>
          <w:lang w:val="en-CA"/>
        </w:rPr>
      </w:pPr>
      <w:r>
        <w:rPr>
          <w:lang w:val="en-CA"/>
        </w:rPr>
        <w:t>10 sec</w:t>
      </w:r>
      <w:r>
        <w:rPr>
          <w:lang w:val="en-CA"/>
        </w:rPr>
        <w:tab/>
        <w:t>Playback of processed video sequence A (HM)</w:t>
      </w:r>
    </w:p>
    <w:p w14:paraId="0F55B3CC" w14:textId="77777777" w:rsidR="009B5294" w:rsidRDefault="009B5294" w:rsidP="009B5294">
      <w:pPr>
        <w:pStyle w:val="Listenabsatz"/>
        <w:numPr>
          <w:ilvl w:val="0"/>
          <w:numId w:val="13"/>
        </w:numPr>
        <w:rPr>
          <w:lang w:val="en-CA"/>
        </w:rPr>
      </w:pPr>
      <w:r>
        <w:rPr>
          <w:lang w:val="en-CA"/>
        </w:rPr>
        <w:t>2 sec</w:t>
      </w:r>
      <w:r>
        <w:rPr>
          <w:lang w:val="en-CA"/>
        </w:rPr>
        <w:tab/>
        <w:t>Text “B” on mid-grey background</w:t>
      </w:r>
    </w:p>
    <w:p w14:paraId="65DF63D0" w14:textId="77777777" w:rsidR="009B5294" w:rsidRDefault="009B5294" w:rsidP="009B5294">
      <w:pPr>
        <w:pStyle w:val="Listenabsatz"/>
        <w:numPr>
          <w:ilvl w:val="0"/>
          <w:numId w:val="13"/>
        </w:numPr>
        <w:rPr>
          <w:lang w:val="en-CA"/>
        </w:rPr>
      </w:pPr>
      <w:r w:rsidRPr="00804623">
        <w:rPr>
          <w:lang w:val="en-CA"/>
        </w:rPr>
        <w:t>10</w:t>
      </w:r>
      <w:r>
        <w:rPr>
          <w:lang w:val="en-CA"/>
        </w:rPr>
        <w:t> </w:t>
      </w:r>
      <w:r w:rsidRPr="00804623">
        <w:rPr>
          <w:lang w:val="en-CA"/>
        </w:rPr>
        <w:t>sec</w:t>
      </w:r>
      <w:r w:rsidRPr="00804623">
        <w:rPr>
          <w:lang w:val="en-CA"/>
        </w:rPr>
        <w:tab/>
        <w:t xml:space="preserve">Playback of </w:t>
      </w:r>
      <w:r>
        <w:rPr>
          <w:lang w:val="en-CA"/>
        </w:rPr>
        <w:t>processed video sequence B (VTM)</w:t>
      </w:r>
    </w:p>
    <w:p w14:paraId="46050013" w14:textId="77777777" w:rsidR="009B5294" w:rsidRDefault="009B5294" w:rsidP="009B5294">
      <w:pPr>
        <w:pStyle w:val="Listenabsatz"/>
        <w:numPr>
          <w:ilvl w:val="0"/>
          <w:numId w:val="13"/>
        </w:numPr>
        <w:rPr>
          <w:lang w:val="en-CA"/>
        </w:rPr>
      </w:pPr>
      <w:r>
        <w:rPr>
          <w:lang w:val="en-CA"/>
        </w:rPr>
        <w:t>2 sec</w:t>
      </w:r>
      <w:r>
        <w:rPr>
          <w:lang w:val="en-CA"/>
        </w:rPr>
        <w:tab/>
        <w:t>Text “A” on mid-grey background</w:t>
      </w:r>
    </w:p>
    <w:p w14:paraId="48E0A6C1" w14:textId="77777777" w:rsidR="009B5294" w:rsidRDefault="009B5294" w:rsidP="009B5294">
      <w:pPr>
        <w:pStyle w:val="Listenabsatz"/>
        <w:numPr>
          <w:ilvl w:val="0"/>
          <w:numId w:val="13"/>
        </w:numPr>
        <w:rPr>
          <w:lang w:val="en-CA"/>
        </w:rPr>
      </w:pPr>
      <w:r>
        <w:rPr>
          <w:lang w:val="en-CA"/>
        </w:rPr>
        <w:t>10 sec</w:t>
      </w:r>
      <w:r>
        <w:rPr>
          <w:lang w:val="en-CA"/>
        </w:rPr>
        <w:tab/>
        <w:t>Playback of processed video sequence A (HM)</w:t>
      </w:r>
    </w:p>
    <w:p w14:paraId="6D6A0963" w14:textId="77777777" w:rsidR="009B5294" w:rsidRDefault="009B5294" w:rsidP="009B5294">
      <w:pPr>
        <w:pStyle w:val="Listenabsatz"/>
        <w:numPr>
          <w:ilvl w:val="0"/>
          <w:numId w:val="13"/>
        </w:numPr>
        <w:rPr>
          <w:lang w:val="en-CA"/>
        </w:rPr>
      </w:pPr>
      <w:r>
        <w:rPr>
          <w:lang w:val="en-CA"/>
        </w:rPr>
        <w:t>2 sec</w:t>
      </w:r>
      <w:r>
        <w:rPr>
          <w:lang w:val="en-CA"/>
        </w:rPr>
        <w:tab/>
        <w:t>Text “B” on mid-grey background</w:t>
      </w:r>
    </w:p>
    <w:p w14:paraId="17F6FB8D" w14:textId="77777777" w:rsidR="009B5294" w:rsidRDefault="009B5294" w:rsidP="009B5294">
      <w:pPr>
        <w:pStyle w:val="Listenabsatz"/>
        <w:numPr>
          <w:ilvl w:val="0"/>
          <w:numId w:val="13"/>
        </w:numPr>
        <w:rPr>
          <w:lang w:val="en-CA"/>
        </w:rPr>
      </w:pPr>
      <w:r w:rsidRPr="00804623">
        <w:rPr>
          <w:lang w:val="en-CA"/>
        </w:rPr>
        <w:t>10</w:t>
      </w:r>
      <w:r>
        <w:rPr>
          <w:lang w:val="en-CA"/>
        </w:rPr>
        <w:t> </w:t>
      </w:r>
      <w:r w:rsidRPr="00804623">
        <w:rPr>
          <w:lang w:val="en-CA"/>
        </w:rPr>
        <w:t>sec</w:t>
      </w:r>
      <w:r w:rsidRPr="00804623">
        <w:rPr>
          <w:lang w:val="en-CA"/>
        </w:rPr>
        <w:tab/>
        <w:t xml:space="preserve">Playback of </w:t>
      </w:r>
      <w:r>
        <w:rPr>
          <w:lang w:val="en-CA"/>
        </w:rPr>
        <w:t>processed video sequence B (VTM)</w:t>
      </w:r>
    </w:p>
    <w:p w14:paraId="49518BC5" w14:textId="77777777" w:rsidR="00485A74" w:rsidRDefault="00485A74" w:rsidP="00485A74">
      <w:pPr>
        <w:pStyle w:val="Listenabsatz"/>
        <w:numPr>
          <w:ilvl w:val="0"/>
          <w:numId w:val="13"/>
        </w:numPr>
        <w:rPr>
          <w:lang w:val="en-CA"/>
        </w:rPr>
      </w:pPr>
      <w:r>
        <w:rPr>
          <w:lang w:val="en-CA"/>
        </w:rPr>
        <w:t>5 sec</w:t>
      </w:r>
      <w:r>
        <w:rPr>
          <w:lang w:val="en-CA"/>
        </w:rPr>
        <w:tab/>
        <w:t>Text “Vote &lt;id&gt;” on mid-grey background</w:t>
      </w:r>
    </w:p>
    <w:p w14:paraId="586BEB11" w14:textId="5F1D4269" w:rsidR="00485A74" w:rsidRPr="00804623" w:rsidRDefault="00485A74" w:rsidP="00485A74">
      <w:pPr>
        <w:rPr>
          <w:lang w:val="en-CA"/>
        </w:rPr>
      </w:pPr>
      <w:r>
        <w:rPr>
          <w:lang w:val="en-CA"/>
        </w:rPr>
        <w:t xml:space="preserve">Thereby, each BTC has a duration of </w:t>
      </w:r>
      <w:r w:rsidR="009B5294">
        <w:rPr>
          <w:lang w:val="en-CA"/>
        </w:rPr>
        <w:t>65</w:t>
      </w:r>
      <w:r>
        <w:rPr>
          <w:lang w:val="en-CA"/>
        </w:rPr>
        <w:t xml:space="preserve"> sec. </w:t>
      </w:r>
    </w:p>
    <w:p w14:paraId="3F25D799" w14:textId="77777777" w:rsidR="00485A74" w:rsidRDefault="00485A74" w:rsidP="00485A74">
      <w:pPr>
        <w:pStyle w:val="berschrift3"/>
      </w:pPr>
      <w:r>
        <w:lastRenderedPageBreak/>
        <w:t xml:space="preserve">Transcoding of YUV files </w:t>
      </w:r>
    </w:p>
    <w:p w14:paraId="29CCDC0E" w14:textId="37E47A08" w:rsidR="00485A74" w:rsidRDefault="00485A74" w:rsidP="00485A74">
      <w:r>
        <w:t xml:space="preserve">In order to facilitate remote experts viewing remotely in a coordinated session with participants not necessarily attending from their professional environment, playout on conventional state-of-the-art PCs was required. For this purpose, it was decided to transcode all selected bitstreams to HEVC at high bitrate and wrap those in mp4-containers using </w:t>
      </w:r>
      <w:proofErr w:type="spellStart"/>
      <w:r>
        <w:t>ffmpeg</w:t>
      </w:r>
      <w:proofErr w:type="spellEnd"/>
      <w:r>
        <w:t xml:space="preserve">. For the original </w:t>
      </w:r>
      <w:r w:rsidR="009B5294">
        <w:t>test sequences as well as for the decoded YUV files</w:t>
      </w:r>
      <w:r>
        <w:t>, the following command line was used:</w:t>
      </w:r>
    </w:p>
    <w:p w14:paraId="3322C5E6" w14:textId="6F3AAF7A" w:rsidR="00485A74" w:rsidRPr="00661A01" w:rsidRDefault="009B5294" w:rsidP="00485A74">
      <w:pPr>
        <w:ind w:left="360"/>
        <w:rPr>
          <w:rFonts w:ascii="Consolas" w:hAnsi="Consolas"/>
        </w:rPr>
      </w:pPr>
      <w:proofErr w:type="spellStart"/>
      <w:r w:rsidRPr="009B5294">
        <w:rPr>
          <w:rFonts w:ascii="Consolas" w:hAnsi="Consolas"/>
        </w:rPr>
        <w:t>ffmpeg</w:t>
      </w:r>
      <w:proofErr w:type="spellEnd"/>
      <w:r w:rsidRPr="009B5294">
        <w:rPr>
          <w:rFonts w:ascii="Consolas" w:hAnsi="Consolas"/>
        </w:rPr>
        <w:t xml:space="preserve"> -</w:t>
      </w:r>
      <w:proofErr w:type="spellStart"/>
      <w:r w:rsidRPr="009B5294">
        <w:rPr>
          <w:rFonts w:ascii="Consolas" w:hAnsi="Consolas"/>
        </w:rPr>
        <w:t>video_size</w:t>
      </w:r>
      <w:proofErr w:type="spellEnd"/>
      <w:r w:rsidRPr="009B5294">
        <w:rPr>
          <w:rFonts w:ascii="Consolas" w:hAnsi="Consolas"/>
        </w:rPr>
        <w:t xml:space="preserve"> 1920x1080 -</w:t>
      </w:r>
      <w:proofErr w:type="spellStart"/>
      <w:r w:rsidRPr="009B5294">
        <w:rPr>
          <w:rFonts w:ascii="Consolas" w:hAnsi="Consolas"/>
        </w:rPr>
        <w:t>pix_fmt</w:t>
      </w:r>
      <w:proofErr w:type="spellEnd"/>
      <w:r w:rsidRPr="009B5294">
        <w:rPr>
          <w:rFonts w:ascii="Consolas" w:hAnsi="Consolas"/>
        </w:rPr>
        <w:t xml:space="preserve"> yuv420p10le -r </w:t>
      </w:r>
      <w:r>
        <w:rPr>
          <w:rFonts w:ascii="Consolas" w:hAnsi="Consolas"/>
        </w:rPr>
        <w:t>&lt;fps&gt;</w:t>
      </w:r>
      <w:r w:rsidRPr="009B5294">
        <w:rPr>
          <w:rFonts w:ascii="Consolas" w:hAnsi="Consolas"/>
        </w:rPr>
        <w:t xml:space="preserve"> -</w:t>
      </w:r>
      <w:proofErr w:type="spellStart"/>
      <w:r w:rsidRPr="009B5294">
        <w:rPr>
          <w:rFonts w:ascii="Consolas" w:hAnsi="Consolas"/>
        </w:rPr>
        <w:t>i</w:t>
      </w:r>
      <w:proofErr w:type="spellEnd"/>
      <w:r w:rsidRPr="009B5294">
        <w:rPr>
          <w:rFonts w:ascii="Consolas" w:hAnsi="Consolas"/>
        </w:rPr>
        <w:t xml:space="preserve"> </w:t>
      </w:r>
      <w:r>
        <w:rPr>
          <w:rFonts w:ascii="Consolas" w:hAnsi="Consolas"/>
        </w:rPr>
        <w:t>&lt;</w:t>
      </w:r>
      <w:proofErr w:type="spellStart"/>
      <w:r>
        <w:rPr>
          <w:rFonts w:ascii="Consolas" w:hAnsi="Consolas"/>
        </w:rPr>
        <w:t>yuv</w:t>
      </w:r>
      <w:proofErr w:type="spellEnd"/>
      <w:r>
        <w:rPr>
          <w:rFonts w:ascii="Consolas" w:hAnsi="Consolas"/>
        </w:rPr>
        <w:t xml:space="preserve"> file&gt;</w:t>
      </w:r>
      <w:r w:rsidRPr="009B5294">
        <w:rPr>
          <w:rFonts w:ascii="Consolas" w:hAnsi="Consolas"/>
        </w:rPr>
        <w:t xml:space="preserve"> </w:t>
      </w:r>
      <w:r w:rsidR="00566B7E">
        <w:rPr>
          <w:rFonts w:ascii="Consolas" w:hAnsi="Consolas"/>
        </w:rPr>
        <w:br/>
      </w:r>
      <w:r w:rsidRPr="009B5294">
        <w:rPr>
          <w:rFonts w:ascii="Consolas" w:hAnsi="Consolas"/>
        </w:rPr>
        <w:t>-</w:t>
      </w:r>
      <w:proofErr w:type="spellStart"/>
      <w:proofErr w:type="gramStart"/>
      <w:r w:rsidRPr="009B5294">
        <w:rPr>
          <w:rFonts w:ascii="Consolas" w:hAnsi="Consolas"/>
        </w:rPr>
        <w:t>c:v</w:t>
      </w:r>
      <w:proofErr w:type="spellEnd"/>
      <w:proofErr w:type="gramEnd"/>
      <w:r w:rsidRPr="009B5294">
        <w:rPr>
          <w:rFonts w:ascii="Consolas" w:hAnsi="Consolas"/>
        </w:rPr>
        <w:t xml:space="preserve"> libx265 -</w:t>
      </w:r>
      <w:proofErr w:type="spellStart"/>
      <w:r w:rsidRPr="009B5294">
        <w:rPr>
          <w:rFonts w:ascii="Consolas" w:hAnsi="Consolas"/>
        </w:rPr>
        <w:t>crf</w:t>
      </w:r>
      <w:proofErr w:type="spellEnd"/>
      <w:r w:rsidRPr="009B5294">
        <w:rPr>
          <w:rFonts w:ascii="Consolas" w:hAnsi="Consolas"/>
        </w:rPr>
        <w:t xml:space="preserve"> 10 </w:t>
      </w:r>
      <w:r w:rsidR="00485A74" w:rsidRPr="00ED7B5D">
        <w:rPr>
          <w:rFonts w:ascii="Consolas" w:hAnsi="Consolas"/>
        </w:rPr>
        <w:t>&lt;output&gt;.mp4</w:t>
      </w:r>
    </w:p>
    <w:p w14:paraId="4DC4ABF1" w14:textId="77777777" w:rsidR="00485A74" w:rsidRDefault="00485A74" w:rsidP="00485A74">
      <w:pPr>
        <w:pStyle w:val="berschrift3"/>
      </w:pPr>
      <w:r>
        <w:t>Preparation of playout</w:t>
      </w:r>
    </w:p>
    <w:p w14:paraId="0D0517AB" w14:textId="0EAEFA5B" w:rsidR="00485A74" w:rsidRDefault="00485A74" w:rsidP="00485A74">
      <w:pPr>
        <w:rPr>
          <w:lang w:val="en-CA"/>
        </w:rPr>
      </w:pPr>
      <w:r>
        <w:t xml:space="preserve">Due to general availability, the </w:t>
      </w:r>
      <w:r w:rsidRPr="002E5644">
        <w:t>VLC media player</w:t>
      </w:r>
      <w:r>
        <w:t xml:space="preserve"> </w:t>
      </w:r>
      <w:r w:rsidR="002E5644">
        <w:fldChar w:fldCharType="begin"/>
      </w:r>
      <w:r w:rsidR="002E5644">
        <w:instrText xml:space="preserve"> REF _Ref50024121 \r \h </w:instrText>
      </w:r>
      <w:r w:rsidR="002E5644">
        <w:fldChar w:fldCharType="separate"/>
      </w:r>
      <w:r w:rsidR="002E5644">
        <w:t>[3]</w:t>
      </w:r>
      <w:r w:rsidR="002E5644">
        <w:fldChar w:fldCharType="end"/>
      </w:r>
      <w:r w:rsidR="002E5644">
        <w:t xml:space="preserve"> </w:t>
      </w:r>
      <w:r>
        <w:t xml:space="preserve">was selected as the tool for playout. Participants were requested to have the most recent version of this software installed. </w:t>
      </w:r>
      <w:r>
        <w:rPr>
          <w:lang w:val="en-CA"/>
        </w:rPr>
        <w:t xml:space="preserve">The recommended </w:t>
      </w:r>
      <w:r w:rsidRPr="00D443D0">
        <w:rPr>
          <w:lang w:val="en-CA"/>
        </w:rPr>
        <w:t>configur</w:t>
      </w:r>
      <w:r>
        <w:rPr>
          <w:lang w:val="en-CA"/>
        </w:rPr>
        <w:t xml:space="preserve">ation of </w:t>
      </w:r>
      <w:r w:rsidRPr="00D443D0">
        <w:rPr>
          <w:lang w:val="en-CA"/>
        </w:rPr>
        <w:t xml:space="preserve">VLC </w:t>
      </w:r>
      <w:r w:rsidR="007704F0">
        <w:rPr>
          <w:lang w:val="en-CA"/>
        </w:rPr>
        <w:t>is</w:t>
      </w:r>
      <w:r>
        <w:rPr>
          <w:lang w:val="en-CA"/>
        </w:rPr>
        <w:t xml:space="preserve"> </w:t>
      </w:r>
      <w:r w:rsidRPr="00D443D0">
        <w:rPr>
          <w:lang w:val="en-CA"/>
        </w:rPr>
        <w:t xml:space="preserve">as follows: </w:t>
      </w:r>
    </w:p>
    <w:p w14:paraId="1769A9CE" w14:textId="77777777" w:rsidR="00485A74" w:rsidRDefault="00485A74" w:rsidP="00485A74">
      <w:pPr>
        <w:pStyle w:val="Listenabsatz"/>
        <w:numPr>
          <w:ilvl w:val="0"/>
          <w:numId w:val="12"/>
        </w:numPr>
        <w:rPr>
          <w:lang w:val="en-CA"/>
        </w:rPr>
      </w:pPr>
      <w:r w:rsidRPr="00D443D0">
        <w:rPr>
          <w:lang w:val="en-CA"/>
        </w:rPr>
        <w:t xml:space="preserve">Go to Preferences, select "Show settings: All" at the bottom right of the window </w:t>
      </w:r>
    </w:p>
    <w:p w14:paraId="185CBB46" w14:textId="79765DEB" w:rsidR="009B5294" w:rsidRDefault="009B5294" w:rsidP="00485A74">
      <w:pPr>
        <w:pStyle w:val="Listenabsatz"/>
        <w:numPr>
          <w:ilvl w:val="0"/>
          <w:numId w:val="12"/>
        </w:numPr>
        <w:rPr>
          <w:lang w:val="en-CA"/>
        </w:rPr>
      </w:pPr>
      <w:r>
        <w:rPr>
          <w:lang w:val="en-CA"/>
        </w:rPr>
        <w:t>Interface</w:t>
      </w:r>
    </w:p>
    <w:p w14:paraId="4CFE0465" w14:textId="1D1A453C" w:rsidR="003151AC" w:rsidRDefault="003151AC" w:rsidP="003151AC">
      <w:pPr>
        <w:pStyle w:val="Listenabsatz"/>
        <w:numPr>
          <w:ilvl w:val="1"/>
          <w:numId w:val="12"/>
        </w:numPr>
        <w:rPr>
          <w:lang w:val="en-CA"/>
        </w:rPr>
      </w:pPr>
      <w:r>
        <w:rPr>
          <w:lang w:val="en-CA"/>
        </w:rPr>
        <w:t>Deactivate “Show controls in full screen mode”</w:t>
      </w:r>
    </w:p>
    <w:p w14:paraId="4BA3FD88" w14:textId="532A49C4" w:rsidR="00485A74" w:rsidRDefault="00485A74" w:rsidP="00485A74">
      <w:pPr>
        <w:pStyle w:val="Listenabsatz"/>
        <w:numPr>
          <w:ilvl w:val="0"/>
          <w:numId w:val="12"/>
        </w:numPr>
        <w:rPr>
          <w:lang w:val="en-CA"/>
        </w:rPr>
      </w:pPr>
      <w:r w:rsidRPr="00D443D0">
        <w:rPr>
          <w:lang w:val="en-CA"/>
        </w:rPr>
        <w:t xml:space="preserve">Select Video </w:t>
      </w:r>
    </w:p>
    <w:p w14:paraId="6D421EFF" w14:textId="77777777" w:rsidR="00485A74" w:rsidRDefault="00485A74" w:rsidP="00485A74">
      <w:pPr>
        <w:pStyle w:val="Listenabsatz"/>
        <w:numPr>
          <w:ilvl w:val="1"/>
          <w:numId w:val="12"/>
        </w:numPr>
        <w:rPr>
          <w:lang w:val="en-CA"/>
        </w:rPr>
      </w:pPr>
      <w:r w:rsidRPr="00D443D0">
        <w:rPr>
          <w:lang w:val="en-CA"/>
        </w:rPr>
        <w:t xml:space="preserve">Activate Fullscreen </w:t>
      </w:r>
    </w:p>
    <w:p w14:paraId="1CAC1F9D" w14:textId="77777777" w:rsidR="00485A74" w:rsidRDefault="00485A74" w:rsidP="00485A74">
      <w:pPr>
        <w:pStyle w:val="Listenabsatz"/>
        <w:numPr>
          <w:ilvl w:val="1"/>
          <w:numId w:val="12"/>
        </w:numPr>
        <w:rPr>
          <w:lang w:val="en-CA"/>
        </w:rPr>
      </w:pPr>
      <w:r w:rsidRPr="00D443D0">
        <w:rPr>
          <w:lang w:val="en-CA"/>
        </w:rPr>
        <w:t>Deactivate "Show media title on video"</w:t>
      </w:r>
    </w:p>
    <w:p w14:paraId="124590FF" w14:textId="77777777" w:rsidR="00485A74" w:rsidRDefault="00485A74" w:rsidP="00485A74">
      <w:pPr>
        <w:pStyle w:val="Listenabsatz"/>
        <w:numPr>
          <w:ilvl w:val="0"/>
          <w:numId w:val="12"/>
        </w:numPr>
        <w:rPr>
          <w:lang w:val="en-CA"/>
        </w:rPr>
      </w:pPr>
      <w:r>
        <w:rPr>
          <w:lang w:val="en-CA"/>
        </w:rPr>
        <w:t>Select Playlist</w:t>
      </w:r>
    </w:p>
    <w:p w14:paraId="11D83AA4" w14:textId="77777777" w:rsidR="00485A74" w:rsidRDefault="00485A74" w:rsidP="00485A74">
      <w:pPr>
        <w:pStyle w:val="Listenabsatz"/>
        <w:numPr>
          <w:ilvl w:val="1"/>
          <w:numId w:val="12"/>
        </w:numPr>
        <w:rPr>
          <w:lang w:val="en-CA"/>
        </w:rPr>
      </w:pPr>
      <w:r>
        <w:rPr>
          <w:lang w:val="en-CA"/>
        </w:rPr>
        <w:t>Deactivate any looping options</w:t>
      </w:r>
    </w:p>
    <w:p w14:paraId="2D81EF2D" w14:textId="68BACE51" w:rsidR="003B3E95" w:rsidRDefault="00485A74" w:rsidP="00485A74">
      <w:r>
        <w:t xml:space="preserve">It was recommended to turn off other programs and any file synchronizations since they can infer with the playout. Participants should also make sure that they turned off any picture enhancements of the </w:t>
      </w:r>
      <w:r w:rsidR="003151AC">
        <w:t>monitor/</w:t>
      </w:r>
      <w:r>
        <w:t xml:space="preserve">TV. </w:t>
      </w:r>
    </w:p>
    <w:p w14:paraId="6189E519" w14:textId="130FBCC9" w:rsidR="007E6CE4" w:rsidRDefault="007E6CE4" w:rsidP="00485A74">
      <w:r>
        <w:t>It was recommended to have no strong light sources at the viewing spot (e.g. any sunlight through windows), as well as no reflections from light sources on the screen (e.g. windows / desk lights etc.). No light sources should be in the field of view (e.g. windows, lamps, reflections on glass, mirrors or the like). An unstructured background around the screen such as a plain wall is helpful.</w:t>
      </w:r>
    </w:p>
    <w:p w14:paraId="17AC12B7" w14:textId="37793F56" w:rsidR="003151AC" w:rsidRDefault="003151AC" w:rsidP="003151AC">
      <w:pPr>
        <w:pStyle w:val="berschrift1"/>
        <w:rPr>
          <w:lang w:val="en-CA"/>
        </w:rPr>
      </w:pPr>
      <w:r>
        <w:rPr>
          <w:lang w:val="en-CA"/>
        </w:rPr>
        <w:t>Remote experts viewing sessions</w:t>
      </w:r>
    </w:p>
    <w:p w14:paraId="7D103329" w14:textId="2215DC1E" w:rsidR="003151AC" w:rsidRPr="00D443D0" w:rsidRDefault="003151AC" w:rsidP="003151AC">
      <w:pPr>
        <w:rPr>
          <w:lang w:val="en-CA"/>
        </w:rPr>
      </w:pPr>
      <w:r w:rsidRPr="00D443D0">
        <w:rPr>
          <w:lang w:val="en-CA"/>
        </w:rPr>
        <w:t xml:space="preserve">The test data for this session </w:t>
      </w:r>
      <w:r w:rsidR="00566B7E">
        <w:rPr>
          <w:lang w:val="en-CA"/>
        </w:rPr>
        <w:t xml:space="preserve">is </w:t>
      </w:r>
      <w:r w:rsidRPr="00D443D0">
        <w:rPr>
          <w:lang w:val="en-CA"/>
        </w:rPr>
        <w:t xml:space="preserve">available on the JVET ftp site using the regular </w:t>
      </w:r>
      <w:r w:rsidR="00566B7E">
        <w:rPr>
          <w:lang w:val="en-CA"/>
        </w:rPr>
        <w:t>JVET</w:t>
      </w:r>
      <w:r w:rsidRPr="00D443D0">
        <w:rPr>
          <w:lang w:val="en-CA"/>
        </w:rPr>
        <w:t xml:space="preserve"> login </w:t>
      </w:r>
      <w:r>
        <w:rPr>
          <w:lang w:val="en-CA"/>
        </w:rPr>
        <w:t>under the location below</w:t>
      </w:r>
      <w:r w:rsidRPr="00D443D0">
        <w:rPr>
          <w:lang w:val="en-CA"/>
        </w:rPr>
        <w:t>:</w:t>
      </w:r>
    </w:p>
    <w:p w14:paraId="7187AAD2" w14:textId="13779238" w:rsidR="003151AC" w:rsidRPr="00D443D0" w:rsidRDefault="003151AC" w:rsidP="003151AC">
      <w:pPr>
        <w:rPr>
          <w:rFonts w:ascii="Consolas" w:hAnsi="Consolas"/>
        </w:rPr>
      </w:pPr>
      <w:r>
        <w:tab/>
      </w:r>
      <w:r w:rsidRPr="00D443D0">
        <w:rPr>
          <w:rFonts w:ascii="Consolas" w:hAnsi="Consolas"/>
        </w:rPr>
        <w:t>/</w:t>
      </w:r>
      <w:proofErr w:type="spellStart"/>
      <w:r w:rsidRPr="00D443D0">
        <w:rPr>
          <w:rFonts w:ascii="Consolas" w:hAnsi="Consolas"/>
        </w:rPr>
        <w:t>ahg</w:t>
      </w:r>
      <w:proofErr w:type="spellEnd"/>
      <w:r w:rsidRPr="00D443D0">
        <w:rPr>
          <w:rFonts w:ascii="Consolas" w:hAnsi="Consolas"/>
        </w:rPr>
        <w:t>/</w:t>
      </w:r>
      <w:proofErr w:type="spellStart"/>
      <w:r w:rsidRPr="00D443D0">
        <w:rPr>
          <w:rFonts w:ascii="Consolas" w:hAnsi="Consolas"/>
        </w:rPr>
        <w:t>verificationtests</w:t>
      </w:r>
      <w:proofErr w:type="spellEnd"/>
      <w:r w:rsidRPr="00D443D0">
        <w:rPr>
          <w:rFonts w:ascii="Consolas" w:hAnsi="Consolas"/>
        </w:rPr>
        <w:t>/JVET-</w:t>
      </w:r>
      <w:r>
        <w:rPr>
          <w:rFonts w:ascii="Consolas" w:hAnsi="Consolas"/>
        </w:rPr>
        <w:t>T</w:t>
      </w:r>
      <w:r w:rsidRPr="00D443D0">
        <w:rPr>
          <w:rFonts w:ascii="Consolas" w:hAnsi="Consolas"/>
        </w:rPr>
        <w:t>_VT/</w:t>
      </w:r>
      <w:r w:rsidRPr="003151AC">
        <w:t xml:space="preserve"> </w:t>
      </w:r>
      <w:r w:rsidRPr="003151AC">
        <w:rPr>
          <w:rFonts w:ascii="Consolas" w:hAnsi="Consolas"/>
        </w:rPr>
        <w:t>sdr-hd-remote-experts-viewing-mp4s.zip</w:t>
      </w:r>
    </w:p>
    <w:p w14:paraId="7CB12F19" w14:textId="0D18D411" w:rsidR="003151AC" w:rsidRPr="00D443D0" w:rsidRDefault="003151AC" w:rsidP="003151AC">
      <w:pPr>
        <w:rPr>
          <w:lang w:val="en-CA"/>
        </w:rPr>
      </w:pPr>
      <w:r w:rsidRPr="00D443D0">
        <w:rPr>
          <w:lang w:val="en-CA"/>
        </w:rPr>
        <w:t xml:space="preserve">The data was made available for download to the participants </w:t>
      </w:r>
      <w:r w:rsidR="00566B7E">
        <w:rPr>
          <w:lang w:val="en-CA"/>
        </w:rPr>
        <w:t xml:space="preserve">well </w:t>
      </w:r>
      <w:r w:rsidRPr="00D443D0">
        <w:rPr>
          <w:lang w:val="en-CA"/>
        </w:rPr>
        <w:t>before the session</w:t>
      </w:r>
      <w:r w:rsidR="00566B7E">
        <w:rPr>
          <w:lang w:val="en-CA"/>
        </w:rPr>
        <w:t xml:space="preserve">. Further, </w:t>
      </w:r>
      <w:r>
        <w:rPr>
          <w:lang w:val="en-CA"/>
        </w:rPr>
        <w:t xml:space="preserve">a template for the voting sheets to be filled during the session and an Excel file to enter </w:t>
      </w:r>
      <w:r w:rsidR="007704F0">
        <w:rPr>
          <w:lang w:val="en-CA"/>
        </w:rPr>
        <w:t>the</w:t>
      </w:r>
      <w:r>
        <w:rPr>
          <w:lang w:val="en-CA"/>
        </w:rPr>
        <w:t xml:space="preserve"> voting data</w:t>
      </w:r>
      <w:r w:rsidR="00566B7E">
        <w:rPr>
          <w:lang w:val="en-CA"/>
        </w:rPr>
        <w:t xml:space="preserve"> was provided to the participants</w:t>
      </w:r>
      <w:r w:rsidRPr="00D443D0">
        <w:rPr>
          <w:lang w:val="en-CA"/>
        </w:rPr>
        <w:t xml:space="preserve">. The total size </w:t>
      </w:r>
      <w:r>
        <w:rPr>
          <w:lang w:val="en-CA"/>
        </w:rPr>
        <w:t xml:space="preserve">of the dataset on the ftp site </w:t>
      </w:r>
      <w:r w:rsidR="005145B7">
        <w:rPr>
          <w:lang w:val="en-CA"/>
        </w:rPr>
        <w:t>is</w:t>
      </w:r>
      <w:r w:rsidRPr="00D443D0">
        <w:rPr>
          <w:lang w:val="en-CA"/>
        </w:rPr>
        <w:t xml:space="preserve"> about </w:t>
      </w:r>
      <w:r>
        <w:rPr>
          <w:lang w:val="en-CA"/>
        </w:rPr>
        <w:t>2.4</w:t>
      </w:r>
      <w:r w:rsidRPr="00D443D0">
        <w:rPr>
          <w:lang w:val="en-CA"/>
        </w:rPr>
        <w:t>GB.</w:t>
      </w:r>
      <w:r>
        <w:rPr>
          <w:lang w:val="en-CA"/>
        </w:rPr>
        <w:t xml:space="preserve"> The participants were provided a test playlist </w:t>
      </w:r>
      <w:r w:rsidR="004E3E81">
        <w:rPr>
          <w:lang w:val="en-CA"/>
        </w:rPr>
        <w:t xml:space="preserve">before the session </w:t>
      </w:r>
      <w:r>
        <w:rPr>
          <w:lang w:val="en-CA"/>
        </w:rPr>
        <w:t xml:space="preserve">to verify the operation of VLC with the </w:t>
      </w:r>
      <w:r w:rsidR="00566B7E">
        <w:rPr>
          <w:lang w:val="en-CA"/>
        </w:rPr>
        <w:t>downloaded</w:t>
      </w:r>
      <w:r>
        <w:rPr>
          <w:lang w:val="en-CA"/>
        </w:rPr>
        <w:t xml:space="preserve"> data. </w:t>
      </w:r>
    </w:p>
    <w:p w14:paraId="439BE935" w14:textId="0DCAAA6E" w:rsidR="004E3E81" w:rsidRDefault="004E3E81" w:rsidP="003151AC">
      <w:pPr>
        <w:rPr>
          <w:lang w:val="en-CA"/>
        </w:rPr>
      </w:pPr>
      <w:r>
        <w:rPr>
          <w:lang w:val="en-CA"/>
        </w:rPr>
        <w:t xml:space="preserve">The test design included two sessions consisting of 16 and 15 randomized and numbered BTCs, respectively. </w:t>
      </w:r>
    </w:p>
    <w:p w14:paraId="1E707AF9" w14:textId="1EB6386B" w:rsidR="003151AC" w:rsidRDefault="003151AC" w:rsidP="003151AC">
      <w:r>
        <w:rPr>
          <w:lang w:val="en-CA"/>
        </w:rPr>
        <w:t xml:space="preserve">The assessment </w:t>
      </w:r>
      <w:r w:rsidR="004E3E81">
        <w:rPr>
          <w:lang w:val="en-CA"/>
        </w:rPr>
        <w:t xml:space="preserve">meeting </w:t>
      </w:r>
      <w:r>
        <w:rPr>
          <w:lang w:val="en-CA"/>
        </w:rPr>
        <w:t xml:space="preserve">was </w:t>
      </w:r>
      <w:r w:rsidR="004E3E81">
        <w:rPr>
          <w:lang w:val="en-CA"/>
        </w:rPr>
        <w:t xml:space="preserve">held </w:t>
      </w:r>
      <w:r>
        <w:rPr>
          <w:lang w:val="en-CA"/>
        </w:rPr>
        <w:t xml:space="preserve">on </w:t>
      </w:r>
      <w:r>
        <w:t xml:space="preserve">Tuesday 2020-09-01 starting at 17:00 UTC. The test was remotely conducted using a Zoom meeting for coordination and discussion. Five experts participated in this session. </w:t>
      </w:r>
      <w:r w:rsidR="00566B7E">
        <w:t>R</w:t>
      </w:r>
      <w:r w:rsidR="009F7502">
        <w:t xml:space="preserve">esults </w:t>
      </w:r>
      <w:r w:rsidR="00566B7E">
        <w:t xml:space="preserve">of the assessment </w:t>
      </w:r>
      <w:r w:rsidR="009F7502">
        <w:t>are provided in Section 4.</w:t>
      </w:r>
    </w:p>
    <w:p w14:paraId="3560805F" w14:textId="77777777" w:rsidR="003151AC" w:rsidRDefault="003151AC" w:rsidP="003151AC">
      <w:pPr>
        <w:pStyle w:val="berschrift2"/>
        <w:rPr>
          <w:lang w:val="en-CA"/>
        </w:rPr>
      </w:pPr>
      <w:r>
        <w:rPr>
          <w:lang w:val="en-CA"/>
        </w:rPr>
        <w:t>EVP test</w:t>
      </w:r>
    </w:p>
    <w:p w14:paraId="52297B00" w14:textId="4925E376" w:rsidR="003151AC" w:rsidRDefault="003151AC" w:rsidP="003151AC">
      <w:pPr>
        <w:rPr>
          <w:lang w:val="en-CA"/>
        </w:rPr>
      </w:pPr>
      <w:r>
        <w:rPr>
          <w:lang w:val="en-CA"/>
        </w:rPr>
        <w:t xml:space="preserve">Before the start of the session, the test coordinators informed participants on the procedure of the test, the number of test cells, and the voting procedure. The participants were asked to play </w:t>
      </w:r>
      <w:r w:rsidR="004E3E81">
        <w:rPr>
          <w:lang w:val="en-CA"/>
        </w:rPr>
        <w:t xml:space="preserve">a </w:t>
      </w:r>
      <w:r>
        <w:rPr>
          <w:lang w:val="en-CA"/>
        </w:rPr>
        <w:t xml:space="preserve">training playlist in </w:t>
      </w:r>
      <w:r>
        <w:rPr>
          <w:lang w:val="en-CA"/>
        </w:rPr>
        <w:lastRenderedPageBreak/>
        <w:t xml:space="preserve">order to accommodate to the viewing protocol and the expectable quality range. </w:t>
      </w:r>
      <w:r w:rsidR="004E3E81">
        <w:rPr>
          <w:lang w:val="en-CA"/>
        </w:rPr>
        <w:t xml:space="preserve">The training consisted of three BTCs representing best, worst, and medium quality. </w:t>
      </w:r>
      <w:r>
        <w:rPr>
          <w:lang w:val="en-CA"/>
        </w:rPr>
        <w:t xml:space="preserve">Stable playout by the VLC player was confirmed. It was confirmed that all participants were equipped with the </w:t>
      </w:r>
      <w:r w:rsidR="00566B7E">
        <w:rPr>
          <w:lang w:val="en-CA"/>
        </w:rPr>
        <w:t>required</w:t>
      </w:r>
      <w:r>
        <w:rPr>
          <w:lang w:val="en-CA"/>
        </w:rPr>
        <w:t xml:space="preserve"> voting sheets.</w:t>
      </w:r>
    </w:p>
    <w:p w14:paraId="1C609B93" w14:textId="6D8A5CE6" w:rsidR="003151AC" w:rsidRDefault="003151AC" w:rsidP="003151AC">
      <w:pPr>
        <w:rPr>
          <w:lang w:val="en-CA"/>
        </w:rPr>
      </w:pPr>
      <w:r>
        <w:rPr>
          <w:lang w:val="en-CA"/>
        </w:rPr>
        <w:t xml:space="preserve">After the introduction, the two viewing sessions were conducted. </w:t>
      </w:r>
      <w:r w:rsidRPr="00D443D0">
        <w:rPr>
          <w:lang w:val="en-CA"/>
        </w:rPr>
        <w:t xml:space="preserve">Participants were asked to fill </w:t>
      </w:r>
      <w:r>
        <w:rPr>
          <w:lang w:val="en-CA"/>
        </w:rPr>
        <w:t xml:space="preserve">an </w:t>
      </w:r>
      <w:r w:rsidRPr="00D443D0">
        <w:rPr>
          <w:lang w:val="en-CA"/>
        </w:rPr>
        <w:t xml:space="preserve">EVP scoring sheet </w:t>
      </w:r>
      <w:r w:rsidR="004E3E81">
        <w:rPr>
          <w:lang w:val="en-CA"/>
        </w:rPr>
        <w:t>for</w:t>
      </w:r>
      <w:r w:rsidRPr="00D443D0">
        <w:rPr>
          <w:lang w:val="en-CA"/>
        </w:rPr>
        <w:t xml:space="preserve"> each of these sessions</w:t>
      </w:r>
      <w:r>
        <w:rPr>
          <w:lang w:val="en-CA"/>
        </w:rPr>
        <w:t xml:space="preserve"> using the 11-grade impairment scale of </w:t>
      </w:r>
      <w:r w:rsidRPr="00D443D0">
        <w:rPr>
          <w:lang w:val="en-CA"/>
        </w:rPr>
        <w:t>BT.</w:t>
      </w:r>
      <w:r w:rsidR="001659E3">
        <w:rPr>
          <w:lang w:val="en-CA"/>
        </w:rPr>
        <w:t>500-14</w:t>
      </w:r>
      <w:r>
        <w:rPr>
          <w:lang w:val="en-CA"/>
        </w:rPr>
        <w:t xml:space="preserve"> shown in Fig. </w:t>
      </w:r>
      <w:r w:rsidRPr="000F3044">
        <w:rPr>
          <w:lang w:val="en-CA"/>
        </w:rPr>
        <w:t>1</w:t>
      </w:r>
      <w:r>
        <w:rPr>
          <w:lang w:val="en-CA"/>
        </w:rPr>
        <w:t xml:space="preserve"> below. </w:t>
      </w:r>
    </w:p>
    <w:p w14:paraId="413D1172" w14:textId="77777777" w:rsidR="003151AC" w:rsidRDefault="003151AC" w:rsidP="003151AC">
      <w:pPr>
        <w:keepNext/>
        <w:jc w:val="center"/>
        <w:rPr>
          <w:lang w:val="en-CA"/>
        </w:rPr>
      </w:pPr>
      <w:r>
        <w:rPr>
          <w:noProof/>
          <w:lang w:val="en-CA"/>
        </w:rPr>
        <w:drawing>
          <wp:inline distT="0" distB="0" distL="0" distR="0" wp14:anchorId="7E65BBDA" wp14:editId="1FE49ED2">
            <wp:extent cx="1895168" cy="198368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7372" cy="1996454"/>
                    </a:xfrm>
                    <a:prstGeom prst="rect">
                      <a:avLst/>
                    </a:prstGeom>
                    <a:noFill/>
                    <a:ln>
                      <a:noFill/>
                    </a:ln>
                  </pic:spPr>
                </pic:pic>
              </a:graphicData>
            </a:graphic>
          </wp:inline>
        </w:drawing>
      </w:r>
    </w:p>
    <w:p w14:paraId="0FB88FC9" w14:textId="4EDBD105" w:rsidR="001659E3" w:rsidRDefault="001659E3" w:rsidP="001659E3">
      <w:pPr>
        <w:jc w:val="center"/>
        <w:rPr>
          <w:b/>
          <w:lang w:val="en-CA"/>
        </w:rPr>
      </w:pPr>
      <w:bookmarkStart w:id="1" w:name="_Hlk49952159"/>
      <w:r w:rsidRPr="005E20CC">
        <w:rPr>
          <w:b/>
          <w:lang w:val="en-CA"/>
        </w:rPr>
        <w:t xml:space="preserve">Figure 1 – </w:t>
      </w:r>
      <w:r w:rsidRPr="001659E3">
        <w:rPr>
          <w:b/>
          <w:lang w:val="en-CA"/>
        </w:rPr>
        <w:t>Numerical impairment scale of ITU-T BT.</w:t>
      </w:r>
      <w:r>
        <w:rPr>
          <w:b/>
          <w:lang w:val="en-CA"/>
        </w:rPr>
        <w:t>500-14</w:t>
      </w:r>
    </w:p>
    <w:bookmarkEnd w:id="1"/>
    <w:p w14:paraId="64B3327D" w14:textId="2C3612A4" w:rsidR="003151AC" w:rsidRDefault="003151AC" w:rsidP="003151AC">
      <w:pPr>
        <w:rPr>
          <w:lang w:val="en-CA"/>
        </w:rPr>
      </w:pPr>
      <w:r w:rsidRPr="00D443D0">
        <w:rPr>
          <w:lang w:val="en-CA"/>
        </w:rPr>
        <w:t xml:space="preserve">After completion of </w:t>
      </w:r>
      <w:r>
        <w:rPr>
          <w:lang w:val="en-CA"/>
        </w:rPr>
        <w:t>each session</w:t>
      </w:r>
      <w:r w:rsidRPr="00D443D0">
        <w:rPr>
          <w:lang w:val="en-CA"/>
        </w:rPr>
        <w:t xml:space="preserve">, the participants were asked to transfer their scores to </w:t>
      </w:r>
      <w:r w:rsidR="004E3E81">
        <w:rPr>
          <w:lang w:val="en-CA"/>
        </w:rPr>
        <w:t>the</w:t>
      </w:r>
      <w:r>
        <w:rPr>
          <w:lang w:val="en-CA"/>
        </w:rPr>
        <w:t xml:space="preserve"> provided</w:t>
      </w:r>
      <w:r w:rsidRPr="00D443D0">
        <w:rPr>
          <w:lang w:val="en-CA"/>
        </w:rPr>
        <w:t xml:space="preserve"> </w:t>
      </w:r>
      <w:r>
        <w:rPr>
          <w:lang w:val="en-CA"/>
        </w:rPr>
        <w:t>Excel</w:t>
      </w:r>
      <w:r w:rsidRPr="00D443D0">
        <w:rPr>
          <w:lang w:val="en-CA"/>
        </w:rPr>
        <w:t>-sheet</w:t>
      </w:r>
      <w:r>
        <w:rPr>
          <w:lang w:val="en-CA"/>
        </w:rPr>
        <w:t>. The layout of the voting sheets is shown in Fig. 2 below.</w:t>
      </w:r>
    </w:p>
    <w:p w14:paraId="49A4D979" w14:textId="77777777" w:rsidR="003151AC" w:rsidRDefault="003151AC" w:rsidP="003151AC">
      <w:pPr>
        <w:keepNext/>
        <w:jc w:val="center"/>
        <w:rPr>
          <w:lang w:val="en-CA"/>
        </w:rPr>
      </w:pPr>
      <w:r>
        <w:rPr>
          <w:noProof/>
        </w:rPr>
        <w:drawing>
          <wp:inline distT="0" distB="0" distL="0" distR="0" wp14:anchorId="20ADA540" wp14:editId="40A93C40">
            <wp:extent cx="1773993" cy="2453149"/>
            <wp:effectExtent l="133350" t="114300" r="150495" b="15684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2995" t="13721" r="22740" b="2733"/>
                    <a:stretch/>
                  </pic:blipFill>
                  <pic:spPr bwMode="auto">
                    <a:xfrm>
                      <a:off x="0" y="0"/>
                      <a:ext cx="1780052" cy="246152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9E3C453" w14:textId="494875A2" w:rsidR="001659E3" w:rsidRDefault="001659E3" w:rsidP="001659E3">
      <w:pPr>
        <w:jc w:val="center"/>
        <w:rPr>
          <w:b/>
          <w:lang w:val="en-CA"/>
        </w:rPr>
      </w:pPr>
      <w:r w:rsidRPr="005E20CC">
        <w:rPr>
          <w:b/>
          <w:lang w:val="en-CA"/>
        </w:rPr>
        <w:t xml:space="preserve">Figure </w:t>
      </w:r>
      <w:r>
        <w:rPr>
          <w:b/>
          <w:lang w:val="en-CA"/>
        </w:rPr>
        <w:t>2</w:t>
      </w:r>
      <w:r w:rsidRPr="005E20CC">
        <w:rPr>
          <w:b/>
          <w:lang w:val="en-CA"/>
        </w:rPr>
        <w:t xml:space="preserve"> – </w:t>
      </w:r>
      <w:r>
        <w:rPr>
          <w:b/>
          <w:lang w:val="en-CA"/>
        </w:rPr>
        <w:t>Layout of voting sheets used in the remote experts viewing sessions</w:t>
      </w:r>
    </w:p>
    <w:p w14:paraId="22EA758B" w14:textId="370C8489" w:rsidR="003151AC" w:rsidRDefault="004E3E81" w:rsidP="00485A74">
      <w:pPr>
        <w:rPr>
          <w:lang w:val="en-CA"/>
        </w:rPr>
      </w:pPr>
      <w:r>
        <w:rPr>
          <w:lang w:val="en-CA"/>
        </w:rPr>
        <w:t xml:space="preserve">The break between the two sessions was held until all experts agreed to continue the evaluation. The experts confirmed that the total duration of each session was acceptable. </w:t>
      </w:r>
      <w:r w:rsidR="00566B7E">
        <w:rPr>
          <w:lang w:val="en-CA"/>
        </w:rPr>
        <w:t>For future assessments, i</w:t>
      </w:r>
      <w:r>
        <w:rPr>
          <w:lang w:val="en-CA"/>
        </w:rPr>
        <w:t xml:space="preserve">t was recommended </w:t>
      </w:r>
      <w:r w:rsidR="00566B7E">
        <w:rPr>
          <w:lang w:val="en-CA"/>
        </w:rPr>
        <w:t xml:space="preserve">by the participants </w:t>
      </w:r>
      <w:r>
        <w:rPr>
          <w:lang w:val="en-CA"/>
        </w:rPr>
        <w:t xml:space="preserve">not extend beyond 16 test cells in one session with the used protocol. </w:t>
      </w:r>
    </w:p>
    <w:p w14:paraId="17B9A5E9" w14:textId="036B3B04" w:rsidR="006F7472" w:rsidRDefault="006F7472" w:rsidP="006F7472">
      <w:pPr>
        <w:pStyle w:val="berschrift1"/>
      </w:pPr>
      <w:r>
        <w:t>Results</w:t>
      </w:r>
    </w:p>
    <w:p w14:paraId="43C3AE11" w14:textId="10D7ECA8" w:rsidR="004E3E81" w:rsidRDefault="004E3E81" w:rsidP="004E3E81">
      <w:r>
        <w:t xml:space="preserve">The results show the plots of the </w:t>
      </w:r>
      <w:proofErr w:type="spellStart"/>
      <w:r>
        <w:t>luma</w:t>
      </w:r>
      <w:proofErr w:type="spellEnd"/>
      <w:r>
        <w:t xml:space="preserve">-PSNR over bitrate curves </w:t>
      </w:r>
      <w:r w:rsidR="00566B7E">
        <w:t xml:space="preserve">for the selected QPs </w:t>
      </w:r>
      <w:r>
        <w:t xml:space="preserve">on the left and the </w:t>
      </w:r>
      <w:r w:rsidR="00566B7E">
        <w:t xml:space="preserve">resulting </w:t>
      </w:r>
      <w:r>
        <w:t xml:space="preserve">plots with MOS over bitrate curves on the right for the test sequences under consideration. Due to the low number of participants, only the mean values of the MOS are depicted. Confidence intervals would not be sufficiently meaningful at the given number of participants. </w:t>
      </w:r>
    </w:p>
    <w:p w14:paraId="273D6D88" w14:textId="23608890" w:rsidR="004E3E81" w:rsidRPr="004E3E81" w:rsidRDefault="004E3E81" w:rsidP="004E3E81">
      <w:r>
        <w:lastRenderedPageBreak/>
        <w:t xml:space="preserve">It is emphasized that the presented MOS </w:t>
      </w:r>
      <w:r w:rsidR="00A312E6">
        <w:t>values must be considered indicative. This relates to the fact of small participants numbers, but even more to the fact that participants were in different time zones (US and Europe), using a variety of displays</w:t>
      </w:r>
      <w:r w:rsidR="00566B7E">
        <w:t>, and were</w:t>
      </w:r>
      <w:r w:rsidR="00A312E6">
        <w:t xml:space="preserve"> situated in diverse environments. Nonetheless, the results are considered to be </w:t>
      </w:r>
      <w:r w:rsidR="00566B7E">
        <w:t>very helpful</w:t>
      </w:r>
      <w:r w:rsidR="00A312E6">
        <w:t xml:space="preserve"> </w:t>
      </w:r>
      <w:r w:rsidR="00566B7E">
        <w:t xml:space="preserve">for </w:t>
      </w:r>
      <w:r w:rsidR="00A312E6">
        <w:t>the task of preparing the final SDR HD verification test setup.</w:t>
      </w:r>
    </w:p>
    <w:p w14:paraId="1F29CC2A" w14:textId="1DF7FA5C" w:rsidR="00D6174B" w:rsidRDefault="00D6174B" w:rsidP="00D6174B">
      <w:pPr>
        <w:pStyle w:val="berschrift2"/>
      </w:pPr>
      <w:r>
        <w:t>Rowing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3"/>
        <w:gridCol w:w="4317"/>
      </w:tblGrid>
      <w:tr w:rsidR="00D6174B" w14:paraId="74603B58" w14:textId="77777777" w:rsidTr="00D6174B">
        <w:tc>
          <w:tcPr>
            <w:tcW w:w="4675" w:type="dxa"/>
          </w:tcPr>
          <w:p w14:paraId="6A518284" w14:textId="39EC6DBF" w:rsidR="00D6174B" w:rsidRDefault="00491667" w:rsidP="00D6174B">
            <w:r>
              <w:rPr>
                <w:noProof/>
              </w:rPr>
              <w:drawing>
                <wp:inline distT="0" distB="0" distL="0" distR="0" wp14:anchorId="3E3B1453" wp14:editId="6396FF71">
                  <wp:extent cx="3139200" cy="2426400"/>
                  <wp:effectExtent l="0" t="0" r="4445"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4551" t="10207" r="14572" b="17323"/>
                          <a:stretch/>
                        </pic:blipFill>
                        <pic:spPr bwMode="auto">
                          <a:xfrm>
                            <a:off x="0" y="0"/>
                            <a:ext cx="3139200" cy="24264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408E5AF" w14:textId="68E5CAE8" w:rsidR="00D6174B" w:rsidRDefault="007704F0" w:rsidP="00D6174B">
            <w:r>
              <w:rPr>
                <w:noProof/>
              </w:rPr>
              <w:drawing>
                <wp:inline distT="0" distB="0" distL="0" distR="0" wp14:anchorId="3840D254" wp14:editId="52A603A4">
                  <wp:extent cx="2671200" cy="22752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71200" cy="2275200"/>
                          </a:xfrm>
                          <a:prstGeom prst="rect">
                            <a:avLst/>
                          </a:prstGeom>
                          <a:noFill/>
                        </pic:spPr>
                      </pic:pic>
                    </a:graphicData>
                  </a:graphic>
                </wp:inline>
              </w:drawing>
            </w:r>
          </w:p>
        </w:tc>
      </w:tr>
    </w:tbl>
    <w:p w14:paraId="0DE9904F" w14:textId="77777777" w:rsidR="00D6174B" w:rsidRDefault="00D6174B" w:rsidP="00D6174B"/>
    <w:p w14:paraId="218A1C9C" w14:textId="5AB286C8" w:rsidR="00D6174B" w:rsidRDefault="00D6174B" w:rsidP="00D6174B">
      <w:pPr>
        <w:pStyle w:val="berschrift2"/>
      </w:pPr>
      <w:r>
        <w:t>Show</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290"/>
      </w:tblGrid>
      <w:tr w:rsidR="00D6174B" w14:paraId="36139569" w14:textId="77777777" w:rsidTr="002238AA">
        <w:tc>
          <w:tcPr>
            <w:tcW w:w="4675" w:type="dxa"/>
          </w:tcPr>
          <w:p w14:paraId="23760E13" w14:textId="2A7DE68A" w:rsidR="00D6174B" w:rsidRDefault="00491667" w:rsidP="002238AA">
            <w:r>
              <w:rPr>
                <w:noProof/>
              </w:rPr>
              <w:drawing>
                <wp:inline distT="0" distB="0" distL="0" distR="0" wp14:anchorId="3B020E2E" wp14:editId="57DA64CE">
                  <wp:extent cx="3182400" cy="2606400"/>
                  <wp:effectExtent l="0" t="0" r="0" b="381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6975" t="11489" r="16777" b="19585"/>
                          <a:stretch/>
                        </pic:blipFill>
                        <pic:spPr bwMode="auto">
                          <a:xfrm>
                            <a:off x="0" y="0"/>
                            <a:ext cx="3182400" cy="26064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0306C72C" w14:textId="793DCBF2" w:rsidR="00D6174B" w:rsidRDefault="007704F0" w:rsidP="002238AA">
            <w:r>
              <w:rPr>
                <w:noProof/>
              </w:rPr>
              <w:drawing>
                <wp:inline distT="0" distB="0" distL="0" distR="0" wp14:anchorId="4C132DBC" wp14:editId="52C603DD">
                  <wp:extent cx="2671200" cy="22752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1200" cy="2275200"/>
                          </a:xfrm>
                          <a:prstGeom prst="rect">
                            <a:avLst/>
                          </a:prstGeom>
                          <a:noFill/>
                        </pic:spPr>
                      </pic:pic>
                    </a:graphicData>
                  </a:graphic>
                </wp:inline>
              </w:drawing>
            </w:r>
          </w:p>
        </w:tc>
      </w:tr>
    </w:tbl>
    <w:p w14:paraId="5948EB51" w14:textId="77777777" w:rsidR="00D6174B" w:rsidRDefault="00D6174B" w:rsidP="00D6174B"/>
    <w:p w14:paraId="4A784CBC" w14:textId="199737EB" w:rsidR="00D6174B" w:rsidRDefault="00D6174B" w:rsidP="00D6174B">
      <w:pPr>
        <w:pStyle w:val="berschrift2"/>
      </w:pPr>
      <w:r>
        <w:lastRenderedPageBreak/>
        <w:t>Stem</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4304"/>
      </w:tblGrid>
      <w:tr w:rsidR="00D6174B" w14:paraId="091D6DCF" w14:textId="77777777" w:rsidTr="002238AA">
        <w:tc>
          <w:tcPr>
            <w:tcW w:w="4675" w:type="dxa"/>
          </w:tcPr>
          <w:p w14:paraId="12A3715E" w14:textId="265A0AA0" w:rsidR="00D6174B" w:rsidRDefault="00491667" w:rsidP="002238AA">
            <w:r>
              <w:rPr>
                <w:noProof/>
              </w:rPr>
              <w:drawing>
                <wp:inline distT="0" distB="0" distL="0" distR="0" wp14:anchorId="67565B23" wp14:editId="496339D1">
                  <wp:extent cx="3160800" cy="2422800"/>
                  <wp:effectExtent l="0" t="0" r="1905"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330" t="10353" r="14352" b="17323"/>
                          <a:stretch/>
                        </pic:blipFill>
                        <pic:spPr bwMode="auto">
                          <a:xfrm>
                            <a:off x="0" y="0"/>
                            <a:ext cx="3160800" cy="24228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2340D44E" w14:textId="75F599E0" w:rsidR="00D6174B" w:rsidRDefault="007704F0" w:rsidP="002238AA">
            <w:r>
              <w:rPr>
                <w:noProof/>
              </w:rPr>
              <w:drawing>
                <wp:inline distT="0" distB="0" distL="0" distR="0" wp14:anchorId="2F76471B" wp14:editId="6A1D10D9">
                  <wp:extent cx="2671200" cy="227520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200" cy="2275200"/>
                          </a:xfrm>
                          <a:prstGeom prst="rect">
                            <a:avLst/>
                          </a:prstGeom>
                          <a:noFill/>
                        </pic:spPr>
                      </pic:pic>
                    </a:graphicData>
                  </a:graphic>
                </wp:inline>
              </w:drawing>
            </w:r>
          </w:p>
        </w:tc>
      </w:tr>
    </w:tbl>
    <w:p w14:paraId="497B1A0E" w14:textId="77777777" w:rsidR="00D6174B" w:rsidRPr="00D6174B" w:rsidRDefault="00D6174B" w:rsidP="00D6174B"/>
    <w:p w14:paraId="0424ADC1" w14:textId="490A5DE3" w:rsidR="00D6174B" w:rsidRDefault="00D6174B" w:rsidP="00D6174B">
      <w:pPr>
        <w:pStyle w:val="berschrift2"/>
      </w:pPr>
      <w:r>
        <w:t>Waterfall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5"/>
        <w:gridCol w:w="4315"/>
      </w:tblGrid>
      <w:tr w:rsidR="00D6174B" w14:paraId="6526B915" w14:textId="77777777" w:rsidTr="002238AA">
        <w:tc>
          <w:tcPr>
            <w:tcW w:w="4675" w:type="dxa"/>
          </w:tcPr>
          <w:p w14:paraId="5523D2E2" w14:textId="30DFEFB9" w:rsidR="00D6174B" w:rsidRDefault="00491667" w:rsidP="002238AA">
            <w:r>
              <w:rPr>
                <w:noProof/>
              </w:rPr>
              <w:drawing>
                <wp:inline distT="0" distB="0" distL="0" distR="0" wp14:anchorId="19FC5E42" wp14:editId="4862850A">
                  <wp:extent cx="3146400" cy="24228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4439" t="10353" r="14573" b="17323"/>
                          <a:stretch/>
                        </pic:blipFill>
                        <pic:spPr bwMode="auto">
                          <a:xfrm>
                            <a:off x="0" y="0"/>
                            <a:ext cx="3146400" cy="24228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A5E0D07" w14:textId="7A2C6F8A" w:rsidR="00D6174B" w:rsidRDefault="007704F0" w:rsidP="002238AA">
            <w:r>
              <w:rPr>
                <w:noProof/>
              </w:rPr>
              <w:drawing>
                <wp:inline distT="0" distB="0" distL="0" distR="0" wp14:anchorId="1CB22B95" wp14:editId="15BFF773">
                  <wp:extent cx="2671200" cy="2278800"/>
                  <wp:effectExtent l="0" t="0" r="0" b="762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71200" cy="2278800"/>
                          </a:xfrm>
                          <a:prstGeom prst="rect">
                            <a:avLst/>
                          </a:prstGeom>
                          <a:noFill/>
                        </pic:spPr>
                      </pic:pic>
                    </a:graphicData>
                  </a:graphic>
                </wp:inline>
              </w:drawing>
            </w:r>
          </w:p>
        </w:tc>
      </w:tr>
    </w:tbl>
    <w:p w14:paraId="2DC0B671" w14:textId="77777777" w:rsidR="00D6174B" w:rsidRPr="00D6174B" w:rsidRDefault="00D6174B" w:rsidP="00D6174B"/>
    <w:p w14:paraId="0E2A7658" w14:textId="4E8C7743" w:rsidR="00D6174B" w:rsidRDefault="00D6174B" w:rsidP="00D6174B">
      <w:pPr>
        <w:pStyle w:val="berschrift2"/>
      </w:pPr>
      <w:r>
        <w:lastRenderedPageBreak/>
        <w:t>Witcher1</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5"/>
        <w:gridCol w:w="4315"/>
      </w:tblGrid>
      <w:tr w:rsidR="00D6174B" w14:paraId="1FCEC8A5" w14:textId="77777777" w:rsidTr="002238AA">
        <w:tc>
          <w:tcPr>
            <w:tcW w:w="4675" w:type="dxa"/>
          </w:tcPr>
          <w:p w14:paraId="041B79F6" w14:textId="77777777" w:rsidR="00D6174B" w:rsidRDefault="00D6174B" w:rsidP="002238AA">
            <w:r>
              <w:rPr>
                <w:noProof/>
              </w:rPr>
              <w:drawing>
                <wp:inline distT="0" distB="0" distL="0" distR="0" wp14:anchorId="5AF41DCF" wp14:editId="694E3657">
                  <wp:extent cx="3146400" cy="24228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4439" t="10353" r="14573" b="17323"/>
                          <a:stretch/>
                        </pic:blipFill>
                        <pic:spPr bwMode="auto">
                          <a:xfrm>
                            <a:off x="0" y="0"/>
                            <a:ext cx="3146400" cy="24228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2D228180" w14:textId="712CB8CF" w:rsidR="00D6174B" w:rsidRDefault="007704F0" w:rsidP="002238AA">
            <w:r>
              <w:rPr>
                <w:noProof/>
              </w:rPr>
              <w:drawing>
                <wp:inline distT="0" distB="0" distL="0" distR="0" wp14:anchorId="20C78169" wp14:editId="5BBAC2F3">
                  <wp:extent cx="2671200" cy="2278800"/>
                  <wp:effectExtent l="0" t="0" r="0" b="762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1200" cy="2278800"/>
                          </a:xfrm>
                          <a:prstGeom prst="rect">
                            <a:avLst/>
                          </a:prstGeom>
                          <a:noFill/>
                        </pic:spPr>
                      </pic:pic>
                    </a:graphicData>
                  </a:graphic>
                </wp:inline>
              </w:drawing>
            </w:r>
          </w:p>
        </w:tc>
      </w:tr>
    </w:tbl>
    <w:p w14:paraId="7DC83162" w14:textId="77777777" w:rsidR="00D6174B" w:rsidRPr="00D6174B" w:rsidRDefault="00D6174B" w:rsidP="00D6174B"/>
    <w:p w14:paraId="375B22F0" w14:textId="2D88C8E1" w:rsidR="00D6174B" w:rsidRDefault="00D6174B" w:rsidP="00D6174B">
      <w:pPr>
        <w:pStyle w:val="berschrift2"/>
      </w:pPr>
      <w:r>
        <w:t>Meridian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320"/>
      </w:tblGrid>
      <w:tr w:rsidR="00D6174B" w14:paraId="14FA651D" w14:textId="77777777" w:rsidTr="00D6174B">
        <w:tc>
          <w:tcPr>
            <w:tcW w:w="4675" w:type="dxa"/>
          </w:tcPr>
          <w:p w14:paraId="34D15E1A" w14:textId="03471834" w:rsidR="00D6174B" w:rsidRDefault="000A77F2" w:rsidP="00D6174B">
            <w:r>
              <w:rPr>
                <w:noProof/>
              </w:rPr>
              <w:drawing>
                <wp:inline distT="0" distB="0" distL="0" distR="0" wp14:anchorId="597841D4" wp14:editId="0FE6FA7B">
                  <wp:extent cx="3135600" cy="2422800"/>
                  <wp:effectExtent l="0" t="0" r="825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4550" t="10207" r="14682" b="17469"/>
                          <a:stretch/>
                        </pic:blipFill>
                        <pic:spPr bwMode="auto">
                          <a:xfrm>
                            <a:off x="0" y="0"/>
                            <a:ext cx="3135600" cy="24228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F13C85C" w14:textId="1E54F779" w:rsidR="00D6174B" w:rsidRDefault="007704F0" w:rsidP="00D6174B">
            <w:r>
              <w:rPr>
                <w:noProof/>
              </w:rPr>
              <w:drawing>
                <wp:inline distT="0" distB="0" distL="0" distR="0" wp14:anchorId="3E0342D1" wp14:editId="7B3556DA">
                  <wp:extent cx="2674800" cy="2275200"/>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74800" cy="2275200"/>
                          </a:xfrm>
                          <a:prstGeom prst="rect">
                            <a:avLst/>
                          </a:prstGeom>
                          <a:noFill/>
                        </pic:spPr>
                      </pic:pic>
                    </a:graphicData>
                  </a:graphic>
                </wp:inline>
              </w:drawing>
            </w:r>
          </w:p>
        </w:tc>
      </w:tr>
    </w:tbl>
    <w:p w14:paraId="738F1FE0" w14:textId="0FAE5CE3" w:rsidR="00D6174B" w:rsidRPr="00D6174B" w:rsidRDefault="0085392B" w:rsidP="00D6174B">
      <w:r>
        <w:t>Note: For rate point 3 of the HM</w:t>
      </w:r>
      <w:r w:rsidR="007704F0">
        <w:t>-bitstream of Meridian</w:t>
      </w:r>
      <w:r>
        <w:t xml:space="preserve">, QP34 instead </w:t>
      </w:r>
      <w:r w:rsidR="00A312E6">
        <w:t xml:space="preserve">of </w:t>
      </w:r>
      <w:r>
        <w:t>the intended QP32 was assessed.</w:t>
      </w:r>
    </w:p>
    <w:p w14:paraId="5CCD1A7F" w14:textId="77777777" w:rsidR="006F7472" w:rsidRDefault="006F7472" w:rsidP="006F7472">
      <w:pPr>
        <w:pStyle w:val="berschrift1"/>
      </w:pPr>
      <w:r>
        <w:t>Conclusions</w:t>
      </w:r>
    </w:p>
    <w:p w14:paraId="62C42B56" w14:textId="2676C627" w:rsidR="006F7472" w:rsidRDefault="006F7472" w:rsidP="006F7472">
      <w:r w:rsidRPr="00981E0E">
        <w:t xml:space="preserve">Note that </w:t>
      </w:r>
      <w:r w:rsidR="00981E0E">
        <w:t xml:space="preserve">due to the </w:t>
      </w:r>
      <w:r w:rsidR="00D77062">
        <w:t xml:space="preserve">small number of participants and </w:t>
      </w:r>
      <w:r w:rsidR="000613B5">
        <w:t xml:space="preserve">further due to the </w:t>
      </w:r>
      <w:r w:rsidR="00981E0E">
        <w:t xml:space="preserve">special conditions due to COVID restrictions </w:t>
      </w:r>
      <w:r w:rsidR="000613B5">
        <w:t xml:space="preserve">and the thereby required remote testing procedure, </w:t>
      </w:r>
      <w:r w:rsidRPr="00981E0E">
        <w:t>the results are considered to be preliminary</w:t>
      </w:r>
      <w:r w:rsidR="00273BFD" w:rsidRPr="00981E0E">
        <w:t xml:space="preserve">. </w:t>
      </w:r>
      <w:r w:rsidR="000613B5">
        <w:t>N</w:t>
      </w:r>
      <w:r w:rsidR="000613B5" w:rsidRPr="00981E0E">
        <w:t>onetheless</w:t>
      </w:r>
      <w:r w:rsidR="000613B5">
        <w:t>, t</w:t>
      </w:r>
      <w:r w:rsidR="00273BFD" w:rsidRPr="00981E0E">
        <w:t xml:space="preserve">he results are considered </w:t>
      </w:r>
      <w:r w:rsidR="000613B5">
        <w:t xml:space="preserve">very </w:t>
      </w:r>
      <w:r w:rsidR="00273BFD" w:rsidRPr="00981E0E">
        <w:t xml:space="preserve">helpful in determining the general suitability of the test sequences as well as </w:t>
      </w:r>
      <w:r w:rsidR="000613B5">
        <w:t xml:space="preserve">serving as </w:t>
      </w:r>
      <w:r w:rsidR="00273BFD" w:rsidRPr="00981E0E">
        <w:t>a</w:t>
      </w:r>
      <w:r w:rsidR="000613B5">
        <w:t xml:space="preserve">n </w:t>
      </w:r>
      <w:r w:rsidR="00273BFD" w:rsidRPr="00981E0E">
        <w:t>indication of the appropriateness of the chosen quality range.</w:t>
      </w:r>
    </w:p>
    <w:p w14:paraId="1ABF6380" w14:textId="68A98F1D" w:rsidR="006F7472" w:rsidRDefault="00853CFE" w:rsidP="006F7472">
      <w:r>
        <w:t>T</w:t>
      </w:r>
      <w:r w:rsidR="006F7472">
        <w:t xml:space="preserve">he following </w:t>
      </w:r>
      <w:r>
        <w:t>observations are noted</w:t>
      </w:r>
      <w:r w:rsidR="006F7472">
        <w:t>:</w:t>
      </w:r>
    </w:p>
    <w:p w14:paraId="03AC7417" w14:textId="7A0704C2" w:rsidR="006F7472" w:rsidRDefault="0085392B" w:rsidP="006F7472">
      <w:pPr>
        <w:pStyle w:val="Listenabsatz"/>
        <w:numPr>
          <w:ilvl w:val="0"/>
          <w:numId w:val="12"/>
        </w:numPr>
      </w:pPr>
      <w:r>
        <w:t xml:space="preserve">The </w:t>
      </w:r>
      <w:r w:rsidR="00A312E6">
        <w:t xml:space="preserve">results for the </w:t>
      </w:r>
      <w:r>
        <w:t xml:space="preserve">test sequence Rowing </w:t>
      </w:r>
      <w:r w:rsidR="00A312E6">
        <w:t xml:space="preserve">seem to </w:t>
      </w:r>
      <w:r>
        <w:t>indicate</w:t>
      </w:r>
      <w:r w:rsidR="00A312E6">
        <w:t xml:space="preserve"> that </w:t>
      </w:r>
      <w:r w:rsidR="00975CEA">
        <w:t>it is</w:t>
      </w:r>
      <w:r w:rsidR="000613B5">
        <w:t xml:space="preserve"> somewhat</w:t>
      </w:r>
      <w:r w:rsidR="00975CEA">
        <w:t xml:space="preserve"> difficult </w:t>
      </w:r>
      <w:r>
        <w:t xml:space="preserve">to </w:t>
      </w:r>
      <w:r w:rsidR="00975CEA">
        <w:t xml:space="preserve">differentiate the quality at mid-range. </w:t>
      </w:r>
    </w:p>
    <w:p w14:paraId="18D2613F" w14:textId="6F036159" w:rsidR="0085392B" w:rsidRDefault="0085392B" w:rsidP="006F7472">
      <w:pPr>
        <w:pStyle w:val="Listenabsatz"/>
        <w:numPr>
          <w:ilvl w:val="0"/>
          <w:numId w:val="12"/>
        </w:numPr>
      </w:pPr>
      <w:r>
        <w:t>The test sequence Show was noted to have compression artifacts in the source YUV file. It was indicated to be difficult to assess by some expert viewers.</w:t>
      </w:r>
    </w:p>
    <w:p w14:paraId="2D72E2EE" w14:textId="4F71E172" w:rsidR="00975CEA" w:rsidRDefault="00975CEA" w:rsidP="00975CEA">
      <w:pPr>
        <w:pStyle w:val="Listenabsatz"/>
        <w:numPr>
          <w:ilvl w:val="0"/>
          <w:numId w:val="12"/>
        </w:numPr>
      </w:pPr>
      <w:r>
        <w:t xml:space="preserve">The results for the test sequence Stem seem to indicate a steep performance drop around the third rate point. Such abrupt quality changes make a reliable quality evaluation very difficult. </w:t>
      </w:r>
    </w:p>
    <w:p w14:paraId="70DFEC89" w14:textId="2502F0AE" w:rsidR="0085392B" w:rsidRDefault="0085392B" w:rsidP="006F7472">
      <w:pPr>
        <w:pStyle w:val="Listenabsatz"/>
        <w:numPr>
          <w:ilvl w:val="0"/>
          <w:numId w:val="12"/>
        </w:numPr>
      </w:pPr>
      <w:r>
        <w:lastRenderedPageBreak/>
        <w:t xml:space="preserve">The test sequence Waterfall </w:t>
      </w:r>
      <w:r w:rsidR="00975CEA">
        <w:t xml:space="preserve">stays at relatively high </w:t>
      </w:r>
      <w:r>
        <w:t xml:space="preserve">MOS </w:t>
      </w:r>
      <w:r w:rsidR="00975CEA">
        <w:t xml:space="preserve">values of about 4 </w:t>
      </w:r>
      <w:r>
        <w:t xml:space="preserve">even for </w:t>
      </w:r>
      <w:r w:rsidR="00975CEA">
        <w:t xml:space="preserve">the </w:t>
      </w:r>
      <w:r>
        <w:t>high</w:t>
      </w:r>
      <w:r w:rsidR="00975CEA">
        <w:t>est</w:t>
      </w:r>
      <w:r>
        <w:t xml:space="preserve"> QP values</w:t>
      </w:r>
      <w:r w:rsidR="00975CEA">
        <w:t xml:space="preserve"> under test (QP46 for VTM)</w:t>
      </w:r>
      <w:r>
        <w:t>.</w:t>
      </w:r>
      <w:r w:rsidR="00975CEA">
        <w:t xml:space="preserve"> This may be an indication that compression artifacts are not very obvious on the content of this test sequence. </w:t>
      </w:r>
    </w:p>
    <w:p w14:paraId="29FF38C1" w14:textId="2E6137B0" w:rsidR="0085392B" w:rsidRDefault="0085392B" w:rsidP="006F7472">
      <w:pPr>
        <w:pStyle w:val="Listenabsatz"/>
        <w:numPr>
          <w:ilvl w:val="0"/>
          <w:numId w:val="12"/>
        </w:numPr>
      </w:pPr>
      <w:r>
        <w:t>The test sequence Witcher</w:t>
      </w:r>
      <w:r w:rsidR="000613B5">
        <w:t>1</w:t>
      </w:r>
      <w:r>
        <w:t xml:space="preserve"> appears to have a very steep </w:t>
      </w:r>
      <w:r w:rsidR="00975CEA">
        <w:t>drop in MOS after some critical rate point,</w:t>
      </w:r>
      <w:r>
        <w:t xml:space="preserve"> saturating </w:t>
      </w:r>
      <w:r w:rsidR="00975CEA">
        <w:t>at higher rates</w:t>
      </w:r>
      <w:r>
        <w:t xml:space="preserve">. </w:t>
      </w:r>
      <w:r w:rsidR="00853CFE">
        <w:t>The suitable rate range for visual testing of this sequence might be too small for further consideration.</w:t>
      </w:r>
    </w:p>
    <w:p w14:paraId="71A193AC" w14:textId="1A9BDEB0" w:rsidR="00853CFE" w:rsidRPr="00606F89" w:rsidRDefault="00975CEA" w:rsidP="006F7472">
      <w:pPr>
        <w:pStyle w:val="Listenabsatz"/>
        <w:numPr>
          <w:ilvl w:val="0"/>
          <w:numId w:val="12"/>
        </w:numPr>
      </w:pPr>
      <w:r>
        <w:t xml:space="preserve">Meridian has a significantly lower rate range than the other sequences. It is considered useful nonetheless, since gradual changes in quality are well visible over the </w:t>
      </w:r>
      <w:r w:rsidR="007E6CE4">
        <w:t>whole</w:t>
      </w:r>
      <w:r w:rsidR="001C5345">
        <w:t xml:space="preserve"> QP range. </w:t>
      </w:r>
      <w:r w:rsidR="00853CFE">
        <w:t>For th</w:t>
      </w:r>
      <w:r>
        <w:t xml:space="preserve">is </w:t>
      </w:r>
      <w:r w:rsidR="00853CFE">
        <w:t>test sequence, one rate point was accidentally misplaced relative to the intended setting</w:t>
      </w:r>
      <w:r w:rsidR="001C5345">
        <w:t xml:space="preserve"> in the visual assessment</w:t>
      </w:r>
      <w:r w:rsidR="00853CFE">
        <w:t xml:space="preserve">. </w:t>
      </w:r>
    </w:p>
    <w:p w14:paraId="0086A872" w14:textId="1D68BBFE" w:rsidR="00853CFE" w:rsidRDefault="00853CFE" w:rsidP="006F7472">
      <w:r>
        <w:t>Based on the results and the observations listed above,</w:t>
      </w:r>
      <w:r w:rsidR="001C5345">
        <w:t xml:space="preserve"> it is suggested to reconsider the suitability of the test sequences Rowing, Stem, and Witcher1 for the subjective evaluation task</w:t>
      </w:r>
      <w:r>
        <w:t>.</w:t>
      </w:r>
      <w:r w:rsidR="001C5345">
        <w:t xml:space="preserve"> For Waterfall an extension of the range towards lower quality should be investigated.</w:t>
      </w:r>
      <w:r>
        <w:t xml:space="preserve"> </w:t>
      </w:r>
      <w:r w:rsidR="001C5345">
        <w:t xml:space="preserve">For the test sequences Meridian and Show, and adjustment of the </w:t>
      </w:r>
      <w:r>
        <w:t>rate points</w:t>
      </w:r>
      <w:r w:rsidR="001C5345">
        <w:t xml:space="preserve"> is indicated. </w:t>
      </w:r>
    </w:p>
    <w:p w14:paraId="12F58030" w14:textId="7C41B9ED" w:rsidR="006F7472" w:rsidRDefault="006F7472" w:rsidP="006F7472">
      <w:r>
        <w:t xml:space="preserve">It is </w:t>
      </w:r>
      <w:r w:rsidR="00853CFE">
        <w:t xml:space="preserve">generally </w:t>
      </w:r>
      <w:r>
        <w:t xml:space="preserve">suggested to consistently use </w:t>
      </w:r>
      <w:proofErr w:type="gramStart"/>
      <w:r>
        <w:t>10</w:t>
      </w:r>
      <w:r w:rsidR="00273BFD">
        <w:t> </w:t>
      </w:r>
      <w:r>
        <w:t>bit</w:t>
      </w:r>
      <w:proofErr w:type="gramEnd"/>
      <w:r>
        <w:t xml:space="preserve"> test sequences. </w:t>
      </w:r>
      <w:r w:rsidR="00273BFD">
        <w:t xml:space="preserve">Further, it is suggested to seek harmonization of the duration of the sequences in order to achieve </w:t>
      </w:r>
      <w:r w:rsidR="003F7C5B">
        <w:t>consistent</w:t>
      </w:r>
      <w:r w:rsidR="00273BFD">
        <w:t xml:space="preserve"> 10sec playout. </w:t>
      </w:r>
    </w:p>
    <w:p w14:paraId="37DC891C" w14:textId="77777777" w:rsidR="002E5644" w:rsidRDefault="002E5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5A846695" w14:textId="77777777" w:rsidR="002E5644" w:rsidRDefault="002E5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246046D6" w14:textId="77777777" w:rsidR="002E5644" w:rsidRDefault="002E5644" w:rsidP="002E5644">
      <w:pPr>
        <w:pStyle w:val="berschrift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lang w:val="en-CA"/>
        </w:rPr>
      </w:pPr>
      <w:r>
        <w:rPr>
          <w:lang w:val="en-CA"/>
        </w:rPr>
        <w:t>References</w:t>
      </w:r>
    </w:p>
    <w:p w14:paraId="4FB7397D" w14:textId="4EC6196E" w:rsidR="002E5644" w:rsidRPr="002E5644" w:rsidRDefault="002E5644" w:rsidP="00DA2E44">
      <w:pPr>
        <w:numPr>
          <w:ilvl w:val="0"/>
          <w:numId w:val="14"/>
        </w:numPr>
        <w:tabs>
          <w:tab w:val="clear" w:pos="360"/>
          <w:tab w:val="left" w:pos="504"/>
        </w:tabs>
        <w:rPr>
          <w:szCs w:val="22"/>
          <w:lang w:val="en-CA"/>
        </w:rPr>
      </w:pPr>
      <w:bookmarkStart w:id="2" w:name="_Ref50023941"/>
      <w:bookmarkStart w:id="3" w:name="_Ref40202797"/>
      <w:r w:rsidRPr="002E5644">
        <w:rPr>
          <w:szCs w:val="22"/>
          <w:lang w:val="en-CA"/>
        </w:rPr>
        <w:t xml:space="preserve">Mathias Wien, Vittorio </w:t>
      </w:r>
      <w:proofErr w:type="spellStart"/>
      <w:r w:rsidRPr="002E5644">
        <w:rPr>
          <w:szCs w:val="22"/>
          <w:lang w:val="en-CA"/>
        </w:rPr>
        <w:t>Baroncini</w:t>
      </w:r>
      <w:proofErr w:type="spellEnd"/>
      <w:r w:rsidRPr="002E5644">
        <w:rPr>
          <w:szCs w:val="22"/>
          <w:lang w:val="en-CA"/>
        </w:rPr>
        <w:t xml:space="preserve">, Andrew </w:t>
      </w:r>
      <w:proofErr w:type="spellStart"/>
      <w:r w:rsidRPr="002E5644">
        <w:rPr>
          <w:szCs w:val="22"/>
          <w:lang w:val="en-CA"/>
        </w:rPr>
        <w:t>Segall</w:t>
      </w:r>
      <w:proofErr w:type="spellEnd"/>
      <w:r w:rsidRPr="002E5644">
        <w:rPr>
          <w:szCs w:val="22"/>
          <w:lang w:val="en-CA"/>
        </w:rPr>
        <w:t xml:space="preserve">, </w:t>
      </w:r>
      <w:r w:rsidR="0005441E">
        <w:rPr>
          <w:szCs w:val="22"/>
          <w:lang w:val="en-CA"/>
        </w:rPr>
        <w:t xml:space="preserve">and </w:t>
      </w:r>
      <w:bookmarkStart w:id="4" w:name="_GoBack"/>
      <w:bookmarkEnd w:id="4"/>
      <w:r w:rsidRPr="002E5644">
        <w:rPr>
          <w:szCs w:val="22"/>
          <w:lang w:val="en-CA"/>
        </w:rPr>
        <w:t>Yan Ye</w:t>
      </w:r>
      <w:r>
        <w:rPr>
          <w:szCs w:val="22"/>
          <w:lang w:val="en-CA"/>
        </w:rPr>
        <w:t>, “</w:t>
      </w:r>
      <w:r w:rsidRPr="002E5644">
        <w:rPr>
          <w:szCs w:val="22"/>
          <w:lang w:val="en-CA"/>
        </w:rPr>
        <w:t>VVC verification test plan (Draft 3)</w:t>
      </w:r>
      <w:r>
        <w:rPr>
          <w:szCs w:val="22"/>
          <w:lang w:val="en-CA"/>
        </w:rPr>
        <w:t>,” Doc. JVET-S2009, Joint Video Experts Team of VCEG and MPEG, 19</w:t>
      </w:r>
      <w:r w:rsidRPr="002E5644">
        <w:rPr>
          <w:szCs w:val="22"/>
          <w:vertAlign w:val="superscript"/>
          <w:lang w:val="en-CA"/>
        </w:rPr>
        <w:t>th</w:t>
      </w:r>
      <w:r>
        <w:rPr>
          <w:szCs w:val="22"/>
          <w:lang w:val="en-CA"/>
        </w:rPr>
        <w:t xml:space="preserve"> meeting, July 2020.</w:t>
      </w:r>
      <w:bookmarkEnd w:id="2"/>
      <w:r>
        <w:rPr>
          <w:szCs w:val="22"/>
          <w:lang w:val="en-CA"/>
        </w:rPr>
        <w:t xml:space="preserve"> [</w:t>
      </w:r>
      <w:hyperlink r:id="rId25" w:history="1">
        <w:r w:rsidRPr="002E5644">
          <w:rPr>
            <w:rStyle w:val="Hyperlink"/>
            <w:szCs w:val="22"/>
            <w:lang w:val="en-CA"/>
          </w:rPr>
          <w:t>link</w:t>
        </w:r>
      </w:hyperlink>
      <w:r>
        <w:rPr>
          <w:szCs w:val="22"/>
          <w:lang w:val="en-CA"/>
        </w:rPr>
        <w:t>]</w:t>
      </w:r>
    </w:p>
    <w:p w14:paraId="1C8A3804" w14:textId="24CD7370" w:rsidR="002E5644" w:rsidRDefault="002E5644" w:rsidP="002E5644">
      <w:pPr>
        <w:numPr>
          <w:ilvl w:val="0"/>
          <w:numId w:val="14"/>
        </w:numPr>
        <w:tabs>
          <w:tab w:val="clear" w:pos="360"/>
          <w:tab w:val="left" w:pos="504"/>
        </w:tabs>
        <w:rPr>
          <w:szCs w:val="22"/>
          <w:lang w:val="en-CA"/>
        </w:rPr>
      </w:pPr>
      <w:bookmarkStart w:id="5" w:name="_Ref50023967"/>
      <w:r w:rsidRPr="00880742">
        <w:rPr>
          <w:szCs w:val="22"/>
          <w:lang w:val="en-CA"/>
        </w:rPr>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3"/>
      <w:bookmarkEnd w:id="5"/>
      <w:r>
        <w:rPr>
          <w:szCs w:val="22"/>
          <w:lang w:val="en-CA"/>
        </w:rPr>
        <w:t xml:space="preserve"> [</w:t>
      </w:r>
      <w:hyperlink r:id="rId26" w:history="1">
        <w:r w:rsidRPr="002E5644">
          <w:rPr>
            <w:rStyle w:val="Hyperlink"/>
            <w:szCs w:val="22"/>
            <w:lang w:val="en-CA"/>
          </w:rPr>
          <w:t>link</w:t>
        </w:r>
      </w:hyperlink>
      <w:r>
        <w:rPr>
          <w:szCs w:val="22"/>
          <w:lang w:val="en-CA"/>
        </w:rPr>
        <w:t>]</w:t>
      </w:r>
    </w:p>
    <w:p w14:paraId="56D1A3C0" w14:textId="3DB5716B" w:rsidR="002E5644" w:rsidRPr="00F9350E" w:rsidRDefault="002E5644" w:rsidP="002E5644">
      <w:pPr>
        <w:numPr>
          <w:ilvl w:val="0"/>
          <w:numId w:val="14"/>
        </w:numPr>
        <w:tabs>
          <w:tab w:val="clear" w:pos="360"/>
          <w:tab w:val="left" w:pos="504"/>
        </w:tabs>
        <w:rPr>
          <w:szCs w:val="22"/>
          <w:lang w:val="en-CA"/>
        </w:rPr>
      </w:pPr>
      <w:bookmarkStart w:id="6" w:name="_Ref50024121"/>
      <w:proofErr w:type="spellStart"/>
      <w:r>
        <w:rPr>
          <w:szCs w:val="22"/>
          <w:lang w:val="en-CA"/>
        </w:rPr>
        <w:t>VideoLan</w:t>
      </w:r>
      <w:proofErr w:type="spellEnd"/>
      <w:r>
        <w:rPr>
          <w:szCs w:val="22"/>
          <w:lang w:val="en-CA"/>
        </w:rPr>
        <w:t xml:space="preserve">, VLC Media Player, </w:t>
      </w:r>
      <w:hyperlink r:id="rId27" w:history="1">
        <w:r w:rsidRPr="002E5644">
          <w:rPr>
            <w:rStyle w:val="Hyperlink"/>
          </w:rPr>
          <w:t>https://www.videolan.org/vlc/index.html</w:t>
        </w:r>
      </w:hyperlink>
      <w:bookmarkEnd w:id="6"/>
    </w:p>
    <w:p w14:paraId="51984646" w14:textId="2284C4F3" w:rsidR="00C95BF1" w:rsidRDefault="00C95B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73ACB60F" w14:textId="2198C425" w:rsidR="00C95BF1" w:rsidRPr="00EB1109" w:rsidRDefault="00C95BF1" w:rsidP="00C95BF1">
      <w:pPr>
        <w:pStyle w:val="berschrift1"/>
        <w:numPr>
          <w:ilvl w:val="0"/>
          <w:numId w:val="0"/>
        </w:numPr>
        <w:rPr>
          <w:lang w:val="en-CA"/>
        </w:rPr>
      </w:pPr>
      <w:r w:rsidRPr="00EB1109">
        <w:rPr>
          <w:lang w:val="en-CA"/>
        </w:rPr>
        <w:lastRenderedPageBreak/>
        <w:t xml:space="preserve">Annex </w:t>
      </w:r>
      <w:r>
        <w:rPr>
          <w:lang w:val="en-CA"/>
        </w:rPr>
        <w:t>A</w:t>
      </w:r>
      <w:r w:rsidRPr="00EB1109">
        <w:rPr>
          <w:lang w:val="en-CA"/>
        </w:rPr>
        <w:t xml:space="preserve"> – </w:t>
      </w:r>
      <w:r>
        <w:rPr>
          <w:lang w:val="en-CA"/>
        </w:rPr>
        <w:t>Encoding task</w:t>
      </w:r>
    </w:p>
    <w:p w14:paraId="3C140A63" w14:textId="7CB9BBF8" w:rsidR="00C95BF1" w:rsidRDefault="00C95BF1" w:rsidP="00C95BF1">
      <w:pPr>
        <w:rPr>
          <w:lang w:val="en-CA"/>
        </w:rPr>
      </w:pPr>
      <w:r>
        <w:rPr>
          <w:lang w:val="en-CA"/>
        </w:rPr>
        <w:t xml:space="preserve">The </w:t>
      </w:r>
      <w:r w:rsidR="0062451D">
        <w:rPr>
          <w:lang w:val="en-CA"/>
        </w:rPr>
        <w:t xml:space="preserve">encoding of the bitstreams used for this activity </w:t>
      </w:r>
      <w:r>
        <w:rPr>
          <w:lang w:val="en-CA"/>
        </w:rPr>
        <w:t xml:space="preserve">was kindly performed by Tencent. </w:t>
      </w:r>
    </w:p>
    <w:p w14:paraId="618EBDCB" w14:textId="77777777" w:rsidR="00C95BF1" w:rsidRPr="003B3E95" w:rsidRDefault="00C95BF1" w:rsidP="00485A74">
      <w:pPr>
        <w:rPr>
          <w:lang w:val="en-CA"/>
        </w:rPr>
      </w:pPr>
    </w:p>
    <w:sectPr w:rsidR="00C95BF1" w:rsidRPr="003B3E95"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0E17F6" w14:textId="77777777" w:rsidR="00E00311" w:rsidRDefault="00E00311">
      <w:r>
        <w:separator/>
      </w:r>
    </w:p>
  </w:endnote>
  <w:endnote w:type="continuationSeparator" w:id="0">
    <w:p w14:paraId="7E36F9FC" w14:textId="77777777" w:rsidR="00E00311" w:rsidRDefault="00E003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EADCFD4"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05441E">
      <w:rPr>
        <w:rStyle w:val="Seitenzahl"/>
        <w:noProof/>
      </w:rPr>
      <w:t>2020-09-03</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E5558E" w14:textId="77777777" w:rsidR="00E00311" w:rsidRDefault="00E00311">
      <w:r>
        <w:separator/>
      </w:r>
    </w:p>
  </w:footnote>
  <w:footnote w:type="continuationSeparator" w:id="0">
    <w:p w14:paraId="37A6DC57" w14:textId="77777777" w:rsidR="00E00311" w:rsidRDefault="00E003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3E94F9E"/>
    <w:multiLevelType w:val="hybridMultilevel"/>
    <w:tmpl w:val="8926EB0C"/>
    <w:lvl w:ilvl="0" w:tplc="8116A0FC">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FB1C6B"/>
    <w:multiLevelType w:val="hybridMultilevel"/>
    <w:tmpl w:val="04CA0ABE"/>
    <w:lvl w:ilvl="0" w:tplc="9EA6B074">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7"/>
  </w:num>
  <w:num w:numId="8">
    <w:abstractNumId w:val="4"/>
  </w:num>
  <w:num w:numId="9">
    <w:abstractNumId w:val="1"/>
  </w:num>
  <w:num w:numId="10">
    <w:abstractNumId w:val="3"/>
  </w:num>
  <w:num w:numId="11">
    <w:abstractNumId w:val="2"/>
  </w:num>
  <w:num w:numId="12">
    <w:abstractNumId w:val="5"/>
  </w:num>
  <w:num w:numId="13">
    <w:abstractNumId w:val="6"/>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6C03"/>
    <w:rsid w:val="0005441E"/>
    <w:rsid w:val="000613B5"/>
    <w:rsid w:val="00065039"/>
    <w:rsid w:val="0007614F"/>
    <w:rsid w:val="000761E8"/>
    <w:rsid w:val="00081398"/>
    <w:rsid w:val="00094479"/>
    <w:rsid w:val="000962AC"/>
    <w:rsid w:val="000A77F2"/>
    <w:rsid w:val="000B0C0F"/>
    <w:rsid w:val="000B1C6B"/>
    <w:rsid w:val="000B4FF9"/>
    <w:rsid w:val="000C09AC"/>
    <w:rsid w:val="000C2BAA"/>
    <w:rsid w:val="000E00F3"/>
    <w:rsid w:val="000F158C"/>
    <w:rsid w:val="00102F3D"/>
    <w:rsid w:val="00124675"/>
    <w:rsid w:val="00124E38"/>
    <w:rsid w:val="0012580B"/>
    <w:rsid w:val="00131F90"/>
    <w:rsid w:val="0013458C"/>
    <w:rsid w:val="0013526E"/>
    <w:rsid w:val="00146152"/>
    <w:rsid w:val="0014733C"/>
    <w:rsid w:val="00150490"/>
    <w:rsid w:val="00155526"/>
    <w:rsid w:val="001659E3"/>
    <w:rsid w:val="00171371"/>
    <w:rsid w:val="00175A24"/>
    <w:rsid w:val="00187E58"/>
    <w:rsid w:val="001A297E"/>
    <w:rsid w:val="001A368E"/>
    <w:rsid w:val="001A7329"/>
    <w:rsid w:val="001A792F"/>
    <w:rsid w:val="001B4E28"/>
    <w:rsid w:val="001C3525"/>
    <w:rsid w:val="001C3AFB"/>
    <w:rsid w:val="001C5345"/>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3BFD"/>
    <w:rsid w:val="00275BCF"/>
    <w:rsid w:val="00280613"/>
    <w:rsid w:val="00291E36"/>
    <w:rsid w:val="00292257"/>
    <w:rsid w:val="002A54E0"/>
    <w:rsid w:val="002B1595"/>
    <w:rsid w:val="002B191D"/>
    <w:rsid w:val="002B2E83"/>
    <w:rsid w:val="002D0AF6"/>
    <w:rsid w:val="002E5644"/>
    <w:rsid w:val="002F164D"/>
    <w:rsid w:val="002F22C2"/>
    <w:rsid w:val="003021BC"/>
    <w:rsid w:val="00306206"/>
    <w:rsid w:val="003151AC"/>
    <w:rsid w:val="00317D85"/>
    <w:rsid w:val="00327C56"/>
    <w:rsid w:val="003315A1"/>
    <w:rsid w:val="003373EC"/>
    <w:rsid w:val="00342FF4"/>
    <w:rsid w:val="00344E5A"/>
    <w:rsid w:val="00346148"/>
    <w:rsid w:val="003669EA"/>
    <w:rsid w:val="003706CC"/>
    <w:rsid w:val="00377710"/>
    <w:rsid w:val="003A2D8E"/>
    <w:rsid w:val="003A7CE6"/>
    <w:rsid w:val="003B3E95"/>
    <w:rsid w:val="003C20E4"/>
    <w:rsid w:val="003D6342"/>
    <w:rsid w:val="003E6F90"/>
    <w:rsid w:val="003E73ED"/>
    <w:rsid w:val="003F5D0F"/>
    <w:rsid w:val="003F7C5B"/>
    <w:rsid w:val="00414101"/>
    <w:rsid w:val="004219CF"/>
    <w:rsid w:val="004234F0"/>
    <w:rsid w:val="00433DDB"/>
    <w:rsid w:val="00435A29"/>
    <w:rsid w:val="00437619"/>
    <w:rsid w:val="004500F3"/>
    <w:rsid w:val="00465A1E"/>
    <w:rsid w:val="00485A74"/>
    <w:rsid w:val="00491667"/>
    <w:rsid w:val="0049445A"/>
    <w:rsid w:val="004A2A63"/>
    <w:rsid w:val="004B210C"/>
    <w:rsid w:val="004B6170"/>
    <w:rsid w:val="004D405F"/>
    <w:rsid w:val="004E3E81"/>
    <w:rsid w:val="004E4F4F"/>
    <w:rsid w:val="004E6789"/>
    <w:rsid w:val="004F61E3"/>
    <w:rsid w:val="00502E10"/>
    <w:rsid w:val="0050354E"/>
    <w:rsid w:val="0051015C"/>
    <w:rsid w:val="005145B7"/>
    <w:rsid w:val="00516CF1"/>
    <w:rsid w:val="00531AE9"/>
    <w:rsid w:val="00536188"/>
    <w:rsid w:val="00550A66"/>
    <w:rsid w:val="00566B7E"/>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51D"/>
    <w:rsid w:val="00624B33"/>
    <w:rsid w:val="0063041A"/>
    <w:rsid w:val="00630AA2"/>
    <w:rsid w:val="00631D8B"/>
    <w:rsid w:val="00646707"/>
    <w:rsid w:val="00657F7E"/>
    <w:rsid w:val="00662E58"/>
    <w:rsid w:val="006637F2"/>
    <w:rsid w:val="006642A5"/>
    <w:rsid w:val="00664DCF"/>
    <w:rsid w:val="006C5D39"/>
    <w:rsid w:val="006D6D9B"/>
    <w:rsid w:val="006E2810"/>
    <w:rsid w:val="006E5417"/>
    <w:rsid w:val="006F0794"/>
    <w:rsid w:val="006F7472"/>
    <w:rsid w:val="006F7528"/>
    <w:rsid w:val="007023DE"/>
    <w:rsid w:val="00712F60"/>
    <w:rsid w:val="00720E3B"/>
    <w:rsid w:val="0074393F"/>
    <w:rsid w:val="00745F6B"/>
    <w:rsid w:val="0075175B"/>
    <w:rsid w:val="0075585E"/>
    <w:rsid w:val="007704F0"/>
    <w:rsid w:val="00770571"/>
    <w:rsid w:val="007768FF"/>
    <w:rsid w:val="007824D3"/>
    <w:rsid w:val="00796EE3"/>
    <w:rsid w:val="007A7D29"/>
    <w:rsid w:val="007B4AB8"/>
    <w:rsid w:val="007D1181"/>
    <w:rsid w:val="007E01A3"/>
    <w:rsid w:val="007E6CE4"/>
    <w:rsid w:val="007F1F8B"/>
    <w:rsid w:val="007F6205"/>
    <w:rsid w:val="007F67A1"/>
    <w:rsid w:val="00811C05"/>
    <w:rsid w:val="00817244"/>
    <w:rsid w:val="008206C8"/>
    <w:rsid w:val="0085392B"/>
    <w:rsid w:val="00853CFE"/>
    <w:rsid w:val="0086387C"/>
    <w:rsid w:val="00874A6C"/>
    <w:rsid w:val="00876C65"/>
    <w:rsid w:val="00882F72"/>
    <w:rsid w:val="00893DC4"/>
    <w:rsid w:val="008A4B4C"/>
    <w:rsid w:val="008C239F"/>
    <w:rsid w:val="008E480C"/>
    <w:rsid w:val="00907757"/>
    <w:rsid w:val="009212B0"/>
    <w:rsid w:val="00921FA1"/>
    <w:rsid w:val="009234A5"/>
    <w:rsid w:val="00933453"/>
    <w:rsid w:val="009336F7"/>
    <w:rsid w:val="0093636C"/>
    <w:rsid w:val="009374A7"/>
    <w:rsid w:val="00937F03"/>
    <w:rsid w:val="00951369"/>
    <w:rsid w:val="00955F6D"/>
    <w:rsid w:val="00975CEA"/>
    <w:rsid w:val="00977C16"/>
    <w:rsid w:val="00981E0E"/>
    <w:rsid w:val="0098551D"/>
    <w:rsid w:val="00985DCB"/>
    <w:rsid w:val="0099518F"/>
    <w:rsid w:val="009A523D"/>
    <w:rsid w:val="009B02A1"/>
    <w:rsid w:val="009B3361"/>
    <w:rsid w:val="009B5294"/>
    <w:rsid w:val="009B7F3F"/>
    <w:rsid w:val="009D7CE6"/>
    <w:rsid w:val="009E448E"/>
    <w:rsid w:val="009E4B55"/>
    <w:rsid w:val="009F496B"/>
    <w:rsid w:val="009F7502"/>
    <w:rsid w:val="00A01439"/>
    <w:rsid w:val="00A02E61"/>
    <w:rsid w:val="00A05CFF"/>
    <w:rsid w:val="00A13048"/>
    <w:rsid w:val="00A312E6"/>
    <w:rsid w:val="00A46843"/>
    <w:rsid w:val="00A56B97"/>
    <w:rsid w:val="00A6093D"/>
    <w:rsid w:val="00A72017"/>
    <w:rsid w:val="00A767DC"/>
    <w:rsid w:val="00A76A6D"/>
    <w:rsid w:val="00A83253"/>
    <w:rsid w:val="00AA6E84"/>
    <w:rsid w:val="00AB1A1C"/>
    <w:rsid w:val="00AC5640"/>
    <w:rsid w:val="00AD05A8"/>
    <w:rsid w:val="00AE341B"/>
    <w:rsid w:val="00B01905"/>
    <w:rsid w:val="00B07CA7"/>
    <w:rsid w:val="00B1279A"/>
    <w:rsid w:val="00B21453"/>
    <w:rsid w:val="00B3640F"/>
    <w:rsid w:val="00B4194A"/>
    <w:rsid w:val="00B437E8"/>
    <w:rsid w:val="00B51A17"/>
    <w:rsid w:val="00B5222E"/>
    <w:rsid w:val="00B53179"/>
    <w:rsid w:val="00B57A23"/>
    <w:rsid w:val="00B600CD"/>
    <w:rsid w:val="00B61C96"/>
    <w:rsid w:val="00B73A2A"/>
    <w:rsid w:val="00B75A51"/>
    <w:rsid w:val="00B827C6"/>
    <w:rsid w:val="00B94B06"/>
    <w:rsid w:val="00B94C28"/>
    <w:rsid w:val="00BC10BA"/>
    <w:rsid w:val="00BC5AFD"/>
    <w:rsid w:val="00BE6CD6"/>
    <w:rsid w:val="00C00DDE"/>
    <w:rsid w:val="00C04F43"/>
    <w:rsid w:val="00C0609D"/>
    <w:rsid w:val="00C115AB"/>
    <w:rsid w:val="00C26CCB"/>
    <w:rsid w:val="00C30249"/>
    <w:rsid w:val="00C3723B"/>
    <w:rsid w:val="00C42466"/>
    <w:rsid w:val="00C606C9"/>
    <w:rsid w:val="00C80288"/>
    <w:rsid w:val="00C836F0"/>
    <w:rsid w:val="00C84003"/>
    <w:rsid w:val="00C90650"/>
    <w:rsid w:val="00C95BF1"/>
    <w:rsid w:val="00C97D78"/>
    <w:rsid w:val="00CC2AAE"/>
    <w:rsid w:val="00CC5A42"/>
    <w:rsid w:val="00CD0EAB"/>
    <w:rsid w:val="00CD4B6A"/>
    <w:rsid w:val="00CE5E02"/>
    <w:rsid w:val="00CF34DB"/>
    <w:rsid w:val="00CF3917"/>
    <w:rsid w:val="00CF558F"/>
    <w:rsid w:val="00D010C0"/>
    <w:rsid w:val="00D073E2"/>
    <w:rsid w:val="00D1555A"/>
    <w:rsid w:val="00D24DAC"/>
    <w:rsid w:val="00D446EC"/>
    <w:rsid w:val="00D51BF0"/>
    <w:rsid w:val="00D531DB"/>
    <w:rsid w:val="00D55942"/>
    <w:rsid w:val="00D6174B"/>
    <w:rsid w:val="00D77062"/>
    <w:rsid w:val="00D807BF"/>
    <w:rsid w:val="00D82FCC"/>
    <w:rsid w:val="00DA17FC"/>
    <w:rsid w:val="00DA7887"/>
    <w:rsid w:val="00DB2C26"/>
    <w:rsid w:val="00DD02F4"/>
    <w:rsid w:val="00DD6622"/>
    <w:rsid w:val="00DE0781"/>
    <w:rsid w:val="00DE1C7C"/>
    <w:rsid w:val="00DE6B43"/>
    <w:rsid w:val="00E00311"/>
    <w:rsid w:val="00E11923"/>
    <w:rsid w:val="00E262D4"/>
    <w:rsid w:val="00E36250"/>
    <w:rsid w:val="00E47F2D"/>
    <w:rsid w:val="00E54511"/>
    <w:rsid w:val="00E60EDC"/>
    <w:rsid w:val="00E61DAC"/>
    <w:rsid w:val="00E63A58"/>
    <w:rsid w:val="00E72B80"/>
    <w:rsid w:val="00E75FE3"/>
    <w:rsid w:val="00E86C4C"/>
    <w:rsid w:val="00E907A3"/>
    <w:rsid w:val="00EA5AE0"/>
    <w:rsid w:val="00EB56E1"/>
    <w:rsid w:val="00EB7AB1"/>
    <w:rsid w:val="00EC32BD"/>
    <w:rsid w:val="00EE7CD8"/>
    <w:rsid w:val="00EF37F6"/>
    <w:rsid w:val="00EF48CC"/>
    <w:rsid w:val="00F00801"/>
    <w:rsid w:val="00F2488D"/>
    <w:rsid w:val="00F601A0"/>
    <w:rsid w:val="00F712E9"/>
    <w:rsid w:val="00F73032"/>
    <w:rsid w:val="00F848FC"/>
    <w:rsid w:val="00F906F6"/>
    <w:rsid w:val="00F9282A"/>
    <w:rsid w:val="00F96BAD"/>
    <w:rsid w:val="00FA139D"/>
    <w:rsid w:val="00FA5965"/>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schriftung">
    <w:name w:val="caption"/>
    <w:basedOn w:val="Standard"/>
    <w:next w:val="Standard"/>
    <w:link w:val="BeschriftungZchn"/>
    <w:qFormat/>
    <w:rsid w:val="00485A74"/>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BeschriftungZchn">
    <w:name w:val="Beschriftung Zchn"/>
    <w:link w:val="Beschriftung"/>
    <w:locked/>
    <w:rsid w:val="00485A74"/>
    <w:rPr>
      <w:rFonts w:eastAsia="SimSun"/>
      <w:b/>
      <w:bCs/>
      <w:szCs w:val="24"/>
    </w:rPr>
  </w:style>
  <w:style w:type="table" w:styleId="Tabellenraster">
    <w:name w:val="Table Grid"/>
    <w:basedOn w:val="NormaleTabelle"/>
    <w:rsid w:val="00485A7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85A74"/>
    <w:pPr>
      <w:ind w:left="720"/>
      <w:contextualSpacing/>
    </w:pPr>
  </w:style>
  <w:style w:type="character" w:styleId="NichtaufgelsteErwhnung">
    <w:name w:val="Unresolved Mention"/>
    <w:basedOn w:val="Absatz-Standardschriftart"/>
    <w:uiPriority w:val="99"/>
    <w:semiHidden/>
    <w:unhideWhenUsed/>
    <w:rsid w:val="00485A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www.itu.int/rec/R-REC-BT.500/en" TargetMode="Externa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phenix.int-evry.fr/jvet/doc_end_user/documents/19_Teleconference/wg11/JVET-S2009-v2.zip"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hyperlink" Target="mailto:baroncini@gmx.com"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www.videolan.org/vlc/index.html"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1820</Words>
  <Characters>11467</Characters>
  <Application>Microsoft Office Word</Application>
  <DocSecurity>0</DocSecurity>
  <Lines>95</Lines>
  <Paragraphs>26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13261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4</cp:revision>
  <cp:lastPrinted>1900-01-01T08:00:00Z</cp:lastPrinted>
  <dcterms:created xsi:type="dcterms:W3CDTF">2020-09-03T09:08:00Z</dcterms:created>
  <dcterms:modified xsi:type="dcterms:W3CDTF">2020-09-03T11:04:00Z</dcterms:modified>
</cp:coreProperties>
</file>