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937FA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05ACCF9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DF2692">
              <w:rPr>
                <w:lang w:val="en-CA"/>
              </w:rPr>
              <w:t>0247</w:t>
            </w:r>
          </w:p>
        </w:tc>
      </w:tr>
    </w:tbl>
    <w:p w14:paraId="79DBA597" w14:textId="6206C37D" w:rsidR="00E61DAC" w:rsidRPr="005B217D" w:rsidRDefault="00050145" w:rsidP="00050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540"/>
        </w:tabs>
        <w:spacing w:before="0"/>
        <w:rPr>
          <w:lang w:val="en-CA"/>
        </w:rPr>
      </w:pPr>
      <w:r>
        <w:rPr>
          <w:lang w:val="en-CA"/>
        </w:rPr>
        <w:tab/>
      </w: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F154F3D" w:rsidR="00E61DAC" w:rsidRPr="005B217D" w:rsidRDefault="0014788C" w:rsidP="009D7CE6">
            <w:pPr>
              <w:spacing w:before="60" w:after="60"/>
              <w:rPr>
                <w:b/>
                <w:szCs w:val="22"/>
                <w:lang w:val="en-CA"/>
              </w:rPr>
            </w:pPr>
            <w:r>
              <w:rPr>
                <w:b/>
                <w:szCs w:val="22"/>
                <w:lang w:val="en-CA"/>
              </w:rPr>
              <w:t>Cross</w:t>
            </w:r>
            <w:r w:rsidR="0086387C" w:rsidRPr="0086387C">
              <w:rPr>
                <w:b/>
                <w:szCs w:val="22"/>
                <w:lang w:val="en-CA"/>
              </w:rPr>
              <w:t>check</w:t>
            </w:r>
            <w:r>
              <w:rPr>
                <w:b/>
                <w:szCs w:val="22"/>
                <w:lang w:val="en-CA"/>
              </w:rPr>
              <w:t xml:space="preserve"> of </w:t>
            </w:r>
            <w:r w:rsidR="00B37A67" w:rsidRPr="00B37A67">
              <w:rPr>
                <w:b/>
                <w:szCs w:val="22"/>
                <w:lang w:val="en-CA"/>
              </w:rPr>
              <w:t>JVET-S0071</w:t>
            </w:r>
            <w:r w:rsidR="006A5F9B">
              <w:rPr>
                <w:b/>
                <w:szCs w:val="22"/>
                <w:lang w:val="en-CA"/>
              </w:rPr>
              <w:t xml:space="preserve"> (</w:t>
            </w:r>
            <w:r w:rsidR="006A5F9B" w:rsidRPr="006A5F9B">
              <w:rPr>
                <w:b/>
                <w:szCs w:val="22"/>
                <w:lang w:val="en-CA"/>
              </w:rPr>
              <w:t>AHG12: Cleanup of subpicture layout signalling</w:t>
            </w:r>
            <w:r w:rsidR="006A5F9B">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78767F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052891"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8E96501" w:rsidR="00E61DAC" w:rsidRPr="005B217D" w:rsidRDefault="00050145">
            <w:pPr>
              <w:spacing w:before="60" w:after="60"/>
              <w:rPr>
                <w:szCs w:val="22"/>
                <w:lang w:val="en-CA"/>
              </w:rPr>
            </w:pPr>
            <w:r>
              <w:rPr>
                <w:szCs w:val="22"/>
                <w:lang w:val="en-CA"/>
              </w:rPr>
              <w:t>Rickard Sjöberg</w:t>
            </w:r>
            <w:r>
              <w:rPr>
                <w:szCs w:val="22"/>
                <w:lang w:val="en-CA"/>
              </w:rPr>
              <w:br/>
            </w:r>
            <w:r w:rsidR="00C31896">
              <w:rPr>
                <w:szCs w:val="22"/>
                <w:lang w:val="en-CA"/>
              </w:rPr>
              <w:t>Du Liu</w:t>
            </w:r>
            <w:r w:rsidR="00C31896">
              <w:rPr>
                <w:szCs w:val="22"/>
                <w:lang w:val="en-CA"/>
              </w:rPr>
              <w:br/>
            </w:r>
            <w:r>
              <w:rPr>
                <w:szCs w:val="22"/>
                <w:lang w:val="en-CA"/>
              </w:rPr>
              <w:t>Mitra Da</w:t>
            </w:r>
            <w:r w:rsidR="005A1E66">
              <w:rPr>
                <w:szCs w:val="22"/>
                <w:lang w:val="en-CA"/>
              </w:rPr>
              <w:t>m</w:t>
            </w:r>
            <w:r>
              <w:rPr>
                <w:szCs w:val="22"/>
                <w:lang w:val="en-CA"/>
              </w:rPr>
              <w:t>ghanian</w:t>
            </w:r>
          </w:p>
        </w:tc>
        <w:tc>
          <w:tcPr>
            <w:tcW w:w="900" w:type="dxa"/>
          </w:tcPr>
          <w:p w14:paraId="0140ECA2" w14:textId="15A0C34B" w:rsidR="00E61DAC" w:rsidRPr="005B217D" w:rsidRDefault="00E61DAC">
            <w:pPr>
              <w:spacing w:before="60" w:after="60"/>
              <w:rPr>
                <w:szCs w:val="22"/>
                <w:lang w:val="en-CA"/>
              </w:rPr>
            </w:pPr>
            <w:r w:rsidRPr="005B217D">
              <w:rPr>
                <w:szCs w:val="22"/>
                <w:lang w:val="en-CA"/>
              </w:rPr>
              <w:t>Email:</w:t>
            </w:r>
          </w:p>
        </w:tc>
        <w:tc>
          <w:tcPr>
            <w:tcW w:w="3060" w:type="dxa"/>
          </w:tcPr>
          <w:p w14:paraId="32C2ABFD" w14:textId="2CD4D492" w:rsidR="00E61DAC" w:rsidRPr="005B217D" w:rsidRDefault="00C31896" w:rsidP="005952A5">
            <w:pPr>
              <w:spacing w:before="60" w:after="60"/>
              <w:rPr>
                <w:szCs w:val="22"/>
                <w:lang w:val="en-CA"/>
              </w:rPr>
            </w:pPr>
            <w:r>
              <w:rPr>
                <w:szCs w:val="22"/>
                <w:lang w:val="en-CA"/>
              </w:rPr>
              <w:t>rickard.sjoberg@ericsson.com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B36D30" w:rsidR="00E61DAC" w:rsidRPr="005B217D" w:rsidRDefault="006A5F9B">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B6D8572" w:rsidR="00263398" w:rsidRDefault="002637E5" w:rsidP="009234A5">
      <w:pPr>
        <w:rPr>
          <w:szCs w:val="22"/>
          <w:lang w:val="en-CA"/>
        </w:rPr>
      </w:pPr>
      <w:r>
        <w:rPr>
          <w:szCs w:val="22"/>
          <w:lang w:val="en-CA"/>
        </w:rPr>
        <w:t xml:space="preserve">This contribution reports crosscheck results of </w:t>
      </w:r>
      <w:r w:rsidR="00A576A7">
        <w:rPr>
          <w:szCs w:val="22"/>
          <w:lang w:val="en-CA"/>
        </w:rPr>
        <w:t>JVET-S0071</w:t>
      </w:r>
      <w:r w:rsidR="00C31896">
        <w:rPr>
          <w:szCs w:val="22"/>
          <w:lang w:val="en-CA"/>
        </w:rPr>
        <w:t>-v5</w:t>
      </w:r>
      <w:r w:rsidR="00753C1E">
        <w:rPr>
          <w:szCs w:val="22"/>
          <w:lang w:val="en-CA"/>
        </w:rPr>
        <w:t xml:space="preserve">. It is reported that the </w:t>
      </w:r>
      <w:r w:rsidR="00D315F7">
        <w:rPr>
          <w:szCs w:val="22"/>
          <w:lang w:val="en-CA"/>
        </w:rPr>
        <w:t>software matches</w:t>
      </w:r>
      <w:r w:rsidR="00F33ED0">
        <w:rPr>
          <w:szCs w:val="22"/>
          <w:lang w:val="en-CA"/>
        </w:rPr>
        <w:t xml:space="preserve"> the description in JVET-S0071 and the coding results are identical to those </w:t>
      </w:r>
      <w:r w:rsidR="005E70A8">
        <w:rPr>
          <w:szCs w:val="22"/>
          <w:lang w:val="en-CA"/>
        </w:rPr>
        <w:t>reported in JVET-S0071.</w:t>
      </w:r>
      <w:r w:rsidR="00952BA5">
        <w:rPr>
          <w:szCs w:val="22"/>
          <w:lang w:val="en-CA"/>
        </w:rPr>
        <w:t xml:space="preserve"> </w:t>
      </w:r>
      <w:r w:rsidR="00C93691">
        <w:rPr>
          <w:szCs w:val="22"/>
          <w:lang w:val="en-CA"/>
        </w:rPr>
        <w:t xml:space="preserve">A bit count saving of 1550 bits for an OMAF example was </w:t>
      </w:r>
      <w:r w:rsidR="00F435A9">
        <w:rPr>
          <w:szCs w:val="22"/>
          <w:lang w:val="en-CA"/>
        </w:rPr>
        <w:t xml:space="preserve">verified </w:t>
      </w:r>
      <w:r w:rsidR="00C93691">
        <w:rPr>
          <w:szCs w:val="22"/>
          <w:lang w:val="en-CA"/>
        </w:rPr>
        <w:t xml:space="preserve">and both text and software </w:t>
      </w:r>
      <w:r w:rsidR="005A1E66">
        <w:rPr>
          <w:szCs w:val="22"/>
          <w:lang w:val="en-CA"/>
        </w:rPr>
        <w:t>are</w:t>
      </w:r>
      <w:r w:rsidR="00C93691">
        <w:rPr>
          <w:szCs w:val="22"/>
          <w:lang w:val="en-CA"/>
        </w:rPr>
        <w:t xml:space="preserve"> reported to be straightforward and correct.</w:t>
      </w:r>
    </w:p>
    <w:p w14:paraId="23378499" w14:textId="53A5170B" w:rsidR="00C93691" w:rsidRPr="005B217D" w:rsidRDefault="00C93691" w:rsidP="009234A5">
      <w:pPr>
        <w:rPr>
          <w:szCs w:val="22"/>
          <w:lang w:val="en-CA"/>
        </w:rPr>
      </w:pPr>
      <w:r>
        <w:rPr>
          <w:szCs w:val="22"/>
          <w:lang w:val="en-CA"/>
        </w:rPr>
        <w:t>The cross-checkers report that the proposal is late in the VVC standardization process, but the proposed shortcut is not very complicated and brings attractive bit count savings in the SPS when uniform subpictures are used. Another reported advantage is that no subpicture positions are needed to be provided on the encoder side when the feature is used.</w:t>
      </w:r>
    </w:p>
    <w:p w14:paraId="7D2AC1F0" w14:textId="74950B81" w:rsidR="00745F6B" w:rsidRPr="005B217D" w:rsidRDefault="00745F6B" w:rsidP="00E11923">
      <w:pPr>
        <w:pStyle w:val="Heading1"/>
        <w:rPr>
          <w:lang w:val="en-CA"/>
        </w:rPr>
      </w:pPr>
      <w:r w:rsidRPr="005B217D">
        <w:rPr>
          <w:lang w:val="en-CA"/>
        </w:rPr>
        <w:t xml:space="preserve">Introduction </w:t>
      </w:r>
    </w:p>
    <w:p w14:paraId="5CB17647" w14:textId="0FC5F055" w:rsidR="00B1114E" w:rsidRDefault="000B301E" w:rsidP="009234A5">
      <w:pPr>
        <w:rPr>
          <w:szCs w:val="22"/>
          <w:lang w:val="en-CA"/>
        </w:rPr>
      </w:pPr>
      <w:r>
        <w:rPr>
          <w:szCs w:val="22"/>
          <w:lang w:val="en-CA"/>
        </w:rPr>
        <w:t>JVET-S0071</w:t>
      </w:r>
      <w:r w:rsidR="005E70A8">
        <w:rPr>
          <w:szCs w:val="22"/>
          <w:lang w:val="en-CA"/>
        </w:rPr>
        <w:t xml:space="preserve"> </w:t>
      </w:r>
      <w:r w:rsidR="00F71781">
        <w:rPr>
          <w:szCs w:val="22"/>
          <w:lang w:val="en-CA"/>
        </w:rPr>
        <w:t xml:space="preserve">proposes to </w:t>
      </w:r>
      <w:r w:rsidR="008A46D4" w:rsidRPr="008A0BF7">
        <w:rPr>
          <w:szCs w:val="22"/>
          <w:lang w:val="en-CA"/>
        </w:rPr>
        <w:t xml:space="preserve">add a </w:t>
      </w:r>
      <w:r w:rsidR="00B1114E">
        <w:rPr>
          <w:szCs w:val="22"/>
          <w:lang w:val="en-CA"/>
        </w:rPr>
        <w:t xml:space="preserve">new flag, </w:t>
      </w:r>
      <w:r w:rsidR="008D1D64" w:rsidRPr="008A0BF7">
        <w:rPr>
          <w:szCs w:val="22"/>
          <w:lang w:val="en-CA"/>
        </w:rPr>
        <w:t>sps_subpic_same_size_flag</w:t>
      </w:r>
      <w:r w:rsidR="00B1114E">
        <w:rPr>
          <w:szCs w:val="22"/>
          <w:lang w:val="en-CA"/>
        </w:rPr>
        <w:t>,</w:t>
      </w:r>
      <w:r w:rsidR="008D1D64" w:rsidRPr="008A0BF7">
        <w:rPr>
          <w:szCs w:val="22"/>
          <w:lang w:val="en-CA"/>
        </w:rPr>
        <w:t xml:space="preserve"> </w:t>
      </w:r>
      <w:r w:rsidR="00B1114E">
        <w:rPr>
          <w:szCs w:val="22"/>
          <w:lang w:val="en-CA"/>
        </w:rPr>
        <w:t>to</w:t>
      </w:r>
      <w:r w:rsidR="008D1D64" w:rsidRPr="008A0BF7">
        <w:rPr>
          <w:szCs w:val="22"/>
          <w:lang w:val="en-CA"/>
        </w:rPr>
        <w:t xml:space="preserve"> </w:t>
      </w:r>
      <w:r w:rsidR="00C31896">
        <w:rPr>
          <w:szCs w:val="22"/>
          <w:lang w:val="en-CA"/>
        </w:rPr>
        <w:t xml:space="preserve">the </w:t>
      </w:r>
      <w:r w:rsidR="008D1D64" w:rsidRPr="008A0BF7">
        <w:rPr>
          <w:szCs w:val="22"/>
          <w:lang w:val="en-CA"/>
        </w:rPr>
        <w:t xml:space="preserve">SPS </w:t>
      </w:r>
      <w:r w:rsidR="00C31896">
        <w:rPr>
          <w:szCs w:val="22"/>
          <w:lang w:val="en-CA"/>
        </w:rPr>
        <w:t>that when equal to 1 specifies that</w:t>
      </w:r>
      <w:r w:rsidR="008D1D64" w:rsidRPr="008A0BF7">
        <w:rPr>
          <w:szCs w:val="22"/>
          <w:lang w:val="en-CA"/>
        </w:rPr>
        <w:t xml:space="preserve"> all subpictures have </w:t>
      </w:r>
      <w:r w:rsidR="00C31896">
        <w:rPr>
          <w:szCs w:val="22"/>
          <w:lang w:val="en-CA"/>
        </w:rPr>
        <w:t xml:space="preserve">the </w:t>
      </w:r>
      <w:r w:rsidR="008D1D64" w:rsidRPr="008A0BF7">
        <w:rPr>
          <w:szCs w:val="22"/>
          <w:lang w:val="en-CA"/>
        </w:rPr>
        <w:t xml:space="preserve">same </w:t>
      </w:r>
      <w:r w:rsidR="00C31896">
        <w:rPr>
          <w:szCs w:val="22"/>
          <w:lang w:val="en-CA"/>
        </w:rPr>
        <w:t>width and height</w:t>
      </w:r>
      <w:r w:rsidR="00DC26E5">
        <w:rPr>
          <w:szCs w:val="22"/>
          <w:lang w:val="en-CA"/>
        </w:rPr>
        <w:t>. W</w:t>
      </w:r>
      <w:r w:rsidR="00DB3C59">
        <w:rPr>
          <w:szCs w:val="22"/>
          <w:lang w:val="en-CA"/>
        </w:rPr>
        <w:t xml:space="preserve">hen </w:t>
      </w:r>
      <w:r w:rsidR="00C31896" w:rsidRPr="008A0BF7">
        <w:rPr>
          <w:szCs w:val="22"/>
          <w:lang w:val="en-CA"/>
        </w:rPr>
        <w:t xml:space="preserve">sps_subpic_same_size_flag </w:t>
      </w:r>
      <w:r w:rsidR="00C31896">
        <w:rPr>
          <w:szCs w:val="22"/>
          <w:lang w:val="en-CA"/>
        </w:rPr>
        <w:t>is equal to 1</w:t>
      </w:r>
      <w:r w:rsidR="00B1114E">
        <w:rPr>
          <w:szCs w:val="22"/>
          <w:lang w:val="en-CA"/>
        </w:rPr>
        <w:t xml:space="preserve"> the following applies:</w:t>
      </w:r>
    </w:p>
    <w:p w14:paraId="60318AEE" w14:textId="5BD55B19" w:rsidR="00B1114E" w:rsidRDefault="00B24A6C" w:rsidP="00B1114E">
      <w:pPr>
        <w:pStyle w:val="ListParagraph"/>
        <w:numPr>
          <w:ilvl w:val="0"/>
          <w:numId w:val="12"/>
        </w:numPr>
        <w:rPr>
          <w:szCs w:val="22"/>
          <w:lang w:val="en-CA"/>
        </w:rPr>
      </w:pPr>
      <w:r w:rsidRPr="00050145">
        <w:rPr>
          <w:szCs w:val="22"/>
          <w:lang w:val="en-CA"/>
        </w:rPr>
        <w:t xml:space="preserve">the common width and height </w:t>
      </w:r>
      <w:r w:rsidR="00C31896" w:rsidRPr="00050145">
        <w:rPr>
          <w:szCs w:val="22"/>
          <w:lang w:val="en-CA"/>
        </w:rPr>
        <w:t xml:space="preserve">used for every </w:t>
      </w:r>
      <w:r w:rsidRPr="00050145">
        <w:rPr>
          <w:szCs w:val="22"/>
          <w:lang w:val="en-CA"/>
        </w:rPr>
        <w:t xml:space="preserve">subpicture </w:t>
      </w:r>
      <w:r w:rsidR="00C31896" w:rsidRPr="00050145">
        <w:rPr>
          <w:szCs w:val="22"/>
          <w:lang w:val="en-CA"/>
        </w:rPr>
        <w:t xml:space="preserve">is specified </w:t>
      </w:r>
      <w:r w:rsidR="00557C14" w:rsidRPr="00050145">
        <w:rPr>
          <w:szCs w:val="22"/>
          <w:lang w:val="en-CA"/>
        </w:rPr>
        <w:t>by the width and height of the 0-th subpicture, respectively</w:t>
      </w:r>
    </w:p>
    <w:p w14:paraId="65C5558B" w14:textId="398787D6" w:rsidR="00B1114E" w:rsidRDefault="00DD2E85" w:rsidP="00B1114E">
      <w:pPr>
        <w:pStyle w:val="ListParagraph"/>
        <w:numPr>
          <w:ilvl w:val="0"/>
          <w:numId w:val="12"/>
        </w:numPr>
        <w:rPr>
          <w:szCs w:val="22"/>
          <w:lang w:val="en-CA"/>
        </w:rPr>
      </w:pPr>
      <w:r w:rsidRPr="00050145">
        <w:rPr>
          <w:szCs w:val="22"/>
          <w:lang w:val="en-CA"/>
        </w:rPr>
        <w:t xml:space="preserve">the signalling of width and height of </w:t>
      </w:r>
      <w:r w:rsidR="002375D4" w:rsidRPr="00050145">
        <w:rPr>
          <w:szCs w:val="22"/>
          <w:lang w:val="en-CA"/>
        </w:rPr>
        <w:t>subpi</w:t>
      </w:r>
      <w:r w:rsidR="00624DAC" w:rsidRPr="00050145">
        <w:rPr>
          <w:szCs w:val="22"/>
          <w:lang w:val="en-CA"/>
        </w:rPr>
        <w:t>ctures other than the 0-th subpicture</w:t>
      </w:r>
      <w:r w:rsidR="00B1114E" w:rsidRPr="00050145">
        <w:rPr>
          <w:szCs w:val="22"/>
          <w:lang w:val="en-CA"/>
        </w:rPr>
        <w:t xml:space="preserve"> is skipped</w:t>
      </w:r>
    </w:p>
    <w:p w14:paraId="7E48986F" w14:textId="5B46F92F" w:rsidR="00B1114E" w:rsidRDefault="00067D0D" w:rsidP="00B1114E">
      <w:pPr>
        <w:pStyle w:val="ListParagraph"/>
        <w:numPr>
          <w:ilvl w:val="0"/>
          <w:numId w:val="12"/>
        </w:numPr>
        <w:rPr>
          <w:szCs w:val="22"/>
          <w:lang w:val="en-CA"/>
        </w:rPr>
      </w:pPr>
      <w:r w:rsidRPr="00EA0D07">
        <w:rPr>
          <w:szCs w:val="22"/>
          <w:lang w:val="en-CA"/>
        </w:rPr>
        <w:t xml:space="preserve">the signalling of </w:t>
      </w:r>
      <w:r w:rsidR="00B1114E" w:rsidRPr="00050145">
        <w:rPr>
          <w:szCs w:val="22"/>
          <w:lang w:val="en-CA"/>
        </w:rPr>
        <w:t xml:space="preserve">the </w:t>
      </w:r>
      <w:r w:rsidR="006F2F8E" w:rsidRPr="00050145">
        <w:rPr>
          <w:szCs w:val="22"/>
          <w:lang w:val="en-CA"/>
        </w:rPr>
        <w:t xml:space="preserve">top left </w:t>
      </w:r>
      <w:r w:rsidR="00165E71" w:rsidRPr="00050145">
        <w:rPr>
          <w:szCs w:val="22"/>
          <w:lang w:val="en-CA"/>
        </w:rPr>
        <w:t>CTU position</w:t>
      </w:r>
      <w:r w:rsidR="00CD2CF6" w:rsidRPr="00050145">
        <w:rPr>
          <w:szCs w:val="22"/>
          <w:lang w:val="en-CA"/>
        </w:rPr>
        <w:t>s</w:t>
      </w:r>
      <w:r w:rsidR="00165E71" w:rsidRPr="00050145">
        <w:rPr>
          <w:szCs w:val="22"/>
          <w:lang w:val="en-CA"/>
        </w:rPr>
        <w:t xml:space="preserve"> </w:t>
      </w:r>
      <w:r w:rsidR="006F2F8E" w:rsidRPr="00050145">
        <w:rPr>
          <w:szCs w:val="22"/>
          <w:lang w:val="en-CA"/>
        </w:rPr>
        <w:t xml:space="preserve">of </w:t>
      </w:r>
      <w:r w:rsidR="00CD2CF6" w:rsidRPr="00050145">
        <w:rPr>
          <w:szCs w:val="22"/>
          <w:lang w:val="en-CA"/>
        </w:rPr>
        <w:t xml:space="preserve">all </w:t>
      </w:r>
      <w:r w:rsidR="006F2F8E" w:rsidRPr="00050145">
        <w:rPr>
          <w:szCs w:val="22"/>
          <w:lang w:val="en-CA"/>
        </w:rPr>
        <w:t>subpicture</w:t>
      </w:r>
      <w:r w:rsidR="00B1508E" w:rsidRPr="00050145">
        <w:rPr>
          <w:szCs w:val="22"/>
          <w:lang w:val="en-CA"/>
        </w:rPr>
        <w:t>s</w:t>
      </w:r>
      <w:r w:rsidR="00B1114E" w:rsidRPr="00050145">
        <w:rPr>
          <w:szCs w:val="22"/>
          <w:lang w:val="en-CA"/>
        </w:rPr>
        <w:t xml:space="preserve"> is skipped</w:t>
      </w:r>
      <w:r w:rsidR="006F2F8E" w:rsidRPr="00050145">
        <w:rPr>
          <w:szCs w:val="22"/>
          <w:lang w:val="en-CA"/>
        </w:rPr>
        <w:t>.</w:t>
      </w:r>
    </w:p>
    <w:p w14:paraId="28D40ECD" w14:textId="0230D891" w:rsidR="006F2F8E" w:rsidRDefault="00B1114E" w:rsidP="00B1114E">
      <w:pPr>
        <w:rPr>
          <w:szCs w:val="22"/>
          <w:lang w:val="en-CA"/>
        </w:rPr>
      </w:pPr>
      <w:r w:rsidRPr="00EA0D07">
        <w:rPr>
          <w:szCs w:val="22"/>
          <w:lang w:val="en-CA"/>
        </w:rPr>
        <w:t xml:space="preserve">sps_subpic_same_size_flag can only be set equal to 1 </w:t>
      </w:r>
      <w:r w:rsidR="009A0D67" w:rsidRPr="00050145">
        <w:rPr>
          <w:szCs w:val="22"/>
          <w:lang w:val="en-CA"/>
        </w:rPr>
        <w:t xml:space="preserve">when </w:t>
      </w:r>
      <w:r w:rsidR="00042FA3" w:rsidRPr="00050145">
        <w:rPr>
          <w:szCs w:val="22"/>
          <w:lang w:val="en-CA"/>
        </w:rPr>
        <w:t xml:space="preserve">the picture </w:t>
      </w:r>
      <w:r w:rsidRPr="00050145">
        <w:rPr>
          <w:szCs w:val="22"/>
          <w:lang w:val="en-CA"/>
        </w:rPr>
        <w:t xml:space="preserve">size </w:t>
      </w:r>
      <w:r w:rsidR="00042FA3" w:rsidRPr="00050145">
        <w:rPr>
          <w:szCs w:val="22"/>
          <w:lang w:val="en-CA"/>
        </w:rPr>
        <w:t xml:space="preserve">is an exact multiple of </w:t>
      </w:r>
      <w:r w:rsidRPr="00050145">
        <w:rPr>
          <w:szCs w:val="22"/>
          <w:lang w:val="en-CA"/>
        </w:rPr>
        <w:t xml:space="preserve">the </w:t>
      </w:r>
      <w:r w:rsidR="00042FA3" w:rsidRPr="00050145">
        <w:rPr>
          <w:szCs w:val="22"/>
          <w:lang w:val="en-CA"/>
        </w:rPr>
        <w:t>common width</w:t>
      </w:r>
      <w:r w:rsidR="000B375C" w:rsidRPr="00050145">
        <w:rPr>
          <w:szCs w:val="22"/>
          <w:lang w:val="en-CA"/>
        </w:rPr>
        <w:t xml:space="preserve"> and </w:t>
      </w:r>
      <w:r w:rsidR="00042FA3" w:rsidRPr="00050145">
        <w:rPr>
          <w:szCs w:val="22"/>
          <w:lang w:val="en-CA"/>
        </w:rPr>
        <w:t>height of the subpicture</w:t>
      </w:r>
      <w:r w:rsidRPr="00050145">
        <w:rPr>
          <w:szCs w:val="22"/>
          <w:lang w:val="en-CA"/>
        </w:rPr>
        <w:t>s</w:t>
      </w:r>
      <w:r w:rsidR="00042FA3" w:rsidRPr="00050145">
        <w:rPr>
          <w:szCs w:val="22"/>
          <w:lang w:val="en-CA"/>
        </w:rPr>
        <w:t>.</w:t>
      </w:r>
    </w:p>
    <w:p w14:paraId="4222DB53" w14:textId="6B9BD173" w:rsidR="00B1114E" w:rsidRPr="00EA0D07" w:rsidRDefault="00B1114E" w:rsidP="00050145">
      <w:pPr>
        <w:pStyle w:val="Heading1"/>
        <w:ind w:left="360" w:hanging="360"/>
        <w:rPr>
          <w:lang w:val="en-CA"/>
        </w:rPr>
      </w:pPr>
      <w:r>
        <w:rPr>
          <w:lang w:val="en-CA"/>
        </w:rPr>
        <w:t>Opinions of the c</w:t>
      </w:r>
      <w:r w:rsidRPr="00EA0D07">
        <w:rPr>
          <w:lang w:val="en-CA"/>
        </w:rPr>
        <w:t>ross checker</w:t>
      </w:r>
    </w:p>
    <w:p w14:paraId="28BD4138" w14:textId="310F4E3B" w:rsidR="00B1114E" w:rsidRPr="00EA0D07" w:rsidRDefault="00CB4642" w:rsidP="00050145">
      <w:pPr>
        <w:pStyle w:val="Heading2"/>
        <w:rPr>
          <w:lang w:val="en-CA"/>
        </w:rPr>
      </w:pPr>
      <w:r>
        <w:rPr>
          <w:i w:val="0"/>
          <w:iCs w:val="0"/>
          <w:lang w:val="en-CA"/>
        </w:rPr>
        <w:t>Syntax</w:t>
      </w:r>
    </w:p>
    <w:p w14:paraId="7E6B3777" w14:textId="619B9B5C" w:rsidR="00B1114E" w:rsidRDefault="00B1114E" w:rsidP="00B1114E">
      <w:pPr>
        <w:rPr>
          <w:szCs w:val="22"/>
          <w:lang w:val="en-CA"/>
        </w:rPr>
      </w:pPr>
      <w:r>
        <w:rPr>
          <w:szCs w:val="22"/>
          <w:lang w:val="en-CA"/>
        </w:rPr>
        <w:t xml:space="preserve">The syntax change is very small. Only one syntax element and one if-statement </w:t>
      </w:r>
      <w:r w:rsidR="005A1E66">
        <w:rPr>
          <w:szCs w:val="22"/>
          <w:lang w:val="en-CA"/>
        </w:rPr>
        <w:t xml:space="preserve">are </w:t>
      </w:r>
      <w:r>
        <w:rPr>
          <w:szCs w:val="22"/>
          <w:lang w:val="en-CA"/>
        </w:rPr>
        <w:t>added.</w:t>
      </w:r>
    </w:p>
    <w:p w14:paraId="6B6426BF" w14:textId="19D7C28B" w:rsidR="00CB4642" w:rsidRDefault="00CB4642" w:rsidP="00CB4642">
      <w:pPr>
        <w:rPr>
          <w:szCs w:val="22"/>
          <w:lang w:val="en-CA"/>
        </w:rPr>
      </w:pPr>
      <w:r>
        <w:rPr>
          <w:szCs w:val="22"/>
          <w:lang w:val="en-CA"/>
        </w:rPr>
        <w:t xml:space="preserve">The following proposed bitstream conformance constraint in the semantics may not be necessary since VVC already </w:t>
      </w:r>
      <w:r w:rsidR="00050145">
        <w:rPr>
          <w:szCs w:val="22"/>
          <w:lang w:val="en-CA"/>
        </w:rPr>
        <w:t>seem</w:t>
      </w:r>
      <w:r w:rsidR="00A176D5">
        <w:rPr>
          <w:szCs w:val="22"/>
          <w:lang w:val="en-CA"/>
        </w:rPr>
        <w:t>s</w:t>
      </w:r>
      <w:r w:rsidR="00050145">
        <w:rPr>
          <w:szCs w:val="22"/>
          <w:lang w:val="en-CA"/>
        </w:rPr>
        <w:t xml:space="preserve"> to have</w:t>
      </w:r>
      <w:r>
        <w:rPr>
          <w:szCs w:val="22"/>
          <w:lang w:val="en-CA"/>
        </w:rPr>
        <w:t xml:space="preserve"> the necessary constraints:</w:t>
      </w:r>
    </w:p>
    <w:p w14:paraId="77B94F4A" w14:textId="77777777" w:rsidR="00CB4642" w:rsidRPr="00DA049F" w:rsidRDefault="00CB4642" w:rsidP="00CB4642">
      <w:pPr>
        <w:rPr>
          <w:noProof/>
          <w:sz w:val="20"/>
          <w:highlight w:val="yellow"/>
          <w:lang w:val="en-CA"/>
        </w:rPr>
      </w:pPr>
      <w:r w:rsidRPr="00DA049F">
        <w:rPr>
          <w:noProof/>
          <w:sz w:val="20"/>
          <w:highlight w:val="yellow"/>
          <w:lang w:val="en-CA"/>
        </w:rPr>
        <w:t xml:space="preserve">It is a requirement of bitstream conformance that when </w:t>
      </w:r>
      <w:r>
        <w:rPr>
          <w:sz w:val="20"/>
          <w:highlight w:val="yellow"/>
          <w:lang w:val="en-CA"/>
        </w:rPr>
        <w:t>sps_subpic_same_size_flag</w:t>
      </w:r>
      <w:r w:rsidRPr="00DA049F">
        <w:rPr>
          <w:sz w:val="20"/>
          <w:highlight w:val="yellow"/>
          <w:lang w:val="en-CA"/>
        </w:rPr>
        <w:t xml:space="preserve"> is equal to 1, </w:t>
      </w:r>
      <w:r w:rsidRPr="00DA049F">
        <w:rPr>
          <w:noProof/>
          <w:sz w:val="20"/>
          <w:highlight w:val="yellow"/>
          <w:lang w:val="en-CA"/>
        </w:rPr>
        <w:t>the value of</w:t>
      </w:r>
      <w:r>
        <w:rPr>
          <w:noProof/>
          <w:sz w:val="20"/>
          <w:highlight w:val="yellow"/>
          <w:lang w:val="en-CA"/>
        </w:rPr>
        <w:t xml:space="preserve"> sps_num_subpics_minus1</w:t>
      </w:r>
      <w:r>
        <w:rPr>
          <w:rFonts w:hint="eastAsia"/>
          <w:noProof/>
          <w:sz w:val="20"/>
          <w:highlight w:val="yellow"/>
          <w:lang w:val="en-CA" w:eastAsia="ja-JP"/>
        </w:rPr>
        <w:t xml:space="preserve"> </w:t>
      </w:r>
      <w:r>
        <w:rPr>
          <w:noProof/>
          <w:sz w:val="20"/>
          <w:highlight w:val="yellow"/>
          <w:lang w:val="en-CA"/>
        </w:rPr>
        <w:t xml:space="preserve">shall be equal to </w:t>
      </w:r>
      <w:r w:rsidRPr="00074B14">
        <w:rPr>
          <w:noProof/>
          <w:sz w:val="20"/>
          <w:highlight w:val="yellow"/>
          <w:lang w:val="en-CA"/>
        </w:rPr>
        <w:t>numSubpicCols</w:t>
      </w:r>
      <w:r w:rsidRPr="00DA049F">
        <w:rPr>
          <w:noProof/>
          <w:sz w:val="20"/>
          <w:highlight w:val="yellow"/>
          <w:lang w:val="en-CA"/>
        </w:rPr>
        <w:t> </w:t>
      </w:r>
      <w:r>
        <w:rPr>
          <w:rFonts w:eastAsia="MS PGothic"/>
          <w:sz w:val="20"/>
          <w:highlight w:val="yellow"/>
          <w:lang w:val="en-CA" w:eastAsia="ja-JP"/>
        </w:rPr>
        <w:t>*</w:t>
      </w:r>
      <w:r w:rsidRPr="00DA049F">
        <w:rPr>
          <w:noProof/>
          <w:sz w:val="20"/>
          <w:highlight w:val="yellow"/>
          <w:lang w:val="en-CA"/>
        </w:rPr>
        <w:t>( </w:t>
      </w:r>
      <w:r w:rsidRPr="00DA049F">
        <w:rPr>
          <w:rFonts w:eastAsia="MS PGothic"/>
          <w:sz w:val="20"/>
          <w:highlight w:val="yellow"/>
          <w:lang w:val="en-CA" w:eastAsia="ja-JP"/>
        </w:rPr>
        <w:t>(</w:t>
      </w:r>
      <w:r w:rsidRPr="00DA049F">
        <w:rPr>
          <w:noProof/>
          <w:sz w:val="20"/>
          <w:highlight w:val="yellow"/>
          <w:lang w:val="en-CA"/>
        </w:rPr>
        <w:t> </w:t>
      </w:r>
      <w:r w:rsidRPr="00DA049F">
        <w:rPr>
          <w:rFonts w:eastAsia="MS PGothic"/>
          <w:sz w:val="20"/>
          <w:highlight w:val="yellow"/>
          <w:lang w:val="en-CA" w:eastAsia="ja-JP"/>
        </w:rPr>
        <w:t>sps_pic_height_max_in_luma_samples+</w:t>
      </w:r>
      <w:r w:rsidRPr="00DA049F">
        <w:rPr>
          <w:noProof/>
          <w:sz w:val="20"/>
          <w:highlight w:val="yellow"/>
          <w:lang w:val="en-CA"/>
        </w:rPr>
        <w:t> </w:t>
      </w:r>
      <w:r w:rsidRPr="00DA049F">
        <w:rPr>
          <w:rFonts w:eastAsia="MS PGothic"/>
          <w:sz w:val="20"/>
          <w:highlight w:val="yellow"/>
          <w:lang w:val="en-CA" w:eastAsia="ja-JP"/>
        </w:rPr>
        <w:t>CtbSizeY</w:t>
      </w:r>
      <w:r w:rsidRPr="00DA049F">
        <w:rPr>
          <w:noProof/>
          <w:sz w:val="20"/>
          <w:highlight w:val="yellow"/>
          <w:lang w:val="en-CA"/>
        </w:rPr>
        <w:t> </w:t>
      </w:r>
      <w:r w:rsidRPr="00DA049F">
        <w:rPr>
          <w:rFonts w:eastAsia="MS PGothic"/>
          <w:sz w:val="20"/>
          <w:highlight w:val="yellow"/>
          <w:lang w:val="en-CA" w:eastAsia="ja-JP"/>
        </w:rPr>
        <w:t>−</w:t>
      </w:r>
      <w:r>
        <w:rPr>
          <w:noProof/>
          <w:sz w:val="20"/>
          <w:highlight w:val="yellow"/>
          <w:lang w:val="en-CA"/>
        </w:rPr>
        <w:t xml:space="preserve"> </w:t>
      </w:r>
      <w:r w:rsidRPr="00DA049F">
        <w:rPr>
          <w:rFonts w:eastAsia="MS PGothic"/>
          <w:sz w:val="20"/>
          <w:highlight w:val="yellow"/>
          <w:lang w:val="en-CA" w:eastAsia="ja-JP"/>
        </w:rPr>
        <w:t>1</w:t>
      </w:r>
      <w:r w:rsidRPr="00DA049F">
        <w:rPr>
          <w:noProof/>
          <w:sz w:val="20"/>
          <w:highlight w:val="yellow"/>
          <w:lang w:val="en-CA"/>
        </w:rPr>
        <w:t> </w:t>
      </w:r>
      <w:r w:rsidRPr="00DA049F">
        <w:rPr>
          <w:rFonts w:eastAsia="MS PGothic"/>
          <w:sz w:val="20"/>
          <w:highlight w:val="yellow"/>
          <w:lang w:val="en-CA" w:eastAsia="ja-JP"/>
        </w:rPr>
        <w:t>)</w:t>
      </w:r>
      <w:r w:rsidRPr="00DA049F">
        <w:rPr>
          <w:noProof/>
          <w:sz w:val="20"/>
          <w:highlight w:val="yellow"/>
          <w:lang w:val="en-CA"/>
        </w:rPr>
        <w:t> </w:t>
      </w:r>
      <w:r>
        <w:rPr>
          <w:rFonts w:eastAsia="MS PGothic"/>
          <w:sz w:val="20"/>
          <w:highlight w:val="yellow"/>
          <w:lang w:val="en-CA" w:eastAsia="ja-JP"/>
        </w:rPr>
        <w:t>/</w:t>
      </w:r>
      <w:r w:rsidRPr="00DA049F">
        <w:rPr>
          <w:noProof/>
          <w:sz w:val="20"/>
          <w:highlight w:val="yellow"/>
          <w:lang w:val="en-CA"/>
        </w:rPr>
        <w:t> </w:t>
      </w:r>
      <w:r>
        <w:rPr>
          <w:rFonts w:eastAsia="MS PGothic"/>
          <w:sz w:val="20"/>
          <w:highlight w:val="yellow"/>
          <w:lang w:val="en-CA" w:eastAsia="ja-JP"/>
        </w:rPr>
        <w:t>CtbSizeY</w:t>
      </w:r>
      <w:r w:rsidRPr="00DA049F">
        <w:rPr>
          <w:noProof/>
          <w:sz w:val="20"/>
          <w:highlight w:val="yellow"/>
          <w:lang w:val="en-CA"/>
        </w:rPr>
        <w:t> </w:t>
      </w:r>
      <w:r w:rsidRPr="00DA049F">
        <w:rPr>
          <w:rFonts w:eastAsia="MS PGothic"/>
          <w:sz w:val="20"/>
          <w:highlight w:val="yellow"/>
          <w:lang w:val="en-CA" w:eastAsia="ja-JP"/>
        </w:rPr>
        <w:t>)</w:t>
      </w:r>
      <w:r w:rsidRPr="00DA049F">
        <w:rPr>
          <w:noProof/>
          <w:sz w:val="20"/>
          <w:highlight w:val="yellow"/>
          <w:lang w:val="en-CA"/>
        </w:rPr>
        <w:t> </w:t>
      </w:r>
      <w:r>
        <w:rPr>
          <w:rFonts w:eastAsia="MS PGothic"/>
          <w:sz w:val="20"/>
          <w:highlight w:val="yellow"/>
          <w:lang w:val="en-CA" w:eastAsia="ja-JP"/>
        </w:rPr>
        <w:t>/</w:t>
      </w:r>
      <w:r w:rsidRPr="00DA049F">
        <w:rPr>
          <w:noProof/>
          <w:sz w:val="20"/>
          <w:highlight w:val="yellow"/>
          <w:lang w:val="en-CA"/>
        </w:rPr>
        <w:t> </w:t>
      </w:r>
      <w:r w:rsidRPr="00DA049F">
        <w:rPr>
          <w:rFonts w:eastAsia="MS PGothic"/>
          <w:sz w:val="20"/>
          <w:highlight w:val="yellow"/>
          <w:lang w:val="en-CA" w:eastAsia="ja-JP"/>
        </w:rPr>
        <w:t>(</w:t>
      </w:r>
      <w:r w:rsidRPr="00DA049F">
        <w:rPr>
          <w:noProof/>
          <w:sz w:val="20"/>
          <w:highlight w:val="yellow"/>
          <w:lang w:val="en-CA"/>
        </w:rPr>
        <w:t> sps_subpic_height_minus1[ 0 ]</w:t>
      </w:r>
      <w:r>
        <w:rPr>
          <w:noProof/>
          <w:sz w:val="20"/>
          <w:highlight w:val="yellow"/>
          <w:lang w:val="en-CA"/>
        </w:rPr>
        <w:t xml:space="preserve"> </w:t>
      </w:r>
      <w:r w:rsidRPr="00DA049F">
        <w:rPr>
          <w:noProof/>
          <w:sz w:val="20"/>
          <w:highlight w:val="yellow"/>
          <w:lang w:val="en-CA"/>
        </w:rPr>
        <w:t>+</w:t>
      </w:r>
      <w:r>
        <w:rPr>
          <w:noProof/>
          <w:sz w:val="20"/>
          <w:highlight w:val="yellow"/>
          <w:lang w:val="en-CA"/>
        </w:rPr>
        <w:t xml:space="preserve"> </w:t>
      </w:r>
      <w:r w:rsidRPr="00DA049F">
        <w:rPr>
          <w:noProof/>
          <w:sz w:val="20"/>
          <w:highlight w:val="yellow"/>
          <w:lang w:val="en-CA"/>
        </w:rPr>
        <w:t>1</w:t>
      </w:r>
      <w:r>
        <w:rPr>
          <w:noProof/>
          <w:sz w:val="20"/>
          <w:highlight w:val="yellow"/>
          <w:lang w:val="en-CA"/>
        </w:rPr>
        <w:t xml:space="preserve"> </w:t>
      </w:r>
      <w:r w:rsidRPr="00DA049F">
        <w:rPr>
          <w:noProof/>
          <w:sz w:val="20"/>
          <w:highlight w:val="yellow"/>
          <w:lang w:val="en-CA"/>
        </w:rPr>
        <w:t>) </w:t>
      </w:r>
      <w:r>
        <w:rPr>
          <w:rFonts w:eastAsia="MS PGothic"/>
          <w:sz w:val="20"/>
          <w:highlight w:val="yellow"/>
          <w:lang w:val="en-CA" w:eastAsia="ja-JP"/>
        </w:rPr>
        <w:t>-</w:t>
      </w:r>
      <w:r w:rsidRPr="00DA049F">
        <w:rPr>
          <w:noProof/>
          <w:sz w:val="20"/>
          <w:highlight w:val="yellow"/>
          <w:lang w:val="en-CA"/>
        </w:rPr>
        <w:t> </w:t>
      </w:r>
      <w:r>
        <w:rPr>
          <w:noProof/>
          <w:sz w:val="20"/>
          <w:highlight w:val="yellow"/>
          <w:lang w:val="en-CA"/>
        </w:rPr>
        <w:t>1.</w:t>
      </w:r>
    </w:p>
    <w:p w14:paraId="55B59417" w14:textId="57260622" w:rsidR="00CB4642" w:rsidRDefault="00CB4642" w:rsidP="00B1114E">
      <w:pPr>
        <w:rPr>
          <w:szCs w:val="22"/>
          <w:lang w:val="en-CA"/>
        </w:rPr>
      </w:pPr>
      <w:r>
        <w:rPr>
          <w:szCs w:val="22"/>
          <w:lang w:val="en-CA"/>
        </w:rPr>
        <w:lastRenderedPageBreak/>
        <w:t xml:space="preserve">The related VVC constraint </w:t>
      </w:r>
      <w:r w:rsidR="00050145">
        <w:rPr>
          <w:szCs w:val="22"/>
          <w:lang w:val="en-CA"/>
        </w:rPr>
        <w:t xml:space="preserve">is </w:t>
      </w:r>
      <w:r>
        <w:rPr>
          <w:szCs w:val="22"/>
          <w:lang w:val="en-CA"/>
        </w:rPr>
        <w:t>the following:</w:t>
      </w:r>
    </w:p>
    <w:p w14:paraId="652F1F82" w14:textId="77777777" w:rsidR="00050145" w:rsidRPr="00B23B8F" w:rsidRDefault="00050145" w:rsidP="00050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23B8F">
        <w:rPr>
          <w:rFonts w:eastAsia="SimSun"/>
          <w:noProof/>
          <w:sz w:val="20"/>
          <w:lang w:val="en-CA"/>
        </w:rPr>
        <w:t>For example, corresponding to the division of each picture into subpictures being a partitioining, it is requirement of bitstream conformance that the union of the subpictures resulted from the partitioning of a picture shall cover exactly the picture, with no overlaps, no gaps, and no CTUs in the union that are outside the picture.</w:t>
      </w:r>
    </w:p>
    <w:p w14:paraId="762492E7" w14:textId="06A2D3A5" w:rsidR="00CB4642" w:rsidRPr="00CB4642" w:rsidRDefault="00CB4642" w:rsidP="00CB4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p>
    <w:p w14:paraId="72893475" w14:textId="41D2B3C4" w:rsidR="00CB4642" w:rsidRDefault="00CB4642" w:rsidP="00B1114E">
      <w:pPr>
        <w:rPr>
          <w:szCs w:val="22"/>
          <w:lang w:val="en-CA"/>
        </w:rPr>
      </w:pPr>
      <w:r>
        <w:rPr>
          <w:szCs w:val="22"/>
          <w:lang w:val="en-CA"/>
        </w:rPr>
        <w:t xml:space="preserve">Otherwise, the semantics look </w:t>
      </w:r>
      <w:r w:rsidR="009E65E6">
        <w:rPr>
          <w:szCs w:val="22"/>
          <w:lang w:val="en-CA"/>
        </w:rPr>
        <w:t xml:space="preserve">straightforward. There are some divisions needed, but since those are executed for the SPS the complexity burden seems negligible. </w:t>
      </w:r>
    </w:p>
    <w:p w14:paraId="6DB11056" w14:textId="65EDA8C9" w:rsidR="00B1114E" w:rsidRPr="00EA0D07" w:rsidRDefault="00B1114E" w:rsidP="00050145">
      <w:pPr>
        <w:pStyle w:val="Heading2"/>
        <w:rPr>
          <w:lang w:val="en-CA"/>
        </w:rPr>
      </w:pPr>
      <w:r w:rsidRPr="00050145">
        <w:rPr>
          <w:i w:val="0"/>
          <w:iCs w:val="0"/>
          <w:lang w:val="en-CA"/>
        </w:rPr>
        <w:t>Source code</w:t>
      </w:r>
    </w:p>
    <w:p w14:paraId="69711EAE" w14:textId="45C06DEC" w:rsidR="00B1114E" w:rsidRDefault="002F4065" w:rsidP="00B1114E">
      <w:pPr>
        <w:rPr>
          <w:szCs w:val="22"/>
          <w:lang w:val="en-CA"/>
        </w:rPr>
      </w:pPr>
      <w:r>
        <w:rPr>
          <w:szCs w:val="22"/>
          <w:lang w:val="en-CA"/>
        </w:rPr>
        <w:t>The source code looks clean to the crosscheckers. There are some usage of tabs instead of spaces for indentation that should be cleaned up.</w:t>
      </w:r>
    </w:p>
    <w:p w14:paraId="3FEC2B44" w14:textId="48C99975" w:rsidR="009E65E6" w:rsidRDefault="002F4065" w:rsidP="00B1114E">
      <w:pPr>
        <w:rPr>
          <w:szCs w:val="22"/>
          <w:lang w:val="en-CA"/>
        </w:rPr>
      </w:pPr>
      <w:r>
        <w:rPr>
          <w:szCs w:val="22"/>
          <w:lang w:val="en-CA"/>
        </w:rPr>
        <w:t xml:space="preserve">The core of the proposal are the following lines of code in the parsing of the subpicture layout in </w:t>
      </w:r>
      <w:r w:rsidRPr="002F4065">
        <w:rPr>
          <w:szCs w:val="22"/>
          <w:lang w:val="en-CA"/>
        </w:rPr>
        <w:t>HLSyntaxReader::parseSPS(SPS* pcSPS)</w:t>
      </w:r>
      <w:r>
        <w:rPr>
          <w:szCs w:val="22"/>
          <w:lang w:val="en-CA"/>
        </w:rPr>
        <w:t>:</w:t>
      </w:r>
    </w:p>
    <w:p w14:paraId="7FE6C2A1" w14:textId="2A95C358" w:rsidR="009E65E6" w:rsidRDefault="009E65E6" w:rsidP="00B1114E">
      <w:pPr>
        <w:rPr>
          <w:szCs w:val="22"/>
          <w:lang w:val="en-CA"/>
        </w:rPr>
      </w:pPr>
    </w:p>
    <w:p w14:paraId="26E01D2E" w14:textId="325BCEF7" w:rsidR="00324124" w:rsidRPr="00050145" w:rsidRDefault="00324124" w:rsidP="003241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4"/>
          <w:szCs w:val="14"/>
        </w:rPr>
      </w:pPr>
      <w:r w:rsidRPr="00050145">
        <w:rPr>
          <w:rFonts w:ascii="Consolas" w:hAnsi="Consolas" w:cs="Consolas"/>
          <w:color w:val="0000FF"/>
          <w:sz w:val="14"/>
          <w:szCs w:val="14"/>
        </w:rPr>
        <w:t>for</w:t>
      </w:r>
      <w:r w:rsidRPr="00050145">
        <w:rPr>
          <w:rFonts w:ascii="Consolas" w:hAnsi="Consolas" w:cs="Consolas"/>
          <w:color w:val="000000"/>
          <w:sz w:val="14"/>
          <w:szCs w:val="14"/>
        </w:rPr>
        <w:t xml:space="preserve"> (</w:t>
      </w:r>
      <w:r w:rsidRPr="00050145">
        <w:rPr>
          <w:rFonts w:ascii="Consolas" w:hAnsi="Consolas" w:cs="Consolas"/>
          <w:color w:val="0000FF"/>
          <w:sz w:val="14"/>
          <w:szCs w:val="14"/>
        </w:rPr>
        <w:t>int</w:t>
      </w:r>
      <w:r w:rsidRPr="00050145">
        <w:rPr>
          <w:rFonts w:ascii="Consolas" w:hAnsi="Consolas" w:cs="Consolas"/>
          <w:color w:val="000000"/>
          <w:sz w:val="14"/>
          <w:szCs w:val="14"/>
        </w:rPr>
        <w:t xml:space="preserve"> picIdx = 0; picIdx &lt; </w:t>
      </w:r>
      <w:r w:rsidRPr="00050145">
        <w:rPr>
          <w:rFonts w:ascii="Consolas" w:hAnsi="Consolas" w:cs="Consolas"/>
          <w:color w:val="808080"/>
          <w:sz w:val="14"/>
          <w:szCs w:val="14"/>
        </w:rPr>
        <w:t>pcSPS</w:t>
      </w:r>
      <w:r w:rsidRPr="00050145">
        <w:rPr>
          <w:rFonts w:ascii="Consolas" w:hAnsi="Consolas" w:cs="Consolas"/>
          <w:color w:val="000000"/>
          <w:sz w:val="14"/>
          <w:szCs w:val="14"/>
        </w:rPr>
        <w:t>-&gt;getNumSubPics(); picIdx++)</w:t>
      </w:r>
    </w:p>
    <w:p w14:paraId="06F25229" w14:textId="5FFAB1E9" w:rsidR="00324124" w:rsidRPr="00050145" w:rsidRDefault="00324124" w:rsidP="003241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2"/>
          <w:tab w:val="left" w:pos="284"/>
          <w:tab w:val="left" w:pos="426"/>
          <w:tab w:val="left" w:pos="567"/>
          <w:tab w:val="left" w:pos="709"/>
          <w:tab w:val="left" w:pos="851"/>
        </w:tabs>
        <w:overflowPunct/>
        <w:spacing w:before="0"/>
        <w:jc w:val="left"/>
        <w:textAlignment w:val="auto"/>
        <w:rPr>
          <w:rFonts w:ascii="Consolas" w:hAnsi="Consolas" w:cs="Consolas"/>
          <w:color w:val="000000"/>
          <w:sz w:val="14"/>
          <w:szCs w:val="14"/>
        </w:rPr>
      </w:pPr>
      <w:r w:rsidRPr="00050145">
        <w:rPr>
          <w:rFonts w:ascii="Consolas" w:hAnsi="Consolas" w:cs="Consolas"/>
          <w:color w:val="000000"/>
          <w:sz w:val="14"/>
          <w:szCs w:val="14"/>
        </w:rPr>
        <w:t>{</w:t>
      </w:r>
    </w:p>
    <w:p w14:paraId="72CE9897" w14:textId="2DD95DDA" w:rsidR="00813A16" w:rsidRPr="00050145" w:rsidRDefault="00813A16" w:rsidP="00050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2"/>
          <w:tab w:val="left" w:pos="284"/>
          <w:tab w:val="left" w:pos="426"/>
          <w:tab w:val="left" w:pos="567"/>
          <w:tab w:val="left" w:pos="709"/>
          <w:tab w:val="left" w:pos="851"/>
        </w:tabs>
        <w:overflowPunct/>
        <w:spacing w:before="0"/>
        <w:jc w:val="left"/>
        <w:textAlignment w:val="auto"/>
        <w:rPr>
          <w:rFonts w:ascii="Consolas" w:hAnsi="Consolas" w:cs="Consolas"/>
          <w:color w:val="000000"/>
          <w:sz w:val="14"/>
          <w:szCs w:val="14"/>
        </w:rPr>
      </w:pPr>
      <w:r w:rsidRPr="00050145">
        <w:rPr>
          <w:rFonts w:ascii="Consolas" w:hAnsi="Consolas" w:cs="Consolas"/>
          <w:color w:val="808080"/>
          <w:sz w:val="14"/>
          <w:szCs w:val="14"/>
        </w:rPr>
        <w:t>#if</w:t>
      </w:r>
      <w:r w:rsidRPr="00050145">
        <w:rPr>
          <w:rFonts w:ascii="Consolas" w:hAnsi="Consolas" w:cs="Consolas"/>
          <w:color w:val="000000"/>
          <w:sz w:val="12"/>
          <w:szCs w:val="12"/>
        </w:rPr>
        <w:t xml:space="preserve"> </w:t>
      </w:r>
      <w:r w:rsidRPr="00050145">
        <w:rPr>
          <w:rFonts w:ascii="Consolas" w:hAnsi="Consolas" w:cs="Consolas"/>
          <w:color w:val="6F008A"/>
          <w:sz w:val="14"/>
          <w:szCs w:val="14"/>
        </w:rPr>
        <w:t>S0071</w:t>
      </w:r>
    </w:p>
    <w:p w14:paraId="7AC0D083" w14:textId="06DDDE05" w:rsidR="00813A16" w:rsidRPr="00050145" w:rsidRDefault="00813A16" w:rsidP="00050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2"/>
          <w:tab w:val="left" w:pos="284"/>
          <w:tab w:val="left" w:pos="426"/>
          <w:tab w:val="left" w:pos="567"/>
          <w:tab w:val="left" w:pos="709"/>
          <w:tab w:val="left" w:pos="851"/>
        </w:tabs>
        <w:overflowPunct/>
        <w:spacing w:before="0"/>
        <w:jc w:val="left"/>
        <w:textAlignment w:val="auto"/>
        <w:rPr>
          <w:rFonts w:ascii="Consolas" w:hAnsi="Consolas" w:cs="Consolas"/>
          <w:color w:val="000000"/>
          <w:sz w:val="14"/>
          <w:szCs w:val="14"/>
        </w:rPr>
      </w:pPr>
      <w:r w:rsidRPr="00050145">
        <w:rPr>
          <w:rFonts w:ascii="Consolas" w:hAnsi="Consolas" w:cs="Consolas"/>
          <w:color w:val="000000"/>
          <w:sz w:val="14"/>
          <w:szCs w:val="14"/>
        </w:rPr>
        <w:tab/>
      </w:r>
      <w:r w:rsidRPr="00050145">
        <w:rPr>
          <w:rFonts w:ascii="Consolas" w:hAnsi="Consolas" w:cs="Consolas"/>
          <w:color w:val="0000FF"/>
          <w:sz w:val="14"/>
          <w:szCs w:val="14"/>
        </w:rPr>
        <w:t>if</w:t>
      </w:r>
      <w:r w:rsidRPr="00050145">
        <w:rPr>
          <w:rFonts w:ascii="Consolas" w:hAnsi="Consolas" w:cs="Consolas"/>
          <w:color w:val="000000"/>
          <w:sz w:val="14"/>
          <w:szCs w:val="14"/>
        </w:rPr>
        <w:t xml:space="preserve"> (!</w:t>
      </w:r>
      <w:r w:rsidRPr="00050145">
        <w:rPr>
          <w:rFonts w:ascii="Consolas" w:hAnsi="Consolas" w:cs="Consolas"/>
          <w:color w:val="808080"/>
          <w:sz w:val="14"/>
          <w:szCs w:val="14"/>
        </w:rPr>
        <w:t>pcSPS</w:t>
      </w:r>
      <w:r w:rsidRPr="00050145">
        <w:rPr>
          <w:rFonts w:ascii="Consolas" w:hAnsi="Consolas" w:cs="Consolas"/>
          <w:color w:val="000000"/>
          <w:sz w:val="14"/>
          <w:szCs w:val="14"/>
        </w:rPr>
        <w:t>-&gt;getSubPicSameSizeFlag() || picIdx == 0)</w:t>
      </w:r>
    </w:p>
    <w:p w14:paraId="520C34F0" w14:textId="55A06F62" w:rsidR="00813A16" w:rsidRPr="00050145" w:rsidRDefault="00813A16" w:rsidP="00050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2"/>
          <w:tab w:val="left" w:pos="284"/>
          <w:tab w:val="left" w:pos="426"/>
          <w:tab w:val="left" w:pos="567"/>
          <w:tab w:val="left" w:pos="709"/>
          <w:tab w:val="left" w:pos="851"/>
        </w:tabs>
        <w:overflowPunct/>
        <w:spacing w:before="0"/>
        <w:jc w:val="left"/>
        <w:textAlignment w:val="auto"/>
        <w:rPr>
          <w:rFonts w:ascii="Consolas" w:hAnsi="Consolas" w:cs="Consolas"/>
          <w:color w:val="000000"/>
          <w:sz w:val="14"/>
          <w:szCs w:val="14"/>
        </w:rPr>
      </w:pPr>
      <w:r w:rsidRPr="00050145">
        <w:rPr>
          <w:rFonts w:ascii="Consolas" w:hAnsi="Consolas" w:cs="Consolas"/>
          <w:color w:val="000000"/>
          <w:sz w:val="14"/>
          <w:szCs w:val="14"/>
        </w:rPr>
        <w:tab/>
        <w:t>{</w:t>
      </w:r>
    </w:p>
    <w:p w14:paraId="3957C510" w14:textId="0B097C45" w:rsidR="00813A16" w:rsidRPr="00050145" w:rsidRDefault="00813A16" w:rsidP="00813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2"/>
          <w:tab w:val="left" w:pos="284"/>
          <w:tab w:val="left" w:pos="426"/>
          <w:tab w:val="left" w:pos="567"/>
          <w:tab w:val="left" w:pos="709"/>
          <w:tab w:val="left" w:pos="851"/>
        </w:tabs>
        <w:overflowPunct/>
        <w:spacing w:before="0"/>
        <w:jc w:val="left"/>
        <w:textAlignment w:val="auto"/>
        <w:rPr>
          <w:rFonts w:ascii="Consolas" w:hAnsi="Consolas" w:cs="Consolas"/>
          <w:color w:val="808080"/>
          <w:sz w:val="14"/>
          <w:szCs w:val="14"/>
        </w:rPr>
      </w:pPr>
      <w:r w:rsidRPr="00050145">
        <w:rPr>
          <w:rFonts w:ascii="Consolas" w:hAnsi="Consolas" w:cs="Consolas"/>
          <w:color w:val="808080"/>
          <w:sz w:val="14"/>
          <w:szCs w:val="14"/>
        </w:rPr>
        <w:t>#endif</w:t>
      </w:r>
    </w:p>
    <w:p w14:paraId="05F11892" w14:textId="77777777" w:rsidR="00324124" w:rsidRPr="00050145" w:rsidRDefault="00324124" w:rsidP="00050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2"/>
          <w:tab w:val="left" w:pos="284"/>
          <w:tab w:val="left" w:pos="426"/>
          <w:tab w:val="left" w:pos="567"/>
          <w:tab w:val="left" w:pos="709"/>
          <w:tab w:val="left" w:pos="851"/>
        </w:tabs>
        <w:overflowPunct/>
        <w:spacing w:before="0"/>
        <w:jc w:val="left"/>
        <w:textAlignment w:val="auto"/>
        <w:rPr>
          <w:rFonts w:ascii="Consolas" w:hAnsi="Consolas" w:cs="Consolas"/>
          <w:color w:val="000000"/>
          <w:sz w:val="14"/>
          <w:szCs w:val="14"/>
        </w:rPr>
      </w:pPr>
    </w:p>
    <w:p w14:paraId="195678E4" w14:textId="77777777" w:rsidR="002F4065" w:rsidRDefault="00324124" w:rsidP="00813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2"/>
          <w:tab w:val="left" w:pos="284"/>
          <w:tab w:val="left" w:pos="426"/>
          <w:tab w:val="left" w:pos="567"/>
          <w:tab w:val="left" w:pos="709"/>
          <w:tab w:val="left" w:pos="851"/>
        </w:tabs>
        <w:overflowPunct/>
        <w:spacing w:before="0"/>
        <w:jc w:val="left"/>
        <w:textAlignment w:val="auto"/>
        <w:rPr>
          <w:rFonts w:ascii="Consolas" w:hAnsi="Consolas" w:cs="Consolas"/>
          <w:color w:val="000000"/>
          <w:sz w:val="14"/>
          <w:szCs w:val="14"/>
        </w:rPr>
      </w:pPr>
      <w:r w:rsidRPr="00050145">
        <w:rPr>
          <w:rFonts w:ascii="Consolas" w:hAnsi="Consolas" w:cs="Consolas"/>
          <w:color w:val="000000"/>
          <w:sz w:val="14"/>
          <w:szCs w:val="14"/>
        </w:rPr>
        <w:tab/>
      </w:r>
      <w:r w:rsidRPr="00050145">
        <w:rPr>
          <w:rFonts w:ascii="Consolas" w:hAnsi="Consolas" w:cs="Consolas"/>
          <w:color w:val="000000"/>
          <w:sz w:val="14"/>
          <w:szCs w:val="14"/>
        </w:rPr>
        <w:tab/>
      </w:r>
      <w:r w:rsidR="00813A16" w:rsidRPr="00050145">
        <w:rPr>
          <w:rFonts w:ascii="Consolas" w:hAnsi="Consolas" w:cs="Consolas"/>
          <w:color w:val="000000"/>
          <w:sz w:val="14"/>
          <w:szCs w:val="14"/>
        </w:rPr>
        <w:t xml:space="preserve">// </w:t>
      </w:r>
      <w:r w:rsidR="002F4065" w:rsidRPr="00050145">
        <w:rPr>
          <w:rFonts w:ascii="Consolas" w:hAnsi="Consolas" w:cs="Consolas"/>
          <w:color w:val="000000"/>
          <w:sz w:val="14"/>
          <w:szCs w:val="14"/>
          <w:highlight w:val="yellow"/>
        </w:rPr>
        <w:t>crosscheckers comment</w:t>
      </w:r>
      <w:r w:rsidR="002F4065">
        <w:rPr>
          <w:rFonts w:ascii="Consolas" w:hAnsi="Consolas" w:cs="Consolas"/>
          <w:color w:val="000000"/>
          <w:sz w:val="14"/>
          <w:szCs w:val="14"/>
        </w:rPr>
        <w:t xml:space="preserve">: parsing of syntax elements </w:t>
      </w:r>
      <w:r w:rsidR="00813A16" w:rsidRPr="00050145">
        <w:rPr>
          <w:rFonts w:ascii="Consolas" w:hAnsi="Consolas" w:cs="Consolas"/>
          <w:color w:val="000000"/>
          <w:sz w:val="14"/>
          <w:szCs w:val="14"/>
        </w:rPr>
        <w:t>subpic_ctu_top_left_x[i]</w:t>
      </w:r>
      <w:r w:rsidRPr="00050145">
        <w:rPr>
          <w:rFonts w:ascii="Consolas" w:hAnsi="Consolas" w:cs="Consolas"/>
          <w:color w:val="000000"/>
          <w:sz w:val="14"/>
          <w:szCs w:val="14"/>
        </w:rPr>
        <w:t>, subpic_ctu_top_left_y[i],</w:t>
      </w:r>
    </w:p>
    <w:p w14:paraId="163A0117" w14:textId="44FB9E1B" w:rsidR="00813A16" w:rsidRPr="00050145" w:rsidRDefault="002F4065" w:rsidP="00813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2"/>
          <w:tab w:val="left" w:pos="284"/>
          <w:tab w:val="left" w:pos="426"/>
          <w:tab w:val="left" w:pos="567"/>
          <w:tab w:val="left" w:pos="709"/>
          <w:tab w:val="left" w:pos="851"/>
        </w:tabs>
        <w:overflowPunct/>
        <w:spacing w:before="0"/>
        <w:jc w:val="left"/>
        <w:textAlignment w:val="auto"/>
        <w:rPr>
          <w:rFonts w:ascii="Consolas" w:hAnsi="Consolas" w:cs="Consolas"/>
          <w:color w:val="000000"/>
          <w:sz w:val="14"/>
          <w:szCs w:val="14"/>
        </w:rPr>
      </w:pPr>
      <w:r>
        <w:rPr>
          <w:rFonts w:ascii="Consolas" w:hAnsi="Consolas" w:cs="Consolas"/>
          <w:color w:val="000000"/>
          <w:sz w:val="14"/>
          <w:szCs w:val="14"/>
        </w:rPr>
        <w:tab/>
      </w:r>
      <w:r>
        <w:rPr>
          <w:rFonts w:ascii="Consolas" w:hAnsi="Consolas" w:cs="Consolas"/>
          <w:color w:val="000000"/>
          <w:sz w:val="14"/>
          <w:szCs w:val="14"/>
        </w:rPr>
        <w:tab/>
        <w:t xml:space="preserve">// </w:t>
      </w:r>
      <w:r w:rsidR="00324124" w:rsidRPr="00050145">
        <w:rPr>
          <w:rFonts w:ascii="Consolas" w:hAnsi="Consolas" w:cs="Consolas"/>
          <w:color w:val="000000"/>
          <w:sz w:val="14"/>
          <w:szCs w:val="14"/>
        </w:rPr>
        <w:t xml:space="preserve">subpic_width_minus1[i], subpic_height_minus1[i] </w:t>
      </w:r>
      <w:r>
        <w:rPr>
          <w:rFonts w:ascii="Consolas" w:hAnsi="Consolas" w:cs="Consolas"/>
          <w:color w:val="000000"/>
          <w:sz w:val="14"/>
          <w:szCs w:val="14"/>
        </w:rPr>
        <w:t>done here but not shown</w:t>
      </w:r>
    </w:p>
    <w:p w14:paraId="0C148A47" w14:textId="77777777" w:rsidR="00324124" w:rsidRPr="00050145" w:rsidRDefault="00324124" w:rsidP="00813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2"/>
          <w:tab w:val="left" w:pos="284"/>
          <w:tab w:val="left" w:pos="426"/>
          <w:tab w:val="left" w:pos="567"/>
          <w:tab w:val="left" w:pos="709"/>
          <w:tab w:val="left" w:pos="851"/>
        </w:tabs>
        <w:overflowPunct/>
        <w:spacing w:before="0"/>
        <w:jc w:val="left"/>
        <w:textAlignment w:val="auto"/>
        <w:rPr>
          <w:rFonts w:ascii="Consolas" w:hAnsi="Consolas" w:cs="Consolas"/>
          <w:color w:val="808080"/>
          <w:sz w:val="14"/>
          <w:szCs w:val="14"/>
        </w:rPr>
      </w:pPr>
    </w:p>
    <w:p w14:paraId="418EFF3B" w14:textId="55A3E853" w:rsidR="00813A16" w:rsidRPr="00050145" w:rsidRDefault="00813A16" w:rsidP="00050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2"/>
          <w:tab w:val="left" w:pos="284"/>
          <w:tab w:val="left" w:pos="426"/>
          <w:tab w:val="left" w:pos="567"/>
          <w:tab w:val="left" w:pos="709"/>
          <w:tab w:val="left" w:pos="851"/>
        </w:tabs>
        <w:overflowPunct/>
        <w:spacing w:before="0"/>
        <w:jc w:val="left"/>
        <w:textAlignment w:val="auto"/>
        <w:rPr>
          <w:rFonts w:ascii="Consolas" w:hAnsi="Consolas" w:cs="Consolas"/>
          <w:color w:val="000000"/>
          <w:sz w:val="14"/>
          <w:szCs w:val="14"/>
        </w:rPr>
      </w:pPr>
      <w:r w:rsidRPr="00050145">
        <w:rPr>
          <w:rFonts w:ascii="Consolas" w:hAnsi="Consolas" w:cs="Consolas"/>
          <w:color w:val="808080"/>
          <w:sz w:val="14"/>
          <w:szCs w:val="14"/>
        </w:rPr>
        <w:t>#if</w:t>
      </w:r>
      <w:r w:rsidRPr="00050145">
        <w:rPr>
          <w:rFonts w:ascii="Consolas" w:hAnsi="Consolas" w:cs="Consolas"/>
          <w:color w:val="000000"/>
          <w:sz w:val="14"/>
          <w:szCs w:val="14"/>
        </w:rPr>
        <w:t xml:space="preserve"> </w:t>
      </w:r>
      <w:r w:rsidRPr="00050145">
        <w:rPr>
          <w:rFonts w:ascii="Consolas" w:hAnsi="Consolas" w:cs="Consolas"/>
          <w:color w:val="6F008A"/>
          <w:sz w:val="14"/>
          <w:szCs w:val="14"/>
        </w:rPr>
        <w:t>S0071</w:t>
      </w:r>
    </w:p>
    <w:p w14:paraId="25E246CA" w14:textId="3F1CB9CA" w:rsidR="00813A16" w:rsidRPr="00050145" w:rsidRDefault="00813A16" w:rsidP="00050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2"/>
          <w:tab w:val="left" w:pos="284"/>
          <w:tab w:val="left" w:pos="426"/>
          <w:tab w:val="left" w:pos="567"/>
          <w:tab w:val="left" w:pos="709"/>
          <w:tab w:val="left" w:pos="851"/>
        </w:tabs>
        <w:overflowPunct/>
        <w:spacing w:before="0"/>
        <w:jc w:val="left"/>
        <w:textAlignment w:val="auto"/>
        <w:rPr>
          <w:rFonts w:ascii="Consolas" w:hAnsi="Consolas" w:cs="Consolas"/>
          <w:color w:val="000000"/>
          <w:sz w:val="14"/>
          <w:szCs w:val="14"/>
        </w:rPr>
      </w:pPr>
      <w:r w:rsidRPr="00050145">
        <w:rPr>
          <w:rFonts w:ascii="Consolas" w:hAnsi="Consolas" w:cs="Consolas"/>
          <w:color w:val="000000"/>
          <w:sz w:val="14"/>
          <w:szCs w:val="14"/>
        </w:rPr>
        <w:tab/>
      </w:r>
      <w:r w:rsidRPr="00050145">
        <w:rPr>
          <w:rFonts w:ascii="Consolas" w:hAnsi="Consolas" w:cs="Consolas"/>
          <w:color w:val="000000"/>
          <w:sz w:val="14"/>
          <w:szCs w:val="14"/>
        </w:rPr>
        <w:tab/>
      </w:r>
      <w:r w:rsidRPr="00050145">
        <w:rPr>
          <w:rFonts w:ascii="Consolas" w:hAnsi="Consolas" w:cs="Consolas"/>
          <w:color w:val="0000FF"/>
          <w:sz w:val="14"/>
          <w:szCs w:val="14"/>
        </w:rPr>
        <w:t>if</w:t>
      </w:r>
      <w:r w:rsidRPr="00050145">
        <w:rPr>
          <w:rFonts w:ascii="Consolas" w:hAnsi="Consolas" w:cs="Consolas"/>
          <w:color w:val="000000"/>
          <w:sz w:val="14"/>
          <w:szCs w:val="14"/>
        </w:rPr>
        <w:t xml:space="preserve"> (</w:t>
      </w:r>
      <w:r w:rsidRPr="00050145">
        <w:rPr>
          <w:rFonts w:ascii="Consolas" w:hAnsi="Consolas" w:cs="Consolas"/>
          <w:color w:val="808080"/>
          <w:sz w:val="14"/>
          <w:szCs w:val="14"/>
        </w:rPr>
        <w:t>pcSPS</w:t>
      </w:r>
      <w:r w:rsidRPr="00050145">
        <w:rPr>
          <w:rFonts w:ascii="Consolas" w:hAnsi="Consolas" w:cs="Consolas"/>
          <w:color w:val="000000"/>
          <w:sz w:val="14"/>
          <w:szCs w:val="14"/>
        </w:rPr>
        <w:t>-&gt;getSubPicSameSizeFlag())</w:t>
      </w:r>
    </w:p>
    <w:p w14:paraId="74C26A61" w14:textId="27E60A0F" w:rsidR="00813A16" w:rsidRPr="00050145" w:rsidRDefault="00813A16" w:rsidP="00050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2"/>
          <w:tab w:val="left" w:pos="284"/>
          <w:tab w:val="left" w:pos="426"/>
          <w:tab w:val="left" w:pos="567"/>
          <w:tab w:val="left" w:pos="709"/>
          <w:tab w:val="left" w:pos="851"/>
        </w:tabs>
        <w:overflowPunct/>
        <w:spacing w:before="0"/>
        <w:jc w:val="left"/>
        <w:textAlignment w:val="auto"/>
        <w:rPr>
          <w:rFonts w:ascii="Consolas" w:hAnsi="Consolas" w:cs="Consolas"/>
          <w:color w:val="000000"/>
          <w:sz w:val="14"/>
          <w:szCs w:val="14"/>
        </w:rPr>
      </w:pPr>
      <w:r w:rsidRPr="00050145">
        <w:rPr>
          <w:rFonts w:ascii="Consolas" w:hAnsi="Consolas" w:cs="Consolas"/>
          <w:color w:val="000000"/>
          <w:sz w:val="14"/>
          <w:szCs w:val="14"/>
        </w:rPr>
        <w:tab/>
      </w:r>
      <w:r w:rsidRPr="00050145">
        <w:rPr>
          <w:rFonts w:ascii="Consolas" w:hAnsi="Consolas" w:cs="Consolas"/>
          <w:color w:val="000000"/>
          <w:sz w:val="14"/>
          <w:szCs w:val="14"/>
        </w:rPr>
        <w:tab/>
        <w:t>{</w:t>
      </w:r>
    </w:p>
    <w:p w14:paraId="6177F184" w14:textId="0D4840AE" w:rsidR="00813A16" w:rsidRPr="00050145" w:rsidRDefault="00813A16" w:rsidP="00050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2"/>
          <w:tab w:val="left" w:pos="284"/>
          <w:tab w:val="left" w:pos="426"/>
          <w:tab w:val="left" w:pos="567"/>
          <w:tab w:val="left" w:pos="709"/>
          <w:tab w:val="left" w:pos="851"/>
        </w:tabs>
        <w:overflowPunct/>
        <w:spacing w:before="0"/>
        <w:jc w:val="left"/>
        <w:textAlignment w:val="auto"/>
        <w:rPr>
          <w:rFonts w:ascii="Consolas" w:hAnsi="Consolas" w:cs="Consolas"/>
          <w:color w:val="000000"/>
          <w:sz w:val="14"/>
          <w:szCs w:val="14"/>
        </w:rPr>
      </w:pPr>
      <w:r w:rsidRPr="00050145">
        <w:rPr>
          <w:rFonts w:ascii="Consolas" w:hAnsi="Consolas" w:cs="Consolas"/>
          <w:color w:val="000000"/>
          <w:sz w:val="14"/>
          <w:szCs w:val="14"/>
        </w:rPr>
        <w:tab/>
      </w:r>
      <w:r w:rsidRPr="00050145">
        <w:rPr>
          <w:rFonts w:ascii="Consolas" w:hAnsi="Consolas" w:cs="Consolas"/>
          <w:color w:val="000000"/>
          <w:sz w:val="14"/>
          <w:szCs w:val="14"/>
        </w:rPr>
        <w:tab/>
      </w:r>
      <w:r w:rsidRPr="00050145">
        <w:rPr>
          <w:rFonts w:ascii="Consolas" w:hAnsi="Consolas" w:cs="Consolas"/>
          <w:color w:val="000000"/>
          <w:sz w:val="14"/>
          <w:szCs w:val="14"/>
        </w:rPr>
        <w:tab/>
        <w:t>numSubpicCols = (</w:t>
      </w:r>
      <w:r w:rsidRPr="00050145">
        <w:rPr>
          <w:rFonts w:ascii="Consolas" w:hAnsi="Consolas" w:cs="Consolas"/>
          <w:color w:val="808080"/>
          <w:sz w:val="14"/>
          <w:szCs w:val="14"/>
        </w:rPr>
        <w:t>pcSPS</w:t>
      </w:r>
      <w:r w:rsidRPr="00050145">
        <w:rPr>
          <w:rFonts w:ascii="Consolas" w:hAnsi="Consolas" w:cs="Consolas"/>
          <w:color w:val="000000"/>
          <w:sz w:val="14"/>
          <w:szCs w:val="14"/>
        </w:rPr>
        <w:t xml:space="preserve">-&gt;getMaxPicWidthInLumaSamples() + </w:t>
      </w:r>
      <w:r w:rsidRPr="00050145">
        <w:rPr>
          <w:rFonts w:ascii="Consolas" w:hAnsi="Consolas" w:cs="Consolas"/>
          <w:color w:val="808080"/>
          <w:sz w:val="14"/>
          <w:szCs w:val="14"/>
        </w:rPr>
        <w:t>pcSPS</w:t>
      </w:r>
      <w:r w:rsidRPr="00050145">
        <w:rPr>
          <w:rFonts w:ascii="Consolas" w:hAnsi="Consolas" w:cs="Consolas"/>
          <w:color w:val="000000"/>
          <w:sz w:val="14"/>
          <w:szCs w:val="14"/>
        </w:rPr>
        <w:t xml:space="preserve">-&gt;getCTUSize() - 1) / </w:t>
      </w:r>
      <w:r w:rsidRPr="00050145">
        <w:rPr>
          <w:rFonts w:ascii="Consolas" w:hAnsi="Consolas" w:cs="Consolas"/>
          <w:color w:val="808080"/>
          <w:sz w:val="14"/>
          <w:szCs w:val="14"/>
        </w:rPr>
        <w:t>pcSPS</w:t>
      </w:r>
      <w:r w:rsidRPr="00050145">
        <w:rPr>
          <w:rFonts w:ascii="Consolas" w:hAnsi="Consolas" w:cs="Consolas"/>
          <w:color w:val="000000"/>
          <w:sz w:val="14"/>
          <w:szCs w:val="14"/>
        </w:rPr>
        <w:t xml:space="preserve">-&gt;getCTUSize() / </w:t>
      </w:r>
      <w:r w:rsidRPr="00050145">
        <w:rPr>
          <w:rFonts w:ascii="Consolas" w:hAnsi="Consolas" w:cs="Consolas"/>
          <w:color w:val="808080"/>
          <w:sz w:val="14"/>
          <w:szCs w:val="14"/>
        </w:rPr>
        <w:t>pcSPS</w:t>
      </w:r>
      <w:r w:rsidRPr="00050145">
        <w:rPr>
          <w:rFonts w:ascii="Consolas" w:hAnsi="Consolas" w:cs="Consolas"/>
          <w:color w:val="000000"/>
          <w:sz w:val="14"/>
          <w:szCs w:val="14"/>
        </w:rPr>
        <w:t>-&gt;getSubPicWidth(0);</w:t>
      </w:r>
    </w:p>
    <w:p w14:paraId="25E783BF" w14:textId="089B0A03" w:rsidR="00813A16" w:rsidRPr="00050145" w:rsidRDefault="00813A16" w:rsidP="00050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2"/>
          <w:tab w:val="left" w:pos="284"/>
          <w:tab w:val="left" w:pos="426"/>
          <w:tab w:val="left" w:pos="567"/>
          <w:tab w:val="left" w:pos="709"/>
          <w:tab w:val="left" w:pos="851"/>
        </w:tabs>
        <w:overflowPunct/>
        <w:spacing w:before="0"/>
        <w:jc w:val="left"/>
        <w:textAlignment w:val="auto"/>
        <w:rPr>
          <w:rFonts w:ascii="Consolas" w:hAnsi="Consolas" w:cs="Consolas"/>
          <w:color w:val="000000"/>
          <w:sz w:val="14"/>
          <w:szCs w:val="14"/>
        </w:rPr>
      </w:pPr>
      <w:r w:rsidRPr="00050145">
        <w:rPr>
          <w:rFonts w:ascii="Consolas" w:hAnsi="Consolas" w:cs="Consolas"/>
          <w:color w:val="000000"/>
          <w:sz w:val="14"/>
          <w:szCs w:val="14"/>
        </w:rPr>
        <w:tab/>
      </w:r>
      <w:r w:rsidRPr="00050145">
        <w:rPr>
          <w:rFonts w:ascii="Consolas" w:hAnsi="Consolas" w:cs="Consolas"/>
          <w:color w:val="000000"/>
          <w:sz w:val="14"/>
          <w:szCs w:val="14"/>
        </w:rPr>
        <w:tab/>
        <w:t>}</w:t>
      </w:r>
    </w:p>
    <w:p w14:paraId="3DB60570" w14:textId="3EDBBE4D" w:rsidR="00813A16" w:rsidRPr="00050145" w:rsidRDefault="00813A16" w:rsidP="00050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2"/>
          <w:tab w:val="left" w:pos="284"/>
          <w:tab w:val="left" w:pos="426"/>
          <w:tab w:val="left" w:pos="567"/>
          <w:tab w:val="left" w:pos="709"/>
          <w:tab w:val="left" w:pos="851"/>
        </w:tabs>
        <w:overflowPunct/>
        <w:spacing w:before="0"/>
        <w:jc w:val="left"/>
        <w:textAlignment w:val="auto"/>
        <w:rPr>
          <w:rFonts w:ascii="Consolas" w:hAnsi="Consolas" w:cs="Consolas"/>
          <w:color w:val="000000"/>
          <w:sz w:val="14"/>
          <w:szCs w:val="14"/>
        </w:rPr>
      </w:pPr>
      <w:r w:rsidRPr="00050145">
        <w:rPr>
          <w:rFonts w:ascii="Consolas" w:hAnsi="Consolas" w:cs="Consolas"/>
          <w:color w:val="000000"/>
          <w:sz w:val="14"/>
          <w:szCs w:val="14"/>
        </w:rPr>
        <w:tab/>
        <w:t>}</w:t>
      </w:r>
    </w:p>
    <w:p w14:paraId="0AFB655E" w14:textId="36E3C0CB" w:rsidR="00813A16" w:rsidRPr="00050145" w:rsidRDefault="00813A16" w:rsidP="00050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2"/>
          <w:tab w:val="left" w:pos="284"/>
          <w:tab w:val="left" w:pos="426"/>
          <w:tab w:val="left" w:pos="567"/>
          <w:tab w:val="left" w:pos="709"/>
          <w:tab w:val="left" w:pos="851"/>
        </w:tabs>
        <w:overflowPunct/>
        <w:spacing w:before="0"/>
        <w:jc w:val="left"/>
        <w:textAlignment w:val="auto"/>
        <w:rPr>
          <w:rFonts w:ascii="Consolas" w:hAnsi="Consolas" w:cs="Consolas"/>
          <w:color w:val="000000"/>
          <w:sz w:val="14"/>
          <w:szCs w:val="14"/>
        </w:rPr>
      </w:pPr>
      <w:r w:rsidRPr="00050145">
        <w:rPr>
          <w:rFonts w:ascii="Consolas" w:hAnsi="Consolas" w:cs="Consolas"/>
          <w:color w:val="000000"/>
          <w:sz w:val="14"/>
          <w:szCs w:val="14"/>
        </w:rPr>
        <w:tab/>
      </w:r>
      <w:r w:rsidRPr="00050145">
        <w:rPr>
          <w:rFonts w:ascii="Consolas" w:hAnsi="Consolas" w:cs="Consolas"/>
          <w:color w:val="0000FF"/>
          <w:sz w:val="14"/>
          <w:szCs w:val="14"/>
        </w:rPr>
        <w:t>else</w:t>
      </w:r>
    </w:p>
    <w:p w14:paraId="696C8C28" w14:textId="5A68043C" w:rsidR="00813A16" w:rsidRDefault="00813A16" w:rsidP="00813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2"/>
          <w:tab w:val="left" w:pos="284"/>
          <w:tab w:val="left" w:pos="426"/>
          <w:tab w:val="left" w:pos="567"/>
          <w:tab w:val="left" w:pos="709"/>
          <w:tab w:val="left" w:pos="851"/>
        </w:tabs>
        <w:overflowPunct/>
        <w:spacing w:before="0"/>
        <w:jc w:val="left"/>
        <w:textAlignment w:val="auto"/>
        <w:rPr>
          <w:rFonts w:ascii="Consolas" w:hAnsi="Consolas" w:cs="Consolas"/>
          <w:color w:val="000000"/>
          <w:sz w:val="14"/>
          <w:szCs w:val="14"/>
        </w:rPr>
      </w:pPr>
      <w:r w:rsidRPr="00050145">
        <w:rPr>
          <w:rFonts w:ascii="Consolas" w:hAnsi="Consolas" w:cs="Consolas"/>
          <w:color w:val="000000"/>
          <w:sz w:val="14"/>
          <w:szCs w:val="14"/>
        </w:rPr>
        <w:tab/>
        <w:t>{</w:t>
      </w:r>
    </w:p>
    <w:p w14:paraId="63113D39" w14:textId="77777777" w:rsidR="0025017C" w:rsidRDefault="00324124" w:rsidP="00050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2"/>
          <w:tab w:val="left" w:pos="284"/>
          <w:tab w:val="left" w:pos="426"/>
          <w:tab w:val="left" w:pos="567"/>
          <w:tab w:val="left" w:pos="709"/>
          <w:tab w:val="left" w:pos="851"/>
        </w:tabs>
        <w:overflowPunct/>
        <w:spacing w:before="0"/>
        <w:jc w:val="left"/>
        <w:textAlignment w:val="auto"/>
        <w:rPr>
          <w:rFonts w:ascii="Consolas" w:hAnsi="Consolas" w:cs="Consolas"/>
          <w:color w:val="000000"/>
          <w:sz w:val="14"/>
          <w:szCs w:val="14"/>
        </w:rPr>
      </w:pPr>
      <w:r w:rsidRPr="009C2854">
        <w:rPr>
          <w:rFonts w:ascii="Consolas" w:hAnsi="Consolas" w:cs="Consolas"/>
          <w:color w:val="000000"/>
          <w:sz w:val="14"/>
          <w:szCs w:val="14"/>
        </w:rPr>
        <w:tab/>
      </w:r>
      <w:r w:rsidRPr="009C2854">
        <w:rPr>
          <w:rFonts w:ascii="Consolas" w:hAnsi="Consolas" w:cs="Consolas"/>
          <w:color w:val="000000"/>
          <w:sz w:val="14"/>
          <w:szCs w:val="14"/>
        </w:rPr>
        <w:tab/>
      </w:r>
      <w:r w:rsidRPr="00050145">
        <w:rPr>
          <w:rFonts w:ascii="Consolas" w:hAnsi="Consolas" w:cs="Consolas"/>
          <w:color w:val="000000"/>
          <w:sz w:val="14"/>
          <w:szCs w:val="14"/>
          <w:highlight w:val="yellow"/>
        </w:rPr>
        <w:t>// crosschecker</w:t>
      </w:r>
      <w:r w:rsidR="002F4065">
        <w:rPr>
          <w:rFonts w:ascii="Consolas" w:hAnsi="Consolas" w:cs="Consolas"/>
          <w:color w:val="000000"/>
          <w:sz w:val="14"/>
          <w:szCs w:val="14"/>
          <w:highlight w:val="yellow"/>
        </w:rPr>
        <w:t>s</w:t>
      </w:r>
      <w:r w:rsidRPr="00050145">
        <w:rPr>
          <w:rFonts w:ascii="Consolas" w:hAnsi="Consolas" w:cs="Consolas"/>
          <w:color w:val="000000"/>
          <w:sz w:val="14"/>
          <w:szCs w:val="14"/>
          <w:highlight w:val="yellow"/>
        </w:rPr>
        <w:t xml:space="preserve"> comment</w:t>
      </w:r>
      <w:r w:rsidRPr="002F4065">
        <w:rPr>
          <w:rFonts w:ascii="Consolas" w:hAnsi="Consolas" w:cs="Consolas"/>
          <w:color w:val="000000"/>
          <w:sz w:val="14"/>
          <w:szCs w:val="14"/>
        </w:rPr>
        <w:t xml:space="preserve">: </w:t>
      </w:r>
      <w:r w:rsidR="002F4065" w:rsidRPr="002F4065">
        <w:rPr>
          <w:rFonts w:ascii="Consolas" w:hAnsi="Consolas" w:cs="Consolas"/>
          <w:color w:val="000000"/>
          <w:sz w:val="14"/>
          <w:szCs w:val="14"/>
        </w:rPr>
        <w:t xml:space="preserve">infer the positions and sizes, </w:t>
      </w:r>
      <w:r w:rsidRPr="002F4065">
        <w:rPr>
          <w:rFonts w:ascii="Consolas" w:hAnsi="Consolas" w:cs="Consolas"/>
          <w:color w:val="000000"/>
          <w:sz w:val="14"/>
          <w:szCs w:val="14"/>
        </w:rPr>
        <w:t xml:space="preserve">only get here when </w:t>
      </w:r>
      <w:r w:rsidR="002F4065" w:rsidRPr="002F4065">
        <w:rPr>
          <w:rFonts w:ascii="Consolas" w:hAnsi="Consolas" w:cs="Consolas"/>
          <w:color w:val="000000"/>
          <w:sz w:val="14"/>
          <w:szCs w:val="14"/>
        </w:rPr>
        <w:t>new flag is equal to 1</w:t>
      </w:r>
      <w:r w:rsidR="002F4065">
        <w:rPr>
          <w:rFonts w:ascii="Consolas" w:hAnsi="Consolas" w:cs="Consolas"/>
          <w:color w:val="000000"/>
          <w:sz w:val="14"/>
          <w:szCs w:val="14"/>
        </w:rPr>
        <w:t xml:space="preserve"> and</w:t>
      </w:r>
    </w:p>
    <w:p w14:paraId="63775F7D" w14:textId="7F71D669" w:rsidR="00324124" w:rsidRPr="00050145" w:rsidRDefault="0025017C" w:rsidP="00050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2"/>
          <w:tab w:val="left" w:pos="284"/>
          <w:tab w:val="left" w:pos="426"/>
          <w:tab w:val="left" w:pos="567"/>
          <w:tab w:val="left" w:pos="709"/>
          <w:tab w:val="left" w:pos="851"/>
        </w:tabs>
        <w:overflowPunct/>
        <w:spacing w:before="0"/>
        <w:jc w:val="left"/>
        <w:textAlignment w:val="auto"/>
        <w:rPr>
          <w:rFonts w:ascii="Consolas" w:hAnsi="Consolas" w:cs="Consolas"/>
          <w:color w:val="000000"/>
          <w:sz w:val="14"/>
          <w:szCs w:val="14"/>
        </w:rPr>
      </w:pPr>
      <w:r>
        <w:rPr>
          <w:rFonts w:ascii="Consolas" w:hAnsi="Consolas" w:cs="Consolas"/>
          <w:color w:val="000000"/>
          <w:sz w:val="14"/>
          <w:szCs w:val="14"/>
        </w:rPr>
        <w:tab/>
      </w:r>
      <w:r>
        <w:rPr>
          <w:rFonts w:ascii="Consolas" w:hAnsi="Consolas" w:cs="Consolas"/>
          <w:color w:val="000000"/>
          <w:sz w:val="14"/>
          <w:szCs w:val="14"/>
        </w:rPr>
        <w:tab/>
        <w:t xml:space="preserve">// </w:t>
      </w:r>
      <w:r w:rsidR="002F4065">
        <w:rPr>
          <w:rFonts w:ascii="Consolas" w:hAnsi="Consolas" w:cs="Consolas"/>
          <w:color w:val="000000"/>
          <w:sz w:val="14"/>
          <w:szCs w:val="14"/>
        </w:rPr>
        <w:t>syntax elements not parsed</w:t>
      </w:r>
    </w:p>
    <w:p w14:paraId="0449BF8A" w14:textId="1CD582A8" w:rsidR="00813A16" w:rsidRPr="00050145" w:rsidRDefault="00813A16" w:rsidP="00050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2"/>
          <w:tab w:val="left" w:pos="284"/>
          <w:tab w:val="left" w:pos="426"/>
          <w:tab w:val="left" w:pos="567"/>
          <w:tab w:val="left" w:pos="709"/>
          <w:tab w:val="left" w:pos="851"/>
        </w:tabs>
        <w:overflowPunct/>
        <w:spacing w:before="0"/>
        <w:jc w:val="left"/>
        <w:textAlignment w:val="auto"/>
        <w:rPr>
          <w:rFonts w:ascii="Consolas" w:hAnsi="Consolas" w:cs="Consolas"/>
          <w:color w:val="000000"/>
          <w:sz w:val="14"/>
          <w:szCs w:val="14"/>
        </w:rPr>
      </w:pPr>
      <w:r w:rsidRPr="00050145">
        <w:rPr>
          <w:rFonts w:ascii="Consolas" w:hAnsi="Consolas" w:cs="Consolas"/>
          <w:color w:val="000000"/>
          <w:sz w:val="14"/>
          <w:szCs w:val="14"/>
        </w:rPr>
        <w:tab/>
      </w:r>
      <w:r w:rsidRPr="00050145">
        <w:rPr>
          <w:rFonts w:ascii="Consolas" w:hAnsi="Consolas" w:cs="Consolas"/>
          <w:color w:val="000000"/>
          <w:sz w:val="14"/>
          <w:szCs w:val="14"/>
        </w:rPr>
        <w:tab/>
      </w:r>
      <w:r w:rsidRPr="00050145">
        <w:rPr>
          <w:rFonts w:ascii="Consolas" w:hAnsi="Consolas" w:cs="Consolas"/>
          <w:color w:val="808080"/>
          <w:sz w:val="14"/>
          <w:szCs w:val="14"/>
        </w:rPr>
        <w:t>pcSPS</w:t>
      </w:r>
      <w:r w:rsidRPr="00050145">
        <w:rPr>
          <w:rFonts w:ascii="Consolas" w:hAnsi="Consolas" w:cs="Consolas"/>
          <w:color w:val="000000"/>
          <w:sz w:val="14"/>
          <w:szCs w:val="14"/>
        </w:rPr>
        <w:t xml:space="preserve">-&gt;setSubPicCtuTopLeftX(picIdx, (picIdx % numSubpicCols) * </w:t>
      </w:r>
      <w:r w:rsidRPr="00050145">
        <w:rPr>
          <w:rFonts w:ascii="Consolas" w:hAnsi="Consolas" w:cs="Consolas"/>
          <w:color w:val="808080"/>
          <w:sz w:val="14"/>
          <w:szCs w:val="14"/>
        </w:rPr>
        <w:t>pcSPS</w:t>
      </w:r>
      <w:r w:rsidRPr="00050145">
        <w:rPr>
          <w:rFonts w:ascii="Consolas" w:hAnsi="Consolas" w:cs="Consolas"/>
          <w:color w:val="000000"/>
          <w:sz w:val="14"/>
          <w:szCs w:val="14"/>
        </w:rPr>
        <w:t>-&gt;getSubPicWidth(0));</w:t>
      </w:r>
    </w:p>
    <w:p w14:paraId="1C45BEEB" w14:textId="46022286" w:rsidR="00813A16" w:rsidRPr="00050145" w:rsidRDefault="00813A16" w:rsidP="00050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2"/>
          <w:tab w:val="left" w:pos="284"/>
          <w:tab w:val="left" w:pos="426"/>
          <w:tab w:val="left" w:pos="567"/>
          <w:tab w:val="left" w:pos="709"/>
          <w:tab w:val="left" w:pos="851"/>
        </w:tabs>
        <w:overflowPunct/>
        <w:spacing w:before="0"/>
        <w:jc w:val="left"/>
        <w:textAlignment w:val="auto"/>
        <w:rPr>
          <w:rFonts w:ascii="Consolas" w:hAnsi="Consolas" w:cs="Consolas"/>
          <w:color w:val="000000"/>
          <w:sz w:val="14"/>
          <w:szCs w:val="14"/>
        </w:rPr>
      </w:pPr>
      <w:r w:rsidRPr="00050145">
        <w:rPr>
          <w:rFonts w:ascii="Consolas" w:hAnsi="Consolas" w:cs="Consolas"/>
          <w:color w:val="000000"/>
          <w:sz w:val="14"/>
          <w:szCs w:val="14"/>
        </w:rPr>
        <w:tab/>
      </w:r>
      <w:r w:rsidRPr="00050145">
        <w:rPr>
          <w:rFonts w:ascii="Consolas" w:hAnsi="Consolas" w:cs="Consolas"/>
          <w:color w:val="000000"/>
          <w:sz w:val="14"/>
          <w:szCs w:val="14"/>
        </w:rPr>
        <w:tab/>
      </w:r>
      <w:r w:rsidRPr="00050145">
        <w:rPr>
          <w:rFonts w:ascii="Consolas" w:hAnsi="Consolas" w:cs="Consolas"/>
          <w:color w:val="808080"/>
          <w:sz w:val="14"/>
          <w:szCs w:val="14"/>
        </w:rPr>
        <w:t>pcSPS</w:t>
      </w:r>
      <w:r w:rsidRPr="00050145">
        <w:rPr>
          <w:rFonts w:ascii="Consolas" w:hAnsi="Consolas" w:cs="Consolas"/>
          <w:color w:val="000000"/>
          <w:sz w:val="14"/>
          <w:szCs w:val="14"/>
        </w:rPr>
        <w:t xml:space="preserve">-&gt;setSubPicCtuTopLeftY(picIdx, (picIdx / numSubpicCols) * </w:t>
      </w:r>
      <w:r w:rsidRPr="00050145">
        <w:rPr>
          <w:rFonts w:ascii="Consolas" w:hAnsi="Consolas" w:cs="Consolas"/>
          <w:color w:val="808080"/>
          <w:sz w:val="14"/>
          <w:szCs w:val="14"/>
        </w:rPr>
        <w:t>pcSPS</w:t>
      </w:r>
      <w:r w:rsidRPr="00050145">
        <w:rPr>
          <w:rFonts w:ascii="Consolas" w:hAnsi="Consolas" w:cs="Consolas"/>
          <w:color w:val="000000"/>
          <w:sz w:val="14"/>
          <w:szCs w:val="14"/>
        </w:rPr>
        <w:t>-&gt;getSubPicHeight(0));</w:t>
      </w:r>
    </w:p>
    <w:p w14:paraId="3AB9F02C" w14:textId="5AF3510F" w:rsidR="00813A16" w:rsidRPr="00050145" w:rsidRDefault="00813A16" w:rsidP="00050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2"/>
          <w:tab w:val="left" w:pos="284"/>
          <w:tab w:val="left" w:pos="426"/>
          <w:tab w:val="left" w:pos="567"/>
          <w:tab w:val="left" w:pos="709"/>
          <w:tab w:val="left" w:pos="851"/>
        </w:tabs>
        <w:overflowPunct/>
        <w:spacing w:before="0"/>
        <w:jc w:val="left"/>
        <w:textAlignment w:val="auto"/>
        <w:rPr>
          <w:rFonts w:ascii="Consolas" w:hAnsi="Consolas" w:cs="Consolas"/>
          <w:color w:val="000000"/>
          <w:sz w:val="14"/>
          <w:szCs w:val="14"/>
        </w:rPr>
      </w:pPr>
      <w:r w:rsidRPr="00050145">
        <w:rPr>
          <w:rFonts w:ascii="Consolas" w:hAnsi="Consolas" w:cs="Consolas"/>
          <w:color w:val="000000"/>
          <w:sz w:val="14"/>
          <w:szCs w:val="14"/>
        </w:rPr>
        <w:tab/>
      </w:r>
      <w:r w:rsidRPr="00050145">
        <w:rPr>
          <w:rFonts w:ascii="Consolas" w:hAnsi="Consolas" w:cs="Consolas"/>
          <w:color w:val="000000"/>
          <w:sz w:val="14"/>
          <w:szCs w:val="14"/>
        </w:rPr>
        <w:tab/>
      </w:r>
      <w:r w:rsidRPr="00050145">
        <w:rPr>
          <w:rFonts w:ascii="Consolas" w:hAnsi="Consolas" w:cs="Consolas"/>
          <w:color w:val="808080"/>
          <w:sz w:val="14"/>
          <w:szCs w:val="14"/>
        </w:rPr>
        <w:t>pcSPS</w:t>
      </w:r>
      <w:r w:rsidRPr="00050145">
        <w:rPr>
          <w:rFonts w:ascii="Consolas" w:hAnsi="Consolas" w:cs="Consolas"/>
          <w:color w:val="000000"/>
          <w:sz w:val="14"/>
          <w:szCs w:val="14"/>
        </w:rPr>
        <w:t xml:space="preserve">-&gt;setSubPicWidth(picIdx, </w:t>
      </w:r>
      <w:r w:rsidRPr="00050145">
        <w:rPr>
          <w:rFonts w:ascii="Consolas" w:hAnsi="Consolas" w:cs="Consolas"/>
          <w:color w:val="808080"/>
          <w:sz w:val="14"/>
          <w:szCs w:val="14"/>
        </w:rPr>
        <w:t>pcSPS</w:t>
      </w:r>
      <w:r w:rsidRPr="00050145">
        <w:rPr>
          <w:rFonts w:ascii="Consolas" w:hAnsi="Consolas" w:cs="Consolas"/>
          <w:color w:val="000000"/>
          <w:sz w:val="14"/>
          <w:szCs w:val="14"/>
        </w:rPr>
        <w:t>-&gt;getSubPicWidth(0));</w:t>
      </w:r>
    </w:p>
    <w:p w14:paraId="0A3FA7AC" w14:textId="4379993F" w:rsidR="00813A16" w:rsidRPr="00050145" w:rsidRDefault="00813A16" w:rsidP="00050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2"/>
          <w:tab w:val="left" w:pos="284"/>
          <w:tab w:val="left" w:pos="426"/>
          <w:tab w:val="left" w:pos="567"/>
          <w:tab w:val="left" w:pos="709"/>
          <w:tab w:val="left" w:pos="851"/>
        </w:tabs>
        <w:overflowPunct/>
        <w:spacing w:before="0"/>
        <w:jc w:val="left"/>
        <w:textAlignment w:val="auto"/>
        <w:rPr>
          <w:rFonts w:ascii="Consolas" w:hAnsi="Consolas" w:cs="Consolas"/>
          <w:color w:val="000000"/>
          <w:sz w:val="14"/>
          <w:szCs w:val="14"/>
        </w:rPr>
      </w:pPr>
      <w:r w:rsidRPr="00050145">
        <w:rPr>
          <w:rFonts w:ascii="Consolas" w:hAnsi="Consolas" w:cs="Consolas"/>
          <w:color w:val="000000"/>
          <w:sz w:val="14"/>
          <w:szCs w:val="14"/>
        </w:rPr>
        <w:tab/>
      </w:r>
      <w:r w:rsidRPr="00050145">
        <w:rPr>
          <w:rFonts w:ascii="Consolas" w:hAnsi="Consolas" w:cs="Consolas"/>
          <w:color w:val="000000"/>
          <w:sz w:val="14"/>
          <w:szCs w:val="14"/>
        </w:rPr>
        <w:tab/>
      </w:r>
      <w:r w:rsidRPr="00050145">
        <w:rPr>
          <w:rFonts w:ascii="Consolas" w:hAnsi="Consolas" w:cs="Consolas"/>
          <w:color w:val="808080"/>
          <w:sz w:val="14"/>
          <w:szCs w:val="14"/>
        </w:rPr>
        <w:t>pcSPS</w:t>
      </w:r>
      <w:r w:rsidRPr="00050145">
        <w:rPr>
          <w:rFonts w:ascii="Consolas" w:hAnsi="Consolas" w:cs="Consolas"/>
          <w:color w:val="000000"/>
          <w:sz w:val="14"/>
          <w:szCs w:val="14"/>
        </w:rPr>
        <w:t xml:space="preserve">-&gt;setSubPicHeight(picIdx, </w:t>
      </w:r>
      <w:r w:rsidRPr="00050145">
        <w:rPr>
          <w:rFonts w:ascii="Consolas" w:hAnsi="Consolas" w:cs="Consolas"/>
          <w:color w:val="808080"/>
          <w:sz w:val="14"/>
          <w:szCs w:val="14"/>
        </w:rPr>
        <w:t>pcSPS</w:t>
      </w:r>
      <w:r w:rsidRPr="00050145">
        <w:rPr>
          <w:rFonts w:ascii="Consolas" w:hAnsi="Consolas" w:cs="Consolas"/>
          <w:color w:val="000000"/>
          <w:sz w:val="14"/>
          <w:szCs w:val="14"/>
        </w:rPr>
        <w:t>-&gt;getSubPicHeight(0));</w:t>
      </w:r>
    </w:p>
    <w:p w14:paraId="4710233D" w14:textId="2AF8D5D6" w:rsidR="00813A16" w:rsidRPr="00050145" w:rsidRDefault="00813A16" w:rsidP="000501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2"/>
          <w:tab w:val="left" w:pos="284"/>
          <w:tab w:val="left" w:pos="426"/>
          <w:tab w:val="left" w:pos="567"/>
          <w:tab w:val="left" w:pos="709"/>
          <w:tab w:val="left" w:pos="851"/>
        </w:tabs>
        <w:overflowPunct/>
        <w:spacing w:before="0"/>
        <w:jc w:val="left"/>
        <w:textAlignment w:val="auto"/>
        <w:rPr>
          <w:rFonts w:ascii="Consolas" w:hAnsi="Consolas" w:cs="Consolas"/>
          <w:color w:val="000000"/>
          <w:sz w:val="14"/>
          <w:szCs w:val="14"/>
        </w:rPr>
      </w:pPr>
      <w:r w:rsidRPr="00050145">
        <w:rPr>
          <w:rFonts w:ascii="Consolas" w:hAnsi="Consolas" w:cs="Consolas"/>
          <w:color w:val="000000"/>
          <w:sz w:val="14"/>
          <w:szCs w:val="14"/>
        </w:rPr>
        <w:tab/>
        <w:t>}</w:t>
      </w:r>
    </w:p>
    <w:p w14:paraId="0136D0C7" w14:textId="1CC813D8" w:rsidR="009E65E6" w:rsidRDefault="00813A16" w:rsidP="00324124">
      <w:pPr>
        <w:tabs>
          <w:tab w:val="clear" w:pos="720"/>
          <w:tab w:val="left" w:pos="142"/>
          <w:tab w:val="left" w:pos="284"/>
          <w:tab w:val="left" w:pos="426"/>
          <w:tab w:val="left" w:pos="567"/>
          <w:tab w:val="left" w:pos="709"/>
          <w:tab w:val="left" w:pos="851"/>
        </w:tabs>
        <w:spacing w:before="0"/>
        <w:rPr>
          <w:rFonts w:ascii="Consolas" w:hAnsi="Consolas" w:cs="Consolas"/>
          <w:color w:val="808080"/>
          <w:sz w:val="14"/>
          <w:szCs w:val="14"/>
        </w:rPr>
      </w:pPr>
      <w:r w:rsidRPr="00050145">
        <w:rPr>
          <w:rFonts w:ascii="Consolas" w:hAnsi="Consolas" w:cs="Consolas"/>
          <w:color w:val="808080"/>
          <w:sz w:val="14"/>
          <w:szCs w:val="14"/>
        </w:rPr>
        <w:t>#endif</w:t>
      </w:r>
    </w:p>
    <w:p w14:paraId="42AE15DE" w14:textId="77777777" w:rsidR="00324124" w:rsidRDefault="00324124" w:rsidP="00324124">
      <w:pPr>
        <w:tabs>
          <w:tab w:val="clear" w:pos="720"/>
          <w:tab w:val="left" w:pos="142"/>
          <w:tab w:val="left" w:pos="284"/>
          <w:tab w:val="left" w:pos="426"/>
          <w:tab w:val="left" w:pos="567"/>
          <w:tab w:val="left" w:pos="709"/>
          <w:tab w:val="left" w:pos="851"/>
        </w:tabs>
        <w:spacing w:before="0"/>
        <w:rPr>
          <w:rFonts w:ascii="Consolas" w:hAnsi="Consolas" w:cs="Consolas"/>
          <w:color w:val="808080"/>
          <w:sz w:val="14"/>
          <w:szCs w:val="14"/>
        </w:rPr>
      </w:pPr>
    </w:p>
    <w:p w14:paraId="36086C8D" w14:textId="77777777" w:rsidR="00551A11" w:rsidRDefault="00324124" w:rsidP="003241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2"/>
          <w:tab w:val="left" w:pos="284"/>
          <w:tab w:val="left" w:pos="426"/>
          <w:tab w:val="left" w:pos="567"/>
          <w:tab w:val="left" w:pos="709"/>
          <w:tab w:val="left" w:pos="851"/>
        </w:tabs>
        <w:overflowPunct/>
        <w:spacing w:before="0"/>
        <w:jc w:val="left"/>
        <w:textAlignment w:val="auto"/>
        <w:rPr>
          <w:rFonts w:ascii="Consolas" w:hAnsi="Consolas" w:cs="Consolas"/>
          <w:color w:val="000000"/>
          <w:sz w:val="14"/>
          <w:szCs w:val="14"/>
        </w:rPr>
      </w:pPr>
      <w:r>
        <w:rPr>
          <w:rFonts w:ascii="Consolas" w:hAnsi="Consolas" w:cs="Consolas"/>
          <w:color w:val="000000"/>
          <w:sz w:val="14"/>
          <w:szCs w:val="14"/>
        </w:rPr>
        <w:tab/>
      </w:r>
      <w:r w:rsidRPr="009C2854">
        <w:rPr>
          <w:rFonts w:ascii="Consolas" w:hAnsi="Consolas" w:cs="Consolas"/>
          <w:color w:val="000000"/>
          <w:sz w:val="14"/>
          <w:szCs w:val="14"/>
        </w:rPr>
        <w:t xml:space="preserve">// </w:t>
      </w:r>
      <w:r w:rsidR="002F4065" w:rsidRPr="00846CA1">
        <w:rPr>
          <w:rFonts w:ascii="Consolas" w:hAnsi="Consolas" w:cs="Consolas"/>
          <w:color w:val="000000"/>
          <w:sz w:val="14"/>
          <w:szCs w:val="14"/>
          <w:highlight w:val="yellow"/>
        </w:rPr>
        <w:t>crosscheckers comment</w:t>
      </w:r>
      <w:r w:rsidR="002F4065">
        <w:rPr>
          <w:rFonts w:ascii="Consolas" w:hAnsi="Consolas" w:cs="Consolas"/>
          <w:color w:val="000000"/>
          <w:sz w:val="14"/>
          <w:szCs w:val="14"/>
        </w:rPr>
        <w:t xml:space="preserve">: </w:t>
      </w:r>
      <w:r w:rsidRPr="009C2854">
        <w:rPr>
          <w:rFonts w:ascii="Consolas" w:hAnsi="Consolas" w:cs="Consolas"/>
          <w:color w:val="000000"/>
          <w:sz w:val="14"/>
          <w:szCs w:val="14"/>
        </w:rPr>
        <w:t>pars</w:t>
      </w:r>
      <w:r w:rsidR="002F4065">
        <w:rPr>
          <w:rFonts w:ascii="Consolas" w:hAnsi="Consolas" w:cs="Consolas"/>
          <w:color w:val="000000"/>
          <w:sz w:val="14"/>
          <w:szCs w:val="14"/>
        </w:rPr>
        <w:t xml:space="preserve">ing of </w:t>
      </w:r>
      <w:r w:rsidRPr="00324124">
        <w:rPr>
          <w:rFonts w:ascii="Consolas" w:hAnsi="Consolas" w:cs="Consolas"/>
          <w:color w:val="000000"/>
          <w:sz w:val="14"/>
          <w:szCs w:val="14"/>
        </w:rPr>
        <w:t>subpic_treated_as_pic_flag[ i ]</w:t>
      </w:r>
      <w:r>
        <w:rPr>
          <w:rFonts w:ascii="Consolas" w:hAnsi="Consolas" w:cs="Consolas"/>
          <w:color w:val="000000"/>
          <w:sz w:val="14"/>
          <w:szCs w:val="14"/>
        </w:rPr>
        <w:t xml:space="preserve"> and </w:t>
      </w:r>
      <w:r w:rsidRPr="00324124">
        <w:rPr>
          <w:rFonts w:ascii="Consolas" w:hAnsi="Consolas" w:cs="Consolas"/>
          <w:color w:val="000000"/>
          <w:sz w:val="14"/>
          <w:szCs w:val="14"/>
        </w:rPr>
        <w:t>loop_filter_across_subpic_enabled_flag[ i ]</w:t>
      </w:r>
    </w:p>
    <w:p w14:paraId="4CB1CCC1" w14:textId="5DAD5996" w:rsidR="002F4065" w:rsidRPr="009C2854" w:rsidRDefault="00886790" w:rsidP="003241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2"/>
          <w:tab w:val="left" w:pos="284"/>
          <w:tab w:val="left" w:pos="426"/>
          <w:tab w:val="left" w:pos="567"/>
          <w:tab w:val="left" w:pos="709"/>
          <w:tab w:val="left" w:pos="851"/>
        </w:tabs>
        <w:overflowPunct/>
        <w:spacing w:before="0"/>
        <w:jc w:val="left"/>
        <w:textAlignment w:val="auto"/>
        <w:rPr>
          <w:rFonts w:ascii="Consolas" w:hAnsi="Consolas" w:cs="Consolas"/>
          <w:color w:val="000000"/>
          <w:sz w:val="14"/>
          <w:szCs w:val="14"/>
        </w:rPr>
      </w:pPr>
      <w:r>
        <w:rPr>
          <w:rFonts w:ascii="Consolas" w:hAnsi="Consolas" w:cs="Consolas"/>
          <w:color w:val="000000"/>
          <w:sz w:val="14"/>
          <w:szCs w:val="14"/>
        </w:rPr>
        <w:tab/>
      </w:r>
      <w:r w:rsidR="0025017C">
        <w:rPr>
          <w:rFonts w:ascii="Consolas" w:hAnsi="Consolas" w:cs="Consolas"/>
          <w:color w:val="000000"/>
          <w:sz w:val="14"/>
          <w:szCs w:val="14"/>
        </w:rPr>
        <w:t xml:space="preserve">// </w:t>
      </w:r>
      <w:r w:rsidR="002F4065">
        <w:rPr>
          <w:rFonts w:ascii="Consolas" w:hAnsi="Consolas" w:cs="Consolas"/>
          <w:color w:val="000000"/>
          <w:sz w:val="14"/>
          <w:szCs w:val="14"/>
        </w:rPr>
        <w:t xml:space="preserve">done </w:t>
      </w:r>
      <w:r w:rsidR="00324124" w:rsidRPr="009C2854">
        <w:rPr>
          <w:rFonts w:ascii="Consolas" w:hAnsi="Consolas" w:cs="Consolas"/>
          <w:color w:val="000000"/>
          <w:sz w:val="14"/>
          <w:szCs w:val="14"/>
        </w:rPr>
        <w:t>here</w:t>
      </w:r>
      <w:r w:rsidR="0025017C">
        <w:rPr>
          <w:rFonts w:ascii="Consolas" w:hAnsi="Consolas" w:cs="Consolas"/>
          <w:color w:val="000000"/>
          <w:sz w:val="14"/>
          <w:szCs w:val="14"/>
        </w:rPr>
        <w:t xml:space="preserve"> </w:t>
      </w:r>
      <w:r w:rsidR="002F4065">
        <w:rPr>
          <w:rFonts w:ascii="Consolas" w:hAnsi="Consolas" w:cs="Consolas"/>
          <w:color w:val="000000"/>
          <w:sz w:val="14"/>
          <w:szCs w:val="14"/>
        </w:rPr>
        <w:t>but not shown</w:t>
      </w:r>
    </w:p>
    <w:p w14:paraId="159A2B1D" w14:textId="2B89BBAB" w:rsidR="00324124" w:rsidRDefault="00324124" w:rsidP="00324124">
      <w:pPr>
        <w:tabs>
          <w:tab w:val="clear" w:pos="720"/>
          <w:tab w:val="left" w:pos="142"/>
          <w:tab w:val="left" w:pos="284"/>
          <w:tab w:val="left" w:pos="426"/>
          <w:tab w:val="left" w:pos="567"/>
          <w:tab w:val="left" w:pos="709"/>
          <w:tab w:val="left" w:pos="851"/>
        </w:tabs>
        <w:spacing w:before="0"/>
        <w:rPr>
          <w:sz w:val="14"/>
          <w:szCs w:val="14"/>
          <w:lang w:val="en-CA"/>
        </w:rPr>
      </w:pPr>
    </w:p>
    <w:p w14:paraId="5DF156AD" w14:textId="0E971699" w:rsidR="00324124" w:rsidRDefault="00324124" w:rsidP="00324124">
      <w:pPr>
        <w:tabs>
          <w:tab w:val="clear" w:pos="720"/>
          <w:tab w:val="left" w:pos="142"/>
          <w:tab w:val="left" w:pos="284"/>
          <w:tab w:val="left" w:pos="426"/>
          <w:tab w:val="left" w:pos="567"/>
          <w:tab w:val="left" w:pos="709"/>
          <w:tab w:val="left" w:pos="851"/>
        </w:tabs>
        <w:spacing w:before="0"/>
        <w:rPr>
          <w:sz w:val="14"/>
          <w:szCs w:val="14"/>
          <w:lang w:val="en-CA"/>
        </w:rPr>
      </w:pPr>
      <w:r>
        <w:rPr>
          <w:sz w:val="14"/>
          <w:szCs w:val="14"/>
          <w:lang w:val="en-CA"/>
        </w:rPr>
        <w:t>}</w:t>
      </w:r>
    </w:p>
    <w:p w14:paraId="76E1456C" w14:textId="77777777" w:rsidR="00324124" w:rsidRPr="00050145" w:rsidRDefault="00324124" w:rsidP="00050145">
      <w:pPr>
        <w:tabs>
          <w:tab w:val="left" w:pos="142"/>
          <w:tab w:val="left" w:pos="284"/>
          <w:tab w:val="left" w:pos="426"/>
          <w:tab w:val="left" w:pos="567"/>
          <w:tab w:val="left" w:pos="851"/>
        </w:tabs>
        <w:spacing w:before="0"/>
        <w:rPr>
          <w:sz w:val="14"/>
          <w:szCs w:val="14"/>
          <w:lang w:val="en-CA"/>
        </w:rPr>
      </w:pPr>
    </w:p>
    <w:p w14:paraId="5406D099" w14:textId="193D7132" w:rsidR="00B1114E" w:rsidRPr="00EA0D07" w:rsidRDefault="00B1114E" w:rsidP="00050145">
      <w:pPr>
        <w:pStyle w:val="Heading2"/>
        <w:rPr>
          <w:lang w:val="en-CA"/>
        </w:rPr>
      </w:pPr>
      <w:r w:rsidRPr="00050145">
        <w:rPr>
          <w:i w:val="0"/>
          <w:iCs w:val="0"/>
          <w:lang w:val="en-CA"/>
        </w:rPr>
        <w:t>Benefits and drawbacks</w:t>
      </w:r>
    </w:p>
    <w:p w14:paraId="652C5903" w14:textId="45DF634E" w:rsidR="00B1114E" w:rsidRDefault="002F4065" w:rsidP="00B1114E">
      <w:pPr>
        <w:rPr>
          <w:szCs w:val="22"/>
          <w:lang w:val="en-CA"/>
        </w:rPr>
      </w:pPr>
      <w:r>
        <w:rPr>
          <w:szCs w:val="22"/>
          <w:lang w:val="en-CA"/>
        </w:rPr>
        <w:t xml:space="preserve">The main benefit is bit savings when uniform subpictures are used. The BD-rate numbers are small but the bit count savings </w:t>
      </w:r>
      <w:r w:rsidR="009C693D">
        <w:rPr>
          <w:szCs w:val="22"/>
          <w:lang w:val="en-CA"/>
        </w:rPr>
        <w:t xml:space="preserve">in the SPS </w:t>
      </w:r>
      <w:r>
        <w:rPr>
          <w:szCs w:val="22"/>
          <w:lang w:val="en-CA"/>
        </w:rPr>
        <w:t>for e.g. OMAF example D.12 is 1550 bits.</w:t>
      </w:r>
    </w:p>
    <w:p w14:paraId="7C2700B8" w14:textId="5CDA9813" w:rsidR="009C693D" w:rsidRDefault="009C693D" w:rsidP="00B1114E">
      <w:pPr>
        <w:rPr>
          <w:szCs w:val="22"/>
          <w:lang w:val="en-CA"/>
        </w:rPr>
      </w:pPr>
      <w:r>
        <w:rPr>
          <w:szCs w:val="22"/>
          <w:lang w:val="en-CA"/>
        </w:rPr>
        <w:t xml:space="preserve">Obviously the proposal is late in the VVC standardization process, but the shortcut is not very complicated and brings attractive bit count savings in the SPS when uniform subpictures are used. </w:t>
      </w:r>
    </w:p>
    <w:p w14:paraId="5ACC77E2" w14:textId="42CCFE98" w:rsidR="00050145" w:rsidRDefault="00050145" w:rsidP="00050145">
      <w:pPr>
        <w:rPr>
          <w:szCs w:val="22"/>
          <w:lang w:val="en-CA"/>
        </w:rPr>
      </w:pPr>
      <w:r>
        <w:rPr>
          <w:szCs w:val="22"/>
          <w:lang w:val="en-CA"/>
        </w:rPr>
        <w:t>Another advantage is that no subpicture positions are needed to be calculated on the encoder side</w:t>
      </w:r>
      <w:r w:rsidR="00C93691">
        <w:rPr>
          <w:szCs w:val="22"/>
          <w:lang w:val="en-CA"/>
        </w:rPr>
        <w:t xml:space="preserve"> as shown by the cfg file differences below.</w:t>
      </w:r>
    </w:p>
    <w:p w14:paraId="71A0DA41" w14:textId="42E1EA1F" w:rsidR="00050145" w:rsidRDefault="00050145" w:rsidP="00050145">
      <w:pPr>
        <w:rPr>
          <w:szCs w:val="22"/>
          <w:lang w:val="en-CA"/>
        </w:rPr>
      </w:pPr>
    </w:p>
    <w:p w14:paraId="350E3731" w14:textId="5734E575" w:rsidR="00C93691" w:rsidRDefault="00C93691" w:rsidP="00C93691">
      <w:pPr>
        <w:spacing w:before="0"/>
        <w:rPr>
          <w:rFonts w:ascii="Courier New" w:hAnsi="Courier New" w:cs="Courier New"/>
          <w:sz w:val="20"/>
          <w:lang w:val="en-CA"/>
        </w:rPr>
      </w:pPr>
      <w:r>
        <w:rPr>
          <w:rFonts w:ascii="Courier New" w:hAnsi="Courier New" w:cs="Courier New"/>
          <w:sz w:val="20"/>
          <w:lang w:val="en-CA"/>
        </w:rPr>
        <w:t xml:space="preserve"># </w:t>
      </w:r>
      <w:r w:rsidR="009501D6">
        <w:rPr>
          <w:rFonts w:ascii="Courier New" w:hAnsi="Courier New" w:cs="Courier New"/>
          <w:sz w:val="20"/>
          <w:lang w:val="en-CA"/>
        </w:rPr>
        <w:t xml:space="preserve">VTM-9.0 </w:t>
      </w:r>
      <w:r>
        <w:rPr>
          <w:rFonts w:ascii="Courier New" w:hAnsi="Courier New" w:cs="Courier New"/>
          <w:sz w:val="20"/>
          <w:lang w:val="en-CA"/>
        </w:rPr>
        <w:t xml:space="preserve">cfg lines for </w:t>
      </w:r>
      <w:r w:rsidR="009501D6">
        <w:rPr>
          <w:rFonts w:ascii="Courier New" w:hAnsi="Courier New" w:cs="Courier New"/>
          <w:sz w:val="20"/>
          <w:lang w:val="en-CA"/>
        </w:rPr>
        <w:t>a</w:t>
      </w:r>
      <w:r w:rsidR="00A041B2">
        <w:rPr>
          <w:rFonts w:ascii="Courier New" w:hAnsi="Courier New" w:cs="Courier New"/>
          <w:sz w:val="20"/>
          <w:lang w:val="en-CA"/>
        </w:rPr>
        <w:t xml:space="preserve"> 5x3</w:t>
      </w:r>
      <w:r w:rsidR="009501D6">
        <w:rPr>
          <w:rFonts w:ascii="Courier New" w:hAnsi="Courier New" w:cs="Courier New"/>
          <w:sz w:val="20"/>
          <w:lang w:val="en-CA"/>
        </w:rPr>
        <w:t xml:space="preserve"> example</w:t>
      </w:r>
    </w:p>
    <w:p w14:paraId="1D6E851F" w14:textId="751EAE36" w:rsidR="00050145" w:rsidRPr="00C93691" w:rsidRDefault="00050145" w:rsidP="00C93691">
      <w:pPr>
        <w:spacing w:before="0"/>
        <w:rPr>
          <w:rFonts w:ascii="Courier New" w:hAnsi="Courier New" w:cs="Courier New"/>
          <w:sz w:val="20"/>
          <w:lang w:val="en-CA"/>
        </w:rPr>
      </w:pPr>
      <w:r w:rsidRPr="00C93691">
        <w:rPr>
          <w:rFonts w:ascii="Courier New" w:hAnsi="Courier New" w:cs="Courier New"/>
          <w:sz w:val="20"/>
          <w:lang w:val="en-CA"/>
        </w:rPr>
        <w:t xml:space="preserve">SubPicCtuTopLeftX                       : 0 3 6 9 12 0 3 6 9 12 0 3 6 9 12  </w:t>
      </w:r>
    </w:p>
    <w:p w14:paraId="33F5C17E" w14:textId="42BA821E" w:rsidR="00050145" w:rsidRPr="00C93691" w:rsidRDefault="00050145" w:rsidP="00C93691">
      <w:pPr>
        <w:spacing w:before="0"/>
        <w:rPr>
          <w:rFonts w:ascii="Courier New" w:hAnsi="Courier New" w:cs="Courier New"/>
          <w:sz w:val="20"/>
          <w:lang w:val="en-CA"/>
        </w:rPr>
      </w:pPr>
      <w:r w:rsidRPr="00C93691">
        <w:rPr>
          <w:rFonts w:ascii="Courier New" w:hAnsi="Courier New" w:cs="Courier New"/>
          <w:sz w:val="20"/>
          <w:lang w:val="en-CA"/>
        </w:rPr>
        <w:t xml:space="preserve">SubPicCtuTopLeftY                       : 0 0 0 0 0 </w:t>
      </w:r>
      <w:r w:rsidR="005A1E66">
        <w:rPr>
          <w:rFonts w:ascii="Courier New" w:hAnsi="Courier New" w:cs="Courier New"/>
          <w:sz w:val="20"/>
          <w:lang w:val="en-CA"/>
        </w:rPr>
        <w:t xml:space="preserve"> </w:t>
      </w:r>
      <w:r w:rsidRPr="00C93691">
        <w:rPr>
          <w:rFonts w:ascii="Courier New" w:hAnsi="Courier New" w:cs="Courier New"/>
          <w:sz w:val="20"/>
          <w:lang w:val="en-CA"/>
        </w:rPr>
        <w:t xml:space="preserve">3 3 3 3 3 </w:t>
      </w:r>
      <w:r w:rsidR="005A1E66">
        <w:rPr>
          <w:rFonts w:ascii="Courier New" w:hAnsi="Courier New" w:cs="Courier New"/>
          <w:sz w:val="20"/>
          <w:lang w:val="en-CA"/>
        </w:rPr>
        <w:t xml:space="preserve"> </w:t>
      </w:r>
      <w:r w:rsidRPr="00C93691">
        <w:rPr>
          <w:rFonts w:ascii="Courier New" w:hAnsi="Courier New" w:cs="Courier New"/>
          <w:sz w:val="20"/>
          <w:lang w:val="en-CA"/>
        </w:rPr>
        <w:t xml:space="preserve">6 6 6 6 6  </w:t>
      </w:r>
    </w:p>
    <w:p w14:paraId="760CC055" w14:textId="081E90F1" w:rsidR="00050145" w:rsidRPr="00C93691" w:rsidRDefault="00050145" w:rsidP="00C93691">
      <w:pPr>
        <w:spacing w:before="0"/>
        <w:rPr>
          <w:rFonts w:ascii="Courier New" w:hAnsi="Courier New" w:cs="Courier New"/>
          <w:sz w:val="20"/>
          <w:lang w:val="en-CA"/>
        </w:rPr>
      </w:pPr>
      <w:r w:rsidRPr="00C93691">
        <w:rPr>
          <w:rFonts w:ascii="Courier New" w:hAnsi="Courier New" w:cs="Courier New"/>
          <w:sz w:val="20"/>
          <w:lang w:val="en-CA"/>
        </w:rPr>
        <w:t xml:space="preserve">SubPicWidth                             : 3 3 3 3 3 </w:t>
      </w:r>
      <w:r w:rsidR="005A1E66">
        <w:rPr>
          <w:rFonts w:ascii="Courier New" w:hAnsi="Courier New" w:cs="Courier New"/>
          <w:sz w:val="20"/>
          <w:lang w:val="en-CA"/>
        </w:rPr>
        <w:t xml:space="preserve"> </w:t>
      </w:r>
      <w:r w:rsidRPr="00C93691">
        <w:rPr>
          <w:rFonts w:ascii="Courier New" w:hAnsi="Courier New" w:cs="Courier New"/>
          <w:sz w:val="20"/>
          <w:lang w:val="en-CA"/>
        </w:rPr>
        <w:t xml:space="preserve">3 3 3 3 3 </w:t>
      </w:r>
      <w:r w:rsidR="005A1E66">
        <w:rPr>
          <w:rFonts w:ascii="Courier New" w:hAnsi="Courier New" w:cs="Courier New"/>
          <w:sz w:val="20"/>
          <w:lang w:val="en-CA"/>
        </w:rPr>
        <w:t xml:space="preserve"> </w:t>
      </w:r>
      <w:r w:rsidRPr="00C93691">
        <w:rPr>
          <w:rFonts w:ascii="Courier New" w:hAnsi="Courier New" w:cs="Courier New"/>
          <w:sz w:val="20"/>
          <w:lang w:val="en-CA"/>
        </w:rPr>
        <w:t xml:space="preserve">3 3 3 3 </w:t>
      </w:r>
    </w:p>
    <w:p w14:paraId="6FDF8080" w14:textId="17AB3170" w:rsidR="00050145" w:rsidRPr="00C93691" w:rsidRDefault="00050145" w:rsidP="00C93691">
      <w:pPr>
        <w:spacing w:before="0"/>
        <w:rPr>
          <w:rFonts w:ascii="Courier New" w:hAnsi="Courier New" w:cs="Courier New"/>
          <w:sz w:val="20"/>
          <w:lang w:val="en-CA"/>
        </w:rPr>
      </w:pPr>
      <w:r w:rsidRPr="00C93691">
        <w:rPr>
          <w:rFonts w:ascii="Courier New" w:hAnsi="Courier New" w:cs="Courier New"/>
          <w:sz w:val="20"/>
          <w:lang w:val="en-CA"/>
        </w:rPr>
        <w:lastRenderedPageBreak/>
        <w:t xml:space="preserve">SubPicHeight                            : 3 3 3 3 3 </w:t>
      </w:r>
      <w:r w:rsidR="005A1E66">
        <w:rPr>
          <w:rFonts w:ascii="Courier New" w:hAnsi="Courier New" w:cs="Courier New"/>
          <w:sz w:val="20"/>
          <w:lang w:val="en-CA"/>
        </w:rPr>
        <w:t xml:space="preserve"> </w:t>
      </w:r>
      <w:r w:rsidRPr="00C93691">
        <w:rPr>
          <w:rFonts w:ascii="Courier New" w:hAnsi="Courier New" w:cs="Courier New"/>
          <w:sz w:val="20"/>
          <w:lang w:val="en-CA"/>
        </w:rPr>
        <w:t xml:space="preserve">3 3 3 3 3 </w:t>
      </w:r>
      <w:r w:rsidR="005A1E66">
        <w:rPr>
          <w:rFonts w:ascii="Courier New" w:hAnsi="Courier New" w:cs="Courier New"/>
          <w:sz w:val="20"/>
          <w:lang w:val="en-CA"/>
        </w:rPr>
        <w:t xml:space="preserve"> </w:t>
      </w:r>
      <w:r w:rsidRPr="00C93691">
        <w:rPr>
          <w:rFonts w:ascii="Courier New" w:hAnsi="Courier New" w:cs="Courier New"/>
          <w:sz w:val="20"/>
          <w:lang w:val="en-CA"/>
        </w:rPr>
        <w:t xml:space="preserve">3 3 3 3 </w:t>
      </w:r>
    </w:p>
    <w:p w14:paraId="667F5CB6" w14:textId="3F14921A" w:rsidR="00050145" w:rsidRPr="00C93691" w:rsidRDefault="00050145" w:rsidP="00C93691">
      <w:pPr>
        <w:spacing w:before="0"/>
        <w:rPr>
          <w:rFonts w:ascii="Courier New" w:hAnsi="Courier New" w:cs="Courier New"/>
          <w:sz w:val="20"/>
          <w:lang w:val="en-CA"/>
        </w:rPr>
      </w:pPr>
    </w:p>
    <w:p w14:paraId="477DB7AA" w14:textId="0E9D6DD6" w:rsidR="00C93691" w:rsidRDefault="00C93691" w:rsidP="00C93691">
      <w:pPr>
        <w:spacing w:before="0"/>
        <w:rPr>
          <w:rFonts w:ascii="Courier New" w:hAnsi="Courier New" w:cs="Courier New"/>
          <w:sz w:val="20"/>
          <w:lang w:val="en-CA"/>
        </w:rPr>
      </w:pPr>
      <w:r>
        <w:rPr>
          <w:rFonts w:ascii="Courier New" w:hAnsi="Courier New" w:cs="Courier New"/>
          <w:sz w:val="20"/>
          <w:lang w:val="en-CA"/>
        </w:rPr>
        <w:t xml:space="preserve"># </w:t>
      </w:r>
      <w:r w:rsidR="009501D6">
        <w:rPr>
          <w:rFonts w:ascii="Courier New" w:hAnsi="Courier New" w:cs="Courier New"/>
          <w:sz w:val="20"/>
          <w:lang w:val="en-CA"/>
        </w:rPr>
        <w:t>Proposal cfg lines for the same example</w:t>
      </w:r>
      <w:r>
        <w:rPr>
          <w:rFonts w:ascii="Courier New" w:hAnsi="Courier New" w:cs="Courier New"/>
          <w:sz w:val="20"/>
          <w:lang w:val="en-CA"/>
        </w:rPr>
        <w:t xml:space="preserve"> </w:t>
      </w:r>
    </w:p>
    <w:p w14:paraId="10FC1CEE" w14:textId="62C34F2C" w:rsidR="00050145" w:rsidRPr="00C93691" w:rsidRDefault="00050145" w:rsidP="00C93691">
      <w:pPr>
        <w:spacing w:before="0"/>
        <w:rPr>
          <w:rFonts w:ascii="Courier New" w:hAnsi="Courier New" w:cs="Courier New"/>
          <w:sz w:val="20"/>
          <w:lang w:val="en-CA"/>
        </w:rPr>
      </w:pPr>
      <w:r w:rsidRPr="00C93691">
        <w:rPr>
          <w:rFonts w:ascii="Courier New" w:hAnsi="Courier New" w:cs="Courier New"/>
          <w:sz w:val="20"/>
          <w:lang w:val="en-CA"/>
        </w:rPr>
        <w:t xml:space="preserve">SubPicInfoPresentFlag                   : </w:t>
      </w:r>
      <w:r w:rsidR="00C93691" w:rsidRPr="00C93691">
        <w:rPr>
          <w:rFonts w:ascii="Courier New" w:hAnsi="Courier New" w:cs="Courier New"/>
          <w:sz w:val="20"/>
          <w:lang w:val="en-CA"/>
        </w:rPr>
        <w:t>1</w:t>
      </w:r>
    </w:p>
    <w:p w14:paraId="32EEA24A" w14:textId="153D1109" w:rsidR="00050145" w:rsidRPr="00C93691" w:rsidRDefault="00050145" w:rsidP="00C93691">
      <w:pPr>
        <w:spacing w:before="0"/>
        <w:rPr>
          <w:rFonts w:ascii="Courier New" w:hAnsi="Courier New" w:cs="Courier New"/>
          <w:sz w:val="20"/>
          <w:lang w:val="en-CA"/>
        </w:rPr>
      </w:pPr>
      <w:r w:rsidRPr="00C93691">
        <w:rPr>
          <w:rFonts w:ascii="Courier New" w:hAnsi="Courier New" w:cs="Courier New"/>
          <w:sz w:val="20"/>
          <w:lang w:val="en-CA"/>
        </w:rPr>
        <w:t xml:space="preserve">NumSubPics                              : 15            </w:t>
      </w:r>
    </w:p>
    <w:p w14:paraId="07D4C3D5" w14:textId="79C14111" w:rsidR="00050145" w:rsidRPr="00C93691" w:rsidRDefault="00050145" w:rsidP="00C93691">
      <w:pPr>
        <w:spacing w:before="0"/>
        <w:rPr>
          <w:rFonts w:ascii="Courier New" w:hAnsi="Courier New" w:cs="Courier New"/>
          <w:sz w:val="20"/>
          <w:lang w:val="en-CA"/>
        </w:rPr>
      </w:pPr>
      <w:r w:rsidRPr="00C93691">
        <w:rPr>
          <w:rFonts w:ascii="Courier New" w:hAnsi="Courier New" w:cs="Courier New"/>
          <w:sz w:val="20"/>
          <w:lang w:val="en-CA"/>
        </w:rPr>
        <w:t>SubPicSameSizeFlag                      : 1</w:t>
      </w:r>
    </w:p>
    <w:p w14:paraId="086978C8" w14:textId="04C92E67" w:rsidR="00050145" w:rsidRPr="00C93691" w:rsidRDefault="00050145" w:rsidP="00C93691">
      <w:pPr>
        <w:spacing w:before="0"/>
        <w:rPr>
          <w:rFonts w:ascii="Courier New" w:hAnsi="Courier New" w:cs="Courier New"/>
          <w:sz w:val="20"/>
          <w:lang w:val="en-CA"/>
        </w:rPr>
      </w:pPr>
      <w:r w:rsidRPr="00C93691">
        <w:rPr>
          <w:rFonts w:ascii="Courier New" w:hAnsi="Courier New" w:cs="Courier New"/>
          <w:sz w:val="20"/>
          <w:lang w:val="en-CA"/>
        </w:rPr>
        <w:t>SubPicWidth                             : 3</w:t>
      </w:r>
    </w:p>
    <w:p w14:paraId="1335BD13" w14:textId="5D287BB5" w:rsidR="00050145" w:rsidRPr="00C93691" w:rsidRDefault="00050145" w:rsidP="00C93691">
      <w:pPr>
        <w:spacing w:before="0"/>
        <w:rPr>
          <w:rFonts w:ascii="Courier New" w:hAnsi="Courier New" w:cs="Courier New"/>
          <w:sz w:val="20"/>
          <w:lang w:val="en-CA"/>
        </w:rPr>
      </w:pPr>
      <w:r w:rsidRPr="00C93691">
        <w:rPr>
          <w:rFonts w:ascii="Courier New" w:hAnsi="Courier New" w:cs="Courier New"/>
          <w:sz w:val="20"/>
          <w:lang w:val="en-CA"/>
        </w:rPr>
        <w:t xml:space="preserve">SubPicHeight                            : </w:t>
      </w:r>
      <w:r w:rsidR="00C93691" w:rsidRPr="00C93691">
        <w:rPr>
          <w:rFonts w:ascii="Courier New" w:hAnsi="Courier New" w:cs="Courier New"/>
          <w:sz w:val="20"/>
          <w:lang w:val="en-CA"/>
        </w:rPr>
        <w:t>3</w:t>
      </w:r>
    </w:p>
    <w:p w14:paraId="3B14DC41" w14:textId="77777777" w:rsidR="00B1114E" w:rsidRPr="00EA0D07" w:rsidRDefault="00B1114E">
      <w:pPr>
        <w:rPr>
          <w:szCs w:val="22"/>
          <w:lang w:val="en-CA"/>
        </w:rPr>
      </w:pPr>
    </w:p>
    <w:p w14:paraId="602C9719" w14:textId="3D42B40D" w:rsidR="00042FA3" w:rsidRDefault="00C73C5C" w:rsidP="00E11923">
      <w:pPr>
        <w:pStyle w:val="Heading1"/>
        <w:rPr>
          <w:lang w:val="en-CA"/>
        </w:rPr>
      </w:pPr>
      <w:r>
        <w:rPr>
          <w:lang w:val="en-CA"/>
        </w:rPr>
        <w:t>Simulation results</w:t>
      </w:r>
    </w:p>
    <w:p w14:paraId="43023D26" w14:textId="4D326CAB" w:rsidR="00C73C5C" w:rsidRDefault="009C693D" w:rsidP="00C73C5C">
      <w:pPr>
        <w:rPr>
          <w:lang w:val="en-CA"/>
        </w:rPr>
      </w:pPr>
      <w:r>
        <w:rPr>
          <w:lang w:val="en-CA"/>
        </w:rPr>
        <w:t>We ran the code provided with the contribution. Our s</w:t>
      </w:r>
      <w:r w:rsidR="005458EC">
        <w:rPr>
          <w:lang w:val="en-CA"/>
        </w:rPr>
        <w:t>imulation</w:t>
      </w:r>
      <w:r w:rsidR="00135CBC">
        <w:rPr>
          <w:lang w:val="en-CA"/>
        </w:rPr>
        <w:t xml:space="preserve"> results </w:t>
      </w:r>
      <w:r w:rsidR="00B06E06">
        <w:rPr>
          <w:lang w:val="en-CA"/>
        </w:rPr>
        <w:t xml:space="preserve">matches the excel file provided in the </w:t>
      </w:r>
      <w:r w:rsidR="00675C01">
        <w:rPr>
          <w:lang w:val="en-CA"/>
        </w:rPr>
        <w:t xml:space="preserve">JVET-S0071 </w:t>
      </w:r>
      <w:r w:rsidR="00EE5244">
        <w:rPr>
          <w:lang w:val="en-CA"/>
        </w:rPr>
        <w:t xml:space="preserve">contribution and are attached </w:t>
      </w:r>
      <w:r w:rsidR="001F351E">
        <w:rPr>
          <w:lang w:val="en-CA"/>
        </w:rPr>
        <w:t xml:space="preserve">with this contribution as </w:t>
      </w:r>
      <w:r w:rsidR="001F351E" w:rsidRPr="001F351E">
        <w:rPr>
          <w:lang w:val="en-CA"/>
        </w:rPr>
        <w:t>JVET-S0071-results-from-crosschecker.xlsm</w:t>
      </w:r>
      <w:r w:rsidR="0018243C" w:rsidRPr="00D10222">
        <w:rPr>
          <w:lang w:val="en-CA"/>
        </w:rPr>
        <w:t>.</w:t>
      </w:r>
    </w:p>
    <w:p w14:paraId="28E4DA75" w14:textId="18063685" w:rsidR="00F476B7" w:rsidRDefault="009C693D" w:rsidP="00C73C5C">
      <w:pPr>
        <w:rPr>
          <w:lang w:val="en-CA"/>
        </w:rPr>
      </w:pPr>
      <w:r>
        <w:rPr>
          <w:lang w:val="en-CA"/>
        </w:rPr>
        <w:t xml:space="preserve">We also </w:t>
      </w:r>
      <w:r w:rsidR="001F351E">
        <w:rPr>
          <w:lang w:val="en-CA"/>
        </w:rPr>
        <w:t xml:space="preserve">independently </w:t>
      </w:r>
      <w:r w:rsidR="004730A7">
        <w:rPr>
          <w:lang w:val="en-CA"/>
        </w:rPr>
        <w:t xml:space="preserve">created a config file and </w:t>
      </w:r>
      <w:r>
        <w:rPr>
          <w:lang w:val="en-CA"/>
        </w:rPr>
        <w:t>ran the D.12 OMAF example</w:t>
      </w:r>
      <w:r w:rsidR="006171C7">
        <w:rPr>
          <w:lang w:val="en-CA"/>
        </w:rPr>
        <w:t xml:space="preserve"> </w:t>
      </w:r>
      <w:r w:rsidR="005E7F7D">
        <w:rPr>
          <w:lang w:val="en-CA"/>
        </w:rPr>
        <w:t>(</w:t>
      </w:r>
      <w:r w:rsidR="006171C7">
        <w:rPr>
          <w:lang w:val="en-CA"/>
        </w:rPr>
        <w:t>example 2 in JVET-S0071</w:t>
      </w:r>
      <w:r w:rsidR="00532A81">
        <w:rPr>
          <w:lang w:val="en-CA"/>
        </w:rPr>
        <w:t>, see figure 1 below</w:t>
      </w:r>
      <w:bookmarkStart w:id="0" w:name="_GoBack"/>
      <w:bookmarkEnd w:id="0"/>
      <w:r w:rsidR="005E7F7D">
        <w:rPr>
          <w:lang w:val="en-CA"/>
        </w:rPr>
        <w:t>)</w:t>
      </w:r>
      <w:r w:rsidR="006171C7">
        <w:rPr>
          <w:lang w:val="en-CA"/>
        </w:rPr>
        <w:t>,</w:t>
      </w:r>
      <w:r>
        <w:rPr>
          <w:lang w:val="en-CA"/>
        </w:rPr>
        <w:t xml:space="preserve"> and confirm that the bit savings vs VTM-9.0 is 1550 bits</w:t>
      </w:r>
      <w:r w:rsidR="003C1DF2">
        <w:rPr>
          <w:lang w:val="en-CA"/>
        </w:rPr>
        <w:t xml:space="preserve"> as reported in JVET-S0071.</w:t>
      </w:r>
    </w:p>
    <w:p w14:paraId="7BE06C25" w14:textId="6BA1BCDA" w:rsidR="009C693D" w:rsidRDefault="009C693D" w:rsidP="00C73C5C">
      <w:pPr>
        <w:rPr>
          <w:lang w:val="en-CA"/>
        </w:rPr>
      </w:pPr>
    </w:p>
    <w:p w14:paraId="45766F2C" w14:textId="77777777" w:rsidR="009C693D" w:rsidRPr="00DA049F" w:rsidRDefault="009C693D" w:rsidP="009C693D">
      <w:pPr>
        <w:jc w:val="center"/>
        <w:rPr>
          <w:rFonts w:eastAsia="MS PGothic"/>
          <w:sz w:val="20"/>
          <w:lang w:val="en-CA" w:eastAsia="ja-JP"/>
        </w:rPr>
      </w:pPr>
      <w:r w:rsidRPr="00DA049F">
        <w:rPr>
          <w:rFonts w:eastAsia="MS PGothic"/>
          <w:noProof/>
          <w:sz w:val="20"/>
          <w:lang w:val="en-CA" w:eastAsia="ja-JP"/>
        </w:rPr>
        <w:drawing>
          <wp:inline distT="0" distB="0" distL="0" distR="0" wp14:anchorId="21BE6420" wp14:editId="2013DC65">
            <wp:extent cx="5490746" cy="2790825"/>
            <wp:effectExtent l="0" t="0" r="0" b="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04892" cy="2798015"/>
                    </a:xfrm>
                    <a:prstGeom prst="rect">
                      <a:avLst/>
                    </a:prstGeom>
                    <a:noFill/>
                    <a:ln>
                      <a:noFill/>
                    </a:ln>
                  </pic:spPr>
                </pic:pic>
              </a:graphicData>
            </a:graphic>
          </wp:inline>
        </w:drawing>
      </w:r>
    </w:p>
    <w:p w14:paraId="6B93D77A" w14:textId="609B6EAE" w:rsidR="009C693D" w:rsidRPr="00912BEF" w:rsidRDefault="009C693D" w:rsidP="009C693D">
      <w:pPr>
        <w:pStyle w:val="Caption"/>
        <w:jc w:val="center"/>
        <w:rPr>
          <w:szCs w:val="22"/>
          <w:lang w:val="en-CA" w:eastAsia="ja-JP"/>
        </w:rPr>
      </w:pPr>
      <w:bookmarkStart w:id="1" w:name="_Ref40961858"/>
      <w:r>
        <w:t xml:space="preserve">Figure </w:t>
      </w:r>
      <w:fldSimple w:instr=" SEQ Figure \* ARABIC ">
        <w:r>
          <w:rPr>
            <w:noProof/>
          </w:rPr>
          <w:t>1</w:t>
        </w:r>
      </w:fldSimple>
      <w:bookmarkEnd w:id="1"/>
      <w:r>
        <w:t xml:space="preserve">  </w:t>
      </w:r>
      <w:r w:rsidRPr="00912BEF">
        <w:rPr>
          <w:lang w:eastAsia="ja-JP"/>
        </w:rPr>
        <w:t xml:space="preserve">Figure </w:t>
      </w:r>
      <w:r>
        <w:rPr>
          <w:lang w:eastAsia="ja-JP"/>
        </w:rPr>
        <w:t>D.12 in OMAF 2</w:t>
      </w:r>
      <w:r w:rsidRPr="0044472D">
        <w:rPr>
          <w:vertAlign w:val="superscript"/>
          <w:lang w:eastAsia="ja-JP"/>
        </w:rPr>
        <w:t>nd</w:t>
      </w:r>
      <w:r>
        <w:rPr>
          <w:lang w:eastAsia="ja-JP"/>
        </w:rPr>
        <w:t xml:space="preserve"> edition specification</w:t>
      </w:r>
    </w:p>
    <w:p w14:paraId="36D6E950" w14:textId="77777777" w:rsidR="009C693D" w:rsidRPr="00C73C5C" w:rsidRDefault="009C693D" w:rsidP="00C73C5C">
      <w:pPr>
        <w:rPr>
          <w:lang w:val="en-CA"/>
        </w:rPr>
      </w:pPr>
    </w:p>
    <w:p w14:paraId="32EAF635" w14:textId="77777777" w:rsidR="007F1F8B" w:rsidRPr="005B217D" w:rsidRDefault="007F1F8B" w:rsidP="009234A5">
      <w:pPr>
        <w:rPr>
          <w:szCs w:val="22"/>
          <w:lang w:val="en-CA"/>
        </w:rPr>
      </w:pPr>
    </w:p>
    <w:sectPr w:rsidR="007F1F8B" w:rsidRPr="005B217D" w:rsidSect="00441E4B">
      <w:footerReference w:type="default" r:id="rId14"/>
      <w:pgSz w:w="12240" w:h="15840" w:code="1"/>
      <w:pgMar w:top="1152" w:right="1467"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52989" w14:textId="77777777" w:rsidR="008B6217" w:rsidRDefault="008B6217">
      <w:r>
        <w:separator/>
      </w:r>
    </w:p>
  </w:endnote>
  <w:endnote w:type="continuationSeparator" w:id="0">
    <w:p w14:paraId="74CFA152" w14:textId="77777777" w:rsidR="008B6217" w:rsidRDefault="008B6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2C6298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53908">
      <w:rPr>
        <w:rStyle w:val="PageNumber"/>
        <w:noProof/>
      </w:rPr>
      <w:t>2020-06-18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624DC" w14:textId="77777777" w:rsidR="008B6217" w:rsidRDefault="008B6217">
      <w:r>
        <w:separator/>
      </w:r>
    </w:p>
  </w:footnote>
  <w:footnote w:type="continuationSeparator" w:id="0">
    <w:p w14:paraId="565C95B1" w14:textId="77777777" w:rsidR="008B6217" w:rsidRDefault="008B62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307800"/>
    <w:multiLevelType w:val="hybridMultilevel"/>
    <w:tmpl w:val="F3580542"/>
    <w:lvl w:ilvl="0" w:tplc="041D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F57"/>
    <w:rsid w:val="000308A3"/>
    <w:rsid w:val="00042FA3"/>
    <w:rsid w:val="000458BC"/>
    <w:rsid w:val="00045C41"/>
    <w:rsid w:val="00046C03"/>
    <w:rsid w:val="00050145"/>
    <w:rsid w:val="00065039"/>
    <w:rsid w:val="00067D0D"/>
    <w:rsid w:val="0007614F"/>
    <w:rsid w:val="00081398"/>
    <w:rsid w:val="00094479"/>
    <w:rsid w:val="000962AC"/>
    <w:rsid w:val="000B0C0F"/>
    <w:rsid w:val="000B1C6B"/>
    <w:rsid w:val="000B301E"/>
    <w:rsid w:val="000B375C"/>
    <w:rsid w:val="000B4FF9"/>
    <w:rsid w:val="000C09AC"/>
    <w:rsid w:val="000C2BAA"/>
    <w:rsid w:val="000E00F3"/>
    <w:rsid w:val="000F158C"/>
    <w:rsid w:val="00102F3D"/>
    <w:rsid w:val="00124E38"/>
    <w:rsid w:val="0012580B"/>
    <w:rsid w:val="00130D46"/>
    <w:rsid w:val="00131F90"/>
    <w:rsid w:val="0013458C"/>
    <w:rsid w:val="0013526E"/>
    <w:rsid w:val="00135CBC"/>
    <w:rsid w:val="00143E08"/>
    <w:rsid w:val="00146152"/>
    <w:rsid w:val="0014788C"/>
    <w:rsid w:val="00155526"/>
    <w:rsid w:val="00165E71"/>
    <w:rsid w:val="00171371"/>
    <w:rsid w:val="00175A24"/>
    <w:rsid w:val="0018243C"/>
    <w:rsid w:val="00182D6B"/>
    <w:rsid w:val="00187E58"/>
    <w:rsid w:val="001A297E"/>
    <w:rsid w:val="001A368E"/>
    <w:rsid w:val="001A468F"/>
    <w:rsid w:val="001A7329"/>
    <w:rsid w:val="001A792F"/>
    <w:rsid w:val="001B4E28"/>
    <w:rsid w:val="001C1C17"/>
    <w:rsid w:val="001C3525"/>
    <w:rsid w:val="001C3AFB"/>
    <w:rsid w:val="001D07F0"/>
    <w:rsid w:val="001D1BD2"/>
    <w:rsid w:val="001E0248"/>
    <w:rsid w:val="001E02BE"/>
    <w:rsid w:val="001E3B37"/>
    <w:rsid w:val="001F2594"/>
    <w:rsid w:val="001F351E"/>
    <w:rsid w:val="002055A6"/>
    <w:rsid w:val="00206460"/>
    <w:rsid w:val="002069B4"/>
    <w:rsid w:val="00215DFC"/>
    <w:rsid w:val="002212DF"/>
    <w:rsid w:val="002228D8"/>
    <w:rsid w:val="00222CD4"/>
    <w:rsid w:val="00225016"/>
    <w:rsid w:val="002253CA"/>
    <w:rsid w:val="002264A6"/>
    <w:rsid w:val="00227BA7"/>
    <w:rsid w:val="0023011C"/>
    <w:rsid w:val="002375C1"/>
    <w:rsid w:val="002375D4"/>
    <w:rsid w:val="002400A3"/>
    <w:rsid w:val="00247E1E"/>
    <w:rsid w:val="0025017C"/>
    <w:rsid w:val="00263398"/>
    <w:rsid w:val="002637E5"/>
    <w:rsid w:val="00263B99"/>
    <w:rsid w:val="002647D8"/>
    <w:rsid w:val="00266F06"/>
    <w:rsid w:val="00275BCF"/>
    <w:rsid w:val="00280613"/>
    <w:rsid w:val="00291E36"/>
    <w:rsid w:val="00292257"/>
    <w:rsid w:val="002A54E0"/>
    <w:rsid w:val="002B1595"/>
    <w:rsid w:val="002B191D"/>
    <w:rsid w:val="002B2E83"/>
    <w:rsid w:val="002D0AF6"/>
    <w:rsid w:val="002F164D"/>
    <w:rsid w:val="002F4065"/>
    <w:rsid w:val="003021BC"/>
    <w:rsid w:val="00306206"/>
    <w:rsid w:val="00317D85"/>
    <w:rsid w:val="0032118E"/>
    <w:rsid w:val="00324124"/>
    <w:rsid w:val="00327C56"/>
    <w:rsid w:val="003315A1"/>
    <w:rsid w:val="0033622C"/>
    <w:rsid w:val="003373EC"/>
    <w:rsid w:val="00340729"/>
    <w:rsid w:val="00342FF4"/>
    <w:rsid w:val="00344E5A"/>
    <w:rsid w:val="00346148"/>
    <w:rsid w:val="003669EA"/>
    <w:rsid w:val="003706CC"/>
    <w:rsid w:val="00376981"/>
    <w:rsid w:val="00377710"/>
    <w:rsid w:val="003A2D8E"/>
    <w:rsid w:val="003A7CE6"/>
    <w:rsid w:val="003C1DF2"/>
    <w:rsid w:val="003C20E4"/>
    <w:rsid w:val="003D6342"/>
    <w:rsid w:val="003E6F90"/>
    <w:rsid w:val="003E73ED"/>
    <w:rsid w:val="003F5D0F"/>
    <w:rsid w:val="00414101"/>
    <w:rsid w:val="004219CF"/>
    <w:rsid w:val="004234F0"/>
    <w:rsid w:val="00433DDB"/>
    <w:rsid w:val="00435A29"/>
    <w:rsid w:val="00437619"/>
    <w:rsid w:val="00441E4B"/>
    <w:rsid w:val="00465A1E"/>
    <w:rsid w:val="004730A7"/>
    <w:rsid w:val="0049445A"/>
    <w:rsid w:val="004A2A63"/>
    <w:rsid w:val="004B210C"/>
    <w:rsid w:val="004B6170"/>
    <w:rsid w:val="004D405F"/>
    <w:rsid w:val="004E4F4F"/>
    <w:rsid w:val="004E6789"/>
    <w:rsid w:val="004F61E3"/>
    <w:rsid w:val="00502E10"/>
    <w:rsid w:val="0050354E"/>
    <w:rsid w:val="0051015C"/>
    <w:rsid w:val="00516CF1"/>
    <w:rsid w:val="00531AE9"/>
    <w:rsid w:val="00532A81"/>
    <w:rsid w:val="00536188"/>
    <w:rsid w:val="005458EC"/>
    <w:rsid w:val="00550234"/>
    <w:rsid w:val="00550A66"/>
    <w:rsid w:val="00551A11"/>
    <w:rsid w:val="00557C14"/>
    <w:rsid w:val="00567EC7"/>
    <w:rsid w:val="00570013"/>
    <w:rsid w:val="005753EC"/>
    <w:rsid w:val="005801A2"/>
    <w:rsid w:val="005952A5"/>
    <w:rsid w:val="005A1E66"/>
    <w:rsid w:val="005A33A1"/>
    <w:rsid w:val="005B217D"/>
    <w:rsid w:val="005C385F"/>
    <w:rsid w:val="005C7C26"/>
    <w:rsid w:val="005E1AC6"/>
    <w:rsid w:val="005E3F2B"/>
    <w:rsid w:val="005E70A8"/>
    <w:rsid w:val="005E7F7D"/>
    <w:rsid w:val="005F3214"/>
    <w:rsid w:val="005F6F1B"/>
    <w:rsid w:val="00615995"/>
    <w:rsid w:val="00616155"/>
    <w:rsid w:val="006171C7"/>
    <w:rsid w:val="00624B33"/>
    <w:rsid w:val="00624DAC"/>
    <w:rsid w:val="0063041A"/>
    <w:rsid w:val="00630AA2"/>
    <w:rsid w:val="00631D8B"/>
    <w:rsid w:val="00646707"/>
    <w:rsid w:val="00657F7E"/>
    <w:rsid w:val="00662E58"/>
    <w:rsid w:val="006637F2"/>
    <w:rsid w:val="006642A5"/>
    <w:rsid w:val="00664DCF"/>
    <w:rsid w:val="00675C01"/>
    <w:rsid w:val="006A5F9B"/>
    <w:rsid w:val="006C5D39"/>
    <w:rsid w:val="006D68F8"/>
    <w:rsid w:val="006D6D9B"/>
    <w:rsid w:val="006E2810"/>
    <w:rsid w:val="006E5417"/>
    <w:rsid w:val="006E70A1"/>
    <w:rsid w:val="006F0794"/>
    <w:rsid w:val="006F2F8E"/>
    <w:rsid w:val="006F7528"/>
    <w:rsid w:val="007023DE"/>
    <w:rsid w:val="00712F60"/>
    <w:rsid w:val="00720E3B"/>
    <w:rsid w:val="00725330"/>
    <w:rsid w:val="0074393F"/>
    <w:rsid w:val="00745F6B"/>
    <w:rsid w:val="0075175B"/>
    <w:rsid w:val="00753908"/>
    <w:rsid w:val="00753C1E"/>
    <w:rsid w:val="0075585E"/>
    <w:rsid w:val="00770571"/>
    <w:rsid w:val="007768FF"/>
    <w:rsid w:val="007824D3"/>
    <w:rsid w:val="007859D3"/>
    <w:rsid w:val="00796EE3"/>
    <w:rsid w:val="007A7D29"/>
    <w:rsid w:val="007B4AB8"/>
    <w:rsid w:val="007D1181"/>
    <w:rsid w:val="007E01A3"/>
    <w:rsid w:val="007F1F8B"/>
    <w:rsid w:val="007F6205"/>
    <w:rsid w:val="007F67A1"/>
    <w:rsid w:val="00811C05"/>
    <w:rsid w:val="0081322E"/>
    <w:rsid w:val="00813A16"/>
    <w:rsid w:val="008206C8"/>
    <w:rsid w:val="00846CA1"/>
    <w:rsid w:val="008529F1"/>
    <w:rsid w:val="00854628"/>
    <w:rsid w:val="0086387C"/>
    <w:rsid w:val="00874A6C"/>
    <w:rsid w:val="00876C65"/>
    <w:rsid w:val="00882F72"/>
    <w:rsid w:val="00886790"/>
    <w:rsid w:val="00893DC4"/>
    <w:rsid w:val="008A0BF7"/>
    <w:rsid w:val="008A46D4"/>
    <w:rsid w:val="008A4B4C"/>
    <w:rsid w:val="008B6217"/>
    <w:rsid w:val="008C239F"/>
    <w:rsid w:val="008C724A"/>
    <w:rsid w:val="008D1D64"/>
    <w:rsid w:val="008E480C"/>
    <w:rsid w:val="00907757"/>
    <w:rsid w:val="009212B0"/>
    <w:rsid w:val="00921FA1"/>
    <w:rsid w:val="009234A5"/>
    <w:rsid w:val="00933453"/>
    <w:rsid w:val="009336F7"/>
    <w:rsid w:val="0093636C"/>
    <w:rsid w:val="009374A7"/>
    <w:rsid w:val="00937F03"/>
    <w:rsid w:val="009501D6"/>
    <w:rsid w:val="00952BA5"/>
    <w:rsid w:val="00955F6D"/>
    <w:rsid w:val="00977C16"/>
    <w:rsid w:val="0098551D"/>
    <w:rsid w:val="00985DCB"/>
    <w:rsid w:val="0099518F"/>
    <w:rsid w:val="009A0D67"/>
    <w:rsid w:val="009A523D"/>
    <w:rsid w:val="009B02A1"/>
    <w:rsid w:val="009B0388"/>
    <w:rsid w:val="009B3361"/>
    <w:rsid w:val="009B7F3F"/>
    <w:rsid w:val="009C1980"/>
    <w:rsid w:val="009C693D"/>
    <w:rsid w:val="009D7CE6"/>
    <w:rsid w:val="009E448E"/>
    <w:rsid w:val="009E65E6"/>
    <w:rsid w:val="009F496B"/>
    <w:rsid w:val="009F5693"/>
    <w:rsid w:val="00A01439"/>
    <w:rsid w:val="00A02E61"/>
    <w:rsid w:val="00A041B2"/>
    <w:rsid w:val="00A05CFF"/>
    <w:rsid w:val="00A13048"/>
    <w:rsid w:val="00A176D5"/>
    <w:rsid w:val="00A46843"/>
    <w:rsid w:val="00A56B97"/>
    <w:rsid w:val="00A576A7"/>
    <w:rsid w:val="00A6093D"/>
    <w:rsid w:val="00A72017"/>
    <w:rsid w:val="00A767DC"/>
    <w:rsid w:val="00A76A6D"/>
    <w:rsid w:val="00A83253"/>
    <w:rsid w:val="00A96129"/>
    <w:rsid w:val="00AA6E84"/>
    <w:rsid w:val="00AB1A1C"/>
    <w:rsid w:val="00AD05A8"/>
    <w:rsid w:val="00AE341B"/>
    <w:rsid w:val="00B01905"/>
    <w:rsid w:val="00B06E06"/>
    <w:rsid w:val="00B07CA7"/>
    <w:rsid w:val="00B1114E"/>
    <w:rsid w:val="00B1279A"/>
    <w:rsid w:val="00B1508E"/>
    <w:rsid w:val="00B232F9"/>
    <w:rsid w:val="00B24A6C"/>
    <w:rsid w:val="00B3640F"/>
    <w:rsid w:val="00B37A67"/>
    <w:rsid w:val="00B4194A"/>
    <w:rsid w:val="00B437E8"/>
    <w:rsid w:val="00B47A85"/>
    <w:rsid w:val="00B5222E"/>
    <w:rsid w:val="00B53179"/>
    <w:rsid w:val="00B55335"/>
    <w:rsid w:val="00B57A23"/>
    <w:rsid w:val="00B600CD"/>
    <w:rsid w:val="00B61C96"/>
    <w:rsid w:val="00B73A2A"/>
    <w:rsid w:val="00B75A51"/>
    <w:rsid w:val="00B827C6"/>
    <w:rsid w:val="00B94B06"/>
    <w:rsid w:val="00B94C28"/>
    <w:rsid w:val="00BB0B42"/>
    <w:rsid w:val="00BC10BA"/>
    <w:rsid w:val="00BC5AFD"/>
    <w:rsid w:val="00C00DDE"/>
    <w:rsid w:val="00C04F43"/>
    <w:rsid w:val="00C0609D"/>
    <w:rsid w:val="00C115AB"/>
    <w:rsid w:val="00C26CCB"/>
    <w:rsid w:val="00C30249"/>
    <w:rsid w:val="00C31896"/>
    <w:rsid w:val="00C3723B"/>
    <w:rsid w:val="00C42466"/>
    <w:rsid w:val="00C579C2"/>
    <w:rsid w:val="00C606C9"/>
    <w:rsid w:val="00C73C5C"/>
    <w:rsid w:val="00C80288"/>
    <w:rsid w:val="00C836F0"/>
    <w:rsid w:val="00C84003"/>
    <w:rsid w:val="00C90650"/>
    <w:rsid w:val="00C90CD4"/>
    <w:rsid w:val="00C93691"/>
    <w:rsid w:val="00C97D78"/>
    <w:rsid w:val="00CB4642"/>
    <w:rsid w:val="00CC2AAE"/>
    <w:rsid w:val="00CC5A42"/>
    <w:rsid w:val="00CD0EAB"/>
    <w:rsid w:val="00CD2CF6"/>
    <w:rsid w:val="00CD6287"/>
    <w:rsid w:val="00CE5E02"/>
    <w:rsid w:val="00CF34DB"/>
    <w:rsid w:val="00CF3917"/>
    <w:rsid w:val="00CF558F"/>
    <w:rsid w:val="00D010C0"/>
    <w:rsid w:val="00D073E2"/>
    <w:rsid w:val="00D10222"/>
    <w:rsid w:val="00D1555A"/>
    <w:rsid w:val="00D315F7"/>
    <w:rsid w:val="00D446EC"/>
    <w:rsid w:val="00D51BF0"/>
    <w:rsid w:val="00D531DB"/>
    <w:rsid w:val="00D55942"/>
    <w:rsid w:val="00D807BF"/>
    <w:rsid w:val="00D82FCC"/>
    <w:rsid w:val="00DA17FC"/>
    <w:rsid w:val="00DA1A69"/>
    <w:rsid w:val="00DA7887"/>
    <w:rsid w:val="00DB2C26"/>
    <w:rsid w:val="00DB3C59"/>
    <w:rsid w:val="00DC26E5"/>
    <w:rsid w:val="00DD02F4"/>
    <w:rsid w:val="00DD2E85"/>
    <w:rsid w:val="00DD6622"/>
    <w:rsid w:val="00DE1C7C"/>
    <w:rsid w:val="00DE6B43"/>
    <w:rsid w:val="00DF2692"/>
    <w:rsid w:val="00E004AA"/>
    <w:rsid w:val="00E008D0"/>
    <w:rsid w:val="00E11923"/>
    <w:rsid w:val="00E262D4"/>
    <w:rsid w:val="00E3528B"/>
    <w:rsid w:val="00E36250"/>
    <w:rsid w:val="00E47F2D"/>
    <w:rsid w:val="00E54511"/>
    <w:rsid w:val="00E60EDC"/>
    <w:rsid w:val="00E61DAC"/>
    <w:rsid w:val="00E72B80"/>
    <w:rsid w:val="00E75FE3"/>
    <w:rsid w:val="00E86C4C"/>
    <w:rsid w:val="00E907A3"/>
    <w:rsid w:val="00EA0D07"/>
    <w:rsid w:val="00EA5AE0"/>
    <w:rsid w:val="00EB56E1"/>
    <w:rsid w:val="00EB7AB1"/>
    <w:rsid w:val="00EC32BD"/>
    <w:rsid w:val="00EC33E9"/>
    <w:rsid w:val="00EE347E"/>
    <w:rsid w:val="00EE5244"/>
    <w:rsid w:val="00EE7CD8"/>
    <w:rsid w:val="00EF37F6"/>
    <w:rsid w:val="00EF48CC"/>
    <w:rsid w:val="00F00801"/>
    <w:rsid w:val="00F16FE0"/>
    <w:rsid w:val="00F2488D"/>
    <w:rsid w:val="00F33ED0"/>
    <w:rsid w:val="00F435A9"/>
    <w:rsid w:val="00F476B7"/>
    <w:rsid w:val="00F601A0"/>
    <w:rsid w:val="00F66033"/>
    <w:rsid w:val="00F712E9"/>
    <w:rsid w:val="00F71781"/>
    <w:rsid w:val="00F73032"/>
    <w:rsid w:val="00F7320F"/>
    <w:rsid w:val="00F75E3F"/>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143E08"/>
    <w:rPr>
      <w:sz w:val="16"/>
      <w:szCs w:val="16"/>
    </w:rPr>
  </w:style>
  <w:style w:type="paragraph" w:styleId="CommentText">
    <w:name w:val="annotation text"/>
    <w:basedOn w:val="Normal"/>
    <w:link w:val="CommentTextChar"/>
    <w:rsid w:val="00143E08"/>
    <w:rPr>
      <w:sz w:val="20"/>
    </w:rPr>
  </w:style>
  <w:style w:type="character" w:customStyle="1" w:styleId="CommentTextChar">
    <w:name w:val="Comment Text Char"/>
    <w:basedOn w:val="DefaultParagraphFont"/>
    <w:link w:val="CommentText"/>
    <w:rsid w:val="00143E08"/>
  </w:style>
  <w:style w:type="paragraph" w:styleId="CommentSubject">
    <w:name w:val="annotation subject"/>
    <w:basedOn w:val="CommentText"/>
    <w:next w:val="CommentText"/>
    <w:link w:val="CommentSubjectChar"/>
    <w:semiHidden/>
    <w:unhideWhenUsed/>
    <w:rsid w:val="00143E08"/>
    <w:rPr>
      <w:b/>
      <w:bCs/>
    </w:rPr>
  </w:style>
  <w:style w:type="character" w:customStyle="1" w:styleId="CommentSubjectChar">
    <w:name w:val="Comment Subject Char"/>
    <w:basedOn w:val="CommentTextChar"/>
    <w:link w:val="CommentSubject"/>
    <w:semiHidden/>
    <w:rsid w:val="00143E08"/>
    <w:rPr>
      <w:b/>
      <w:bCs/>
    </w:rPr>
  </w:style>
  <w:style w:type="character" w:styleId="UnresolvedMention">
    <w:name w:val="Unresolved Mention"/>
    <w:basedOn w:val="DefaultParagraphFont"/>
    <w:uiPriority w:val="99"/>
    <w:semiHidden/>
    <w:unhideWhenUsed/>
    <w:rsid w:val="00C31896"/>
    <w:rPr>
      <w:color w:val="605E5C"/>
      <w:shd w:val="clear" w:color="auto" w:fill="E1DFDD"/>
    </w:rPr>
  </w:style>
  <w:style w:type="paragraph" w:styleId="ListParagraph">
    <w:name w:val="List Paragraph"/>
    <w:basedOn w:val="Normal"/>
    <w:uiPriority w:val="34"/>
    <w:qFormat/>
    <w:rsid w:val="00B1114E"/>
    <w:pPr>
      <w:ind w:left="720"/>
      <w:contextualSpacing/>
    </w:pPr>
  </w:style>
  <w:style w:type="paragraph" w:customStyle="1" w:styleId="enumlev1">
    <w:name w:val="enumlev1"/>
    <w:basedOn w:val="Normal"/>
    <w:rsid w:val="00CB4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styleId="Caption">
    <w:name w:val="caption"/>
    <w:basedOn w:val="Normal"/>
    <w:next w:val="Normal"/>
    <w:unhideWhenUsed/>
    <w:qFormat/>
    <w:rsid w:val="009C693D"/>
    <w:rPr>
      <w:rFonts w:eastAsia="Yu Mincho"/>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6025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753fdd7d40d188fec69c05f46655eb94">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9f86711dc08f28687f31f62d99ba04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SO690.XSL" StyleName="ISO 690 - First Element and Date" Version="1987"/>
</file>

<file path=customXml/itemProps1.xml><?xml version="1.0" encoding="utf-8"?>
<ds:datastoreItem xmlns:ds="http://schemas.openxmlformats.org/officeDocument/2006/customXml" ds:itemID="{3602B5D1-A77A-4FE4-A2FC-EC08D2AFB5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4AE0E4-CBCB-40CE-BED9-254551874F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A1F135-D200-4FCE-AD56-C81B383313C0}">
  <ds:schemaRefs>
    <ds:schemaRef ds:uri="http://schemas.microsoft.com/sharepoint/v3/contenttype/forms"/>
  </ds:schemaRefs>
</ds:datastoreItem>
</file>

<file path=customXml/itemProps4.xml><?xml version="1.0" encoding="utf-8"?>
<ds:datastoreItem xmlns:ds="http://schemas.openxmlformats.org/officeDocument/2006/customXml" ds:itemID="{477D6448-65B1-494C-8674-9F0C44794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901</Words>
  <Characters>5140</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6029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Rickard Sjöberg</cp:lastModifiedBy>
  <cp:revision>10</cp:revision>
  <cp:lastPrinted>1900-01-01T08:00:00Z</cp:lastPrinted>
  <dcterms:created xsi:type="dcterms:W3CDTF">2020-06-18T21:05:00Z</dcterms:created>
  <dcterms:modified xsi:type="dcterms:W3CDTF">2020-06-18T21:19:00Z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