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9A4A7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F89EB1E" w:rsidR="008A4B4C" w:rsidRPr="005B217D" w:rsidRDefault="00E61DAC" w:rsidP="004E063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FC6B40">
              <w:rPr>
                <w:lang w:val="en-CA"/>
              </w:rPr>
              <w:t>0</w:t>
            </w:r>
            <w:r w:rsidR="004E063E">
              <w:rPr>
                <w:lang w:val="en-CA"/>
              </w:rPr>
              <w:t>239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2B35A1" w:rsidR="00E61DAC" w:rsidRPr="005B217D" w:rsidRDefault="00BB1D0D" w:rsidP="006C107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8A1B59">
              <w:rPr>
                <w:b/>
                <w:szCs w:val="22"/>
                <w:lang w:val="en-CA"/>
              </w:rPr>
              <w:t>9</w:t>
            </w:r>
            <w:r w:rsidR="00AF01E8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C1071">
              <w:rPr>
                <w:b/>
                <w:szCs w:val="22"/>
                <w:lang w:val="en-CA"/>
              </w:rPr>
              <w:t>Clean-up on derivation of POC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514289" w:rsidR="00E61DAC" w:rsidRPr="005B217D" w:rsidRDefault="00BB1D0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22AAD3" w:rsidR="00E61DAC" w:rsidRPr="005B217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677771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035DF522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4691CCFA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  <w:p w14:paraId="6271726D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353FB71C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19 Yangjaedaero-11gil 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68607C25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</w:p>
          <w:p w14:paraId="5EB54990" w14:textId="6BD3FE9D" w:rsidR="006C1071" w:rsidRDefault="006C1071" w:rsidP="00BB1D0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Hendry</w:t>
            </w:r>
          </w:p>
          <w:p w14:paraId="58878283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</w:p>
          <w:p w14:paraId="61A6CB15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10225 Willow Creek Rd, San Diego</w:t>
            </w:r>
          </w:p>
          <w:p w14:paraId="49D81240" w14:textId="56C9C942" w:rsidR="00E61DAC" w:rsidRPr="005B217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5C11C9" w:rsidR="00E61DAC" w:rsidRPr="005B217D" w:rsidRDefault="00E61DAC" w:rsidP="00BB1D0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1D0D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BB1D0D">
              <w:rPr>
                <w:szCs w:val="22"/>
                <w:lang w:val="en-CA"/>
              </w:rPr>
              <w:t>{</w:t>
            </w:r>
            <w:proofErr w:type="spellStart"/>
            <w:r w:rsidR="00BB1D0D">
              <w:rPr>
                <w:szCs w:val="22"/>
                <w:lang w:val="en-CA"/>
              </w:rPr>
              <w:t>naeri.park</w:t>
            </w:r>
            <w:proofErr w:type="spellEnd"/>
            <w:r w:rsidR="00BB1D0D">
              <w:rPr>
                <w:szCs w:val="22"/>
                <w:lang w:val="en-CA"/>
              </w:rPr>
              <w:t xml:space="preserve">, </w:t>
            </w:r>
            <w:proofErr w:type="spellStart"/>
            <w:r w:rsidR="00BB1D0D">
              <w:rPr>
                <w:szCs w:val="22"/>
                <w:lang w:val="en-CA"/>
              </w:rPr>
              <w:t>junghak.nam</w:t>
            </w:r>
            <w:proofErr w:type="spellEnd"/>
            <w:r w:rsidR="00BB1D0D">
              <w:rPr>
                <w:szCs w:val="22"/>
                <w:lang w:val="en-CA"/>
              </w:rPr>
              <w:t xml:space="preserve">, </w:t>
            </w:r>
            <w:proofErr w:type="spellStart"/>
            <w:r w:rsidR="00BB1D0D">
              <w:rPr>
                <w:szCs w:val="22"/>
                <w:lang w:val="en-CA"/>
              </w:rPr>
              <w:t>hm.jang</w:t>
            </w:r>
            <w:proofErr w:type="spellEnd"/>
            <w:r w:rsidR="00BB1D0D">
              <w:rPr>
                <w:szCs w:val="22"/>
                <w:lang w:val="en-CA"/>
              </w:rPr>
              <w:t xml:space="preserve">, </w:t>
            </w:r>
            <w:proofErr w:type="spellStart"/>
            <w:r w:rsidR="00BB1D0D">
              <w:rPr>
                <w:szCs w:val="22"/>
                <w:lang w:val="en-CA"/>
              </w:rPr>
              <w:t>jaehyun.lim</w:t>
            </w:r>
            <w:proofErr w:type="spellEnd"/>
            <w:r w:rsidR="00BB1D0D">
              <w:rPr>
                <w:szCs w:val="22"/>
                <w:lang w:val="en-CA"/>
              </w:rPr>
              <w:t>,</w:t>
            </w:r>
            <w:r w:rsidR="006C1071">
              <w:rPr>
                <w:szCs w:val="22"/>
                <w:lang w:val="en-CA"/>
              </w:rPr>
              <w:t xml:space="preserve"> </w:t>
            </w:r>
            <w:proofErr w:type="spellStart"/>
            <w:r w:rsidR="006C1071">
              <w:rPr>
                <w:szCs w:val="22"/>
                <w:lang w:val="en-CA"/>
              </w:rPr>
              <w:t>dr.hendry</w:t>
            </w:r>
            <w:proofErr w:type="spellEnd"/>
            <w:r w:rsidR="006C1071">
              <w:rPr>
                <w:szCs w:val="22"/>
                <w:lang w:val="en-CA"/>
              </w:rPr>
              <w:t>,</w:t>
            </w:r>
            <w:r w:rsidR="00BB1D0D">
              <w:rPr>
                <w:szCs w:val="22"/>
                <w:lang w:val="en-CA"/>
              </w:rPr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0960DE" w:rsidR="00E61DAC" w:rsidRPr="005B217D" w:rsidRDefault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9DD0928" w14:textId="77777777" w:rsidR="00BB1D0D" w:rsidRDefault="00BB1D0D" w:rsidP="00BB1D0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C1EBBF" w14:textId="3977FF70" w:rsidR="00470251" w:rsidRDefault="006C1071" w:rsidP="00470251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>In current VVC</w:t>
      </w:r>
      <w:r>
        <w:rPr>
          <w:lang w:val="en-CA" w:eastAsia="ko-KR"/>
        </w:rPr>
        <w:t xml:space="preserve"> working draft</w:t>
      </w:r>
      <w:r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the </w:t>
      </w:r>
      <w:r w:rsidR="004C2A72">
        <w:rPr>
          <w:lang w:val="en-CA" w:eastAsia="ko-KR"/>
        </w:rPr>
        <w:t xml:space="preserve">MSB of </w:t>
      </w:r>
      <w:r>
        <w:rPr>
          <w:lang w:val="en-CA" w:eastAsia="ko-KR"/>
        </w:rPr>
        <w:t>POC</w:t>
      </w:r>
      <w:r w:rsidR="004C2A72">
        <w:rPr>
          <w:lang w:val="en-CA" w:eastAsia="ko-KR"/>
        </w:rPr>
        <w:t xml:space="preserve"> is derived according to whether the flag</w:t>
      </w:r>
      <w:r>
        <w:rPr>
          <w:lang w:val="en-CA" w:eastAsia="ko-KR"/>
        </w:rPr>
        <w:t xml:space="preserve">, </w:t>
      </w:r>
      <w:r w:rsidRPr="00F43CC3">
        <w:rPr>
          <w:noProof/>
          <w:lang w:val="en-CA"/>
        </w:rPr>
        <w:t>ph_</w:t>
      </w:r>
      <w:r>
        <w:rPr>
          <w:noProof/>
          <w:lang w:val="en-CA"/>
        </w:rPr>
        <w:t>poc_msb_cycle</w:t>
      </w:r>
      <w:r w:rsidRPr="00F43CC3">
        <w:rPr>
          <w:noProof/>
          <w:lang w:val="en-CA"/>
        </w:rPr>
        <w:t>_present_flag</w:t>
      </w:r>
      <w:r w:rsidR="004C2A72">
        <w:rPr>
          <w:noProof/>
          <w:lang w:val="en-CA"/>
        </w:rPr>
        <w:t xml:space="preserve"> is equal to 0 or not</w:t>
      </w:r>
      <w:r>
        <w:rPr>
          <w:lang w:val="en-CA" w:eastAsia="ko-KR"/>
        </w:rPr>
        <w:t>.</w:t>
      </w:r>
      <w:r w:rsidR="004C2A72">
        <w:rPr>
          <w:lang w:val="en-CA" w:eastAsia="ko-KR"/>
        </w:rPr>
        <w:t xml:space="preserve"> However, </w:t>
      </w:r>
      <w:r w:rsidR="004C2A72" w:rsidRPr="00F43CC3">
        <w:rPr>
          <w:noProof/>
          <w:lang w:val="en-CA"/>
        </w:rPr>
        <w:t>ph_</w:t>
      </w:r>
      <w:r w:rsidR="004C2A72">
        <w:rPr>
          <w:noProof/>
          <w:lang w:val="en-CA"/>
        </w:rPr>
        <w:t>poc_msb_cycle</w:t>
      </w:r>
      <w:r w:rsidR="004C2A72" w:rsidRPr="00F43CC3">
        <w:rPr>
          <w:noProof/>
          <w:lang w:val="en-CA"/>
        </w:rPr>
        <w:t>_present_flag</w:t>
      </w:r>
      <w:r w:rsidR="004C2A72">
        <w:rPr>
          <w:noProof/>
          <w:lang w:val="en-CA"/>
        </w:rPr>
        <w:t xml:space="preserve"> is not present when </w:t>
      </w:r>
      <w:r w:rsidR="004C2A72" w:rsidRPr="00F43CC3">
        <w:rPr>
          <w:noProof/>
          <w:lang w:val="en-CA"/>
        </w:rPr>
        <w:t>sps_</w:t>
      </w:r>
      <w:r w:rsidR="004C2A72">
        <w:rPr>
          <w:noProof/>
          <w:lang w:val="en-CA"/>
        </w:rPr>
        <w:t>poc_msb_cycle</w:t>
      </w:r>
      <w:r w:rsidR="004C2A72" w:rsidRPr="00F43CC3">
        <w:rPr>
          <w:noProof/>
          <w:lang w:val="en-CA"/>
        </w:rPr>
        <w:t>_flag</w:t>
      </w:r>
      <w:r w:rsidR="004C2A72">
        <w:rPr>
          <w:noProof/>
          <w:lang w:val="en-CA"/>
        </w:rPr>
        <w:t xml:space="preserve"> is equal to 0 and </w:t>
      </w:r>
      <w:r w:rsidR="000E18A5">
        <w:rPr>
          <w:noProof/>
          <w:lang w:val="en-CA"/>
        </w:rPr>
        <w:t>currently there is no inference rule is specified when for ph_poc_msb_cycle_present_flag when it is not present. This issue ha</w:t>
      </w:r>
      <w:r w:rsidR="00605977">
        <w:rPr>
          <w:noProof/>
          <w:lang w:val="en-CA"/>
        </w:rPr>
        <w:t xml:space="preserve">s been reported in the VVC spec </w:t>
      </w:r>
      <w:r w:rsidR="000E18A5">
        <w:rPr>
          <w:noProof/>
          <w:lang w:val="en-CA"/>
        </w:rPr>
        <w:t>t</w:t>
      </w:r>
      <w:proofErr w:type="spellStart"/>
      <w:r w:rsidR="00345409">
        <w:rPr>
          <w:szCs w:val="22"/>
          <w:lang w:val="en-CA" w:eastAsia="ko-KR"/>
        </w:rPr>
        <w:t>icket</w:t>
      </w:r>
      <w:proofErr w:type="spellEnd"/>
      <w:r w:rsidR="00345409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#</w:t>
      </w:r>
      <w:r w:rsidR="00CA3CFB">
        <w:rPr>
          <w:szCs w:val="22"/>
          <w:lang w:val="en-CA" w:eastAsia="ko-KR"/>
        </w:rPr>
        <w:t>1118</w:t>
      </w:r>
      <w:r>
        <w:rPr>
          <w:szCs w:val="22"/>
          <w:lang w:val="en-CA" w:eastAsia="ko-KR"/>
        </w:rPr>
        <w:t>.</w:t>
      </w:r>
      <w:r w:rsidR="00F73C85">
        <w:rPr>
          <w:szCs w:val="22"/>
          <w:lang w:val="en-CA" w:eastAsia="ko-KR"/>
        </w:rPr>
        <w:t xml:space="preserve"> </w:t>
      </w:r>
      <w:r w:rsidR="00A36357">
        <w:rPr>
          <w:szCs w:val="22"/>
          <w:lang w:val="en-CA" w:eastAsia="ko-KR"/>
        </w:rPr>
        <w:t xml:space="preserve">To solve the above </w:t>
      </w:r>
      <w:r w:rsidR="000E18A5">
        <w:rPr>
          <w:szCs w:val="22"/>
          <w:lang w:val="en-CA" w:eastAsia="ko-KR"/>
        </w:rPr>
        <w:t xml:space="preserve">asserted </w:t>
      </w:r>
      <w:r w:rsidR="00A36357">
        <w:rPr>
          <w:szCs w:val="22"/>
          <w:lang w:val="en-CA" w:eastAsia="ko-KR"/>
        </w:rPr>
        <w:t>bug, this contribution suggest</w:t>
      </w:r>
      <w:r w:rsidR="000E18A5">
        <w:rPr>
          <w:szCs w:val="22"/>
          <w:lang w:val="en-CA" w:eastAsia="ko-KR"/>
        </w:rPr>
        <w:t>s</w:t>
      </w:r>
      <w:r w:rsidR="00A36357">
        <w:rPr>
          <w:szCs w:val="22"/>
          <w:lang w:val="en-CA" w:eastAsia="ko-KR"/>
        </w:rPr>
        <w:t xml:space="preserve"> to infer </w:t>
      </w:r>
      <w:proofErr w:type="spellStart"/>
      <w:r w:rsidR="00A36357">
        <w:rPr>
          <w:szCs w:val="22"/>
          <w:lang w:val="en-CA" w:eastAsia="ko-KR"/>
        </w:rPr>
        <w:t>ph_poc_msb_present_flag</w:t>
      </w:r>
      <w:proofErr w:type="spellEnd"/>
      <w:r w:rsidR="00A36357">
        <w:rPr>
          <w:szCs w:val="22"/>
          <w:lang w:val="en-CA" w:eastAsia="ko-KR"/>
        </w:rPr>
        <w:t xml:space="preserve"> </w:t>
      </w:r>
      <w:r w:rsidR="000E18A5">
        <w:rPr>
          <w:szCs w:val="22"/>
          <w:lang w:val="en-CA" w:eastAsia="ko-KR"/>
        </w:rPr>
        <w:t xml:space="preserve">to be </w:t>
      </w:r>
      <w:r w:rsidR="00A36357">
        <w:rPr>
          <w:szCs w:val="22"/>
          <w:lang w:val="en-CA" w:eastAsia="ko-KR"/>
        </w:rPr>
        <w:t>equal to 0 when not present.</w:t>
      </w:r>
    </w:p>
    <w:p w14:paraId="3818941C" w14:textId="77777777" w:rsidR="00345409" w:rsidRPr="006E06A9" w:rsidRDefault="00345409" w:rsidP="00470251">
      <w:pPr>
        <w:rPr>
          <w:szCs w:val="22"/>
          <w:lang w:val="en-CA" w:eastAsia="ko-KR"/>
        </w:rPr>
      </w:pPr>
    </w:p>
    <w:p w14:paraId="3D7ED899" w14:textId="6BD9DC91" w:rsidR="00BB1D0D" w:rsidRDefault="005D7393" w:rsidP="00BB1D0D">
      <w:pPr>
        <w:pStyle w:val="1"/>
        <w:rPr>
          <w:lang w:val="en-CA" w:eastAsia="ko-KR"/>
        </w:rPr>
      </w:pPr>
      <w:r>
        <w:rPr>
          <w:lang w:val="en-CA" w:eastAsia="ko-KR"/>
        </w:rPr>
        <w:t>Problem Statement</w:t>
      </w:r>
    </w:p>
    <w:p w14:paraId="4C1A8D94" w14:textId="12649376" w:rsidR="00D87EE2" w:rsidRDefault="00D87EE2" w:rsidP="00BB1D0D">
      <w:pPr>
        <w:rPr>
          <w:noProof/>
          <w:lang w:val="en-CA"/>
        </w:rPr>
      </w:pPr>
      <w:r>
        <w:rPr>
          <w:rFonts w:hint="eastAsia"/>
          <w:lang w:val="en-CA" w:eastAsia="ko-KR"/>
        </w:rPr>
        <w:t>In current VVC</w:t>
      </w:r>
      <w:r>
        <w:rPr>
          <w:lang w:val="en-CA" w:eastAsia="ko-KR"/>
        </w:rPr>
        <w:t xml:space="preserve"> working draft</w:t>
      </w:r>
      <w:r>
        <w:rPr>
          <w:szCs w:val="22"/>
          <w:lang w:val="en-CA" w:eastAsia="ko-KR"/>
        </w:rPr>
        <w:t xml:space="preserve">, </w:t>
      </w:r>
      <w:r w:rsidRPr="00F43CC3">
        <w:rPr>
          <w:noProof/>
          <w:lang w:val="en-CA"/>
        </w:rPr>
        <w:t>ph_</w:t>
      </w:r>
      <w:r>
        <w:rPr>
          <w:noProof/>
          <w:lang w:val="en-CA"/>
        </w:rPr>
        <w:t>poc_msb_cycle</w:t>
      </w:r>
      <w:r w:rsidRPr="00F43CC3">
        <w:rPr>
          <w:noProof/>
          <w:lang w:val="en-CA"/>
        </w:rPr>
        <w:t>_present_flag</w:t>
      </w:r>
      <w:r>
        <w:rPr>
          <w:noProof/>
          <w:lang w:val="en-CA"/>
        </w:rPr>
        <w:t xml:space="preserve"> is used to derive the MSB of POC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7EE2" w:rsidRPr="00D87EE2" w14:paraId="054B3230" w14:textId="77777777" w:rsidTr="00D87EE2">
        <w:tc>
          <w:tcPr>
            <w:tcW w:w="9350" w:type="dxa"/>
          </w:tcPr>
          <w:p w14:paraId="329130E3" w14:textId="77777777" w:rsidR="00D87EE2" w:rsidRPr="00D87EE2" w:rsidRDefault="00D87EE2" w:rsidP="00D87EE2">
            <w:pPr>
              <w:numPr>
                <w:ilvl w:val="12"/>
                <w:numId w:val="0"/>
              </w:numPr>
              <w:rPr>
                <w:noProof/>
                <w:szCs w:val="22"/>
                <w:lang w:val="en-CA"/>
              </w:rPr>
            </w:pPr>
            <w:r w:rsidRPr="00D87EE2">
              <w:rPr>
                <w:noProof/>
                <w:szCs w:val="22"/>
                <w:lang w:val="en-CA"/>
              </w:rPr>
              <w:t xml:space="preserve">When </w:t>
            </w:r>
            <w:r w:rsidRPr="00D87EE2">
              <w:rPr>
                <w:b/>
                <w:noProof/>
                <w:szCs w:val="22"/>
                <w:lang w:val="en-CA"/>
              </w:rPr>
              <w:t>ph_poc_msb_cycle_present_flag is equal to 0</w:t>
            </w:r>
            <w:r w:rsidRPr="00D87EE2">
              <w:rPr>
                <w:noProof/>
                <w:szCs w:val="22"/>
                <w:lang w:val="en-CA"/>
              </w:rPr>
              <w:t xml:space="preserve"> and the current picture is not a CLVSS picture, the variables prevPicOrderCntLsb and prevPicOrderCntMsb are derived as follows:</w:t>
            </w:r>
          </w:p>
          <w:p w14:paraId="070D43BE" w14:textId="77777777" w:rsidR="00D87EE2" w:rsidRPr="00D87EE2" w:rsidRDefault="00D87EE2" w:rsidP="00D87EE2">
            <w:pPr>
              <w:numPr>
                <w:ilvl w:val="0"/>
                <w:numId w:val="2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textAlignment w:val="auto"/>
              <w:rPr>
                <w:noProof/>
                <w:szCs w:val="22"/>
                <w:lang w:val="en-CA"/>
              </w:rPr>
            </w:pPr>
            <w:r w:rsidRPr="00D87EE2">
              <w:rPr>
                <w:noProof/>
                <w:szCs w:val="22"/>
                <w:lang w:val="en-CA"/>
              </w:rPr>
              <w:t>Let prevTid0Pic be the previous picture in decoding order that has nuh_layer_id equal to the nuh_layer_id of the current picture, has TemporalId equal to 0,</w:t>
            </w:r>
            <w:r w:rsidRPr="00D87EE2">
              <w:rPr>
                <w:szCs w:val="22"/>
                <w:lang w:val="en-CA"/>
              </w:rPr>
              <w:t xml:space="preserve"> and is not a RASL or RADL picture</w:t>
            </w:r>
            <w:r w:rsidRPr="00D87EE2">
              <w:rPr>
                <w:noProof/>
                <w:szCs w:val="22"/>
                <w:lang w:val="en-CA"/>
              </w:rPr>
              <w:t>.</w:t>
            </w:r>
          </w:p>
          <w:p w14:paraId="22EC8A3F" w14:textId="77777777" w:rsidR="00D87EE2" w:rsidRPr="00D87EE2" w:rsidRDefault="00D87EE2" w:rsidP="00D87EE2">
            <w:pPr>
              <w:numPr>
                <w:ilvl w:val="0"/>
                <w:numId w:val="2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textAlignment w:val="auto"/>
              <w:rPr>
                <w:noProof/>
                <w:szCs w:val="22"/>
                <w:lang w:val="en-CA"/>
              </w:rPr>
            </w:pPr>
            <w:r w:rsidRPr="00D87EE2">
              <w:rPr>
                <w:noProof/>
                <w:szCs w:val="22"/>
                <w:lang w:val="en-CA"/>
              </w:rPr>
              <w:t>The variable prevPicOrderCntLsb is set equal to ph_pic_order_cnt_lsb of prevTid0Pic.</w:t>
            </w:r>
          </w:p>
          <w:p w14:paraId="67804B88" w14:textId="77777777" w:rsidR="00D87EE2" w:rsidRPr="00D87EE2" w:rsidRDefault="00D87EE2" w:rsidP="00D87EE2">
            <w:pPr>
              <w:numPr>
                <w:ilvl w:val="0"/>
                <w:numId w:val="2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textAlignment w:val="auto"/>
              <w:rPr>
                <w:noProof/>
                <w:szCs w:val="22"/>
                <w:lang w:val="en-CA"/>
              </w:rPr>
            </w:pPr>
            <w:r w:rsidRPr="00D87EE2">
              <w:rPr>
                <w:noProof/>
                <w:szCs w:val="22"/>
                <w:lang w:val="en-CA"/>
              </w:rPr>
              <w:t>The variable prevPicOrderCntMsb is set equal to PicOrderCntMsb of prevTid0Pic.</w:t>
            </w:r>
          </w:p>
          <w:p w14:paraId="3FDE8689" w14:textId="77777777" w:rsidR="00D87EE2" w:rsidRPr="00D87EE2" w:rsidRDefault="00D87EE2" w:rsidP="00D87EE2">
            <w:pPr>
              <w:numPr>
                <w:ilvl w:val="12"/>
                <w:numId w:val="0"/>
              </w:numPr>
              <w:rPr>
                <w:noProof/>
                <w:szCs w:val="22"/>
                <w:lang w:val="en-CA"/>
              </w:rPr>
            </w:pPr>
            <w:r w:rsidRPr="00D87EE2">
              <w:rPr>
                <w:noProof/>
                <w:szCs w:val="22"/>
                <w:lang w:val="en-CA"/>
              </w:rPr>
              <w:t>The variable PicOrderCntMsb of the current picture is derived as follows:</w:t>
            </w:r>
          </w:p>
          <w:p w14:paraId="56DBFF59" w14:textId="77777777" w:rsidR="00D87EE2" w:rsidRPr="00D87EE2" w:rsidRDefault="00D87EE2" w:rsidP="00D87EE2">
            <w:pPr>
              <w:numPr>
                <w:ilvl w:val="0"/>
                <w:numId w:val="2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textAlignment w:val="auto"/>
              <w:rPr>
                <w:noProof/>
                <w:szCs w:val="22"/>
                <w:lang w:val="en-CA"/>
              </w:rPr>
            </w:pPr>
            <w:r w:rsidRPr="00D87EE2">
              <w:rPr>
                <w:noProof/>
                <w:szCs w:val="22"/>
                <w:lang w:val="en-CA"/>
              </w:rPr>
              <w:lastRenderedPageBreak/>
              <w:t xml:space="preserve">If </w:t>
            </w:r>
            <w:r w:rsidRPr="00D87EE2">
              <w:rPr>
                <w:b/>
                <w:noProof/>
                <w:szCs w:val="22"/>
                <w:lang w:val="en-CA"/>
              </w:rPr>
              <w:t>ph_poc_msb_cycle_present_flag is equal to 1</w:t>
            </w:r>
            <w:r w:rsidRPr="00D87EE2">
              <w:rPr>
                <w:noProof/>
                <w:szCs w:val="22"/>
                <w:lang w:val="en-CA"/>
              </w:rPr>
              <w:t>, PicOrderCntMsb is set equal to ph_poc_msb_cycle_val * MaxPicOrderCntLsb.</w:t>
            </w:r>
          </w:p>
          <w:p w14:paraId="50DFE168" w14:textId="77777777" w:rsidR="00D87EE2" w:rsidRPr="00D87EE2" w:rsidRDefault="00D87EE2" w:rsidP="00D87EE2">
            <w:pPr>
              <w:numPr>
                <w:ilvl w:val="0"/>
                <w:numId w:val="2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textAlignment w:val="auto"/>
              <w:rPr>
                <w:noProof/>
                <w:szCs w:val="22"/>
                <w:lang w:val="en-CA"/>
              </w:rPr>
            </w:pPr>
            <w:r w:rsidRPr="00D87EE2">
              <w:rPr>
                <w:noProof/>
                <w:szCs w:val="22"/>
                <w:lang w:val="en-CA"/>
              </w:rPr>
              <w:t>Otherwise (</w:t>
            </w:r>
            <w:r w:rsidRPr="00D87EE2">
              <w:rPr>
                <w:b/>
                <w:noProof/>
                <w:szCs w:val="22"/>
                <w:lang w:val="en-CA"/>
              </w:rPr>
              <w:t>ph_poc_msb_cycle_present_flag is equal to 0</w:t>
            </w:r>
            <w:r w:rsidRPr="00D87EE2">
              <w:rPr>
                <w:noProof/>
                <w:szCs w:val="22"/>
                <w:lang w:val="en-CA"/>
              </w:rPr>
              <w:t>), if the current picture is a CLVSS picture, PicOrderCntMsb is set equal to 0.</w:t>
            </w:r>
          </w:p>
          <w:p w14:paraId="37D73816" w14:textId="77777777" w:rsidR="00D87EE2" w:rsidRPr="00D87EE2" w:rsidRDefault="00D87EE2" w:rsidP="00D87EE2">
            <w:pPr>
              <w:numPr>
                <w:ilvl w:val="0"/>
                <w:numId w:val="2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textAlignment w:val="auto"/>
              <w:rPr>
                <w:noProof/>
                <w:szCs w:val="22"/>
                <w:lang w:val="en-CA"/>
              </w:rPr>
            </w:pPr>
            <w:r w:rsidRPr="00D87EE2">
              <w:rPr>
                <w:noProof/>
                <w:szCs w:val="22"/>
                <w:lang w:val="en-CA"/>
              </w:rPr>
              <w:t>Otherwise, PicOrderCntMsb is derived as follows:</w:t>
            </w:r>
          </w:p>
          <w:p w14:paraId="568F6DA5" w14:textId="77777777" w:rsidR="00D87EE2" w:rsidRPr="00D87EE2" w:rsidRDefault="00D87EE2" w:rsidP="00D87EE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</w:tabs>
              <w:ind w:left="562"/>
              <w:rPr>
                <w:noProof/>
                <w:sz w:val="22"/>
                <w:szCs w:val="22"/>
                <w:lang w:val="en-CA"/>
              </w:rPr>
            </w:pPr>
            <w:r w:rsidRPr="00D87EE2">
              <w:rPr>
                <w:noProof/>
                <w:sz w:val="22"/>
                <w:szCs w:val="22"/>
                <w:lang w:val="en-CA"/>
              </w:rPr>
              <w:t>if( ( ph_pic_order_cnt_lsb &lt; prevPicOrderCntLsb )  &amp;&amp;</w:t>
            </w:r>
            <w:r w:rsidRPr="00D87EE2">
              <w:rPr>
                <w:noProof/>
                <w:sz w:val="22"/>
                <w:szCs w:val="22"/>
                <w:lang w:val="en-CA"/>
              </w:rPr>
              <w:br/>
            </w:r>
            <w:r w:rsidRPr="00D87EE2">
              <w:rPr>
                <w:noProof/>
                <w:sz w:val="22"/>
                <w:szCs w:val="22"/>
                <w:lang w:val="en-CA"/>
              </w:rPr>
              <w:tab/>
            </w:r>
            <w:r w:rsidRPr="00D87EE2">
              <w:rPr>
                <w:noProof/>
                <w:sz w:val="22"/>
                <w:szCs w:val="22"/>
                <w:lang w:val="en-CA"/>
              </w:rPr>
              <w:tab/>
              <w:t>( ( prevPicOrderCntLsb − ph_pic_order_cnt_lsb )  &gt;=  ( MaxPicOrderCntLsb / 2 ) ) )</w:t>
            </w:r>
            <w:r w:rsidRPr="00D87EE2">
              <w:rPr>
                <w:noProof/>
                <w:sz w:val="22"/>
                <w:szCs w:val="22"/>
                <w:lang w:val="en-CA"/>
              </w:rPr>
              <w:br/>
            </w:r>
            <w:r w:rsidRPr="00D87EE2">
              <w:rPr>
                <w:noProof/>
                <w:sz w:val="22"/>
                <w:szCs w:val="22"/>
                <w:lang w:val="en-CA"/>
              </w:rPr>
              <w:tab/>
              <w:t>PicOrderCntMsb = prevPicOrderCntMsb + MaxPicOrderCntLsb</w:t>
            </w:r>
            <w:r w:rsidRPr="00D87EE2">
              <w:rPr>
                <w:noProof/>
                <w:sz w:val="22"/>
                <w:szCs w:val="22"/>
                <w:lang w:val="en-CA"/>
              </w:rPr>
              <w:tab/>
              <w:t>(</w:t>
            </w:r>
            <w:r w:rsidRPr="00D87EE2">
              <w:rPr>
                <w:noProof/>
                <w:sz w:val="22"/>
                <w:szCs w:val="22"/>
                <w:lang w:val="en-CA"/>
              </w:rPr>
              <w:fldChar w:fldCharType="begin" w:fldLock="1"/>
            </w:r>
            <w:r w:rsidRPr="00D87EE2">
              <w:rPr>
                <w:noProof/>
                <w:sz w:val="22"/>
                <w:szCs w:val="22"/>
                <w:lang w:val="en-CA"/>
              </w:rPr>
              <w:instrText xml:space="preserve"> SEQ Equation \* ARABIC </w:instrText>
            </w:r>
            <w:r w:rsidRPr="00D87EE2">
              <w:rPr>
                <w:noProof/>
                <w:sz w:val="22"/>
                <w:szCs w:val="22"/>
                <w:lang w:val="en-CA"/>
              </w:rPr>
              <w:fldChar w:fldCharType="separate"/>
            </w:r>
            <w:r w:rsidRPr="00D87EE2">
              <w:rPr>
                <w:noProof/>
                <w:sz w:val="22"/>
                <w:szCs w:val="22"/>
                <w:lang w:val="en-CA"/>
              </w:rPr>
              <w:t>201</w:t>
            </w:r>
            <w:r w:rsidRPr="00D87EE2">
              <w:rPr>
                <w:noProof/>
                <w:sz w:val="22"/>
                <w:szCs w:val="22"/>
                <w:lang w:val="en-CA"/>
              </w:rPr>
              <w:fldChar w:fldCharType="end"/>
            </w:r>
            <w:r w:rsidRPr="00D87EE2">
              <w:rPr>
                <w:noProof/>
                <w:sz w:val="22"/>
                <w:szCs w:val="22"/>
                <w:lang w:val="en-CA"/>
              </w:rPr>
              <w:t>)</w:t>
            </w:r>
            <w:r w:rsidRPr="00D87EE2">
              <w:rPr>
                <w:noProof/>
                <w:sz w:val="22"/>
                <w:szCs w:val="22"/>
                <w:lang w:val="en-CA"/>
              </w:rPr>
              <w:br/>
              <w:t>else if( ( ph_pic_order_cnt_lsb &gt; prevPicOrderCntLsb )  &amp;&amp;</w:t>
            </w:r>
            <w:r w:rsidRPr="00D87EE2">
              <w:rPr>
                <w:noProof/>
                <w:sz w:val="22"/>
                <w:szCs w:val="22"/>
                <w:lang w:val="en-CA"/>
              </w:rPr>
              <w:br/>
            </w:r>
            <w:r w:rsidRPr="00D87EE2">
              <w:rPr>
                <w:noProof/>
                <w:sz w:val="22"/>
                <w:szCs w:val="22"/>
                <w:lang w:val="en-CA"/>
              </w:rPr>
              <w:tab/>
            </w:r>
            <w:r w:rsidRPr="00D87EE2">
              <w:rPr>
                <w:noProof/>
                <w:sz w:val="22"/>
                <w:szCs w:val="22"/>
                <w:lang w:val="en-CA"/>
              </w:rPr>
              <w:tab/>
              <w:t>( ( ph_pic_order_cnt_lsb − prevPicOrderCntLsb ) &gt; ( MaxPicOrderCntLsb / 2 ) ) )</w:t>
            </w:r>
            <w:r w:rsidRPr="00D87EE2">
              <w:rPr>
                <w:noProof/>
                <w:sz w:val="22"/>
                <w:szCs w:val="22"/>
                <w:lang w:val="en-CA"/>
              </w:rPr>
              <w:br/>
            </w:r>
            <w:r w:rsidRPr="00D87EE2">
              <w:rPr>
                <w:noProof/>
                <w:sz w:val="22"/>
                <w:szCs w:val="22"/>
                <w:lang w:val="en-CA"/>
              </w:rPr>
              <w:tab/>
              <w:t>PicOrderCntMsb = prevPicOrderCntMsb − MaxPicOrderCntLsb</w:t>
            </w:r>
            <w:r w:rsidRPr="00D87EE2">
              <w:rPr>
                <w:noProof/>
                <w:sz w:val="22"/>
                <w:szCs w:val="22"/>
                <w:lang w:val="en-CA"/>
              </w:rPr>
              <w:br/>
              <w:t>else</w:t>
            </w:r>
            <w:r w:rsidRPr="00D87EE2">
              <w:rPr>
                <w:noProof/>
                <w:sz w:val="22"/>
                <w:szCs w:val="22"/>
                <w:lang w:val="en-CA"/>
              </w:rPr>
              <w:br/>
            </w:r>
            <w:r w:rsidRPr="00D87EE2">
              <w:rPr>
                <w:noProof/>
                <w:sz w:val="22"/>
                <w:szCs w:val="22"/>
                <w:lang w:val="en-CA"/>
              </w:rPr>
              <w:tab/>
              <w:t>PicOrderCntMsb = prevPicOrderCntMsb</w:t>
            </w:r>
          </w:p>
          <w:p w14:paraId="576E41FC" w14:textId="77777777" w:rsidR="00D87EE2" w:rsidRPr="00D87EE2" w:rsidRDefault="00D87EE2" w:rsidP="00D87EE2">
            <w:pPr>
              <w:rPr>
                <w:noProof/>
                <w:szCs w:val="22"/>
                <w:lang w:val="en-CA"/>
              </w:rPr>
            </w:pPr>
            <w:r w:rsidRPr="00D87EE2">
              <w:rPr>
                <w:noProof/>
                <w:szCs w:val="22"/>
                <w:lang w:val="en-CA"/>
              </w:rPr>
              <w:t>PicOrderCntVal is derived as follows:</w:t>
            </w:r>
          </w:p>
          <w:p w14:paraId="70CD0BD1" w14:textId="0B746CF7" w:rsidR="00D87EE2" w:rsidRPr="00D87EE2" w:rsidRDefault="00D87EE2" w:rsidP="00D87EE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</w:tabs>
              <w:ind w:left="562"/>
              <w:rPr>
                <w:noProof/>
                <w:sz w:val="22"/>
                <w:szCs w:val="22"/>
                <w:lang w:val="en-CA"/>
              </w:rPr>
            </w:pPr>
            <w:r w:rsidRPr="00D87EE2">
              <w:rPr>
                <w:noProof/>
                <w:sz w:val="22"/>
                <w:szCs w:val="22"/>
                <w:lang w:val="en-CA"/>
              </w:rPr>
              <w:t>PicOrderCntVal = PicOrderCntMsb + ph_pic_order_cnt_lsb</w:t>
            </w:r>
            <w:r w:rsidRPr="00D87EE2">
              <w:rPr>
                <w:noProof/>
                <w:sz w:val="22"/>
                <w:szCs w:val="22"/>
                <w:lang w:val="en-CA"/>
              </w:rPr>
              <w:tab/>
              <w:t>(</w:t>
            </w:r>
            <w:r w:rsidRPr="00D87EE2">
              <w:rPr>
                <w:noProof/>
                <w:sz w:val="22"/>
                <w:szCs w:val="22"/>
                <w:lang w:val="en-CA"/>
              </w:rPr>
              <w:fldChar w:fldCharType="begin" w:fldLock="1"/>
            </w:r>
            <w:r w:rsidRPr="00D87EE2">
              <w:rPr>
                <w:noProof/>
                <w:sz w:val="22"/>
                <w:szCs w:val="22"/>
                <w:lang w:val="en-CA"/>
              </w:rPr>
              <w:instrText xml:space="preserve"> SEQ Equation \* ARABIC </w:instrText>
            </w:r>
            <w:r w:rsidRPr="00D87EE2">
              <w:rPr>
                <w:noProof/>
                <w:sz w:val="22"/>
                <w:szCs w:val="22"/>
                <w:lang w:val="en-CA"/>
              </w:rPr>
              <w:fldChar w:fldCharType="separate"/>
            </w:r>
            <w:r w:rsidRPr="00D87EE2">
              <w:rPr>
                <w:noProof/>
                <w:sz w:val="22"/>
                <w:szCs w:val="22"/>
                <w:lang w:val="en-CA"/>
              </w:rPr>
              <w:t>202</w:t>
            </w:r>
            <w:r w:rsidRPr="00D87EE2">
              <w:rPr>
                <w:noProof/>
                <w:sz w:val="22"/>
                <w:szCs w:val="22"/>
                <w:lang w:val="en-CA"/>
              </w:rPr>
              <w:fldChar w:fldCharType="end"/>
            </w:r>
            <w:r w:rsidRPr="00D87EE2">
              <w:rPr>
                <w:noProof/>
                <w:sz w:val="22"/>
                <w:szCs w:val="22"/>
                <w:lang w:val="en-CA"/>
              </w:rPr>
              <w:t>)</w:t>
            </w:r>
          </w:p>
        </w:tc>
      </w:tr>
    </w:tbl>
    <w:p w14:paraId="329A2327" w14:textId="5C00A035" w:rsidR="001F5742" w:rsidRDefault="001F5742" w:rsidP="00BB1D0D">
      <w:pPr>
        <w:rPr>
          <w:lang w:val="en-CA" w:eastAsia="ko-KR"/>
        </w:rPr>
      </w:pPr>
    </w:p>
    <w:p w14:paraId="3B37A52F" w14:textId="2B1C09F4" w:rsidR="00D87EE2" w:rsidRDefault="001F5742" w:rsidP="00BB1D0D">
      <w:pPr>
        <w:rPr>
          <w:noProof/>
          <w:lang w:val="en-CA"/>
        </w:rPr>
      </w:pPr>
      <w:r>
        <w:rPr>
          <w:lang w:val="en-CA" w:eastAsia="ko-KR"/>
        </w:rPr>
        <w:t xml:space="preserve">However, since </w:t>
      </w:r>
      <w:r w:rsidRPr="00F43CC3">
        <w:rPr>
          <w:noProof/>
          <w:lang w:val="en-CA"/>
        </w:rPr>
        <w:t>ph_</w:t>
      </w:r>
      <w:r>
        <w:rPr>
          <w:noProof/>
          <w:lang w:val="en-CA"/>
        </w:rPr>
        <w:t>poc_msb_cycle</w:t>
      </w:r>
      <w:r w:rsidRPr="00F43CC3">
        <w:rPr>
          <w:noProof/>
          <w:lang w:val="en-CA"/>
        </w:rPr>
        <w:t>_present_flag</w:t>
      </w:r>
      <w:r>
        <w:rPr>
          <w:noProof/>
          <w:lang w:val="en-CA"/>
        </w:rPr>
        <w:t xml:space="preserve"> is not present when </w:t>
      </w:r>
      <w:r w:rsidRPr="00F43CC3">
        <w:rPr>
          <w:noProof/>
          <w:lang w:val="en-CA"/>
        </w:rPr>
        <w:t>sps_</w:t>
      </w:r>
      <w:r>
        <w:rPr>
          <w:noProof/>
          <w:lang w:val="en-CA"/>
        </w:rPr>
        <w:t>poc_msb_cycle</w:t>
      </w:r>
      <w:r w:rsidRPr="00F43CC3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0</w:t>
      </w:r>
      <w:r w:rsidR="000E18A5">
        <w:rPr>
          <w:noProof/>
          <w:lang w:val="en-CA"/>
        </w:rPr>
        <w:t xml:space="preserve"> as described in the snippet of syntax table below</w:t>
      </w:r>
      <w:r w:rsidR="00B477C0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="000E18A5">
        <w:rPr>
          <w:noProof/>
          <w:lang w:val="en-CA"/>
        </w:rPr>
        <w:t>decoder may derive the value of PicOrderCntMsb incorrectly.</w:t>
      </w:r>
    </w:p>
    <w:p w14:paraId="264576CF" w14:textId="3A895DD4" w:rsidR="001F5742" w:rsidRPr="001F5742" w:rsidRDefault="001F5742" w:rsidP="00BF014F">
      <w:pPr>
        <w:jc w:val="center"/>
        <w:rPr>
          <w:noProof/>
          <w:lang w:val="en-CA"/>
        </w:rPr>
      </w:pPr>
      <w:r>
        <w:rPr>
          <w:noProof/>
          <w:lang w:val="en-CA"/>
        </w:rPr>
        <w:t xml:space="preserve">&lt;In </w:t>
      </w:r>
      <w:r w:rsidR="00BF014F">
        <w:rPr>
          <w:noProof/>
          <w:lang w:val="en-CA"/>
        </w:rPr>
        <w:t>picture header structure syntax</w:t>
      </w:r>
      <w:r>
        <w:rPr>
          <w:noProof/>
          <w:lang w:val="en-CA"/>
        </w:rPr>
        <w:t>&gt;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4"/>
        <w:gridCol w:w="1192"/>
      </w:tblGrid>
      <w:tr w:rsidR="001F5742" w:rsidRPr="00F43CC3" w14:paraId="38C9EDD7" w14:textId="77777777" w:rsidTr="00345409">
        <w:trPr>
          <w:cantSplit/>
          <w:trHeight w:val="287"/>
          <w:jc w:val="center"/>
        </w:trPr>
        <w:tc>
          <w:tcPr>
            <w:tcW w:w="8164" w:type="dxa"/>
          </w:tcPr>
          <w:p w14:paraId="1F9ED154" w14:textId="77777777" w:rsidR="001F5742" w:rsidRPr="00F43CC3" w:rsidRDefault="001F5742" w:rsidP="0079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ph_pic_order_cnt_lsb</w:t>
            </w:r>
          </w:p>
        </w:tc>
        <w:tc>
          <w:tcPr>
            <w:tcW w:w="1192" w:type="dxa"/>
          </w:tcPr>
          <w:p w14:paraId="2AD1417C" w14:textId="77777777" w:rsidR="001F5742" w:rsidRPr="00F43CC3" w:rsidRDefault="001F5742" w:rsidP="007948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u(v)</w:t>
            </w:r>
          </w:p>
        </w:tc>
      </w:tr>
      <w:tr w:rsidR="001F5742" w:rsidRPr="00F43CC3" w14:paraId="2110EAC5" w14:textId="77777777" w:rsidTr="00345409">
        <w:trPr>
          <w:cantSplit/>
          <w:trHeight w:val="287"/>
          <w:jc w:val="center"/>
        </w:trPr>
        <w:tc>
          <w:tcPr>
            <w:tcW w:w="8164" w:type="dxa"/>
          </w:tcPr>
          <w:p w14:paraId="3976FAAA" w14:textId="77777777" w:rsidR="001F5742" w:rsidRPr="00F43CC3" w:rsidRDefault="001F5742" w:rsidP="0079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</w:t>
            </w:r>
            <w:r>
              <w:rPr>
                <w:noProof/>
                <w:lang w:val="en-CA"/>
              </w:rPr>
              <w:t>poc_msb_cycle</w:t>
            </w:r>
            <w:r w:rsidRPr="00F43CC3">
              <w:rPr>
                <w:noProof/>
                <w:lang w:val="en-CA"/>
              </w:rPr>
              <w:t>_flag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92" w:type="dxa"/>
          </w:tcPr>
          <w:p w14:paraId="247B163D" w14:textId="77777777" w:rsidR="001F5742" w:rsidRPr="00F43CC3" w:rsidRDefault="001F5742" w:rsidP="007948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F5742" w:rsidRPr="00F43CC3" w14:paraId="7DD218F6" w14:textId="77777777" w:rsidTr="00345409">
        <w:trPr>
          <w:cantSplit/>
          <w:trHeight w:val="287"/>
          <w:jc w:val="center"/>
        </w:trPr>
        <w:tc>
          <w:tcPr>
            <w:tcW w:w="8164" w:type="dxa"/>
          </w:tcPr>
          <w:p w14:paraId="210B3B6B" w14:textId="77777777" w:rsidR="001F5742" w:rsidRPr="00F43CC3" w:rsidRDefault="001F5742" w:rsidP="007948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ph_</w:t>
            </w:r>
            <w:r>
              <w:rPr>
                <w:b/>
                <w:lang w:val="en-CA"/>
              </w:rPr>
              <w:t>poc_msb_cycle</w:t>
            </w:r>
            <w:r w:rsidRPr="008E6DA5">
              <w:rPr>
                <w:b/>
                <w:lang w:val="en-CA"/>
              </w:rPr>
              <w:t>_present_flag</w:t>
            </w:r>
            <w:proofErr w:type="spellEnd"/>
          </w:p>
        </w:tc>
        <w:tc>
          <w:tcPr>
            <w:tcW w:w="1192" w:type="dxa"/>
          </w:tcPr>
          <w:p w14:paraId="46F34605" w14:textId="77777777" w:rsidR="001F5742" w:rsidRPr="00F43CC3" w:rsidRDefault="001F5742" w:rsidP="007948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1F5742" w:rsidRPr="00F43CC3" w14:paraId="0A99E099" w14:textId="77777777" w:rsidTr="00345409">
        <w:trPr>
          <w:cantSplit/>
          <w:trHeight w:val="287"/>
          <w:jc w:val="center"/>
        </w:trPr>
        <w:tc>
          <w:tcPr>
            <w:tcW w:w="8164" w:type="dxa"/>
          </w:tcPr>
          <w:p w14:paraId="00148BD5" w14:textId="77777777" w:rsidR="001F5742" w:rsidRPr="00F43CC3" w:rsidRDefault="001F5742" w:rsidP="0079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ph_</w:t>
            </w:r>
            <w:r>
              <w:rPr>
                <w:noProof/>
                <w:lang w:val="en-CA"/>
              </w:rPr>
              <w:t>poc_msb_cycle</w:t>
            </w:r>
            <w:r w:rsidRPr="00F43CC3">
              <w:rPr>
                <w:noProof/>
                <w:lang w:val="en-CA"/>
              </w:rPr>
              <w:t>_present_flag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92" w:type="dxa"/>
          </w:tcPr>
          <w:p w14:paraId="2F452499" w14:textId="77777777" w:rsidR="001F5742" w:rsidRPr="00F43CC3" w:rsidRDefault="001F5742" w:rsidP="007948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F5742" w:rsidRPr="00F43CC3" w14:paraId="723FCACC" w14:textId="77777777" w:rsidTr="00345409">
        <w:trPr>
          <w:cantSplit/>
          <w:trHeight w:val="287"/>
          <w:jc w:val="center"/>
        </w:trPr>
        <w:tc>
          <w:tcPr>
            <w:tcW w:w="8164" w:type="dxa"/>
          </w:tcPr>
          <w:p w14:paraId="4C49F49F" w14:textId="77777777" w:rsidR="001F5742" w:rsidRPr="00F43CC3" w:rsidRDefault="001F5742" w:rsidP="0079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ph_poc_msb_cycle_val</w:t>
            </w:r>
          </w:p>
        </w:tc>
        <w:tc>
          <w:tcPr>
            <w:tcW w:w="1192" w:type="dxa"/>
          </w:tcPr>
          <w:p w14:paraId="4C3A4397" w14:textId="77777777" w:rsidR="001F5742" w:rsidRPr="00F43CC3" w:rsidRDefault="001F5742" w:rsidP="007948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u(v)</w:t>
            </w:r>
          </w:p>
        </w:tc>
      </w:tr>
      <w:tr w:rsidR="001F5742" w:rsidRPr="00F43CC3" w14:paraId="6B8E5129" w14:textId="77777777" w:rsidTr="00345409">
        <w:trPr>
          <w:cantSplit/>
          <w:trHeight w:val="280"/>
          <w:jc w:val="center"/>
        </w:trPr>
        <w:tc>
          <w:tcPr>
            <w:tcW w:w="8164" w:type="dxa"/>
          </w:tcPr>
          <w:p w14:paraId="1453F73D" w14:textId="77777777" w:rsidR="001F5742" w:rsidRPr="00F43CC3" w:rsidRDefault="001F5742" w:rsidP="0079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92" w:type="dxa"/>
          </w:tcPr>
          <w:p w14:paraId="74408DD6" w14:textId="77777777" w:rsidR="001F5742" w:rsidRPr="00F43CC3" w:rsidRDefault="001F5742" w:rsidP="007948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0C8CCC5" w14:textId="77777777" w:rsidR="00D87EE2" w:rsidRDefault="00D87EE2" w:rsidP="00BB1D0D">
      <w:pPr>
        <w:rPr>
          <w:noProof/>
          <w:lang w:val="en-CA"/>
        </w:rPr>
      </w:pPr>
    </w:p>
    <w:p w14:paraId="68373A26" w14:textId="6DB6B087" w:rsidR="00BB1D0D" w:rsidRDefault="00E13868" w:rsidP="00BB1D0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0E18A5">
        <w:rPr>
          <w:lang w:val="en-CA"/>
        </w:rPr>
        <w:t>Solution</w:t>
      </w:r>
    </w:p>
    <w:p w14:paraId="48858FBA" w14:textId="1D049A90" w:rsidR="00832075" w:rsidRDefault="000E18A5" w:rsidP="00184C4E">
      <w:pPr>
        <w:rPr>
          <w:noProof/>
          <w:lang w:val="en-CA"/>
        </w:rPr>
      </w:pPr>
      <w:r>
        <w:rPr>
          <w:szCs w:val="22"/>
          <w:lang w:val="en-CA" w:eastAsia="ko-KR"/>
        </w:rPr>
        <w:t xml:space="preserve">To solve the above asserted problem, it is proposed to infer the value </w:t>
      </w:r>
      <w:r w:rsidR="00B477C0">
        <w:rPr>
          <w:szCs w:val="22"/>
          <w:lang w:val="en-CA" w:eastAsia="ko-KR"/>
        </w:rPr>
        <w:t xml:space="preserve">of </w:t>
      </w:r>
      <w:r w:rsidR="00B477C0" w:rsidRPr="00F43CC3">
        <w:rPr>
          <w:noProof/>
          <w:lang w:val="en-CA"/>
        </w:rPr>
        <w:t>ph_</w:t>
      </w:r>
      <w:r w:rsidR="00B477C0">
        <w:rPr>
          <w:noProof/>
          <w:lang w:val="en-CA"/>
        </w:rPr>
        <w:t>poc_msb_cycle</w:t>
      </w:r>
      <w:r w:rsidR="00B477C0" w:rsidRPr="00F43CC3">
        <w:rPr>
          <w:noProof/>
          <w:lang w:val="en-CA"/>
        </w:rPr>
        <w:t>_present_flag</w:t>
      </w:r>
      <w:r>
        <w:rPr>
          <w:noProof/>
          <w:lang w:val="en-CA"/>
        </w:rPr>
        <w:t xml:space="preserve"> to be equal to </w:t>
      </w:r>
      <w:r w:rsidR="00BF014F">
        <w:rPr>
          <w:rFonts w:hint="eastAsia"/>
          <w:noProof/>
          <w:lang w:val="en-CA" w:eastAsia="ko-KR"/>
        </w:rPr>
        <w:t>0</w:t>
      </w:r>
      <w:r w:rsidR="00BF014F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when it is not present. Furthermore, it is suggested to </w:t>
      </w:r>
      <w:r w:rsidRPr="00F73C85">
        <w:rPr>
          <w:i/>
          <w:noProof/>
          <w:lang w:val="en-CA" w:eastAsia="ko-KR"/>
        </w:rPr>
        <w:t>editorially</w:t>
      </w:r>
      <w:r>
        <w:rPr>
          <w:noProof/>
          <w:lang w:val="en-CA" w:eastAsia="ko-KR"/>
        </w:rPr>
        <w:t xml:space="preserve"> update the semantics of ph_poc_msb_cycle_present_flag by adding “... and used for deriving the value of PicOrderCntMsb”.</w:t>
      </w:r>
    </w:p>
    <w:p w14:paraId="1D232D76" w14:textId="77777777" w:rsidR="00BF014F" w:rsidRDefault="00BF014F" w:rsidP="00184C4E">
      <w:pPr>
        <w:rPr>
          <w:noProof/>
          <w:lang w:val="en-CA"/>
        </w:rPr>
      </w:pPr>
    </w:p>
    <w:p w14:paraId="428E75A4" w14:textId="4C097E65" w:rsidR="00832075" w:rsidRDefault="00BF014F" w:rsidP="00BF014F">
      <w:pPr>
        <w:rPr>
          <w:noProof/>
          <w:lang w:val="en-CA" w:eastAsia="ja-JP"/>
        </w:rPr>
      </w:pPr>
      <w:r w:rsidRPr="00E6371F">
        <w:rPr>
          <w:b/>
          <w:bCs/>
          <w:noProof/>
          <w:lang w:val="en-CA"/>
        </w:rPr>
        <w:t>ph_poc_msb_cycle_present_flag</w:t>
      </w:r>
      <w:r w:rsidRPr="00E6371F" w:rsidDel="001E0D6C">
        <w:rPr>
          <w:noProof/>
          <w:lang w:val="en-CA" w:eastAsia="ja-JP"/>
        </w:rPr>
        <w:t xml:space="preserve"> equal to 1 specifies that </w:t>
      </w:r>
      <w:r w:rsidRPr="00E6371F">
        <w:rPr>
          <w:noProof/>
          <w:lang w:val="en-CA" w:eastAsia="ja-JP"/>
        </w:rPr>
        <w:t xml:space="preserve">the syntax element ph_poc_msb_cycle_val is present in the PH </w:t>
      </w:r>
      <w:r w:rsidRPr="00BF014F">
        <w:rPr>
          <w:noProof/>
          <w:highlight w:val="yellow"/>
          <w:lang w:val="en-CA" w:eastAsia="ja-JP"/>
        </w:rPr>
        <w:t>and used for deriving the value of PicOrderCntMsb</w:t>
      </w:r>
      <w:r w:rsidRPr="00E6371F">
        <w:rPr>
          <w:noProof/>
          <w:lang w:val="en-CA" w:eastAsia="ja-JP"/>
        </w:rPr>
        <w:t xml:space="preserve">. ph_poc_msb_cycle_present_flag equal to 0 specifies that the syntax element ph_poc_msb_cycle_val is not present in the PH. </w:t>
      </w:r>
      <w:r w:rsidRPr="00BF014F">
        <w:rPr>
          <w:noProof/>
          <w:highlight w:val="yellow"/>
          <w:lang w:val="en-CA" w:eastAsia="ja-JP"/>
        </w:rPr>
        <w:t>When not present, ph_poc_msb_cycle_present_flag is inferred to be equal to 0.</w:t>
      </w:r>
      <w:r>
        <w:rPr>
          <w:noProof/>
          <w:lang w:val="en-CA" w:eastAsia="ja-JP"/>
        </w:rPr>
        <w:t xml:space="preserve"> </w:t>
      </w:r>
      <w:r w:rsidRPr="00E6371F">
        <w:rPr>
          <w:noProof/>
          <w:lang w:val="en-CA" w:eastAsia="ja-JP"/>
        </w:rPr>
        <w:t>When vps_independent_layer_flag[ GeneralLayerIdx[ nuh_layer_id ] ] is equal to 0 and there is a picture in the current AU in a reference layer of the current layer, the value of ph_poc_msb_cycle_present_flag shall be equal to</w:t>
      </w:r>
      <w:r>
        <w:rPr>
          <w:noProof/>
          <w:lang w:val="en-CA" w:eastAsia="ja-JP"/>
        </w:rPr>
        <w:t xml:space="preserve"> 0.</w:t>
      </w:r>
    </w:p>
    <w:p w14:paraId="28A35830" w14:textId="77777777" w:rsidR="00F04160" w:rsidRPr="00F73C85" w:rsidRDefault="00F04160" w:rsidP="00BB1D0D">
      <w:pPr>
        <w:rPr>
          <w:lang w:val="en-CA"/>
        </w:rPr>
      </w:pPr>
    </w:p>
    <w:p w14:paraId="6BF40A13" w14:textId="77777777" w:rsidR="00BB1D0D" w:rsidRDefault="00BB1D0D" w:rsidP="00BB1D0D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0C336B26" w14:textId="08961B6B" w:rsidR="00BB1D0D" w:rsidRDefault="00BB1D0D" w:rsidP="00BB1D0D">
      <w:pPr>
        <w:pStyle w:val="aa"/>
        <w:numPr>
          <w:ilvl w:val="0"/>
          <w:numId w:val="12"/>
        </w:numPr>
        <w:jc w:val="both"/>
        <w:rPr>
          <w:noProof/>
          <w:szCs w:val="22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 xml:space="preserve">Video Coding (Draft </w:t>
      </w:r>
      <w:r w:rsidR="006C4AA6">
        <w:rPr>
          <w:szCs w:val="22"/>
          <w:lang w:eastAsia="ko-KR"/>
        </w:rPr>
        <w:t>9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5D7393">
        <w:rPr>
          <w:szCs w:val="22"/>
          <w:lang w:eastAsia="ko-KR"/>
        </w:rPr>
        <w:t>R</w:t>
      </w:r>
      <w:r>
        <w:rPr>
          <w:szCs w:val="22"/>
          <w:lang w:eastAsia="ko-KR"/>
        </w:rPr>
        <w:t>2001(</w:t>
      </w:r>
      <w:r w:rsidRPr="006142E0">
        <w:rPr>
          <w:szCs w:val="22"/>
          <w:lang w:eastAsia="ko-KR"/>
        </w:rPr>
        <w:t>JVET-</w:t>
      </w:r>
      <w:r w:rsidR="005D7393">
        <w:rPr>
          <w:szCs w:val="22"/>
          <w:lang w:eastAsia="ko-KR"/>
        </w:rPr>
        <w:t>Q2001-v</w:t>
      </w:r>
      <w:r w:rsidR="00A00A6F">
        <w:rPr>
          <w:szCs w:val="22"/>
          <w:lang w:eastAsia="ko-KR"/>
        </w:rPr>
        <w:t>A</w:t>
      </w:r>
      <w:r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 xml:space="preserve">, </w:t>
      </w:r>
      <w:r w:rsidR="005D7393">
        <w:t>18</w:t>
      </w:r>
      <w:r>
        <w:t xml:space="preserve">th Meeting: </w:t>
      </w:r>
      <w:r w:rsidR="005D7393">
        <w:t>teleconference</w:t>
      </w:r>
      <w:r>
        <w:t xml:space="preserve">, </w:t>
      </w:r>
      <w:r w:rsidR="005D7393">
        <w:t>15</w:t>
      </w:r>
      <w:r>
        <w:t>–</w:t>
      </w:r>
      <w:r w:rsidR="005D7393">
        <w:t>24</w:t>
      </w:r>
      <w:r>
        <w:t xml:space="preserve"> </w:t>
      </w:r>
      <w:r w:rsidR="005D7393">
        <w:t>April</w:t>
      </w:r>
      <w:r>
        <w:t xml:space="preserve"> 2020</w:t>
      </w:r>
      <w:r w:rsidRPr="006142E0">
        <w:rPr>
          <w:szCs w:val="22"/>
          <w:lang w:eastAsia="ko-KR"/>
        </w:rPr>
        <w:t>.</w:t>
      </w:r>
    </w:p>
    <w:p w14:paraId="0BB7C91B" w14:textId="77777777" w:rsidR="00BB1D0D" w:rsidRPr="005A3408" w:rsidRDefault="00BB1D0D" w:rsidP="00BB1D0D">
      <w:pPr>
        <w:rPr>
          <w:noProof/>
          <w:szCs w:val="22"/>
          <w:lang w:val="en-CA"/>
        </w:rPr>
      </w:pPr>
    </w:p>
    <w:p w14:paraId="24AAD3B9" w14:textId="77777777" w:rsidR="00BB1D0D" w:rsidRPr="005B217D" w:rsidRDefault="00BB1D0D" w:rsidP="00BB1D0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  <w:bookmarkStart w:id="0" w:name="_GoBack"/>
      <w:bookmarkEnd w:id="0"/>
    </w:p>
    <w:p w14:paraId="57D4DD91" w14:textId="2F2E4125" w:rsidR="00173433" w:rsidRPr="005B217D" w:rsidRDefault="00BB1D0D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</w:t>
      </w:r>
      <w:r w:rsidR="00F73C85">
        <w:rPr>
          <w:b/>
          <w:szCs w:val="22"/>
          <w:lang w:val="en-CA"/>
        </w:rPr>
        <w:t xml:space="preserve">t licenses under reasonable and </w:t>
      </w:r>
      <w:r w:rsidRPr="005B217D">
        <w:rPr>
          <w:b/>
          <w:szCs w:val="22"/>
          <w:lang w:val="en-CA"/>
        </w:rPr>
        <w:t>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173433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2A707" w14:textId="77777777" w:rsidR="00C45D38" w:rsidRDefault="00C45D38">
      <w:r>
        <w:separator/>
      </w:r>
    </w:p>
  </w:endnote>
  <w:endnote w:type="continuationSeparator" w:id="0">
    <w:p w14:paraId="511D3DBC" w14:textId="77777777" w:rsidR="00C45D38" w:rsidRDefault="00C4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241B3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D16E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D16E1">
      <w:rPr>
        <w:rStyle w:val="a5"/>
        <w:noProof/>
      </w:rPr>
      <w:t>2020-06-12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75D48" w14:textId="77777777" w:rsidR="00C45D38" w:rsidRDefault="00C45D38">
      <w:r>
        <w:separator/>
      </w:r>
    </w:p>
  </w:footnote>
  <w:footnote w:type="continuationSeparator" w:id="0">
    <w:p w14:paraId="16FB2A85" w14:textId="77777777" w:rsidR="00C45D38" w:rsidRDefault="00C45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F15761"/>
    <w:multiLevelType w:val="hybridMultilevel"/>
    <w:tmpl w:val="0F3A90C0"/>
    <w:lvl w:ilvl="0" w:tplc="84B464B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바탕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C6280"/>
    <w:multiLevelType w:val="hybridMultilevel"/>
    <w:tmpl w:val="D20815BC"/>
    <w:lvl w:ilvl="0" w:tplc="A15A87C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F020775"/>
    <w:multiLevelType w:val="hybridMultilevel"/>
    <w:tmpl w:val="93CEC8A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1105E55"/>
    <w:multiLevelType w:val="hybridMultilevel"/>
    <w:tmpl w:val="72301FE2"/>
    <w:lvl w:ilvl="0" w:tplc="7A385B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6DE37CAE"/>
    <w:multiLevelType w:val="hybridMultilevel"/>
    <w:tmpl w:val="7242A6DA"/>
    <w:lvl w:ilvl="0" w:tplc="C19612A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9"/>
  </w:num>
  <w:num w:numId="13">
    <w:abstractNumId w:val="3"/>
  </w:num>
  <w:num w:numId="14">
    <w:abstractNumId w:val="7"/>
  </w:num>
  <w:num w:numId="15">
    <w:abstractNumId w:val="10"/>
  </w:num>
  <w:num w:numId="16">
    <w:abstractNumId w:val="1"/>
  </w:num>
  <w:num w:numId="17">
    <w:abstractNumId w:val="15"/>
  </w:num>
  <w:num w:numId="18">
    <w:abstractNumId w:val="20"/>
  </w:num>
  <w:num w:numId="19">
    <w:abstractNumId w:val="18"/>
  </w:num>
  <w:num w:numId="20">
    <w:abstractNumId w:val="17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421"/>
    <w:rsid w:val="000308A3"/>
    <w:rsid w:val="00031E18"/>
    <w:rsid w:val="000458BC"/>
    <w:rsid w:val="00045C41"/>
    <w:rsid w:val="00046008"/>
    <w:rsid w:val="00046C03"/>
    <w:rsid w:val="000529EF"/>
    <w:rsid w:val="0006222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16E1"/>
    <w:rsid w:val="000E00F3"/>
    <w:rsid w:val="000E18A5"/>
    <w:rsid w:val="000F158C"/>
    <w:rsid w:val="00102F3D"/>
    <w:rsid w:val="00124E38"/>
    <w:rsid w:val="0012580B"/>
    <w:rsid w:val="00131F90"/>
    <w:rsid w:val="0013458C"/>
    <w:rsid w:val="0013526E"/>
    <w:rsid w:val="001442CC"/>
    <w:rsid w:val="00146152"/>
    <w:rsid w:val="00147B33"/>
    <w:rsid w:val="00155526"/>
    <w:rsid w:val="00155DFB"/>
    <w:rsid w:val="00171371"/>
    <w:rsid w:val="00173433"/>
    <w:rsid w:val="00175A24"/>
    <w:rsid w:val="00184C4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D5"/>
    <w:rsid w:val="001E3B37"/>
    <w:rsid w:val="001F2594"/>
    <w:rsid w:val="001F5742"/>
    <w:rsid w:val="00201FF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FAF"/>
    <w:rsid w:val="00236E3B"/>
    <w:rsid w:val="002375C1"/>
    <w:rsid w:val="00247E1E"/>
    <w:rsid w:val="00263398"/>
    <w:rsid w:val="00263B99"/>
    <w:rsid w:val="002647D8"/>
    <w:rsid w:val="00266F06"/>
    <w:rsid w:val="00273A45"/>
    <w:rsid w:val="00275BCF"/>
    <w:rsid w:val="00280613"/>
    <w:rsid w:val="00286A70"/>
    <w:rsid w:val="00291E36"/>
    <w:rsid w:val="00292257"/>
    <w:rsid w:val="002A54E0"/>
    <w:rsid w:val="002B1595"/>
    <w:rsid w:val="002B191D"/>
    <w:rsid w:val="002B2E83"/>
    <w:rsid w:val="002C3AC1"/>
    <w:rsid w:val="002D0AF6"/>
    <w:rsid w:val="002F164D"/>
    <w:rsid w:val="003021BC"/>
    <w:rsid w:val="00306206"/>
    <w:rsid w:val="00317D85"/>
    <w:rsid w:val="00327C56"/>
    <w:rsid w:val="003315A1"/>
    <w:rsid w:val="00333540"/>
    <w:rsid w:val="003373EC"/>
    <w:rsid w:val="00342FF4"/>
    <w:rsid w:val="00344E5A"/>
    <w:rsid w:val="00345409"/>
    <w:rsid w:val="00346148"/>
    <w:rsid w:val="003669EA"/>
    <w:rsid w:val="003705EF"/>
    <w:rsid w:val="003706CC"/>
    <w:rsid w:val="003740BC"/>
    <w:rsid w:val="00374F5A"/>
    <w:rsid w:val="00377710"/>
    <w:rsid w:val="0039358D"/>
    <w:rsid w:val="003A2D8E"/>
    <w:rsid w:val="003A7A14"/>
    <w:rsid w:val="003A7CE6"/>
    <w:rsid w:val="003C20E4"/>
    <w:rsid w:val="003D6342"/>
    <w:rsid w:val="003E6F90"/>
    <w:rsid w:val="003E73ED"/>
    <w:rsid w:val="003F5D0F"/>
    <w:rsid w:val="00412ED0"/>
    <w:rsid w:val="00414101"/>
    <w:rsid w:val="004219CF"/>
    <w:rsid w:val="004234F0"/>
    <w:rsid w:val="00433DDB"/>
    <w:rsid w:val="00435A29"/>
    <w:rsid w:val="00437619"/>
    <w:rsid w:val="00450469"/>
    <w:rsid w:val="00465A1E"/>
    <w:rsid w:val="00470251"/>
    <w:rsid w:val="0049445A"/>
    <w:rsid w:val="004A2A63"/>
    <w:rsid w:val="004B210C"/>
    <w:rsid w:val="004B6170"/>
    <w:rsid w:val="004C0330"/>
    <w:rsid w:val="004C2A72"/>
    <w:rsid w:val="004D405F"/>
    <w:rsid w:val="004E063E"/>
    <w:rsid w:val="004E33F1"/>
    <w:rsid w:val="004E4F4F"/>
    <w:rsid w:val="004E6789"/>
    <w:rsid w:val="004F5C9C"/>
    <w:rsid w:val="004F61E3"/>
    <w:rsid w:val="00502E10"/>
    <w:rsid w:val="0050354E"/>
    <w:rsid w:val="0051015C"/>
    <w:rsid w:val="00510798"/>
    <w:rsid w:val="00511171"/>
    <w:rsid w:val="00516CF1"/>
    <w:rsid w:val="00517C81"/>
    <w:rsid w:val="00531AE9"/>
    <w:rsid w:val="0053557D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393"/>
    <w:rsid w:val="005E1AC6"/>
    <w:rsid w:val="005E3F2B"/>
    <w:rsid w:val="005F6F1B"/>
    <w:rsid w:val="00605977"/>
    <w:rsid w:val="0061053A"/>
    <w:rsid w:val="00615995"/>
    <w:rsid w:val="00616155"/>
    <w:rsid w:val="006200B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463"/>
    <w:rsid w:val="006C1071"/>
    <w:rsid w:val="006C4AA6"/>
    <w:rsid w:val="006C5D39"/>
    <w:rsid w:val="006D6D9B"/>
    <w:rsid w:val="006E06A9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3768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2075"/>
    <w:rsid w:val="0086387C"/>
    <w:rsid w:val="008639F8"/>
    <w:rsid w:val="00874A6C"/>
    <w:rsid w:val="00876C65"/>
    <w:rsid w:val="008773EE"/>
    <w:rsid w:val="00882F72"/>
    <w:rsid w:val="00893DC4"/>
    <w:rsid w:val="008A1B59"/>
    <w:rsid w:val="008A4B4C"/>
    <w:rsid w:val="008B6642"/>
    <w:rsid w:val="008B6C28"/>
    <w:rsid w:val="008C239F"/>
    <w:rsid w:val="008E480C"/>
    <w:rsid w:val="00905C9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980"/>
    <w:rsid w:val="00955F6D"/>
    <w:rsid w:val="0096320D"/>
    <w:rsid w:val="00971F44"/>
    <w:rsid w:val="00977C16"/>
    <w:rsid w:val="009830ED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A6F"/>
    <w:rsid w:val="00A01439"/>
    <w:rsid w:val="00A02E61"/>
    <w:rsid w:val="00A05CFF"/>
    <w:rsid w:val="00A13048"/>
    <w:rsid w:val="00A36357"/>
    <w:rsid w:val="00A43ABD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161F"/>
    <w:rsid w:val="00AD63C6"/>
    <w:rsid w:val="00AE341B"/>
    <w:rsid w:val="00AF01E8"/>
    <w:rsid w:val="00B01905"/>
    <w:rsid w:val="00B07CA7"/>
    <w:rsid w:val="00B1279A"/>
    <w:rsid w:val="00B3640F"/>
    <w:rsid w:val="00B4194A"/>
    <w:rsid w:val="00B437E8"/>
    <w:rsid w:val="00B477C0"/>
    <w:rsid w:val="00B5222E"/>
    <w:rsid w:val="00B53179"/>
    <w:rsid w:val="00B57A23"/>
    <w:rsid w:val="00B600CD"/>
    <w:rsid w:val="00B61C96"/>
    <w:rsid w:val="00B670BD"/>
    <w:rsid w:val="00B73A2A"/>
    <w:rsid w:val="00B75A51"/>
    <w:rsid w:val="00B827C6"/>
    <w:rsid w:val="00B94B06"/>
    <w:rsid w:val="00B94C28"/>
    <w:rsid w:val="00BB1D0D"/>
    <w:rsid w:val="00BC10BA"/>
    <w:rsid w:val="00BC1339"/>
    <w:rsid w:val="00BC5AFD"/>
    <w:rsid w:val="00BF014F"/>
    <w:rsid w:val="00C00DDE"/>
    <w:rsid w:val="00C04F43"/>
    <w:rsid w:val="00C0609D"/>
    <w:rsid w:val="00C115AB"/>
    <w:rsid w:val="00C16C7F"/>
    <w:rsid w:val="00C26CCB"/>
    <w:rsid w:val="00C30249"/>
    <w:rsid w:val="00C3723B"/>
    <w:rsid w:val="00C42466"/>
    <w:rsid w:val="00C45D38"/>
    <w:rsid w:val="00C606C9"/>
    <w:rsid w:val="00C611A8"/>
    <w:rsid w:val="00C80288"/>
    <w:rsid w:val="00C836F0"/>
    <w:rsid w:val="00C84003"/>
    <w:rsid w:val="00C90650"/>
    <w:rsid w:val="00C90E31"/>
    <w:rsid w:val="00C97D78"/>
    <w:rsid w:val="00CA3CFB"/>
    <w:rsid w:val="00CB2D9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1B98"/>
    <w:rsid w:val="00D446EC"/>
    <w:rsid w:val="00D51BF0"/>
    <w:rsid w:val="00D531DB"/>
    <w:rsid w:val="00D55942"/>
    <w:rsid w:val="00D76A36"/>
    <w:rsid w:val="00D807BF"/>
    <w:rsid w:val="00D82FCC"/>
    <w:rsid w:val="00D87EE2"/>
    <w:rsid w:val="00DA05B5"/>
    <w:rsid w:val="00DA17FC"/>
    <w:rsid w:val="00DA7887"/>
    <w:rsid w:val="00DB2C26"/>
    <w:rsid w:val="00DB594D"/>
    <w:rsid w:val="00DC38F2"/>
    <w:rsid w:val="00DC76EA"/>
    <w:rsid w:val="00DD02F4"/>
    <w:rsid w:val="00DD2242"/>
    <w:rsid w:val="00DD6622"/>
    <w:rsid w:val="00DE1C7C"/>
    <w:rsid w:val="00DE52A3"/>
    <w:rsid w:val="00DE6B43"/>
    <w:rsid w:val="00E11923"/>
    <w:rsid w:val="00E13868"/>
    <w:rsid w:val="00E2322C"/>
    <w:rsid w:val="00E262D4"/>
    <w:rsid w:val="00E36250"/>
    <w:rsid w:val="00E47F2D"/>
    <w:rsid w:val="00E516FD"/>
    <w:rsid w:val="00E54511"/>
    <w:rsid w:val="00E60EDC"/>
    <w:rsid w:val="00E61DAC"/>
    <w:rsid w:val="00E72B80"/>
    <w:rsid w:val="00E75FE3"/>
    <w:rsid w:val="00E86C4C"/>
    <w:rsid w:val="00E907A3"/>
    <w:rsid w:val="00EA08C4"/>
    <w:rsid w:val="00EA5AE0"/>
    <w:rsid w:val="00EB56E1"/>
    <w:rsid w:val="00EB7AB1"/>
    <w:rsid w:val="00EC32BD"/>
    <w:rsid w:val="00EE42A3"/>
    <w:rsid w:val="00EE7CD8"/>
    <w:rsid w:val="00EF37F6"/>
    <w:rsid w:val="00EF48CC"/>
    <w:rsid w:val="00F00801"/>
    <w:rsid w:val="00F04160"/>
    <w:rsid w:val="00F2488D"/>
    <w:rsid w:val="00F36524"/>
    <w:rsid w:val="00F601A0"/>
    <w:rsid w:val="00F63CD3"/>
    <w:rsid w:val="00F712E9"/>
    <w:rsid w:val="00F73032"/>
    <w:rsid w:val="00F73C85"/>
    <w:rsid w:val="00F848FC"/>
    <w:rsid w:val="00F906F6"/>
    <w:rsid w:val="00F9282A"/>
    <w:rsid w:val="00F96BAD"/>
    <w:rsid w:val="00FA139D"/>
    <w:rsid w:val="00FA60F5"/>
    <w:rsid w:val="00FB0E84"/>
    <w:rsid w:val="00FC2405"/>
    <w:rsid w:val="00FC6B40"/>
    <w:rsid w:val="00FD01C2"/>
    <w:rsid w:val="00FE26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CF8EC0F-0193-4B7F-8804-1959307F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B1D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a"/>
    <w:uiPriority w:val="34"/>
    <w:rsid w:val="00BB1D0D"/>
    <w:rPr>
      <w:sz w:val="22"/>
      <w:lang w:val="en-CA"/>
    </w:rPr>
  </w:style>
  <w:style w:type="paragraph" w:styleId="ab">
    <w:name w:val="caption"/>
    <w:basedOn w:val="a"/>
    <w:next w:val="a"/>
    <w:unhideWhenUsed/>
    <w:qFormat/>
    <w:rsid w:val="00BB1D0D"/>
    <w:rPr>
      <w:b/>
      <w:bCs/>
      <w:sz w:val="20"/>
    </w:rPr>
  </w:style>
  <w:style w:type="table" w:styleId="ac">
    <w:name w:val="Table Grid"/>
    <w:basedOn w:val="a1"/>
    <w:rsid w:val="00BB1D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qFormat/>
    <w:rsid w:val="00BB1D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cell">
    <w:name w:val="table cell"/>
    <w:basedOn w:val="a"/>
    <w:rsid w:val="000144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144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14421"/>
    <w:rPr>
      <w:rFonts w:eastAsia="맑은 고딕"/>
      <w:lang w:val="en-GB"/>
    </w:rPr>
  </w:style>
  <w:style w:type="paragraph" w:customStyle="1" w:styleId="Note1">
    <w:name w:val="Note 1"/>
    <w:basedOn w:val="a"/>
    <w:link w:val="Note1Char"/>
    <w:qFormat/>
    <w:rsid w:val="000144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014421"/>
    <w:rPr>
      <w:rFonts w:eastAsia="SimSun"/>
      <w:sz w:val="18"/>
      <w:lang w:val="en-GB"/>
    </w:rPr>
  </w:style>
  <w:style w:type="character" w:styleId="ad">
    <w:name w:val="annotation reference"/>
    <w:basedOn w:val="a0"/>
    <w:semiHidden/>
    <w:unhideWhenUsed/>
    <w:rsid w:val="00E516FD"/>
    <w:rPr>
      <w:sz w:val="18"/>
      <w:szCs w:val="18"/>
    </w:rPr>
  </w:style>
  <w:style w:type="paragraph" w:styleId="ae">
    <w:name w:val="annotation text"/>
    <w:basedOn w:val="a"/>
    <w:link w:val="Char1"/>
    <w:semiHidden/>
    <w:unhideWhenUsed/>
    <w:rsid w:val="00E516FD"/>
    <w:pPr>
      <w:jc w:val="left"/>
    </w:pPr>
  </w:style>
  <w:style w:type="character" w:customStyle="1" w:styleId="Char1">
    <w:name w:val="메모 텍스트 Char"/>
    <w:basedOn w:val="a0"/>
    <w:link w:val="ae"/>
    <w:semiHidden/>
    <w:rsid w:val="00E516FD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E516FD"/>
    <w:rPr>
      <w:b/>
      <w:bCs/>
    </w:rPr>
  </w:style>
  <w:style w:type="character" w:customStyle="1" w:styleId="Char2">
    <w:name w:val="메모 주제 Char"/>
    <w:basedOn w:val="Char1"/>
    <w:link w:val="af"/>
    <w:semiHidden/>
    <w:rsid w:val="00E516FD"/>
    <w:rPr>
      <w:b/>
      <w:bCs/>
      <w:sz w:val="22"/>
    </w:rPr>
  </w:style>
  <w:style w:type="paragraph" w:styleId="af0">
    <w:name w:val="Revision"/>
    <w:hidden/>
    <w:uiPriority w:val="99"/>
    <w:semiHidden/>
    <w:rsid w:val="00273A45"/>
    <w:rPr>
      <w:sz w:val="22"/>
    </w:rPr>
  </w:style>
  <w:style w:type="paragraph" w:customStyle="1" w:styleId="AppendixHeading2">
    <w:name w:val="Appendix Heading 2"/>
    <w:basedOn w:val="2"/>
    <w:uiPriority w:val="99"/>
    <w:rsid w:val="00D87EE2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87EE2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87EE2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87EE2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1F57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035BC-672D-4CD4-B23C-DFF30F29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10</cp:revision>
  <cp:lastPrinted>1901-01-01T07:00:00Z</cp:lastPrinted>
  <dcterms:created xsi:type="dcterms:W3CDTF">2020-06-12T04:19:00Z</dcterms:created>
  <dcterms:modified xsi:type="dcterms:W3CDTF">2020-06-12T06:04:00Z</dcterms:modified>
</cp:coreProperties>
</file>