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067A7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A21E43" w:rsidR="008A4B4C" w:rsidRPr="005B217D" w:rsidRDefault="00E61DAC" w:rsidP="003965D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3965D7">
              <w:rPr>
                <w:lang w:val="en-CA"/>
              </w:rPr>
              <w:t>0219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3330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DA479" w:rsidR="00E61DAC" w:rsidRPr="005B217D" w:rsidRDefault="005847A6" w:rsidP="008D17E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D17E4">
              <w:rPr>
                <w:b/>
                <w:szCs w:val="22"/>
                <w:lang w:val="en-CA"/>
              </w:rPr>
              <w:t>8/AHG</w:t>
            </w:r>
            <w:r>
              <w:rPr>
                <w:b/>
                <w:szCs w:val="22"/>
                <w:lang w:val="en-CA"/>
              </w:rPr>
              <w:t xml:space="preserve">9: </w:t>
            </w:r>
            <w:r w:rsidR="008D17E4">
              <w:rPr>
                <w:b/>
                <w:szCs w:val="22"/>
                <w:lang w:val="en-CA"/>
              </w:rPr>
              <w:t>On APS NAL unit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B45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7AAF1" w:rsidR="00E61DAC" w:rsidRPr="005B217D" w:rsidRDefault="00E61DAC" w:rsidP="00584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B150EB" w14:textId="742A2D4E" w:rsidR="002017B2" w:rsidRPr="00167420" w:rsidRDefault="00BB71E4" w:rsidP="008A72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Jaehyun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  <w:r>
              <w:rPr>
                <w:szCs w:val="22"/>
                <w:lang w:val="en-CA"/>
              </w:rPr>
              <w:br/>
            </w:r>
            <w:r w:rsidR="002017B2" w:rsidRPr="00167420">
              <w:rPr>
                <w:szCs w:val="22"/>
                <w:lang w:val="en-CA"/>
              </w:rPr>
              <w:t>Hendry</w:t>
            </w:r>
            <w:r w:rsidR="002017B2">
              <w:rPr>
                <w:szCs w:val="22"/>
                <w:lang w:val="en-CA"/>
              </w:rPr>
              <w:br/>
            </w:r>
            <w:proofErr w:type="spellStart"/>
            <w:r w:rsidR="002017B2">
              <w:rPr>
                <w:szCs w:val="22"/>
                <w:lang w:val="en-CA"/>
              </w:rPr>
              <w:t>Seung</w:t>
            </w:r>
            <w:proofErr w:type="spellEnd"/>
            <w:r w:rsidR="002017B2">
              <w:rPr>
                <w:szCs w:val="22"/>
                <w:lang w:val="en-CA"/>
              </w:rPr>
              <w:t xml:space="preserve"> Hwan Kim</w:t>
            </w:r>
          </w:p>
          <w:p w14:paraId="49D81240" w14:textId="069F9797" w:rsidR="00E61DAC" w:rsidRPr="005B217D" w:rsidRDefault="00E61DAC" w:rsidP="008A72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EB2E040" w:rsidR="00E61DAC" w:rsidRPr="005B217D" w:rsidRDefault="00E61DAC" w:rsidP="00584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F4B2C25" w14:textId="305C7FDD" w:rsidR="002017B2" w:rsidRDefault="005D0532" w:rsidP="002017B2">
            <w:pPr>
              <w:spacing w:before="60" w:after="60"/>
              <w:rPr>
                <w:rStyle w:val="Hyperlink"/>
                <w:szCs w:val="22"/>
              </w:rPr>
            </w:pPr>
            <w:hyperlink r:id="rId9" w:history="1">
              <w:r w:rsidR="00BB71E4" w:rsidRPr="00A00231">
                <w:rPr>
                  <w:rStyle w:val="Hyperlink"/>
                  <w:szCs w:val="22"/>
                </w:rPr>
                <w:t>hm.jang@lge.com</w:t>
              </w:r>
            </w:hyperlink>
            <w:r w:rsidR="00BB71E4">
              <w:rPr>
                <w:rStyle w:val="Hyperlink"/>
                <w:szCs w:val="22"/>
              </w:rPr>
              <w:br/>
            </w:r>
            <w:hyperlink r:id="rId10" w:history="1">
              <w:r w:rsidR="00BB71E4" w:rsidRPr="000C010B">
                <w:rPr>
                  <w:rStyle w:val="Hyperlink"/>
                  <w:szCs w:val="22"/>
                </w:rPr>
                <w:t>junghak.nam@lge.com</w:t>
              </w:r>
            </w:hyperlink>
            <w:r w:rsidR="00BB71E4">
              <w:rPr>
                <w:rStyle w:val="Hyperlink"/>
                <w:szCs w:val="22"/>
              </w:rPr>
              <w:br/>
            </w:r>
            <w:hyperlink r:id="rId11" w:history="1">
              <w:r w:rsidR="00BB71E4" w:rsidRPr="000C010B">
                <w:rPr>
                  <w:rStyle w:val="Hyperlink"/>
                  <w:szCs w:val="22"/>
                </w:rPr>
                <w:t>jaehyun.lim@lge.com</w:t>
              </w:r>
            </w:hyperlink>
            <w:r w:rsidR="00BB71E4">
              <w:rPr>
                <w:rStyle w:val="Hyperlink"/>
                <w:szCs w:val="22"/>
              </w:rPr>
              <w:br/>
              <w:t>seethal.paluri@lge.com</w:t>
            </w:r>
            <w:r w:rsidR="00BB71E4">
              <w:rPr>
                <w:rStyle w:val="Hyperlink"/>
                <w:szCs w:val="22"/>
              </w:rPr>
              <w:br/>
            </w:r>
            <w:hyperlink r:id="rId12" w:history="1">
              <w:r w:rsidR="002017B2" w:rsidRPr="00167420">
                <w:rPr>
                  <w:rStyle w:val="Hyperlink"/>
                  <w:szCs w:val="22"/>
                </w:rPr>
                <w:t>dr.hendry@lge.com</w:t>
              </w:r>
            </w:hyperlink>
            <w:r w:rsidR="002017B2">
              <w:rPr>
                <w:rStyle w:val="Hyperlink"/>
                <w:szCs w:val="22"/>
              </w:rPr>
              <w:br/>
            </w:r>
            <w:hyperlink r:id="rId13" w:history="1">
              <w:r w:rsidR="002017B2" w:rsidRPr="000C010B">
                <w:rPr>
                  <w:rStyle w:val="Hyperlink"/>
                  <w:szCs w:val="22"/>
                </w:rPr>
                <w:t>seunghwan3.kim@lge.com</w:t>
              </w:r>
            </w:hyperlink>
          </w:p>
          <w:p w14:paraId="32C2ABFD" w14:textId="63DE7B46" w:rsidR="002017B2" w:rsidRPr="005B217D" w:rsidRDefault="005D0532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D8C7A0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087D32" w:rsidR="00E61DAC" w:rsidRPr="005B217D" w:rsidRDefault="005847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ADD592" w14:textId="4A6FBF9D" w:rsidR="001C335A" w:rsidRDefault="001C335A" w:rsidP="001B0FCE">
      <w:pPr>
        <w:spacing w:after="120"/>
        <w:rPr>
          <w:lang w:val="en-CA"/>
        </w:rPr>
      </w:pPr>
      <w:r>
        <w:rPr>
          <w:lang w:val="en-CA"/>
        </w:rPr>
        <w:t>This contribution proposes the following changes</w:t>
      </w:r>
      <w:r w:rsidR="003965D7">
        <w:rPr>
          <w:lang w:val="en-CA"/>
        </w:rPr>
        <w:t>:</w:t>
      </w:r>
    </w:p>
    <w:p w14:paraId="2A6E9EBB" w14:textId="753C79E9" w:rsidR="001C335A" w:rsidRDefault="001C335A" w:rsidP="001B0FCE">
      <w:pPr>
        <w:spacing w:after="120"/>
        <w:rPr>
          <w:lang w:val="en-CA"/>
        </w:rPr>
      </w:pPr>
      <w:r>
        <w:rPr>
          <w:lang w:val="en-CA"/>
        </w:rPr>
        <w:t xml:space="preserve">Proposal 1: </w:t>
      </w:r>
      <w:r w:rsidR="008F72C8">
        <w:rPr>
          <w:lang w:val="en-CA"/>
        </w:rPr>
        <w:t>Enable the removal of parameter sets (i.e., PPS and APS) in non-output layer that is not used as reference for decoding of pictures in output layers during extraction process.</w:t>
      </w:r>
    </w:p>
    <w:p w14:paraId="461DD16B" w14:textId="167BE78C" w:rsidR="002C203B" w:rsidRDefault="001C335A" w:rsidP="001B0FCE">
      <w:pPr>
        <w:spacing w:after="120"/>
        <w:rPr>
          <w:lang w:val="en-CA"/>
        </w:rPr>
      </w:pPr>
      <w:r>
        <w:rPr>
          <w:lang w:val="en-CA"/>
        </w:rPr>
        <w:t>Proposal 2</w:t>
      </w:r>
      <w:r w:rsidR="002C203B">
        <w:rPr>
          <w:lang w:val="en-CA"/>
        </w:rPr>
        <w:t>:</w:t>
      </w:r>
      <w:r>
        <w:rPr>
          <w:lang w:val="en-CA"/>
        </w:rPr>
        <w:t xml:space="preserve"> Move the signalling of </w:t>
      </w:r>
      <w:proofErr w:type="spellStart"/>
      <w:r>
        <w:rPr>
          <w:lang w:val="en-CA"/>
        </w:rPr>
        <w:t>aps_params_type</w:t>
      </w:r>
      <w:proofErr w:type="spellEnd"/>
      <w:r>
        <w:rPr>
          <w:lang w:val="en-CA"/>
        </w:rPr>
        <w:t xml:space="preserve"> to earlier position and change the signalling of </w:t>
      </w:r>
      <w:proofErr w:type="spellStart"/>
      <w:r>
        <w:rPr>
          <w:lang w:val="en-CA"/>
        </w:rPr>
        <w:t>aps_adaptation_parameter_set_id</w:t>
      </w:r>
      <w:proofErr w:type="spellEnd"/>
      <w:r>
        <w:rPr>
          <w:lang w:val="en-CA"/>
        </w:rPr>
        <w:t xml:space="preserve"> from </w:t>
      </w:r>
      <w:proofErr w:type="gramStart"/>
      <w:r>
        <w:rPr>
          <w:lang w:val="en-CA"/>
        </w:rPr>
        <w:t>u(</w:t>
      </w:r>
      <w:proofErr w:type="gramEnd"/>
      <w:r>
        <w:rPr>
          <w:lang w:val="en-CA"/>
        </w:rPr>
        <w:t>5) to u(v). The length of the syntax element depends on the type of the APS.</w:t>
      </w:r>
    </w:p>
    <w:p w14:paraId="4337FD63" w14:textId="560085C5" w:rsidR="008D17E4" w:rsidRDefault="008D17E4" w:rsidP="00E11923">
      <w:pPr>
        <w:pStyle w:val="Heading1"/>
        <w:rPr>
          <w:lang w:val="en-CA"/>
        </w:rPr>
      </w:pPr>
      <w:r>
        <w:rPr>
          <w:lang w:val="en-CA"/>
        </w:rPr>
        <w:t>Proposal 1</w:t>
      </w:r>
    </w:p>
    <w:p w14:paraId="3DFF823A" w14:textId="75A5EA03" w:rsidR="009036AE" w:rsidRDefault="009036AE" w:rsidP="009036AE">
      <w:pPr>
        <w:rPr>
          <w:lang w:val="en-CA"/>
        </w:rPr>
      </w:pPr>
      <w:r>
        <w:rPr>
          <w:lang w:val="en-CA"/>
        </w:rPr>
        <w:t xml:space="preserve">It is asserted that for extraction process, VCL NAL units in a non-output layer with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equal to or lower than the target highest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may be removed if they are not needed decoding of any output layers. However, APS NAL units in such layer and temporal sub-layer are not removed as well. Typically, in such situation, the higher output layer not only not using VCL from that temporal sub-layer but also not using the parameter set</w:t>
      </w:r>
      <w:r w:rsidR="002017B2">
        <w:rPr>
          <w:lang w:val="en-CA"/>
        </w:rPr>
        <w:t>s</w:t>
      </w:r>
      <w:r>
        <w:rPr>
          <w:lang w:val="en-CA"/>
        </w:rPr>
        <w:t xml:space="preserve"> such as APS and </w:t>
      </w:r>
      <w:r w:rsidR="00BB71E4">
        <w:rPr>
          <w:lang w:val="en-CA"/>
        </w:rPr>
        <w:t xml:space="preserve">/ </w:t>
      </w:r>
      <w:r>
        <w:rPr>
          <w:lang w:val="en-CA"/>
        </w:rPr>
        <w:t>or PPS from there.</w:t>
      </w:r>
    </w:p>
    <w:p w14:paraId="224EB866" w14:textId="692C2224" w:rsidR="009036AE" w:rsidRDefault="009036AE" w:rsidP="009036AE">
      <w:pPr>
        <w:rPr>
          <w:lang w:val="en-CA"/>
        </w:rPr>
      </w:pPr>
      <w:r>
        <w:rPr>
          <w:lang w:val="en-CA"/>
        </w:rPr>
        <w:t xml:space="preserve">We propose </w:t>
      </w:r>
      <w:r w:rsidR="008F72C8">
        <w:rPr>
          <w:lang w:val="en-CA"/>
        </w:rPr>
        <w:t>to enable the removal of parameter sets (i.e., PPS and APS) in non-output layer that is not used as reference for decoding of pictures in output layers during extraction process. The changes needed to do this are as follows:</w:t>
      </w:r>
    </w:p>
    <w:p w14:paraId="6221BF62" w14:textId="65C6AE8E" w:rsidR="009036AE" w:rsidRDefault="009036AE" w:rsidP="009036AE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Modify the semantics of </w:t>
      </w:r>
      <w:r w:rsidRPr="009036AE">
        <w:rPr>
          <w:lang w:val="en-CA"/>
        </w:rPr>
        <w:t>vps_max_tid_il_ref_pics_plus1[</w:t>
      </w:r>
      <w:r>
        <w:rPr>
          <w:lang w:val="en-CA"/>
        </w:rPr>
        <w:t> </w:t>
      </w:r>
      <w:proofErr w:type="spellStart"/>
      <w:r w:rsidRPr="009036AE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9036AE">
        <w:rPr>
          <w:lang w:val="en-CA"/>
        </w:rPr>
        <w:t>][</w:t>
      </w:r>
      <w:r>
        <w:rPr>
          <w:lang w:val="en-CA"/>
        </w:rPr>
        <w:t> </w:t>
      </w:r>
      <w:r w:rsidRPr="009036AE">
        <w:rPr>
          <w:lang w:val="en-CA"/>
        </w:rPr>
        <w:t>j</w:t>
      </w:r>
      <w:r>
        <w:rPr>
          <w:lang w:val="en-CA"/>
        </w:rPr>
        <w:t> </w:t>
      </w:r>
      <w:r w:rsidRPr="009036AE">
        <w:rPr>
          <w:lang w:val="en-CA"/>
        </w:rPr>
        <w:t>]</w:t>
      </w:r>
      <w:r w:rsidR="00FA2A52">
        <w:rPr>
          <w:lang w:val="en-CA"/>
        </w:rPr>
        <w:t xml:space="preserve"> such that when it is greater than 0 it means </w:t>
      </w:r>
      <w:r w:rsidR="00FA2A52">
        <w:rPr>
          <w:szCs w:val="22"/>
        </w:rPr>
        <w:t xml:space="preserve">for decoding pictures of the </w:t>
      </w:r>
      <w:proofErr w:type="spellStart"/>
      <w:r w:rsidR="00FA2A52">
        <w:rPr>
          <w:szCs w:val="22"/>
        </w:rPr>
        <w:t>i-th</w:t>
      </w:r>
      <w:proofErr w:type="spellEnd"/>
      <w:r w:rsidR="00FA2A52">
        <w:rPr>
          <w:szCs w:val="22"/>
        </w:rPr>
        <w:t xml:space="preserve"> layer, no parameter set and </w:t>
      </w:r>
      <w:r w:rsidR="00FA2A52" w:rsidRPr="003F3F11">
        <w:rPr>
          <w:szCs w:val="22"/>
        </w:rPr>
        <w:t xml:space="preserve">picture </w:t>
      </w:r>
      <w:r w:rsidR="00FA2A52">
        <w:rPr>
          <w:szCs w:val="22"/>
        </w:rPr>
        <w:t>from the j-</w:t>
      </w:r>
      <w:proofErr w:type="spellStart"/>
      <w:r w:rsidR="00FA2A52">
        <w:rPr>
          <w:szCs w:val="22"/>
        </w:rPr>
        <w:t>th</w:t>
      </w:r>
      <w:proofErr w:type="spellEnd"/>
      <w:r w:rsidR="00FA2A52">
        <w:rPr>
          <w:szCs w:val="22"/>
        </w:rPr>
        <w:t xml:space="preserve"> layer with </w:t>
      </w:r>
      <w:proofErr w:type="spellStart"/>
      <w:r w:rsidR="00FA2A52" w:rsidRPr="003F3F11">
        <w:rPr>
          <w:szCs w:val="22"/>
        </w:rPr>
        <w:t>TemporalId</w:t>
      </w:r>
      <w:proofErr w:type="spellEnd"/>
      <w:r w:rsidR="00FA2A52" w:rsidRPr="003F3F11">
        <w:rPr>
          <w:szCs w:val="22"/>
        </w:rPr>
        <w:t xml:space="preserve"> greater than </w:t>
      </w:r>
      <w:r w:rsidR="00FA2A52">
        <w:rPr>
          <w:szCs w:val="22"/>
        </w:rPr>
        <w:t>vps_max_tid_il_ref_pics_plus1</w:t>
      </w:r>
      <w:r w:rsidR="00FA2A52" w:rsidRPr="003F3F11">
        <w:rPr>
          <w:szCs w:val="22"/>
        </w:rPr>
        <w:t>[ </w:t>
      </w:r>
      <w:proofErr w:type="spellStart"/>
      <w:r w:rsidR="00FA2A52" w:rsidRPr="003F3F11">
        <w:rPr>
          <w:szCs w:val="22"/>
        </w:rPr>
        <w:t>i</w:t>
      </w:r>
      <w:proofErr w:type="spellEnd"/>
      <w:r w:rsidR="00FA2A52" w:rsidRPr="003F3F11">
        <w:rPr>
          <w:szCs w:val="22"/>
        </w:rPr>
        <w:t> ]</w:t>
      </w:r>
      <w:r w:rsidR="00FA2A52">
        <w:rPr>
          <w:szCs w:val="22"/>
        </w:rPr>
        <w:t>[ j ]</w:t>
      </w:r>
      <w:r w:rsidR="00FA2A52" w:rsidRPr="003F3F11">
        <w:rPr>
          <w:szCs w:val="22"/>
          <w:lang w:eastAsia="ko-KR"/>
        </w:rPr>
        <w:t> −</w:t>
      </w:r>
      <w:r w:rsidR="00FA2A52" w:rsidRPr="003F3F11">
        <w:rPr>
          <w:szCs w:val="22"/>
        </w:rPr>
        <w:t xml:space="preserve"> 1 </w:t>
      </w:r>
      <w:r w:rsidR="00FA2A52">
        <w:rPr>
          <w:szCs w:val="22"/>
        </w:rPr>
        <w:t>is</w:t>
      </w:r>
      <w:r w:rsidR="00FA2A52" w:rsidRPr="003F3F11">
        <w:rPr>
          <w:szCs w:val="22"/>
        </w:rPr>
        <w:t xml:space="preserve"> used as</w:t>
      </w:r>
      <w:r w:rsidR="00FA2A52">
        <w:rPr>
          <w:szCs w:val="22"/>
        </w:rPr>
        <w:t xml:space="preserve"> reference.</w:t>
      </w:r>
    </w:p>
    <w:p w14:paraId="43B7FAD4" w14:textId="65802430" w:rsidR="009036AE" w:rsidRDefault="00FA2A52" w:rsidP="009036AE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In extraction process, in addition to removing VCL NAL unit, also remove PPS and APS with </w:t>
      </w:r>
      <w:r w:rsidRPr="00D247AD">
        <w:rPr>
          <w:noProof/>
          <w:lang w:val="en-CA"/>
        </w:rPr>
        <w:t xml:space="preserve">TemporalId </w:t>
      </w:r>
      <w:r>
        <w:rPr>
          <w:noProof/>
          <w:lang w:val="en-CA"/>
        </w:rPr>
        <w:t xml:space="preserve">that </w:t>
      </w:r>
      <w:r w:rsidRPr="00D247AD">
        <w:rPr>
          <w:noProof/>
          <w:lang w:val="en-CA"/>
        </w:rPr>
        <w:t>is greater than or equal to NumSubLayersInLayerInOLS</w:t>
      </w:r>
      <w:proofErr w:type="gramStart"/>
      <w:r w:rsidRPr="00D247AD">
        <w:rPr>
          <w:noProof/>
          <w:lang w:val="en-CA"/>
        </w:rPr>
        <w:t>[ t</w:t>
      </w:r>
      <w:proofErr w:type="spellStart"/>
      <w:r w:rsidRPr="00D247AD">
        <w:t>argetOlsIdx</w:t>
      </w:r>
      <w:proofErr w:type="spellEnd"/>
      <w:proofErr w:type="gramEnd"/>
      <w:r w:rsidRPr="00D247AD">
        <w:rPr>
          <w:noProof/>
          <w:lang w:val="en-CA"/>
        </w:rPr>
        <w:t> ][ </w:t>
      </w:r>
      <w:r w:rsidRPr="00BE2F30">
        <w:rPr>
          <w:noProof/>
          <w:lang w:val="en-CA"/>
        </w:rPr>
        <w:t>GeneralLayerIdx[ nuh_layer_id ]</w:t>
      </w:r>
      <w:r w:rsidRPr="00D247AD">
        <w:rPr>
          <w:noProof/>
          <w:lang w:val="en-CA"/>
        </w:rPr>
        <w:t> ]</w:t>
      </w:r>
      <w:r w:rsidR="009036AE">
        <w:rPr>
          <w:lang w:val="en-CA"/>
        </w:rPr>
        <w:t>.</w:t>
      </w:r>
    </w:p>
    <w:p w14:paraId="28AF8572" w14:textId="5D26A6A1" w:rsidR="00FA2A52" w:rsidRDefault="00BB71E4" w:rsidP="00FA2A52">
      <w:pPr>
        <w:rPr>
          <w:lang w:val="en-CA"/>
        </w:rPr>
      </w:pPr>
      <w:r>
        <w:rPr>
          <w:lang w:val="en-CA"/>
        </w:rPr>
        <w:t>The text for the proposed changes are shown below</w:t>
      </w:r>
      <w:r w:rsidR="00FA2A52">
        <w:rPr>
          <w:lang w:val="en-CA"/>
        </w:rPr>
        <w:t>:</w:t>
      </w:r>
    </w:p>
    <w:p w14:paraId="3FACE43A" w14:textId="1C5465FF" w:rsidR="008F72C8" w:rsidRPr="003F3F11" w:rsidRDefault="008F72C8" w:rsidP="008F72C8">
      <w:pPr>
        <w:pStyle w:val="3N"/>
        <w:rPr>
          <w:szCs w:val="22"/>
        </w:rPr>
      </w:pPr>
      <w:r>
        <w:rPr>
          <w:b/>
          <w:lang w:eastAsia="ko-KR"/>
        </w:rPr>
        <w:t>vps_max_tid_il_ref_pics_plus1</w:t>
      </w:r>
      <w:r w:rsidRPr="003F3F11">
        <w:rPr>
          <w:szCs w:val="22"/>
        </w:rPr>
        <w:t>[ </w:t>
      </w:r>
      <w:proofErr w:type="spell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r>
        <w:rPr>
          <w:szCs w:val="22"/>
        </w:rPr>
        <w:t>[ j ]</w:t>
      </w:r>
      <w:r w:rsidRPr="003F3F11">
        <w:rPr>
          <w:szCs w:val="22"/>
        </w:rPr>
        <w:t xml:space="preserve"> equal to 0 specifies that </w:t>
      </w:r>
      <w:r>
        <w:rPr>
          <w:szCs w:val="22"/>
        </w:rPr>
        <w:t xml:space="preserve">the pictures of the </w:t>
      </w:r>
      <w:r w:rsidRPr="00601EFF">
        <w:rPr>
          <w:szCs w:val="22"/>
          <w:lang w:val="en-US"/>
        </w:rPr>
        <w:t>j-</w:t>
      </w:r>
      <w:proofErr w:type="spellStart"/>
      <w:r w:rsidRPr="00601EFF">
        <w:rPr>
          <w:szCs w:val="22"/>
          <w:lang w:val="en-US"/>
        </w:rPr>
        <w:t>th</w:t>
      </w:r>
      <w:proofErr w:type="spellEnd"/>
      <w:r w:rsidRPr="00601EFF">
        <w:rPr>
          <w:szCs w:val="22"/>
          <w:lang w:val="en-US"/>
        </w:rPr>
        <w:t xml:space="preserve"> layer </w:t>
      </w:r>
      <w:r>
        <w:rPr>
          <w:szCs w:val="22"/>
          <w:lang w:eastAsia="ko-KR"/>
        </w:rPr>
        <w:t xml:space="preserve">that are neither IRAP pictures nor GDR pictures with </w:t>
      </w:r>
      <w:proofErr w:type="spellStart"/>
      <w:r>
        <w:rPr>
          <w:szCs w:val="22"/>
          <w:lang w:eastAsia="ko-KR"/>
        </w:rPr>
        <w:t>ph_recovery_poc_cnt</w:t>
      </w:r>
      <w:proofErr w:type="spellEnd"/>
      <w:r w:rsidRPr="00F33A5D">
        <w:rPr>
          <w:szCs w:val="22"/>
          <w:lang w:eastAsia="ko-KR"/>
        </w:rPr>
        <w:t xml:space="preserve"> equal to</w:t>
      </w:r>
      <w:r>
        <w:rPr>
          <w:szCs w:val="22"/>
          <w:lang w:eastAsia="ko-KR"/>
        </w:rPr>
        <w:t xml:space="preserve"> 0 </w:t>
      </w:r>
      <w:r>
        <w:rPr>
          <w:szCs w:val="22"/>
          <w:lang w:val="en-US"/>
        </w:rPr>
        <w:t>are</w:t>
      </w:r>
      <w:r w:rsidRPr="00601EFF">
        <w:rPr>
          <w:szCs w:val="22"/>
          <w:lang w:val="en-US"/>
        </w:rPr>
        <w:t xml:space="preserve"> not used </w:t>
      </w:r>
      <w:r>
        <w:rPr>
          <w:szCs w:val="22"/>
          <w:lang w:val="en-US"/>
        </w:rPr>
        <w:t xml:space="preserve">as ILRPs for decoding of pictures of </w:t>
      </w:r>
      <w:r>
        <w:rPr>
          <w:szCs w:val="22"/>
          <w:lang w:eastAsia="ko-KR"/>
        </w:rPr>
        <w:t xml:space="preserve">the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layer. </w:t>
      </w:r>
      <w:r>
        <w:rPr>
          <w:szCs w:val="22"/>
        </w:rPr>
        <w:t>vps_max_tid_il_ref_pics_plus1</w:t>
      </w:r>
      <w:r w:rsidRPr="003F3F11">
        <w:rPr>
          <w:szCs w:val="22"/>
        </w:rPr>
        <w:t>[ </w:t>
      </w:r>
      <w:proofErr w:type="spell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r>
        <w:rPr>
          <w:szCs w:val="22"/>
        </w:rPr>
        <w:t>[ j ]</w:t>
      </w:r>
      <w:r w:rsidRPr="003F3F11">
        <w:rPr>
          <w:szCs w:val="22"/>
        </w:rPr>
        <w:t xml:space="preserve"> greater than 0 specifies that</w:t>
      </w:r>
      <w:r>
        <w:rPr>
          <w:szCs w:val="22"/>
        </w:rPr>
        <w:t>,</w:t>
      </w:r>
      <w:r w:rsidRPr="003F3F11">
        <w:rPr>
          <w:szCs w:val="22"/>
        </w:rPr>
        <w:t xml:space="preserve"> </w:t>
      </w:r>
      <w:r>
        <w:rPr>
          <w:szCs w:val="22"/>
        </w:rPr>
        <w:t xml:space="preserve">for decoding pictures of the </w:t>
      </w:r>
      <w:proofErr w:type="spellStart"/>
      <w:r>
        <w:rPr>
          <w:szCs w:val="22"/>
        </w:rPr>
        <w:t>i-th</w:t>
      </w:r>
      <w:proofErr w:type="spellEnd"/>
      <w:r>
        <w:rPr>
          <w:szCs w:val="22"/>
        </w:rPr>
        <w:t xml:space="preserve"> layer, no </w:t>
      </w:r>
      <w:r w:rsidRPr="008F72C8">
        <w:rPr>
          <w:szCs w:val="22"/>
          <w:highlight w:val="yellow"/>
        </w:rPr>
        <w:t>parameter set and</w:t>
      </w:r>
      <w:r>
        <w:rPr>
          <w:szCs w:val="22"/>
        </w:rPr>
        <w:t xml:space="preserve"> </w:t>
      </w:r>
      <w:r w:rsidRPr="003F3F11">
        <w:rPr>
          <w:szCs w:val="22"/>
        </w:rPr>
        <w:t xml:space="preserve">picture </w:t>
      </w:r>
      <w:r>
        <w:rPr>
          <w:szCs w:val="22"/>
        </w:rPr>
        <w:t>from the j-</w:t>
      </w:r>
      <w:proofErr w:type="spellStart"/>
      <w:r>
        <w:rPr>
          <w:szCs w:val="22"/>
        </w:rPr>
        <w:t>th</w:t>
      </w:r>
      <w:proofErr w:type="spellEnd"/>
      <w:r>
        <w:rPr>
          <w:szCs w:val="22"/>
        </w:rPr>
        <w:t xml:space="preserve"> layer with </w:t>
      </w:r>
      <w:proofErr w:type="spellStart"/>
      <w:r w:rsidRPr="003F3F11">
        <w:rPr>
          <w:szCs w:val="22"/>
        </w:rPr>
        <w:t>TemporalId</w:t>
      </w:r>
      <w:proofErr w:type="spellEnd"/>
      <w:r w:rsidRPr="003F3F11">
        <w:rPr>
          <w:szCs w:val="22"/>
        </w:rPr>
        <w:t xml:space="preserve"> greater than </w:t>
      </w:r>
      <w:r>
        <w:rPr>
          <w:szCs w:val="22"/>
        </w:rPr>
        <w:lastRenderedPageBreak/>
        <w:t>vps_max_tid_il_ref_pics_plus1</w:t>
      </w:r>
      <w:r w:rsidRPr="003F3F11">
        <w:rPr>
          <w:szCs w:val="22"/>
        </w:rPr>
        <w:t>[ </w:t>
      </w:r>
      <w:proofErr w:type="spell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r>
        <w:rPr>
          <w:szCs w:val="22"/>
        </w:rPr>
        <w:t>[ j ]</w:t>
      </w:r>
      <w:r w:rsidRPr="003F3F11">
        <w:rPr>
          <w:szCs w:val="22"/>
          <w:lang w:eastAsia="ko-KR"/>
        </w:rPr>
        <w:t> −</w:t>
      </w:r>
      <w:r w:rsidRPr="003F3F11">
        <w:rPr>
          <w:szCs w:val="22"/>
        </w:rPr>
        <w:t xml:space="preserve"> 1 </w:t>
      </w:r>
      <w:r>
        <w:rPr>
          <w:szCs w:val="22"/>
        </w:rPr>
        <w:t>is</w:t>
      </w:r>
      <w:r w:rsidRPr="003F3F11">
        <w:rPr>
          <w:szCs w:val="22"/>
        </w:rPr>
        <w:t xml:space="preserve"> used as </w:t>
      </w:r>
      <w:proofErr w:type="spellStart"/>
      <w:r w:rsidRPr="008F72C8">
        <w:rPr>
          <w:szCs w:val="22"/>
          <w:highlight w:val="yellow"/>
        </w:rPr>
        <w:t>reference</w:t>
      </w:r>
      <w:r w:rsidRPr="008F72C8">
        <w:rPr>
          <w:strike/>
          <w:color w:val="FF0000"/>
          <w:szCs w:val="22"/>
          <w:highlight w:val="yellow"/>
        </w:rPr>
        <w:t>ILRP</w:t>
      </w:r>
      <w:proofErr w:type="spellEnd"/>
      <w:r w:rsidRPr="003F3F11">
        <w:rPr>
          <w:szCs w:val="22"/>
        </w:rPr>
        <w:t xml:space="preserve">. When not present, the value of </w:t>
      </w:r>
      <w:r>
        <w:rPr>
          <w:szCs w:val="22"/>
        </w:rPr>
        <w:t>vps_max_tid_il_ref_pics_</w:t>
      </w:r>
      <w:proofErr w:type="gramStart"/>
      <w:r>
        <w:rPr>
          <w:szCs w:val="22"/>
        </w:rPr>
        <w:t>plus1</w:t>
      </w:r>
      <w:r w:rsidRPr="003F3F11">
        <w:rPr>
          <w:szCs w:val="22"/>
        </w:rPr>
        <w:t>[</w:t>
      </w:r>
      <w:proofErr w:type="gramEnd"/>
      <w:r w:rsidRPr="003F3F11">
        <w:rPr>
          <w:szCs w:val="22"/>
        </w:rPr>
        <w:t> </w:t>
      </w:r>
      <w:proofErr w:type="spell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r>
        <w:rPr>
          <w:szCs w:val="22"/>
        </w:rPr>
        <w:t>[ j ]</w:t>
      </w:r>
      <w:r w:rsidRPr="003F3F11">
        <w:rPr>
          <w:szCs w:val="22"/>
        </w:rPr>
        <w:t xml:space="preserve"> is inferred to be equal to </w:t>
      </w:r>
      <w:r w:rsidRPr="00856871">
        <w:rPr>
          <w:szCs w:val="22"/>
        </w:rPr>
        <w:t>vps_max_sublayers_minus1</w:t>
      </w:r>
      <w:r>
        <w:rPr>
          <w:szCs w:val="22"/>
        </w:rPr>
        <w:t> </w:t>
      </w:r>
      <w:r w:rsidRPr="00856871">
        <w:rPr>
          <w:szCs w:val="22"/>
        </w:rPr>
        <w:t>+</w:t>
      </w:r>
      <w:r>
        <w:rPr>
          <w:szCs w:val="22"/>
        </w:rPr>
        <w:t> </w:t>
      </w:r>
      <w:r w:rsidRPr="00856871">
        <w:rPr>
          <w:szCs w:val="22"/>
        </w:rPr>
        <w:t>1</w:t>
      </w:r>
      <w:r w:rsidRPr="003F3F11">
        <w:rPr>
          <w:szCs w:val="22"/>
        </w:rPr>
        <w:t>.</w:t>
      </w:r>
    </w:p>
    <w:p w14:paraId="709F2726" w14:textId="66BC4F06" w:rsidR="00FA2A52" w:rsidRPr="008F72C8" w:rsidRDefault="008F72C8" w:rsidP="009036AE">
      <w:pPr>
        <w:rPr>
          <w:lang w:val="en-GB"/>
        </w:rPr>
      </w:pPr>
      <w:r>
        <w:rPr>
          <w:lang w:val="en-GB"/>
        </w:rPr>
        <w:t>...</w:t>
      </w:r>
    </w:p>
    <w:p w14:paraId="6F860F2F" w14:textId="0B5CDA88" w:rsidR="00FA2A52" w:rsidRPr="008F72C8" w:rsidRDefault="00FA2A52" w:rsidP="00FA2A52">
      <w:pPr>
        <w:tabs>
          <w:tab w:val="left" w:pos="400"/>
        </w:tabs>
        <w:ind w:left="400" w:hanging="400"/>
        <w:rPr>
          <w:noProof/>
          <w:sz w:val="20"/>
          <w:lang w:val="en-CA"/>
        </w:rPr>
      </w:pPr>
      <w:r w:rsidRPr="008F72C8">
        <w:rPr>
          <w:noProof/>
          <w:sz w:val="20"/>
          <w:lang w:val="en-CA"/>
        </w:rPr>
        <w:t>–</w:t>
      </w:r>
      <w:r w:rsidRPr="008F72C8">
        <w:rPr>
          <w:noProof/>
          <w:sz w:val="20"/>
          <w:lang w:val="en-CA"/>
        </w:rPr>
        <w:tab/>
        <w:t xml:space="preserve">Remove from outBitstream all </w:t>
      </w:r>
      <w:r w:rsidRPr="008F72C8">
        <w:rPr>
          <w:noProof/>
          <w:sz w:val="20"/>
          <w:highlight w:val="yellow"/>
          <w:lang w:val="en-CA"/>
        </w:rPr>
        <w:t xml:space="preserve">PPS, APS, </w:t>
      </w:r>
      <w:r w:rsidR="008F72C8" w:rsidRPr="008F72C8">
        <w:rPr>
          <w:noProof/>
          <w:sz w:val="20"/>
          <w:highlight w:val="yellow"/>
          <w:lang w:val="en-CA"/>
        </w:rPr>
        <w:t>and</w:t>
      </w:r>
      <w:r w:rsidR="008F72C8" w:rsidRPr="008F72C8">
        <w:rPr>
          <w:noProof/>
          <w:sz w:val="20"/>
          <w:lang w:val="en-CA"/>
        </w:rPr>
        <w:t xml:space="preserve"> </w:t>
      </w:r>
      <w:r w:rsidRPr="008F72C8">
        <w:rPr>
          <w:noProof/>
          <w:sz w:val="20"/>
          <w:lang w:val="en-CA"/>
        </w:rPr>
        <w:t>VCL NAL units for which all of the following conditions are true, and their associated non-VCL NAL units with nal_unit_type equal to PH_NUT, FD_NUT, SUFFIX_SEI_NUT, and PREFIX_SEI_NUT with PayloadType not equal to 0, 1, or 130:</w:t>
      </w:r>
    </w:p>
    <w:p w14:paraId="05016614" w14:textId="7F2C3073" w:rsidR="00FA2A52" w:rsidRPr="008F72C8" w:rsidRDefault="00FA2A52" w:rsidP="00FA2A52">
      <w:pPr>
        <w:tabs>
          <w:tab w:val="left" w:pos="400"/>
        </w:tabs>
        <w:ind w:left="760" w:hanging="400"/>
        <w:rPr>
          <w:noProof/>
          <w:sz w:val="20"/>
          <w:lang w:val="en-CA"/>
        </w:rPr>
      </w:pPr>
      <w:r w:rsidRPr="008F72C8">
        <w:rPr>
          <w:noProof/>
          <w:sz w:val="20"/>
          <w:lang w:val="en-CA"/>
        </w:rPr>
        <w:t>–</w:t>
      </w:r>
      <w:r w:rsidRPr="008F72C8">
        <w:rPr>
          <w:noProof/>
          <w:sz w:val="20"/>
          <w:lang w:val="en-CA"/>
        </w:rPr>
        <w:tab/>
      </w:r>
      <w:r w:rsidR="008F72C8" w:rsidRPr="008F72C8">
        <w:rPr>
          <w:noProof/>
          <w:sz w:val="20"/>
          <w:highlight w:val="yellow"/>
          <w:lang w:val="en-CA"/>
        </w:rPr>
        <w:t>When</w:t>
      </w:r>
      <w:r w:rsidR="008F72C8" w:rsidRPr="008F72C8">
        <w:rPr>
          <w:noProof/>
          <w:sz w:val="20"/>
          <w:lang w:val="en-CA"/>
        </w:rPr>
        <w:t xml:space="preserve"> the </w:t>
      </w:r>
      <w:r w:rsidRPr="008F72C8">
        <w:rPr>
          <w:noProof/>
          <w:sz w:val="20"/>
          <w:lang w:val="en-CA"/>
        </w:rPr>
        <w:t xml:space="preserve">nal_unit_type </w:t>
      </w:r>
      <w:r w:rsidR="008F72C8" w:rsidRPr="008F72C8">
        <w:rPr>
          <w:noProof/>
          <w:sz w:val="20"/>
          <w:highlight w:val="yellow"/>
          <w:lang w:val="en-CA"/>
        </w:rPr>
        <w:t>of the VCL NAL unit</w:t>
      </w:r>
      <w:r w:rsidR="008F72C8" w:rsidRPr="008F72C8">
        <w:rPr>
          <w:noProof/>
          <w:sz w:val="20"/>
          <w:lang w:val="en-CA"/>
        </w:rPr>
        <w:t xml:space="preserve"> </w:t>
      </w:r>
      <w:r w:rsidRPr="008F72C8">
        <w:rPr>
          <w:noProof/>
          <w:sz w:val="20"/>
          <w:lang w:val="en-CA"/>
        </w:rPr>
        <w:t>is equal to TRAIL_NUT, STSA_NUT, RADL_NUT, or RASL_NUT, or nal_unit_type is equal to GDR_NUT and the associated ph_recovery_poc_cnt is not equal to 0.</w:t>
      </w:r>
    </w:p>
    <w:p w14:paraId="21B5C53D" w14:textId="77777777" w:rsidR="00FA2A52" w:rsidRPr="008F72C8" w:rsidRDefault="00FA2A52" w:rsidP="00FA2A52">
      <w:pPr>
        <w:tabs>
          <w:tab w:val="left" w:pos="400"/>
        </w:tabs>
        <w:ind w:left="760" w:hanging="400"/>
        <w:rPr>
          <w:noProof/>
          <w:sz w:val="20"/>
          <w:lang w:val="en-CA"/>
        </w:rPr>
      </w:pPr>
      <w:r w:rsidRPr="008F72C8">
        <w:rPr>
          <w:noProof/>
          <w:sz w:val="20"/>
          <w:lang w:val="en-CA"/>
        </w:rPr>
        <w:t>–</w:t>
      </w:r>
      <w:r w:rsidRPr="008F72C8">
        <w:rPr>
          <w:noProof/>
          <w:sz w:val="20"/>
          <w:lang w:val="en-CA"/>
        </w:rPr>
        <w:tab/>
        <w:t>nuh_layer_id is equal to LayerIdInOls[ t</w:t>
      </w:r>
      <w:proofErr w:type="spellStart"/>
      <w:r w:rsidRPr="008F72C8">
        <w:rPr>
          <w:sz w:val="20"/>
        </w:rPr>
        <w:t>argetOlsIdx</w:t>
      </w:r>
      <w:proofErr w:type="spellEnd"/>
      <w:r w:rsidRPr="008F72C8">
        <w:rPr>
          <w:noProof/>
          <w:sz w:val="20"/>
          <w:lang w:val="en-CA"/>
        </w:rPr>
        <w:t> ][ j ] for a value of j in the range of 0 to NumLayersInOls[ t</w:t>
      </w:r>
      <w:proofErr w:type="spellStart"/>
      <w:r w:rsidRPr="008F72C8">
        <w:rPr>
          <w:sz w:val="20"/>
        </w:rPr>
        <w:t>argetOlsIdx</w:t>
      </w:r>
      <w:proofErr w:type="spellEnd"/>
      <w:r w:rsidRPr="008F72C8">
        <w:rPr>
          <w:noProof/>
          <w:sz w:val="20"/>
          <w:lang w:val="en-CA"/>
        </w:rPr>
        <w:t> ] − 1 inclusive.</w:t>
      </w:r>
    </w:p>
    <w:p w14:paraId="555C82EF" w14:textId="77777777" w:rsidR="00FA2A52" w:rsidRPr="008F72C8" w:rsidRDefault="00FA2A52" w:rsidP="00FA2A52">
      <w:pPr>
        <w:tabs>
          <w:tab w:val="left" w:pos="400"/>
        </w:tabs>
        <w:ind w:left="760" w:hanging="400"/>
        <w:rPr>
          <w:noProof/>
          <w:sz w:val="20"/>
          <w:lang w:val="en-CA"/>
        </w:rPr>
      </w:pPr>
      <w:r w:rsidRPr="008F72C8">
        <w:rPr>
          <w:noProof/>
          <w:sz w:val="20"/>
          <w:lang w:val="en-CA"/>
        </w:rPr>
        <w:t>–</w:t>
      </w:r>
      <w:r w:rsidRPr="008F72C8">
        <w:rPr>
          <w:noProof/>
          <w:sz w:val="20"/>
          <w:lang w:val="en-CA"/>
        </w:rPr>
        <w:tab/>
        <w:t>TemporalId is greater than or equal to NumSubLayersInLayerInOLS</w:t>
      </w:r>
      <w:proofErr w:type="gramStart"/>
      <w:r w:rsidRPr="008F72C8">
        <w:rPr>
          <w:noProof/>
          <w:sz w:val="20"/>
          <w:lang w:val="en-CA"/>
        </w:rPr>
        <w:t>[ t</w:t>
      </w:r>
      <w:proofErr w:type="spellStart"/>
      <w:r w:rsidRPr="008F72C8">
        <w:rPr>
          <w:sz w:val="20"/>
        </w:rPr>
        <w:t>argetOlsIdx</w:t>
      </w:r>
      <w:proofErr w:type="spellEnd"/>
      <w:proofErr w:type="gramEnd"/>
      <w:r w:rsidRPr="008F72C8">
        <w:rPr>
          <w:noProof/>
          <w:sz w:val="20"/>
          <w:lang w:val="en-CA"/>
        </w:rPr>
        <w:t> ][ GeneralLayerIdx[ nuh_layer_id ] ].</w:t>
      </w:r>
    </w:p>
    <w:p w14:paraId="33D38238" w14:textId="3AA172E6" w:rsidR="00FA2A52" w:rsidRDefault="008F72C8" w:rsidP="009036AE">
      <w:pPr>
        <w:rPr>
          <w:lang w:val="en-CA"/>
        </w:rPr>
      </w:pPr>
      <w:r>
        <w:rPr>
          <w:lang w:val="en-CA"/>
        </w:rPr>
        <w:t>...</w:t>
      </w:r>
    </w:p>
    <w:p w14:paraId="7D2AC1F0" w14:textId="7CDCE9AF" w:rsidR="00745F6B" w:rsidRPr="005B217D" w:rsidRDefault="008D17E4" w:rsidP="00E11923">
      <w:pPr>
        <w:pStyle w:val="Heading1"/>
        <w:rPr>
          <w:lang w:val="en-CA"/>
        </w:rPr>
      </w:pPr>
      <w:r>
        <w:rPr>
          <w:lang w:val="en-CA"/>
        </w:rPr>
        <w:t>Proposal 2</w:t>
      </w:r>
    </w:p>
    <w:p w14:paraId="41FDE05A" w14:textId="363278C7" w:rsidR="008D17E4" w:rsidRDefault="008D17E4" w:rsidP="00B95971">
      <w:pPr>
        <w:rPr>
          <w:lang w:val="en-CA"/>
        </w:rPr>
      </w:pPr>
      <w:r>
        <w:rPr>
          <w:lang w:val="en-CA"/>
        </w:rPr>
        <w:t>According to the current VVC specification text, the range of APS Id varies depending on the APS type, i.e., 0 to 7 for ALF APS and Scaling APS; 0 to 3 for LMCS APS. Accordingly, rather than signalling the APS id with fixed length coding, we may consider signalling it with just necessary number of bits depending on the type.</w:t>
      </w:r>
    </w:p>
    <w:p w14:paraId="7572C0A7" w14:textId="77777777" w:rsidR="008D17E4" w:rsidRDefault="008D17E4" w:rsidP="00B95971">
      <w:pPr>
        <w:rPr>
          <w:lang w:val="en-CA"/>
        </w:rPr>
      </w:pPr>
      <w:r>
        <w:rPr>
          <w:lang w:val="en-CA"/>
        </w:rPr>
        <w:t>We propose the following:</w:t>
      </w:r>
    </w:p>
    <w:p w14:paraId="3DB56A48" w14:textId="77777777" w:rsidR="008D17E4" w:rsidRDefault="008D17E4" w:rsidP="008D17E4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M</w:t>
      </w:r>
      <w:r w:rsidRPr="008D17E4">
        <w:rPr>
          <w:lang w:val="en-CA"/>
        </w:rPr>
        <w:t xml:space="preserve">ove the signalling of </w:t>
      </w:r>
      <w:proofErr w:type="spellStart"/>
      <w:r w:rsidRPr="008D17E4">
        <w:rPr>
          <w:lang w:val="en-CA"/>
        </w:rPr>
        <w:t>aps_params_type</w:t>
      </w:r>
      <w:proofErr w:type="spellEnd"/>
      <w:r w:rsidRPr="008D17E4">
        <w:rPr>
          <w:lang w:val="en-CA"/>
        </w:rPr>
        <w:t xml:space="preserve"> earlier</w:t>
      </w:r>
    </w:p>
    <w:p w14:paraId="6D73FBE5" w14:textId="51C0AD57" w:rsidR="008D17E4" w:rsidRDefault="008D17E4" w:rsidP="008D17E4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Change the signalling of </w:t>
      </w:r>
      <w:proofErr w:type="spellStart"/>
      <w:r>
        <w:rPr>
          <w:lang w:val="en-CA"/>
        </w:rPr>
        <w:t>aps_adaptation_parameter_set_id</w:t>
      </w:r>
      <w:proofErr w:type="spellEnd"/>
      <w:r>
        <w:rPr>
          <w:lang w:val="en-CA"/>
        </w:rPr>
        <w:t xml:space="preserve"> from </w:t>
      </w:r>
      <w:proofErr w:type="gramStart"/>
      <w:r>
        <w:rPr>
          <w:lang w:val="en-CA"/>
        </w:rPr>
        <w:t>u(</w:t>
      </w:r>
      <w:proofErr w:type="gramEnd"/>
      <w:r>
        <w:rPr>
          <w:lang w:val="en-CA"/>
        </w:rPr>
        <w:t xml:space="preserve">5) to u(v). The length of the syntax element depends on the </w:t>
      </w:r>
      <w:proofErr w:type="spellStart"/>
      <w:r>
        <w:rPr>
          <w:lang w:val="en-CA"/>
        </w:rPr>
        <w:t>aps_params_type</w:t>
      </w:r>
      <w:proofErr w:type="spellEnd"/>
      <w:r>
        <w:rPr>
          <w:lang w:val="en-CA"/>
        </w:rPr>
        <w:t>.</w:t>
      </w:r>
    </w:p>
    <w:p w14:paraId="501467C5" w14:textId="0CC1A122" w:rsidR="002C203B" w:rsidRPr="00934127" w:rsidRDefault="008D17E4" w:rsidP="008D17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napToGrid w:val="0"/>
        <w:spacing w:before="240" w:after="200" w:line="276" w:lineRule="auto"/>
        <w:textAlignment w:val="auto"/>
        <w:rPr>
          <w:lang w:val="en-CA"/>
        </w:rPr>
      </w:pPr>
      <w:bookmarkStart w:id="1" w:name="_Ref39942256"/>
      <w:bookmarkStart w:id="2" w:name="_Ref36221896"/>
      <w:bookmarkStart w:id="3" w:name="_Ref34303065"/>
      <w:bookmarkStart w:id="4" w:name="_Ref33537655"/>
      <w:r>
        <w:rPr>
          <w:lang w:val="en-CA"/>
        </w:rPr>
        <w:t>The text for the proposed changes are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C203B" w:rsidRPr="00AA4DB1" w14:paraId="12337E9E" w14:textId="77777777" w:rsidTr="00D048B5">
        <w:trPr>
          <w:cantSplit/>
          <w:jc w:val="center"/>
        </w:trPr>
        <w:tc>
          <w:tcPr>
            <w:tcW w:w="7920" w:type="dxa"/>
          </w:tcPr>
          <w:p w14:paraId="39DDD426" w14:textId="77777777" w:rsidR="002C203B" w:rsidRPr="00AA4DB1" w:rsidRDefault="002C203B" w:rsidP="00D048B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proofErr w:type="spellStart"/>
            <w:r w:rsidRPr="00AA4DB1">
              <w:rPr>
                <w:rFonts w:eastAsia="Malgun Gothic"/>
                <w:sz w:val="20"/>
                <w:lang w:val="en-CA"/>
              </w:rPr>
              <w:t>adaptation_parameter_set_rbsp</w:t>
            </w:r>
            <w:proofErr w:type="spellEnd"/>
            <w:r w:rsidRPr="00AA4DB1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7" w:type="dxa"/>
          </w:tcPr>
          <w:p w14:paraId="0E208FA6" w14:textId="77777777" w:rsidR="002C203B" w:rsidRPr="00AA4DB1" w:rsidRDefault="002C203B" w:rsidP="00D048B5">
            <w:pPr>
              <w:keepNext/>
              <w:keepLines/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AA4DB1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C203B" w:rsidRPr="00AA4DB1" w14:paraId="01D4F769" w14:textId="77777777" w:rsidTr="00D048B5">
        <w:trPr>
          <w:cantSplit/>
          <w:jc w:val="center"/>
        </w:trPr>
        <w:tc>
          <w:tcPr>
            <w:tcW w:w="7920" w:type="dxa"/>
          </w:tcPr>
          <w:p w14:paraId="5C8D266C" w14:textId="77777777" w:rsidR="002C203B" w:rsidRPr="00AA4DB1" w:rsidRDefault="002C203B" w:rsidP="00D048B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trike/>
                <w:color w:val="FF0000"/>
                <w:sz w:val="20"/>
                <w:highlight w:val="yellow"/>
                <w:lang w:val="en-CA"/>
              </w:rPr>
            </w:pPr>
            <w:r w:rsidRPr="00AA4DB1">
              <w:rPr>
                <w:rFonts w:eastAsia="Malgun Gothic"/>
                <w:b/>
                <w:strike/>
                <w:color w:val="FF0000"/>
                <w:sz w:val="20"/>
                <w:highlight w:val="yellow"/>
                <w:lang w:val="en-CA"/>
              </w:rPr>
              <w:tab/>
            </w:r>
            <w:proofErr w:type="spellStart"/>
            <w:r w:rsidRPr="00AA4DB1">
              <w:rPr>
                <w:rFonts w:eastAsia="Malgun Gothic"/>
                <w:b/>
                <w:strike/>
                <w:color w:val="FF0000"/>
                <w:sz w:val="20"/>
                <w:highlight w:val="yellow"/>
                <w:lang w:val="en-CA"/>
              </w:rPr>
              <w:t>aps_adaptation_parameter_set_id</w:t>
            </w:r>
            <w:proofErr w:type="spellEnd"/>
          </w:p>
        </w:tc>
        <w:tc>
          <w:tcPr>
            <w:tcW w:w="1157" w:type="dxa"/>
          </w:tcPr>
          <w:p w14:paraId="2E07F1D3" w14:textId="77777777" w:rsidR="002C203B" w:rsidRPr="00AA4DB1" w:rsidRDefault="002C203B" w:rsidP="00D048B5">
            <w:pPr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r w:rsidRPr="00AA4DB1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u(5)</w:t>
            </w:r>
          </w:p>
        </w:tc>
      </w:tr>
      <w:tr w:rsidR="002C203B" w:rsidRPr="00AA4DB1" w14:paraId="4E6FF7F2" w14:textId="77777777" w:rsidTr="00D048B5">
        <w:trPr>
          <w:cantSplit/>
          <w:jc w:val="center"/>
        </w:trPr>
        <w:tc>
          <w:tcPr>
            <w:tcW w:w="7920" w:type="dxa"/>
          </w:tcPr>
          <w:p w14:paraId="62241CC2" w14:textId="77777777" w:rsidR="002C203B" w:rsidRPr="00AA4DB1" w:rsidRDefault="002C203B" w:rsidP="00D048B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AA4DB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AA4DB1">
              <w:rPr>
                <w:rFonts w:eastAsia="Malgun Gothic"/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1E701F5D" w14:textId="77777777" w:rsidR="002C203B" w:rsidRPr="00AA4DB1" w:rsidRDefault="002C203B" w:rsidP="00D048B5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AA4DB1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2C203B" w:rsidRPr="00AA4DB1" w14:paraId="41D402C3" w14:textId="77777777" w:rsidTr="00D048B5">
        <w:trPr>
          <w:cantSplit/>
          <w:jc w:val="center"/>
        </w:trPr>
        <w:tc>
          <w:tcPr>
            <w:tcW w:w="7920" w:type="dxa"/>
          </w:tcPr>
          <w:p w14:paraId="3887CB7E" w14:textId="77777777" w:rsidR="002C203B" w:rsidRPr="00AA4DB1" w:rsidRDefault="002C203B" w:rsidP="00D048B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AA4DB1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Pr="00AA4DB1">
              <w:rPr>
                <w:rFonts w:eastAsia="Malgun Gothic"/>
                <w:b/>
                <w:sz w:val="20"/>
                <w:highlight w:val="yellow"/>
                <w:lang w:val="en-CA"/>
              </w:rPr>
              <w:t>aps_adaptation_parameter_set_id</w:t>
            </w:r>
            <w:proofErr w:type="spellEnd"/>
          </w:p>
        </w:tc>
        <w:tc>
          <w:tcPr>
            <w:tcW w:w="1157" w:type="dxa"/>
          </w:tcPr>
          <w:p w14:paraId="4C966CAD" w14:textId="67C6CD27" w:rsidR="002C203B" w:rsidRPr="00AA4DB1" w:rsidRDefault="002C203B" w:rsidP="008D17E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AA4DB1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r>
              <w:rPr>
                <w:rFonts w:eastAsia="Malgun Gothic"/>
                <w:sz w:val="20"/>
                <w:highlight w:val="yellow"/>
                <w:lang w:val="en-CA"/>
              </w:rPr>
              <w:t>v</w:t>
            </w:r>
            <w:r w:rsidRPr="00AA4DB1">
              <w:rPr>
                <w:rFonts w:eastAsia="Malgun Gothic"/>
                <w:sz w:val="20"/>
                <w:highlight w:val="yellow"/>
                <w:lang w:val="en-CA"/>
              </w:rPr>
              <w:t>)</w:t>
            </w:r>
          </w:p>
        </w:tc>
      </w:tr>
      <w:tr w:rsidR="002C203B" w:rsidRPr="00AA4DB1" w14:paraId="3BC71964" w14:textId="77777777" w:rsidTr="00D048B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CB7A" w14:textId="6C62E9FF" w:rsidR="002C203B" w:rsidRPr="00AA4DB1" w:rsidRDefault="002C203B" w:rsidP="008D17E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AA4DB1">
              <w:rPr>
                <w:rFonts w:eastAsia="Malgun Gothic"/>
                <w:b/>
                <w:sz w:val="20"/>
                <w:lang w:val="en-CA"/>
              </w:rPr>
              <w:tab/>
            </w:r>
            <w:r w:rsidR="008D17E4">
              <w:rPr>
                <w:rFonts w:eastAsia="Malgun Gothic"/>
                <w:b/>
                <w:sz w:val="20"/>
                <w:lang w:val="en-CA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2F3" w14:textId="29B7D70C" w:rsidR="002C203B" w:rsidRPr="00AA4DB1" w:rsidRDefault="002C203B" w:rsidP="00D048B5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C203B" w:rsidRPr="00AA4DB1" w14:paraId="39F03190" w14:textId="77777777" w:rsidTr="00D048B5">
        <w:trPr>
          <w:cantSplit/>
          <w:jc w:val="center"/>
        </w:trPr>
        <w:tc>
          <w:tcPr>
            <w:tcW w:w="7920" w:type="dxa"/>
          </w:tcPr>
          <w:p w14:paraId="77E10D28" w14:textId="77777777" w:rsidR="002C203B" w:rsidRPr="00AA4DB1" w:rsidRDefault="002C203B" w:rsidP="00D048B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AA4DB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C2A993" w14:textId="77777777" w:rsidR="002C203B" w:rsidRPr="00AA4DB1" w:rsidRDefault="002C203B" w:rsidP="00D048B5">
            <w:pPr>
              <w:widowControl w:val="0"/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EAA2DE3" w14:textId="77777777" w:rsidR="002C203B" w:rsidRPr="00AA4DB1" w:rsidRDefault="002C203B" w:rsidP="002C203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ja-JP"/>
        </w:rPr>
      </w:pPr>
    </w:p>
    <w:p w14:paraId="71AF4FBA" w14:textId="166A63D3" w:rsidR="002C203B" w:rsidRPr="00F60C7F" w:rsidRDefault="002C203B" w:rsidP="002C203B">
      <w:pPr>
        <w:rPr>
          <w:rFonts w:eastAsia="SimSun"/>
          <w:sz w:val="20"/>
          <w:lang w:val="en-CA"/>
        </w:rPr>
      </w:pPr>
      <w:bookmarkStart w:id="5" w:name="_Hlk38719511"/>
      <w:proofErr w:type="spellStart"/>
      <w:proofErr w:type="gramStart"/>
      <w:r w:rsidRPr="00F60C7F">
        <w:rPr>
          <w:rFonts w:eastAsia="SimSun"/>
          <w:b/>
          <w:sz w:val="20"/>
          <w:lang w:val="en-CA"/>
        </w:rPr>
        <w:t>aps_adaptation_parameter_set_id</w:t>
      </w:r>
      <w:proofErr w:type="spellEnd"/>
      <w:proofErr w:type="gramEnd"/>
      <w:r w:rsidRPr="00F60C7F">
        <w:rPr>
          <w:rFonts w:eastAsia="SimSun"/>
          <w:sz w:val="20"/>
          <w:lang w:val="en-CA"/>
        </w:rPr>
        <w:t xml:space="preserve"> provides an identifier for the APS for reference by other syntax elements.</w:t>
      </w:r>
      <w:bookmarkEnd w:id="5"/>
      <w:r w:rsidR="009036AE">
        <w:rPr>
          <w:rFonts w:eastAsia="SimSun"/>
          <w:sz w:val="20"/>
          <w:lang w:val="en-CA"/>
        </w:rPr>
        <w:t xml:space="preserve"> </w:t>
      </w:r>
      <w:r w:rsidR="009036AE" w:rsidRPr="001C335A">
        <w:rPr>
          <w:rFonts w:eastAsia="SimSun"/>
          <w:noProof/>
          <w:sz w:val="20"/>
          <w:highlight w:val="yellow"/>
          <w:lang w:val="en-CA"/>
        </w:rPr>
        <w:t>When aps_params_type is equal to ALF_APS or SCALING_APS, the length of aps_adaptation_parameter_set_id is 3 bits. Otherwise (aps_params_type is equal to LMCS_APS), the length of aps_adaptation_parameter_set_id is 2 bits.</w:t>
      </w:r>
    </w:p>
    <w:p w14:paraId="0B4C4ADA" w14:textId="77777777" w:rsidR="001C335A" w:rsidRPr="001C335A" w:rsidRDefault="001C335A" w:rsidP="001C335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bookmarkStart w:id="6" w:name="_Hlk38718837"/>
      <w:r w:rsidRPr="001C335A">
        <w:rPr>
          <w:rFonts w:eastAsia="SimSun"/>
          <w:strike/>
          <w:noProof/>
          <w:color w:val="FF0000"/>
          <w:sz w:val="20"/>
          <w:lang w:val="en-CA"/>
        </w:rPr>
        <w:t>When aps_params_type is equal to ALF_APS or SCALING_APS, the value of aps_adaptation_parameter_set_id shall be in the range of 0 to 7, inclusive.</w:t>
      </w:r>
    </w:p>
    <w:p w14:paraId="08E047CB" w14:textId="77777777" w:rsidR="001C335A" w:rsidRPr="001C335A" w:rsidRDefault="001C335A" w:rsidP="001C335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1C335A">
        <w:rPr>
          <w:rFonts w:eastAsia="SimSun"/>
          <w:strike/>
          <w:noProof/>
          <w:color w:val="FF0000"/>
          <w:sz w:val="20"/>
          <w:lang w:val="en-CA"/>
        </w:rPr>
        <w:t xml:space="preserve">When </w:t>
      </w:r>
      <w:bookmarkStart w:id="7" w:name="_Hlk26258631"/>
      <w:r w:rsidRPr="001C335A">
        <w:rPr>
          <w:rFonts w:eastAsia="SimSun"/>
          <w:strike/>
          <w:noProof/>
          <w:color w:val="FF0000"/>
          <w:sz w:val="20"/>
          <w:lang w:val="en-CA"/>
        </w:rPr>
        <w:t>aps_params_type</w:t>
      </w:r>
      <w:bookmarkEnd w:id="7"/>
      <w:r w:rsidRPr="001C335A">
        <w:rPr>
          <w:rFonts w:eastAsia="SimSun"/>
          <w:strike/>
          <w:noProof/>
          <w:color w:val="FF0000"/>
          <w:sz w:val="20"/>
          <w:lang w:val="en-CA"/>
        </w:rPr>
        <w:t xml:space="preserve"> is equal to LMCS_APS, the value of aps_adaptation_parameter_set_id shall be in the range of 0 to 3, inclusive.</w:t>
      </w:r>
    </w:p>
    <w:p w14:paraId="6D9292D8" w14:textId="09E2CA69" w:rsidR="002C203B" w:rsidRPr="00F60C7F" w:rsidRDefault="002C203B" w:rsidP="002C203B">
      <w:pPr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bookmarkEnd w:id="6"/>
    <w:p w14:paraId="7010BF86" w14:textId="051BBB37" w:rsidR="002C203B" w:rsidRDefault="001C335A" w:rsidP="00064756">
      <w:pPr>
        <w:spacing w:after="120"/>
        <w:rPr>
          <w:lang w:val="en-CA"/>
        </w:rPr>
      </w:pPr>
      <w:r>
        <w:rPr>
          <w:lang w:val="en-CA"/>
        </w:rPr>
        <w:t>...</w:t>
      </w:r>
    </w:p>
    <w:bookmarkEnd w:id="1"/>
    <w:bookmarkEnd w:id="2"/>
    <w:bookmarkEnd w:id="3"/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0C9E00D" w:rsidR="00342FF4" w:rsidRPr="005B217D" w:rsidRDefault="005847A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EBAA6" w14:textId="77777777" w:rsidR="008664EA" w:rsidRDefault="008664EA">
      <w:r>
        <w:separator/>
      </w:r>
    </w:p>
  </w:endnote>
  <w:endnote w:type="continuationSeparator" w:id="0">
    <w:p w14:paraId="27845BA1" w14:textId="77777777" w:rsidR="008664EA" w:rsidRDefault="0086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D34961" w:rsidR="008037CA" w:rsidRPr="00C00DDE" w:rsidRDefault="008037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53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532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216F6" w14:textId="77777777" w:rsidR="008664EA" w:rsidRDefault="008664EA">
      <w:r>
        <w:separator/>
      </w:r>
    </w:p>
  </w:footnote>
  <w:footnote w:type="continuationSeparator" w:id="0">
    <w:p w14:paraId="7CE15014" w14:textId="77777777" w:rsidR="008664EA" w:rsidRDefault="0086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42923"/>
    <w:multiLevelType w:val="hybridMultilevel"/>
    <w:tmpl w:val="CE2A9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026CF"/>
    <w:multiLevelType w:val="hybridMultilevel"/>
    <w:tmpl w:val="2B721D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337019"/>
    <w:multiLevelType w:val="hybridMultilevel"/>
    <w:tmpl w:val="3F2025BE"/>
    <w:lvl w:ilvl="0" w:tplc="9E3AACA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D3EA1"/>
    <w:multiLevelType w:val="hybridMultilevel"/>
    <w:tmpl w:val="D542F3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72B5E"/>
    <w:multiLevelType w:val="hybridMultilevel"/>
    <w:tmpl w:val="EC7C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E6A52F5"/>
    <w:multiLevelType w:val="hybridMultilevel"/>
    <w:tmpl w:val="A230A55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67F08"/>
    <w:multiLevelType w:val="hybridMultilevel"/>
    <w:tmpl w:val="2B721D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586513"/>
    <w:multiLevelType w:val="hybridMultilevel"/>
    <w:tmpl w:val="D542F3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95F7B33"/>
    <w:multiLevelType w:val="hybridMultilevel"/>
    <w:tmpl w:val="80CC8A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C21B36"/>
    <w:multiLevelType w:val="hybridMultilevel"/>
    <w:tmpl w:val="400695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A92606"/>
    <w:multiLevelType w:val="hybridMultilevel"/>
    <w:tmpl w:val="FBBC0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1C101D"/>
    <w:multiLevelType w:val="hybridMultilevel"/>
    <w:tmpl w:val="A90CCF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1D12E8"/>
    <w:multiLevelType w:val="hybridMultilevel"/>
    <w:tmpl w:val="2AA45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D17C7"/>
    <w:multiLevelType w:val="hybridMultilevel"/>
    <w:tmpl w:val="4EA8FA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CD5C57"/>
    <w:multiLevelType w:val="hybridMultilevel"/>
    <w:tmpl w:val="CE2A9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4077B8"/>
    <w:multiLevelType w:val="hybridMultilevel"/>
    <w:tmpl w:val="E4A42964"/>
    <w:lvl w:ilvl="0" w:tplc="FFFFFFFF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8">
    <w:nsid w:val="6EF5051A"/>
    <w:multiLevelType w:val="hybridMultilevel"/>
    <w:tmpl w:val="4EA8F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DF28E5"/>
    <w:multiLevelType w:val="hybridMultilevel"/>
    <w:tmpl w:val="244E2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6"/>
  </w:num>
  <w:num w:numId="5">
    <w:abstractNumId w:val="18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19"/>
  </w:num>
  <w:num w:numId="14">
    <w:abstractNumId w:val="13"/>
  </w:num>
  <w:num w:numId="15">
    <w:abstractNumId w:val="15"/>
  </w:num>
  <w:num w:numId="16">
    <w:abstractNumId w:val="30"/>
  </w:num>
  <w:num w:numId="17">
    <w:abstractNumId w:val="29"/>
  </w:num>
  <w:num w:numId="18">
    <w:abstractNumId w:val="22"/>
  </w:num>
  <w:num w:numId="19">
    <w:abstractNumId w:val="25"/>
  </w:num>
  <w:num w:numId="20">
    <w:abstractNumId w:val="17"/>
  </w:num>
  <w:num w:numId="21">
    <w:abstractNumId w:val="6"/>
  </w:num>
  <w:num w:numId="22">
    <w:abstractNumId w:val="14"/>
  </w:num>
  <w:num w:numId="23">
    <w:abstractNumId w:val="28"/>
  </w:num>
  <w:num w:numId="24">
    <w:abstractNumId w:val="21"/>
  </w:num>
  <w:num w:numId="25">
    <w:abstractNumId w:val="5"/>
  </w:num>
  <w:num w:numId="26">
    <w:abstractNumId w:val="2"/>
  </w:num>
  <w:num w:numId="27">
    <w:abstractNumId w:val="23"/>
  </w:num>
  <w:num w:numId="28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8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84E"/>
    <w:rsid w:val="00007068"/>
    <w:rsid w:val="00027F30"/>
    <w:rsid w:val="000308A3"/>
    <w:rsid w:val="000458BC"/>
    <w:rsid w:val="00045C41"/>
    <w:rsid w:val="00046C03"/>
    <w:rsid w:val="00052969"/>
    <w:rsid w:val="00056119"/>
    <w:rsid w:val="00057A1E"/>
    <w:rsid w:val="00064756"/>
    <w:rsid w:val="00065039"/>
    <w:rsid w:val="0007614F"/>
    <w:rsid w:val="000764F8"/>
    <w:rsid w:val="00081398"/>
    <w:rsid w:val="00094479"/>
    <w:rsid w:val="000962AC"/>
    <w:rsid w:val="000B0C0F"/>
    <w:rsid w:val="000B1C6B"/>
    <w:rsid w:val="000B4FF9"/>
    <w:rsid w:val="000C09AC"/>
    <w:rsid w:val="000C2BAA"/>
    <w:rsid w:val="000D7057"/>
    <w:rsid w:val="000E00F3"/>
    <w:rsid w:val="000E790B"/>
    <w:rsid w:val="000F158C"/>
    <w:rsid w:val="000F7D9B"/>
    <w:rsid w:val="00102F3D"/>
    <w:rsid w:val="00124E38"/>
    <w:rsid w:val="0012580B"/>
    <w:rsid w:val="00131F90"/>
    <w:rsid w:val="0013458C"/>
    <w:rsid w:val="0013526E"/>
    <w:rsid w:val="00146152"/>
    <w:rsid w:val="001548C3"/>
    <w:rsid w:val="00155526"/>
    <w:rsid w:val="00171371"/>
    <w:rsid w:val="00175A24"/>
    <w:rsid w:val="001772CA"/>
    <w:rsid w:val="001849E8"/>
    <w:rsid w:val="00187E58"/>
    <w:rsid w:val="001A297E"/>
    <w:rsid w:val="001A368E"/>
    <w:rsid w:val="001A7329"/>
    <w:rsid w:val="001A792F"/>
    <w:rsid w:val="001B0FCE"/>
    <w:rsid w:val="001B4E28"/>
    <w:rsid w:val="001C335A"/>
    <w:rsid w:val="001C3525"/>
    <w:rsid w:val="001C3AFB"/>
    <w:rsid w:val="001D07F0"/>
    <w:rsid w:val="001D0C0F"/>
    <w:rsid w:val="001D1BD2"/>
    <w:rsid w:val="001E0248"/>
    <w:rsid w:val="001E02BE"/>
    <w:rsid w:val="001E3B37"/>
    <w:rsid w:val="001F2594"/>
    <w:rsid w:val="001F3F1D"/>
    <w:rsid w:val="002017B2"/>
    <w:rsid w:val="002055A6"/>
    <w:rsid w:val="00206460"/>
    <w:rsid w:val="002069B4"/>
    <w:rsid w:val="0021450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096"/>
    <w:rsid w:val="002704C5"/>
    <w:rsid w:val="00275BCF"/>
    <w:rsid w:val="00276424"/>
    <w:rsid w:val="00280613"/>
    <w:rsid w:val="00283124"/>
    <w:rsid w:val="00291E36"/>
    <w:rsid w:val="00292257"/>
    <w:rsid w:val="002A54E0"/>
    <w:rsid w:val="002B1595"/>
    <w:rsid w:val="002B191D"/>
    <w:rsid w:val="002B283C"/>
    <w:rsid w:val="002B2E83"/>
    <w:rsid w:val="002C203B"/>
    <w:rsid w:val="002D0AF6"/>
    <w:rsid w:val="002F164D"/>
    <w:rsid w:val="002F6742"/>
    <w:rsid w:val="003021BC"/>
    <w:rsid w:val="00306206"/>
    <w:rsid w:val="00317D85"/>
    <w:rsid w:val="00327C56"/>
    <w:rsid w:val="003315A1"/>
    <w:rsid w:val="00332687"/>
    <w:rsid w:val="003373EC"/>
    <w:rsid w:val="00337EB4"/>
    <w:rsid w:val="00342FF4"/>
    <w:rsid w:val="00344E5A"/>
    <w:rsid w:val="00346148"/>
    <w:rsid w:val="00353404"/>
    <w:rsid w:val="003669EA"/>
    <w:rsid w:val="003706CC"/>
    <w:rsid w:val="00377710"/>
    <w:rsid w:val="003965D7"/>
    <w:rsid w:val="00396621"/>
    <w:rsid w:val="003A2D8E"/>
    <w:rsid w:val="003A5745"/>
    <w:rsid w:val="003A7CE6"/>
    <w:rsid w:val="003C20E4"/>
    <w:rsid w:val="003D4E22"/>
    <w:rsid w:val="003D6342"/>
    <w:rsid w:val="003E6F90"/>
    <w:rsid w:val="003E73ED"/>
    <w:rsid w:val="003F2090"/>
    <w:rsid w:val="003F4EDF"/>
    <w:rsid w:val="003F5D0F"/>
    <w:rsid w:val="00414101"/>
    <w:rsid w:val="00416087"/>
    <w:rsid w:val="0041770B"/>
    <w:rsid w:val="004219CF"/>
    <w:rsid w:val="004234F0"/>
    <w:rsid w:val="0043026F"/>
    <w:rsid w:val="00433DDB"/>
    <w:rsid w:val="00435A29"/>
    <w:rsid w:val="00437619"/>
    <w:rsid w:val="00465A1E"/>
    <w:rsid w:val="00473075"/>
    <w:rsid w:val="00475613"/>
    <w:rsid w:val="004840D3"/>
    <w:rsid w:val="0049445A"/>
    <w:rsid w:val="004A2A63"/>
    <w:rsid w:val="004B210C"/>
    <w:rsid w:val="004B5767"/>
    <w:rsid w:val="004B6170"/>
    <w:rsid w:val="004C5149"/>
    <w:rsid w:val="004D405F"/>
    <w:rsid w:val="004E4F4F"/>
    <w:rsid w:val="004E6789"/>
    <w:rsid w:val="004F61E3"/>
    <w:rsid w:val="00502E10"/>
    <w:rsid w:val="0050354E"/>
    <w:rsid w:val="00504430"/>
    <w:rsid w:val="0051015C"/>
    <w:rsid w:val="0051286D"/>
    <w:rsid w:val="00516CF1"/>
    <w:rsid w:val="0052207F"/>
    <w:rsid w:val="00531AE9"/>
    <w:rsid w:val="00536188"/>
    <w:rsid w:val="005363E8"/>
    <w:rsid w:val="00541742"/>
    <w:rsid w:val="0054621C"/>
    <w:rsid w:val="00550A66"/>
    <w:rsid w:val="00567EC7"/>
    <w:rsid w:val="00570013"/>
    <w:rsid w:val="005753EC"/>
    <w:rsid w:val="005801A2"/>
    <w:rsid w:val="005813E1"/>
    <w:rsid w:val="005847A6"/>
    <w:rsid w:val="00586056"/>
    <w:rsid w:val="00594ED5"/>
    <w:rsid w:val="005952A5"/>
    <w:rsid w:val="0059704D"/>
    <w:rsid w:val="005A33A1"/>
    <w:rsid w:val="005B217D"/>
    <w:rsid w:val="005B6359"/>
    <w:rsid w:val="005C385F"/>
    <w:rsid w:val="005C4978"/>
    <w:rsid w:val="005C5A79"/>
    <w:rsid w:val="005C7C26"/>
    <w:rsid w:val="005D0532"/>
    <w:rsid w:val="005D26A0"/>
    <w:rsid w:val="005D7655"/>
    <w:rsid w:val="005E1AC6"/>
    <w:rsid w:val="005E3F2B"/>
    <w:rsid w:val="005F6F1B"/>
    <w:rsid w:val="005F72E5"/>
    <w:rsid w:val="0060389F"/>
    <w:rsid w:val="006039C7"/>
    <w:rsid w:val="006106A9"/>
    <w:rsid w:val="00615995"/>
    <w:rsid w:val="00616155"/>
    <w:rsid w:val="00624B33"/>
    <w:rsid w:val="0063041A"/>
    <w:rsid w:val="00630AA2"/>
    <w:rsid w:val="00631D8B"/>
    <w:rsid w:val="0064512F"/>
    <w:rsid w:val="00646593"/>
    <w:rsid w:val="00646707"/>
    <w:rsid w:val="00657F7E"/>
    <w:rsid w:val="00662E58"/>
    <w:rsid w:val="006637F2"/>
    <w:rsid w:val="006642A5"/>
    <w:rsid w:val="00664DCF"/>
    <w:rsid w:val="00665CEC"/>
    <w:rsid w:val="006950B7"/>
    <w:rsid w:val="006B08F7"/>
    <w:rsid w:val="006B6DBB"/>
    <w:rsid w:val="006C5D39"/>
    <w:rsid w:val="006D6D9B"/>
    <w:rsid w:val="006D7CA8"/>
    <w:rsid w:val="006E2810"/>
    <w:rsid w:val="006E5417"/>
    <w:rsid w:val="006F0794"/>
    <w:rsid w:val="006F5585"/>
    <w:rsid w:val="006F7528"/>
    <w:rsid w:val="00700C6D"/>
    <w:rsid w:val="007023DE"/>
    <w:rsid w:val="00712F60"/>
    <w:rsid w:val="00716E6D"/>
    <w:rsid w:val="00720E3B"/>
    <w:rsid w:val="0074393F"/>
    <w:rsid w:val="00745F6B"/>
    <w:rsid w:val="0075175B"/>
    <w:rsid w:val="0075585E"/>
    <w:rsid w:val="00770571"/>
    <w:rsid w:val="007768FF"/>
    <w:rsid w:val="007824D3"/>
    <w:rsid w:val="00790114"/>
    <w:rsid w:val="00796EE3"/>
    <w:rsid w:val="007A5F2A"/>
    <w:rsid w:val="007A7D29"/>
    <w:rsid w:val="007B4AB8"/>
    <w:rsid w:val="007D1181"/>
    <w:rsid w:val="007E01A3"/>
    <w:rsid w:val="007F1F8B"/>
    <w:rsid w:val="007F6205"/>
    <w:rsid w:val="007F627D"/>
    <w:rsid w:val="007F67A1"/>
    <w:rsid w:val="0080231C"/>
    <w:rsid w:val="008037CA"/>
    <w:rsid w:val="00811C05"/>
    <w:rsid w:val="008206C8"/>
    <w:rsid w:val="00823B56"/>
    <w:rsid w:val="008261D8"/>
    <w:rsid w:val="00836B8F"/>
    <w:rsid w:val="00842E0C"/>
    <w:rsid w:val="0086387C"/>
    <w:rsid w:val="00863A8C"/>
    <w:rsid w:val="008664EA"/>
    <w:rsid w:val="00874A6C"/>
    <w:rsid w:val="00876C65"/>
    <w:rsid w:val="00882F72"/>
    <w:rsid w:val="00890EE8"/>
    <w:rsid w:val="00893DC4"/>
    <w:rsid w:val="00893FE8"/>
    <w:rsid w:val="008A4B4C"/>
    <w:rsid w:val="008A72D9"/>
    <w:rsid w:val="008C239F"/>
    <w:rsid w:val="008D17E4"/>
    <w:rsid w:val="008E480C"/>
    <w:rsid w:val="008E5AF5"/>
    <w:rsid w:val="008F04D2"/>
    <w:rsid w:val="008F72C8"/>
    <w:rsid w:val="009036AE"/>
    <w:rsid w:val="00907757"/>
    <w:rsid w:val="009212B0"/>
    <w:rsid w:val="00921FA1"/>
    <w:rsid w:val="009234A5"/>
    <w:rsid w:val="00930E48"/>
    <w:rsid w:val="00933453"/>
    <w:rsid w:val="009336F7"/>
    <w:rsid w:val="00934127"/>
    <w:rsid w:val="0093636C"/>
    <w:rsid w:val="009374A7"/>
    <w:rsid w:val="00937F03"/>
    <w:rsid w:val="009409B9"/>
    <w:rsid w:val="00944B7D"/>
    <w:rsid w:val="00955F6D"/>
    <w:rsid w:val="0095704C"/>
    <w:rsid w:val="009602CD"/>
    <w:rsid w:val="00965387"/>
    <w:rsid w:val="00971B0E"/>
    <w:rsid w:val="00977C16"/>
    <w:rsid w:val="0098551D"/>
    <w:rsid w:val="00985DCB"/>
    <w:rsid w:val="00994514"/>
    <w:rsid w:val="0099518F"/>
    <w:rsid w:val="009A523D"/>
    <w:rsid w:val="009B02A1"/>
    <w:rsid w:val="009B3361"/>
    <w:rsid w:val="009B7F3F"/>
    <w:rsid w:val="009D6FBD"/>
    <w:rsid w:val="009D7CE6"/>
    <w:rsid w:val="009E448E"/>
    <w:rsid w:val="009F496B"/>
    <w:rsid w:val="00A01439"/>
    <w:rsid w:val="00A02E61"/>
    <w:rsid w:val="00A05CFF"/>
    <w:rsid w:val="00A118BB"/>
    <w:rsid w:val="00A13048"/>
    <w:rsid w:val="00A25A9A"/>
    <w:rsid w:val="00A3330F"/>
    <w:rsid w:val="00A365EE"/>
    <w:rsid w:val="00A459A3"/>
    <w:rsid w:val="00A46843"/>
    <w:rsid w:val="00A56B97"/>
    <w:rsid w:val="00A6093D"/>
    <w:rsid w:val="00A6429B"/>
    <w:rsid w:val="00A72017"/>
    <w:rsid w:val="00A740B1"/>
    <w:rsid w:val="00A767DC"/>
    <w:rsid w:val="00A76A6D"/>
    <w:rsid w:val="00A83253"/>
    <w:rsid w:val="00AA6E84"/>
    <w:rsid w:val="00AB1A1C"/>
    <w:rsid w:val="00AC4F86"/>
    <w:rsid w:val="00AD05A8"/>
    <w:rsid w:val="00AE341B"/>
    <w:rsid w:val="00AF50FA"/>
    <w:rsid w:val="00B01905"/>
    <w:rsid w:val="00B058A0"/>
    <w:rsid w:val="00B07CA7"/>
    <w:rsid w:val="00B1279A"/>
    <w:rsid w:val="00B33A1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BB1"/>
    <w:rsid w:val="00B93988"/>
    <w:rsid w:val="00B94B06"/>
    <w:rsid w:val="00B94C28"/>
    <w:rsid w:val="00B95971"/>
    <w:rsid w:val="00BB71E4"/>
    <w:rsid w:val="00BC0DE6"/>
    <w:rsid w:val="00BC10BA"/>
    <w:rsid w:val="00BC5AFD"/>
    <w:rsid w:val="00BE4F0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8F6"/>
    <w:rsid w:val="00C80288"/>
    <w:rsid w:val="00C836F0"/>
    <w:rsid w:val="00C84003"/>
    <w:rsid w:val="00C8666C"/>
    <w:rsid w:val="00C90650"/>
    <w:rsid w:val="00C97D78"/>
    <w:rsid w:val="00CB0998"/>
    <w:rsid w:val="00CC2AAE"/>
    <w:rsid w:val="00CC5A42"/>
    <w:rsid w:val="00CC6BC2"/>
    <w:rsid w:val="00CD0EAB"/>
    <w:rsid w:val="00CE3BF9"/>
    <w:rsid w:val="00CE4F69"/>
    <w:rsid w:val="00CE5E02"/>
    <w:rsid w:val="00CF34DB"/>
    <w:rsid w:val="00CF3917"/>
    <w:rsid w:val="00CF558F"/>
    <w:rsid w:val="00D010C0"/>
    <w:rsid w:val="00D01FED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354"/>
    <w:rsid w:val="00DD02F4"/>
    <w:rsid w:val="00DD6622"/>
    <w:rsid w:val="00DE1C7C"/>
    <w:rsid w:val="00DE6B43"/>
    <w:rsid w:val="00DF72B0"/>
    <w:rsid w:val="00E11923"/>
    <w:rsid w:val="00E1298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459"/>
    <w:rsid w:val="00EB56E1"/>
    <w:rsid w:val="00EB7AB1"/>
    <w:rsid w:val="00EC32BD"/>
    <w:rsid w:val="00EE7CD8"/>
    <w:rsid w:val="00EF37F6"/>
    <w:rsid w:val="00EF48CC"/>
    <w:rsid w:val="00EF4D2D"/>
    <w:rsid w:val="00F00801"/>
    <w:rsid w:val="00F0174A"/>
    <w:rsid w:val="00F03F12"/>
    <w:rsid w:val="00F2488D"/>
    <w:rsid w:val="00F46342"/>
    <w:rsid w:val="00F504AB"/>
    <w:rsid w:val="00F51D50"/>
    <w:rsid w:val="00F601A0"/>
    <w:rsid w:val="00F712E9"/>
    <w:rsid w:val="00F719C4"/>
    <w:rsid w:val="00F71B3F"/>
    <w:rsid w:val="00F73032"/>
    <w:rsid w:val="00F848FC"/>
    <w:rsid w:val="00F906F6"/>
    <w:rsid w:val="00F9282A"/>
    <w:rsid w:val="00F96BAD"/>
    <w:rsid w:val="00FA139D"/>
    <w:rsid w:val="00FA2A52"/>
    <w:rsid w:val="00FA60F5"/>
    <w:rsid w:val="00FB0E84"/>
    <w:rsid w:val="00FC2405"/>
    <w:rsid w:val="00FD01C2"/>
    <w:rsid w:val="00FD024C"/>
    <w:rsid w:val="00FD7A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17626E81-E1B5-4466-8415-11155DB9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584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B6359"/>
    <w:rPr>
      <w:sz w:val="22"/>
    </w:rPr>
  </w:style>
  <w:style w:type="character" w:styleId="CommentReference">
    <w:name w:val="annotation reference"/>
    <w:basedOn w:val="DefaultParagraphFont"/>
    <w:uiPriority w:val="99"/>
    <w:rsid w:val="00F71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71B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1B3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1B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1B3F"/>
    <w:rPr>
      <w:b/>
      <w:bCs/>
    </w:rPr>
  </w:style>
  <w:style w:type="paragraph" w:customStyle="1" w:styleId="Annex4">
    <w:name w:val="Annex 4"/>
    <w:basedOn w:val="Normal"/>
    <w:next w:val="Normal"/>
    <w:autoRedefine/>
    <w:uiPriority w:val="99"/>
    <w:rsid w:val="00057A1E"/>
    <w:pPr>
      <w:keepNext/>
      <w:numPr>
        <w:ilvl w:val="3"/>
        <w:numId w:val="28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57A1E"/>
    <w:pPr>
      <w:keepNext/>
      <w:numPr>
        <w:ilvl w:val="4"/>
        <w:numId w:val="28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8F72C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8F72C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eunghwan3.kim@l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r.hendry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ehyun.lim@lg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unghak.na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Relationship Id="rId14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4888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Hendry_draft4</cp:lastModifiedBy>
  <cp:revision>4</cp:revision>
  <cp:lastPrinted>1901-01-01T07:00:00Z</cp:lastPrinted>
  <dcterms:created xsi:type="dcterms:W3CDTF">2020-06-11T01:26:00Z</dcterms:created>
  <dcterms:modified xsi:type="dcterms:W3CDTF">2020-06-11T02:33:00Z</dcterms:modified>
</cp:coreProperties>
</file>