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F5EA2B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CB5785">
              <w:rPr>
                <w:lang w:val="en-CA"/>
              </w:rPr>
              <w:t>155</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B9CC6D" w:rsidR="00E61DAC" w:rsidRPr="005B217D" w:rsidRDefault="004219CF" w:rsidP="009D7CE6">
            <w:pPr>
              <w:spacing w:before="60" w:after="60"/>
              <w:rPr>
                <w:b/>
                <w:szCs w:val="22"/>
                <w:lang w:val="en-CA"/>
              </w:rPr>
            </w:pPr>
            <w:r w:rsidRPr="004219CF">
              <w:rPr>
                <w:b/>
                <w:szCs w:val="22"/>
                <w:lang w:val="en-CA"/>
              </w:rPr>
              <w:t>AHG</w:t>
            </w:r>
            <w:r w:rsidR="008E5B95">
              <w:rPr>
                <w:b/>
                <w:szCs w:val="22"/>
                <w:lang w:val="en-CA"/>
              </w:rPr>
              <w:t xml:space="preserve">9: </w:t>
            </w:r>
            <w:r w:rsidR="000728E2" w:rsidRPr="000728E2">
              <w:rPr>
                <w:b/>
                <w:szCs w:val="22"/>
                <w:lang w:val="en-CA"/>
              </w:rPr>
              <w:t>On EOS NAL units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0214C502" w:rsidR="008E5B95" w:rsidRDefault="008E5B95" w:rsidP="008E5B95">
            <w:pPr>
              <w:spacing w:before="60" w:after="60"/>
              <w:rPr>
                <w:szCs w:val="22"/>
                <w:lang w:val="en-CA"/>
              </w:rPr>
            </w:pPr>
            <w:r w:rsidRPr="008E5B95">
              <w:rPr>
                <w:b/>
                <w:bCs/>
                <w:szCs w:val="22"/>
                <w:lang w:val="en-CA"/>
              </w:rPr>
              <w:t>Ye-Kui Wang</w:t>
            </w:r>
            <w:r w:rsidRPr="002940DE">
              <w:rPr>
                <w:szCs w:val="22"/>
                <w:vertAlign w:val="superscript"/>
                <w:lang w:val="en-CA"/>
              </w:rPr>
              <w:t>1</w:t>
            </w:r>
            <w:r>
              <w:rPr>
                <w:szCs w:val="22"/>
                <w:lang w:val="en-CA"/>
              </w:rPr>
              <w:t xml:space="preserve">, </w:t>
            </w:r>
            <w:r w:rsidRPr="008E5B95">
              <w:rPr>
                <w:b/>
                <w:bCs/>
                <w:szCs w:val="22"/>
                <w:lang w:val="en-CA"/>
              </w:rPr>
              <w:t>Zhipin Deng</w:t>
            </w:r>
            <w:r>
              <w:rPr>
                <w:szCs w:val="22"/>
                <w:vertAlign w:val="superscript"/>
                <w:lang w:val="en-CA"/>
              </w:rPr>
              <w:t>2</w:t>
            </w:r>
            <w:r>
              <w:rPr>
                <w:szCs w:val="22"/>
                <w:lang w:val="en-CA"/>
              </w:rPr>
              <w:br/>
            </w:r>
            <w:r w:rsidRPr="008E5B95">
              <w:rPr>
                <w:szCs w:val="22"/>
                <w:lang w:val="en-CA"/>
              </w:rPr>
              <w:t>(</w:t>
            </w:r>
            <w:r>
              <w:rPr>
                <w:szCs w:val="22"/>
                <w:lang w:val="en-CA"/>
              </w:rPr>
              <w:t>Bytedance</w:t>
            </w:r>
            <w:r w:rsidRPr="008E5B95">
              <w:rPr>
                <w:szCs w:val="22"/>
                <w:lang w:val="en-CA"/>
              </w:rPr>
              <w:t>)</w:t>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6F1DBDBA" w:rsidR="00E61DAC" w:rsidRPr="005B217D" w:rsidRDefault="008E5B95" w:rsidP="000728E2">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157FA9"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32C2ABFD" w14:textId="3ED21355" w:rsidR="00E61DAC" w:rsidRPr="005B217D" w:rsidRDefault="00157FA9" w:rsidP="000728E2">
            <w:pPr>
              <w:spacing w:before="60" w:after="60"/>
              <w:rPr>
                <w:szCs w:val="22"/>
                <w:lang w:val="en-CA"/>
              </w:rPr>
            </w:pPr>
            <w:hyperlink r:id="rId10" w:history="1">
              <w:r w:rsidR="00AD4D98"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C8D445"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D88DB8" w14:textId="57973908" w:rsidR="005D6BAE" w:rsidRDefault="008E5B95" w:rsidP="00EC3E8D">
      <w:pPr>
        <w:rPr>
          <w:lang w:val="en-CA"/>
        </w:rPr>
      </w:pPr>
      <w:r>
        <w:rPr>
          <w:lang w:val="en-CA"/>
        </w:rPr>
        <w:t xml:space="preserve">This contribution proposes </w:t>
      </w:r>
      <w:r w:rsidR="000728E2">
        <w:rPr>
          <w:lang w:val="en-CA"/>
        </w:rPr>
        <w:t>the following changes on end of sequence (EOS) NAL units:</w:t>
      </w:r>
    </w:p>
    <w:p w14:paraId="18F7FEC4" w14:textId="56790A69" w:rsidR="008E07C8" w:rsidRPr="000728E2" w:rsidRDefault="008E07C8" w:rsidP="008E07C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I</w:t>
      </w:r>
      <w:r w:rsidRPr="000E268B">
        <w:rPr>
          <w:rFonts w:eastAsia="Times New Roman"/>
          <w:lang w:val="en-CA"/>
        </w:rPr>
        <w:t xml:space="preserve">n clause 3 (Definitions), the NOTE as part of the </w:t>
      </w:r>
      <w:r>
        <w:rPr>
          <w:rFonts w:eastAsia="Times New Roman"/>
          <w:lang w:val="en-CA"/>
        </w:rPr>
        <w:t xml:space="preserve">definition of CLVS </w:t>
      </w:r>
      <w:r w:rsidRPr="000E268B">
        <w:rPr>
          <w:rFonts w:eastAsia="Times New Roman"/>
          <w:lang w:val="en-CA"/>
        </w:rPr>
        <w:t>picture</w:t>
      </w:r>
      <w:r>
        <w:rPr>
          <w:rFonts w:eastAsia="Times New Roman"/>
          <w:lang w:val="en-CA"/>
        </w:rPr>
        <w:t>, the phrase "</w:t>
      </w:r>
      <w:r w:rsidRPr="00F43CC3">
        <w:rPr>
          <w:noProof/>
          <w:lang w:val="en-CA"/>
        </w:rPr>
        <w:t>the first PU in the layer of the bitstream that follows an EOS NAL unit in decoding order</w:t>
      </w:r>
      <w:r w:rsidRPr="000E268B">
        <w:rPr>
          <w:rFonts w:eastAsia="Times New Roman"/>
          <w:lang w:val="en-CA"/>
        </w:rPr>
        <w:t>"</w:t>
      </w:r>
      <w:r>
        <w:rPr>
          <w:rFonts w:eastAsia="Times New Roman"/>
          <w:lang w:val="en-CA"/>
        </w:rPr>
        <w:t>, change "EOS NAL unit" to "</w:t>
      </w:r>
      <w:r w:rsidRPr="00F43CC3">
        <w:rPr>
          <w:noProof/>
          <w:lang w:val="en-CA"/>
        </w:rPr>
        <w:t xml:space="preserve">EOS NAL unit </w:t>
      </w:r>
      <w:r w:rsidRPr="00EC3E8D">
        <w:rPr>
          <w:b/>
          <w:bCs/>
          <w:noProof/>
          <w:lang w:val="en-CA"/>
        </w:rPr>
        <w:t>in the layer</w:t>
      </w:r>
      <w:r w:rsidRPr="000E268B">
        <w:rPr>
          <w:rFonts w:eastAsia="Times New Roman"/>
          <w:lang w:val="en-CA"/>
        </w:rPr>
        <w:t>"</w:t>
      </w:r>
      <w:r>
        <w:rPr>
          <w:rFonts w:eastAsia="Times New Roman"/>
          <w:lang w:val="en-CA"/>
        </w:rPr>
        <w:t>.</w:t>
      </w:r>
    </w:p>
    <w:p w14:paraId="7CF5554E" w14:textId="77777777" w:rsidR="008E07C8" w:rsidRPr="00EC3E8D" w:rsidRDefault="008E07C8" w:rsidP="008E07C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t xml:space="preserve">In clause </w:t>
      </w:r>
      <w:r w:rsidRPr="00E02D94">
        <w:t>7.4.2.2</w:t>
      </w:r>
      <w:r>
        <w:t xml:space="preserve"> (</w:t>
      </w:r>
      <w:r w:rsidRPr="00E02D94">
        <w:t>NAL unit header semantics</w:t>
      </w:r>
      <w:r>
        <w:t xml:space="preserve">), instead of requiring the </w:t>
      </w:r>
      <w:proofErr w:type="spellStart"/>
      <w:r>
        <w:t>nuh_layer_id</w:t>
      </w:r>
      <w:proofErr w:type="spellEnd"/>
      <w:r>
        <w:t xml:space="preserve"> of an EOS NAL unit to be equal to </w:t>
      </w:r>
      <w:r w:rsidRPr="008E6DA5">
        <w:rPr>
          <w:lang w:val="en-CA"/>
        </w:rPr>
        <w:t xml:space="preserve">the </w:t>
      </w:r>
      <w:proofErr w:type="spellStart"/>
      <w:r w:rsidRPr="008E6DA5">
        <w:rPr>
          <w:lang w:val="en-CA"/>
        </w:rPr>
        <w:t>nuh_layer_id</w:t>
      </w:r>
      <w:proofErr w:type="spellEnd"/>
      <w:r w:rsidRPr="008E6DA5">
        <w:rPr>
          <w:lang w:val="en-CA"/>
        </w:rPr>
        <w:t xml:space="preserve"> of </w:t>
      </w:r>
      <w:r>
        <w:rPr>
          <w:lang w:val="en-CA"/>
        </w:rPr>
        <w:t xml:space="preserve">the </w:t>
      </w:r>
      <w:r w:rsidRPr="008E6DA5">
        <w:rPr>
          <w:lang w:val="en-CA"/>
        </w:rPr>
        <w:t>associated VCL NAL unit</w:t>
      </w:r>
      <w:r>
        <w:rPr>
          <w:lang w:val="en-CA"/>
        </w:rPr>
        <w:t xml:space="preserve">, it is specified that the </w:t>
      </w:r>
      <w:proofErr w:type="spellStart"/>
      <w:r w:rsidRPr="008E6DA5">
        <w:rPr>
          <w:lang w:val="en-CA"/>
        </w:rPr>
        <w:t>nuh_layer_id</w:t>
      </w:r>
      <w:proofErr w:type="spellEnd"/>
      <w:r w:rsidRPr="008E6DA5">
        <w:rPr>
          <w:noProof/>
          <w:lang w:val="en-CA"/>
        </w:rPr>
        <w:t xml:space="preserve"> </w:t>
      </w:r>
      <w:r>
        <w:rPr>
          <w:noProof/>
          <w:lang w:val="en-CA"/>
        </w:rPr>
        <w:t xml:space="preserve">of an EOS NAL unit </w:t>
      </w:r>
      <w:r w:rsidRPr="008E6DA5">
        <w:rPr>
          <w:noProof/>
          <w:lang w:val="en-CA"/>
        </w:rPr>
        <w:t xml:space="preserve">shall be </w:t>
      </w:r>
      <w:r>
        <w:rPr>
          <w:noProof/>
          <w:lang w:val="en-CA"/>
        </w:rPr>
        <w:t xml:space="preserve">equal to one of the </w:t>
      </w:r>
      <w:proofErr w:type="spellStart"/>
      <w:r w:rsidRPr="008E6DA5">
        <w:rPr>
          <w:lang w:val="en-CA"/>
        </w:rPr>
        <w:t>nuh_layer_id</w:t>
      </w:r>
      <w:proofErr w:type="spellEnd"/>
      <w:r w:rsidRPr="008E6DA5">
        <w:rPr>
          <w:lang w:val="en-CA"/>
        </w:rPr>
        <w:t xml:space="preserve"> </w:t>
      </w:r>
      <w:r>
        <w:rPr>
          <w:lang w:val="en-CA"/>
        </w:rPr>
        <w:t xml:space="preserve">values </w:t>
      </w:r>
      <w:r w:rsidRPr="008E6DA5">
        <w:rPr>
          <w:lang w:val="en-CA"/>
        </w:rPr>
        <w:t xml:space="preserve">of </w:t>
      </w:r>
      <w:r>
        <w:rPr>
          <w:lang w:val="en-CA"/>
        </w:rPr>
        <w:t>the layers present in the CVS.</w:t>
      </w:r>
    </w:p>
    <w:p w14:paraId="6AD682B3" w14:textId="77777777" w:rsidR="008E07C8" w:rsidRPr="00E02D94" w:rsidRDefault="008E07C8" w:rsidP="008E07C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t xml:space="preserve">In clause </w:t>
      </w:r>
      <w:r w:rsidRPr="00E02D94">
        <w:t>7.4.2.4.3</w:t>
      </w:r>
      <w:r>
        <w:t xml:space="preserve"> (</w:t>
      </w:r>
      <w:r w:rsidRPr="00E02D94">
        <w:t>Order of PUs and their association to AUs</w:t>
      </w:r>
      <w:r>
        <w:t xml:space="preserve">), it is specified that, </w:t>
      </w:r>
      <w:r w:rsidRPr="008E6DA5">
        <w:rPr>
          <w:lang w:val="en-CA"/>
        </w:rPr>
        <w:t>when present, the next PU of a particular layer after a</w:t>
      </w:r>
      <w:r>
        <w:rPr>
          <w:lang w:val="en-CA"/>
        </w:rPr>
        <w:t>n EOS NAL unit</w:t>
      </w:r>
      <w:r w:rsidRPr="008E6DA5">
        <w:rPr>
          <w:lang w:val="en-CA"/>
        </w:rPr>
        <w:t xml:space="preserve"> that belongs to the same layer shall be a</w:t>
      </w:r>
      <w:r>
        <w:rPr>
          <w:lang w:val="en-CA"/>
        </w:rPr>
        <w:t>n IRAP or GDR</w:t>
      </w:r>
      <w:r w:rsidRPr="008E6DA5">
        <w:rPr>
          <w:lang w:val="en-CA"/>
        </w:rPr>
        <w:t xml:space="preserve"> PU</w:t>
      </w:r>
      <w:r>
        <w:rPr>
          <w:lang w:val="en-CA"/>
        </w:rPr>
        <w:t>.</w:t>
      </w:r>
    </w:p>
    <w:p w14:paraId="4261067C" w14:textId="77777777" w:rsidR="008E07C8" w:rsidRDefault="008E07C8" w:rsidP="008E07C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t xml:space="preserve">In clause </w:t>
      </w:r>
      <w:r w:rsidRPr="00E02D94">
        <w:t>7.4.2.4.4</w:t>
      </w:r>
      <w:r>
        <w:t xml:space="preserve"> (</w:t>
      </w:r>
      <w:r w:rsidRPr="00E02D94">
        <w:t>Order of NAL units and coded pictures and their association to PUs</w:t>
      </w:r>
      <w:r>
        <w:t>), it is specified that, w</w:t>
      </w:r>
      <w:r w:rsidRPr="004513B2">
        <w:t>hen an EOS NAL unit is present in a PU, it shall be the last NAL unit among all NAL units within the PU other than other EOS NAL units (when present) or an EOB NAL unit (when present).</w:t>
      </w:r>
    </w:p>
    <w:p w14:paraId="1F42ADD2" w14:textId="77777777" w:rsidR="008E07C8" w:rsidRPr="00E02D94" w:rsidRDefault="008E07C8" w:rsidP="008E07C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t xml:space="preserve">In clause </w:t>
      </w:r>
      <w:r w:rsidRPr="00E02D94">
        <w:t>7.4.3.10</w:t>
      </w:r>
      <w:r>
        <w:t xml:space="preserve"> (</w:t>
      </w:r>
      <w:r w:rsidRPr="00E02D94">
        <w:t>End of sequence RBSP semantics</w:t>
      </w:r>
      <w:r>
        <w:t>),</w:t>
      </w:r>
      <w:r w:rsidRPr="00E02D94">
        <w:t xml:space="preserve"> </w:t>
      </w:r>
      <w:r>
        <w:t>it is specified that, w</w:t>
      </w:r>
      <w:r w:rsidRPr="004513B2">
        <w:t>hen present, the EOS RBSP specifies that the next subsequent PU that belongs to the same layer as the EOS NAL unit in the bitstream in decoding order (if any) is an IRAP or GDR PU.</w:t>
      </w:r>
    </w:p>
    <w:p w14:paraId="52014374" w14:textId="15858964" w:rsidR="000728E2" w:rsidRDefault="000728E2" w:rsidP="00C00DDE">
      <w:pPr>
        <w:rPr>
          <w:lang w:val="en-CA"/>
        </w:rPr>
      </w:pPr>
    </w:p>
    <w:p w14:paraId="4B5A724C" w14:textId="700CFA79" w:rsidR="000728E2" w:rsidRDefault="000728E2" w:rsidP="000728E2">
      <w:pPr>
        <w:pStyle w:val="Heading1"/>
        <w:rPr>
          <w:lang w:val="en-CA"/>
        </w:rPr>
      </w:pPr>
      <w:r>
        <w:rPr>
          <w:lang w:val="en-CA"/>
        </w:rPr>
        <w:t>Introduction</w:t>
      </w:r>
    </w:p>
    <w:p w14:paraId="7F9886E9" w14:textId="77777777" w:rsidR="00EC3E8D" w:rsidRDefault="000728E2" w:rsidP="00EC3E8D">
      <w:pPr>
        <w:snapToGrid w:val="0"/>
        <w:rPr>
          <w:szCs w:val="22"/>
        </w:rPr>
      </w:pPr>
      <w:r w:rsidRPr="000728E2">
        <w:rPr>
          <w:szCs w:val="22"/>
        </w:rPr>
        <w:t>In clause 7.4.2.2 (</w:t>
      </w:r>
      <w:bookmarkStart w:id="0" w:name="_Ref398986483"/>
      <w:bookmarkStart w:id="1" w:name="_Toc415475855"/>
      <w:bookmarkStart w:id="2" w:name="_Toc423599130"/>
      <w:bookmarkStart w:id="3" w:name="_Toc423601634"/>
      <w:r w:rsidRPr="000728E2">
        <w:rPr>
          <w:noProof/>
          <w:szCs w:val="22"/>
          <w:lang w:val="en-CA"/>
        </w:rPr>
        <w:t>NAL unit header semantics</w:t>
      </w:r>
      <w:bookmarkEnd w:id="0"/>
      <w:bookmarkEnd w:id="1"/>
      <w:bookmarkEnd w:id="2"/>
      <w:bookmarkEnd w:id="3"/>
      <w:r w:rsidRPr="000728E2">
        <w:rPr>
          <w:szCs w:val="22"/>
        </w:rPr>
        <w:t xml:space="preserve">), it is specified that, when </w:t>
      </w:r>
      <w:proofErr w:type="spellStart"/>
      <w:r w:rsidRPr="000728E2">
        <w:rPr>
          <w:szCs w:val="22"/>
        </w:rPr>
        <w:t>nal_unit_type</w:t>
      </w:r>
      <w:proofErr w:type="spellEnd"/>
      <w:r w:rsidRPr="000728E2">
        <w:rPr>
          <w:szCs w:val="22"/>
        </w:rPr>
        <w:t xml:space="preserve"> is equal to EOS_NUT, </w:t>
      </w:r>
      <w:proofErr w:type="spellStart"/>
      <w:r w:rsidRPr="000728E2">
        <w:rPr>
          <w:szCs w:val="22"/>
        </w:rPr>
        <w:t>nuh_layer_id</w:t>
      </w:r>
      <w:proofErr w:type="spellEnd"/>
      <w:r w:rsidRPr="000728E2">
        <w:rPr>
          <w:szCs w:val="22"/>
        </w:rPr>
        <w:t xml:space="preserve"> shall be equal to the </w:t>
      </w:r>
      <w:proofErr w:type="spellStart"/>
      <w:r w:rsidRPr="000728E2">
        <w:rPr>
          <w:szCs w:val="22"/>
        </w:rPr>
        <w:t>nuh_layer_id</w:t>
      </w:r>
      <w:proofErr w:type="spellEnd"/>
      <w:r w:rsidRPr="000728E2">
        <w:rPr>
          <w:szCs w:val="22"/>
        </w:rPr>
        <w:t xml:space="preserve"> of associated VCL NAL unit. However, this does not fully enable temporal scalability</w:t>
      </w:r>
      <w:r>
        <w:rPr>
          <w:szCs w:val="22"/>
        </w:rPr>
        <w:t xml:space="preserve"> operations</w:t>
      </w:r>
      <w:r w:rsidRPr="000728E2">
        <w:rPr>
          <w:szCs w:val="22"/>
        </w:rPr>
        <w:t>, e.g., extraction of a temporal subset of a temporally scalable bitstream while keeping the EOS NAL units for each layer in the extraction output.</w:t>
      </w:r>
    </w:p>
    <w:p w14:paraId="6B6C7A4D" w14:textId="77777777" w:rsidR="00EC3E8D" w:rsidRDefault="000728E2" w:rsidP="00EC3E8D">
      <w:pPr>
        <w:snapToGrid w:val="0"/>
        <w:rPr>
          <w:szCs w:val="22"/>
        </w:rPr>
      </w:pPr>
      <w:r w:rsidRPr="000728E2">
        <w:rPr>
          <w:szCs w:val="22"/>
        </w:rPr>
        <w:lastRenderedPageBreak/>
        <w:t xml:space="preserve">For example, assuming there are two layers with </w:t>
      </w:r>
      <w:proofErr w:type="spellStart"/>
      <w:r w:rsidRPr="000728E2">
        <w:rPr>
          <w:szCs w:val="22"/>
        </w:rPr>
        <w:t>nuh_layer_id</w:t>
      </w:r>
      <w:proofErr w:type="spellEnd"/>
      <w:r w:rsidRPr="000728E2">
        <w:rPr>
          <w:szCs w:val="22"/>
        </w:rPr>
        <w:t xml:space="preserve"> equal to 0 and 1, and each layer has two sublayers with </w:t>
      </w:r>
      <w:proofErr w:type="spellStart"/>
      <w:r w:rsidRPr="000728E2">
        <w:rPr>
          <w:szCs w:val="22"/>
        </w:rPr>
        <w:t>TemporalId</w:t>
      </w:r>
      <w:proofErr w:type="spellEnd"/>
      <w:r w:rsidRPr="000728E2">
        <w:rPr>
          <w:szCs w:val="22"/>
        </w:rPr>
        <w:t xml:space="preserve"> equal to 0 and 1. In AU n with n greater than 0 and </w:t>
      </w:r>
      <w:proofErr w:type="spellStart"/>
      <w:r w:rsidRPr="000728E2">
        <w:rPr>
          <w:szCs w:val="22"/>
        </w:rPr>
        <w:t>TemporalId</w:t>
      </w:r>
      <w:proofErr w:type="spellEnd"/>
      <w:r w:rsidRPr="000728E2">
        <w:rPr>
          <w:szCs w:val="22"/>
        </w:rPr>
        <w:t xml:space="preserve"> equal to 1, there is an EOS NAL unit in each PU, and the two EOS NAL units have </w:t>
      </w:r>
      <w:proofErr w:type="spellStart"/>
      <w:r w:rsidRPr="000728E2">
        <w:rPr>
          <w:szCs w:val="22"/>
        </w:rPr>
        <w:t>nuh_layer_id</w:t>
      </w:r>
      <w:proofErr w:type="spellEnd"/>
      <w:r w:rsidRPr="000728E2">
        <w:rPr>
          <w:szCs w:val="22"/>
        </w:rPr>
        <w:t xml:space="preserve"> equal to 0 and</w:t>
      </w:r>
      <w:r w:rsidR="00EC3E8D">
        <w:rPr>
          <w:szCs w:val="22"/>
        </w:rPr>
        <w:t> </w:t>
      </w:r>
      <w:r w:rsidRPr="000728E2">
        <w:rPr>
          <w:szCs w:val="22"/>
        </w:rPr>
        <w:t xml:space="preserve">1. And note that any EOS NAL units are required to have </w:t>
      </w:r>
      <w:proofErr w:type="spellStart"/>
      <w:r w:rsidRPr="000728E2">
        <w:rPr>
          <w:szCs w:val="22"/>
        </w:rPr>
        <w:t>TemporalId</w:t>
      </w:r>
      <w:proofErr w:type="spellEnd"/>
      <w:r w:rsidRPr="000728E2">
        <w:rPr>
          <w:szCs w:val="22"/>
        </w:rPr>
        <w:t xml:space="preserve"> equal to 0. Through an extraction process that keeps only the lowest sublayer in each layer, NAL units with </w:t>
      </w:r>
      <w:proofErr w:type="spellStart"/>
      <w:r w:rsidRPr="000728E2">
        <w:rPr>
          <w:szCs w:val="22"/>
        </w:rPr>
        <w:t>TemporalId</w:t>
      </w:r>
      <w:proofErr w:type="spellEnd"/>
      <w:r w:rsidRPr="000728E2">
        <w:rPr>
          <w:szCs w:val="22"/>
        </w:rPr>
        <w:t xml:space="preserve"> equal to 1 would be removed, and consequently, both of the EOS NAL units that were in AU n would become part of the PU with </w:t>
      </w:r>
      <w:proofErr w:type="spellStart"/>
      <w:r w:rsidRPr="000728E2">
        <w:rPr>
          <w:szCs w:val="22"/>
        </w:rPr>
        <w:t>nuh_layer_id</w:t>
      </w:r>
      <w:proofErr w:type="spellEnd"/>
      <w:r w:rsidRPr="000728E2">
        <w:rPr>
          <w:szCs w:val="22"/>
        </w:rPr>
        <w:t xml:space="preserve"> equal to 1 in AU n − 1.</w:t>
      </w:r>
      <w:r w:rsidR="00EC3E8D">
        <w:rPr>
          <w:szCs w:val="22"/>
        </w:rPr>
        <w:t xml:space="preserve"> </w:t>
      </w:r>
      <w:r w:rsidRPr="000728E2">
        <w:rPr>
          <w:szCs w:val="22"/>
        </w:rPr>
        <w:t xml:space="preserve">This would then violate the rule that the </w:t>
      </w:r>
      <w:proofErr w:type="spellStart"/>
      <w:r w:rsidRPr="000728E2">
        <w:rPr>
          <w:szCs w:val="22"/>
        </w:rPr>
        <w:t>nuh_layer_id</w:t>
      </w:r>
      <w:proofErr w:type="spellEnd"/>
      <w:r w:rsidRPr="000728E2">
        <w:rPr>
          <w:szCs w:val="22"/>
        </w:rPr>
        <w:t xml:space="preserve"> of an EOS NAL unit shall be equal to the </w:t>
      </w:r>
      <w:proofErr w:type="spellStart"/>
      <w:r w:rsidRPr="000728E2">
        <w:rPr>
          <w:szCs w:val="22"/>
        </w:rPr>
        <w:t>nuh_layer_id</w:t>
      </w:r>
      <w:proofErr w:type="spellEnd"/>
      <w:r w:rsidRPr="000728E2">
        <w:rPr>
          <w:szCs w:val="22"/>
        </w:rPr>
        <w:t xml:space="preserve"> of the associated VCL NAL unit.</w:t>
      </w:r>
    </w:p>
    <w:p w14:paraId="385EFE54" w14:textId="4A96F3F6" w:rsidR="000728E2" w:rsidRDefault="000728E2" w:rsidP="00EC3E8D">
      <w:pPr>
        <w:snapToGrid w:val="0"/>
        <w:rPr>
          <w:i/>
          <w:iCs/>
          <w:szCs w:val="22"/>
        </w:rPr>
      </w:pPr>
      <w:r w:rsidRPr="00EC3E8D">
        <w:rPr>
          <w:i/>
          <w:iCs/>
          <w:szCs w:val="22"/>
        </w:rPr>
        <w:t xml:space="preserve">Therefore, it </w:t>
      </w:r>
      <w:r w:rsidR="00EC3E8D" w:rsidRPr="00EC3E8D">
        <w:rPr>
          <w:i/>
          <w:iCs/>
          <w:szCs w:val="22"/>
        </w:rPr>
        <w:t xml:space="preserve">is proposed to </w:t>
      </w:r>
      <w:r w:rsidRPr="00EC3E8D">
        <w:rPr>
          <w:i/>
          <w:iCs/>
          <w:szCs w:val="22"/>
        </w:rPr>
        <w:t xml:space="preserve">allow </w:t>
      </w:r>
      <w:r w:rsidR="00EC3E8D" w:rsidRPr="00EC3E8D">
        <w:rPr>
          <w:i/>
          <w:iCs/>
          <w:szCs w:val="22"/>
        </w:rPr>
        <w:t xml:space="preserve">the value of the </w:t>
      </w:r>
      <w:proofErr w:type="spellStart"/>
      <w:r w:rsidR="00EC3E8D" w:rsidRPr="00EC3E8D">
        <w:rPr>
          <w:i/>
          <w:iCs/>
          <w:szCs w:val="22"/>
        </w:rPr>
        <w:t>nuh_layer_id</w:t>
      </w:r>
      <w:proofErr w:type="spellEnd"/>
      <w:r w:rsidR="00EC3E8D" w:rsidRPr="00EC3E8D">
        <w:rPr>
          <w:i/>
          <w:iCs/>
          <w:szCs w:val="22"/>
        </w:rPr>
        <w:t xml:space="preserve"> of</w:t>
      </w:r>
      <w:r w:rsidRPr="00EC3E8D">
        <w:rPr>
          <w:i/>
          <w:iCs/>
          <w:szCs w:val="22"/>
        </w:rPr>
        <w:t xml:space="preserve"> an EOS NAL unit to be different from the </w:t>
      </w:r>
      <w:proofErr w:type="spellStart"/>
      <w:r w:rsidRPr="00EC3E8D">
        <w:rPr>
          <w:i/>
          <w:iCs/>
          <w:szCs w:val="22"/>
        </w:rPr>
        <w:t>nuh_layer_id</w:t>
      </w:r>
      <w:proofErr w:type="spellEnd"/>
      <w:r w:rsidRPr="00EC3E8D">
        <w:rPr>
          <w:i/>
          <w:iCs/>
          <w:szCs w:val="22"/>
        </w:rPr>
        <w:t xml:space="preserve"> of the associated VCL NAL unit, and allow one PU to contain more than one EOS NAL unit.</w:t>
      </w:r>
    </w:p>
    <w:p w14:paraId="71F2AF7F" w14:textId="0A75289D" w:rsidR="000728E2" w:rsidRDefault="000728E2" w:rsidP="000728E2">
      <w:pPr>
        <w:pStyle w:val="Heading1"/>
        <w:rPr>
          <w:lang w:val="en-CA"/>
        </w:rPr>
      </w:pPr>
      <w:r>
        <w:rPr>
          <w:lang w:val="en-CA"/>
        </w:rPr>
        <w:t>Propos</w:t>
      </w:r>
      <w:r w:rsidR="008E07C8">
        <w:rPr>
          <w:lang w:val="en-CA"/>
        </w:rPr>
        <w:t>al</w:t>
      </w:r>
    </w:p>
    <w:p w14:paraId="310C2F64" w14:textId="01510A50" w:rsidR="00EC3E8D" w:rsidRDefault="00EC3E8D" w:rsidP="00EC3E8D">
      <w:pPr>
        <w:rPr>
          <w:lang w:eastAsia="x-none"/>
        </w:rPr>
      </w:pPr>
      <w:r>
        <w:rPr>
          <w:lang w:eastAsia="x-none"/>
        </w:rPr>
        <w:t xml:space="preserve">The proposed changes for allowing </w:t>
      </w:r>
      <w:r w:rsidRPr="00EC3E8D">
        <w:rPr>
          <w:lang w:eastAsia="x-none"/>
        </w:rPr>
        <w:t xml:space="preserve">the value of the </w:t>
      </w:r>
      <w:proofErr w:type="spellStart"/>
      <w:r w:rsidRPr="00EC3E8D">
        <w:rPr>
          <w:lang w:eastAsia="x-none"/>
        </w:rPr>
        <w:t>nuh_layer_id</w:t>
      </w:r>
      <w:proofErr w:type="spellEnd"/>
      <w:r w:rsidRPr="00EC3E8D">
        <w:rPr>
          <w:lang w:eastAsia="x-none"/>
        </w:rPr>
        <w:t xml:space="preserve"> of an EOS NAL unit to be different from the </w:t>
      </w:r>
      <w:proofErr w:type="spellStart"/>
      <w:r w:rsidRPr="00EC3E8D">
        <w:rPr>
          <w:lang w:eastAsia="x-none"/>
        </w:rPr>
        <w:t>nuh_layer_id</w:t>
      </w:r>
      <w:proofErr w:type="spellEnd"/>
      <w:r w:rsidRPr="00EC3E8D">
        <w:rPr>
          <w:lang w:eastAsia="x-none"/>
        </w:rPr>
        <w:t xml:space="preserve"> of the associated VCL NAL unit, and </w:t>
      </w:r>
      <w:r>
        <w:rPr>
          <w:lang w:eastAsia="x-none"/>
        </w:rPr>
        <w:t xml:space="preserve">for </w:t>
      </w:r>
      <w:r w:rsidRPr="00EC3E8D">
        <w:rPr>
          <w:lang w:eastAsia="x-none"/>
        </w:rPr>
        <w:t>allow</w:t>
      </w:r>
      <w:r>
        <w:rPr>
          <w:lang w:eastAsia="x-none"/>
        </w:rPr>
        <w:t>ing</w:t>
      </w:r>
      <w:r w:rsidRPr="00EC3E8D">
        <w:rPr>
          <w:lang w:eastAsia="x-none"/>
        </w:rPr>
        <w:t xml:space="preserve"> one PU to contain more than one EOS NAL unit</w:t>
      </w:r>
      <w:r>
        <w:rPr>
          <w:lang w:eastAsia="x-none"/>
        </w:rPr>
        <w:t>, and consequently other change</w:t>
      </w:r>
      <w:r w:rsidR="008E07C8">
        <w:rPr>
          <w:lang w:eastAsia="x-none"/>
        </w:rPr>
        <w:t>s</w:t>
      </w:r>
      <w:r>
        <w:rPr>
          <w:lang w:eastAsia="x-none"/>
        </w:rPr>
        <w:t xml:space="preserve">, are summarized as </w:t>
      </w:r>
      <w:r w:rsidR="008E07C8">
        <w:rPr>
          <w:lang w:eastAsia="x-none"/>
        </w:rPr>
        <w:t>in the abstract above</w:t>
      </w:r>
    </w:p>
    <w:p w14:paraId="2F49F149" w14:textId="03E452F8" w:rsidR="000728E2" w:rsidRDefault="000728E2" w:rsidP="00EC3E8D">
      <w:pPr>
        <w:rPr>
          <w:lang w:eastAsia="x-none"/>
        </w:rPr>
      </w:pPr>
      <w:r>
        <w:rPr>
          <w:lang w:eastAsia="x-none"/>
        </w:rPr>
        <w:t xml:space="preserve">The proposed text changes are as follows, </w:t>
      </w:r>
      <w:r w:rsidRPr="00FA0839">
        <w:rPr>
          <w:lang w:eastAsia="x-none"/>
        </w:rPr>
        <w:t xml:space="preserve">where added </w:t>
      </w:r>
      <w:r>
        <w:rPr>
          <w:lang w:eastAsia="x-none"/>
        </w:rPr>
        <w:t xml:space="preserve">parts </w:t>
      </w:r>
      <w:r w:rsidRPr="00FA0839">
        <w:rPr>
          <w:lang w:eastAsia="x-none"/>
        </w:rPr>
        <w:t xml:space="preserve">are highlighted in </w:t>
      </w:r>
      <w:r w:rsidRPr="00FA0839">
        <w:rPr>
          <w:highlight w:val="cyan"/>
          <w:lang w:eastAsia="x-none"/>
        </w:rPr>
        <w:t>turquoise</w:t>
      </w:r>
      <w:r w:rsidRPr="00FA0839">
        <w:rPr>
          <w:lang w:eastAsia="x-none"/>
        </w:rPr>
        <w:t xml:space="preserve">, and deleted </w:t>
      </w:r>
      <w:r>
        <w:rPr>
          <w:lang w:eastAsia="x-none"/>
        </w:rPr>
        <w:t xml:space="preserve">parts </w:t>
      </w:r>
      <w:r w:rsidRPr="00FA0839">
        <w:rPr>
          <w:lang w:eastAsia="x-none"/>
        </w:rPr>
        <w:t xml:space="preserve">are highlighted in </w:t>
      </w:r>
      <w:r w:rsidRPr="00FA0839">
        <w:rPr>
          <w:strike/>
          <w:color w:val="FF0000"/>
          <w:highlight w:val="yellow"/>
          <w:lang w:eastAsia="x-none"/>
        </w:rPr>
        <w:t>yellow strikethrough in red fonts</w:t>
      </w:r>
      <w:r w:rsidRPr="00FA0839">
        <w:rPr>
          <w:lang w:eastAsia="x-none"/>
        </w:rPr>
        <w:t>:</w:t>
      </w:r>
    </w:p>
    <w:p w14:paraId="3EF48969" w14:textId="464850F1" w:rsidR="000728E2" w:rsidRDefault="000728E2" w:rsidP="00EC3E8D">
      <w:pPr>
        <w:rPr>
          <w:lang w:val="en-CA"/>
        </w:rPr>
      </w:pPr>
    </w:p>
    <w:p w14:paraId="77CEC9E7" w14:textId="77777777" w:rsidR="000728E2" w:rsidRPr="000728E2" w:rsidRDefault="000728E2" w:rsidP="000728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0728E2">
        <w:rPr>
          <w:b/>
          <w:noProof/>
          <w:sz w:val="20"/>
          <w:lang w:val="en-CA"/>
        </w:rPr>
        <w:t>3</w:t>
      </w:r>
      <w:r w:rsidRPr="000728E2">
        <w:rPr>
          <w:b/>
          <w:noProof/>
          <w:sz w:val="20"/>
          <w:lang w:val="en-CA"/>
        </w:rPr>
        <w:tab/>
        <w:t>Definitions</w:t>
      </w:r>
    </w:p>
    <w:p w14:paraId="5324A478"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0728E2">
        <w:rPr>
          <w:rFonts w:eastAsiaTheme="minorEastAsia" w:cstheme="minorBidi"/>
          <w:sz w:val="20"/>
          <w:lang w:eastAsia="ko-KR"/>
        </w:rPr>
        <w:t>...</w:t>
      </w:r>
    </w:p>
    <w:p w14:paraId="3FC66BAE"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sz w:val="20"/>
          <w:lang w:val="en-CA"/>
        </w:rPr>
      </w:pPr>
      <w:r w:rsidRPr="000728E2">
        <w:rPr>
          <w:b/>
          <w:bCs/>
          <w:noProof/>
          <w:sz w:val="20"/>
          <w:lang w:val="en-CA"/>
        </w:rPr>
        <w:t>coded layer video sequence (CLVS)</w:t>
      </w:r>
      <w:r w:rsidRPr="000728E2">
        <w:rPr>
          <w:noProof/>
          <w:sz w:val="20"/>
          <w:lang w:val="en-CA"/>
        </w:rPr>
        <w:t xml:space="preserve">: A sequence of </w:t>
      </w:r>
      <w:r w:rsidRPr="000728E2">
        <w:rPr>
          <w:i/>
          <w:noProof/>
          <w:sz w:val="20"/>
          <w:lang w:val="en-CA"/>
        </w:rPr>
        <w:t>PUs</w:t>
      </w:r>
      <w:r w:rsidRPr="000728E2">
        <w:rPr>
          <w:noProof/>
          <w:sz w:val="20"/>
          <w:lang w:val="en-CA"/>
        </w:rPr>
        <w:t xml:space="preserve"> with the same value of nuh_layer_id that consists, in </w:t>
      </w:r>
      <w:r w:rsidRPr="000728E2">
        <w:rPr>
          <w:i/>
          <w:noProof/>
          <w:sz w:val="20"/>
          <w:lang w:val="en-CA"/>
        </w:rPr>
        <w:t>decoding order</w:t>
      </w:r>
      <w:r w:rsidRPr="000728E2">
        <w:rPr>
          <w:noProof/>
          <w:sz w:val="20"/>
          <w:lang w:val="en-CA"/>
        </w:rPr>
        <w:t xml:space="preserve">, of a </w:t>
      </w:r>
      <w:r w:rsidRPr="000728E2">
        <w:rPr>
          <w:i/>
          <w:noProof/>
          <w:sz w:val="20"/>
          <w:lang w:val="en-CA"/>
        </w:rPr>
        <w:t>CLVSS PU</w:t>
      </w:r>
      <w:r w:rsidRPr="000728E2">
        <w:rPr>
          <w:noProof/>
          <w:sz w:val="20"/>
          <w:lang w:val="en-CA"/>
        </w:rPr>
        <w:t xml:space="preserve">, followed by zero or more </w:t>
      </w:r>
      <w:r w:rsidRPr="000728E2">
        <w:rPr>
          <w:i/>
          <w:noProof/>
          <w:sz w:val="20"/>
          <w:lang w:val="en-CA"/>
        </w:rPr>
        <w:t>PUs</w:t>
      </w:r>
      <w:r w:rsidRPr="000728E2">
        <w:rPr>
          <w:noProof/>
          <w:sz w:val="20"/>
          <w:lang w:val="en-CA"/>
        </w:rPr>
        <w:t xml:space="preserve"> that are not </w:t>
      </w:r>
      <w:r w:rsidRPr="000728E2">
        <w:rPr>
          <w:i/>
          <w:noProof/>
          <w:sz w:val="20"/>
          <w:lang w:val="en-CA"/>
        </w:rPr>
        <w:t>CLVSS PUs</w:t>
      </w:r>
      <w:r w:rsidRPr="000728E2">
        <w:rPr>
          <w:noProof/>
          <w:sz w:val="20"/>
          <w:lang w:val="en-CA"/>
        </w:rPr>
        <w:t xml:space="preserve">, including all subsequent </w:t>
      </w:r>
      <w:r w:rsidRPr="000728E2">
        <w:rPr>
          <w:i/>
          <w:noProof/>
          <w:sz w:val="20"/>
          <w:lang w:val="en-CA"/>
        </w:rPr>
        <w:t>PUs</w:t>
      </w:r>
      <w:r w:rsidRPr="000728E2">
        <w:rPr>
          <w:noProof/>
          <w:sz w:val="20"/>
          <w:lang w:val="en-CA"/>
        </w:rPr>
        <w:t xml:space="preserve"> up to but not including any subsequent </w:t>
      </w:r>
      <w:r w:rsidRPr="000728E2">
        <w:rPr>
          <w:i/>
          <w:noProof/>
          <w:sz w:val="20"/>
          <w:lang w:val="en-CA"/>
        </w:rPr>
        <w:t xml:space="preserve">PU </w:t>
      </w:r>
      <w:r w:rsidRPr="000728E2">
        <w:rPr>
          <w:noProof/>
          <w:sz w:val="20"/>
          <w:lang w:val="en-CA"/>
        </w:rPr>
        <w:t xml:space="preserve">that is a </w:t>
      </w:r>
      <w:r w:rsidRPr="000728E2">
        <w:rPr>
          <w:i/>
          <w:noProof/>
          <w:sz w:val="20"/>
          <w:lang w:val="en-CA"/>
        </w:rPr>
        <w:t>CLVSS PU</w:t>
      </w:r>
      <w:r w:rsidRPr="000728E2">
        <w:rPr>
          <w:noProof/>
          <w:sz w:val="20"/>
          <w:lang w:val="en-CA"/>
        </w:rPr>
        <w:t>.</w:t>
      </w:r>
    </w:p>
    <w:p w14:paraId="3A1DD51E"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209"/>
        <w:rPr>
          <w:noProof/>
          <w:sz w:val="18"/>
          <w:lang w:val="en-CA"/>
        </w:rPr>
      </w:pPr>
      <w:r w:rsidRPr="000728E2">
        <w:rPr>
          <w:noProof/>
          <w:sz w:val="18"/>
          <w:lang w:val="en-CA"/>
        </w:rPr>
        <w:t>NOTE – A CLVSS PU may be an IDR PU, a CRA PU, or a GDR PU. The value of NoOutputBeforeRecoveryFlag</w:t>
      </w:r>
      <w:r w:rsidRPr="000728E2" w:rsidDel="00FE478F">
        <w:rPr>
          <w:noProof/>
          <w:sz w:val="18"/>
          <w:lang w:val="en-CA"/>
        </w:rPr>
        <w:t xml:space="preserve"> </w:t>
      </w:r>
      <w:r w:rsidRPr="000728E2">
        <w:rPr>
          <w:noProof/>
          <w:sz w:val="18"/>
          <w:lang w:val="en-CA"/>
        </w:rPr>
        <w:t xml:space="preserve">is equal to 1 for each IDR PU, and each CRA PU that has HandleCraAsClvsStartFlag equal to 1, and each CRA or GDR PU that is the first PU in the layer of the bitstream in decoding order or the first PU in the layer of the bitstream that follows an EOS NAL unit </w:t>
      </w:r>
      <w:r w:rsidRPr="000728E2">
        <w:rPr>
          <w:noProof/>
          <w:sz w:val="18"/>
          <w:highlight w:val="cyan"/>
          <w:lang w:val="en-CA"/>
        </w:rPr>
        <w:t>in the layer</w:t>
      </w:r>
      <w:r w:rsidRPr="000728E2">
        <w:rPr>
          <w:noProof/>
          <w:sz w:val="18"/>
          <w:lang w:val="en-CA"/>
        </w:rPr>
        <w:t xml:space="preserve"> in decoding order.</w:t>
      </w:r>
    </w:p>
    <w:p w14:paraId="2585B0BF"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0728E2">
        <w:rPr>
          <w:rFonts w:eastAsiaTheme="minorEastAsia" w:cstheme="minorBidi"/>
          <w:sz w:val="20"/>
          <w:lang w:eastAsia="ko-KR"/>
        </w:rPr>
        <w:t>...</w:t>
      </w:r>
    </w:p>
    <w:p w14:paraId="14DA68DB" w14:textId="77777777" w:rsidR="000728E2" w:rsidRPr="000728E2" w:rsidRDefault="000728E2" w:rsidP="000728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0728E2">
        <w:rPr>
          <w:b/>
          <w:noProof/>
          <w:sz w:val="20"/>
          <w:lang w:val="en-CA"/>
        </w:rPr>
        <w:t>7.4.2.2</w:t>
      </w:r>
      <w:r w:rsidRPr="000728E2">
        <w:rPr>
          <w:b/>
          <w:noProof/>
          <w:sz w:val="20"/>
          <w:lang w:val="en-CA"/>
        </w:rPr>
        <w:tab/>
        <w:t>NAL unit header semantics</w:t>
      </w:r>
    </w:p>
    <w:p w14:paraId="19F54864"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0728E2">
        <w:rPr>
          <w:rFonts w:eastAsiaTheme="minorEastAsia" w:cstheme="minorBidi"/>
          <w:sz w:val="20"/>
          <w:lang w:eastAsia="ko-KR"/>
        </w:rPr>
        <w:t>...</w:t>
      </w:r>
    </w:p>
    <w:p w14:paraId="71E6EBF5"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728E2">
        <w:rPr>
          <w:b/>
          <w:noProof/>
          <w:sz w:val="20"/>
          <w:lang w:val="en-CA"/>
        </w:rPr>
        <w:t>nuh_layer_id</w:t>
      </w:r>
      <w:r w:rsidRPr="000728E2">
        <w:rPr>
          <w:noProof/>
          <w:sz w:val="20"/>
          <w:lang w:val="en-CA"/>
        </w:rPr>
        <w:t xml:space="preserve"> </w:t>
      </w:r>
      <w:r w:rsidRPr="000728E2">
        <w:rPr>
          <w:bCs/>
          <w:sz w:val="20"/>
          <w:lang w:val="en-CA"/>
        </w:rPr>
        <w:t>specifies the identifier of the layer to which a VCL NAL unit belongs or the identifier of a layer to which a non-VCL NAL unit applies</w:t>
      </w:r>
      <w:r w:rsidRPr="000728E2">
        <w:rPr>
          <w:sz w:val="20"/>
          <w:lang w:val="en-CA"/>
        </w:rPr>
        <w:t xml:space="preserve">. The value of </w:t>
      </w:r>
      <w:r w:rsidRPr="000728E2">
        <w:rPr>
          <w:noProof/>
          <w:sz w:val="20"/>
          <w:lang w:val="en-CA"/>
        </w:rPr>
        <w:t xml:space="preserve">nuh_layer_id shall be in the range of 0 to 55, inclusive. </w:t>
      </w:r>
      <w:r w:rsidRPr="000728E2">
        <w:rPr>
          <w:bCs/>
          <w:noProof/>
          <w:sz w:val="20"/>
          <w:szCs w:val="22"/>
          <w:lang w:val="en-CA"/>
        </w:rPr>
        <w:t xml:space="preserve">Other values for </w:t>
      </w:r>
      <w:r w:rsidRPr="000728E2">
        <w:rPr>
          <w:noProof/>
          <w:sz w:val="20"/>
          <w:lang w:val="en-CA"/>
        </w:rPr>
        <w:t>nuh_layer_id</w:t>
      </w:r>
      <w:r w:rsidRPr="000728E2">
        <w:rPr>
          <w:bCs/>
          <w:noProof/>
          <w:sz w:val="20"/>
          <w:szCs w:val="22"/>
          <w:lang w:val="en-CA"/>
        </w:rPr>
        <w:t xml:space="preserve"> are reserved for future use by ITU-T | ISO/IEC.</w:t>
      </w:r>
    </w:p>
    <w:p w14:paraId="42F708B8"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728E2">
        <w:rPr>
          <w:noProof/>
          <w:sz w:val="20"/>
          <w:lang w:val="en-CA"/>
        </w:rPr>
        <w:t>The value of nuh_layer_id shall be the same for all VCL NAL units of a coded picture. The value of nuh_layer_id of a coded picture or a PU is the value of the nuh_layer_id of the VCL NAL units of the coded picture or the PU.</w:t>
      </w:r>
    </w:p>
    <w:p w14:paraId="1A165848"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728E2">
        <w:rPr>
          <w:noProof/>
          <w:sz w:val="20"/>
          <w:lang w:val="en-CA"/>
        </w:rPr>
        <w:t xml:space="preserve">When nal_unit_type is equal to PH_NUT, </w:t>
      </w:r>
      <w:r w:rsidRPr="000728E2">
        <w:rPr>
          <w:strike/>
          <w:noProof/>
          <w:color w:val="FF0000"/>
          <w:sz w:val="20"/>
          <w:highlight w:val="yellow"/>
          <w:lang w:val="en-CA"/>
        </w:rPr>
        <w:t>EOS_NUT,</w:t>
      </w:r>
      <w:r w:rsidRPr="000728E2">
        <w:rPr>
          <w:strike/>
          <w:noProof/>
          <w:color w:val="FF0000"/>
          <w:sz w:val="20"/>
          <w:lang w:val="en-CA"/>
        </w:rPr>
        <w:t xml:space="preserve"> </w:t>
      </w:r>
      <w:r w:rsidRPr="000728E2">
        <w:rPr>
          <w:noProof/>
          <w:sz w:val="20"/>
          <w:lang w:val="en-CA"/>
        </w:rPr>
        <w:t xml:space="preserve">or FD_NUT, </w:t>
      </w:r>
      <w:proofErr w:type="spellStart"/>
      <w:r w:rsidRPr="000728E2">
        <w:rPr>
          <w:sz w:val="20"/>
          <w:lang w:val="en-CA"/>
        </w:rPr>
        <w:t>nuh_layer_id</w:t>
      </w:r>
      <w:proofErr w:type="spellEnd"/>
      <w:r w:rsidRPr="000728E2">
        <w:rPr>
          <w:noProof/>
          <w:sz w:val="20"/>
          <w:lang w:val="en-CA"/>
        </w:rPr>
        <w:t xml:space="preserve"> shall be equal to </w:t>
      </w:r>
      <w:r w:rsidRPr="000728E2">
        <w:rPr>
          <w:sz w:val="20"/>
          <w:lang w:val="en-CA"/>
        </w:rPr>
        <w:t xml:space="preserve">the </w:t>
      </w:r>
      <w:proofErr w:type="spellStart"/>
      <w:r w:rsidRPr="000728E2">
        <w:rPr>
          <w:sz w:val="20"/>
          <w:lang w:val="en-CA"/>
        </w:rPr>
        <w:t>nuh_layer_id</w:t>
      </w:r>
      <w:proofErr w:type="spellEnd"/>
      <w:r w:rsidRPr="000728E2">
        <w:rPr>
          <w:sz w:val="20"/>
          <w:lang w:val="en-CA"/>
        </w:rPr>
        <w:t xml:space="preserve"> of the associated VCL NAL unit</w:t>
      </w:r>
      <w:r w:rsidRPr="000728E2">
        <w:rPr>
          <w:noProof/>
          <w:sz w:val="20"/>
          <w:lang w:val="en-CA"/>
        </w:rPr>
        <w:t>.</w:t>
      </w:r>
    </w:p>
    <w:p w14:paraId="66458909"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728E2">
        <w:rPr>
          <w:noProof/>
          <w:sz w:val="20"/>
          <w:highlight w:val="cyan"/>
          <w:lang w:val="en-CA"/>
        </w:rPr>
        <w:t xml:space="preserve">When nal_unit_type is equal to EOS_NUT, </w:t>
      </w:r>
      <w:bookmarkStart w:id="4" w:name="_Hlk41046988"/>
      <w:proofErr w:type="spellStart"/>
      <w:r w:rsidRPr="000728E2">
        <w:rPr>
          <w:sz w:val="20"/>
          <w:highlight w:val="cyan"/>
          <w:lang w:val="en-CA"/>
        </w:rPr>
        <w:t>nuh_layer_id</w:t>
      </w:r>
      <w:proofErr w:type="spellEnd"/>
      <w:r w:rsidRPr="000728E2">
        <w:rPr>
          <w:noProof/>
          <w:sz w:val="20"/>
          <w:highlight w:val="cyan"/>
          <w:lang w:val="en-CA"/>
        </w:rPr>
        <w:t xml:space="preserve"> shall be equal to one of the </w:t>
      </w:r>
      <w:proofErr w:type="spellStart"/>
      <w:r w:rsidRPr="000728E2">
        <w:rPr>
          <w:sz w:val="20"/>
          <w:highlight w:val="cyan"/>
          <w:lang w:val="en-CA"/>
        </w:rPr>
        <w:t>nuh_layer_id</w:t>
      </w:r>
      <w:proofErr w:type="spellEnd"/>
      <w:r w:rsidRPr="000728E2">
        <w:rPr>
          <w:sz w:val="20"/>
          <w:highlight w:val="cyan"/>
          <w:lang w:val="en-CA"/>
        </w:rPr>
        <w:t xml:space="preserve"> values of the layers present in the CVS</w:t>
      </w:r>
      <w:bookmarkEnd w:id="4"/>
      <w:r w:rsidRPr="000728E2">
        <w:rPr>
          <w:noProof/>
          <w:sz w:val="20"/>
          <w:highlight w:val="cyan"/>
          <w:lang w:val="en-CA"/>
        </w:rPr>
        <w:t>.</w:t>
      </w:r>
    </w:p>
    <w:p w14:paraId="14A71808"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0728E2">
        <w:rPr>
          <w:noProof/>
          <w:sz w:val="18"/>
          <w:lang w:val="en-CA"/>
        </w:rPr>
        <w:t>NOTE </w:t>
      </w:r>
      <w:r w:rsidRPr="000728E2">
        <w:rPr>
          <w:noProof/>
          <w:sz w:val="18"/>
          <w:lang w:val="en-CA"/>
        </w:rPr>
        <w:fldChar w:fldCharType="begin" w:fldLock="1"/>
      </w:r>
      <w:r w:rsidRPr="000728E2">
        <w:rPr>
          <w:noProof/>
          <w:sz w:val="18"/>
          <w:lang w:val="en-CA"/>
        </w:rPr>
        <w:instrText xml:space="preserve"> SEQ NoteCounter \s 9 \* MERGEFORMAT </w:instrText>
      </w:r>
      <w:r w:rsidRPr="000728E2">
        <w:rPr>
          <w:noProof/>
          <w:sz w:val="18"/>
          <w:lang w:val="en-CA"/>
        </w:rPr>
        <w:fldChar w:fldCharType="separate"/>
      </w:r>
      <w:r w:rsidRPr="000728E2">
        <w:rPr>
          <w:noProof/>
          <w:sz w:val="18"/>
          <w:lang w:val="en-CA"/>
        </w:rPr>
        <w:t>1</w:t>
      </w:r>
      <w:r w:rsidRPr="000728E2">
        <w:rPr>
          <w:noProof/>
          <w:sz w:val="18"/>
          <w:lang w:val="en-CA"/>
        </w:rPr>
        <w:fldChar w:fldCharType="end"/>
      </w:r>
      <w:r w:rsidRPr="000728E2">
        <w:rPr>
          <w:noProof/>
          <w:sz w:val="18"/>
          <w:lang w:val="en-CA"/>
        </w:rPr>
        <w:t> – The value of nuh_layer_id for DCI, VPS, AUD, and EOB NAL units is not constrained.</w:t>
      </w:r>
    </w:p>
    <w:p w14:paraId="6951A4C0"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0728E2">
        <w:rPr>
          <w:rFonts w:eastAsiaTheme="minorEastAsia" w:cstheme="minorBidi"/>
          <w:sz w:val="20"/>
          <w:lang w:eastAsia="ko-KR"/>
        </w:rPr>
        <w:t>...</w:t>
      </w:r>
    </w:p>
    <w:p w14:paraId="7C2A3C47" w14:textId="77777777" w:rsidR="000728E2" w:rsidRPr="000728E2" w:rsidRDefault="000728E2" w:rsidP="000728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0728E2">
        <w:rPr>
          <w:b/>
          <w:noProof/>
          <w:sz w:val="20"/>
          <w:lang w:val="en-CA"/>
        </w:rPr>
        <w:t>7.4.2.4.3</w:t>
      </w:r>
      <w:r w:rsidRPr="000728E2">
        <w:rPr>
          <w:b/>
          <w:noProof/>
          <w:sz w:val="20"/>
          <w:lang w:val="en-CA"/>
        </w:rPr>
        <w:tab/>
        <w:t>Order of PUs and their association to AUs</w:t>
      </w:r>
    </w:p>
    <w:p w14:paraId="7B576A86"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0728E2">
        <w:rPr>
          <w:rFonts w:eastAsiaTheme="minorEastAsia" w:cstheme="minorBidi"/>
          <w:sz w:val="20"/>
          <w:lang w:eastAsia="ko-KR"/>
        </w:rPr>
        <w:t>...</w:t>
      </w:r>
    </w:p>
    <w:p w14:paraId="639E84E6"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5" w:name="_Hlk41049687"/>
      <w:r w:rsidRPr="000728E2">
        <w:rPr>
          <w:sz w:val="20"/>
          <w:lang w:val="en-CA"/>
        </w:rPr>
        <w:lastRenderedPageBreak/>
        <w:t xml:space="preserve">It is a requirement of bitstream conformance that, when present, the next PU of a particular layer after </w:t>
      </w:r>
      <w:r w:rsidRPr="000728E2">
        <w:rPr>
          <w:strike/>
          <w:color w:val="FF0000"/>
          <w:sz w:val="20"/>
          <w:highlight w:val="yellow"/>
          <w:lang w:val="en-CA"/>
        </w:rPr>
        <w:t>a PU</w:t>
      </w:r>
      <w:r w:rsidRPr="000728E2">
        <w:rPr>
          <w:sz w:val="20"/>
          <w:lang w:val="en-CA"/>
        </w:rPr>
        <w:t xml:space="preserve"> </w:t>
      </w:r>
      <w:r w:rsidRPr="000728E2">
        <w:rPr>
          <w:sz w:val="20"/>
          <w:highlight w:val="cyan"/>
          <w:lang w:val="en-CA"/>
        </w:rPr>
        <w:t>an EOS NAL unit</w:t>
      </w:r>
      <w:r w:rsidRPr="000728E2">
        <w:rPr>
          <w:sz w:val="20"/>
          <w:lang w:val="en-CA"/>
        </w:rPr>
        <w:t xml:space="preserve"> that belongs to the same layer </w:t>
      </w:r>
      <w:r w:rsidRPr="000728E2">
        <w:rPr>
          <w:strike/>
          <w:color w:val="FF0000"/>
          <w:sz w:val="20"/>
          <w:highlight w:val="yellow"/>
          <w:lang w:val="en-CA"/>
        </w:rPr>
        <w:t>and contains an EOS NAL unit</w:t>
      </w:r>
      <w:r w:rsidRPr="000728E2">
        <w:rPr>
          <w:color w:val="FF0000"/>
          <w:sz w:val="20"/>
          <w:lang w:val="en-CA"/>
        </w:rPr>
        <w:t xml:space="preserve"> </w:t>
      </w:r>
      <w:r w:rsidRPr="000728E2">
        <w:rPr>
          <w:sz w:val="20"/>
          <w:lang w:val="en-CA"/>
        </w:rPr>
        <w:t xml:space="preserve">shall be </w:t>
      </w:r>
      <w:r w:rsidRPr="000728E2">
        <w:rPr>
          <w:sz w:val="20"/>
          <w:highlight w:val="cyan"/>
          <w:lang w:val="en-CA"/>
        </w:rPr>
        <w:t>an IRAP or GDR PU</w:t>
      </w:r>
      <w:r w:rsidRPr="000728E2">
        <w:rPr>
          <w:sz w:val="20"/>
          <w:lang w:val="en-CA"/>
        </w:rPr>
        <w:t xml:space="preserve"> </w:t>
      </w:r>
      <w:r w:rsidRPr="000728E2">
        <w:rPr>
          <w:strike/>
          <w:color w:val="FF0000"/>
          <w:sz w:val="20"/>
          <w:highlight w:val="yellow"/>
          <w:lang w:val="en-CA"/>
        </w:rPr>
        <w:t xml:space="preserve">a CLVSS PU, which is either an IRAP PU with </w:t>
      </w:r>
      <w:proofErr w:type="spellStart"/>
      <w:r w:rsidRPr="000728E2">
        <w:rPr>
          <w:strike/>
          <w:color w:val="FF0000"/>
          <w:sz w:val="20"/>
          <w:highlight w:val="yellow"/>
          <w:lang w:val="en-CA"/>
        </w:rPr>
        <w:t>NoOutputBeforeRecoveryFlag</w:t>
      </w:r>
      <w:proofErr w:type="spellEnd"/>
      <w:r w:rsidRPr="000728E2">
        <w:rPr>
          <w:strike/>
          <w:color w:val="FF0000"/>
          <w:sz w:val="20"/>
          <w:highlight w:val="yellow"/>
          <w:lang w:val="en-CA"/>
        </w:rPr>
        <w:t xml:space="preserve"> equal to 1 or a GDR PU with </w:t>
      </w:r>
      <w:proofErr w:type="spellStart"/>
      <w:r w:rsidRPr="000728E2">
        <w:rPr>
          <w:strike/>
          <w:color w:val="FF0000"/>
          <w:sz w:val="20"/>
          <w:highlight w:val="yellow"/>
          <w:lang w:val="en-CA"/>
        </w:rPr>
        <w:t>NoOutputBeforeRecoveryFlag</w:t>
      </w:r>
      <w:proofErr w:type="spellEnd"/>
      <w:r w:rsidRPr="000728E2">
        <w:rPr>
          <w:strike/>
          <w:color w:val="FF0000"/>
          <w:sz w:val="20"/>
          <w:highlight w:val="yellow"/>
          <w:lang w:val="en-CA"/>
        </w:rPr>
        <w:t xml:space="preserve"> equal to 1</w:t>
      </w:r>
      <w:r w:rsidRPr="000728E2">
        <w:rPr>
          <w:sz w:val="20"/>
          <w:lang w:val="en-CA"/>
        </w:rPr>
        <w:t>.</w:t>
      </w:r>
    </w:p>
    <w:bookmarkEnd w:id="5"/>
    <w:p w14:paraId="535D4CE3"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0728E2">
        <w:rPr>
          <w:rFonts w:eastAsiaTheme="minorEastAsia" w:cstheme="minorBidi"/>
          <w:sz w:val="20"/>
          <w:lang w:eastAsia="ko-KR"/>
        </w:rPr>
        <w:t>...</w:t>
      </w:r>
    </w:p>
    <w:p w14:paraId="3D5B786E" w14:textId="77777777" w:rsidR="000728E2" w:rsidRPr="000728E2" w:rsidRDefault="000728E2" w:rsidP="000728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0728E2">
        <w:rPr>
          <w:b/>
          <w:noProof/>
          <w:sz w:val="20"/>
          <w:lang w:val="en-CA"/>
        </w:rPr>
        <w:t>7.4.2.4.4</w:t>
      </w:r>
      <w:r w:rsidRPr="000728E2">
        <w:rPr>
          <w:b/>
          <w:noProof/>
          <w:sz w:val="20"/>
          <w:lang w:val="en-CA"/>
        </w:rPr>
        <w:tab/>
        <w:t>Order of NAL units and coded pictures and their association to PUs</w:t>
      </w:r>
    </w:p>
    <w:p w14:paraId="7927F73D"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728E2">
        <w:rPr>
          <w:noProof/>
          <w:sz w:val="20"/>
          <w:lang w:val="en-CA"/>
        </w:rPr>
        <w:t xml:space="preserve">A PU consists of zero or one PH NAL unit, one coded picture, which comprises of one or more VCL NAL units, and zero or more other non-VCL NAL units. The association of VCL NAL units to coded pictures is described in clause </w:t>
      </w:r>
      <w:r w:rsidRPr="000728E2">
        <w:rPr>
          <w:noProof/>
          <w:sz w:val="20"/>
          <w:lang w:val="en-CA"/>
        </w:rPr>
        <w:fldChar w:fldCharType="begin" w:fldLock="1"/>
      </w:r>
      <w:r w:rsidRPr="000728E2">
        <w:rPr>
          <w:noProof/>
          <w:sz w:val="20"/>
          <w:lang w:val="en-CA"/>
        </w:rPr>
        <w:instrText xml:space="preserve"> REF _Ref350087917 \n \h </w:instrText>
      </w:r>
      <w:r w:rsidRPr="000728E2">
        <w:rPr>
          <w:noProof/>
          <w:sz w:val="20"/>
          <w:lang w:val="en-CA"/>
        </w:rPr>
      </w:r>
      <w:r w:rsidRPr="000728E2">
        <w:rPr>
          <w:noProof/>
          <w:sz w:val="20"/>
          <w:lang w:val="en-CA"/>
        </w:rPr>
        <w:fldChar w:fldCharType="separate"/>
      </w:r>
      <w:r w:rsidRPr="000728E2">
        <w:rPr>
          <w:noProof/>
          <w:sz w:val="20"/>
          <w:lang w:val="en-CA"/>
        </w:rPr>
        <w:t>7.4.2.4.5</w:t>
      </w:r>
      <w:r w:rsidRPr="000728E2">
        <w:rPr>
          <w:noProof/>
          <w:sz w:val="20"/>
          <w:lang w:val="en-CA"/>
        </w:rPr>
        <w:fldChar w:fldCharType="end"/>
      </w:r>
      <w:r w:rsidRPr="000728E2">
        <w:rPr>
          <w:noProof/>
          <w:sz w:val="20"/>
          <w:lang w:val="en-CA"/>
        </w:rPr>
        <w:t>.</w:t>
      </w:r>
    </w:p>
    <w:p w14:paraId="0D44D2DA"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sz w:val="20"/>
          <w:lang w:val="en-CA"/>
        </w:rPr>
      </w:pPr>
      <w:r w:rsidRPr="000728E2">
        <w:rPr>
          <w:sz w:val="20"/>
          <w:lang w:val="en-CA"/>
        </w:rPr>
        <w:t>When a picture consists of more than one VCL NAL unit, a PH NAL unit shall be present in the PU.</w:t>
      </w:r>
    </w:p>
    <w:p w14:paraId="2459BA0E"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noProof/>
          <w:sz w:val="20"/>
          <w:lang w:val="en-CA"/>
        </w:rPr>
      </w:pPr>
      <w:r w:rsidRPr="000728E2">
        <w:rPr>
          <w:sz w:val="20"/>
          <w:lang w:val="en-CA"/>
        </w:rPr>
        <w:t xml:space="preserve">When a VCL NAL unit has </w:t>
      </w:r>
      <w:r w:rsidRPr="000728E2">
        <w:rPr>
          <w:bCs/>
          <w:noProof/>
          <w:sz w:val="20"/>
          <w:lang w:val="en-CA"/>
        </w:rPr>
        <w:t>sh_</w:t>
      </w:r>
      <w:r w:rsidRPr="000728E2">
        <w:rPr>
          <w:noProof/>
          <w:sz w:val="20"/>
          <w:lang w:val="en-CA"/>
        </w:rPr>
        <w:t>picture_header_in_slice_header_flag equal to 1 or</w:t>
      </w:r>
      <w:r w:rsidRPr="000728E2">
        <w:rPr>
          <w:sz w:val="20"/>
          <w:lang w:val="en-CA"/>
        </w:rPr>
        <w:t xml:space="preserve"> is the first VCL NAL unit that follows a PH NAL unit, the VCL NAL unit is the first VCL NAL unit of a picture.</w:t>
      </w:r>
    </w:p>
    <w:p w14:paraId="21438228"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728E2">
        <w:rPr>
          <w:noProof/>
          <w:sz w:val="20"/>
          <w:lang w:val="en-CA"/>
        </w:rPr>
        <w:t>The order of the non-VCL NAL units (other than the AUD and EOB NAL units) within a PU shall obey the following constraints:</w:t>
      </w:r>
    </w:p>
    <w:p w14:paraId="35E4EE8E"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728E2">
        <w:rPr>
          <w:noProof/>
          <w:sz w:val="20"/>
          <w:lang w:val="en-CA"/>
        </w:rPr>
        <w:t>–</w:t>
      </w:r>
      <w:r w:rsidRPr="000728E2">
        <w:rPr>
          <w:noProof/>
          <w:sz w:val="20"/>
          <w:lang w:val="en-CA"/>
        </w:rPr>
        <w:tab/>
        <w:t>When a PH NAL unit is present in a PU, it shall precede the first VCL NAL unit of the PU.</w:t>
      </w:r>
    </w:p>
    <w:p w14:paraId="2AA09601"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728E2">
        <w:rPr>
          <w:noProof/>
          <w:sz w:val="20"/>
          <w:lang w:val="en-CA"/>
        </w:rPr>
        <w:t>–</w:t>
      </w:r>
      <w:r w:rsidRPr="000728E2">
        <w:rPr>
          <w:noProof/>
          <w:sz w:val="20"/>
          <w:lang w:val="en-CA"/>
        </w:rPr>
        <w:tab/>
        <w:t>When any DCI NAL units, VPS NAL units, SPS NAL units, PPS NAL units, prefix SEI NAL units, NAL units with nal_unit_type equal to RSV_NVCL_26, or NAL units with nal_unit_type in the range of UNSPEC_28..UNSPEC_29 are present in a PU, they shall not follow the last VCL NAL unit of the PU.</w:t>
      </w:r>
    </w:p>
    <w:p w14:paraId="6DA764B9"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728E2">
        <w:rPr>
          <w:noProof/>
          <w:sz w:val="20"/>
          <w:lang w:val="en-CA"/>
        </w:rPr>
        <w:t>–</w:t>
      </w:r>
      <w:r w:rsidRPr="000728E2">
        <w:rPr>
          <w:noProof/>
          <w:sz w:val="20"/>
          <w:lang w:val="en-CA"/>
        </w:rPr>
        <w:tab/>
        <w:t>When any DCI NAL units, VPS NAL units, SPS NAL units, or PPS NAL units are present in a PU, they shall precede the PH NAL unit (when present) of the PU and shall precede the first VCL NAL unit of the PU.</w:t>
      </w:r>
    </w:p>
    <w:p w14:paraId="49D00E88"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728E2">
        <w:rPr>
          <w:noProof/>
          <w:sz w:val="20"/>
          <w:lang w:val="en-CA"/>
        </w:rPr>
        <w:t>–</w:t>
      </w:r>
      <w:r w:rsidRPr="000728E2">
        <w:rPr>
          <w:noProof/>
          <w:sz w:val="20"/>
          <w:lang w:val="en-CA"/>
        </w:rPr>
        <w:tab/>
        <w:t>NAL units having nal_unit_type equal to SUFFIX_SEI_NUT, FD_NUT, or RSV_NVCL_27, or in the range of UNSPEC_30..UNSPEC_31 in a PU shall not precede the first VCL NAL unit of the PU.</w:t>
      </w:r>
    </w:p>
    <w:p w14:paraId="4DCA6507"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728E2">
        <w:rPr>
          <w:noProof/>
          <w:sz w:val="20"/>
          <w:lang w:val="en-CA"/>
        </w:rPr>
        <w:t>–</w:t>
      </w:r>
      <w:r w:rsidRPr="000728E2">
        <w:rPr>
          <w:noProof/>
          <w:sz w:val="20"/>
          <w:lang w:val="en-CA"/>
        </w:rPr>
        <w:tab/>
        <w:t>When any prefix APS NAL units are present in a PU, they shall precede the first VCL unit of the PU.</w:t>
      </w:r>
    </w:p>
    <w:p w14:paraId="68928D6A"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728E2">
        <w:rPr>
          <w:noProof/>
          <w:sz w:val="20"/>
          <w:lang w:val="en-CA"/>
        </w:rPr>
        <w:t>–</w:t>
      </w:r>
      <w:r w:rsidRPr="000728E2">
        <w:rPr>
          <w:noProof/>
          <w:sz w:val="20"/>
          <w:lang w:val="en-CA"/>
        </w:rPr>
        <w:tab/>
        <w:t>When any suffix APS NAL units are present in a PU, they shall follow the last VCL unit of the PU.</w:t>
      </w:r>
    </w:p>
    <w:p w14:paraId="59480D79"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728E2">
        <w:rPr>
          <w:noProof/>
          <w:sz w:val="20"/>
          <w:lang w:val="en-CA"/>
        </w:rPr>
        <w:t>–</w:t>
      </w:r>
      <w:r w:rsidRPr="000728E2">
        <w:rPr>
          <w:noProof/>
          <w:sz w:val="20"/>
          <w:lang w:val="en-CA"/>
        </w:rPr>
        <w:tab/>
      </w:r>
      <w:bookmarkStart w:id="6" w:name="_Hlk41050571"/>
      <w:r w:rsidRPr="000728E2">
        <w:rPr>
          <w:noProof/>
          <w:sz w:val="20"/>
          <w:lang w:val="en-CA"/>
        </w:rPr>
        <w:t xml:space="preserve">When an EOS NAL unit is present in a PU, </w:t>
      </w:r>
      <w:bookmarkStart w:id="7" w:name="_Hlk41050938"/>
      <w:r w:rsidRPr="000728E2">
        <w:rPr>
          <w:noProof/>
          <w:sz w:val="20"/>
          <w:lang w:val="en-CA"/>
        </w:rPr>
        <w:t xml:space="preserve">it shall be the last NAL unit among all NAL units within the PU other than </w:t>
      </w:r>
      <w:r w:rsidRPr="000728E2">
        <w:rPr>
          <w:noProof/>
          <w:sz w:val="20"/>
          <w:highlight w:val="cyan"/>
          <w:lang w:val="en-CA"/>
        </w:rPr>
        <w:t>other EOS NAL units (when present) or</w:t>
      </w:r>
      <w:r w:rsidRPr="000728E2">
        <w:rPr>
          <w:noProof/>
          <w:sz w:val="20"/>
          <w:lang w:val="en-CA"/>
        </w:rPr>
        <w:t xml:space="preserve"> an EOB NAL unit (when present)</w:t>
      </w:r>
      <w:bookmarkEnd w:id="7"/>
      <w:r w:rsidRPr="000728E2">
        <w:rPr>
          <w:noProof/>
          <w:sz w:val="20"/>
          <w:lang w:val="en-CA"/>
        </w:rPr>
        <w:t>.</w:t>
      </w:r>
      <w:bookmarkEnd w:id="6"/>
    </w:p>
    <w:p w14:paraId="3C39BF5D" w14:textId="77777777" w:rsidR="000728E2" w:rsidRPr="000728E2" w:rsidRDefault="000728E2" w:rsidP="000728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0728E2">
        <w:rPr>
          <w:b/>
          <w:noProof/>
          <w:sz w:val="20"/>
          <w:lang w:val="en-CA"/>
        </w:rPr>
        <w:t>7.4.3.10</w:t>
      </w:r>
      <w:r w:rsidRPr="000728E2">
        <w:rPr>
          <w:b/>
          <w:noProof/>
          <w:sz w:val="20"/>
          <w:lang w:val="en-CA"/>
        </w:rPr>
        <w:tab/>
        <w:t>End of sequence RBSP semantics</w:t>
      </w:r>
    </w:p>
    <w:p w14:paraId="0E6F158D"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728E2">
        <w:rPr>
          <w:noProof/>
          <w:sz w:val="20"/>
          <w:highlight w:val="cyan"/>
          <w:lang w:val="en-CA"/>
        </w:rPr>
        <w:t>When present in a bitstream, an EOS NAL unit is considered belonging to or being in the layer that has nuh_layer_id equal to the nuh_layer_id of the EOS NAL unit.</w:t>
      </w:r>
    </w:p>
    <w:p w14:paraId="569A6FA1"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8" w:name="_Hlk41050717"/>
      <w:bookmarkStart w:id="9" w:name="_Hlk41050853"/>
      <w:r w:rsidRPr="000728E2">
        <w:rPr>
          <w:noProof/>
          <w:sz w:val="20"/>
          <w:lang w:val="en-CA"/>
        </w:rPr>
        <w:t xml:space="preserve">When present, the EOS RBSP specifies that </w:t>
      </w:r>
      <w:r w:rsidRPr="000728E2">
        <w:rPr>
          <w:rFonts w:eastAsiaTheme="minorEastAsia" w:cstheme="minorBidi"/>
          <w:strike/>
          <w:noProof/>
          <w:color w:val="FF0000"/>
          <w:sz w:val="20"/>
          <w:highlight w:val="yellow"/>
          <w:lang w:val="en-CA" w:eastAsia="zh-CN"/>
        </w:rPr>
        <w:t>the current PU is the last PU in the CLVS in decoding order and</w:t>
      </w:r>
      <w:r w:rsidRPr="000728E2">
        <w:rPr>
          <w:rFonts w:eastAsiaTheme="minorEastAsia" w:cstheme="minorBidi"/>
          <w:noProof/>
          <w:color w:val="FF0000"/>
          <w:sz w:val="20"/>
          <w:lang w:val="en-CA" w:eastAsia="zh-CN"/>
        </w:rPr>
        <w:t xml:space="preserve"> </w:t>
      </w:r>
      <w:r w:rsidRPr="000728E2">
        <w:rPr>
          <w:noProof/>
          <w:sz w:val="20"/>
          <w:lang w:val="en-CA"/>
        </w:rPr>
        <w:t xml:space="preserve">the next subsequent PU </w:t>
      </w:r>
      <w:r w:rsidRPr="000728E2">
        <w:rPr>
          <w:noProof/>
          <w:sz w:val="20"/>
          <w:highlight w:val="cyan"/>
          <w:lang w:val="en-CA"/>
        </w:rPr>
        <w:t>that belongs to the same layer as the EOS NAL unit</w:t>
      </w:r>
      <w:r w:rsidRPr="000728E2">
        <w:rPr>
          <w:noProof/>
          <w:sz w:val="20"/>
          <w:lang w:val="en-CA"/>
        </w:rPr>
        <w:t xml:space="preserve"> in the bitstream in decoding order (if any) is an IRAP or GDR PU.</w:t>
      </w:r>
      <w:bookmarkEnd w:id="8"/>
      <w:bookmarkEnd w:id="9"/>
    </w:p>
    <w:p w14:paraId="7DB9502C"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728E2">
        <w:rPr>
          <w:noProof/>
          <w:sz w:val="20"/>
          <w:lang w:val="en-CA"/>
        </w:rPr>
        <w:t>The syntax content of the SODB and RBSP for the EOS RBSP are empty.</w:t>
      </w:r>
    </w:p>
    <w:p w14:paraId="5F56188C" w14:textId="77777777" w:rsidR="000728E2" w:rsidRPr="005B217D" w:rsidRDefault="000728E2" w:rsidP="00C00DDE">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94FE286" w14:textId="77777777" w:rsidR="000728E2" w:rsidRPr="005B217D" w:rsidRDefault="000728E2" w:rsidP="000728E2">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079521C" w:rsidR="007F1F8B" w:rsidRPr="005B217D" w:rsidRDefault="007F1F8B" w:rsidP="000728E2">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25047" w14:textId="77777777" w:rsidR="00157FA9" w:rsidRDefault="00157FA9">
      <w:r>
        <w:separator/>
      </w:r>
    </w:p>
  </w:endnote>
  <w:endnote w:type="continuationSeparator" w:id="0">
    <w:p w14:paraId="1ABC7C20" w14:textId="77777777" w:rsidR="00157FA9" w:rsidRDefault="0015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C91382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523B">
      <w:rPr>
        <w:rStyle w:val="PageNumber"/>
        <w:noProof/>
      </w:rPr>
      <w:t>2020-06-08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6B8B9" w14:textId="77777777" w:rsidR="00157FA9" w:rsidRDefault="00157FA9">
      <w:r>
        <w:separator/>
      </w:r>
    </w:p>
  </w:footnote>
  <w:footnote w:type="continuationSeparator" w:id="0">
    <w:p w14:paraId="0B824D54" w14:textId="77777777" w:rsidR="00157FA9" w:rsidRDefault="00157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2"/>
  </w:num>
  <w:num w:numId="12">
    <w:abstractNumId w:val="3"/>
  </w:num>
  <w:num w:numId="13">
    <w:abstractNumId w:val="10"/>
  </w:num>
  <w:num w:numId="14">
    <w:abstractNumId w:val="4"/>
  </w:num>
  <w:num w:numId="15">
    <w:abstractNumId w:val="8"/>
  </w:num>
  <w:num w:numId="16">
    <w:abstractNumId w:val="11"/>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8E2"/>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57FA9"/>
    <w:rsid w:val="00171371"/>
    <w:rsid w:val="00175A24"/>
    <w:rsid w:val="00187E58"/>
    <w:rsid w:val="001A297E"/>
    <w:rsid w:val="001A368E"/>
    <w:rsid w:val="001A7329"/>
    <w:rsid w:val="001A792F"/>
    <w:rsid w:val="001B4E28"/>
    <w:rsid w:val="001C3525"/>
    <w:rsid w:val="001C3AFB"/>
    <w:rsid w:val="001D07F0"/>
    <w:rsid w:val="001D1BD2"/>
    <w:rsid w:val="001D6DDA"/>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C8F"/>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1AB0"/>
    <w:rsid w:val="003021BC"/>
    <w:rsid w:val="00304F72"/>
    <w:rsid w:val="00306206"/>
    <w:rsid w:val="003130F7"/>
    <w:rsid w:val="00317D85"/>
    <w:rsid w:val="00327C56"/>
    <w:rsid w:val="003315A1"/>
    <w:rsid w:val="003373EC"/>
    <w:rsid w:val="00342FF4"/>
    <w:rsid w:val="00344E5A"/>
    <w:rsid w:val="00346148"/>
    <w:rsid w:val="003669EA"/>
    <w:rsid w:val="00366C32"/>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523B"/>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6BAE"/>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B0554"/>
    <w:rsid w:val="006C5D39"/>
    <w:rsid w:val="006D6D9B"/>
    <w:rsid w:val="006E2810"/>
    <w:rsid w:val="006E5417"/>
    <w:rsid w:val="006E6AD5"/>
    <w:rsid w:val="006F0794"/>
    <w:rsid w:val="006F7528"/>
    <w:rsid w:val="007023DE"/>
    <w:rsid w:val="00712F60"/>
    <w:rsid w:val="00720E3B"/>
    <w:rsid w:val="007228CA"/>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27DBB"/>
    <w:rsid w:val="0086387C"/>
    <w:rsid w:val="00874A6C"/>
    <w:rsid w:val="00876C65"/>
    <w:rsid w:val="00882F72"/>
    <w:rsid w:val="00893DC4"/>
    <w:rsid w:val="008A309E"/>
    <w:rsid w:val="008A4B4C"/>
    <w:rsid w:val="008C239F"/>
    <w:rsid w:val="008E07C8"/>
    <w:rsid w:val="008E480C"/>
    <w:rsid w:val="008E4F2B"/>
    <w:rsid w:val="008E5B95"/>
    <w:rsid w:val="00907757"/>
    <w:rsid w:val="009212B0"/>
    <w:rsid w:val="00921FA1"/>
    <w:rsid w:val="009234A5"/>
    <w:rsid w:val="009239B1"/>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2A1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D08C5"/>
    <w:rsid w:val="00AD4D9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1C3A"/>
    <w:rsid w:val="00BC10BA"/>
    <w:rsid w:val="00BC5AFD"/>
    <w:rsid w:val="00C00DDE"/>
    <w:rsid w:val="00C031EC"/>
    <w:rsid w:val="00C04F43"/>
    <w:rsid w:val="00C0609D"/>
    <w:rsid w:val="00C115AB"/>
    <w:rsid w:val="00C26CCB"/>
    <w:rsid w:val="00C30249"/>
    <w:rsid w:val="00C3723B"/>
    <w:rsid w:val="00C42466"/>
    <w:rsid w:val="00C606C9"/>
    <w:rsid w:val="00C77FBF"/>
    <w:rsid w:val="00C80288"/>
    <w:rsid w:val="00C836F0"/>
    <w:rsid w:val="00C84003"/>
    <w:rsid w:val="00C90650"/>
    <w:rsid w:val="00C94B96"/>
    <w:rsid w:val="00C97D78"/>
    <w:rsid w:val="00CB5785"/>
    <w:rsid w:val="00CC2AAE"/>
    <w:rsid w:val="00CC5A42"/>
    <w:rsid w:val="00CD0EAB"/>
    <w:rsid w:val="00CE5E02"/>
    <w:rsid w:val="00CE7F60"/>
    <w:rsid w:val="00CF34DB"/>
    <w:rsid w:val="00CF3917"/>
    <w:rsid w:val="00CF558F"/>
    <w:rsid w:val="00D010C0"/>
    <w:rsid w:val="00D073E2"/>
    <w:rsid w:val="00D1555A"/>
    <w:rsid w:val="00D446EC"/>
    <w:rsid w:val="00D51BF0"/>
    <w:rsid w:val="00D531DB"/>
    <w:rsid w:val="00D55942"/>
    <w:rsid w:val="00D65C5F"/>
    <w:rsid w:val="00D807BF"/>
    <w:rsid w:val="00D82FCC"/>
    <w:rsid w:val="00DA17FC"/>
    <w:rsid w:val="00DA7887"/>
    <w:rsid w:val="00DB2C26"/>
    <w:rsid w:val="00DD02F4"/>
    <w:rsid w:val="00DD6622"/>
    <w:rsid w:val="00DE1C7C"/>
    <w:rsid w:val="00DE6B43"/>
    <w:rsid w:val="00E02D94"/>
    <w:rsid w:val="00E11923"/>
    <w:rsid w:val="00E262D4"/>
    <w:rsid w:val="00E36250"/>
    <w:rsid w:val="00E47F2D"/>
    <w:rsid w:val="00E54511"/>
    <w:rsid w:val="00E60EDC"/>
    <w:rsid w:val="00E61DAC"/>
    <w:rsid w:val="00E72B80"/>
    <w:rsid w:val="00E75FE3"/>
    <w:rsid w:val="00E86C4C"/>
    <w:rsid w:val="00E907A3"/>
    <w:rsid w:val="00EA5AE0"/>
    <w:rsid w:val="00EB4F82"/>
    <w:rsid w:val="00EB56E1"/>
    <w:rsid w:val="00EB7AB1"/>
    <w:rsid w:val="00EC32BD"/>
    <w:rsid w:val="00EC3E8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1343</Words>
  <Characters>7661</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cp:revision>
  <cp:lastPrinted>1900-01-01T08:00:00Z</cp:lastPrinted>
  <dcterms:created xsi:type="dcterms:W3CDTF">2020-06-09T05:15:00Z</dcterms:created>
  <dcterms:modified xsi:type="dcterms:W3CDTF">2020-06-10T15:51:00Z</dcterms:modified>
</cp:coreProperties>
</file>