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ECC6E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D80171" w:rsidRPr="00D80171">
              <w:rPr>
                <w:lang w:val="en-CA"/>
              </w:rPr>
              <w:t>0072</w:t>
            </w:r>
            <w:r w:rsidR="0039237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B4515F" w:rsidR="00E61DAC" w:rsidRPr="005B217D" w:rsidRDefault="00A81B9D" w:rsidP="00C15DC9">
            <w:pPr>
              <w:spacing w:before="60" w:after="60"/>
              <w:rPr>
                <w:b/>
                <w:szCs w:val="22"/>
                <w:lang w:val="en-CA"/>
              </w:rPr>
            </w:pPr>
            <w:r>
              <w:rPr>
                <w:b/>
                <w:szCs w:val="22"/>
                <w:lang w:val="en-CA"/>
              </w:rPr>
              <w:t xml:space="preserve">AHG9: </w:t>
            </w:r>
            <w:r w:rsidR="00476990">
              <w:rPr>
                <w:b/>
                <w:szCs w:val="22"/>
                <w:lang w:val="en-CA"/>
              </w:rPr>
              <w:t>On PDPC and reference sample filtering</w:t>
            </w:r>
            <w:r w:rsidR="00C15DC9">
              <w:rPr>
                <w:b/>
                <w:szCs w:val="22"/>
                <w:lang w:val="en-CA"/>
              </w:rPr>
              <w:t xml:space="preserve"> of non-420 </w:t>
            </w:r>
            <w:r w:rsidR="00FD6C34">
              <w:rPr>
                <w:b/>
                <w:szCs w:val="22"/>
                <w:lang w:val="en-CA"/>
              </w:rPr>
              <w:t>sequences</w:t>
            </w:r>
            <w:r w:rsidR="00476990">
              <w:rPr>
                <w:b/>
                <w:szCs w:val="22"/>
                <w:lang w:val="en-CA"/>
              </w:rPr>
              <w:t xml:space="preserve"> </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3B18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E4F107" w:rsidR="00E61DAC" w:rsidRPr="005B217D" w:rsidRDefault="00F034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18783A" w14:textId="77777777" w:rsidR="003F2702" w:rsidRDefault="003F2702" w:rsidP="003F2702">
            <w:pPr>
              <w:spacing w:before="60" w:after="60"/>
              <w:rPr>
                <w:szCs w:val="22"/>
                <w:lang w:val="en-CA"/>
              </w:rPr>
            </w:pPr>
            <w:r>
              <w:rPr>
                <w:szCs w:val="22"/>
                <w:lang w:val="en-CA"/>
              </w:rPr>
              <w:t>Mohammed Golam Sarwer</w:t>
            </w:r>
          </w:p>
          <w:p w14:paraId="67C8F474" w14:textId="4C6006E2" w:rsidR="003F2702" w:rsidRPr="000E5D29" w:rsidRDefault="003F2702" w:rsidP="003F2702">
            <w:pPr>
              <w:spacing w:before="60" w:after="60"/>
              <w:rPr>
                <w:szCs w:val="22"/>
                <w:lang w:val="en-CA"/>
              </w:rPr>
            </w:pPr>
            <w:r w:rsidRPr="000E5D29">
              <w:rPr>
                <w:szCs w:val="22"/>
                <w:lang w:val="en-CA"/>
              </w:rPr>
              <w:t>Yan Ye</w:t>
            </w:r>
            <w:r>
              <w:t xml:space="preserve"> </w:t>
            </w:r>
          </w:p>
          <w:p w14:paraId="2356E680" w14:textId="77777777" w:rsidR="003F2702" w:rsidRPr="000E5D29" w:rsidRDefault="003F2702" w:rsidP="003F2702">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409D9C0" w:rsidR="00E61DAC" w:rsidRPr="005B217D" w:rsidRDefault="003F2702" w:rsidP="003F2702">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FDE41E" w:rsidR="00E61DAC" w:rsidRPr="005B217D" w:rsidRDefault="00E61DAC" w:rsidP="005952A5">
            <w:pPr>
              <w:spacing w:before="60" w:after="60"/>
              <w:rPr>
                <w:szCs w:val="22"/>
                <w:lang w:val="en-CA"/>
              </w:rPr>
            </w:pPr>
            <w:r w:rsidRPr="005B217D">
              <w:rPr>
                <w:szCs w:val="22"/>
                <w:lang w:val="en-CA"/>
              </w:rPr>
              <w:br/>
            </w:r>
            <w:r w:rsidR="003F2702">
              <w:rPr>
                <w:szCs w:val="22"/>
                <w:lang w:val="en-CA"/>
              </w:rPr>
              <w:t>+1-408-858-6780</w:t>
            </w:r>
            <w:r w:rsidRPr="005B217D">
              <w:rPr>
                <w:szCs w:val="22"/>
                <w:lang w:val="en-CA"/>
              </w:rPr>
              <w:br/>
            </w:r>
            <w:hyperlink r:id="rId10" w:history="1">
              <w:r w:rsidR="003F2702" w:rsidRPr="001010B5">
                <w:rPr>
                  <w:rStyle w:val="Hyperlink"/>
                  <w:szCs w:val="22"/>
                  <w:lang w:val="en-CA"/>
                </w:rPr>
                <w:t>m.sarwer@alibaba-inc.com</w:t>
              </w:r>
            </w:hyperlink>
            <w:r w:rsidR="003F270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86AD3" w:rsidR="00E61DAC" w:rsidRPr="005B217D" w:rsidRDefault="003F2702" w:rsidP="003F2702">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38C93E" w14:textId="03729807" w:rsidR="00783932" w:rsidRDefault="004D54AD" w:rsidP="009234A5">
      <w:pPr>
        <w:rPr>
          <w:szCs w:val="22"/>
          <w:lang w:val="en-CA"/>
        </w:rPr>
      </w:pPr>
      <w:r>
        <w:rPr>
          <w:szCs w:val="22"/>
          <w:lang w:val="en-CA"/>
        </w:rPr>
        <w:t xml:space="preserve">PDPC and reference sampling filtering process are very efficient coding tool for capturing the characteristic of the natural camera capture content. However, it is </w:t>
      </w:r>
      <w:r w:rsidR="00783932">
        <w:rPr>
          <w:szCs w:val="22"/>
          <w:lang w:val="en-CA"/>
        </w:rPr>
        <w:t>observed</w:t>
      </w:r>
      <w:r>
        <w:rPr>
          <w:szCs w:val="22"/>
          <w:lang w:val="en-CA"/>
        </w:rPr>
        <w:t xml:space="preserve"> that </w:t>
      </w:r>
      <w:r w:rsidRPr="004D54AD">
        <w:rPr>
          <w:szCs w:val="22"/>
          <w:lang w:val="en-CA"/>
        </w:rPr>
        <w:t xml:space="preserve">PDPC and reference filter </w:t>
      </w:r>
      <w:r>
        <w:rPr>
          <w:szCs w:val="22"/>
          <w:lang w:val="en-CA"/>
        </w:rPr>
        <w:t>may produce</w:t>
      </w:r>
      <w:r w:rsidRPr="004D54AD">
        <w:rPr>
          <w:szCs w:val="22"/>
          <w:lang w:val="en-CA"/>
        </w:rPr>
        <w:t xml:space="preserve"> some visual artifacts</w:t>
      </w:r>
      <w:r>
        <w:rPr>
          <w:szCs w:val="22"/>
          <w:lang w:val="en-CA"/>
        </w:rPr>
        <w:t xml:space="preserve"> for screen content </w:t>
      </w:r>
      <w:r w:rsidR="00783932">
        <w:rPr>
          <w:szCs w:val="22"/>
          <w:lang w:val="en-CA"/>
        </w:rPr>
        <w:t>sequences</w:t>
      </w:r>
      <w:r>
        <w:rPr>
          <w:szCs w:val="22"/>
          <w:lang w:val="en-CA"/>
        </w:rPr>
        <w:t xml:space="preserve">. </w:t>
      </w:r>
      <w:r w:rsidR="00783932">
        <w:rPr>
          <w:szCs w:val="22"/>
          <w:lang w:val="en-CA"/>
        </w:rPr>
        <w:t>This contribution proposes to add</w:t>
      </w:r>
      <w:r w:rsidR="00FC7824">
        <w:rPr>
          <w:szCs w:val="22"/>
          <w:lang w:val="en-CA"/>
        </w:rPr>
        <w:t xml:space="preserve"> an</w:t>
      </w:r>
      <w:r w:rsidR="00783932">
        <w:rPr>
          <w:szCs w:val="22"/>
          <w:lang w:val="en-CA"/>
        </w:rPr>
        <w:t xml:space="preserve"> SPS level flag to allow encoder flexibility to</w:t>
      </w:r>
      <w:r w:rsidR="00783932" w:rsidRPr="00C70D3E">
        <w:rPr>
          <w:szCs w:val="22"/>
          <w:lang w:val="en-CA"/>
        </w:rPr>
        <w:t xml:space="preserve"> disable PDPC and reference filtering proces</w:t>
      </w:r>
      <w:bookmarkStart w:id="0" w:name="_GoBack"/>
      <w:bookmarkEnd w:id="0"/>
      <w:r w:rsidR="00783932" w:rsidRPr="00C70D3E">
        <w:rPr>
          <w:szCs w:val="22"/>
          <w:lang w:val="en-CA"/>
        </w:rPr>
        <w:t>s for content (such as text, graphics, computer screen</w:t>
      </w:r>
      <w:r w:rsidR="00AE3933">
        <w:rPr>
          <w:szCs w:val="22"/>
          <w:lang w:val="en-CA"/>
        </w:rPr>
        <w:t>)</w:t>
      </w:r>
      <w:r w:rsidR="00783932" w:rsidRPr="00C70D3E">
        <w:rPr>
          <w:szCs w:val="22"/>
          <w:lang w:val="en-CA"/>
        </w:rPr>
        <w:t xml:space="preserve"> where filtering and PDPC do not help</w:t>
      </w:r>
      <w:r w:rsidR="00783932">
        <w:rPr>
          <w:szCs w:val="22"/>
          <w:lang w:val="en-CA"/>
        </w:rPr>
        <w:t xml:space="preserve">. </w:t>
      </w:r>
    </w:p>
    <w:p w14:paraId="4F48022D" w14:textId="5B44A78E" w:rsidR="004D54AD" w:rsidRDefault="00783932" w:rsidP="009234A5">
      <w:pPr>
        <w:rPr>
          <w:szCs w:val="22"/>
          <w:lang w:val="en-CA"/>
        </w:rPr>
      </w:pPr>
      <w:r>
        <w:rPr>
          <w:szCs w:val="22"/>
          <w:lang w:val="en-CA"/>
        </w:rPr>
        <w:t xml:space="preserve">It is asserted that disabling PDPC and reference filtering can reduce some visual artifacts especially for 444 content. It is also reported that as compared to VTM-8.0, disabling PDPC and reference filter can achieve </w:t>
      </w:r>
      <w:r w:rsidRPr="00783932">
        <w:rPr>
          <w:szCs w:val="22"/>
          <w:lang w:val="en-CA"/>
        </w:rPr>
        <w:t>-0.20%</w:t>
      </w:r>
      <w:r>
        <w:rPr>
          <w:szCs w:val="22"/>
          <w:lang w:val="en-CA"/>
        </w:rPr>
        <w:t xml:space="preserve"> (Y), </w:t>
      </w:r>
      <w:r w:rsidRPr="00783932">
        <w:rPr>
          <w:szCs w:val="22"/>
          <w:lang w:val="en-CA"/>
        </w:rPr>
        <w:t>-0.35%</w:t>
      </w:r>
      <w:r>
        <w:rPr>
          <w:szCs w:val="22"/>
          <w:lang w:val="en-CA"/>
        </w:rPr>
        <w:t xml:space="preserve"> (U), </w:t>
      </w:r>
      <w:r w:rsidRPr="00783932">
        <w:rPr>
          <w:szCs w:val="22"/>
          <w:lang w:val="en-CA"/>
        </w:rPr>
        <w:t>-0.38%</w:t>
      </w:r>
      <w:r>
        <w:rPr>
          <w:szCs w:val="22"/>
          <w:lang w:val="en-CA"/>
        </w:rPr>
        <w:t xml:space="preserve"> (V) coding gain of YUV-444 TGM sequences.    </w:t>
      </w:r>
    </w:p>
    <w:p w14:paraId="0A0CB4FB" w14:textId="4975D213" w:rsidR="00275A0A" w:rsidRDefault="00275A0A" w:rsidP="009234A5">
      <w:pPr>
        <w:rPr>
          <w:szCs w:val="22"/>
          <w:lang w:val="en-CA"/>
        </w:rPr>
      </w:pPr>
    </w:p>
    <w:p w14:paraId="7D2AC1F0" w14:textId="057B2A5B" w:rsidR="00745F6B" w:rsidRPr="005B217D" w:rsidRDefault="00BD4069" w:rsidP="00E11923">
      <w:pPr>
        <w:pStyle w:val="Heading1"/>
        <w:rPr>
          <w:lang w:val="en-CA"/>
        </w:rPr>
      </w:pPr>
      <w:r>
        <w:rPr>
          <w:lang w:val="en-CA"/>
        </w:rPr>
        <w:t>Problem Statement</w:t>
      </w:r>
    </w:p>
    <w:p w14:paraId="50FD9CAD" w14:textId="47B17D68" w:rsidR="0026354C" w:rsidRDefault="003A363E" w:rsidP="004234F0">
      <w:pPr>
        <w:rPr>
          <w:szCs w:val="22"/>
          <w:lang w:val="en-CA"/>
        </w:rPr>
      </w:pPr>
      <w:r>
        <w:rPr>
          <w:szCs w:val="22"/>
          <w:lang w:val="en-CA"/>
        </w:rPr>
        <w:t>In VVC</w:t>
      </w:r>
      <w:r w:rsidR="00210DDF">
        <w:rPr>
          <w:szCs w:val="22"/>
          <w:lang w:val="en-CA"/>
        </w:rPr>
        <w:t xml:space="preserve">, </w:t>
      </w:r>
      <w:r w:rsidR="0026354C" w:rsidRPr="0026354C">
        <w:rPr>
          <w:szCs w:val="22"/>
          <w:lang w:val="en-CA"/>
        </w:rPr>
        <w:t>the neighboring reference samples are filtered</w:t>
      </w:r>
      <w:r w:rsidR="007B761B">
        <w:rPr>
          <w:szCs w:val="22"/>
          <w:lang w:val="en-CA"/>
        </w:rPr>
        <w:t xml:space="preserve"> i</w:t>
      </w:r>
      <w:r w:rsidR="007B761B" w:rsidRPr="0026354C">
        <w:rPr>
          <w:szCs w:val="22"/>
          <w:lang w:val="en-CA"/>
        </w:rPr>
        <w:t xml:space="preserve">n certain </w:t>
      </w:r>
      <w:r w:rsidR="007B761B">
        <w:rPr>
          <w:szCs w:val="22"/>
          <w:lang w:val="en-CA"/>
        </w:rPr>
        <w:t>intra-</w:t>
      </w:r>
      <w:r w:rsidR="007B761B" w:rsidRPr="0026354C">
        <w:rPr>
          <w:szCs w:val="22"/>
          <w:lang w:val="en-CA"/>
        </w:rPr>
        <w:t>prediction modes</w:t>
      </w:r>
      <w:r w:rsidR="0026354C" w:rsidRPr="0026354C">
        <w:rPr>
          <w:szCs w:val="22"/>
          <w:lang w:val="en-CA"/>
        </w:rPr>
        <w:t>.</w:t>
      </w:r>
      <w:r w:rsidR="0026354C">
        <w:rPr>
          <w:szCs w:val="22"/>
          <w:lang w:val="en-CA"/>
        </w:rPr>
        <w:t xml:space="preserve"> </w:t>
      </w:r>
      <w:r w:rsidR="0026354C" w:rsidRPr="0026354C">
        <w:rPr>
          <w:szCs w:val="22"/>
          <w:lang w:val="en-CA"/>
        </w:rPr>
        <w:t>In addition</w:t>
      </w:r>
      <w:r w:rsidR="0026354C">
        <w:rPr>
          <w:szCs w:val="22"/>
          <w:lang w:val="en-CA"/>
        </w:rPr>
        <w:t xml:space="preserve">, </w:t>
      </w:r>
      <w:r w:rsidR="0026354C" w:rsidRPr="0026354C">
        <w:rPr>
          <w:szCs w:val="22"/>
          <w:lang w:val="en-CA"/>
        </w:rPr>
        <w:t xml:space="preserve">the results of intra prediction of DC, planar and several angular modes are further modified by a position dependent intra prediction combination (PDPC) method. </w:t>
      </w:r>
    </w:p>
    <w:p w14:paraId="56094BD6" w14:textId="5E3EF3D2" w:rsidR="00A94B8E" w:rsidRDefault="00C70D3E" w:rsidP="00A94B8E">
      <w:pPr>
        <w:rPr>
          <w:szCs w:val="22"/>
          <w:lang w:val="en-CA"/>
        </w:rPr>
      </w:pPr>
      <w:r w:rsidRPr="00C70D3E">
        <w:rPr>
          <w:szCs w:val="22"/>
          <w:lang w:val="en-CA"/>
        </w:rPr>
        <w:t xml:space="preserve">Both the intra reference sample filtering process and PDPC are efficient for natural camera capture content where the correlation between the neighboring regions in an image is high. However, in case of screen content sequences rich in high frequency information, such as text and graphics content, </w:t>
      </w:r>
      <w:r w:rsidRPr="00FD6F5D">
        <w:rPr>
          <w:szCs w:val="22"/>
          <w:lang w:val="en-CA"/>
        </w:rPr>
        <w:t>it is observed that PDPC</w:t>
      </w:r>
      <w:r w:rsidR="00FD6F5D" w:rsidRPr="00FD6F5D">
        <w:rPr>
          <w:szCs w:val="22"/>
          <w:lang w:val="en-CA"/>
        </w:rPr>
        <w:t xml:space="preserve"> and reference filter</w:t>
      </w:r>
      <w:r w:rsidRPr="00FD6F5D">
        <w:rPr>
          <w:szCs w:val="22"/>
          <w:lang w:val="en-CA"/>
        </w:rPr>
        <w:t xml:space="preserve"> produces some visual artifacts</w:t>
      </w:r>
      <w:r w:rsidRPr="00C70D3E">
        <w:rPr>
          <w:szCs w:val="22"/>
          <w:lang w:val="en-CA"/>
        </w:rPr>
        <w:t>.</w:t>
      </w:r>
      <w:r w:rsidR="00A94B8E" w:rsidRPr="00A94B8E">
        <w:rPr>
          <w:szCs w:val="22"/>
          <w:lang w:val="en-CA"/>
        </w:rPr>
        <w:t xml:space="preserve"> </w:t>
      </w:r>
      <w:r w:rsidR="00A94B8E">
        <w:rPr>
          <w:szCs w:val="22"/>
          <w:lang w:val="en-CA"/>
        </w:rPr>
        <w:fldChar w:fldCharType="begin"/>
      </w:r>
      <w:r w:rsidR="00A94B8E">
        <w:rPr>
          <w:szCs w:val="22"/>
          <w:lang w:val="en-CA"/>
        </w:rPr>
        <w:instrText xml:space="preserve"> REF _Ref40968977 \h </w:instrText>
      </w:r>
      <w:r w:rsidR="00A94B8E">
        <w:rPr>
          <w:szCs w:val="22"/>
          <w:lang w:val="en-CA"/>
        </w:rPr>
      </w:r>
      <w:r w:rsidR="00A94B8E">
        <w:rPr>
          <w:szCs w:val="22"/>
          <w:lang w:val="en-CA"/>
        </w:rPr>
        <w:fldChar w:fldCharType="separate"/>
      </w:r>
      <w:r w:rsidR="00A94B8E">
        <w:t xml:space="preserve">Figure </w:t>
      </w:r>
      <w:r w:rsidR="00A94B8E">
        <w:rPr>
          <w:noProof/>
        </w:rPr>
        <w:t>1</w:t>
      </w:r>
      <w:r w:rsidR="00A94B8E">
        <w:rPr>
          <w:szCs w:val="22"/>
          <w:lang w:val="en-CA"/>
        </w:rPr>
        <w:fldChar w:fldCharType="end"/>
      </w:r>
      <w:r w:rsidR="00A94B8E">
        <w:rPr>
          <w:szCs w:val="22"/>
          <w:lang w:val="en-CA"/>
        </w:rPr>
        <w:t xml:space="preserve"> shows an example of the visual artifact ( black dot around the diagonal line ) that appeared in VTM-8.0. The decoded image </w:t>
      </w:r>
      <w:r w:rsidR="00EA1E81">
        <w:rPr>
          <w:szCs w:val="22"/>
          <w:lang w:val="en-CA"/>
        </w:rPr>
        <w:t xml:space="preserve">shown in </w:t>
      </w:r>
      <w:r w:rsidR="00A94B8E">
        <w:rPr>
          <w:szCs w:val="22"/>
          <w:lang w:val="en-CA"/>
        </w:rPr>
        <w:fldChar w:fldCharType="begin"/>
      </w:r>
      <w:r w:rsidR="00A94B8E">
        <w:rPr>
          <w:szCs w:val="22"/>
          <w:lang w:val="en-CA"/>
        </w:rPr>
        <w:instrText xml:space="preserve"> REF _Ref40968977 \h </w:instrText>
      </w:r>
      <w:r w:rsidR="00A94B8E">
        <w:rPr>
          <w:szCs w:val="22"/>
          <w:lang w:val="en-CA"/>
        </w:rPr>
      </w:r>
      <w:r w:rsidR="00A94B8E">
        <w:rPr>
          <w:szCs w:val="22"/>
          <w:lang w:val="en-CA"/>
        </w:rPr>
        <w:fldChar w:fldCharType="separate"/>
      </w:r>
      <w:r w:rsidR="00A94B8E">
        <w:t xml:space="preserve">Figure </w:t>
      </w:r>
      <w:r w:rsidR="00A94B8E">
        <w:rPr>
          <w:noProof/>
        </w:rPr>
        <w:t>1</w:t>
      </w:r>
      <w:r w:rsidR="00A94B8E">
        <w:rPr>
          <w:szCs w:val="22"/>
          <w:lang w:val="en-CA"/>
        </w:rPr>
        <w:fldChar w:fldCharType="end"/>
      </w:r>
      <w:r w:rsidR="00A94B8E">
        <w:rPr>
          <w:szCs w:val="22"/>
          <w:lang w:val="en-CA"/>
        </w:rPr>
        <w:t xml:space="preserve"> is generated by VTM-8.0 with AI configuration, QP = 37. </w:t>
      </w:r>
    </w:p>
    <w:p w14:paraId="7E96588D" w14:textId="69207AAC" w:rsidR="00C70D3E" w:rsidRDefault="00C70D3E" w:rsidP="00C70D3E">
      <w:pPr>
        <w:rPr>
          <w:szCs w:val="22"/>
          <w:lang w:val="en-CA"/>
        </w:rPr>
      </w:pPr>
      <w:r w:rsidRPr="00C70D3E">
        <w:rPr>
          <w:szCs w:val="22"/>
          <w:lang w:val="en-CA"/>
        </w:rPr>
        <w:t xml:space="preserve"> </w:t>
      </w:r>
    </w:p>
    <w:p w14:paraId="06C188E2" w14:textId="3245DAB4" w:rsidR="00FD6F5D" w:rsidRDefault="00FD6F5D" w:rsidP="00C70D3E">
      <w:pPr>
        <w:rPr>
          <w:szCs w:val="22"/>
          <w:lang w:val="en-CA"/>
        </w:rPr>
      </w:pPr>
    </w:p>
    <w:p w14:paraId="3CE3EAB5" w14:textId="2FBA3E13" w:rsidR="00FD6F5D" w:rsidRDefault="00FD6F5D" w:rsidP="00C70D3E">
      <w:pPr>
        <w:rPr>
          <w:szCs w:val="22"/>
          <w:lang w:val="en-CA"/>
        </w:rPr>
      </w:pPr>
    </w:p>
    <w:p w14:paraId="16EC3479" w14:textId="0F12C5AD" w:rsidR="00FD6F5D" w:rsidRDefault="00FD6F5D" w:rsidP="00C70D3E">
      <w:pPr>
        <w:rPr>
          <w:szCs w:val="22"/>
          <w:lang w:val="en-CA"/>
        </w:rPr>
      </w:pPr>
    </w:p>
    <w:p w14:paraId="4ECE7FB1" w14:textId="301CB0BB" w:rsidR="00FD6F5D" w:rsidRDefault="00B9333F" w:rsidP="00FD6F5D">
      <w:pPr>
        <w:keepNext/>
        <w:jc w:val="center"/>
      </w:pPr>
      <w:r>
        <w:rPr>
          <w:noProof/>
        </w:rPr>
        <w:lastRenderedPageBreak/>
        <w:drawing>
          <wp:inline distT="0" distB="0" distL="0" distR="0" wp14:anchorId="343EF91E" wp14:editId="61264296">
            <wp:extent cx="2212975" cy="2133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2975" cy="2133600"/>
                    </a:xfrm>
                    <a:prstGeom prst="rect">
                      <a:avLst/>
                    </a:prstGeom>
                    <a:noFill/>
                  </pic:spPr>
                </pic:pic>
              </a:graphicData>
            </a:graphic>
          </wp:inline>
        </w:drawing>
      </w:r>
    </w:p>
    <w:p w14:paraId="5E363B96" w14:textId="633BB817" w:rsidR="00FD6F5D" w:rsidRDefault="00FD6F5D" w:rsidP="00FD6F5D">
      <w:pPr>
        <w:pStyle w:val="Caption"/>
        <w:jc w:val="center"/>
        <w:rPr>
          <w:szCs w:val="22"/>
          <w:lang w:val="en-CA"/>
        </w:rPr>
      </w:pPr>
      <w:bookmarkStart w:id="1" w:name="_Ref40968977"/>
      <w:r>
        <w:t xml:space="preserve">Figure </w:t>
      </w:r>
      <w:r w:rsidR="00AE3933">
        <w:rPr>
          <w:noProof/>
        </w:rPr>
        <w:fldChar w:fldCharType="begin"/>
      </w:r>
      <w:r w:rsidR="00AE3933">
        <w:rPr>
          <w:noProof/>
        </w:rPr>
        <w:instrText xml:space="preserve"> SEQ Figure \* ARABIC </w:instrText>
      </w:r>
      <w:r w:rsidR="00AE3933">
        <w:rPr>
          <w:noProof/>
        </w:rPr>
        <w:fldChar w:fldCharType="separate"/>
      </w:r>
      <w:r>
        <w:rPr>
          <w:noProof/>
        </w:rPr>
        <w:t>1</w:t>
      </w:r>
      <w:r w:rsidR="00AE3933">
        <w:rPr>
          <w:noProof/>
        </w:rPr>
        <w:fldChar w:fldCharType="end"/>
      </w:r>
      <w:bookmarkEnd w:id="1"/>
      <w:r>
        <w:t>: Visual artifact near the diagonal yellow line of VTM-8.0</w:t>
      </w:r>
      <w:r w:rsidR="00AF0688">
        <w:t xml:space="preserve"> ( </w:t>
      </w:r>
      <w:r w:rsidR="00AF0688" w:rsidRPr="00DC7B23">
        <w:rPr>
          <w:szCs w:val="22"/>
        </w:rPr>
        <w:t>Console</w:t>
      </w:r>
      <w:r w:rsidR="00AF0688">
        <w:rPr>
          <w:szCs w:val="22"/>
        </w:rPr>
        <w:t>, YUV444, AI, QP=37)</w:t>
      </w:r>
    </w:p>
    <w:p w14:paraId="6D2A95E9" w14:textId="477A997E" w:rsidR="00FD6F5D" w:rsidRPr="00C70D3E" w:rsidRDefault="00B5788A" w:rsidP="00C70D3E">
      <w:pPr>
        <w:rPr>
          <w:szCs w:val="22"/>
          <w:lang w:val="en-CA"/>
        </w:rPr>
      </w:pPr>
      <w:r>
        <w:rPr>
          <w:szCs w:val="22"/>
          <w:lang w:val="en-CA"/>
        </w:rPr>
        <w:t xml:space="preserve">In HEVC, both reference sample filtering and boundary filtering (the concept of PDPC </w:t>
      </w:r>
      <w:r w:rsidR="00AE3933">
        <w:rPr>
          <w:szCs w:val="22"/>
          <w:lang w:val="en-CA"/>
        </w:rPr>
        <w:t>can be considered as an</w:t>
      </w:r>
      <w:r>
        <w:rPr>
          <w:szCs w:val="22"/>
          <w:lang w:val="en-CA"/>
        </w:rPr>
        <w:t xml:space="preserve"> extension </w:t>
      </w:r>
      <w:r w:rsidR="00AE3933">
        <w:rPr>
          <w:szCs w:val="22"/>
          <w:lang w:val="en-CA"/>
        </w:rPr>
        <w:t>to the</w:t>
      </w:r>
      <w:r>
        <w:rPr>
          <w:szCs w:val="22"/>
          <w:lang w:val="en-CA"/>
        </w:rPr>
        <w:t xml:space="preserve"> boundary filtering process of HEVC) process can be controlled by SPS flags, whereas in </w:t>
      </w:r>
      <w:r w:rsidRPr="00C70D3E">
        <w:rPr>
          <w:szCs w:val="22"/>
          <w:lang w:val="en-CA"/>
        </w:rPr>
        <w:t>VVC, there is no high level flag to control the PDPC and reference sam</w:t>
      </w:r>
      <w:r>
        <w:rPr>
          <w:szCs w:val="22"/>
          <w:lang w:val="en-CA"/>
        </w:rPr>
        <w:t xml:space="preserve">ple filtering. That means, if an encoder </w:t>
      </w:r>
      <w:r w:rsidRPr="00C70D3E">
        <w:rPr>
          <w:szCs w:val="22"/>
          <w:lang w:val="en-CA"/>
        </w:rPr>
        <w:t>wants to disable PDPC and reference filtering process for content (such as text, graphics, computer screen</w:t>
      </w:r>
      <w:r w:rsidR="00AE3933">
        <w:rPr>
          <w:szCs w:val="22"/>
          <w:lang w:val="en-CA"/>
        </w:rPr>
        <w:t>)</w:t>
      </w:r>
      <w:r w:rsidRPr="00C70D3E">
        <w:rPr>
          <w:szCs w:val="22"/>
          <w:lang w:val="en-CA"/>
        </w:rPr>
        <w:t xml:space="preserve"> where filtering and PDPC do not help, the current VVC specification does not allow it. </w:t>
      </w:r>
      <w:r w:rsidR="00B22C66">
        <w:rPr>
          <w:szCs w:val="22"/>
          <w:lang w:val="en-CA"/>
        </w:rPr>
        <w:t xml:space="preserve">It is </w:t>
      </w:r>
      <w:r w:rsidR="00EC2E62">
        <w:rPr>
          <w:szCs w:val="22"/>
          <w:lang w:val="en-CA"/>
        </w:rPr>
        <w:t xml:space="preserve">further </w:t>
      </w:r>
      <w:proofErr w:type="gramStart"/>
      <w:r w:rsidR="00EC2E62">
        <w:rPr>
          <w:szCs w:val="22"/>
          <w:lang w:val="en-CA"/>
        </w:rPr>
        <w:t xml:space="preserve">noted </w:t>
      </w:r>
      <w:r w:rsidR="00B22C66">
        <w:rPr>
          <w:szCs w:val="22"/>
          <w:lang w:val="en-CA"/>
        </w:rPr>
        <w:t xml:space="preserve"> that</w:t>
      </w:r>
      <w:proofErr w:type="gramEnd"/>
      <w:r w:rsidR="00B22C66">
        <w:rPr>
          <w:szCs w:val="22"/>
          <w:lang w:val="en-CA"/>
        </w:rPr>
        <w:t xml:space="preserve"> VVC has high level control of almost all of the major coding tools except PDPC and reference filtering. </w:t>
      </w:r>
      <w:r w:rsidRPr="00C70D3E">
        <w:rPr>
          <w:szCs w:val="22"/>
          <w:lang w:val="en-CA"/>
        </w:rPr>
        <w:t xml:space="preserve"> </w:t>
      </w:r>
      <w:r>
        <w:rPr>
          <w:szCs w:val="22"/>
          <w:lang w:val="en-CA"/>
        </w:rPr>
        <w:t xml:space="preserve">  </w:t>
      </w:r>
    </w:p>
    <w:p w14:paraId="2E870054" w14:textId="2D635C0C" w:rsidR="00900C6A" w:rsidRPr="005B217D" w:rsidRDefault="00DC6FB3" w:rsidP="00900C6A">
      <w:pPr>
        <w:pStyle w:val="Heading1"/>
        <w:rPr>
          <w:lang w:val="en-CA"/>
        </w:rPr>
      </w:pPr>
      <w:r>
        <w:rPr>
          <w:lang w:val="en-CA"/>
        </w:rPr>
        <w:t>Proposed method</w:t>
      </w:r>
      <w:r w:rsidR="008A69C2">
        <w:rPr>
          <w:lang w:val="en-CA"/>
        </w:rPr>
        <w:t>s</w:t>
      </w:r>
    </w:p>
    <w:p w14:paraId="731B13F0" w14:textId="722C0528" w:rsidR="00530133" w:rsidRDefault="00372FA7" w:rsidP="00900C6A">
      <w:pPr>
        <w:rPr>
          <w:szCs w:val="22"/>
          <w:lang w:val="en-CA"/>
        </w:rPr>
      </w:pPr>
      <w:r>
        <w:rPr>
          <w:szCs w:val="22"/>
          <w:lang w:val="en-CA"/>
        </w:rPr>
        <w:t xml:space="preserve">This contribution proposes to </w:t>
      </w:r>
      <w:r w:rsidR="003E6E64">
        <w:rPr>
          <w:szCs w:val="22"/>
          <w:lang w:val="en-CA"/>
        </w:rPr>
        <w:t xml:space="preserve">allow the flexibility of enable/disable </w:t>
      </w:r>
      <w:r w:rsidR="006E65E4">
        <w:rPr>
          <w:szCs w:val="22"/>
          <w:lang w:val="en-CA"/>
        </w:rPr>
        <w:t>PDPC and reference filtering process</w:t>
      </w:r>
      <w:r w:rsidR="003E6E64">
        <w:rPr>
          <w:szCs w:val="22"/>
          <w:lang w:val="en-CA"/>
        </w:rPr>
        <w:t xml:space="preserve"> in SPS level</w:t>
      </w:r>
      <w:r w:rsidR="006E65E4">
        <w:rPr>
          <w:szCs w:val="22"/>
          <w:lang w:val="en-CA"/>
        </w:rPr>
        <w:t xml:space="preserve">. </w:t>
      </w:r>
      <w:r>
        <w:rPr>
          <w:szCs w:val="22"/>
          <w:lang w:val="en-CA"/>
        </w:rPr>
        <w:t xml:space="preserve"> </w:t>
      </w:r>
      <w:r w:rsidR="003E6E64">
        <w:rPr>
          <w:szCs w:val="22"/>
          <w:lang w:val="en-CA"/>
        </w:rPr>
        <w:t xml:space="preserve">Following </w:t>
      </w:r>
      <w:r w:rsidR="00EC2E62">
        <w:rPr>
          <w:szCs w:val="22"/>
          <w:lang w:val="en-CA"/>
        </w:rPr>
        <w:t>three options</w:t>
      </w:r>
      <w:r w:rsidR="003E6E64">
        <w:rPr>
          <w:szCs w:val="22"/>
          <w:lang w:val="en-CA"/>
        </w:rPr>
        <w:t xml:space="preserve"> are proposed.</w:t>
      </w:r>
    </w:p>
    <w:p w14:paraId="7A8B4228" w14:textId="1DCEC133" w:rsidR="003221E0" w:rsidRDefault="003221E0" w:rsidP="003221E0">
      <w:pPr>
        <w:pStyle w:val="Heading2"/>
        <w:ind w:left="720" w:hanging="720"/>
        <w:rPr>
          <w:szCs w:val="22"/>
          <w:lang w:val="en-CA"/>
        </w:rPr>
      </w:pPr>
      <w:r>
        <w:rPr>
          <w:lang w:val="en-CA"/>
        </w:rPr>
        <w:t>Method 1: SPS flag to control PDPC</w:t>
      </w:r>
    </w:p>
    <w:p w14:paraId="4B9450E1" w14:textId="1FD68A23" w:rsidR="006C7EC3" w:rsidRPr="006C7EC3" w:rsidRDefault="003221E0" w:rsidP="006C7EC3">
      <w:pPr>
        <w:rPr>
          <w:szCs w:val="22"/>
          <w:lang w:val="en-CA"/>
        </w:rPr>
      </w:pPr>
      <w:r>
        <w:rPr>
          <w:szCs w:val="22"/>
          <w:lang w:val="en-CA"/>
        </w:rPr>
        <w:t xml:space="preserve">In method 1, it is proposed to add an SPS level flag to control PDPC. </w:t>
      </w:r>
      <w:r w:rsidR="006C7EC3" w:rsidRPr="006C7EC3">
        <w:rPr>
          <w:szCs w:val="22"/>
          <w:lang w:val="en-CA"/>
        </w:rPr>
        <w:t>Following is the semantic of the proposed SPS flag:</w:t>
      </w:r>
    </w:p>
    <w:p w14:paraId="1A8FC3D6" w14:textId="552E5B7B" w:rsidR="003E6E64" w:rsidRDefault="006C7EC3" w:rsidP="006C7EC3">
      <w:pPr>
        <w:rPr>
          <w:szCs w:val="22"/>
          <w:lang w:val="en-CA"/>
        </w:rPr>
      </w:pPr>
      <w:proofErr w:type="spellStart"/>
      <w:r w:rsidRPr="006C7EC3">
        <w:rPr>
          <w:b/>
          <w:szCs w:val="22"/>
          <w:lang w:val="en-CA"/>
        </w:rPr>
        <w:t>sps_pdpc_disabled_flag</w:t>
      </w:r>
      <w:proofErr w:type="spellEnd"/>
      <w:r w:rsidRPr="006C7EC3">
        <w:rPr>
          <w:szCs w:val="22"/>
          <w:lang w:val="en-CA"/>
        </w:rPr>
        <w:t xml:space="preserve"> equal to 1 specifies that the position-dependent intra prediction process is disabled for the CLVS. </w:t>
      </w:r>
      <w:proofErr w:type="spellStart"/>
      <w:r w:rsidRPr="006C7EC3">
        <w:rPr>
          <w:szCs w:val="22"/>
          <w:lang w:val="en-CA"/>
        </w:rPr>
        <w:t>sps_pdpc_disabled_flag</w:t>
      </w:r>
      <w:proofErr w:type="spellEnd"/>
      <w:r w:rsidRPr="006C7EC3">
        <w:rPr>
          <w:szCs w:val="22"/>
          <w:lang w:val="en-CA"/>
        </w:rPr>
        <w:t xml:space="preserve"> equal to 0 specifies that the position-dependent intra prediction process may be enabled for the CLVS. When not present, the </w:t>
      </w:r>
      <w:r w:rsidR="00EC2E62">
        <w:rPr>
          <w:szCs w:val="22"/>
          <w:lang w:val="en-CA"/>
        </w:rPr>
        <w:t xml:space="preserve">value </w:t>
      </w:r>
      <w:r w:rsidRPr="006C7EC3">
        <w:rPr>
          <w:szCs w:val="22"/>
          <w:lang w:val="en-CA"/>
        </w:rPr>
        <w:t xml:space="preserve">of </w:t>
      </w:r>
      <w:proofErr w:type="spellStart"/>
      <w:r w:rsidRPr="006C7EC3">
        <w:rPr>
          <w:szCs w:val="22"/>
          <w:lang w:val="en-CA"/>
        </w:rPr>
        <w:t>sps_pdpc_disabled_flag</w:t>
      </w:r>
      <w:proofErr w:type="spellEnd"/>
      <w:r w:rsidRPr="006C7EC3">
        <w:rPr>
          <w:szCs w:val="22"/>
          <w:lang w:val="en-CA"/>
        </w:rPr>
        <w:t xml:space="preserve"> is inferred to be 0.</w:t>
      </w:r>
    </w:p>
    <w:p w14:paraId="369F6DA1" w14:textId="1048831D" w:rsidR="00856ADF" w:rsidRDefault="00856ADF" w:rsidP="00856ADF">
      <w:pPr>
        <w:rPr>
          <w:sz w:val="24"/>
        </w:rPr>
      </w:pPr>
      <w:r>
        <w:rPr>
          <w:sz w:val="24"/>
        </w:rPr>
        <w:fldChar w:fldCharType="begin"/>
      </w:r>
      <w:r>
        <w:rPr>
          <w:sz w:val="24"/>
        </w:rPr>
        <w:instrText xml:space="preserve"> REF _Ref40442468 \h </w:instrText>
      </w:r>
      <w:r>
        <w:rPr>
          <w:sz w:val="24"/>
        </w:rPr>
      </w:r>
      <w:r>
        <w:rPr>
          <w:sz w:val="24"/>
        </w:rPr>
        <w:fldChar w:fldCharType="separate"/>
      </w:r>
      <w:r>
        <w:t xml:space="preserve">Table </w:t>
      </w:r>
      <w:r>
        <w:rPr>
          <w:noProof/>
        </w:rPr>
        <w:t>1</w:t>
      </w:r>
      <w:r>
        <w:rPr>
          <w:sz w:val="24"/>
        </w:rPr>
        <w:fldChar w:fldCharType="end"/>
      </w:r>
      <w:r>
        <w:rPr>
          <w:sz w:val="24"/>
        </w:rPr>
        <w:t xml:space="preserve"> shows the SPS syntax table of the proposed method. </w:t>
      </w:r>
    </w:p>
    <w:p w14:paraId="48DA9A05" w14:textId="77777777" w:rsidR="004836EB" w:rsidRDefault="004836EB" w:rsidP="00856ADF">
      <w:pPr>
        <w:rPr>
          <w:sz w:val="24"/>
        </w:rPr>
      </w:pPr>
    </w:p>
    <w:p w14:paraId="1D3D888B" w14:textId="63900821" w:rsidR="00856ADF" w:rsidRDefault="00856ADF" w:rsidP="00856ADF">
      <w:pPr>
        <w:pStyle w:val="Caption"/>
        <w:keepNext/>
        <w:spacing w:after="0"/>
        <w:jc w:val="center"/>
      </w:pPr>
      <w:bookmarkStart w:id="2" w:name="_Ref40442468"/>
      <w:r>
        <w:t xml:space="preserve">Table </w:t>
      </w:r>
      <w:r>
        <w:rPr>
          <w:noProof/>
        </w:rPr>
        <w:fldChar w:fldCharType="begin"/>
      </w:r>
      <w:r>
        <w:rPr>
          <w:noProof/>
        </w:rPr>
        <w:instrText xml:space="preserve"> SEQ Table \* ARABIC </w:instrText>
      </w:r>
      <w:r>
        <w:rPr>
          <w:noProof/>
        </w:rPr>
        <w:fldChar w:fldCharType="separate"/>
      </w:r>
      <w:r w:rsidR="003B0956">
        <w:rPr>
          <w:noProof/>
        </w:rPr>
        <w:t>1</w:t>
      </w:r>
      <w:r>
        <w:rPr>
          <w:noProof/>
        </w:rPr>
        <w:fldChar w:fldCharType="end"/>
      </w:r>
      <w:bookmarkEnd w:id="2"/>
      <w:r>
        <w:t xml:space="preserve">: SPS Syntax table of </w:t>
      </w:r>
      <w:r w:rsidR="002406FA">
        <w:t>method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56ADF" w:rsidRPr="00A55A97" w14:paraId="6EDEE850" w14:textId="77777777" w:rsidTr="0094363E">
        <w:trPr>
          <w:cantSplit/>
          <w:jc w:val="center"/>
        </w:trPr>
        <w:tc>
          <w:tcPr>
            <w:tcW w:w="7920" w:type="dxa"/>
          </w:tcPr>
          <w:p w14:paraId="5CABED46" w14:textId="77777777" w:rsidR="00856ADF" w:rsidRPr="00A55A97" w:rsidRDefault="00856ADF"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A55A97">
              <w:rPr>
                <w:rFonts w:eastAsia="Malgun Gothic"/>
                <w:noProof/>
                <w:sz w:val="20"/>
                <w:lang w:val="en-CA"/>
              </w:rPr>
              <w:t>seq_parameter_set_rbsp( ) {</w:t>
            </w:r>
          </w:p>
        </w:tc>
        <w:tc>
          <w:tcPr>
            <w:tcW w:w="1158" w:type="dxa"/>
          </w:tcPr>
          <w:p w14:paraId="4ABA79C9" w14:textId="77777777" w:rsidR="00856ADF" w:rsidRPr="00A55A97" w:rsidRDefault="00856ADF" w:rsidP="0094363E">
            <w:pPr>
              <w:keepNext/>
              <w:keepLines/>
              <w:spacing w:before="20" w:after="40"/>
              <w:rPr>
                <w:rFonts w:eastAsia="Malgun Gothic"/>
                <w:b/>
                <w:bCs/>
                <w:noProof/>
                <w:sz w:val="20"/>
                <w:lang w:val="en-CA"/>
              </w:rPr>
            </w:pPr>
            <w:r w:rsidRPr="00A55A97">
              <w:rPr>
                <w:rFonts w:eastAsia="Malgun Gothic"/>
                <w:b/>
                <w:bCs/>
                <w:noProof/>
                <w:sz w:val="20"/>
                <w:lang w:val="en-CA"/>
              </w:rPr>
              <w:t>Descriptor</w:t>
            </w:r>
          </w:p>
        </w:tc>
      </w:tr>
      <w:tr w:rsidR="00856ADF" w:rsidRPr="00A55A97" w14:paraId="12A091F8" w14:textId="77777777" w:rsidTr="0094363E">
        <w:trPr>
          <w:cantSplit/>
          <w:jc w:val="center"/>
        </w:trPr>
        <w:tc>
          <w:tcPr>
            <w:tcW w:w="7920" w:type="dxa"/>
          </w:tcPr>
          <w:p w14:paraId="78832C29" w14:textId="77777777" w:rsidR="00856ADF" w:rsidRPr="00A55A97" w:rsidRDefault="00856ADF"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8" w:type="dxa"/>
          </w:tcPr>
          <w:p w14:paraId="5B421EB3" w14:textId="77777777" w:rsidR="00856ADF" w:rsidRPr="00A55A97" w:rsidRDefault="00856ADF" w:rsidP="0094363E">
            <w:pPr>
              <w:keepNext/>
              <w:keepLines/>
              <w:spacing w:before="20" w:after="40"/>
              <w:rPr>
                <w:rFonts w:eastAsia="Malgun Gothic"/>
                <w:b/>
                <w:bCs/>
                <w:noProof/>
                <w:sz w:val="20"/>
                <w:lang w:val="en-CA"/>
              </w:rPr>
            </w:pPr>
          </w:p>
        </w:tc>
      </w:tr>
      <w:tr w:rsidR="00856ADF" w:rsidRPr="00A55A97" w14:paraId="7373C780" w14:textId="77777777" w:rsidTr="0094363E">
        <w:trPr>
          <w:cantSplit/>
          <w:jc w:val="center"/>
        </w:trPr>
        <w:tc>
          <w:tcPr>
            <w:tcW w:w="7920" w:type="dxa"/>
          </w:tcPr>
          <w:p w14:paraId="350CA1E0" w14:textId="77777777" w:rsidR="00856ADF" w:rsidRPr="009010B0" w:rsidRDefault="00856ADF"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9010B0">
              <w:rPr>
                <w:rFonts w:eastAsia="Malgun Gothic"/>
                <w:b/>
                <w:noProof/>
                <w:sz w:val="20"/>
                <w:lang w:val="en-CA"/>
              </w:rPr>
              <w:tab/>
              <w:t>sps_isp_enabled_flag</w:t>
            </w:r>
          </w:p>
        </w:tc>
        <w:tc>
          <w:tcPr>
            <w:tcW w:w="1158" w:type="dxa"/>
          </w:tcPr>
          <w:p w14:paraId="40AACC7E" w14:textId="77777777" w:rsidR="00856ADF" w:rsidRPr="009010B0" w:rsidRDefault="00856ADF" w:rsidP="0094363E">
            <w:pPr>
              <w:keepNext/>
              <w:keepLines/>
              <w:spacing w:before="20" w:after="40"/>
              <w:jc w:val="center"/>
              <w:rPr>
                <w:rFonts w:eastAsia="Malgun Gothic"/>
                <w:noProof/>
                <w:sz w:val="20"/>
                <w:lang w:val="en-CA"/>
              </w:rPr>
            </w:pPr>
            <w:r w:rsidRPr="009010B0">
              <w:rPr>
                <w:rFonts w:eastAsia="Malgun Gothic"/>
                <w:noProof/>
                <w:sz w:val="20"/>
                <w:lang w:val="en-CA"/>
              </w:rPr>
              <w:t>u(1)</w:t>
            </w:r>
          </w:p>
        </w:tc>
      </w:tr>
      <w:tr w:rsidR="00856ADF" w:rsidRPr="00A55A97" w14:paraId="65359DF1" w14:textId="77777777" w:rsidTr="0094363E">
        <w:trPr>
          <w:cantSplit/>
          <w:jc w:val="center"/>
        </w:trPr>
        <w:tc>
          <w:tcPr>
            <w:tcW w:w="7920" w:type="dxa"/>
          </w:tcPr>
          <w:p w14:paraId="3BB96F83" w14:textId="77777777" w:rsidR="00856ADF" w:rsidRPr="009010B0" w:rsidRDefault="00856ADF"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9010B0">
              <w:rPr>
                <w:rFonts w:eastAsia="Malgun Gothic"/>
                <w:b/>
                <w:noProof/>
                <w:sz w:val="20"/>
                <w:lang w:val="en-CA"/>
              </w:rPr>
              <w:tab/>
              <w:t>sps_mrl_enabled_flag</w:t>
            </w:r>
          </w:p>
        </w:tc>
        <w:tc>
          <w:tcPr>
            <w:tcW w:w="1158" w:type="dxa"/>
          </w:tcPr>
          <w:p w14:paraId="53F7D1BA" w14:textId="77777777" w:rsidR="00856ADF" w:rsidRPr="009010B0" w:rsidRDefault="00856ADF" w:rsidP="0094363E">
            <w:pPr>
              <w:keepNext/>
              <w:keepLines/>
              <w:spacing w:before="20" w:after="40"/>
              <w:jc w:val="center"/>
              <w:rPr>
                <w:rFonts w:eastAsia="Malgun Gothic"/>
                <w:noProof/>
                <w:sz w:val="20"/>
                <w:lang w:val="en-CA"/>
              </w:rPr>
            </w:pPr>
            <w:r w:rsidRPr="009010B0">
              <w:rPr>
                <w:rFonts w:eastAsia="Malgun Gothic"/>
                <w:noProof/>
                <w:sz w:val="20"/>
                <w:lang w:val="en-CA"/>
              </w:rPr>
              <w:t>u(1)</w:t>
            </w:r>
          </w:p>
        </w:tc>
      </w:tr>
      <w:tr w:rsidR="00856ADF" w:rsidRPr="00A55A97" w14:paraId="5A171CBD" w14:textId="77777777" w:rsidTr="0094363E">
        <w:trPr>
          <w:cantSplit/>
          <w:jc w:val="center"/>
        </w:trPr>
        <w:tc>
          <w:tcPr>
            <w:tcW w:w="7920" w:type="dxa"/>
          </w:tcPr>
          <w:p w14:paraId="54F90A6E" w14:textId="77777777" w:rsidR="00856ADF" w:rsidRPr="009010B0" w:rsidRDefault="00856ADF"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9010B0">
              <w:rPr>
                <w:rFonts w:eastAsia="Malgun Gothic"/>
                <w:b/>
                <w:noProof/>
                <w:sz w:val="20"/>
                <w:lang w:val="en-CA"/>
              </w:rPr>
              <w:tab/>
              <w:t>sps_mip_enabled_flag</w:t>
            </w:r>
          </w:p>
        </w:tc>
        <w:tc>
          <w:tcPr>
            <w:tcW w:w="1158" w:type="dxa"/>
          </w:tcPr>
          <w:p w14:paraId="7111FCAB" w14:textId="77777777" w:rsidR="00856ADF" w:rsidRPr="009010B0" w:rsidRDefault="00856ADF" w:rsidP="0094363E">
            <w:pPr>
              <w:keepNext/>
              <w:keepLines/>
              <w:spacing w:before="20" w:after="40"/>
              <w:jc w:val="center"/>
              <w:rPr>
                <w:rFonts w:eastAsia="Malgun Gothic"/>
                <w:noProof/>
                <w:sz w:val="20"/>
                <w:lang w:val="en-CA"/>
              </w:rPr>
            </w:pPr>
            <w:r w:rsidRPr="009010B0">
              <w:rPr>
                <w:rFonts w:eastAsia="Malgun Gothic"/>
                <w:noProof/>
                <w:sz w:val="20"/>
                <w:lang w:val="en-CA"/>
              </w:rPr>
              <w:t>u(1)</w:t>
            </w:r>
          </w:p>
        </w:tc>
      </w:tr>
      <w:tr w:rsidR="00856ADF" w:rsidRPr="00A55A97" w14:paraId="5FF030EF" w14:textId="77777777" w:rsidTr="0094363E">
        <w:trPr>
          <w:cantSplit/>
          <w:jc w:val="center"/>
        </w:trPr>
        <w:tc>
          <w:tcPr>
            <w:tcW w:w="7920" w:type="dxa"/>
            <w:tcBorders>
              <w:top w:val="single" w:sz="4" w:space="0" w:color="auto"/>
              <w:left w:val="single" w:sz="4" w:space="0" w:color="auto"/>
              <w:bottom w:val="single" w:sz="4" w:space="0" w:color="auto"/>
              <w:right w:val="single" w:sz="4" w:space="0" w:color="auto"/>
            </w:tcBorders>
          </w:tcPr>
          <w:p w14:paraId="43B658CD" w14:textId="77777777" w:rsidR="00856ADF" w:rsidRPr="003D35AB" w:rsidRDefault="00856ADF" w:rsidP="0094363E">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3D35AB">
              <w:rPr>
                <w:b/>
                <w:noProof/>
                <w:sz w:val="20"/>
                <w:highlight w:val="yellow"/>
                <w:lang w:val="en-CA" w:eastAsia="ko-KR"/>
              </w:rPr>
              <w:t xml:space="preserve">    sps_pdpc_disabled_flag</w:t>
            </w:r>
          </w:p>
        </w:tc>
        <w:tc>
          <w:tcPr>
            <w:tcW w:w="1158" w:type="dxa"/>
            <w:tcBorders>
              <w:top w:val="single" w:sz="4" w:space="0" w:color="auto"/>
              <w:left w:val="single" w:sz="4" w:space="0" w:color="auto"/>
              <w:bottom w:val="single" w:sz="4" w:space="0" w:color="auto"/>
              <w:right w:val="single" w:sz="4" w:space="0" w:color="auto"/>
            </w:tcBorders>
          </w:tcPr>
          <w:p w14:paraId="457977A8" w14:textId="77777777" w:rsidR="00856ADF" w:rsidRPr="003D35AB" w:rsidRDefault="00856ADF" w:rsidP="0094363E">
            <w:pPr>
              <w:spacing w:before="20" w:after="40"/>
              <w:jc w:val="center"/>
              <w:rPr>
                <w:rFonts w:eastAsia="Malgun Gothic"/>
                <w:noProof/>
                <w:sz w:val="20"/>
                <w:lang w:val="en-CA"/>
              </w:rPr>
            </w:pPr>
            <w:r w:rsidRPr="003D35AB">
              <w:rPr>
                <w:noProof/>
                <w:sz w:val="20"/>
                <w:highlight w:val="yellow"/>
                <w:lang w:val="en-CA"/>
              </w:rPr>
              <w:t>u(1)</w:t>
            </w:r>
          </w:p>
        </w:tc>
      </w:tr>
      <w:tr w:rsidR="00856ADF" w:rsidRPr="00A55A97" w14:paraId="3EC2EF21" w14:textId="77777777" w:rsidTr="0094363E">
        <w:trPr>
          <w:cantSplit/>
          <w:jc w:val="center"/>
        </w:trPr>
        <w:tc>
          <w:tcPr>
            <w:tcW w:w="7920" w:type="dxa"/>
            <w:tcBorders>
              <w:top w:val="single" w:sz="4" w:space="0" w:color="auto"/>
              <w:left w:val="single" w:sz="4" w:space="0" w:color="auto"/>
              <w:bottom w:val="single" w:sz="4" w:space="0" w:color="auto"/>
              <w:right w:val="single" w:sz="4" w:space="0" w:color="auto"/>
            </w:tcBorders>
          </w:tcPr>
          <w:p w14:paraId="1C9236EA" w14:textId="77777777" w:rsidR="00856ADF" w:rsidRPr="003D35AB" w:rsidRDefault="00856ADF" w:rsidP="0094363E">
            <w:pPr>
              <w:tabs>
                <w:tab w:val="left" w:pos="216"/>
                <w:tab w:val="left" w:pos="432"/>
                <w:tab w:val="left" w:pos="648"/>
                <w:tab w:val="left" w:pos="864"/>
                <w:tab w:val="left" w:pos="1296"/>
                <w:tab w:val="left" w:pos="1512"/>
                <w:tab w:val="left" w:pos="1728"/>
                <w:tab w:val="left" w:pos="1944"/>
              </w:tabs>
              <w:spacing w:before="20" w:after="40"/>
              <w:rPr>
                <w:b/>
                <w:noProof/>
                <w:sz w:val="20"/>
                <w:highlight w:val="yellow"/>
                <w:lang w:val="en-CA" w:eastAsia="ko-KR"/>
              </w:rPr>
            </w:pPr>
            <w:r w:rsidRPr="009010B0">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30516CAD" w14:textId="77777777" w:rsidR="00856ADF" w:rsidRPr="003D35AB" w:rsidRDefault="00856ADF" w:rsidP="0094363E">
            <w:pPr>
              <w:spacing w:before="20" w:after="40"/>
              <w:jc w:val="center"/>
              <w:rPr>
                <w:noProof/>
                <w:sz w:val="20"/>
                <w:highlight w:val="yellow"/>
                <w:lang w:val="en-CA"/>
              </w:rPr>
            </w:pPr>
          </w:p>
        </w:tc>
      </w:tr>
      <w:tr w:rsidR="00856ADF" w:rsidRPr="00A55A97" w14:paraId="0458041F" w14:textId="77777777" w:rsidTr="0094363E">
        <w:trPr>
          <w:cantSplit/>
          <w:jc w:val="center"/>
        </w:trPr>
        <w:tc>
          <w:tcPr>
            <w:tcW w:w="7920" w:type="dxa"/>
          </w:tcPr>
          <w:p w14:paraId="575CAD5D" w14:textId="77777777" w:rsidR="00856ADF" w:rsidRPr="00A55A97" w:rsidRDefault="00856ADF"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A55A97">
              <w:rPr>
                <w:rFonts w:eastAsia="Malgun Gothic"/>
                <w:noProof/>
                <w:sz w:val="20"/>
                <w:lang w:val="en-CA"/>
              </w:rPr>
              <w:lastRenderedPageBreak/>
              <w:t>}</w:t>
            </w:r>
          </w:p>
        </w:tc>
        <w:tc>
          <w:tcPr>
            <w:tcW w:w="1158" w:type="dxa"/>
          </w:tcPr>
          <w:p w14:paraId="1973A39A" w14:textId="77777777" w:rsidR="00856ADF" w:rsidRPr="00A55A97" w:rsidRDefault="00856ADF" w:rsidP="0094363E">
            <w:pPr>
              <w:keepNext/>
              <w:keepLines/>
              <w:spacing w:before="20" w:after="40"/>
              <w:jc w:val="center"/>
              <w:rPr>
                <w:rFonts w:eastAsia="Malgun Gothic"/>
                <w:noProof/>
                <w:sz w:val="20"/>
                <w:lang w:val="en-CA"/>
              </w:rPr>
            </w:pPr>
          </w:p>
        </w:tc>
      </w:tr>
    </w:tbl>
    <w:p w14:paraId="7B9F7268" w14:textId="047E1492" w:rsidR="00705F53" w:rsidRDefault="00705F53" w:rsidP="00705F53">
      <w:pPr>
        <w:pStyle w:val="Heading2"/>
        <w:ind w:left="720" w:hanging="720"/>
        <w:rPr>
          <w:szCs w:val="22"/>
          <w:lang w:val="en-CA"/>
        </w:rPr>
      </w:pPr>
      <w:r>
        <w:rPr>
          <w:lang w:val="en-CA"/>
        </w:rPr>
        <w:t>Method 2: SPS flag to control reference filter</w:t>
      </w:r>
    </w:p>
    <w:p w14:paraId="0BA0CD15" w14:textId="1EA9A5CD" w:rsidR="00705F53" w:rsidRPr="00F11563" w:rsidRDefault="00F11563" w:rsidP="00705F53">
      <w:pPr>
        <w:rPr>
          <w:szCs w:val="22"/>
          <w:lang w:val="en-CA"/>
        </w:rPr>
      </w:pPr>
      <w:r w:rsidRPr="00F11563">
        <w:rPr>
          <w:szCs w:val="22"/>
          <w:lang w:val="en-CA"/>
        </w:rPr>
        <w:t xml:space="preserve">In the method 2 </w:t>
      </w:r>
      <w:r w:rsidR="00705F53" w:rsidRPr="00F11563">
        <w:rPr>
          <w:szCs w:val="22"/>
          <w:lang w:val="en-CA"/>
        </w:rPr>
        <w:t>of the proposed method, a</w:t>
      </w:r>
      <w:r w:rsidR="00CE467B">
        <w:rPr>
          <w:szCs w:val="22"/>
          <w:lang w:val="en-CA"/>
        </w:rPr>
        <w:t>nother</w:t>
      </w:r>
      <w:r w:rsidR="00705F53" w:rsidRPr="00F11563">
        <w:rPr>
          <w:szCs w:val="22"/>
          <w:lang w:val="en-CA"/>
        </w:rPr>
        <w:t xml:space="preserve"> SPS flag is introduced to control the intra reference sample filtering process. Following is the semantics of the proposed SPS flag:</w:t>
      </w:r>
    </w:p>
    <w:p w14:paraId="32E85554" w14:textId="35C58C6C" w:rsidR="00705F53" w:rsidRPr="00F11563" w:rsidRDefault="00705F53" w:rsidP="00705F53">
      <w:pPr>
        <w:rPr>
          <w:szCs w:val="22"/>
          <w:lang w:val="en-CA"/>
        </w:rPr>
      </w:pPr>
      <w:proofErr w:type="spellStart"/>
      <w:r w:rsidRPr="00F11563">
        <w:rPr>
          <w:b/>
          <w:szCs w:val="22"/>
          <w:lang w:val="en-CA"/>
        </w:rPr>
        <w:t>sps_intra_reference_filter_disabled_flag</w:t>
      </w:r>
      <w:proofErr w:type="spellEnd"/>
      <w:r w:rsidRPr="00F11563">
        <w:rPr>
          <w:szCs w:val="22"/>
          <w:lang w:val="en-CA"/>
        </w:rPr>
        <w:t xml:space="preserve"> equal to 1 specifies that the intra reference sample filtering process </w:t>
      </w:r>
      <w:r w:rsidR="00D65119">
        <w:rPr>
          <w:szCs w:val="22"/>
          <w:lang w:val="en-CA"/>
        </w:rPr>
        <w:t>is</w:t>
      </w:r>
      <w:r w:rsidRPr="00F11563">
        <w:rPr>
          <w:szCs w:val="22"/>
          <w:lang w:val="en-CA"/>
        </w:rPr>
        <w:t xml:space="preserve"> disabled for the CLVS. </w:t>
      </w:r>
      <w:proofErr w:type="spellStart"/>
      <w:r w:rsidRPr="00F11563">
        <w:rPr>
          <w:szCs w:val="22"/>
          <w:lang w:val="en-CA"/>
        </w:rPr>
        <w:t>sps_intra_reference_filter_disabled_flag</w:t>
      </w:r>
      <w:proofErr w:type="spellEnd"/>
      <w:r w:rsidRPr="00F11563">
        <w:rPr>
          <w:szCs w:val="22"/>
          <w:lang w:val="en-CA"/>
        </w:rPr>
        <w:t xml:space="preserve"> is equal to 0 specifies that the intra reference sample filtering process may be enabled for the CLVS. When not present, the value of </w:t>
      </w:r>
      <w:proofErr w:type="spellStart"/>
      <w:r w:rsidRPr="00F11563">
        <w:rPr>
          <w:szCs w:val="22"/>
          <w:lang w:val="en-CA"/>
        </w:rPr>
        <w:t>sps_intra_reference_filter_disabled_flag</w:t>
      </w:r>
      <w:proofErr w:type="spellEnd"/>
      <w:r w:rsidRPr="00F11563">
        <w:rPr>
          <w:szCs w:val="22"/>
          <w:lang w:val="en-CA"/>
        </w:rPr>
        <w:t xml:space="preserve"> is inferred to be 0.</w:t>
      </w:r>
    </w:p>
    <w:p w14:paraId="161E41EC" w14:textId="7B68994F" w:rsidR="00705F53" w:rsidRDefault="00F11563" w:rsidP="00705F53">
      <w:pPr>
        <w:rPr>
          <w:sz w:val="24"/>
        </w:rPr>
      </w:pPr>
      <w:r>
        <w:rPr>
          <w:sz w:val="24"/>
        </w:rPr>
        <w:fldChar w:fldCharType="begin"/>
      </w:r>
      <w:r>
        <w:rPr>
          <w:sz w:val="24"/>
        </w:rPr>
        <w:instrText xml:space="preserve"> REF _Ref40959557 \h </w:instrText>
      </w:r>
      <w:r>
        <w:rPr>
          <w:sz w:val="24"/>
        </w:rPr>
      </w:r>
      <w:r>
        <w:rPr>
          <w:sz w:val="24"/>
        </w:rPr>
        <w:fldChar w:fldCharType="separate"/>
      </w:r>
      <w:r>
        <w:t xml:space="preserve">Table </w:t>
      </w:r>
      <w:r>
        <w:rPr>
          <w:noProof/>
        </w:rPr>
        <w:t>2</w:t>
      </w:r>
      <w:r>
        <w:rPr>
          <w:sz w:val="24"/>
        </w:rPr>
        <w:fldChar w:fldCharType="end"/>
      </w:r>
      <w:r>
        <w:rPr>
          <w:sz w:val="24"/>
        </w:rPr>
        <w:t xml:space="preserve"> </w:t>
      </w:r>
      <w:r w:rsidR="00705F53">
        <w:rPr>
          <w:sz w:val="24"/>
        </w:rPr>
        <w:t xml:space="preserve">shows the SPS syntax table of the proposed method. </w:t>
      </w:r>
    </w:p>
    <w:p w14:paraId="21D3BC60" w14:textId="01DC1B1A" w:rsidR="00705F53" w:rsidRDefault="00705F53" w:rsidP="00705F53">
      <w:pPr>
        <w:pStyle w:val="Caption"/>
        <w:keepNext/>
        <w:spacing w:after="0"/>
        <w:jc w:val="center"/>
      </w:pPr>
    </w:p>
    <w:p w14:paraId="46E6ABCF" w14:textId="0A5A6F0A" w:rsidR="00F11563" w:rsidRDefault="00F11563" w:rsidP="004D54F1">
      <w:pPr>
        <w:pStyle w:val="Caption"/>
        <w:keepNext/>
        <w:spacing w:after="0"/>
        <w:jc w:val="center"/>
      </w:pPr>
      <w:bookmarkStart w:id="3" w:name="_Ref40959557"/>
      <w:bookmarkStart w:id="4" w:name="_Ref40959554"/>
      <w:r>
        <w:t xml:space="preserve">Table </w:t>
      </w:r>
      <w:r w:rsidR="00AE3933">
        <w:rPr>
          <w:noProof/>
        </w:rPr>
        <w:fldChar w:fldCharType="begin"/>
      </w:r>
      <w:r w:rsidR="00AE3933">
        <w:rPr>
          <w:noProof/>
        </w:rPr>
        <w:instrText xml:space="preserve"> SEQ Table \* ARABIC </w:instrText>
      </w:r>
      <w:r w:rsidR="00AE3933">
        <w:rPr>
          <w:noProof/>
        </w:rPr>
        <w:fldChar w:fldCharType="separate"/>
      </w:r>
      <w:r w:rsidR="003B0956">
        <w:rPr>
          <w:noProof/>
        </w:rPr>
        <w:t>2</w:t>
      </w:r>
      <w:r w:rsidR="00AE3933">
        <w:rPr>
          <w:noProof/>
        </w:rPr>
        <w:fldChar w:fldCharType="end"/>
      </w:r>
      <w:bookmarkEnd w:id="3"/>
      <w:r>
        <w:t xml:space="preserve">: </w:t>
      </w:r>
      <w:r w:rsidRPr="00D820E7">
        <w:t>S</w:t>
      </w:r>
      <w:r>
        <w:t>PS Syntax table of method 2</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05F53" w:rsidRPr="00A55A97" w14:paraId="6D4308FA" w14:textId="77777777" w:rsidTr="0094363E">
        <w:trPr>
          <w:cantSplit/>
          <w:jc w:val="center"/>
        </w:trPr>
        <w:tc>
          <w:tcPr>
            <w:tcW w:w="7920" w:type="dxa"/>
          </w:tcPr>
          <w:p w14:paraId="52EE66D8" w14:textId="77777777" w:rsidR="00705F53" w:rsidRPr="00A55A97" w:rsidRDefault="00705F53"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A55A97">
              <w:rPr>
                <w:rFonts w:eastAsia="Malgun Gothic"/>
                <w:noProof/>
                <w:sz w:val="20"/>
                <w:lang w:val="en-CA"/>
              </w:rPr>
              <w:t>seq_parameter_set_rbsp( ) {</w:t>
            </w:r>
          </w:p>
        </w:tc>
        <w:tc>
          <w:tcPr>
            <w:tcW w:w="1158" w:type="dxa"/>
          </w:tcPr>
          <w:p w14:paraId="1EEC609C" w14:textId="77777777" w:rsidR="00705F53" w:rsidRPr="00A55A97" w:rsidRDefault="00705F53" w:rsidP="0094363E">
            <w:pPr>
              <w:keepNext/>
              <w:keepLines/>
              <w:spacing w:before="20" w:after="40"/>
              <w:rPr>
                <w:rFonts w:eastAsia="Malgun Gothic"/>
                <w:b/>
                <w:bCs/>
                <w:noProof/>
                <w:sz w:val="20"/>
                <w:lang w:val="en-CA"/>
              </w:rPr>
            </w:pPr>
            <w:r w:rsidRPr="00A55A97">
              <w:rPr>
                <w:rFonts w:eastAsia="Malgun Gothic"/>
                <w:b/>
                <w:bCs/>
                <w:noProof/>
                <w:sz w:val="20"/>
                <w:lang w:val="en-CA"/>
              </w:rPr>
              <w:t>Descriptor</w:t>
            </w:r>
          </w:p>
        </w:tc>
      </w:tr>
      <w:tr w:rsidR="00705F53" w:rsidRPr="00A55A97" w14:paraId="5F6AC8B6" w14:textId="77777777" w:rsidTr="0094363E">
        <w:trPr>
          <w:cantSplit/>
          <w:jc w:val="center"/>
        </w:trPr>
        <w:tc>
          <w:tcPr>
            <w:tcW w:w="7920" w:type="dxa"/>
          </w:tcPr>
          <w:p w14:paraId="3FBC4386" w14:textId="77777777" w:rsidR="00705F53" w:rsidRPr="00A55A97" w:rsidRDefault="00705F53"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8" w:type="dxa"/>
          </w:tcPr>
          <w:p w14:paraId="34774A51" w14:textId="77777777" w:rsidR="00705F53" w:rsidRPr="00A55A97" w:rsidRDefault="00705F53" w:rsidP="0094363E">
            <w:pPr>
              <w:keepNext/>
              <w:keepLines/>
              <w:spacing w:before="20" w:after="40"/>
              <w:rPr>
                <w:rFonts w:eastAsia="Malgun Gothic"/>
                <w:b/>
                <w:bCs/>
                <w:noProof/>
                <w:sz w:val="20"/>
                <w:lang w:val="en-CA"/>
              </w:rPr>
            </w:pPr>
          </w:p>
        </w:tc>
      </w:tr>
      <w:tr w:rsidR="00705F53" w:rsidRPr="00A55A97" w14:paraId="06026AE6" w14:textId="77777777" w:rsidTr="0094363E">
        <w:trPr>
          <w:cantSplit/>
          <w:jc w:val="center"/>
        </w:trPr>
        <w:tc>
          <w:tcPr>
            <w:tcW w:w="7920" w:type="dxa"/>
          </w:tcPr>
          <w:p w14:paraId="1EA2CC4E" w14:textId="77777777" w:rsidR="00705F53" w:rsidRPr="00982ABD" w:rsidRDefault="00705F53"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982ABD">
              <w:rPr>
                <w:rFonts w:eastAsia="Malgun Gothic"/>
                <w:b/>
                <w:noProof/>
                <w:sz w:val="20"/>
                <w:lang w:val="en-CA"/>
              </w:rPr>
              <w:tab/>
              <w:t>sps_isp_enabled_flag</w:t>
            </w:r>
          </w:p>
        </w:tc>
        <w:tc>
          <w:tcPr>
            <w:tcW w:w="1158" w:type="dxa"/>
          </w:tcPr>
          <w:p w14:paraId="66848C2C" w14:textId="77777777" w:rsidR="00705F53" w:rsidRPr="00A55A97" w:rsidRDefault="00705F53" w:rsidP="0094363E">
            <w:pPr>
              <w:keepNext/>
              <w:keepLines/>
              <w:spacing w:before="20" w:after="40"/>
              <w:jc w:val="center"/>
              <w:rPr>
                <w:rFonts w:eastAsia="Malgun Gothic"/>
                <w:b/>
                <w:bCs/>
                <w:noProof/>
                <w:sz w:val="20"/>
                <w:lang w:val="en-CA"/>
              </w:rPr>
            </w:pPr>
            <w:r w:rsidRPr="0062750F">
              <w:rPr>
                <w:rFonts w:eastAsia="Malgun Gothic"/>
                <w:noProof/>
                <w:sz w:val="20"/>
                <w:lang w:val="en-CA"/>
              </w:rPr>
              <w:t>u(1)</w:t>
            </w:r>
          </w:p>
        </w:tc>
      </w:tr>
      <w:tr w:rsidR="00705F53" w:rsidRPr="00A55A97" w14:paraId="49982765" w14:textId="77777777" w:rsidTr="0094363E">
        <w:trPr>
          <w:cantSplit/>
          <w:jc w:val="center"/>
        </w:trPr>
        <w:tc>
          <w:tcPr>
            <w:tcW w:w="7920" w:type="dxa"/>
          </w:tcPr>
          <w:p w14:paraId="25CBB726" w14:textId="77777777" w:rsidR="00705F53" w:rsidRPr="00982ABD" w:rsidRDefault="00705F53"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982ABD">
              <w:rPr>
                <w:rFonts w:eastAsia="Malgun Gothic"/>
                <w:b/>
                <w:noProof/>
                <w:sz w:val="20"/>
                <w:lang w:val="en-CA"/>
              </w:rPr>
              <w:tab/>
              <w:t>sps_mrl_enabled_flag</w:t>
            </w:r>
          </w:p>
        </w:tc>
        <w:tc>
          <w:tcPr>
            <w:tcW w:w="1158" w:type="dxa"/>
          </w:tcPr>
          <w:p w14:paraId="133DEC1F" w14:textId="77777777" w:rsidR="00705F53" w:rsidRPr="00A55A97" w:rsidRDefault="00705F53" w:rsidP="0094363E">
            <w:pPr>
              <w:keepNext/>
              <w:keepLines/>
              <w:spacing w:before="20" w:after="40"/>
              <w:jc w:val="center"/>
              <w:rPr>
                <w:rFonts w:eastAsia="Malgun Gothic"/>
                <w:b/>
                <w:bCs/>
                <w:noProof/>
                <w:sz w:val="20"/>
                <w:lang w:val="en-CA"/>
              </w:rPr>
            </w:pPr>
            <w:r w:rsidRPr="0062750F">
              <w:rPr>
                <w:rFonts w:eastAsia="Malgun Gothic"/>
                <w:noProof/>
                <w:sz w:val="20"/>
                <w:lang w:val="en-CA"/>
              </w:rPr>
              <w:t>u(1)</w:t>
            </w:r>
          </w:p>
        </w:tc>
      </w:tr>
      <w:tr w:rsidR="00705F53" w:rsidRPr="00A55A97" w14:paraId="3F5A4DEE" w14:textId="77777777" w:rsidTr="0094363E">
        <w:trPr>
          <w:cantSplit/>
          <w:jc w:val="center"/>
        </w:trPr>
        <w:tc>
          <w:tcPr>
            <w:tcW w:w="7920" w:type="dxa"/>
          </w:tcPr>
          <w:p w14:paraId="6D2C2821" w14:textId="77777777" w:rsidR="00705F53" w:rsidRPr="00982ABD" w:rsidRDefault="00705F53"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982ABD">
              <w:rPr>
                <w:rFonts w:eastAsia="Malgun Gothic"/>
                <w:b/>
                <w:noProof/>
                <w:sz w:val="20"/>
                <w:lang w:val="en-CA"/>
              </w:rPr>
              <w:tab/>
              <w:t>sps_mip_enabled_flag</w:t>
            </w:r>
          </w:p>
        </w:tc>
        <w:tc>
          <w:tcPr>
            <w:tcW w:w="1158" w:type="dxa"/>
          </w:tcPr>
          <w:p w14:paraId="520C5D0B" w14:textId="77777777" w:rsidR="00705F53" w:rsidRPr="00A55A97" w:rsidRDefault="00705F53" w:rsidP="0094363E">
            <w:pPr>
              <w:keepNext/>
              <w:keepLines/>
              <w:spacing w:before="20" w:after="40"/>
              <w:jc w:val="center"/>
              <w:rPr>
                <w:rFonts w:eastAsia="Malgun Gothic"/>
                <w:b/>
                <w:bCs/>
                <w:noProof/>
                <w:sz w:val="20"/>
                <w:lang w:val="en-CA"/>
              </w:rPr>
            </w:pPr>
            <w:r w:rsidRPr="0062750F">
              <w:rPr>
                <w:rFonts w:eastAsia="Malgun Gothic"/>
                <w:noProof/>
                <w:sz w:val="20"/>
                <w:lang w:val="en-CA"/>
              </w:rPr>
              <w:t>u(1)</w:t>
            </w:r>
          </w:p>
        </w:tc>
      </w:tr>
      <w:tr w:rsidR="00705F53" w:rsidRPr="00A55A97" w14:paraId="0C7F2592" w14:textId="77777777" w:rsidTr="0094363E">
        <w:trPr>
          <w:cantSplit/>
          <w:jc w:val="center"/>
        </w:trPr>
        <w:tc>
          <w:tcPr>
            <w:tcW w:w="7920" w:type="dxa"/>
            <w:tcBorders>
              <w:top w:val="single" w:sz="4" w:space="0" w:color="auto"/>
              <w:left w:val="single" w:sz="4" w:space="0" w:color="auto"/>
              <w:bottom w:val="single" w:sz="4" w:space="0" w:color="auto"/>
              <w:right w:val="single" w:sz="4" w:space="0" w:color="auto"/>
            </w:tcBorders>
          </w:tcPr>
          <w:p w14:paraId="066C82A0" w14:textId="279D7273" w:rsidR="00705F53" w:rsidRPr="003D35AB" w:rsidRDefault="00705F53" w:rsidP="00B5246E">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3D35AB">
              <w:rPr>
                <w:b/>
                <w:noProof/>
                <w:sz w:val="20"/>
                <w:highlight w:val="yellow"/>
                <w:lang w:val="en-CA" w:eastAsia="ko-KR"/>
              </w:rPr>
              <w:t xml:space="preserve"> </w:t>
            </w:r>
            <w:r w:rsidRPr="00DF6821">
              <w:rPr>
                <w:b/>
                <w:noProof/>
                <w:sz w:val="20"/>
                <w:highlight w:val="yellow"/>
                <w:lang w:val="en-CA" w:eastAsia="ko-KR"/>
              </w:rPr>
              <w:t xml:space="preserve">   sps_intra_reference_filter_disabled_flag </w:t>
            </w:r>
          </w:p>
        </w:tc>
        <w:tc>
          <w:tcPr>
            <w:tcW w:w="1158" w:type="dxa"/>
            <w:tcBorders>
              <w:top w:val="single" w:sz="4" w:space="0" w:color="auto"/>
              <w:left w:val="single" w:sz="4" w:space="0" w:color="auto"/>
              <w:bottom w:val="single" w:sz="4" w:space="0" w:color="auto"/>
              <w:right w:val="single" w:sz="4" w:space="0" w:color="auto"/>
            </w:tcBorders>
          </w:tcPr>
          <w:p w14:paraId="0BDBDB77" w14:textId="77777777" w:rsidR="00705F53" w:rsidRPr="003D35AB" w:rsidRDefault="00705F53" w:rsidP="0094363E">
            <w:pPr>
              <w:spacing w:before="20" w:after="40"/>
              <w:jc w:val="center"/>
              <w:rPr>
                <w:rFonts w:eastAsia="Malgun Gothic"/>
                <w:noProof/>
                <w:sz w:val="20"/>
                <w:lang w:val="en-CA"/>
              </w:rPr>
            </w:pPr>
            <w:r w:rsidRPr="003D35AB">
              <w:rPr>
                <w:noProof/>
                <w:sz w:val="20"/>
                <w:highlight w:val="yellow"/>
                <w:lang w:val="en-CA"/>
              </w:rPr>
              <w:t>u(1)</w:t>
            </w:r>
          </w:p>
        </w:tc>
      </w:tr>
      <w:tr w:rsidR="00705F53" w:rsidRPr="00A55A97" w14:paraId="47830FA6" w14:textId="77777777" w:rsidTr="0094363E">
        <w:trPr>
          <w:cantSplit/>
          <w:jc w:val="center"/>
        </w:trPr>
        <w:tc>
          <w:tcPr>
            <w:tcW w:w="7920" w:type="dxa"/>
          </w:tcPr>
          <w:p w14:paraId="04D11481" w14:textId="77777777" w:rsidR="00705F53" w:rsidRPr="00A55A97" w:rsidRDefault="00705F53" w:rsidP="0094363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A55A97">
              <w:rPr>
                <w:rFonts w:eastAsia="Malgun Gothic"/>
                <w:noProof/>
                <w:sz w:val="20"/>
                <w:lang w:val="en-CA"/>
              </w:rPr>
              <w:t>}</w:t>
            </w:r>
          </w:p>
        </w:tc>
        <w:tc>
          <w:tcPr>
            <w:tcW w:w="1158" w:type="dxa"/>
          </w:tcPr>
          <w:p w14:paraId="640C50C2" w14:textId="77777777" w:rsidR="00705F53" w:rsidRPr="00A55A97" w:rsidRDefault="00705F53" w:rsidP="0094363E">
            <w:pPr>
              <w:keepNext/>
              <w:keepLines/>
              <w:spacing w:before="20" w:after="40"/>
              <w:jc w:val="center"/>
              <w:rPr>
                <w:rFonts w:eastAsia="Malgun Gothic"/>
                <w:noProof/>
                <w:sz w:val="20"/>
                <w:lang w:val="en-CA"/>
              </w:rPr>
            </w:pPr>
          </w:p>
        </w:tc>
      </w:tr>
    </w:tbl>
    <w:p w14:paraId="63604CA6" w14:textId="06284655" w:rsidR="007A6135" w:rsidRDefault="007A6135" w:rsidP="007A6135">
      <w:pPr>
        <w:pStyle w:val="Heading2"/>
        <w:ind w:left="720" w:hanging="720"/>
        <w:rPr>
          <w:szCs w:val="22"/>
          <w:lang w:val="en-CA"/>
        </w:rPr>
      </w:pPr>
      <w:r>
        <w:rPr>
          <w:lang w:val="en-CA"/>
        </w:rPr>
        <w:t>Method 3: SPS flag for non-420 content</w:t>
      </w:r>
    </w:p>
    <w:p w14:paraId="6AA3FDC6" w14:textId="5E3C7606" w:rsidR="004836EB" w:rsidRDefault="004836EB" w:rsidP="004836EB">
      <w:pPr>
        <w:rPr>
          <w:szCs w:val="22"/>
          <w:lang w:val="en-CA"/>
        </w:rPr>
      </w:pPr>
      <w:r>
        <w:rPr>
          <w:szCs w:val="22"/>
          <w:lang w:val="en-CA"/>
        </w:rPr>
        <w:t>It is observed that disabling PDPC of 444 content has more coding gain</w:t>
      </w:r>
      <w:r w:rsidR="00EA1E81">
        <w:rPr>
          <w:szCs w:val="22"/>
          <w:lang w:val="en-CA"/>
        </w:rPr>
        <w:t xml:space="preserve"> and visual benefits</w:t>
      </w:r>
      <w:r>
        <w:rPr>
          <w:szCs w:val="22"/>
          <w:lang w:val="en-CA"/>
        </w:rPr>
        <w:t xml:space="preserve"> as compared to 420 content. Therefore, as</w:t>
      </w:r>
      <w:r w:rsidRPr="00650659">
        <w:rPr>
          <w:szCs w:val="22"/>
          <w:lang w:val="en-CA"/>
        </w:rPr>
        <w:t xml:space="preserve"> </w:t>
      </w:r>
      <w:r>
        <w:rPr>
          <w:szCs w:val="22"/>
          <w:lang w:val="en-CA"/>
        </w:rPr>
        <w:t>an</w:t>
      </w:r>
      <w:r w:rsidRPr="00650659">
        <w:rPr>
          <w:szCs w:val="22"/>
          <w:lang w:val="en-CA"/>
        </w:rPr>
        <w:t xml:space="preserve"> alternative </w:t>
      </w:r>
      <w:r>
        <w:rPr>
          <w:szCs w:val="22"/>
          <w:lang w:val="en-CA"/>
        </w:rPr>
        <w:t>option</w:t>
      </w:r>
      <w:r w:rsidRPr="00650659">
        <w:rPr>
          <w:szCs w:val="22"/>
          <w:lang w:val="en-CA"/>
        </w:rPr>
        <w:t xml:space="preserve">, </w:t>
      </w:r>
      <w:proofErr w:type="spellStart"/>
      <w:r w:rsidRPr="00650659">
        <w:rPr>
          <w:szCs w:val="22"/>
          <w:lang w:val="en-CA"/>
        </w:rPr>
        <w:t>sps_pdpc_disabled_flag</w:t>
      </w:r>
      <w:proofErr w:type="spellEnd"/>
      <w:r w:rsidR="00B92E7F">
        <w:rPr>
          <w:szCs w:val="22"/>
          <w:lang w:val="en-CA"/>
        </w:rPr>
        <w:t xml:space="preserve"> </w:t>
      </w:r>
      <w:r w:rsidR="00D14F35">
        <w:rPr>
          <w:szCs w:val="22"/>
          <w:lang w:val="en-CA"/>
        </w:rPr>
        <w:t xml:space="preserve">or </w:t>
      </w:r>
      <w:proofErr w:type="spellStart"/>
      <w:r w:rsidR="00D14F35" w:rsidRPr="004836EB">
        <w:t>sps</w:t>
      </w:r>
      <w:proofErr w:type="spellEnd"/>
      <w:r w:rsidRPr="004836EB">
        <w:rPr>
          <w:szCs w:val="22"/>
          <w:lang w:val="en-CA"/>
        </w:rPr>
        <w:t>_</w:t>
      </w:r>
      <w:proofErr w:type="spellStart"/>
      <w:r w:rsidRPr="004836EB">
        <w:rPr>
          <w:szCs w:val="22"/>
          <w:lang w:val="en-CA"/>
        </w:rPr>
        <w:t>intra_reference_filter_disabled_flag</w:t>
      </w:r>
      <w:proofErr w:type="spellEnd"/>
      <w:r w:rsidRPr="004836EB">
        <w:rPr>
          <w:szCs w:val="22"/>
          <w:lang w:val="en-CA"/>
        </w:rPr>
        <w:t xml:space="preserve"> </w:t>
      </w:r>
      <w:r w:rsidRPr="00650659">
        <w:rPr>
          <w:szCs w:val="22"/>
          <w:lang w:val="en-CA"/>
        </w:rPr>
        <w:t xml:space="preserve">may be signalled for both 444 content and 422 content, but not for 420 content. </w:t>
      </w:r>
    </w:p>
    <w:p w14:paraId="4580571B" w14:textId="5DB8E42E" w:rsidR="004E5498" w:rsidRPr="005B217D" w:rsidRDefault="00D83566" w:rsidP="004E5498">
      <w:pPr>
        <w:pStyle w:val="Heading1"/>
        <w:rPr>
          <w:lang w:val="en-CA"/>
        </w:rPr>
      </w:pPr>
      <w:r>
        <w:rPr>
          <w:lang w:val="en-CA"/>
        </w:rPr>
        <w:t>Simulation results</w:t>
      </w:r>
    </w:p>
    <w:p w14:paraId="2437FB83" w14:textId="655D4756" w:rsidR="005F04D7" w:rsidRDefault="005F04D7" w:rsidP="00AA0A63">
      <w:pPr>
        <w:rPr>
          <w:szCs w:val="22"/>
          <w:lang w:val="en-CA"/>
        </w:rPr>
      </w:pPr>
      <w:r>
        <w:rPr>
          <w:szCs w:val="22"/>
          <w:lang w:val="en-CA"/>
        </w:rPr>
        <w:t>In order to verify the performance of the proposed method, following tests are conducted under CTC conditions. VTM-8.0 is used as anchor.</w:t>
      </w:r>
    </w:p>
    <w:p w14:paraId="4686ABBF" w14:textId="50361174" w:rsidR="005F04D7" w:rsidRDefault="005F04D7" w:rsidP="005F04D7">
      <w:pPr>
        <w:pStyle w:val="ListParagraph"/>
        <w:numPr>
          <w:ilvl w:val="0"/>
          <w:numId w:val="19"/>
        </w:numPr>
        <w:rPr>
          <w:szCs w:val="22"/>
          <w:lang w:val="en-CA"/>
        </w:rPr>
      </w:pPr>
      <w:r>
        <w:rPr>
          <w:szCs w:val="22"/>
          <w:lang w:val="en-CA"/>
        </w:rPr>
        <w:t xml:space="preserve">Test 1: In this test, PDPC is disabled on top of VTM-8.0. </w:t>
      </w:r>
      <w:r w:rsidRPr="00733709">
        <w:rPr>
          <w:szCs w:val="22"/>
          <w:lang w:val="en-CA"/>
        </w:rPr>
        <w:fldChar w:fldCharType="begin"/>
      </w:r>
      <w:r w:rsidRPr="00733709">
        <w:rPr>
          <w:szCs w:val="22"/>
          <w:lang w:val="en-CA"/>
        </w:rPr>
        <w:instrText xml:space="preserve"> REF _Ref40969840 \h </w:instrText>
      </w:r>
      <w:r w:rsidR="00733709" w:rsidRPr="00733709">
        <w:rPr>
          <w:szCs w:val="22"/>
          <w:lang w:val="en-CA"/>
        </w:rPr>
        <w:instrText xml:space="preserve"> \* MERGEFORMAT </w:instrText>
      </w:r>
      <w:r w:rsidRPr="00733709">
        <w:rPr>
          <w:szCs w:val="22"/>
          <w:lang w:val="en-CA"/>
        </w:rPr>
      </w:r>
      <w:r w:rsidRPr="00733709">
        <w:rPr>
          <w:szCs w:val="22"/>
          <w:lang w:val="en-CA"/>
        </w:rPr>
        <w:fldChar w:fldCharType="separate"/>
      </w:r>
      <w:r w:rsidRPr="00733709">
        <w:t xml:space="preserve">Table </w:t>
      </w:r>
      <w:r w:rsidRPr="00733709">
        <w:rPr>
          <w:noProof/>
        </w:rPr>
        <w:t>3</w:t>
      </w:r>
      <w:r w:rsidRPr="00733709">
        <w:rPr>
          <w:szCs w:val="22"/>
          <w:lang w:val="en-CA"/>
        </w:rPr>
        <w:fldChar w:fldCharType="end"/>
      </w:r>
      <w:r>
        <w:rPr>
          <w:szCs w:val="22"/>
          <w:lang w:val="en-CA"/>
        </w:rPr>
        <w:t xml:space="preserve"> shows the simulation results of test 1 for YUV-420 TGM sequences. The results of test 1 of YUV444 TGM sequences are shown in </w:t>
      </w:r>
      <w:r w:rsidRPr="00733709">
        <w:rPr>
          <w:szCs w:val="22"/>
          <w:lang w:val="en-CA"/>
        </w:rPr>
        <w:fldChar w:fldCharType="begin"/>
      </w:r>
      <w:r w:rsidRPr="00733709">
        <w:rPr>
          <w:szCs w:val="22"/>
          <w:lang w:val="en-CA"/>
        </w:rPr>
        <w:instrText xml:space="preserve"> REF _Ref40969907 \h </w:instrText>
      </w:r>
      <w:r w:rsidR="00733709" w:rsidRPr="00733709">
        <w:rPr>
          <w:szCs w:val="22"/>
          <w:lang w:val="en-CA"/>
        </w:rPr>
        <w:instrText xml:space="preserve"> \* MERGEFORMAT </w:instrText>
      </w:r>
      <w:r w:rsidRPr="00733709">
        <w:rPr>
          <w:szCs w:val="22"/>
          <w:lang w:val="en-CA"/>
        </w:rPr>
      </w:r>
      <w:r w:rsidRPr="00733709">
        <w:rPr>
          <w:szCs w:val="22"/>
          <w:lang w:val="en-CA"/>
        </w:rPr>
        <w:fldChar w:fldCharType="separate"/>
      </w:r>
      <w:r w:rsidRPr="00733709">
        <w:t xml:space="preserve">Table </w:t>
      </w:r>
      <w:r w:rsidRPr="00733709">
        <w:rPr>
          <w:noProof/>
        </w:rPr>
        <w:t>4</w:t>
      </w:r>
      <w:r w:rsidRPr="00733709">
        <w:rPr>
          <w:szCs w:val="22"/>
          <w:lang w:val="en-CA"/>
        </w:rPr>
        <w:fldChar w:fldCharType="end"/>
      </w:r>
      <w:r>
        <w:rPr>
          <w:szCs w:val="22"/>
          <w:lang w:val="en-CA"/>
        </w:rPr>
        <w:t>.</w:t>
      </w:r>
    </w:p>
    <w:p w14:paraId="1EE0537E" w14:textId="708E3152" w:rsidR="005F04D7" w:rsidRPr="005F04D7" w:rsidRDefault="005F04D7" w:rsidP="005F04D7">
      <w:pPr>
        <w:pStyle w:val="ListParagraph"/>
        <w:numPr>
          <w:ilvl w:val="0"/>
          <w:numId w:val="19"/>
        </w:numPr>
        <w:rPr>
          <w:szCs w:val="22"/>
          <w:lang w:val="en-CA"/>
        </w:rPr>
      </w:pPr>
      <w:r>
        <w:rPr>
          <w:szCs w:val="22"/>
          <w:lang w:val="en-CA"/>
        </w:rPr>
        <w:t xml:space="preserve">Test 2: In this test, both PDPC and reference sample filtering process are disabled on top of VTM-8.0. </w:t>
      </w:r>
      <w:r w:rsidRPr="00733709">
        <w:rPr>
          <w:szCs w:val="22"/>
          <w:lang w:val="en-CA"/>
        </w:rPr>
        <w:fldChar w:fldCharType="begin"/>
      </w:r>
      <w:r w:rsidRPr="00733709">
        <w:rPr>
          <w:szCs w:val="22"/>
          <w:lang w:val="en-CA"/>
        </w:rPr>
        <w:instrText xml:space="preserve"> REF _Ref40969948 \h </w:instrText>
      </w:r>
      <w:r w:rsidR="00733709" w:rsidRPr="00733709">
        <w:rPr>
          <w:szCs w:val="22"/>
          <w:lang w:val="en-CA"/>
        </w:rPr>
        <w:instrText xml:space="preserve"> \* MERGEFORMAT </w:instrText>
      </w:r>
      <w:r w:rsidRPr="00733709">
        <w:rPr>
          <w:szCs w:val="22"/>
          <w:lang w:val="en-CA"/>
        </w:rPr>
      </w:r>
      <w:r w:rsidRPr="00733709">
        <w:rPr>
          <w:szCs w:val="22"/>
          <w:lang w:val="en-CA"/>
        </w:rPr>
        <w:fldChar w:fldCharType="separate"/>
      </w:r>
      <w:r w:rsidRPr="00733709">
        <w:t xml:space="preserve">Table </w:t>
      </w:r>
      <w:r w:rsidRPr="00733709">
        <w:rPr>
          <w:noProof/>
        </w:rPr>
        <w:t>5</w:t>
      </w:r>
      <w:r w:rsidRPr="00733709">
        <w:rPr>
          <w:szCs w:val="22"/>
          <w:lang w:val="en-CA"/>
        </w:rPr>
        <w:fldChar w:fldCharType="end"/>
      </w:r>
      <w:r>
        <w:rPr>
          <w:szCs w:val="22"/>
          <w:lang w:val="en-CA"/>
        </w:rPr>
        <w:t xml:space="preserve"> shows the simulation results of test 2 for YUV-420 TGM sequences. The results of test 2 of YUV444 TGM sequences are shown in </w:t>
      </w:r>
      <w:r>
        <w:rPr>
          <w:szCs w:val="22"/>
          <w:lang w:val="en-CA"/>
        </w:rPr>
        <w:fldChar w:fldCharType="begin"/>
      </w:r>
      <w:r>
        <w:rPr>
          <w:szCs w:val="22"/>
          <w:lang w:val="en-CA"/>
        </w:rPr>
        <w:instrText xml:space="preserve"> REF _Ref40969969 \h </w:instrText>
      </w:r>
      <w:r>
        <w:rPr>
          <w:szCs w:val="22"/>
          <w:lang w:val="en-CA"/>
        </w:rPr>
      </w:r>
      <w:r>
        <w:rPr>
          <w:szCs w:val="22"/>
          <w:lang w:val="en-CA"/>
        </w:rPr>
        <w:fldChar w:fldCharType="separate"/>
      </w:r>
      <w:r>
        <w:t xml:space="preserve">Table </w:t>
      </w:r>
      <w:r>
        <w:rPr>
          <w:noProof/>
        </w:rPr>
        <w:t>6</w:t>
      </w:r>
      <w:r>
        <w:rPr>
          <w:szCs w:val="22"/>
          <w:lang w:val="en-CA"/>
        </w:rPr>
        <w:fldChar w:fldCharType="end"/>
      </w:r>
      <w:r>
        <w:rPr>
          <w:szCs w:val="22"/>
          <w:lang w:val="en-CA"/>
        </w:rPr>
        <w:t>.</w:t>
      </w:r>
    </w:p>
    <w:p w14:paraId="39E3D29E" w14:textId="77777777" w:rsidR="005F04D7" w:rsidRPr="005F04D7" w:rsidRDefault="005F04D7" w:rsidP="005F04D7">
      <w:pPr>
        <w:pStyle w:val="ListParagraph"/>
        <w:rPr>
          <w:szCs w:val="22"/>
          <w:lang w:val="en-CA"/>
        </w:rPr>
      </w:pPr>
    </w:p>
    <w:p w14:paraId="54FAE836" w14:textId="08C558F5" w:rsidR="00EC0623" w:rsidRPr="005F04D7" w:rsidRDefault="005F04D7" w:rsidP="005F04D7">
      <w:r w:rsidRPr="005F04D7">
        <w:rPr>
          <w:szCs w:val="22"/>
          <w:lang w:val="en-CA"/>
        </w:rPr>
        <w:t xml:space="preserve"> </w:t>
      </w:r>
      <w:bookmarkStart w:id="5" w:name="_Ref40969840"/>
      <w:r w:rsidR="00EC0623" w:rsidRPr="005F04D7">
        <w:t xml:space="preserve">Table </w:t>
      </w:r>
      <w:r w:rsidR="00AE3933">
        <w:rPr>
          <w:noProof/>
        </w:rPr>
        <w:fldChar w:fldCharType="begin"/>
      </w:r>
      <w:r w:rsidR="00AE3933">
        <w:rPr>
          <w:noProof/>
        </w:rPr>
        <w:instrText xml:space="preserve"> SEQ Table \* ARABIC </w:instrText>
      </w:r>
      <w:r w:rsidR="00AE3933">
        <w:rPr>
          <w:noProof/>
        </w:rPr>
        <w:fldChar w:fldCharType="separate"/>
      </w:r>
      <w:r w:rsidR="003B0956" w:rsidRPr="005F04D7">
        <w:rPr>
          <w:noProof/>
        </w:rPr>
        <w:t>3</w:t>
      </w:r>
      <w:r w:rsidR="00AE3933">
        <w:rPr>
          <w:noProof/>
        </w:rPr>
        <w:fldChar w:fldCharType="end"/>
      </w:r>
      <w:bookmarkEnd w:id="5"/>
      <w:r w:rsidR="00EC0623" w:rsidRPr="005F04D7">
        <w:t xml:space="preserve">: simulation results of YUV-420 sequences ( Anchor: VTM-8.0; Test : VTM-8.0 + PDPC </w:t>
      </w:r>
      <w:r w:rsidR="00733709">
        <w:t>OFF</w:t>
      </w:r>
      <w:r w:rsidR="00EC0623" w:rsidRPr="005F04D7">
        <w:t>)</w:t>
      </w:r>
    </w:p>
    <w:tbl>
      <w:tblPr>
        <w:tblStyle w:val="TableGrid"/>
        <w:tblW w:w="0" w:type="auto"/>
        <w:jc w:val="center"/>
        <w:tblLook w:val="04A0" w:firstRow="1" w:lastRow="0" w:firstColumn="1" w:lastColumn="0" w:noHBand="0" w:noVBand="1"/>
      </w:tblPr>
      <w:tblGrid>
        <w:gridCol w:w="1109"/>
        <w:gridCol w:w="1780"/>
        <w:gridCol w:w="1060"/>
        <w:gridCol w:w="1060"/>
        <w:gridCol w:w="1060"/>
      </w:tblGrid>
      <w:tr w:rsidR="00CE61AC" w:rsidRPr="00DC7B23" w14:paraId="39FDB791" w14:textId="77777777" w:rsidTr="005102CE">
        <w:trPr>
          <w:trHeight w:val="255"/>
          <w:jc w:val="center"/>
        </w:trPr>
        <w:tc>
          <w:tcPr>
            <w:tcW w:w="1109" w:type="dxa"/>
            <w:noWrap/>
          </w:tcPr>
          <w:p w14:paraId="0A91D677" w14:textId="77777777" w:rsidR="00CE61AC" w:rsidRPr="00DC7B23" w:rsidRDefault="00CE61AC" w:rsidP="00930116">
            <w:pPr>
              <w:rPr>
                <w:szCs w:val="22"/>
              </w:rPr>
            </w:pPr>
          </w:p>
        </w:tc>
        <w:tc>
          <w:tcPr>
            <w:tcW w:w="1780" w:type="dxa"/>
            <w:tcBorders>
              <w:bottom w:val="single" w:sz="2" w:space="0" w:color="auto"/>
            </w:tcBorders>
            <w:noWrap/>
          </w:tcPr>
          <w:p w14:paraId="17DD5386" w14:textId="55AA23CD" w:rsidR="00CE61AC" w:rsidRPr="00733709" w:rsidRDefault="00262620" w:rsidP="007D0EF5">
            <w:pPr>
              <w:jc w:val="center"/>
              <w:rPr>
                <w:b/>
                <w:szCs w:val="22"/>
              </w:rPr>
            </w:pPr>
            <w:r w:rsidRPr="00733709">
              <w:rPr>
                <w:b/>
                <w:szCs w:val="22"/>
              </w:rPr>
              <w:t>YUV-420</w:t>
            </w:r>
          </w:p>
        </w:tc>
        <w:tc>
          <w:tcPr>
            <w:tcW w:w="1060" w:type="dxa"/>
            <w:tcBorders>
              <w:bottom w:val="single" w:sz="2" w:space="0" w:color="auto"/>
            </w:tcBorders>
            <w:noWrap/>
          </w:tcPr>
          <w:p w14:paraId="20D9E950" w14:textId="36E58B5E" w:rsidR="00CE61AC" w:rsidRPr="00733709" w:rsidRDefault="00CE61AC" w:rsidP="007D0EF5">
            <w:pPr>
              <w:jc w:val="center"/>
              <w:rPr>
                <w:b/>
                <w:szCs w:val="22"/>
              </w:rPr>
            </w:pPr>
            <w:r w:rsidRPr="00733709">
              <w:rPr>
                <w:b/>
                <w:szCs w:val="22"/>
              </w:rPr>
              <w:t>Y</w:t>
            </w:r>
          </w:p>
        </w:tc>
        <w:tc>
          <w:tcPr>
            <w:tcW w:w="1060" w:type="dxa"/>
            <w:tcBorders>
              <w:bottom w:val="single" w:sz="2" w:space="0" w:color="auto"/>
            </w:tcBorders>
            <w:noWrap/>
          </w:tcPr>
          <w:p w14:paraId="62D86D4A" w14:textId="2F047EA8" w:rsidR="00CE61AC" w:rsidRPr="00733709" w:rsidRDefault="00CE61AC" w:rsidP="007D0EF5">
            <w:pPr>
              <w:jc w:val="center"/>
              <w:rPr>
                <w:b/>
                <w:szCs w:val="22"/>
              </w:rPr>
            </w:pPr>
            <w:r w:rsidRPr="00733709">
              <w:rPr>
                <w:b/>
                <w:szCs w:val="22"/>
              </w:rPr>
              <w:t>U</w:t>
            </w:r>
          </w:p>
        </w:tc>
        <w:tc>
          <w:tcPr>
            <w:tcW w:w="1060" w:type="dxa"/>
            <w:tcBorders>
              <w:bottom w:val="single" w:sz="2" w:space="0" w:color="auto"/>
            </w:tcBorders>
            <w:noWrap/>
          </w:tcPr>
          <w:p w14:paraId="23E597CF" w14:textId="0AAFFA94" w:rsidR="00CE61AC" w:rsidRPr="00733709" w:rsidRDefault="005102CE" w:rsidP="007D0EF5">
            <w:pPr>
              <w:jc w:val="center"/>
              <w:rPr>
                <w:b/>
                <w:szCs w:val="22"/>
              </w:rPr>
            </w:pPr>
            <w:r w:rsidRPr="00733709">
              <w:rPr>
                <w:b/>
                <w:szCs w:val="22"/>
              </w:rPr>
              <w:t>V</w:t>
            </w:r>
          </w:p>
        </w:tc>
      </w:tr>
      <w:tr w:rsidR="007E3AB0" w:rsidRPr="00DC7B23" w14:paraId="04DAC327" w14:textId="77777777" w:rsidTr="005102CE">
        <w:trPr>
          <w:trHeight w:val="255"/>
          <w:jc w:val="center"/>
        </w:trPr>
        <w:tc>
          <w:tcPr>
            <w:tcW w:w="1109" w:type="dxa"/>
            <w:vMerge w:val="restart"/>
            <w:tcBorders>
              <w:right w:val="single" w:sz="2" w:space="0" w:color="auto"/>
            </w:tcBorders>
            <w:noWrap/>
            <w:hideMark/>
          </w:tcPr>
          <w:p w14:paraId="69D496B9" w14:textId="4C18CA0B" w:rsidR="007E3AB0" w:rsidRPr="00DC7B23" w:rsidRDefault="007E3AB0" w:rsidP="00930116">
            <w:pPr>
              <w:rPr>
                <w:szCs w:val="22"/>
              </w:rPr>
            </w:pPr>
          </w:p>
          <w:p w14:paraId="1BA72FFE" w14:textId="6B3D7775" w:rsidR="007E3AB0" w:rsidRPr="00DC7B23" w:rsidRDefault="007E3AB0" w:rsidP="007D0EF5">
            <w:pPr>
              <w:jc w:val="center"/>
              <w:rPr>
                <w:szCs w:val="22"/>
              </w:rPr>
            </w:pPr>
            <w:r>
              <w:rPr>
                <w:szCs w:val="22"/>
              </w:rPr>
              <w:t>AI</w:t>
            </w:r>
          </w:p>
          <w:p w14:paraId="77E8F59E" w14:textId="28226680" w:rsidR="007E3AB0" w:rsidRPr="00DC7B23" w:rsidRDefault="007E3AB0" w:rsidP="007D0EF5">
            <w:pPr>
              <w:jc w:val="center"/>
              <w:rPr>
                <w:szCs w:val="22"/>
              </w:rPr>
            </w:pPr>
          </w:p>
          <w:p w14:paraId="6BEADF01" w14:textId="4AC3009C" w:rsidR="007E3AB0" w:rsidRPr="00DC7B23" w:rsidRDefault="007E3AB0" w:rsidP="007D0EF5">
            <w:pPr>
              <w:jc w:val="center"/>
              <w:rPr>
                <w:szCs w:val="22"/>
              </w:rPr>
            </w:pPr>
          </w:p>
        </w:tc>
        <w:tc>
          <w:tcPr>
            <w:tcW w:w="1780" w:type="dxa"/>
            <w:tcBorders>
              <w:top w:val="single" w:sz="2" w:space="0" w:color="auto"/>
              <w:left w:val="single" w:sz="2" w:space="0" w:color="auto"/>
              <w:bottom w:val="dashSmallGap" w:sz="4" w:space="0" w:color="auto"/>
              <w:right w:val="dashSmallGap" w:sz="4" w:space="0" w:color="auto"/>
            </w:tcBorders>
            <w:noWrap/>
            <w:hideMark/>
          </w:tcPr>
          <w:p w14:paraId="2C7A1D81" w14:textId="77777777" w:rsidR="007E3AB0" w:rsidRPr="00DC7B23" w:rsidRDefault="007E3AB0" w:rsidP="007D0EF5">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hideMark/>
          </w:tcPr>
          <w:p w14:paraId="63CAA651" w14:textId="77777777" w:rsidR="007E3AB0" w:rsidRPr="008B195F" w:rsidRDefault="007E3AB0" w:rsidP="007D0EF5">
            <w:pPr>
              <w:jc w:val="center"/>
              <w:rPr>
                <w:szCs w:val="22"/>
              </w:rPr>
            </w:pPr>
            <w:r w:rsidRPr="008B195F">
              <w:rPr>
                <w:szCs w:val="22"/>
              </w:rPr>
              <w:t>0.21%</w:t>
            </w:r>
          </w:p>
        </w:tc>
        <w:tc>
          <w:tcPr>
            <w:tcW w:w="1060" w:type="dxa"/>
            <w:tcBorders>
              <w:top w:val="single" w:sz="2" w:space="0" w:color="auto"/>
              <w:left w:val="dashSmallGap" w:sz="4" w:space="0" w:color="auto"/>
              <w:bottom w:val="dashSmallGap" w:sz="4" w:space="0" w:color="auto"/>
              <w:right w:val="dashSmallGap" w:sz="4" w:space="0" w:color="auto"/>
            </w:tcBorders>
            <w:noWrap/>
            <w:hideMark/>
          </w:tcPr>
          <w:p w14:paraId="705B6410" w14:textId="77777777" w:rsidR="007E3AB0" w:rsidRPr="008B195F" w:rsidRDefault="007E3AB0" w:rsidP="007D0EF5">
            <w:pPr>
              <w:jc w:val="center"/>
              <w:rPr>
                <w:szCs w:val="22"/>
              </w:rPr>
            </w:pPr>
            <w:r w:rsidRPr="008B195F">
              <w:rPr>
                <w:szCs w:val="22"/>
              </w:rPr>
              <w:t>-0.07%</w:t>
            </w:r>
          </w:p>
        </w:tc>
        <w:tc>
          <w:tcPr>
            <w:tcW w:w="1060" w:type="dxa"/>
            <w:tcBorders>
              <w:top w:val="single" w:sz="2" w:space="0" w:color="auto"/>
              <w:left w:val="dashSmallGap" w:sz="4" w:space="0" w:color="auto"/>
              <w:bottom w:val="dashSmallGap" w:sz="4" w:space="0" w:color="auto"/>
              <w:right w:val="single" w:sz="2" w:space="0" w:color="auto"/>
            </w:tcBorders>
            <w:noWrap/>
            <w:hideMark/>
          </w:tcPr>
          <w:p w14:paraId="7D1AB691" w14:textId="77777777" w:rsidR="007E3AB0" w:rsidRPr="008B195F" w:rsidRDefault="007E3AB0" w:rsidP="007D0EF5">
            <w:pPr>
              <w:jc w:val="center"/>
              <w:rPr>
                <w:szCs w:val="22"/>
              </w:rPr>
            </w:pPr>
            <w:r w:rsidRPr="008B195F">
              <w:rPr>
                <w:szCs w:val="22"/>
              </w:rPr>
              <w:t>-0.11%</w:t>
            </w:r>
          </w:p>
        </w:tc>
      </w:tr>
      <w:tr w:rsidR="007E3AB0" w:rsidRPr="00DC7B23" w14:paraId="4AEA688B" w14:textId="77777777" w:rsidTr="005102CE">
        <w:trPr>
          <w:trHeight w:val="255"/>
          <w:jc w:val="center"/>
        </w:trPr>
        <w:tc>
          <w:tcPr>
            <w:tcW w:w="1109" w:type="dxa"/>
            <w:vMerge/>
            <w:tcBorders>
              <w:right w:val="single" w:sz="2" w:space="0" w:color="auto"/>
            </w:tcBorders>
            <w:noWrap/>
            <w:hideMark/>
          </w:tcPr>
          <w:p w14:paraId="577D66FD" w14:textId="4F5E2595" w:rsidR="007E3AB0" w:rsidRPr="00DC7B23" w:rsidRDefault="007E3AB0" w:rsidP="007D0EF5">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00E4DE1E" w14:textId="09617F46" w:rsidR="007E3AB0" w:rsidRPr="00DC7B23" w:rsidRDefault="007E3AB0" w:rsidP="007D0EF5">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hideMark/>
          </w:tcPr>
          <w:p w14:paraId="6729CF15" w14:textId="7D67B8D0" w:rsidR="007E3AB0" w:rsidRPr="008B195F" w:rsidRDefault="007E3AB0" w:rsidP="007D0EF5">
            <w:pPr>
              <w:jc w:val="center"/>
              <w:rPr>
                <w:szCs w:val="22"/>
              </w:rPr>
            </w:pPr>
            <w:r w:rsidRPr="008B195F">
              <w:rPr>
                <w:szCs w:val="22"/>
              </w:rPr>
              <w:t>-0.15%</w:t>
            </w:r>
          </w:p>
        </w:tc>
        <w:tc>
          <w:tcPr>
            <w:tcW w:w="1060" w:type="dxa"/>
            <w:tcBorders>
              <w:top w:val="dashSmallGap" w:sz="4" w:space="0" w:color="auto"/>
              <w:left w:val="dashSmallGap" w:sz="4" w:space="0" w:color="auto"/>
              <w:bottom w:val="dashSmallGap" w:sz="4" w:space="0" w:color="auto"/>
              <w:right w:val="dashSmallGap" w:sz="4" w:space="0" w:color="auto"/>
            </w:tcBorders>
            <w:noWrap/>
            <w:hideMark/>
          </w:tcPr>
          <w:p w14:paraId="49FA3C96" w14:textId="0F29F2AF" w:rsidR="007E3AB0" w:rsidRPr="008B195F" w:rsidRDefault="007E3AB0" w:rsidP="007D0EF5">
            <w:pPr>
              <w:jc w:val="center"/>
              <w:rPr>
                <w:szCs w:val="22"/>
              </w:rPr>
            </w:pPr>
            <w:r w:rsidRPr="008B195F">
              <w:rPr>
                <w:szCs w:val="22"/>
              </w:rPr>
              <w:t>-0.30%</w:t>
            </w:r>
          </w:p>
        </w:tc>
        <w:tc>
          <w:tcPr>
            <w:tcW w:w="1060" w:type="dxa"/>
            <w:tcBorders>
              <w:top w:val="dashSmallGap" w:sz="4" w:space="0" w:color="auto"/>
              <w:left w:val="dashSmallGap" w:sz="4" w:space="0" w:color="auto"/>
              <w:bottom w:val="dashSmallGap" w:sz="4" w:space="0" w:color="auto"/>
              <w:right w:val="single" w:sz="2" w:space="0" w:color="auto"/>
            </w:tcBorders>
            <w:noWrap/>
            <w:hideMark/>
          </w:tcPr>
          <w:p w14:paraId="1FF31146" w14:textId="2F21C691" w:rsidR="007E3AB0" w:rsidRPr="008B195F" w:rsidRDefault="007E3AB0" w:rsidP="007D0EF5">
            <w:pPr>
              <w:jc w:val="center"/>
              <w:rPr>
                <w:szCs w:val="22"/>
              </w:rPr>
            </w:pPr>
            <w:r w:rsidRPr="008B195F">
              <w:rPr>
                <w:szCs w:val="22"/>
              </w:rPr>
              <w:t>-0.26%</w:t>
            </w:r>
          </w:p>
        </w:tc>
      </w:tr>
      <w:tr w:rsidR="007E3AB0" w:rsidRPr="00DC7B23" w14:paraId="349A291E" w14:textId="77777777" w:rsidTr="005102CE">
        <w:trPr>
          <w:trHeight w:val="255"/>
          <w:jc w:val="center"/>
        </w:trPr>
        <w:tc>
          <w:tcPr>
            <w:tcW w:w="1109" w:type="dxa"/>
            <w:vMerge/>
            <w:tcBorders>
              <w:right w:val="single" w:sz="2" w:space="0" w:color="auto"/>
            </w:tcBorders>
            <w:noWrap/>
            <w:hideMark/>
          </w:tcPr>
          <w:p w14:paraId="1DB98C97" w14:textId="28821D6F" w:rsidR="007E3AB0" w:rsidRPr="00DC7B23" w:rsidRDefault="007E3AB0" w:rsidP="007D0EF5">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72534C80" w14:textId="1CCA55B3" w:rsidR="007E3AB0" w:rsidRPr="00DC7B23" w:rsidRDefault="007E3AB0" w:rsidP="007D0EF5">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hideMark/>
          </w:tcPr>
          <w:p w14:paraId="00AACDEE" w14:textId="3FAF727F" w:rsidR="007E3AB0" w:rsidRPr="008B195F" w:rsidRDefault="007E3AB0" w:rsidP="007D0EF5">
            <w:pPr>
              <w:jc w:val="center"/>
              <w:rPr>
                <w:szCs w:val="22"/>
              </w:rPr>
            </w:pPr>
            <w:r w:rsidRPr="008B195F">
              <w:rPr>
                <w:szCs w:val="22"/>
              </w:rPr>
              <w:t>-0.02%</w:t>
            </w:r>
          </w:p>
        </w:tc>
        <w:tc>
          <w:tcPr>
            <w:tcW w:w="1060" w:type="dxa"/>
            <w:tcBorders>
              <w:top w:val="dashSmallGap" w:sz="4" w:space="0" w:color="auto"/>
              <w:left w:val="dashSmallGap" w:sz="4" w:space="0" w:color="auto"/>
              <w:bottom w:val="dashSmallGap" w:sz="4" w:space="0" w:color="auto"/>
              <w:right w:val="dashSmallGap" w:sz="4" w:space="0" w:color="auto"/>
            </w:tcBorders>
            <w:noWrap/>
            <w:hideMark/>
          </w:tcPr>
          <w:p w14:paraId="33AAC7A7" w14:textId="48C853EB" w:rsidR="007E3AB0" w:rsidRPr="008B195F" w:rsidRDefault="007E3AB0" w:rsidP="007D0EF5">
            <w:pPr>
              <w:jc w:val="center"/>
              <w:rPr>
                <w:szCs w:val="22"/>
              </w:rPr>
            </w:pPr>
            <w:r w:rsidRPr="008B195F">
              <w:rPr>
                <w:szCs w:val="22"/>
              </w:rPr>
              <w:t>0.16%</w:t>
            </w:r>
          </w:p>
        </w:tc>
        <w:tc>
          <w:tcPr>
            <w:tcW w:w="1060" w:type="dxa"/>
            <w:tcBorders>
              <w:top w:val="dashSmallGap" w:sz="4" w:space="0" w:color="auto"/>
              <w:left w:val="dashSmallGap" w:sz="4" w:space="0" w:color="auto"/>
              <w:bottom w:val="dashSmallGap" w:sz="4" w:space="0" w:color="auto"/>
              <w:right w:val="single" w:sz="2" w:space="0" w:color="auto"/>
            </w:tcBorders>
            <w:noWrap/>
            <w:hideMark/>
          </w:tcPr>
          <w:p w14:paraId="39BA213E" w14:textId="15DD9E93" w:rsidR="007E3AB0" w:rsidRPr="008B195F" w:rsidRDefault="007E3AB0" w:rsidP="007D0EF5">
            <w:pPr>
              <w:jc w:val="center"/>
              <w:rPr>
                <w:szCs w:val="22"/>
              </w:rPr>
            </w:pPr>
            <w:r w:rsidRPr="008B195F">
              <w:rPr>
                <w:szCs w:val="22"/>
              </w:rPr>
              <w:t>0.05%</w:t>
            </w:r>
          </w:p>
        </w:tc>
      </w:tr>
      <w:tr w:rsidR="007E3AB0" w:rsidRPr="00DC7B23" w14:paraId="62668BA3" w14:textId="77777777" w:rsidTr="005102CE">
        <w:trPr>
          <w:trHeight w:val="255"/>
          <w:jc w:val="center"/>
        </w:trPr>
        <w:tc>
          <w:tcPr>
            <w:tcW w:w="1109" w:type="dxa"/>
            <w:vMerge/>
            <w:tcBorders>
              <w:right w:val="single" w:sz="2" w:space="0" w:color="auto"/>
            </w:tcBorders>
            <w:noWrap/>
            <w:hideMark/>
          </w:tcPr>
          <w:p w14:paraId="1928411D" w14:textId="24CB8454" w:rsidR="007E3AB0" w:rsidRPr="00DC7B23" w:rsidRDefault="007E3AB0" w:rsidP="007D0EF5">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3856A783" w14:textId="317679C7" w:rsidR="007E3AB0" w:rsidRPr="00DC7B23" w:rsidRDefault="007E3AB0" w:rsidP="007D0EF5">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hideMark/>
          </w:tcPr>
          <w:p w14:paraId="6F652C58" w14:textId="5EEC8B34" w:rsidR="007E3AB0" w:rsidRPr="008B195F" w:rsidRDefault="007E3AB0" w:rsidP="007D0EF5">
            <w:pPr>
              <w:jc w:val="center"/>
              <w:rPr>
                <w:szCs w:val="22"/>
              </w:rPr>
            </w:pPr>
            <w:r w:rsidRPr="008B195F">
              <w:rPr>
                <w:szCs w:val="22"/>
              </w:rPr>
              <w:t>-0.08%</w:t>
            </w:r>
          </w:p>
        </w:tc>
        <w:tc>
          <w:tcPr>
            <w:tcW w:w="1060" w:type="dxa"/>
            <w:tcBorders>
              <w:top w:val="dashSmallGap" w:sz="4" w:space="0" w:color="auto"/>
              <w:left w:val="dashSmallGap" w:sz="4" w:space="0" w:color="auto"/>
              <w:bottom w:val="dashSmallGap" w:sz="4" w:space="0" w:color="auto"/>
              <w:right w:val="dashSmallGap" w:sz="4" w:space="0" w:color="auto"/>
            </w:tcBorders>
            <w:noWrap/>
            <w:hideMark/>
          </w:tcPr>
          <w:p w14:paraId="1763316B" w14:textId="66228769" w:rsidR="007E3AB0" w:rsidRPr="008B195F" w:rsidRDefault="007E3AB0" w:rsidP="007D0EF5">
            <w:pPr>
              <w:jc w:val="center"/>
              <w:rPr>
                <w:szCs w:val="22"/>
              </w:rPr>
            </w:pPr>
            <w:r w:rsidRPr="008B195F">
              <w:rPr>
                <w:szCs w:val="22"/>
              </w:rPr>
              <w:t>-0.18%</w:t>
            </w:r>
          </w:p>
        </w:tc>
        <w:tc>
          <w:tcPr>
            <w:tcW w:w="1060" w:type="dxa"/>
            <w:tcBorders>
              <w:top w:val="dashSmallGap" w:sz="4" w:space="0" w:color="auto"/>
              <w:left w:val="dashSmallGap" w:sz="4" w:space="0" w:color="auto"/>
              <w:bottom w:val="dashSmallGap" w:sz="4" w:space="0" w:color="auto"/>
              <w:right w:val="single" w:sz="2" w:space="0" w:color="auto"/>
            </w:tcBorders>
            <w:noWrap/>
            <w:hideMark/>
          </w:tcPr>
          <w:p w14:paraId="536B9CAD" w14:textId="1AF26FCA" w:rsidR="007E3AB0" w:rsidRPr="008B195F" w:rsidRDefault="007E3AB0" w:rsidP="007D0EF5">
            <w:pPr>
              <w:jc w:val="center"/>
              <w:rPr>
                <w:szCs w:val="22"/>
              </w:rPr>
            </w:pPr>
            <w:r w:rsidRPr="008B195F">
              <w:rPr>
                <w:szCs w:val="22"/>
              </w:rPr>
              <w:t>-0.13%</w:t>
            </w:r>
          </w:p>
        </w:tc>
      </w:tr>
      <w:tr w:rsidR="005102CE" w:rsidRPr="00DC7B23" w14:paraId="65C9B240" w14:textId="77777777" w:rsidTr="005102CE">
        <w:trPr>
          <w:trHeight w:val="255"/>
          <w:jc w:val="center"/>
        </w:trPr>
        <w:tc>
          <w:tcPr>
            <w:tcW w:w="1109" w:type="dxa"/>
            <w:vMerge/>
            <w:tcBorders>
              <w:right w:val="single" w:sz="2" w:space="0" w:color="auto"/>
            </w:tcBorders>
            <w:noWrap/>
          </w:tcPr>
          <w:p w14:paraId="2F2BEA69" w14:textId="77777777" w:rsidR="005102CE" w:rsidRPr="00DC7B23" w:rsidRDefault="005102CE" w:rsidP="005102CE">
            <w:pPr>
              <w:jc w:val="center"/>
              <w:rPr>
                <w:szCs w:val="22"/>
              </w:rPr>
            </w:pPr>
          </w:p>
        </w:tc>
        <w:tc>
          <w:tcPr>
            <w:tcW w:w="1780" w:type="dxa"/>
            <w:tcBorders>
              <w:top w:val="dashSmallGap" w:sz="4" w:space="0" w:color="auto"/>
              <w:left w:val="single" w:sz="2" w:space="0" w:color="auto"/>
              <w:bottom w:val="single" w:sz="2" w:space="0" w:color="auto"/>
              <w:right w:val="dashSmallGap" w:sz="4" w:space="0" w:color="auto"/>
            </w:tcBorders>
            <w:noWrap/>
          </w:tcPr>
          <w:p w14:paraId="42CC8780" w14:textId="46257361" w:rsidR="005102CE" w:rsidRPr="005102CE" w:rsidRDefault="005102CE" w:rsidP="005102CE">
            <w:pPr>
              <w:jc w:val="center"/>
              <w:rPr>
                <w:b/>
                <w:szCs w:val="22"/>
              </w:rPr>
            </w:pPr>
            <w:r w:rsidRPr="005102CE">
              <w:rPr>
                <w:b/>
                <w:szCs w:val="22"/>
              </w:rPr>
              <w:t xml:space="preserve">Overall </w:t>
            </w:r>
          </w:p>
        </w:tc>
        <w:tc>
          <w:tcPr>
            <w:tcW w:w="1060" w:type="dxa"/>
            <w:tcBorders>
              <w:top w:val="dashSmallGap" w:sz="4" w:space="0" w:color="auto"/>
              <w:left w:val="dashSmallGap" w:sz="4" w:space="0" w:color="auto"/>
              <w:bottom w:val="single" w:sz="2" w:space="0" w:color="auto"/>
              <w:right w:val="dashSmallGap" w:sz="4" w:space="0" w:color="auto"/>
            </w:tcBorders>
            <w:noWrap/>
            <w:vAlign w:val="center"/>
          </w:tcPr>
          <w:p w14:paraId="3B770CAC" w14:textId="0CF01AA0" w:rsidR="005102CE" w:rsidRPr="008B195F" w:rsidRDefault="005102CE" w:rsidP="005102CE">
            <w:pPr>
              <w:jc w:val="center"/>
              <w:rPr>
                <w:b/>
                <w:szCs w:val="22"/>
              </w:rPr>
            </w:pPr>
            <w:r w:rsidRPr="008B195F">
              <w:rPr>
                <w:b/>
                <w:color w:val="000000"/>
                <w:szCs w:val="18"/>
              </w:rPr>
              <w:t>-0.01%</w:t>
            </w:r>
          </w:p>
        </w:tc>
        <w:tc>
          <w:tcPr>
            <w:tcW w:w="1060" w:type="dxa"/>
            <w:tcBorders>
              <w:top w:val="dashSmallGap" w:sz="4" w:space="0" w:color="auto"/>
              <w:left w:val="dashSmallGap" w:sz="4" w:space="0" w:color="auto"/>
              <w:bottom w:val="single" w:sz="2" w:space="0" w:color="auto"/>
              <w:right w:val="dashSmallGap" w:sz="4" w:space="0" w:color="auto"/>
            </w:tcBorders>
            <w:noWrap/>
            <w:vAlign w:val="center"/>
          </w:tcPr>
          <w:p w14:paraId="612DEDC9" w14:textId="723A187B" w:rsidR="005102CE" w:rsidRPr="008B195F" w:rsidRDefault="005102CE" w:rsidP="005102CE">
            <w:pPr>
              <w:jc w:val="center"/>
              <w:rPr>
                <w:b/>
                <w:szCs w:val="22"/>
              </w:rPr>
            </w:pPr>
            <w:r w:rsidRPr="008B195F">
              <w:rPr>
                <w:b/>
                <w:color w:val="000000"/>
                <w:szCs w:val="18"/>
              </w:rPr>
              <w:t>-0.09%</w:t>
            </w:r>
          </w:p>
        </w:tc>
        <w:tc>
          <w:tcPr>
            <w:tcW w:w="1060" w:type="dxa"/>
            <w:tcBorders>
              <w:top w:val="dashSmallGap" w:sz="4" w:space="0" w:color="auto"/>
              <w:left w:val="dashSmallGap" w:sz="4" w:space="0" w:color="auto"/>
              <w:bottom w:val="single" w:sz="2" w:space="0" w:color="auto"/>
              <w:right w:val="single" w:sz="2" w:space="0" w:color="auto"/>
            </w:tcBorders>
            <w:noWrap/>
            <w:vAlign w:val="center"/>
          </w:tcPr>
          <w:p w14:paraId="3A0826EA" w14:textId="39CA14E7" w:rsidR="005102CE" w:rsidRPr="008B195F" w:rsidRDefault="005102CE" w:rsidP="005102CE">
            <w:pPr>
              <w:jc w:val="center"/>
              <w:rPr>
                <w:b/>
                <w:szCs w:val="22"/>
              </w:rPr>
            </w:pPr>
            <w:r w:rsidRPr="008B195F">
              <w:rPr>
                <w:b/>
                <w:color w:val="000000"/>
                <w:szCs w:val="18"/>
              </w:rPr>
              <w:t>-0.11%</w:t>
            </w:r>
          </w:p>
        </w:tc>
      </w:tr>
      <w:tr w:rsidR="00D36B0A" w:rsidRPr="00DC7B23" w14:paraId="74712EF0" w14:textId="77777777" w:rsidTr="0094363E">
        <w:trPr>
          <w:trHeight w:val="255"/>
          <w:jc w:val="center"/>
        </w:trPr>
        <w:tc>
          <w:tcPr>
            <w:tcW w:w="1109" w:type="dxa"/>
            <w:vMerge w:val="restart"/>
            <w:noWrap/>
            <w:hideMark/>
          </w:tcPr>
          <w:p w14:paraId="7634C5E9" w14:textId="20A035C1" w:rsidR="00D36B0A" w:rsidRDefault="00D36B0A" w:rsidP="00D36B0A">
            <w:pPr>
              <w:jc w:val="center"/>
              <w:rPr>
                <w:szCs w:val="22"/>
              </w:rPr>
            </w:pPr>
          </w:p>
          <w:p w14:paraId="6D4AB6D1" w14:textId="77777777" w:rsidR="00D36B0A" w:rsidRPr="00DC7B23" w:rsidRDefault="00D36B0A" w:rsidP="00D36B0A">
            <w:pPr>
              <w:jc w:val="center"/>
              <w:rPr>
                <w:szCs w:val="22"/>
              </w:rPr>
            </w:pPr>
            <w:r>
              <w:rPr>
                <w:szCs w:val="22"/>
              </w:rPr>
              <w:t>RA</w:t>
            </w:r>
          </w:p>
          <w:p w14:paraId="3D3AF891" w14:textId="77777777" w:rsidR="00D36B0A" w:rsidRPr="00DC7B23" w:rsidRDefault="00D36B0A" w:rsidP="00D36B0A">
            <w:pPr>
              <w:jc w:val="center"/>
              <w:rPr>
                <w:szCs w:val="22"/>
              </w:rPr>
            </w:pPr>
          </w:p>
          <w:p w14:paraId="1307D08C" w14:textId="0EDA3494" w:rsidR="00D36B0A" w:rsidRPr="00DC7B23" w:rsidRDefault="00D36B0A" w:rsidP="00D36B0A">
            <w:pPr>
              <w:rPr>
                <w:szCs w:val="22"/>
              </w:rPr>
            </w:pPr>
          </w:p>
        </w:tc>
        <w:tc>
          <w:tcPr>
            <w:tcW w:w="1780" w:type="dxa"/>
            <w:tcBorders>
              <w:top w:val="single" w:sz="2" w:space="0" w:color="auto"/>
              <w:bottom w:val="dashSmallGap" w:sz="4" w:space="0" w:color="auto"/>
              <w:right w:val="dashSmallGap" w:sz="4" w:space="0" w:color="auto"/>
            </w:tcBorders>
            <w:noWrap/>
          </w:tcPr>
          <w:p w14:paraId="2DD846A7" w14:textId="73978EF8" w:rsidR="00D36B0A" w:rsidRPr="00DC7B23" w:rsidRDefault="00D36B0A" w:rsidP="00D36B0A">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5D1B4C8F" w14:textId="66C61B9B" w:rsidR="00D36B0A" w:rsidRPr="008B195F" w:rsidRDefault="00D36B0A" w:rsidP="00D36B0A">
            <w:pPr>
              <w:jc w:val="center"/>
              <w:rPr>
                <w:szCs w:val="22"/>
              </w:rPr>
            </w:pPr>
            <w:r w:rsidRPr="008B195F">
              <w:rPr>
                <w:color w:val="000000"/>
                <w:szCs w:val="18"/>
              </w:rPr>
              <w:t>0.12%</w:t>
            </w: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7B54E642" w14:textId="591DE4B8" w:rsidR="00D36B0A" w:rsidRPr="008B195F" w:rsidRDefault="00D36B0A" w:rsidP="00D36B0A">
            <w:pPr>
              <w:jc w:val="center"/>
              <w:rPr>
                <w:szCs w:val="22"/>
              </w:rPr>
            </w:pPr>
            <w:r w:rsidRPr="008B195F">
              <w:rPr>
                <w:color w:val="000000"/>
                <w:szCs w:val="18"/>
              </w:rPr>
              <w:t>-0.12%</w:t>
            </w:r>
          </w:p>
        </w:tc>
        <w:tc>
          <w:tcPr>
            <w:tcW w:w="1060" w:type="dxa"/>
            <w:tcBorders>
              <w:top w:val="single" w:sz="2" w:space="0" w:color="auto"/>
              <w:left w:val="dashSmallGap" w:sz="4" w:space="0" w:color="auto"/>
              <w:bottom w:val="dashSmallGap" w:sz="4" w:space="0" w:color="auto"/>
            </w:tcBorders>
            <w:noWrap/>
            <w:vAlign w:val="bottom"/>
          </w:tcPr>
          <w:p w14:paraId="031269CA" w14:textId="6ADC57C2" w:rsidR="00D36B0A" w:rsidRPr="008B195F" w:rsidRDefault="00D36B0A" w:rsidP="00D36B0A">
            <w:pPr>
              <w:jc w:val="center"/>
              <w:rPr>
                <w:szCs w:val="22"/>
              </w:rPr>
            </w:pPr>
            <w:r w:rsidRPr="008B195F">
              <w:rPr>
                <w:color w:val="000000"/>
                <w:szCs w:val="18"/>
              </w:rPr>
              <w:t>-0.04%</w:t>
            </w:r>
          </w:p>
        </w:tc>
      </w:tr>
      <w:tr w:rsidR="00D36B0A" w:rsidRPr="00DC7B23" w14:paraId="5E6BF398" w14:textId="77777777" w:rsidTr="0094363E">
        <w:trPr>
          <w:trHeight w:val="255"/>
          <w:jc w:val="center"/>
        </w:trPr>
        <w:tc>
          <w:tcPr>
            <w:tcW w:w="1109" w:type="dxa"/>
            <w:vMerge/>
            <w:noWrap/>
            <w:hideMark/>
          </w:tcPr>
          <w:p w14:paraId="3522B51C" w14:textId="06A27EF3" w:rsidR="00D36B0A" w:rsidRPr="00DC7B23" w:rsidRDefault="00D36B0A" w:rsidP="00D36B0A">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0F8AD0C3" w14:textId="04C407FC" w:rsidR="00D36B0A" w:rsidRPr="00DC7B23" w:rsidRDefault="00D36B0A" w:rsidP="00D36B0A">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B77774B" w14:textId="2D6D9BCF" w:rsidR="00D36B0A" w:rsidRPr="008B195F" w:rsidRDefault="00D36B0A" w:rsidP="00D36B0A">
            <w:pPr>
              <w:jc w:val="center"/>
              <w:rPr>
                <w:szCs w:val="22"/>
              </w:rPr>
            </w:pPr>
            <w:r w:rsidRPr="008B195F">
              <w:rPr>
                <w:color w:val="000000"/>
                <w:szCs w:val="18"/>
              </w:rPr>
              <w:t>0.01%</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12869C4" w14:textId="60FF3202" w:rsidR="00D36B0A" w:rsidRPr="008B195F" w:rsidRDefault="00D36B0A" w:rsidP="00D36B0A">
            <w:pPr>
              <w:jc w:val="center"/>
              <w:rPr>
                <w:szCs w:val="22"/>
              </w:rPr>
            </w:pPr>
            <w:r w:rsidRPr="008B195F">
              <w:rPr>
                <w:color w:val="000000"/>
                <w:szCs w:val="18"/>
              </w:rPr>
              <w:t>-0.20%</w:t>
            </w:r>
          </w:p>
        </w:tc>
        <w:tc>
          <w:tcPr>
            <w:tcW w:w="1060" w:type="dxa"/>
            <w:tcBorders>
              <w:top w:val="dashSmallGap" w:sz="4" w:space="0" w:color="auto"/>
              <w:left w:val="dashSmallGap" w:sz="4" w:space="0" w:color="auto"/>
              <w:bottom w:val="dashSmallGap" w:sz="4" w:space="0" w:color="auto"/>
            </w:tcBorders>
            <w:noWrap/>
            <w:vAlign w:val="bottom"/>
          </w:tcPr>
          <w:p w14:paraId="566E3ECC" w14:textId="392E6073" w:rsidR="00D36B0A" w:rsidRPr="008B195F" w:rsidRDefault="00D36B0A" w:rsidP="00D36B0A">
            <w:pPr>
              <w:jc w:val="center"/>
              <w:rPr>
                <w:szCs w:val="22"/>
              </w:rPr>
            </w:pPr>
            <w:r w:rsidRPr="008B195F">
              <w:rPr>
                <w:color w:val="000000"/>
                <w:szCs w:val="18"/>
              </w:rPr>
              <w:t>-0.18%</w:t>
            </w:r>
          </w:p>
        </w:tc>
      </w:tr>
      <w:tr w:rsidR="00D36B0A" w:rsidRPr="00DC7B23" w14:paraId="0746EC95" w14:textId="77777777" w:rsidTr="0094363E">
        <w:trPr>
          <w:trHeight w:val="255"/>
          <w:jc w:val="center"/>
        </w:trPr>
        <w:tc>
          <w:tcPr>
            <w:tcW w:w="1109" w:type="dxa"/>
            <w:vMerge/>
            <w:noWrap/>
            <w:hideMark/>
          </w:tcPr>
          <w:p w14:paraId="6E6D061A" w14:textId="28DEA173" w:rsidR="00D36B0A" w:rsidRPr="00DC7B23" w:rsidRDefault="00D36B0A" w:rsidP="00D36B0A">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7900542" w14:textId="280DA9C7" w:rsidR="00D36B0A" w:rsidRPr="00DC7B23" w:rsidRDefault="00D36B0A" w:rsidP="00D36B0A">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B26B1E2" w14:textId="73B6E7B7" w:rsidR="00D36B0A" w:rsidRPr="008B195F" w:rsidRDefault="00D36B0A" w:rsidP="00D36B0A">
            <w:pPr>
              <w:jc w:val="center"/>
              <w:rPr>
                <w:szCs w:val="22"/>
              </w:rPr>
            </w:pPr>
            <w:r w:rsidRPr="008B195F">
              <w:rPr>
                <w:color w:val="000000"/>
                <w:szCs w:val="18"/>
              </w:rPr>
              <w:t>-0.06%</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3682FD13" w14:textId="4AE44C38" w:rsidR="00D36B0A" w:rsidRPr="008B195F" w:rsidRDefault="00D36B0A" w:rsidP="00D36B0A">
            <w:pPr>
              <w:jc w:val="center"/>
              <w:rPr>
                <w:szCs w:val="22"/>
              </w:rPr>
            </w:pPr>
            <w:r w:rsidRPr="008B195F">
              <w:rPr>
                <w:color w:val="000000"/>
                <w:szCs w:val="18"/>
              </w:rPr>
              <w:t>0.05%</w:t>
            </w:r>
          </w:p>
        </w:tc>
        <w:tc>
          <w:tcPr>
            <w:tcW w:w="1060" w:type="dxa"/>
            <w:tcBorders>
              <w:top w:val="dashSmallGap" w:sz="4" w:space="0" w:color="auto"/>
              <w:left w:val="dashSmallGap" w:sz="4" w:space="0" w:color="auto"/>
              <w:bottom w:val="dashSmallGap" w:sz="4" w:space="0" w:color="auto"/>
            </w:tcBorders>
            <w:noWrap/>
            <w:vAlign w:val="bottom"/>
          </w:tcPr>
          <w:p w14:paraId="5A3390CD" w14:textId="334CDA2F" w:rsidR="00D36B0A" w:rsidRPr="008B195F" w:rsidRDefault="00D36B0A" w:rsidP="00D36B0A">
            <w:pPr>
              <w:jc w:val="center"/>
              <w:rPr>
                <w:szCs w:val="22"/>
              </w:rPr>
            </w:pPr>
            <w:r w:rsidRPr="008B195F">
              <w:rPr>
                <w:color w:val="000000"/>
                <w:szCs w:val="18"/>
              </w:rPr>
              <w:t>0.00%</w:t>
            </w:r>
          </w:p>
        </w:tc>
      </w:tr>
      <w:tr w:rsidR="00D36B0A" w:rsidRPr="00DC7B23" w14:paraId="2B4AF738" w14:textId="77777777" w:rsidTr="0094363E">
        <w:trPr>
          <w:trHeight w:val="255"/>
          <w:jc w:val="center"/>
        </w:trPr>
        <w:tc>
          <w:tcPr>
            <w:tcW w:w="1109" w:type="dxa"/>
            <w:vMerge/>
            <w:noWrap/>
            <w:hideMark/>
          </w:tcPr>
          <w:p w14:paraId="46EEB704" w14:textId="71A08C11" w:rsidR="00D36B0A" w:rsidRPr="00DC7B23" w:rsidRDefault="00D36B0A" w:rsidP="00D36B0A">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4EEFF8B5" w14:textId="6DCFE013" w:rsidR="00D36B0A" w:rsidRPr="00DC7B23" w:rsidRDefault="00D36B0A" w:rsidP="00D36B0A">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72512F1" w14:textId="452F4FB1" w:rsidR="00D36B0A" w:rsidRPr="008B195F" w:rsidRDefault="00D36B0A" w:rsidP="00D36B0A">
            <w:pPr>
              <w:jc w:val="center"/>
              <w:rPr>
                <w:szCs w:val="22"/>
              </w:rPr>
            </w:pPr>
            <w:r w:rsidRPr="008B195F">
              <w:rPr>
                <w:color w:val="000000"/>
                <w:szCs w:val="18"/>
              </w:rPr>
              <w:t>-0.04%</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4548391" w14:textId="43111144" w:rsidR="00D36B0A" w:rsidRPr="008B195F" w:rsidRDefault="00D36B0A" w:rsidP="00D36B0A">
            <w:pPr>
              <w:jc w:val="center"/>
              <w:rPr>
                <w:szCs w:val="22"/>
              </w:rPr>
            </w:pPr>
            <w:r w:rsidRPr="008B195F">
              <w:rPr>
                <w:color w:val="000000"/>
                <w:szCs w:val="18"/>
              </w:rPr>
              <w:t>-0.14%</w:t>
            </w:r>
          </w:p>
        </w:tc>
        <w:tc>
          <w:tcPr>
            <w:tcW w:w="1060" w:type="dxa"/>
            <w:tcBorders>
              <w:top w:val="dashSmallGap" w:sz="4" w:space="0" w:color="auto"/>
              <w:left w:val="dashSmallGap" w:sz="4" w:space="0" w:color="auto"/>
              <w:bottom w:val="dashSmallGap" w:sz="4" w:space="0" w:color="auto"/>
            </w:tcBorders>
            <w:noWrap/>
            <w:vAlign w:val="bottom"/>
          </w:tcPr>
          <w:p w14:paraId="09480741" w14:textId="00D040FD" w:rsidR="00D36B0A" w:rsidRPr="008B195F" w:rsidRDefault="00D36B0A" w:rsidP="00D36B0A">
            <w:pPr>
              <w:jc w:val="center"/>
              <w:rPr>
                <w:szCs w:val="22"/>
              </w:rPr>
            </w:pPr>
            <w:r w:rsidRPr="008B195F">
              <w:rPr>
                <w:color w:val="000000"/>
                <w:szCs w:val="18"/>
              </w:rPr>
              <w:t>-0.18%</w:t>
            </w:r>
          </w:p>
        </w:tc>
      </w:tr>
      <w:tr w:rsidR="00D36B0A" w:rsidRPr="00DC7B23" w14:paraId="6E92C798" w14:textId="77777777" w:rsidTr="005102CE">
        <w:trPr>
          <w:trHeight w:val="255"/>
          <w:jc w:val="center"/>
        </w:trPr>
        <w:tc>
          <w:tcPr>
            <w:tcW w:w="1109" w:type="dxa"/>
            <w:vMerge/>
            <w:noWrap/>
          </w:tcPr>
          <w:p w14:paraId="0F09CAD0" w14:textId="77777777" w:rsidR="00D36B0A" w:rsidRPr="00DC7B23" w:rsidRDefault="00D36B0A" w:rsidP="00D36B0A">
            <w:pPr>
              <w:jc w:val="center"/>
              <w:rPr>
                <w:szCs w:val="22"/>
              </w:rPr>
            </w:pPr>
          </w:p>
        </w:tc>
        <w:tc>
          <w:tcPr>
            <w:tcW w:w="1780" w:type="dxa"/>
            <w:tcBorders>
              <w:top w:val="dashSmallGap" w:sz="4" w:space="0" w:color="auto"/>
              <w:bottom w:val="single" w:sz="4" w:space="0" w:color="auto"/>
              <w:right w:val="dashSmallGap" w:sz="4" w:space="0" w:color="auto"/>
            </w:tcBorders>
            <w:noWrap/>
          </w:tcPr>
          <w:p w14:paraId="05B6477C" w14:textId="29124FA2" w:rsidR="00D36B0A" w:rsidRPr="005102CE" w:rsidRDefault="00D36B0A" w:rsidP="00D36B0A">
            <w:pPr>
              <w:jc w:val="center"/>
              <w:rPr>
                <w:b/>
                <w:szCs w:val="22"/>
              </w:rPr>
            </w:pPr>
            <w:r w:rsidRPr="005102CE">
              <w:rPr>
                <w:b/>
                <w:szCs w:val="22"/>
              </w:rPr>
              <w:t xml:space="preserve">Overall </w:t>
            </w:r>
          </w:p>
        </w:tc>
        <w:tc>
          <w:tcPr>
            <w:tcW w:w="1060" w:type="dxa"/>
            <w:tcBorders>
              <w:top w:val="dashSmallGap" w:sz="4" w:space="0" w:color="auto"/>
              <w:left w:val="dashSmallGap" w:sz="4" w:space="0" w:color="auto"/>
              <w:bottom w:val="single" w:sz="4" w:space="0" w:color="auto"/>
              <w:right w:val="dashSmallGap" w:sz="4" w:space="0" w:color="auto"/>
            </w:tcBorders>
            <w:noWrap/>
            <w:vAlign w:val="center"/>
          </w:tcPr>
          <w:p w14:paraId="3CE1232F" w14:textId="0104D773" w:rsidR="00D36B0A" w:rsidRPr="008B195F" w:rsidRDefault="00D36B0A" w:rsidP="00D36B0A">
            <w:pPr>
              <w:jc w:val="center"/>
              <w:rPr>
                <w:b/>
                <w:szCs w:val="22"/>
              </w:rPr>
            </w:pPr>
            <w:r w:rsidRPr="008B195F">
              <w:rPr>
                <w:b/>
                <w:color w:val="000000"/>
                <w:szCs w:val="18"/>
              </w:rPr>
              <w:t>0.01%</w:t>
            </w:r>
          </w:p>
        </w:tc>
        <w:tc>
          <w:tcPr>
            <w:tcW w:w="1060" w:type="dxa"/>
            <w:tcBorders>
              <w:top w:val="dashSmallGap" w:sz="4" w:space="0" w:color="auto"/>
              <w:left w:val="dashSmallGap" w:sz="4" w:space="0" w:color="auto"/>
              <w:bottom w:val="single" w:sz="4" w:space="0" w:color="auto"/>
              <w:right w:val="dashSmallGap" w:sz="4" w:space="0" w:color="auto"/>
            </w:tcBorders>
            <w:noWrap/>
            <w:vAlign w:val="center"/>
          </w:tcPr>
          <w:p w14:paraId="240F9253" w14:textId="31C9F68C" w:rsidR="00D36B0A" w:rsidRPr="008B195F" w:rsidRDefault="00D36B0A" w:rsidP="00D36B0A">
            <w:pPr>
              <w:jc w:val="center"/>
              <w:rPr>
                <w:b/>
                <w:szCs w:val="22"/>
              </w:rPr>
            </w:pPr>
            <w:r w:rsidRPr="008B195F">
              <w:rPr>
                <w:b/>
                <w:color w:val="000000"/>
                <w:szCs w:val="18"/>
              </w:rPr>
              <w:t>-0.10%</w:t>
            </w:r>
          </w:p>
        </w:tc>
        <w:tc>
          <w:tcPr>
            <w:tcW w:w="1060" w:type="dxa"/>
            <w:tcBorders>
              <w:top w:val="dashSmallGap" w:sz="4" w:space="0" w:color="auto"/>
              <w:left w:val="dashSmallGap" w:sz="4" w:space="0" w:color="auto"/>
              <w:bottom w:val="single" w:sz="4" w:space="0" w:color="auto"/>
            </w:tcBorders>
            <w:noWrap/>
            <w:vAlign w:val="center"/>
          </w:tcPr>
          <w:p w14:paraId="046D423D" w14:textId="2C04334D" w:rsidR="00D36B0A" w:rsidRPr="008B195F" w:rsidRDefault="00D36B0A" w:rsidP="00D36B0A">
            <w:pPr>
              <w:jc w:val="center"/>
              <w:rPr>
                <w:b/>
                <w:szCs w:val="22"/>
              </w:rPr>
            </w:pPr>
            <w:r w:rsidRPr="008B195F">
              <w:rPr>
                <w:b/>
                <w:color w:val="000000"/>
                <w:szCs w:val="18"/>
              </w:rPr>
              <w:t>-0.10%</w:t>
            </w:r>
          </w:p>
        </w:tc>
      </w:tr>
      <w:tr w:rsidR="00D36B0A" w:rsidRPr="00DC7B23" w14:paraId="5EA68C73" w14:textId="77777777" w:rsidTr="0094363E">
        <w:trPr>
          <w:trHeight w:val="255"/>
          <w:jc w:val="center"/>
        </w:trPr>
        <w:tc>
          <w:tcPr>
            <w:tcW w:w="1109" w:type="dxa"/>
            <w:vMerge w:val="restart"/>
            <w:noWrap/>
            <w:hideMark/>
          </w:tcPr>
          <w:p w14:paraId="5272ACD4" w14:textId="77777777" w:rsidR="00D36B0A" w:rsidRDefault="00D36B0A" w:rsidP="00D36B0A">
            <w:pPr>
              <w:jc w:val="center"/>
              <w:rPr>
                <w:szCs w:val="22"/>
              </w:rPr>
            </w:pPr>
          </w:p>
          <w:p w14:paraId="3D8D922C" w14:textId="348A7C08" w:rsidR="00D36B0A" w:rsidRPr="00DC7B23" w:rsidRDefault="00D36B0A" w:rsidP="00D36B0A">
            <w:pPr>
              <w:jc w:val="center"/>
              <w:rPr>
                <w:szCs w:val="22"/>
              </w:rPr>
            </w:pPr>
            <w:r>
              <w:rPr>
                <w:szCs w:val="22"/>
              </w:rPr>
              <w:t>LB</w:t>
            </w:r>
          </w:p>
          <w:p w14:paraId="75FAF86E" w14:textId="5C4911D7" w:rsidR="00D36B0A" w:rsidRPr="00DC7B23" w:rsidRDefault="00D36B0A" w:rsidP="00D36B0A">
            <w:pPr>
              <w:jc w:val="center"/>
              <w:rPr>
                <w:szCs w:val="22"/>
              </w:rPr>
            </w:pPr>
          </w:p>
        </w:tc>
        <w:tc>
          <w:tcPr>
            <w:tcW w:w="1780" w:type="dxa"/>
            <w:tcBorders>
              <w:bottom w:val="dashSmallGap" w:sz="4" w:space="0" w:color="auto"/>
              <w:right w:val="dashSmallGap" w:sz="4" w:space="0" w:color="auto"/>
            </w:tcBorders>
            <w:noWrap/>
          </w:tcPr>
          <w:p w14:paraId="3819930A" w14:textId="47F2A7DE" w:rsidR="00D36B0A" w:rsidRPr="00DC7B23" w:rsidRDefault="00D36B0A" w:rsidP="00D36B0A">
            <w:pPr>
              <w:jc w:val="center"/>
              <w:rPr>
                <w:szCs w:val="22"/>
              </w:rPr>
            </w:pPr>
            <w:proofErr w:type="spellStart"/>
            <w:r w:rsidRPr="00DC7B23">
              <w:rPr>
                <w:szCs w:val="22"/>
              </w:rPr>
              <w:t>FlyingGraphics</w:t>
            </w:r>
            <w:proofErr w:type="spellEnd"/>
          </w:p>
        </w:tc>
        <w:tc>
          <w:tcPr>
            <w:tcW w:w="1060" w:type="dxa"/>
            <w:tcBorders>
              <w:left w:val="dashSmallGap" w:sz="4" w:space="0" w:color="auto"/>
              <w:bottom w:val="dashSmallGap" w:sz="4" w:space="0" w:color="auto"/>
              <w:right w:val="dashSmallGap" w:sz="4" w:space="0" w:color="auto"/>
            </w:tcBorders>
            <w:noWrap/>
            <w:vAlign w:val="bottom"/>
          </w:tcPr>
          <w:p w14:paraId="482AC2DF" w14:textId="40E9082B" w:rsidR="00D36B0A" w:rsidRPr="008B195F" w:rsidRDefault="00D36B0A" w:rsidP="00D36B0A">
            <w:pPr>
              <w:jc w:val="center"/>
              <w:rPr>
                <w:szCs w:val="22"/>
              </w:rPr>
            </w:pPr>
            <w:r w:rsidRPr="008B195F">
              <w:rPr>
                <w:color w:val="000000"/>
                <w:szCs w:val="18"/>
              </w:rPr>
              <w:t>0.11%</w:t>
            </w:r>
          </w:p>
        </w:tc>
        <w:tc>
          <w:tcPr>
            <w:tcW w:w="1060" w:type="dxa"/>
            <w:tcBorders>
              <w:left w:val="dashSmallGap" w:sz="4" w:space="0" w:color="auto"/>
              <w:bottom w:val="dashSmallGap" w:sz="4" w:space="0" w:color="auto"/>
              <w:right w:val="dashSmallGap" w:sz="4" w:space="0" w:color="auto"/>
            </w:tcBorders>
            <w:noWrap/>
            <w:vAlign w:val="bottom"/>
          </w:tcPr>
          <w:p w14:paraId="2B82AF7E" w14:textId="46EB4106" w:rsidR="00D36B0A" w:rsidRPr="008B195F" w:rsidRDefault="00D36B0A" w:rsidP="00D36B0A">
            <w:pPr>
              <w:jc w:val="center"/>
              <w:rPr>
                <w:szCs w:val="22"/>
              </w:rPr>
            </w:pPr>
            <w:r w:rsidRPr="008B195F">
              <w:rPr>
                <w:color w:val="000000"/>
                <w:szCs w:val="18"/>
              </w:rPr>
              <w:t>-0.12%</w:t>
            </w:r>
          </w:p>
        </w:tc>
        <w:tc>
          <w:tcPr>
            <w:tcW w:w="1060" w:type="dxa"/>
            <w:tcBorders>
              <w:left w:val="dashSmallGap" w:sz="4" w:space="0" w:color="auto"/>
              <w:bottom w:val="dashSmallGap" w:sz="4" w:space="0" w:color="auto"/>
            </w:tcBorders>
            <w:noWrap/>
            <w:vAlign w:val="bottom"/>
          </w:tcPr>
          <w:p w14:paraId="4F933D61" w14:textId="4A2A5021" w:rsidR="00D36B0A" w:rsidRPr="008B195F" w:rsidRDefault="00D36B0A" w:rsidP="00D36B0A">
            <w:pPr>
              <w:jc w:val="center"/>
              <w:rPr>
                <w:szCs w:val="22"/>
              </w:rPr>
            </w:pPr>
            <w:r w:rsidRPr="008B195F">
              <w:rPr>
                <w:color w:val="000000"/>
                <w:szCs w:val="18"/>
              </w:rPr>
              <w:t>-0.03%</w:t>
            </w:r>
          </w:p>
        </w:tc>
      </w:tr>
      <w:tr w:rsidR="00D36B0A" w:rsidRPr="00DC7B23" w14:paraId="59B2B70B" w14:textId="77777777" w:rsidTr="0094363E">
        <w:trPr>
          <w:trHeight w:val="255"/>
          <w:jc w:val="center"/>
        </w:trPr>
        <w:tc>
          <w:tcPr>
            <w:tcW w:w="1109" w:type="dxa"/>
            <w:vMerge/>
            <w:noWrap/>
            <w:hideMark/>
          </w:tcPr>
          <w:p w14:paraId="36670C4B" w14:textId="2B75F8BB" w:rsidR="00D36B0A" w:rsidRPr="00DC7B23" w:rsidRDefault="00D36B0A" w:rsidP="00D36B0A">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2A4F5E08" w14:textId="0CB1EE47" w:rsidR="00D36B0A" w:rsidRPr="00DC7B23" w:rsidRDefault="00D36B0A" w:rsidP="00D36B0A">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1D72901" w14:textId="267D97C8" w:rsidR="00D36B0A" w:rsidRPr="008B195F" w:rsidRDefault="00D36B0A" w:rsidP="00D36B0A">
            <w:pPr>
              <w:jc w:val="center"/>
              <w:rPr>
                <w:szCs w:val="22"/>
              </w:rPr>
            </w:pPr>
            <w:r w:rsidRPr="008B195F">
              <w:rPr>
                <w:color w:val="000000"/>
                <w:szCs w:val="18"/>
              </w:rPr>
              <w:t>-0.10%</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64CEBDE" w14:textId="3B34A3FB" w:rsidR="00D36B0A" w:rsidRPr="008B195F" w:rsidRDefault="00D36B0A" w:rsidP="00D36B0A">
            <w:pPr>
              <w:jc w:val="center"/>
              <w:rPr>
                <w:szCs w:val="22"/>
              </w:rPr>
            </w:pPr>
            <w:r w:rsidRPr="008B195F">
              <w:rPr>
                <w:color w:val="000000"/>
                <w:szCs w:val="18"/>
              </w:rPr>
              <w:t>-0.27%</w:t>
            </w:r>
          </w:p>
        </w:tc>
        <w:tc>
          <w:tcPr>
            <w:tcW w:w="1060" w:type="dxa"/>
            <w:tcBorders>
              <w:top w:val="dashSmallGap" w:sz="4" w:space="0" w:color="auto"/>
              <w:left w:val="dashSmallGap" w:sz="4" w:space="0" w:color="auto"/>
              <w:bottom w:val="dashSmallGap" w:sz="4" w:space="0" w:color="auto"/>
            </w:tcBorders>
            <w:noWrap/>
            <w:vAlign w:val="bottom"/>
          </w:tcPr>
          <w:p w14:paraId="0001A20F" w14:textId="6D83A33B" w:rsidR="00D36B0A" w:rsidRPr="008B195F" w:rsidRDefault="00D36B0A" w:rsidP="00D36B0A">
            <w:pPr>
              <w:jc w:val="center"/>
              <w:rPr>
                <w:szCs w:val="22"/>
              </w:rPr>
            </w:pPr>
            <w:r w:rsidRPr="008B195F">
              <w:rPr>
                <w:color w:val="000000"/>
                <w:szCs w:val="18"/>
              </w:rPr>
              <w:t>-0.12%</w:t>
            </w:r>
          </w:p>
        </w:tc>
      </w:tr>
      <w:tr w:rsidR="00D36B0A" w:rsidRPr="00DC7B23" w14:paraId="71ED2DD6" w14:textId="77777777" w:rsidTr="0094363E">
        <w:trPr>
          <w:trHeight w:val="255"/>
          <w:jc w:val="center"/>
        </w:trPr>
        <w:tc>
          <w:tcPr>
            <w:tcW w:w="1109" w:type="dxa"/>
            <w:vMerge/>
            <w:noWrap/>
            <w:hideMark/>
          </w:tcPr>
          <w:p w14:paraId="38251789" w14:textId="3BD0CB3D" w:rsidR="00D36B0A" w:rsidRPr="00DC7B23" w:rsidRDefault="00D36B0A" w:rsidP="00D36B0A">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0204B1C0" w14:textId="523B86D6" w:rsidR="00D36B0A" w:rsidRPr="00DC7B23" w:rsidRDefault="00D36B0A" w:rsidP="00D36B0A">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923B11A" w14:textId="6BB890E3" w:rsidR="00D36B0A" w:rsidRPr="008B195F" w:rsidRDefault="00D36B0A" w:rsidP="00D36B0A">
            <w:pPr>
              <w:jc w:val="center"/>
              <w:rPr>
                <w:szCs w:val="22"/>
              </w:rPr>
            </w:pPr>
            <w:r w:rsidRPr="008B195F">
              <w:rPr>
                <w:color w:val="000000"/>
                <w:szCs w:val="18"/>
              </w:rPr>
              <w:t>-0.16%</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394DD537" w14:textId="229B3859" w:rsidR="00D36B0A" w:rsidRPr="008B195F" w:rsidRDefault="00D36B0A" w:rsidP="00D36B0A">
            <w:pPr>
              <w:jc w:val="center"/>
              <w:rPr>
                <w:szCs w:val="22"/>
              </w:rPr>
            </w:pPr>
            <w:r w:rsidRPr="008B195F">
              <w:rPr>
                <w:color w:val="000000"/>
                <w:szCs w:val="18"/>
              </w:rPr>
              <w:t>0.02%</w:t>
            </w:r>
          </w:p>
        </w:tc>
        <w:tc>
          <w:tcPr>
            <w:tcW w:w="1060" w:type="dxa"/>
            <w:tcBorders>
              <w:top w:val="dashSmallGap" w:sz="4" w:space="0" w:color="auto"/>
              <w:left w:val="dashSmallGap" w:sz="4" w:space="0" w:color="auto"/>
              <w:bottom w:val="dashSmallGap" w:sz="4" w:space="0" w:color="auto"/>
            </w:tcBorders>
            <w:noWrap/>
            <w:vAlign w:val="bottom"/>
          </w:tcPr>
          <w:p w14:paraId="79F9743C" w14:textId="37CD66C1" w:rsidR="00D36B0A" w:rsidRPr="008B195F" w:rsidRDefault="00D36B0A" w:rsidP="00D36B0A">
            <w:pPr>
              <w:jc w:val="center"/>
              <w:rPr>
                <w:szCs w:val="22"/>
              </w:rPr>
            </w:pPr>
            <w:r w:rsidRPr="008B195F">
              <w:rPr>
                <w:color w:val="000000"/>
                <w:szCs w:val="18"/>
              </w:rPr>
              <w:t>-0.24%</w:t>
            </w:r>
          </w:p>
        </w:tc>
      </w:tr>
      <w:tr w:rsidR="00D36B0A" w:rsidRPr="00DC7B23" w14:paraId="67710CEC" w14:textId="77777777" w:rsidTr="0094363E">
        <w:trPr>
          <w:trHeight w:val="255"/>
          <w:jc w:val="center"/>
        </w:trPr>
        <w:tc>
          <w:tcPr>
            <w:tcW w:w="1109" w:type="dxa"/>
            <w:vMerge/>
            <w:noWrap/>
            <w:hideMark/>
          </w:tcPr>
          <w:p w14:paraId="33045750" w14:textId="6D07E0CD" w:rsidR="00D36B0A" w:rsidRPr="00DC7B23" w:rsidRDefault="00D36B0A" w:rsidP="00D36B0A">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4896798B" w14:textId="25B55020" w:rsidR="00D36B0A" w:rsidRPr="00DC7B23" w:rsidRDefault="00D36B0A" w:rsidP="00D36B0A">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FC1AF66" w14:textId="792CAE9C" w:rsidR="00D36B0A" w:rsidRPr="008B195F" w:rsidRDefault="00D36B0A" w:rsidP="00D36B0A">
            <w:pPr>
              <w:jc w:val="center"/>
              <w:rPr>
                <w:szCs w:val="22"/>
              </w:rPr>
            </w:pPr>
            <w:r w:rsidRPr="008B195F">
              <w:rPr>
                <w:color w:val="000000"/>
                <w:szCs w:val="18"/>
              </w:rPr>
              <w:t>-0.18%</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472B717" w14:textId="42337CA6" w:rsidR="00D36B0A" w:rsidRPr="008B195F" w:rsidRDefault="00D36B0A" w:rsidP="00D36B0A">
            <w:pPr>
              <w:jc w:val="center"/>
              <w:rPr>
                <w:szCs w:val="22"/>
              </w:rPr>
            </w:pPr>
            <w:r w:rsidRPr="008B195F">
              <w:rPr>
                <w:color w:val="000000"/>
                <w:szCs w:val="18"/>
              </w:rPr>
              <w:t>-0.04%</w:t>
            </w:r>
          </w:p>
        </w:tc>
        <w:tc>
          <w:tcPr>
            <w:tcW w:w="1060" w:type="dxa"/>
            <w:tcBorders>
              <w:top w:val="dashSmallGap" w:sz="4" w:space="0" w:color="auto"/>
              <w:left w:val="dashSmallGap" w:sz="4" w:space="0" w:color="auto"/>
              <w:bottom w:val="dashSmallGap" w:sz="4" w:space="0" w:color="auto"/>
            </w:tcBorders>
            <w:noWrap/>
            <w:vAlign w:val="bottom"/>
          </w:tcPr>
          <w:p w14:paraId="4FE6E1CB" w14:textId="4C41CE63" w:rsidR="00D36B0A" w:rsidRPr="008B195F" w:rsidRDefault="00D36B0A" w:rsidP="00D36B0A">
            <w:pPr>
              <w:jc w:val="center"/>
              <w:rPr>
                <w:szCs w:val="22"/>
              </w:rPr>
            </w:pPr>
            <w:r w:rsidRPr="008B195F">
              <w:rPr>
                <w:color w:val="000000"/>
                <w:szCs w:val="18"/>
              </w:rPr>
              <w:t>-0.13%</w:t>
            </w:r>
          </w:p>
        </w:tc>
      </w:tr>
      <w:tr w:rsidR="00D36B0A" w:rsidRPr="00DC7B23" w14:paraId="0CA2FC2B" w14:textId="77777777" w:rsidTr="005102CE">
        <w:trPr>
          <w:trHeight w:val="255"/>
          <w:jc w:val="center"/>
        </w:trPr>
        <w:tc>
          <w:tcPr>
            <w:tcW w:w="1109" w:type="dxa"/>
            <w:vMerge/>
            <w:noWrap/>
          </w:tcPr>
          <w:p w14:paraId="00D12BF8" w14:textId="77777777" w:rsidR="00D36B0A" w:rsidRPr="00DC7B23" w:rsidRDefault="00D36B0A" w:rsidP="00D36B0A">
            <w:pPr>
              <w:jc w:val="center"/>
              <w:rPr>
                <w:szCs w:val="22"/>
              </w:rPr>
            </w:pPr>
          </w:p>
        </w:tc>
        <w:tc>
          <w:tcPr>
            <w:tcW w:w="1780" w:type="dxa"/>
            <w:tcBorders>
              <w:top w:val="dashSmallGap" w:sz="4" w:space="0" w:color="auto"/>
              <w:right w:val="dashSmallGap" w:sz="4" w:space="0" w:color="auto"/>
            </w:tcBorders>
            <w:noWrap/>
          </w:tcPr>
          <w:p w14:paraId="7390687C" w14:textId="356BAA2D" w:rsidR="00D36B0A" w:rsidRPr="005102CE" w:rsidRDefault="00D36B0A" w:rsidP="00D36B0A">
            <w:pPr>
              <w:jc w:val="center"/>
              <w:rPr>
                <w:b/>
                <w:szCs w:val="22"/>
              </w:rPr>
            </w:pPr>
            <w:r w:rsidRPr="005102CE">
              <w:rPr>
                <w:b/>
                <w:szCs w:val="22"/>
              </w:rPr>
              <w:t xml:space="preserve">Overall </w:t>
            </w:r>
          </w:p>
        </w:tc>
        <w:tc>
          <w:tcPr>
            <w:tcW w:w="1060" w:type="dxa"/>
            <w:tcBorders>
              <w:top w:val="dashSmallGap" w:sz="4" w:space="0" w:color="auto"/>
              <w:left w:val="dashSmallGap" w:sz="4" w:space="0" w:color="auto"/>
              <w:right w:val="dashSmallGap" w:sz="4" w:space="0" w:color="auto"/>
            </w:tcBorders>
            <w:noWrap/>
            <w:vAlign w:val="center"/>
          </w:tcPr>
          <w:p w14:paraId="06056160" w14:textId="1719E709" w:rsidR="00D36B0A" w:rsidRPr="008B195F" w:rsidRDefault="00D36B0A" w:rsidP="00D36B0A">
            <w:pPr>
              <w:jc w:val="center"/>
              <w:rPr>
                <w:b/>
                <w:szCs w:val="22"/>
              </w:rPr>
            </w:pPr>
            <w:r w:rsidRPr="008B195F">
              <w:rPr>
                <w:b/>
                <w:color w:val="000000"/>
                <w:szCs w:val="18"/>
              </w:rPr>
              <w:t>-0.08%</w:t>
            </w:r>
          </w:p>
        </w:tc>
        <w:tc>
          <w:tcPr>
            <w:tcW w:w="1060" w:type="dxa"/>
            <w:tcBorders>
              <w:top w:val="dashSmallGap" w:sz="4" w:space="0" w:color="auto"/>
              <w:left w:val="dashSmallGap" w:sz="4" w:space="0" w:color="auto"/>
              <w:right w:val="dashSmallGap" w:sz="4" w:space="0" w:color="auto"/>
            </w:tcBorders>
            <w:noWrap/>
            <w:vAlign w:val="center"/>
          </w:tcPr>
          <w:p w14:paraId="1775565A" w14:textId="57C10109" w:rsidR="00D36B0A" w:rsidRPr="008B195F" w:rsidRDefault="00D36B0A" w:rsidP="00D36B0A">
            <w:pPr>
              <w:jc w:val="center"/>
              <w:rPr>
                <w:b/>
                <w:szCs w:val="22"/>
              </w:rPr>
            </w:pPr>
            <w:r w:rsidRPr="008B195F">
              <w:rPr>
                <w:b/>
                <w:color w:val="000000"/>
                <w:szCs w:val="18"/>
              </w:rPr>
              <w:t>-0.10%</w:t>
            </w:r>
          </w:p>
        </w:tc>
        <w:tc>
          <w:tcPr>
            <w:tcW w:w="1060" w:type="dxa"/>
            <w:tcBorders>
              <w:top w:val="dashSmallGap" w:sz="4" w:space="0" w:color="auto"/>
              <w:left w:val="dashSmallGap" w:sz="4" w:space="0" w:color="auto"/>
            </w:tcBorders>
            <w:noWrap/>
            <w:vAlign w:val="center"/>
          </w:tcPr>
          <w:p w14:paraId="0B7E7033" w14:textId="22519C06" w:rsidR="00D36B0A" w:rsidRPr="008B195F" w:rsidRDefault="00D36B0A" w:rsidP="00D36B0A">
            <w:pPr>
              <w:jc w:val="center"/>
              <w:rPr>
                <w:b/>
                <w:szCs w:val="22"/>
              </w:rPr>
            </w:pPr>
            <w:r w:rsidRPr="008B195F">
              <w:rPr>
                <w:b/>
                <w:color w:val="000000"/>
                <w:szCs w:val="18"/>
              </w:rPr>
              <w:t>-0.13%</w:t>
            </w:r>
          </w:p>
        </w:tc>
      </w:tr>
    </w:tbl>
    <w:p w14:paraId="68CBE971" w14:textId="7BF49480" w:rsidR="00DC7B23" w:rsidRDefault="00DC7B23" w:rsidP="00AA0A63">
      <w:pPr>
        <w:rPr>
          <w:szCs w:val="22"/>
          <w:lang w:val="en-CA"/>
        </w:rPr>
      </w:pPr>
    </w:p>
    <w:p w14:paraId="055856E1" w14:textId="5B3DB194" w:rsidR="00262620" w:rsidRPr="003B0956" w:rsidRDefault="00262620" w:rsidP="005F04D7">
      <w:pPr>
        <w:pStyle w:val="Caption"/>
        <w:keepNext/>
        <w:spacing w:after="0"/>
        <w:jc w:val="center"/>
        <w:rPr>
          <w:i w:val="0"/>
          <w:sz w:val="22"/>
        </w:rPr>
      </w:pPr>
      <w:bookmarkStart w:id="6" w:name="_Ref40969907"/>
      <w:r w:rsidRPr="003B0956">
        <w:rPr>
          <w:i w:val="0"/>
          <w:sz w:val="22"/>
        </w:rPr>
        <w:t xml:space="preserve">Table </w:t>
      </w:r>
      <w:r w:rsidRPr="003B0956">
        <w:rPr>
          <w:i w:val="0"/>
          <w:sz w:val="22"/>
        </w:rPr>
        <w:fldChar w:fldCharType="begin"/>
      </w:r>
      <w:r w:rsidRPr="003B0956">
        <w:rPr>
          <w:i w:val="0"/>
          <w:sz w:val="22"/>
        </w:rPr>
        <w:instrText xml:space="preserve"> SEQ Table \* ARABIC </w:instrText>
      </w:r>
      <w:r w:rsidRPr="003B0956">
        <w:rPr>
          <w:i w:val="0"/>
          <w:sz w:val="22"/>
        </w:rPr>
        <w:fldChar w:fldCharType="separate"/>
      </w:r>
      <w:r w:rsidR="003B0956">
        <w:rPr>
          <w:i w:val="0"/>
          <w:noProof/>
          <w:sz w:val="22"/>
        </w:rPr>
        <w:t>4</w:t>
      </w:r>
      <w:r w:rsidRPr="003B0956">
        <w:rPr>
          <w:i w:val="0"/>
          <w:sz w:val="22"/>
        </w:rPr>
        <w:fldChar w:fldCharType="end"/>
      </w:r>
      <w:bookmarkEnd w:id="6"/>
      <w:r w:rsidRPr="003B0956">
        <w:rPr>
          <w:i w:val="0"/>
          <w:sz w:val="22"/>
        </w:rPr>
        <w:t xml:space="preserve">: simulation results of YUV-444 sequences ( Anchor: VTM-8.0; Test : VTM-8.0 + PDPC </w:t>
      </w:r>
      <w:r w:rsidR="00733709">
        <w:rPr>
          <w:i w:val="0"/>
          <w:sz w:val="22"/>
        </w:rPr>
        <w:t>OFF</w:t>
      </w:r>
      <w:r w:rsidRPr="003B0956">
        <w:rPr>
          <w:i w:val="0"/>
          <w:sz w:val="22"/>
        </w:rPr>
        <w:t>)</w:t>
      </w:r>
    </w:p>
    <w:tbl>
      <w:tblPr>
        <w:tblStyle w:val="TableGrid"/>
        <w:tblW w:w="0" w:type="auto"/>
        <w:jc w:val="center"/>
        <w:tblLook w:val="04A0" w:firstRow="1" w:lastRow="0" w:firstColumn="1" w:lastColumn="0" w:noHBand="0" w:noVBand="1"/>
      </w:tblPr>
      <w:tblGrid>
        <w:gridCol w:w="1109"/>
        <w:gridCol w:w="1780"/>
        <w:gridCol w:w="1060"/>
        <w:gridCol w:w="1060"/>
        <w:gridCol w:w="1060"/>
      </w:tblGrid>
      <w:tr w:rsidR="00262620" w:rsidRPr="00DC7B23" w14:paraId="0147E644" w14:textId="77777777" w:rsidTr="0094363E">
        <w:trPr>
          <w:trHeight w:val="255"/>
          <w:jc w:val="center"/>
        </w:trPr>
        <w:tc>
          <w:tcPr>
            <w:tcW w:w="1109" w:type="dxa"/>
            <w:noWrap/>
          </w:tcPr>
          <w:p w14:paraId="325CA29E" w14:textId="77777777" w:rsidR="00262620" w:rsidRPr="00DC7B23" w:rsidRDefault="00262620" w:rsidP="0094363E">
            <w:pPr>
              <w:rPr>
                <w:szCs w:val="22"/>
              </w:rPr>
            </w:pPr>
          </w:p>
        </w:tc>
        <w:tc>
          <w:tcPr>
            <w:tcW w:w="1780" w:type="dxa"/>
            <w:tcBorders>
              <w:bottom w:val="single" w:sz="2" w:space="0" w:color="auto"/>
            </w:tcBorders>
            <w:noWrap/>
          </w:tcPr>
          <w:p w14:paraId="26D74FEE" w14:textId="6DE02819" w:rsidR="00262620" w:rsidRPr="00733709" w:rsidRDefault="00262620" w:rsidP="00262620">
            <w:pPr>
              <w:jc w:val="center"/>
              <w:rPr>
                <w:b/>
                <w:szCs w:val="22"/>
              </w:rPr>
            </w:pPr>
            <w:r w:rsidRPr="00733709">
              <w:rPr>
                <w:b/>
                <w:szCs w:val="22"/>
              </w:rPr>
              <w:t xml:space="preserve">YUV-444 </w:t>
            </w:r>
          </w:p>
        </w:tc>
        <w:tc>
          <w:tcPr>
            <w:tcW w:w="1060" w:type="dxa"/>
            <w:tcBorders>
              <w:bottom w:val="single" w:sz="2" w:space="0" w:color="auto"/>
            </w:tcBorders>
            <w:noWrap/>
          </w:tcPr>
          <w:p w14:paraId="2D2230B5" w14:textId="77777777" w:rsidR="00262620" w:rsidRPr="00733709" w:rsidRDefault="00262620" w:rsidP="0094363E">
            <w:pPr>
              <w:jc w:val="center"/>
              <w:rPr>
                <w:b/>
                <w:szCs w:val="22"/>
              </w:rPr>
            </w:pPr>
            <w:r w:rsidRPr="00733709">
              <w:rPr>
                <w:b/>
                <w:szCs w:val="22"/>
              </w:rPr>
              <w:t>Y</w:t>
            </w:r>
          </w:p>
        </w:tc>
        <w:tc>
          <w:tcPr>
            <w:tcW w:w="1060" w:type="dxa"/>
            <w:tcBorders>
              <w:bottom w:val="single" w:sz="2" w:space="0" w:color="auto"/>
            </w:tcBorders>
            <w:noWrap/>
          </w:tcPr>
          <w:p w14:paraId="13B36207" w14:textId="77777777" w:rsidR="00262620" w:rsidRPr="00733709" w:rsidRDefault="00262620" w:rsidP="0094363E">
            <w:pPr>
              <w:jc w:val="center"/>
              <w:rPr>
                <w:b/>
                <w:szCs w:val="22"/>
              </w:rPr>
            </w:pPr>
            <w:r w:rsidRPr="00733709">
              <w:rPr>
                <w:b/>
                <w:szCs w:val="22"/>
              </w:rPr>
              <w:t>U</w:t>
            </w:r>
          </w:p>
        </w:tc>
        <w:tc>
          <w:tcPr>
            <w:tcW w:w="1060" w:type="dxa"/>
            <w:tcBorders>
              <w:bottom w:val="single" w:sz="2" w:space="0" w:color="auto"/>
            </w:tcBorders>
            <w:noWrap/>
          </w:tcPr>
          <w:p w14:paraId="63C46AF3" w14:textId="77777777" w:rsidR="00262620" w:rsidRPr="00733709" w:rsidRDefault="00262620" w:rsidP="0094363E">
            <w:pPr>
              <w:jc w:val="center"/>
              <w:rPr>
                <w:b/>
                <w:szCs w:val="22"/>
              </w:rPr>
            </w:pPr>
            <w:r w:rsidRPr="00733709">
              <w:rPr>
                <w:b/>
                <w:szCs w:val="22"/>
              </w:rPr>
              <w:t>V</w:t>
            </w:r>
          </w:p>
        </w:tc>
      </w:tr>
      <w:tr w:rsidR="003A4229" w:rsidRPr="00DC7B23" w14:paraId="5A5260E8" w14:textId="77777777" w:rsidTr="0094363E">
        <w:trPr>
          <w:trHeight w:val="255"/>
          <w:jc w:val="center"/>
        </w:trPr>
        <w:tc>
          <w:tcPr>
            <w:tcW w:w="1109" w:type="dxa"/>
            <w:vMerge w:val="restart"/>
            <w:tcBorders>
              <w:right w:val="single" w:sz="2" w:space="0" w:color="auto"/>
            </w:tcBorders>
            <w:noWrap/>
            <w:hideMark/>
          </w:tcPr>
          <w:p w14:paraId="3E596717" w14:textId="77777777" w:rsidR="003A4229" w:rsidRPr="00DC7B23" w:rsidRDefault="003A4229" w:rsidP="003A4229">
            <w:pPr>
              <w:rPr>
                <w:szCs w:val="22"/>
              </w:rPr>
            </w:pPr>
          </w:p>
          <w:p w14:paraId="06D4B387" w14:textId="77777777" w:rsidR="003A4229" w:rsidRPr="00DC7B23" w:rsidRDefault="003A4229" w:rsidP="003A4229">
            <w:pPr>
              <w:jc w:val="center"/>
              <w:rPr>
                <w:szCs w:val="22"/>
              </w:rPr>
            </w:pPr>
            <w:r>
              <w:rPr>
                <w:szCs w:val="22"/>
              </w:rPr>
              <w:t>AI</w:t>
            </w:r>
          </w:p>
          <w:p w14:paraId="28F7FCA3" w14:textId="77777777" w:rsidR="003A4229" w:rsidRPr="00DC7B23" w:rsidRDefault="003A4229" w:rsidP="003A4229">
            <w:pPr>
              <w:jc w:val="center"/>
              <w:rPr>
                <w:szCs w:val="22"/>
              </w:rPr>
            </w:pPr>
          </w:p>
          <w:p w14:paraId="4CA3D4B4" w14:textId="77777777" w:rsidR="003A4229" w:rsidRPr="00DC7B23" w:rsidRDefault="003A4229" w:rsidP="003A4229">
            <w:pPr>
              <w:jc w:val="center"/>
              <w:rPr>
                <w:szCs w:val="22"/>
              </w:rPr>
            </w:pPr>
          </w:p>
        </w:tc>
        <w:tc>
          <w:tcPr>
            <w:tcW w:w="1780" w:type="dxa"/>
            <w:tcBorders>
              <w:top w:val="single" w:sz="2" w:space="0" w:color="auto"/>
              <w:left w:val="single" w:sz="2" w:space="0" w:color="auto"/>
              <w:bottom w:val="dashSmallGap" w:sz="4" w:space="0" w:color="auto"/>
              <w:right w:val="dashSmallGap" w:sz="4" w:space="0" w:color="auto"/>
            </w:tcBorders>
            <w:noWrap/>
            <w:hideMark/>
          </w:tcPr>
          <w:p w14:paraId="4423CEEA" w14:textId="77777777" w:rsidR="003A4229" w:rsidRPr="00DC7B23" w:rsidRDefault="003A4229" w:rsidP="003A4229">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2CC5B276" w14:textId="349BF8D7" w:rsidR="003A4229" w:rsidRPr="00733709" w:rsidRDefault="003A4229" w:rsidP="003A4229">
            <w:pPr>
              <w:jc w:val="center"/>
              <w:rPr>
                <w:szCs w:val="22"/>
              </w:rPr>
            </w:pPr>
            <w:r w:rsidRPr="00733709">
              <w:rPr>
                <w:color w:val="000000"/>
                <w:szCs w:val="18"/>
              </w:rPr>
              <w:t>0.2%</w:t>
            </w: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375C2F56" w14:textId="5EA626B9" w:rsidR="003A4229" w:rsidRPr="00733709" w:rsidRDefault="003A4229" w:rsidP="003A4229">
            <w:pPr>
              <w:jc w:val="center"/>
              <w:rPr>
                <w:szCs w:val="22"/>
              </w:rPr>
            </w:pPr>
            <w:r w:rsidRPr="00733709">
              <w:rPr>
                <w:color w:val="000000"/>
                <w:szCs w:val="18"/>
              </w:rPr>
              <w:t>-0.1%</w:t>
            </w:r>
          </w:p>
        </w:tc>
        <w:tc>
          <w:tcPr>
            <w:tcW w:w="1060" w:type="dxa"/>
            <w:tcBorders>
              <w:top w:val="single" w:sz="2" w:space="0" w:color="auto"/>
              <w:left w:val="dashSmallGap" w:sz="4" w:space="0" w:color="auto"/>
              <w:bottom w:val="dashSmallGap" w:sz="4" w:space="0" w:color="auto"/>
              <w:right w:val="single" w:sz="2" w:space="0" w:color="auto"/>
            </w:tcBorders>
            <w:noWrap/>
            <w:vAlign w:val="bottom"/>
          </w:tcPr>
          <w:p w14:paraId="6690C13E" w14:textId="27286026" w:rsidR="003A4229" w:rsidRPr="00733709" w:rsidRDefault="003A4229" w:rsidP="003A4229">
            <w:pPr>
              <w:jc w:val="center"/>
              <w:rPr>
                <w:szCs w:val="22"/>
              </w:rPr>
            </w:pPr>
            <w:r w:rsidRPr="00733709">
              <w:rPr>
                <w:color w:val="000000"/>
                <w:szCs w:val="18"/>
              </w:rPr>
              <w:t>-0.1%</w:t>
            </w:r>
          </w:p>
        </w:tc>
      </w:tr>
      <w:tr w:rsidR="003A4229" w:rsidRPr="00DC7B23" w14:paraId="4D67FB6E" w14:textId="77777777" w:rsidTr="0094363E">
        <w:trPr>
          <w:trHeight w:val="255"/>
          <w:jc w:val="center"/>
        </w:trPr>
        <w:tc>
          <w:tcPr>
            <w:tcW w:w="1109" w:type="dxa"/>
            <w:vMerge/>
            <w:tcBorders>
              <w:right w:val="single" w:sz="2" w:space="0" w:color="auto"/>
            </w:tcBorders>
            <w:noWrap/>
            <w:hideMark/>
          </w:tcPr>
          <w:p w14:paraId="255C8803" w14:textId="77777777" w:rsidR="003A4229" w:rsidRPr="00DC7B23" w:rsidRDefault="003A4229" w:rsidP="003A4229">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69DAABDC" w14:textId="77777777" w:rsidR="003A4229" w:rsidRPr="00DC7B23" w:rsidRDefault="003A4229" w:rsidP="003A4229">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5000FC9" w14:textId="14121BC9" w:rsidR="003A4229" w:rsidRPr="00733709" w:rsidRDefault="003A4229" w:rsidP="003A4229">
            <w:pPr>
              <w:jc w:val="center"/>
              <w:rPr>
                <w:szCs w:val="22"/>
              </w:rPr>
            </w:pPr>
            <w:r w:rsidRPr="00733709">
              <w:rPr>
                <w:color w:val="000000"/>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E6A44F8" w14:textId="15C0B14F" w:rsidR="003A4229" w:rsidRPr="00733709" w:rsidRDefault="003A4229" w:rsidP="003A4229">
            <w:pPr>
              <w:jc w:val="center"/>
              <w:rPr>
                <w:szCs w:val="22"/>
              </w:rPr>
            </w:pPr>
            <w:r w:rsidRPr="00733709">
              <w:rPr>
                <w:color w:val="000000"/>
                <w:szCs w:val="18"/>
              </w:rPr>
              <w:t>-0.4%</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7DE4CBB6" w14:textId="1C5EDB86" w:rsidR="003A4229" w:rsidRPr="00733709" w:rsidRDefault="003A4229" w:rsidP="003A4229">
            <w:pPr>
              <w:jc w:val="center"/>
              <w:rPr>
                <w:szCs w:val="22"/>
              </w:rPr>
            </w:pPr>
            <w:r w:rsidRPr="00733709">
              <w:rPr>
                <w:color w:val="000000"/>
                <w:szCs w:val="18"/>
              </w:rPr>
              <w:t>-0.4%</w:t>
            </w:r>
          </w:p>
        </w:tc>
      </w:tr>
      <w:tr w:rsidR="003A4229" w:rsidRPr="00DC7B23" w14:paraId="2C9B5BC6" w14:textId="77777777" w:rsidTr="0094363E">
        <w:trPr>
          <w:trHeight w:val="255"/>
          <w:jc w:val="center"/>
        </w:trPr>
        <w:tc>
          <w:tcPr>
            <w:tcW w:w="1109" w:type="dxa"/>
            <w:vMerge/>
            <w:tcBorders>
              <w:right w:val="single" w:sz="2" w:space="0" w:color="auto"/>
            </w:tcBorders>
            <w:noWrap/>
            <w:hideMark/>
          </w:tcPr>
          <w:p w14:paraId="29257D9C" w14:textId="77777777" w:rsidR="003A4229" w:rsidRPr="00DC7B23" w:rsidRDefault="003A4229" w:rsidP="003A4229">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1E508A90" w14:textId="77777777" w:rsidR="003A4229" w:rsidRPr="00DC7B23" w:rsidRDefault="003A4229" w:rsidP="003A4229">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2E07555" w14:textId="431F8EF0" w:rsidR="003A4229" w:rsidRPr="00733709" w:rsidRDefault="003A4229" w:rsidP="003A4229">
            <w:pPr>
              <w:jc w:val="center"/>
              <w:rPr>
                <w:szCs w:val="22"/>
              </w:rPr>
            </w:pPr>
            <w:r w:rsidRPr="00733709">
              <w:rPr>
                <w:color w:val="000000"/>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801E823" w14:textId="2CBB72CB" w:rsidR="003A4229" w:rsidRPr="00733709" w:rsidRDefault="003A4229" w:rsidP="003A4229">
            <w:pPr>
              <w:jc w:val="center"/>
              <w:rPr>
                <w:szCs w:val="22"/>
              </w:rPr>
            </w:pPr>
            <w:r w:rsidRPr="00733709">
              <w:rPr>
                <w:color w:val="000000"/>
                <w:szCs w:val="18"/>
              </w:rPr>
              <w:t>-0.3%</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0C3371A4" w14:textId="2E2F94E9" w:rsidR="003A4229" w:rsidRPr="00733709" w:rsidRDefault="003A4229" w:rsidP="003A4229">
            <w:pPr>
              <w:jc w:val="center"/>
              <w:rPr>
                <w:szCs w:val="22"/>
              </w:rPr>
            </w:pPr>
            <w:r w:rsidRPr="00733709">
              <w:rPr>
                <w:color w:val="000000"/>
                <w:szCs w:val="18"/>
              </w:rPr>
              <w:t>-0.3%</w:t>
            </w:r>
          </w:p>
        </w:tc>
      </w:tr>
      <w:tr w:rsidR="003A4229" w:rsidRPr="00DC7B23" w14:paraId="13E8ED86" w14:textId="77777777" w:rsidTr="0094363E">
        <w:trPr>
          <w:trHeight w:val="255"/>
          <w:jc w:val="center"/>
        </w:trPr>
        <w:tc>
          <w:tcPr>
            <w:tcW w:w="1109" w:type="dxa"/>
            <w:vMerge/>
            <w:tcBorders>
              <w:right w:val="single" w:sz="2" w:space="0" w:color="auto"/>
            </w:tcBorders>
            <w:noWrap/>
            <w:hideMark/>
          </w:tcPr>
          <w:p w14:paraId="5F1C8170" w14:textId="77777777" w:rsidR="003A4229" w:rsidRPr="00DC7B23" w:rsidRDefault="003A4229" w:rsidP="003A4229">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639E7C9A" w14:textId="77777777" w:rsidR="003A4229" w:rsidRPr="00DC7B23" w:rsidRDefault="003A4229" w:rsidP="003A4229">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21F14C2" w14:textId="2ECF15B7" w:rsidR="003A4229" w:rsidRPr="00733709" w:rsidRDefault="003A4229" w:rsidP="003A4229">
            <w:pPr>
              <w:jc w:val="center"/>
              <w:rPr>
                <w:szCs w:val="22"/>
              </w:rPr>
            </w:pPr>
            <w:r w:rsidRPr="00733709">
              <w:rPr>
                <w:color w:val="000000"/>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D6C3723" w14:textId="5980DAA8" w:rsidR="003A4229" w:rsidRPr="00733709" w:rsidRDefault="003A4229" w:rsidP="003A4229">
            <w:pPr>
              <w:jc w:val="center"/>
              <w:rPr>
                <w:szCs w:val="22"/>
              </w:rPr>
            </w:pPr>
            <w:r w:rsidRPr="00733709">
              <w:rPr>
                <w:color w:val="000000"/>
                <w:szCs w:val="18"/>
              </w:rPr>
              <w:t>-0.6%</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0B8BF955" w14:textId="3F513C51" w:rsidR="003A4229" w:rsidRPr="00733709" w:rsidRDefault="003A4229" w:rsidP="003A4229">
            <w:pPr>
              <w:jc w:val="center"/>
              <w:rPr>
                <w:szCs w:val="22"/>
              </w:rPr>
            </w:pPr>
            <w:r w:rsidRPr="00733709">
              <w:rPr>
                <w:color w:val="000000"/>
                <w:szCs w:val="18"/>
              </w:rPr>
              <w:t>-0.6%</w:t>
            </w:r>
          </w:p>
        </w:tc>
      </w:tr>
      <w:tr w:rsidR="003A4229" w:rsidRPr="00DC7B23" w14:paraId="6C082EF7" w14:textId="77777777" w:rsidTr="0094363E">
        <w:trPr>
          <w:trHeight w:val="255"/>
          <w:jc w:val="center"/>
        </w:trPr>
        <w:tc>
          <w:tcPr>
            <w:tcW w:w="1109" w:type="dxa"/>
            <w:vMerge/>
            <w:tcBorders>
              <w:right w:val="single" w:sz="2" w:space="0" w:color="auto"/>
            </w:tcBorders>
            <w:noWrap/>
          </w:tcPr>
          <w:p w14:paraId="69ECF7A2" w14:textId="77777777" w:rsidR="003A4229" w:rsidRPr="00DC7B23" w:rsidRDefault="003A4229" w:rsidP="003A4229">
            <w:pPr>
              <w:jc w:val="center"/>
              <w:rPr>
                <w:szCs w:val="22"/>
              </w:rPr>
            </w:pPr>
          </w:p>
        </w:tc>
        <w:tc>
          <w:tcPr>
            <w:tcW w:w="1780" w:type="dxa"/>
            <w:tcBorders>
              <w:top w:val="dashSmallGap" w:sz="4" w:space="0" w:color="auto"/>
              <w:left w:val="single" w:sz="2" w:space="0" w:color="auto"/>
              <w:bottom w:val="single" w:sz="2" w:space="0" w:color="auto"/>
              <w:right w:val="dashSmallGap" w:sz="4" w:space="0" w:color="auto"/>
            </w:tcBorders>
            <w:noWrap/>
          </w:tcPr>
          <w:p w14:paraId="42E4E668" w14:textId="77777777" w:rsidR="003A4229" w:rsidRPr="003A4229" w:rsidRDefault="003A4229" w:rsidP="003A4229">
            <w:pPr>
              <w:jc w:val="center"/>
              <w:rPr>
                <w:b/>
                <w:szCs w:val="22"/>
              </w:rPr>
            </w:pPr>
            <w:r w:rsidRPr="003A4229">
              <w:rPr>
                <w:b/>
                <w:szCs w:val="22"/>
              </w:rPr>
              <w:t xml:space="preserve">Overall </w:t>
            </w:r>
          </w:p>
        </w:tc>
        <w:tc>
          <w:tcPr>
            <w:tcW w:w="1060" w:type="dxa"/>
            <w:tcBorders>
              <w:top w:val="dashSmallGap" w:sz="4" w:space="0" w:color="auto"/>
              <w:left w:val="dashSmallGap" w:sz="4" w:space="0" w:color="auto"/>
              <w:bottom w:val="single" w:sz="2" w:space="0" w:color="auto"/>
              <w:right w:val="dashSmallGap" w:sz="4" w:space="0" w:color="auto"/>
            </w:tcBorders>
            <w:noWrap/>
            <w:vAlign w:val="bottom"/>
          </w:tcPr>
          <w:p w14:paraId="6267F47A" w14:textId="65E48037" w:rsidR="003A4229" w:rsidRPr="00733709" w:rsidRDefault="003A4229" w:rsidP="003A4229">
            <w:pPr>
              <w:jc w:val="center"/>
              <w:rPr>
                <w:b/>
                <w:szCs w:val="22"/>
              </w:rPr>
            </w:pPr>
            <w:r w:rsidRPr="00733709">
              <w:rPr>
                <w:b/>
                <w:szCs w:val="18"/>
              </w:rPr>
              <w:t>-0.17%</w:t>
            </w:r>
          </w:p>
        </w:tc>
        <w:tc>
          <w:tcPr>
            <w:tcW w:w="1060" w:type="dxa"/>
            <w:tcBorders>
              <w:top w:val="dashSmallGap" w:sz="4" w:space="0" w:color="auto"/>
              <w:left w:val="dashSmallGap" w:sz="4" w:space="0" w:color="auto"/>
              <w:bottom w:val="single" w:sz="2" w:space="0" w:color="auto"/>
              <w:right w:val="dashSmallGap" w:sz="4" w:space="0" w:color="auto"/>
            </w:tcBorders>
            <w:noWrap/>
            <w:vAlign w:val="bottom"/>
          </w:tcPr>
          <w:p w14:paraId="491ADE36" w14:textId="0A17B2CC" w:rsidR="003A4229" w:rsidRPr="00733709" w:rsidRDefault="003A4229" w:rsidP="003A4229">
            <w:pPr>
              <w:jc w:val="center"/>
              <w:rPr>
                <w:b/>
                <w:szCs w:val="22"/>
              </w:rPr>
            </w:pPr>
            <w:r w:rsidRPr="00733709">
              <w:rPr>
                <w:b/>
                <w:szCs w:val="18"/>
              </w:rPr>
              <w:t>-0.33%</w:t>
            </w:r>
          </w:p>
        </w:tc>
        <w:tc>
          <w:tcPr>
            <w:tcW w:w="1060" w:type="dxa"/>
            <w:tcBorders>
              <w:top w:val="dashSmallGap" w:sz="4" w:space="0" w:color="auto"/>
              <w:left w:val="dashSmallGap" w:sz="4" w:space="0" w:color="auto"/>
              <w:bottom w:val="single" w:sz="2" w:space="0" w:color="auto"/>
              <w:right w:val="single" w:sz="2" w:space="0" w:color="auto"/>
            </w:tcBorders>
            <w:noWrap/>
            <w:vAlign w:val="bottom"/>
          </w:tcPr>
          <w:p w14:paraId="26CB9B0E" w14:textId="4A32F667" w:rsidR="003A4229" w:rsidRPr="00733709" w:rsidRDefault="003A4229" w:rsidP="003A4229">
            <w:pPr>
              <w:jc w:val="center"/>
              <w:rPr>
                <w:b/>
                <w:szCs w:val="22"/>
              </w:rPr>
            </w:pPr>
            <w:r w:rsidRPr="00733709">
              <w:rPr>
                <w:b/>
                <w:szCs w:val="18"/>
              </w:rPr>
              <w:t>-0.35%</w:t>
            </w:r>
          </w:p>
        </w:tc>
      </w:tr>
      <w:tr w:rsidR="00262620" w:rsidRPr="00DC7B23" w14:paraId="42AF3631" w14:textId="77777777" w:rsidTr="0094363E">
        <w:trPr>
          <w:trHeight w:val="255"/>
          <w:jc w:val="center"/>
        </w:trPr>
        <w:tc>
          <w:tcPr>
            <w:tcW w:w="1109" w:type="dxa"/>
            <w:vMerge w:val="restart"/>
            <w:noWrap/>
            <w:hideMark/>
          </w:tcPr>
          <w:p w14:paraId="10FEB37E" w14:textId="77777777" w:rsidR="00262620" w:rsidRDefault="00262620" w:rsidP="0094363E">
            <w:pPr>
              <w:jc w:val="center"/>
              <w:rPr>
                <w:szCs w:val="22"/>
              </w:rPr>
            </w:pPr>
          </w:p>
          <w:p w14:paraId="1638A2B2" w14:textId="77777777" w:rsidR="00262620" w:rsidRPr="00DC7B23" w:rsidRDefault="00262620" w:rsidP="0094363E">
            <w:pPr>
              <w:jc w:val="center"/>
              <w:rPr>
                <w:szCs w:val="22"/>
              </w:rPr>
            </w:pPr>
            <w:r>
              <w:rPr>
                <w:szCs w:val="22"/>
              </w:rPr>
              <w:t>RA</w:t>
            </w:r>
          </w:p>
          <w:p w14:paraId="15C649CD" w14:textId="77777777" w:rsidR="00262620" w:rsidRPr="00DC7B23" w:rsidRDefault="00262620" w:rsidP="0094363E">
            <w:pPr>
              <w:jc w:val="center"/>
              <w:rPr>
                <w:szCs w:val="22"/>
              </w:rPr>
            </w:pPr>
          </w:p>
          <w:p w14:paraId="730A0DB8" w14:textId="77777777" w:rsidR="00262620" w:rsidRPr="00DC7B23" w:rsidRDefault="00262620" w:rsidP="0094363E">
            <w:pPr>
              <w:rPr>
                <w:szCs w:val="22"/>
              </w:rPr>
            </w:pPr>
          </w:p>
        </w:tc>
        <w:tc>
          <w:tcPr>
            <w:tcW w:w="1780" w:type="dxa"/>
            <w:tcBorders>
              <w:top w:val="single" w:sz="2" w:space="0" w:color="auto"/>
              <w:bottom w:val="dashSmallGap" w:sz="4" w:space="0" w:color="auto"/>
              <w:right w:val="dashSmallGap" w:sz="4" w:space="0" w:color="auto"/>
            </w:tcBorders>
            <w:noWrap/>
          </w:tcPr>
          <w:p w14:paraId="63BD3A49" w14:textId="77777777" w:rsidR="00262620" w:rsidRPr="00DC7B23" w:rsidRDefault="00262620" w:rsidP="0094363E">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6D71F8D4" w14:textId="3CB747DD" w:rsidR="00262620" w:rsidRPr="00733709" w:rsidRDefault="00262620" w:rsidP="0094363E">
            <w:pPr>
              <w:jc w:val="center"/>
              <w:rPr>
                <w:szCs w:val="22"/>
              </w:rPr>
            </w:pP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4863D5F3" w14:textId="5FA0F3D6" w:rsidR="00262620" w:rsidRPr="00733709" w:rsidRDefault="00262620" w:rsidP="0094363E">
            <w:pPr>
              <w:jc w:val="center"/>
              <w:rPr>
                <w:szCs w:val="22"/>
              </w:rPr>
            </w:pPr>
          </w:p>
        </w:tc>
        <w:tc>
          <w:tcPr>
            <w:tcW w:w="1060" w:type="dxa"/>
            <w:tcBorders>
              <w:top w:val="single" w:sz="2" w:space="0" w:color="auto"/>
              <w:left w:val="dashSmallGap" w:sz="4" w:space="0" w:color="auto"/>
              <w:bottom w:val="dashSmallGap" w:sz="4" w:space="0" w:color="auto"/>
            </w:tcBorders>
            <w:noWrap/>
            <w:vAlign w:val="bottom"/>
          </w:tcPr>
          <w:p w14:paraId="3913ABB6" w14:textId="7DAFE2E9" w:rsidR="00262620" w:rsidRPr="00733709" w:rsidRDefault="00262620" w:rsidP="0094363E">
            <w:pPr>
              <w:jc w:val="center"/>
              <w:rPr>
                <w:szCs w:val="22"/>
              </w:rPr>
            </w:pPr>
          </w:p>
        </w:tc>
      </w:tr>
      <w:tr w:rsidR="00262620" w:rsidRPr="00DC7B23" w14:paraId="312DB5DD" w14:textId="77777777" w:rsidTr="0094363E">
        <w:trPr>
          <w:trHeight w:val="255"/>
          <w:jc w:val="center"/>
        </w:trPr>
        <w:tc>
          <w:tcPr>
            <w:tcW w:w="1109" w:type="dxa"/>
            <w:vMerge/>
            <w:noWrap/>
            <w:hideMark/>
          </w:tcPr>
          <w:p w14:paraId="56BEBDCE" w14:textId="77777777" w:rsidR="00262620" w:rsidRPr="00DC7B23" w:rsidRDefault="00262620" w:rsidP="0094363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E847707" w14:textId="77777777" w:rsidR="00262620" w:rsidRPr="00DC7B23" w:rsidRDefault="00262620" w:rsidP="0094363E">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AD736A9" w14:textId="7ABD9A18" w:rsidR="00262620" w:rsidRPr="00733709" w:rsidRDefault="00262620" w:rsidP="0094363E">
            <w:pPr>
              <w:jc w:val="center"/>
              <w:rPr>
                <w:szCs w:val="22"/>
              </w:rPr>
            </w:pP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D58D99E" w14:textId="3E4BBDD0" w:rsidR="00262620" w:rsidRPr="00733709" w:rsidRDefault="00262620" w:rsidP="0094363E">
            <w:pPr>
              <w:jc w:val="center"/>
              <w:rPr>
                <w:szCs w:val="22"/>
              </w:rPr>
            </w:pPr>
          </w:p>
        </w:tc>
        <w:tc>
          <w:tcPr>
            <w:tcW w:w="1060" w:type="dxa"/>
            <w:tcBorders>
              <w:top w:val="dashSmallGap" w:sz="4" w:space="0" w:color="auto"/>
              <w:left w:val="dashSmallGap" w:sz="4" w:space="0" w:color="auto"/>
              <w:bottom w:val="dashSmallGap" w:sz="4" w:space="0" w:color="auto"/>
            </w:tcBorders>
            <w:noWrap/>
            <w:vAlign w:val="bottom"/>
          </w:tcPr>
          <w:p w14:paraId="34A175B7" w14:textId="5E4CAB12" w:rsidR="00262620" w:rsidRPr="00733709" w:rsidRDefault="00262620" w:rsidP="0094363E">
            <w:pPr>
              <w:jc w:val="center"/>
              <w:rPr>
                <w:szCs w:val="22"/>
              </w:rPr>
            </w:pPr>
          </w:p>
        </w:tc>
      </w:tr>
      <w:tr w:rsidR="003A4229" w:rsidRPr="00DC7B23" w14:paraId="0AF53B58" w14:textId="77777777" w:rsidTr="0094363E">
        <w:trPr>
          <w:trHeight w:val="255"/>
          <w:jc w:val="center"/>
        </w:trPr>
        <w:tc>
          <w:tcPr>
            <w:tcW w:w="1109" w:type="dxa"/>
            <w:vMerge/>
            <w:noWrap/>
            <w:hideMark/>
          </w:tcPr>
          <w:p w14:paraId="41A6A498" w14:textId="77777777" w:rsidR="003A4229" w:rsidRPr="00DC7B23" w:rsidRDefault="003A4229" w:rsidP="003A4229">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310535BC" w14:textId="77777777" w:rsidR="003A4229" w:rsidRPr="00DC7B23" w:rsidRDefault="003A4229" w:rsidP="003A4229">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FEB30F5" w14:textId="41485C9F" w:rsidR="003A4229" w:rsidRPr="00733709" w:rsidRDefault="003A4229" w:rsidP="003A4229">
            <w:pPr>
              <w:jc w:val="center"/>
              <w:rPr>
                <w:szCs w:val="22"/>
              </w:rPr>
            </w:pPr>
            <w:r w:rsidRPr="00733709">
              <w:rPr>
                <w:color w:val="000000"/>
                <w:szCs w:val="18"/>
              </w:rPr>
              <w:t>-0.1%</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CC201AA" w14:textId="1016145C" w:rsidR="003A4229" w:rsidRPr="00733709" w:rsidRDefault="003A4229" w:rsidP="003A4229">
            <w:pPr>
              <w:jc w:val="center"/>
              <w:rPr>
                <w:szCs w:val="22"/>
              </w:rPr>
            </w:pPr>
            <w:r w:rsidRPr="00733709">
              <w:rPr>
                <w:color w:val="000000"/>
                <w:szCs w:val="18"/>
              </w:rPr>
              <w:t>-0.2%</w:t>
            </w:r>
          </w:p>
        </w:tc>
        <w:tc>
          <w:tcPr>
            <w:tcW w:w="1060" w:type="dxa"/>
            <w:tcBorders>
              <w:top w:val="dashSmallGap" w:sz="4" w:space="0" w:color="auto"/>
              <w:left w:val="dashSmallGap" w:sz="4" w:space="0" w:color="auto"/>
              <w:bottom w:val="dashSmallGap" w:sz="4" w:space="0" w:color="auto"/>
            </w:tcBorders>
            <w:noWrap/>
            <w:vAlign w:val="bottom"/>
          </w:tcPr>
          <w:p w14:paraId="69C6CEB7" w14:textId="3A17C3AC" w:rsidR="003A4229" w:rsidRPr="00733709" w:rsidRDefault="003A4229" w:rsidP="003A4229">
            <w:pPr>
              <w:jc w:val="center"/>
              <w:rPr>
                <w:szCs w:val="22"/>
              </w:rPr>
            </w:pPr>
            <w:r w:rsidRPr="00733709">
              <w:rPr>
                <w:color w:val="000000"/>
                <w:szCs w:val="18"/>
              </w:rPr>
              <w:t>-0.2%</w:t>
            </w:r>
          </w:p>
        </w:tc>
      </w:tr>
      <w:tr w:rsidR="003A4229" w:rsidRPr="00DC7B23" w14:paraId="7080E64A" w14:textId="77777777" w:rsidTr="0094363E">
        <w:trPr>
          <w:trHeight w:val="255"/>
          <w:jc w:val="center"/>
        </w:trPr>
        <w:tc>
          <w:tcPr>
            <w:tcW w:w="1109" w:type="dxa"/>
            <w:vMerge/>
            <w:noWrap/>
            <w:hideMark/>
          </w:tcPr>
          <w:p w14:paraId="7CF251EB" w14:textId="77777777" w:rsidR="003A4229" w:rsidRPr="00DC7B23" w:rsidRDefault="003A4229" w:rsidP="003A4229">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773D91FD" w14:textId="77777777" w:rsidR="003A4229" w:rsidRPr="00DC7B23" w:rsidRDefault="003A4229" w:rsidP="003A4229">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0168D3A" w14:textId="6D2F110B" w:rsidR="003A4229" w:rsidRPr="00733709" w:rsidRDefault="003A4229" w:rsidP="003A4229">
            <w:pPr>
              <w:jc w:val="center"/>
              <w:rPr>
                <w:szCs w:val="22"/>
              </w:rPr>
            </w:pPr>
            <w:r w:rsidRPr="00733709">
              <w:rPr>
                <w:color w:val="000000"/>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C34965A" w14:textId="41ADC590" w:rsidR="003A4229" w:rsidRPr="00733709" w:rsidRDefault="003A4229" w:rsidP="003A4229">
            <w:pPr>
              <w:jc w:val="center"/>
              <w:rPr>
                <w:szCs w:val="22"/>
              </w:rPr>
            </w:pPr>
            <w:r w:rsidRPr="00733709">
              <w:rPr>
                <w:color w:val="000000"/>
                <w:szCs w:val="18"/>
              </w:rPr>
              <w:t>-0.4%</w:t>
            </w:r>
          </w:p>
        </w:tc>
        <w:tc>
          <w:tcPr>
            <w:tcW w:w="1060" w:type="dxa"/>
            <w:tcBorders>
              <w:top w:val="dashSmallGap" w:sz="4" w:space="0" w:color="auto"/>
              <w:left w:val="dashSmallGap" w:sz="4" w:space="0" w:color="auto"/>
              <w:bottom w:val="dashSmallGap" w:sz="4" w:space="0" w:color="auto"/>
            </w:tcBorders>
            <w:noWrap/>
            <w:vAlign w:val="bottom"/>
          </w:tcPr>
          <w:p w14:paraId="1878E1F3" w14:textId="4280F4D0" w:rsidR="003A4229" w:rsidRPr="00733709" w:rsidRDefault="003A4229" w:rsidP="003A4229">
            <w:pPr>
              <w:jc w:val="center"/>
              <w:rPr>
                <w:szCs w:val="22"/>
              </w:rPr>
            </w:pPr>
            <w:r w:rsidRPr="00733709">
              <w:rPr>
                <w:color w:val="000000"/>
                <w:szCs w:val="18"/>
              </w:rPr>
              <w:t>-0.6%</w:t>
            </w:r>
          </w:p>
        </w:tc>
      </w:tr>
      <w:tr w:rsidR="00262620" w:rsidRPr="00DC7B23" w14:paraId="56E5CCE1" w14:textId="77777777" w:rsidTr="0094363E">
        <w:trPr>
          <w:trHeight w:val="255"/>
          <w:jc w:val="center"/>
        </w:trPr>
        <w:tc>
          <w:tcPr>
            <w:tcW w:w="1109" w:type="dxa"/>
            <w:vMerge/>
            <w:noWrap/>
          </w:tcPr>
          <w:p w14:paraId="1C0F9BDF" w14:textId="77777777" w:rsidR="00262620" w:rsidRPr="00DC7B23" w:rsidRDefault="00262620" w:rsidP="0094363E">
            <w:pPr>
              <w:jc w:val="center"/>
              <w:rPr>
                <w:szCs w:val="22"/>
              </w:rPr>
            </w:pPr>
          </w:p>
        </w:tc>
        <w:tc>
          <w:tcPr>
            <w:tcW w:w="1780" w:type="dxa"/>
            <w:tcBorders>
              <w:top w:val="dashSmallGap" w:sz="4" w:space="0" w:color="auto"/>
              <w:bottom w:val="single" w:sz="4" w:space="0" w:color="auto"/>
              <w:right w:val="dashSmallGap" w:sz="4" w:space="0" w:color="auto"/>
            </w:tcBorders>
            <w:noWrap/>
          </w:tcPr>
          <w:p w14:paraId="1DDB7E93" w14:textId="77777777" w:rsidR="00262620" w:rsidRPr="008B195F" w:rsidRDefault="00262620" w:rsidP="0094363E">
            <w:pPr>
              <w:jc w:val="center"/>
              <w:rPr>
                <w:b/>
                <w:szCs w:val="22"/>
              </w:rPr>
            </w:pPr>
            <w:r w:rsidRPr="008B195F">
              <w:rPr>
                <w:b/>
                <w:szCs w:val="22"/>
              </w:rPr>
              <w:t xml:space="preserve">Overall </w:t>
            </w:r>
          </w:p>
        </w:tc>
        <w:tc>
          <w:tcPr>
            <w:tcW w:w="1060" w:type="dxa"/>
            <w:tcBorders>
              <w:top w:val="dashSmallGap" w:sz="4" w:space="0" w:color="auto"/>
              <w:left w:val="dashSmallGap" w:sz="4" w:space="0" w:color="auto"/>
              <w:bottom w:val="single" w:sz="4" w:space="0" w:color="auto"/>
              <w:right w:val="dashSmallGap" w:sz="4" w:space="0" w:color="auto"/>
            </w:tcBorders>
            <w:noWrap/>
            <w:vAlign w:val="center"/>
          </w:tcPr>
          <w:p w14:paraId="08938899" w14:textId="44F4CC3B" w:rsidR="00262620" w:rsidRPr="00733709" w:rsidRDefault="00262620" w:rsidP="0094363E">
            <w:pPr>
              <w:jc w:val="center"/>
              <w:rPr>
                <w:b/>
                <w:szCs w:val="22"/>
              </w:rPr>
            </w:pPr>
          </w:p>
        </w:tc>
        <w:tc>
          <w:tcPr>
            <w:tcW w:w="1060" w:type="dxa"/>
            <w:tcBorders>
              <w:top w:val="dashSmallGap" w:sz="4" w:space="0" w:color="auto"/>
              <w:left w:val="dashSmallGap" w:sz="4" w:space="0" w:color="auto"/>
              <w:bottom w:val="single" w:sz="4" w:space="0" w:color="auto"/>
              <w:right w:val="dashSmallGap" w:sz="4" w:space="0" w:color="auto"/>
            </w:tcBorders>
            <w:noWrap/>
            <w:vAlign w:val="center"/>
          </w:tcPr>
          <w:p w14:paraId="1EEC1C18" w14:textId="5E1E216A" w:rsidR="00262620" w:rsidRPr="00733709" w:rsidRDefault="00262620" w:rsidP="0094363E">
            <w:pPr>
              <w:jc w:val="center"/>
              <w:rPr>
                <w:b/>
                <w:szCs w:val="22"/>
              </w:rPr>
            </w:pPr>
          </w:p>
        </w:tc>
        <w:tc>
          <w:tcPr>
            <w:tcW w:w="1060" w:type="dxa"/>
            <w:tcBorders>
              <w:top w:val="dashSmallGap" w:sz="4" w:space="0" w:color="auto"/>
              <w:left w:val="dashSmallGap" w:sz="4" w:space="0" w:color="auto"/>
              <w:bottom w:val="single" w:sz="4" w:space="0" w:color="auto"/>
            </w:tcBorders>
            <w:noWrap/>
            <w:vAlign w:val="center"/>
          </w:tcPr>
          <w:p w14:paraId="62FE7545" w14:textId="7B5745CF" w:rsidR="00262620" w:rsidRPr="00733709" w:rsidRDefault="00262620" w:rsidP="0094363E">
            <w:pPr>
              <w:jc w:val="center"/>
              <w:rPr>
                <w:b/>
                <w:szCs w:val="22"/>
              </w:rPr>
            </w:pPr>
          </w:p>
        </w:tc>
      </w:tr>
      <w:tr w:rsidR="00262620" w:rsidRPr="00DC7B23" w14:paraId="16E68E8D" w14:textId="77777777" w:rsidTr="0094363E">
        <w:trPr>
          <w:trHeight w:val="255"/>
          <w:jc w:val="center"/>
        </w:trPr>
        <w:tc>
          <w:tcPr>
            <w:tcW w:w="1109" w:type="dxa"/>
            <w:vMerge w:val="restart"/>
            <w:noWrap/>
            <w:hideMark/>
          </w:tcPr>
          <w:p w14:paraId="48F1B465" w14:textId="77777777" w:rsidR="00262620" w:rsidRDefault="00262620" w:rsidP="0094363E">
            <w:pPr>
              <w:jc w:val="center"/>
              <w:rPr>
                <w:szCs w:val="22"/>
              </w:rPr>
            </w:pPr>
          </w:p>
          <w:p w14:paraId="7BA26CAA" w14:textId="77777777" w:rsidR="00262620" w:rsidRPr="00DC7B23" w:rsidRDefault="00262620" w:rsidP="0094363E">
            <w:pPr>
              <w:jc w:val="center"/>
              <w:rPr>
                <w:szCs w:val="22"/>
              </w:rPr>
            </w:pPr>
            <w:r>
              <w:rPr>
                <w:szCs w:val="22"/>
              </w:rPr>
              <w:t>LB</w:t>
            </w:r>
          </w:p>
          <w:p w14:paraId="212FBE21" w14:textId="77777777" w:rsidR="00262620" w:rsidRPr="00DC7B23" w:rsidRDefault="00262620" w:rsidP="0094363E">
            <w:pPr>
              <w:jc w:val="center"/>
              <w:rPr>
                <w:szCs w:val="22"/>
              </w:rPr>
            </w:pPr>
          </w:p>
        </w:tc>
        <w:tc>
          <w:tcPr>
            <w:tcW w:w="1780" w:type="dxa"/>
            <w:tcBorders>
              <w:bottom w:val="dashSmallGap" w:sz="4" w:space="0" w:color="auto"/>
              <w:right w:val="dashSmallGap" w:sz="4" w:space="0" w:color="auto"/>
            </w:tcBorders>
            <w:noWrap/>
          </w:tcPr>
          <w:p w14:paraId="3F9DC1F1" w14:textId="77777777" w:rsidR="00262620" w:rsidRPr="00DC7B23" w:rsidRDefault="00262620" w:rsidP="0094363E">
            <w:pPr>
              <w:jc w:val="center"/>
              <w:rPr>
                <w:szCs w:val="22"/>
              </w:rPr>
            </w:pPr>
            <w:proofErr w:type="spellStart"/>
            <w:r w:rsidRPr="00DC7B23">
              <w:rPr>
                <w:szCs w:val="22"/>
              </w:rPr>
              <w:t>FlyingGraphics</w:t>
            </w:r>
            <w:proofErr w:type="spellEnd"/>
          </w:p>
        </w:tc>
        <w:tc>
          <w:tcPr>
            <w:tcW w:w="1060" w:type="dxa"/>
            <w:tcBorders>
              <w:left w:val="dashSmallGap" w:sz="4" w:space="0" w:color="auto"/>
              <w:bottom w:val="dashSmallGap" w:sz="4" w:space="0" w:color="auto"/>
              <w:right w:val="dashSmallGap" w:sz="4" w:space="0" w:color="auto"/>
            </w:tcBorders>
            <w:noWrap/>
            <w:vAlign w:val="bottom"/>
          </w:tcPr>
          <w:p w14:paraId="22261F1B" w14:textId="77777777" w:rsidR="00262620" w:rsidRPr="00733709" w:rsidRDefault="00262620" w:rsidP="0094363E">
            <w:pPr>
              <w:jc w:val="center"/>
              <w:rPr>
                <w:szCs w:val="22"/>
              </w:rPr>
            </w:pPr>
          </w:p>
        </w:tc>
        <w:tc>
          <w:tcPr>
            <w:tcW w:w="1060" w:type="dxa"/>
            <w:tcBorders>
              <w:left w:val="dashSmallGap" w:sz="4" w:space="0" w:color="auto"/>
              <w:bottom w:val="dashSmallGap" w:sz="4" w:space="0" w:color="auto"/>
              <w:right w:val="dashSmallGap" w:sz="4" w:space="0" w:color="auto"/>
            </w:tcBorders>
            <w:noWrap/>
            <w:vAlign w:val="bottom"/>
          </w:tcPr>
          <w:p w14:paraId="2B841F82" w14:textId="77777777" w:rsidR="00262620" w:rsidRPr="00733709" w:rsidRDefault="00262620" w:rsidP="0094363E">
            <w:pPr>
              <w:jc w:val="center"/>
              <w:rPr>
                <w:szCs w:val="22"/>
              </w:rPr>
            </w:pPr>
          </w:p>
        </w:tc>
        <w:tc>
          <w:tcPr>
            <w:tcW w:w="1060" w:type="dxa"/>
            <w:tcBorders>
              <w:left w:val="dashSmallGap" w:sz="4" w:space="0" w:color="auto"/>
              <w:bottom w:val="dashSmallGap" w:sz="4" w:space="0" w:color="auto"/>
            </w:tcBorders>
            <w:noWrap/>
            <w:vAlign w:val="bottom"/>
          </w:tcPr>
          <w:p w14:paraId="06B989C2" w14:textId="77777777" w:rsidR="00262620" w:rsidRPr="00733709" w:rsidRDefault="00262620" w:rsidP="0094363E">
            <w:pPr>
              <w:jc w:val="center"/>
              <w:rPr>
                <w:szCs w:val="22"/>
              </w:rPr>
            </w:pPr>
          </w:p>
        </w:tc>
      </w:tr>
      <w:tr w:rsidR="003A4229" w:rsidRPr="00DC7B23" w14:paraId="6DE7C15B" w14:textId="77777777" w:rsidTr="0094363E">
        <w:trPr>
          <w:trHeight w:val="255"/>
          <w:jc w:val="center"/>
        </w:trPr>
        <w:tc>
          <w:tcPr>
            <w:tcW w:w="1109" w:type="dxa"/>
            <w:vMerge/>
            <w:noWrap/>
            <w:hideMark/>
          </w:tcPr>
          <w:p w14:paraId="25F77E1B" w14:textId="77777777" w:rsidR="003A4229" w:rsidRPr="00DC7B23" w:rsidRDefault="003A4229" w:rsidP="003A4229">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22ADA535" w14:textId="77777777" w:rsidR="003A4229" w:rsidRPr="00DC7B23" w:rsidRDefault="003A4229" w:rsidP="003A4229">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AA79C18" w14:textId="1D8DB16D" w:rsidR="003A4229" w:rsidRPr="00733709" w:rsidRDefault="003A4229" w:rsidP="003A4229">
            <w:pPr>
              <w:jc w:val="center"/>
              <w:rPr>
                <w:szCs w:val="22"/>
              </w:rPr>
            </w:pPr>
            <w:r w:rsidRPr="00733709">
              <w:rPr>
                <w:color w:val="000000"/>
                <w:szCs w:val="18"/>
              </w:rPr>
              <w:t>-0.1%</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B1C4D9E" w14:textId="5FDC6535" w:rsidR="003A4229" w:rsidRPr="00733709" w:rsidRDefault="003A4229" w:rsidP="003A4229">
            <w:pPr>
              <w:jc w:val="center"/>
              <w:rPr>
                <w:szCs w:val="22"/>
              </w:rPr>
            </w:pPr>
            <w:r w:rsidRPr="00733709">
              <w:rPr>
                <w:color w:val="000000"/>
                <w:szCs w:val="18"/>
              </w:rPr>
              <w:t>-0.2%</w:t>
            </w:r>
          </w:p>
        </w:tc>
        <w:tc>
          <w:tcPr>
            <w:tcW w:w="1060" w:type="dxa"/>
            <w:tcBorders>
              <w:top w:val="dashSmallGap" w:sz="4" w:space="0" w:color="auto"/>
              <w:left w:val="dashSmallGap" w:sz="4" w:space="0" w:color="auto"/>
              <w:bottom w:val="dashSmallGap" w:sz="4" w:space="0" w:color="auto"/>
            </w:tcBorders>
            <w:noWrap/>
            <w:vAlign w:val="bottom"/>
          </w:tcPr>
          <w:p w14:paraId="57DA547A" w14:textId="25238E74" w:rsidR="003A4229" w:rsidRPr="00733709" w:rsidRDefault="003A4229" w:rsidP="003A4229">
            <w:pPr>
              <w:jc w:val="center"/>
              <w:rPr>
                <w:szCs w:val="22"/>
              </w:rPr>
            </w:pPr>
            <w:r w:rsidRPr="00733709">
              <w:rPr>
                <w:color w:val="000000"/>
                <w:szCs w:val="18"/>
              </w:rPr>
              <w:t>-0.2%</w:t>
            </w:r>
          </w:p>
        </w:tc>
      </w:tr>
      <w:tr w:rsidR="00262620" w:rsidRPr="00DC7B23" w14:paraId="2E1A48E5" w14:textId="77777777" w:rsidTr="0094363E">
        <w:trPr>
          <w:trHeight w:val="255"/>
          <w:jc w:val="center"/>
        </w:trPr>
        <w:tc>
          <w:tcPr>
            <w:tcW w:w="1109" w:type="dxa"/>
            <w:vMerge/>
            <w:noWrap/>
            <w:hideMark/>
          </w:tcPr>
          <w:p w14:paraId="6EF1B59E" w14:textId="77777777" w:rsidR="00262620" w:rsidRPr="00DC7B23" w:rsidRDefault="00262620" w:rsidP="0094363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49D16E73" w14:textId="77777777" w:rsidR="00262620" w:rsidRPr="00DC7B23" w:rsidRDefault="00262620" w:rsidP="0094363E">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2871BF4" w14:textId="2147E911" w:rsidR="00262620" w:rsidRPr="00733709" w:rsidRDefault="00262620" w:rsidP="0094363E">
            <w:pPr>
              <w:jc w:val="center"/>
              <w:rPr>
                <w:szCs w:val="22"/>
              </w:rPr>
            </w:pP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44821E1" w14:textId="32772EB7" w:rsidR="00262620" w:rsidRPr="00733709" w:rsidRDefault="00262620" w:rsidP="0094363E">
            <w:pPr>
              <w:jc w:val="center"/>
              <w:rPr>
                <w:szCs w:val="22"/>
              </w:rPr>
            </w:pPr>
          </w:p>
        </w:tc>
        <w:tc>
          <w:tcPr>
            <w:tcW w:w="1060" w:type="dxa"/>
            <w:tcBorders>
              <w:top w:val="dashSmallGap" w:sz="4" w:space="0" w:color="auto"/>
              <w:left w:val="dashSmallGap" w:sz="4" w:space="0" w:color="auto"/>
              <w:bottom w:val="dashSmallGap" w:sz="4" w:space="0" w:color="auto"/>
            </w:tcBorders>
            <w:noWrap/>
            <w:vAlign w:val="bottom"/>
          </w:tcPr>
          <w:p w14:paraId="2E487E19" w14:textId="18A95038" w:rsidR="00262620" w:rsidRPr="00733709" w:rsidRDefault="00262620" w:rsidP="0094363E">
            <w:pPr>
              <w:jc w:val="center"/>
              <w:rPr>
                <w:szCs w:val="22"/>
              </w:rPr>
            </w:pPr>
          </w:p>
        </w:tc>
      </w:tr>
      <w:tr w:rsidR="003A4229" w:rsidRPr="00DC7B23" w14:paraId="204D5FE2" w14:textId="77777777" w:rsidTr="0094363E">
        <w:trPr>
          <w:trHeight w:val="255"/>
          <w:jc w:val="center"/>
        </w:trPr>
        <w:tc>
          <w:tcPr>
            <w:tcW w:w="1109" w:type="dxa"/>
            <w:vMerge/>
            <w:noWrap/>
            <w:hideMark/>
          </w:tcPr>
          <w:p w14:paraId="416B3B6E" w14:textId="77777777" w:rsidR="003A4229" w:rsidRPr="00DC7B23" w:rsidRDefault="003A4229" w:rsidP="003A4229">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49D3B451" w14:textId="77777777" w:rsidR="003A4229" w:rsidRPr="00DC7B23" w:rsidRDefault="003A4229" w:rsidP="003A4229">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9B95A98" w14:textId="6146BEB6" w:rsidR="003A4229" w:rsidRPr="00733709" w:rsidRDefault="003A4229" w:rsidP="003A4229">
            <w:pPr>
              <w:jc w:val="center"/>
              <w:rPr>
                <w:szCs w:val="22"/>
              </w:rPr>
            </w:pPr>
            <w:r w:rsidRPr="00733709">
              <w:rPr>
                <w:color w:val="000000"/>
                <w:szCs w:val="18"/>
              </w:rPr>
              <w:t>0.0%</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36D56AE3" w14:textId="720F401A" w:rsidR="003A4229" w:rsidRPr="00733709" w:rsidRDefault="003A4229" w:rsidP="003A4229">
            <w:pPr>
              <w:jc w:val="center"/>
              <w:rPr>
                <w:szCs w:val="22"/>
              </w:rPr>
            </w:pPr>
            <w:r w:rsidRPr="00733709">
              <w:rPr>
                <w:color w:val="000000"/>
                <w:szCs w:val="18"/>
              </w:rPr>
              <w:t>-0.3%</w:t>
            </w:r>
          </w:p>
        </w:tc>
        <w:tc>
          <w:tcPr>
            <w:tcW w:w="1060" w:type="dxa"/>
            <w:tcBorders>
              <w:top w:val="dashSmallGap" w:sz="4" w:space="0" w:color="auto"/>
              <w:left w:val="dashSmallGap" w:sz="4" w:space="0" w:color="auto"/>
              <w:bottom w:val="dashSmallGap" w:sz="4" w:space="0" w:color="auto"/>
            </w:tcBorders>
            <w:noWrap/>
            <w:vAlign w:val="bottom"/>
          </w:tcPr>
          <w:p w14:paraId="34724EFF" w14:textId="4E1B2C8A" w:rsidR="003A4229" w:rsidRPr="00733709" w:rsidRDefault="003A4229" w:rsidP="003A4229">
            <w:pPr>
              <w:jc w:val="center"/>
              <w:rPr>
                <w:szCs w:val="22"/>
              </w:rPr>
            </w:pPr>
            <w:r w:rsidRPr="00733709">
              <w:rPr>
                <w:color w:val="000000"/>
                <w:szCs w:val="18"/>
              </w:rPr>
              <w:t>-0.2%</w:t>
            </w:r>
          </w:p>
        </w:tc>
      </w:tr>
      <w:tr w:rsidR="00262620" w:rsidRPr="00DC7B23" w14:paraId="5CE7FC70" w14:textId="77777777" w:rsidTr="0094363E">
        <w:trPr>
          <w:trHeight w:val="255"/>
          <w:jc w:val="center"/>
        </w:trPr>
        <w:tc>
          <w:tcPr>
            <w:tcW w:w="1109" w:type="dxa"/>
            <w:vMerge/>
            <w:noWrap/>
          </w:tcPr>
          <w:p w14:paraId="5364335F" w14:textId="77777777" w:rsidR="00262620" w:rsidRPr="00DC7B23" w:rsidRDefault="00262620" w:rsidP="0094363E">
            <w:pPr>
              <w:jc w:val="center"/>
              <w:rPr>
                <w:szCs w:val="22"/>
              </w:rPr>
            </w:pPr>
          </w:p>
        </w:tc>
        <w:tc>
          <w:tcPr>
            <w:tcW w:w="1780" w:type="dxa"/>
            <w:tcBorders>
              <w:top w:val="dashSmallGap" w:sz="4" w:space="0" w:color="auto"/>
              <w:right w:val="dashSmallGap" w:sz="4" w:space="0" w:color="auto"/>
            </w:tcBorders>
            <w:noWrap/>
          </w:tcPr>
          <w:p w14:paraId="4613AE49" w14:textId="77777777" w:rsidR="00262620" w:rsidRPr="005102CE" w:rsidRDefault="00262620" w:rsidP="0094363E">
            <w:pPr>
              <w:jc w:val="center"/>
              <w:rPr>
                <w:b/>
                <w:szCs w:val="22"/>
              </w:rPr>
            </w:pPr>
            <w:r w:rsidRPr="005102CE">
              <w:rPr>
                <w:b/>
                <w:szCs w:val="22"/>
              </w:rPr>
              <w:t xml:space="preserve">Overall </w:t>
            </w:r>
          </w:p>
        </w:tc>
        <w:tc>
          <w:tcPr>
            <w:tcW w:w="1060" w:type="dxa"/>
            <w:tcBorders>
              <w:top w:val="dashSmallGap" w:sz="4" w:space="0" w:color="auto"/>
              <w:left w:val="dashSmallGap" w:sz="4" w:space="0" w:color="auto"/>
              <w:right w:val="dashSmallGap" w:sz="4" w:space="0" w:color="auto"/>
            </w:tcBorders>
            <w:noWrap/>
            <w:vAlign w:val="center"/>
          </w:tcPr>
          <w:p w14:paraId="7C11FA23" w14:textId="77777777" w:rsidR="00262620" w:rsidRPr="00733709" w:rsidRDefault="00262620" w:rsidP="0094363E">
            <w:pPr>
              <w:jc w:val="center"/>
              <w:rPr>
                <w:b/>
                <w:szCs w:val="22"/>
              </w:rPr>
            </w:pPr>
          </w:p>
        </w:tc>
        <w:tc>
          <w:tcPr>
            <w:tcW w:w="1060" w:type="dxa"/>
            <w:tcBorders>
              <w:top w:val="dashSmallGap" w:sz="4" w:space="0" w:color="auto"/>
              <w:left w:val="dashSmallGap" w:sz="4" w:space="0" w:color="auto"/>
              <w:right w:val="dashSmallGap" w:sz="4" w:space="0" w:color="auto"/>
            </w:tcBorders>
            <w:noWrap/>
            <w:vAlign w:val="center"/>
          </w:tcPr>
          <w:p w14:paraId="58B605D4" w14:textId="77777777" w:rsidR="00262620" w:rsidRPr="00733709" w:rsidRDefault="00262620" w:rsidP="0094363E">
            <w:pPr>
              <w:jc w:val="center"/>
              <w:rPr>
                <w:b/>
                <w:szCs w:val="22"/>
              </w:rPr>
            </w:pPr>
          </w:p>
        </w:tc>
        <w:tc>
          <w:tcPr>
            <w:tcW w:w="1060" w:type="dxa"/>
            <w:tcBorders>
              <w:top w:val="dashSmallGap" w:sz="4" w:space="0" w:color="auto"/>
              <w:left w:val="dashSmallGap" w:sz="4" w:space="0" w:color="auto"/>
            </w:tcBorders>
            <w:noWrap/>
            <w:vAlign w:val="center"/>
          </w:tcPr>
          <w:p w14:paraId="5A0A6C42" w14:textId="77777777" w:rsidR="00262620" w:rsidRPr="00733709" w:rsidRDefault="00262620" w:rsidP="0094363E">
            <w:pPr>
              <w:jc w:val="center"/>
              <w:rPr>
                <w:b/>
                <w:szCs w:val="22"/>
              </w:rPr>
            </w:pPr>
          </w:p>
        </w:tc>
      </w:tr>
    </w:tbl>
    <w:p w14:paraId="48F717B9" w14:textId="458A4116" w:rsidR="00DC7B23" w:rsidRDefault="00DC7B23" w:rsidP="00AA0A63">
      <w:pPr>
        <w:rPr>
          <w:szCs w:val="22"/>
          <w:lang w:val="en-CA"/>
        </w:rPr>
      </w:pPr>
    </w:p>
    <w:p w14:paraId="38FE2451" w14:textId="0893623A" w:rsidR="00696C2E" w:rsidRDefault="00696C2E" w:rsidP="00AA0A63">
      <w:pPr>
        <w:rPr>
          <w:szCs w:val="22"/>
          <w:lang w:val="en-CA"/>
        </w:rPr>
      </w:pPr>
    </w:p>
    <w:p w14:paraId="7BC3E679" w14:textId="725F8A20" w:rsidR="005E2F0F" w:rsidRPr="00AA2668" w:rsidRDefault="005E2F0F" w:rsidP="00AA2668">
      <w:pPr>
        <w:pStyle w:val="Caption"/>
        <w:keepNext/>
        <w:spacing w:after="0"/>
        <w:rPr>
          <w:i w:val="0"/>
          <w:sz w:val="20"/>
        </w:rPr>
      </w:pPr>
      <w:bookmarkStart w:id="7" w:name="_Ref40969948"/>
      <w:r w:rsidRPr="00AA2668">
        <w:rPr>
          <w:i w:val="0"/>
          <w:sz w:val="20"/>
        </w:rPr>
        <w:t xml:space="preserve">Table </w:t>
      </w:r>
      <w:r w:rsidRPr="00AA2668">
        <w:rPr>
          <w:i w:val="0"/>
          <w:sz w:val="20"/>
        </w:rPr>
        <w:fldChar w:fldCharType="begin"/>
      </w:r>
      <w:r w:rsidRPr="00AA2668">
        <w:rPr>
          <w:i w:val="0"/>
          <w:sz w:val="20"/>
        </w:rPr>
        <w:instrText xml:space="preserve"> SEQ Table \* ARABIC </w:instrText>
      </w:r>
      <w:r w:rsidRPr="00AA2668">
        <w:rPr>
          <w:i w:val="0"/>
          <w:sz w:val="20"/>
        </w:rPr>
        <w:fldChar w:fldCharType="separate"/>
      </w:r>
      <w:r w:rsidR="003B0956" w:rsidRPr="00AA2668">
        <w:rPr>
          <w:i w:val="0"/>
          <w:noProof/>
          <w:sz w:val="20"/>
        </w:rPr>
        <w:t>5</w:t>
      </w:r>
      <w:r w:rsidRPr="00AA2668">
        <w:rPr>
          <w:i w:val="0"/>
          <w:sz w:val="20"/>
        </w:rPr>
        <w:fldChar w:fldCharType="end"/>
      </w:r>
      <w:bookmarkEnd w:id="7"/>
      <w:r w:rsidRPr="00AA2668">
        <w:rPr>
          <w:i w:val="0"/>
          <w:sz w:val="20"/>
        </w:rPr>
        <w:t xml:space="preserve">: simulation results of YUV-420 sequences ( Anchor: VTM-8.0; Test : VTM-8.0 + PDPC off + filter </w:t>
      </w:r>
      <w:r w:rsidR="00733709">
        <w:rPr>
          <w:i w:val="0"/>
          <w:sz w:val="20"/>
        </w:rPr>
        <w:t>OFF</w:t>
      </w:r>
      <w:r w:rsidRPr="00AA2668">
        <w:rPr>
          <w:i w:val="0"/>
          <w:sz w:val="20"/>
        </w:rPr>
        <w:t>)</w:t>
      </w:r>
    </w:p>
    <w:tbl>
      <w:tblPr>
        <w:tblStyle w:val="TableGrid"/>
        <w:tblW w:w="0" w:type="auto"/>
        <w:jc w:val="center"/>
        <w:tblLook w:val="04A0" w:firstRow="1" w:lastRow="0" w:firstColumn="1" w:lastColumn="0" w:noHBand="0" w:noVBand="1"/>
      </w:tblPr>
      <w:tblGrid>
        <w:gridCol w:w="1109"/>
        <w:gridCol w:w="1780"/>
        <w:gridCol w:w="1060"/>
        <w:gridCol w:w="1060"/>
        <w:gridCol w:w="1060"/>
      </w:tblGrid>
      <w:tr w:rsidR="00696C2E" w:rsidRPr="00DC7B23" w14:paraId="087437CB" w14:textId="77777777" w:rsidTr="0094363E">
        <w:trPr>
          <w:trHeight w:val="255"/>
          <w:jc w:val="center"/>
        </w:trPr>
        <w:tc>
          <w:tcPr>
            <w:tcW w:w="1109" w:type="dxa"/>
            <w:noWrap/>
          </w:tcPr>
          <w:p w14:paraId="4D07D77B" w14:textId="77777777" w:rsidR="00696C2E" w:rsidRPr="00DC7B23" w:rsidRDefault="00696C2E" w:rsidP="0094363E">
            <w:pPr>
              <w:rPr>
                <w:szCs w:val="22"/>
              </w:rPr>
            </w:pPr>
          </w:p>
        </w:tc>
        <w:tc>
          <w:tcPr>
            <w:tcW w:w="1780" w:type="dxa"/>
            <w:tcBorders>
              <w:bottom w:val="single" w:sz="2" w:space="0" w:color="auto"/>
            </w:tcBorders>
            <w:noWrap/>
          </w:tcPr>
          <w:p w14:paraId="40E25DFA" w14:textId="4784524D" w:rsidR="00696C2E" w:rsidRPr="00733709" w:rsidRDefault="00262620" w:rsidP="0094363E">
            <w:pPr>
              <w:jc w:val="center"/>
              <w:rPr>
                <w:b/>
                <w:szCs w:val="22"/>
              </w:rPr>
            </w:pPr>
            <w:r w:rsidRPr="00733709">
              <w:rPr>
                <w:b/>
                <w:szCs w:val="22"/>
              </w:rPr>
              <w:t>YUV-420</w:t>
            </w:r>
          </w:p>
        </w:tc>
        <w:tc>
          <w:tcPr>
            <w:tcW w:w="1060" w:type="dxa"/>
            <w:tcBorders>
              <w:bottom w:val="single" w:sz="2" w:space="0" w:color="auto"/>
            </w:tcBorders>
            <w:noWrap/>
          </w:tcPr>
          <w:p w14:paraId="473C26EC" w14:textId="77777777" w:rsidR="00696C2E" w:rsidRPr="00733709" w:rsidRDefault="00696C2E" w:rsidP="0094363E">
            <w:pPr>
              <w:jc w:val="center"/>
              <w:rPr>
                <w:b/>
                <w:szCs w:val="22"/>
              </w:rPr>
            </w:pPr>
            <w:r w:rsidRPr="00733709">
              <w:rPr>
                <w:b/>
                <w:szCs w:val="22"/>
              </w:rPr>
              <w:t>Y</w:t>
            </w:r>
          </w:p>
        </w:tc>
        <w:tc>
          <w:tcPr>
            <w:tcW w:w="1060" w:type="dxa"/>
            <w:tcBorders>
              <w:bottom w:val="single" w:sz="2" w:space="0" w:color="auto"/>
            </w:tcBorders>
            <w:noWrap/>
          </w:tcPr>
          <w:p w14:paraId="69AE032C" w14:textId="77777777" w:rsidR="00696C2E" w:rsidRPr="00733709" w:rsidRDefault="00696C2E" w:rsidP="0094363E">
            <w:pPr>
              <w:jc w:val="center"/>
              <w:rPr>
                <w:b/>
                <w:szCs w:val="22"/>
              </w:rPr>
            </w:pPr>
            <w:r w:rsidRPr="00733709">
              <w:rPr>
                <w:b/>
                <w:szCs w:val="22"/>
              </w:rPr>
              <w:t>U</w:t>
            </w:r>
          </w:p>
        </w:tc>
        <w:tc>
          <w:tcPr>
            <w:tcW w:w="1060" w:type="dxa"/>
            <w:tcBorders>
              <w:bottom w:val="single" w:sz="2" w:space="0" w:color="auto"/>
            </w:tcBorders>
            <w:noWrap/>
          </w:tcPr>
          <w:p w14:paraId="53BCAE36" w14:textId="77777777" w:rsidR="00696C2E" w:rsidRPr="00733709" w:rsidRDefault="00696C2E" w:rsidP="0094363E">
            <w:pPr>
              <w:jc w:val="center"/>
              <w:rPr>
                <w:b/>
                <w:szCs w:val="22"/>
              </w:rPr>
            </w:pPr>
            <w:r w:rsidRPr="00733709">
              <w:rPr>
                <w:b/>
                <w:szCs w:val="22"/>
              </w:rPr>
              <w:t>V</w:t>
            </w:r>
          </w:p>
        </w:tc>
      </w:tr>
      <w:tr w:rsidR="008B195F" w:rsidRPr="00DC7B23" w14:paraId="214DD079" w14:textId="77777777" w:rsidTr="0094363E">
        <w:trPr>
          <w:trHeight w:val="255"/>
          <w:jc w:val="center"/>
        </w:trPr>
        <w:tc>
          <w:tcPr>
            <w:tcW w:w="1109" w:type="dxa"/>
            <w:vMerge w:val="restart"/>
            <w:tcBorders>
              <w:right w:val="single" w:sz="2" w:space="0" w:color="auto"/>
            </w:tcBorders>
            <w:noWrap/>
            <w:hideMark/>
          </w:tcPr>
          <w:p w14:paraId="6D8D28FB" w14:textId="77777777" w:rsidR="008B195F" w:rsidRPr="00DC7B23" w:rsidRDefault="008B195F" w:rsidP="008B195F">
            <w:pPr>
              <w:rPr>
                <w:szCs w:val="22"/>
              </w:rPr>
            </w:pPr>
          </w:p>
          <w:p w14:paraId="5B6A14E6" w14:textId="77777777" w:rsidR="008B195F" w:rsidRPr="00DC7B23" w:rsidRDefault="008B195F" w:rsidP="008B195F">
            <w:pPr>
              <w:jc w:val="center"/>
              <w:rPr>
                <w:szCs w:val="22"/>
              </w:rPr>
            </w:pPr>
            <w:r>
              <w:rPr>
                <w:szCs w:val="22"/>
              </w:rPr>
              <w:t>AI</w:t>
            </w:r>
          </w:p>
          <w:p w14:paraId="0FB0B52B" w14:textId="77777777" w:rsidR="008B195F" w:rsidRPr="00DC7B23" w:rsidRDefault="008B195F" w:rsidP="008B195F">
            <w:pPr>
              <w:jc w:val="center"/>
              <w:rPr>
                <w:szCs w:val="22"/>
              </w:rPr>
            </w:pPr>
          </w:p>
          <w:p w14:paraId="0922DE88" w14:textId="77777777" w:rsidR="008B195F" w:rsidRPr="00DC7B23" w:rsidRDefault="008B195F" w:rsidP="008B195F">
            <w:pPr>
              <w:jc w:val="center"/>
              <w:rPr>
                <w:szCs w:val="22"/>
              </w:rPr>
            </w:pPr>
          </w:p>
        </w:tc>
        <w:tc>
          <w:tcPr>
            <w:tcW w:w="1780" w:type="dxa"/>
            <w:tcBorders>
              <w:top w:val="single" w:sz="2" w:space="0" w:color="auto"/>
              <w:left w:val="single" w:sz="2" w:space="0" w:color="auto"/>
              <w:bottom w:val="dashSmallGap" w:sz="4" w:space="0" w:color="auto"/>
              <w:right w:val="dashSmallGap" w:sz="4" w:space="0" w:color="auto"/>
            </w:tcBorders>
            <w:noWrap/>
            <w:hideMark/>
          </w:tcPr>
          <w:p w14:paraId="19BFCBD2" w14:textId="77777777" w:rsidR="008B195F" w:rsidRPr="00DC7B23" w:rsidRDefault="008B195F" w:rsidP="008B195F">
            <w:pPr>
              <w:jc w:val="center"/>
              <w:rPr>
                <w:szCs w:val="22"/>
              </w:rPr>
            </w:pPr>
            <w:proofErr w:type="spellStart"/>
            <w:r w:rsidRPr="00DC7B23">
              <w:rPr>
                <w:szCs w:val="22"/>
              </w:rPr>
              <w:lastRenderedPageBreak/>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6DFAE48B" w14:textId="3F2E64C4" w:rsidR="008B195F" w:rsidRPr="008B195F" w:rsidRDefault="008B195F" w:rsidP="008B195F">
            <w:pPr>
              <w:jc w:val="center"/>
              <w:rPr>
                <w:szCs w:val="22"/>
              </w:rPr>
            </w:pPr>
            <w:r w:rsidRPr="008B195F">
              <w:rPr>
                <w:color w:val="000000"/>
                <w:szCs w:val="18"/>
              </w:rPr>
              <w:t>0.21%</w:t>
            </w: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4D1E9D9C" w14:textId="71DC8B3E" w:rsidR="008B195F" w:rsidRPr="008B195F" w:rsidRDefault="008B195F" w:rsidP="008B195F">
            <w:pPr>
              <w:jc w:val="center"/>
              <w:rPr>
                <w:szCs w:val="22"/>
              </w:rPr>
            </w:pPr>
            <w:r w:rsidRPr="008B195F">
              <w:rPr>
                <w:color w:val="000000"/>
                <w:szCs w:val="18"/>
              </w:rPr>
              <w:t>-0.19%</w:t>
            </w:r>
          </w:p>
        </w:tc>
        <w:tc>
          <w:tcPr>
            <w:tcW w:w="1060" w:type="dxa"/>
            <w:tcBorders>
              <w:top w:val="single" w:sz="2" w:space="0" w:color="auto"/>
              <w:left w:val="dashSmallGap" w:sz="4" w:space="0" w:color="auto"/>
              <w:bottom w:val="dashSmallGap" w:sz="4" w:space="0" w:color="auto"/>
              <w:right w:val="single" w:sz="2" w:space="0" w:color="auto"/>
            </w:tcBorders>
            <w:noWrap/>
            <w:vAlign w:val="bottom"/>
          </w:tcPr>
          <w:p w14:paraId="2A913FEA" w14:textId="34D6B3C6" w:rsidR="008B195F" w:rsidRPr="008B195F" w:rsidRDefault="008B195F" w:rsidP="008B195F">
            <w:pPr>
              <w:jc w:val="center"/>
              <w:rPr>
                <w:szCs w:val="22"/>
              </w:rPr>
            </w:pPr>
            <w:r w:rsidRPr="008B195F">
              <w:rPr>
                <w:color w:val="000000"/>
                <w:szCs w:val="18"/>
              </w:rPr>
              <w:t>-0.16%</w:t>
            </w:r>
          </w:p>
        </w:tc>
      </w:tr>
      <w:tr w:rsidR="008B195F" w:rsidRPr="00DC7B23" w14:paraId="553FB7D8" w14:textId="77777777" w:rsidTr="0094363E">
        <w:trPr>
          <w:trHeight w:val="255"/>
          <w:jc w:val="center"/>
        </w:trPr>
        <w:tc>
          <w:tcPr>
            <w:tcW w:w="1109" w:type="dxa"/>
            <w:vMerge/>
            <w:tcBorders>
              <w:right w:val="single" w:sz="2" w:space="0" w:color="auto"/>
            </w:tcBorders>
            <w:noWrap/>
            <w:hideMark/>
          </w:tcPr>
          <w:p w14:paraId="41436AFA" w14:textId="77777777" w:rsidR="008B195F" w:rsidRPr="00DC7B23" w:rsidRDefault="008B195F" w:rsidP="008B195F">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526BDB6D" w14:textId="77777777" w:rsidR="008B195F" w:rsidRPr="00DC7B23" w:rsidRDefault="008B195F" w:rsidP="008B195F">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ECDBFF0" w14:textId="58268D77" w:rsidR="008B195F" w:rsidRPr="008B195F" w:rsidRDefault="008B195F" w:rsidP="008B195F">
            <w:pPr>
              <w:jc w:val="center"/>
              <w:rPr>
                <w:szCs w:val="22"/>
              </w:rPr>
            </w:pPr>
            <w:r w:rsidRPr="008B195F">
              <w:rPr>
                <w:color w:val="000000"/>
                <w:szCs w:val="18"/>
              </w:rPr>
              <w:t>-0.16%</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6491DC7" w14:textId="5A0DE585" w:rsidR="008B195F" w:rsidRPr="008B195F" w:rsidRDefault="008B195F" w:rsidP="008B195F">
            <w:pPr>
              <w:jc w:val="center"/>
              <w:rPr>
                <w:szCs w:val="22"/>
              </w:rPr>
            </w:pPr>
            <w:r w:rsidRPr="008B195F">
              <w:rPr>
                <w:color w:val="000000"/>
                <w:szCs w:val="18"/>
              </w:rPr>
              <w:t>-0.27%</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3E0808A0" w14:textId="622B109B" w:rsidR="008B195F" w:rsidRPr="008B195F" w:rsidRDefault="008B195F" w:rsidP="008B195F">
            <w:pPr>
              <w:jc w:val="center"/>
              <w:rPr>
                <w:szCs w:val="22"/>
              </w:rPr>
            </w:pPr>
            <w:r w:rsidRPr="008B195F">
              <w:rPr>
                <w:color w:val="000000"/>
                <w:szCs w:val="18"/>
              </w:rPr>
              <w:t>-0.28%</w:t>
            </w:r>
          </w:p>
        </w:tc>
      </w:tr>
      <w:tr w:rsidR="008B195F" w:rsidRPr="00DC7B23" w14:paraId="51A2CADF" w14:textId="77777777" w:rsidTr="0094363E">
        <w:trPr>
          <w:trHeight w:val="255"/>
          <w:jc w:val="center"/>
        </w:trPr>
        <w:tc>
          <w:tcPr>
            <w:tcW w:w="1109" w:type="dxa"/>
            <w:vMerge/>
            <w:tcBorders>
              <w:right w:val="single" w:sz="2" w:space="0" w:color="auto"/>
            </w:tcBorders>
            <w:noWrap/>
            <w:hideMark/>
          </w:tcPr>
          <w:p w14:paraId="087CAB85" w14:textId="77777777" w:rsidR="008B195F" w:rsidRPr="00DC7B23" w:rsidRDefault="008B195F" w:rsidP="008B195F">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31CCBCD2" w14:textId="77777777" w:rsidR="008B195F" w:rsidRPr="00DC7B23" w:rsidRDefault="008B195F" w:rsidP="008B195F">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674A446" w14:textId="40641FCC" w:rsidR="008B195F" w:rsidRPr="008B195F" w:rsidRDefault="008B195F" w:rsidP="008B195F">
            <w:pPr>
              <w:jc w:val="center"/>
              <w:rPr>
                <w:szCs w:val="22"/>
              </w:rPr>
            </w:pPr>
            <w:r w:rsidRPr="008B195F">
              <w:rPr>
                <w:color w:val="000000"/>
                <w:szCs w:val="18"/>
              </w:rPr>
              <w:t>-0.08%</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3CEDF0F" w14:textId="5C249F83" w:rsidR="008B195F" w:rsidRPr="008B195F" w:rsidRDefault="008B195F" w:rsidP="008B195F">
            <w:pPr>
              <w:jc w:val="center"/>
              <w:rPr>
                <w:szCs w:val="22"/>
              </w:rPr>
            </w:pPr>
            <w:r w:rsidRPr="008B195F">
              <w:rPr>
                <w:color w:val="000000"/>
                <w:szCs w:val="18"/>
              </w:rPr>
              <w:t>0.15%</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024FFCD3" w14:textId="04084C98" w:rsidR="008B195F" w:rsidRPr="008B195F" w:rsidRDefault="008B195F" w:rsidP="008B195F">
            <w:pPr>
              <w:jc w:val="center"/>
              <w:rPr>
                <w:szCs w:val="22"/>
              </w:rPr>
            </w:pPr>
            <w:r w:rsidRPr="008B195F">
              <w:rPr>
                <w:color w:val="000000"/>
                <w:szCs w:val="18"/>
              </w:rPr>
              <w:t>-0.03%</w:t>
            </w:r>
          </w:p>
        </w:tc>
      </w:tr>
      <w:tr w:rsidR="008B195F" w:rsidRPr="00DC7B23" w14:paraId="12B443B9" w14:textId="77777777" w:rsidTr="0094363E">
        <w:trPr>
          <w:trHeight w:val="255"/>
          <w:jc w:val="center"/>
        </w:trPr>
        <w:tc>
          <w:tcPr>
            <w:tcW w:w="1109" w:type="dxa"/>
            <w:vMerge/>
            <w:tcBorders>
              <w:right w:val="single" w:sz="2" w:space="0" w:color="auto"/>
            </w:tcBorders>
            <w:noWrap/>
            <w:hideMark/>
          </w:tcPr>
          <w:p w14:paraId="6D4DAAE6" w14:textId="77777777" w:rsidR="008B195F" w:rsidRPr="00DC7B23" w:rsidRDefault="008B195F" w:rsidP="008B195F">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57A21AE3" w14:textId="77777777" w:rsidR="008B195F" w:rsidRPr="00DC7B23" w:rsidRDefault="008B195F" w:rsidP="008B195F">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0EE4E82" w14:textId="5E052E7F" w:rsidR="008B195F" w:rsidRPr="008B195F" w:rsidRDefault="008B195F" w:rsidP="008B195F">
            <w:pPr>
              <w:jc w:val="center"/>
              <w:rPr>
                <w:szCs w:val="22"/>
              </w:rPr>
            </w:pPr>
            <w:r w:rsidRPr="008B195F">
              <w:rPr>
                <w:color w:val="000000"/>
                <w:szCs w:val="18"/>
              </w:rPr>
              <w:t>-0.09%</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146951C" w14:textId="07D5B9B2" w:rsidR="008B195F" w:rsidRPr="008B195F" w:rsidRDefault="008B195F" w:rsidP="008B195F">
            <w:pPr>
              <w:jc w:val="center"/>
              <w:rPr>
                <w:szCs w:val="22"/>
              </w:rPr>
            </w:pPr>
            <w:r w:rsidRPr="008B195F">
              <w:rPr>
                <w:color w:val="000000"/>
                <w:szCs w:val="18"/>
              </w:rPr>
              <w:t>-0.20%</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1BD342BE" w14:textId="2D41A94C" w:rsidR="008B195F" w:rsidRPr="008B195F" w:rsidRDefault="008B195F" w:rsidP="008B195F">
            <w:pPr>
              <w:jc w:val="center"/>
              <w:rPr>
                <w:szCs w:val="22"/>
              </w:rPr>
            </w:pPr>
            <w:r w:rsidRPr="008B195F">
              <w:rPr>
                <w:color w:val="000000"/>
                <w:szCs w:val="18"/>
              </w:rPr>
              <w:t>-0.17%</w:t>
            </w:r>
          </w:p>
        </w:tc>
      </w:tr>
      <w:tr w:rsidR="008B195F" w:rsidRPr="00DC7B23" w14:paraId="60CF86FB" w14:textId="77777777" w:rsidTr="0094363E">
        <w:trPr>
          <w:trHeight w:val="255"/>
          <w:jc w:val="center"/>
        </w:trPr>
        <w:tc>
          <w:tcPr>
            <w:tcW w:w="1109" w:type="dxa"/>
            <w:vMerge/>
            <w:tcBorders>
              <w:right w:val="single" w:sz="2" w:space="0" w:color="auto"/>
            </w:tcBorders>
            <w:noWrap/>
          </w:tcPr>
          <w:p w14:paraId="2896DBBD" w14:textId="77777777" w:rsidR="008B195F" w:rsidRPr="00DC7B23" w:rsidRDefault="008B195F" w:rsidP="008B195F">
            <w:pPr>
              <w:jc w:val="center"/>
              <w:rPr>
                <w:szCs w:val="22"/>
              </w:rPr>
            </w:pPr>
          </w:p>
        </w:tc>
        <w:tc>
          <w:tcPr>
            <w:tcW w:w="1780" w:type="dxa"/>
            <w:tcBorders>
              <w:top w:val="dashSmallGap" w:sz="4" w:space="0" w:color="auto"/>
              <w:left w:val="single" w:sz="2" w:space="0" w:color="auto"/>
              <w:bottom w:val="single" w:sz="2" w:space="0" w:color="auto"/>
              <w:right w:val="dashSmallGap" w:sz="4" w:space="0" w:color="auto"/>
            </w:tcBorders>
            <w:noWrap/>
          </w:tcPr>
          <w:p w14:paraId="3E7898BC" w14:textId="77777777" w:rsidR="008B195F" w:rsidRPr="008B195F" w:rsidRDefault="008B195F" w:rsidP="008B195F">
            <w:pPr>
              <w:jc w:val="center"/>
              <w:rPr>
                <w:b/>
                <w:szCs w:val="22"/>
              </w:rPr>
            </w:pPr>
            <w:r w:rsidRPr="008B195F">
              <w:rPr>
                <w:b/>
                <w:szCs w:val="22"/>
              </w:rPr>
              <w:t xml:space="preserve">Overall </w:t>
            </w:r>
          </w:p>
        </w:tc>
        <w:tc>
          <w:tcPr>
            <w:tcW w:w="1060" w:type="dxa"/>
            <w:tcBorders>
              <w:top w:val="dashSmallGap" w:sz="4" w:space="0" w:color="auto"/>
              <w:left w:val="dashSmallGap" w:sz="4" w:space="0" w:color="auto"/>
              <w:bottom w:val="single" w:sz="2" w:space="0" w:color="auto"/>
              <w:right w:val="dashSmallGap" w:sz="4" w:space="0" w:color="auto"/>
            </w:tcBorders>
            <w:noWrap/>
            <w:vAlign w:val="center"/>
          </w:tcPr>
          <w:p w14:paraId="33882B2E" w14:textId="01939B05" w:rsidR="008B195F" w:rsidRPr="008B195F" w:rsidRDefault="008B195F" w:rsidP="008B195F">
            <w:pPr>
              <w:jc w:val="center"/>
              <w:rPr>
                <w:b/>
                <w:szCs w:val="22"/>
              </w:rPr>
            </w:pPr>
            <w:r w:rsidRPr="008B195F">
              <w:rPr>
                <w:b/>
                <w:color w:val="000000"/>
                <w:szCs w:val="18"/>
              </w:rPr>
              <w:t>-0.03%</w:t>
            </w:r>
          </w:p>
        </w:tc>
        <w:tc>
          <w:tcPr>
            <w:tcW w:w="1060" w:type="dxa"/>
            <w:tcBorders>
              <w:top w:val="dashSmallGap" w:sz="4" w:space="0" w:color="auto"/>
              <w:left w:val="dashSmallGap" w:sz="4" w:space="0" w:color="auto"/>
              <w:bottom w:val="single" w:sz="2" w:space="0" w:color="auto"/>
              <w:right w:val="dashSmallGap" w:sz="4" w:space="0" w:color="auto"/>
            </w:tcBorders>
            <w:noWrap/>
            <w:vAlign w:val="center"/>
          </w:tcPr>
          <w:p w14:paraId="09ED571C" w14:textId="16AEB9D4" w:rsidR="008B195F" w:rsidRPr="008B195F" w:rsidRDefault="008B195F" w:rsidP="008B195F">
            <w:pPr>
              <w:jc w:val="center"/>
              <w:rPr>
                <w:b/>
                <w:szCs w:val="22"/>
              </w:rPr>
            </w:pPr>
            <w:r w:rsidRPr="008B195F">
              <w:rPr>
                <w:b/>
                <w:color w:val="000000"/>
                <w:szCs w:val="18"/>
              </w:rPr>
              <w:t>-0.13%</w:t>
            </w:r>
          </w:p>
        </w:tc>
        <w:tc>
          <w:tcPr>
            <w:tcW w:w="1060" w:type="dxa"/>
            <w:tcBorders>
              <w:top w:val="dashSmallGap" w:sz="4" w:space="0" w:color="auto"/>
              <w:left w:val="dashSmallGap" w:sz="4" w:space="0" w:color="auto"/>
              <w:bottom w:val="single" w:sz="2" w:space="0" w:color="auto"/>
              <w:right w:val="single" w:sz="2" w:space="0" w:color="auto"/>
            </w:tcBorders>
            <w:noWrap/>
            <w:vAlign w:val="center"/>
          </w:tcPr>
          <w:p w14:paraId="71338704" w14:textId="481BB788" w:rsidR="008B195F" w:rsidRPr="008B195F" w:rsidRDefault="008B195F" w:rsidP="008B195F">
            <w:pPr>
              <w:jc w:val="center"/>
              <w:rPr>
                <w:b/>
                <w:szCs w:val="22"/>
              </w:rPr>
            </w:pPr>
            <w:r w:rsidRPr="008B195F">
              <w:rPr>
                <w:b/>
                <w:color w:val="000000"/>
                <w:szCs w:val="18"/>
              </w:rPr>
              <w:t>-0.16%</w:t>
            </w:r>
          </w:p>
        </w:tc>
      </w:tr>
      <w:tr w:rsidR="008B195F" w:rsidRPr="00DC7B23" w14:paraId="56DA143E" w14:textId="77777777" w:rsidTr="0094363E">
        <w:trPr>
          <w:trHeight w:val="255"/>
          <w:jc w:val="center"/>
        </w:trPr>
        <w:tc>
          <w:tcPr>
            <w:tcW w:w="1109" w:type="dxa"/>
            <w:vMerge w:val="restart"/>
            <w:noWrap/>
            <w:hideMark/>
          </w:tcPr>
          <w:p w14:paraId="147A45FE" w14:textId="77777777" w:rsidR="008B195F" w:rsidRDefault="008B195F" w:rsidP="008B195F">
            <w:pPr>
              <w:jc w:val="center"/>
              <w:rPr>
                <w:szCs w:val="22"/>
              </w:rPr>
            </w:pPr>
          </w:p>
          <w:p w14:paraId="31DBEFF3" w14:textId="77777777" w:rsidR="008B195F" w:rsidRPr="00DC7B23" w:rsidRDefault="008B195F" w:rsidP="008B195F">
            <w:pPr>
              <w:jc w:val="center"/>
              <w:rPr>
                <w:szCs w:val="22"/>
              </w:rPr>
            </w:pPr>
            <w:r>
              <w:rPr>
                <w:szCs w:val="22"/>
              </w:rPr>
              <w:t>RA</w:t>
            </w:r>
          </w:p>
          <w:p w14:paraId="5D910C7A" w14:textId="77777777" w:rsidR="008B195F" w:rsidRPr="00DC7B23" w:rsidRDefault="008B195F" w:rsidP="008B195F">
            <w:pPr>
              <w:jc w:val="center"/>
              <w:rPr>
                <w:szCs w:val="22"/>
              </w:rPr>
            </w:pPr>
          </w:p>
          <w:p w14:paraId="20987DF0" w14:textId="77777777" w:rsidR="008B195F" w:rsidRPr="00DC7B23" w:rsidRDefault="008B195F" w:rsidP="008B195F">
            <w:pPr>
              <w:rPr>
                <w:szCs w:val="22"/>
              </w:rPr>
            </w:pPr>
          </w:p>
        </w:tc>
        <w:tc>
          <w:tcPr>
            <w:tcW w:w="1780" w:type="dxa"/>
            <w:tcBorders>
              <w:top w:val="single" w:sz="2" w:space="0" w:color="auto"/>
              <w:bottom w:val="dashSmallGap" w:sz="4" w:space="0" w:color="auto"/>
              <w:right w:val="dashSmallGap" w:sz="4" w:space="0" w:color="auto"/>
            </w:tcBorders>
            <w:noWrap/>
          </w:tcPr>
          <w:p w14:paraId="15241CF5" w14:textId="77777777" w:rsidR="008B195F" w:rsidRPr="00DC7B23" w:rsidRDefault="008B195F" w:rsidP="008B195F">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2577A265" w14:textId="4A938DBE" w:rsidR="008B195F" w:rsidRPr="008B195F" w:rsidRDefault="008B195F" w:rsidP="008B195F">
            <w:pPr>
              <w:jc w:val="center"/>
              <w:rPr>
                <w:szCs w:val="22"/>
              </w:rPr>
            </w:pPr>
            <w:r w:rsidRPr="008B195F">
              <w:rPr>
                <w:color w:val="000000"/>
                <w:szCs w:val="18"/>
              </w:rPr>
              <w:t>0.02%</w:t>
            </w: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799DC9CA" w14:textId="19B17F47" w:rsidR="008B195F" w:rsidRPr="008B195F" w:rsidRDefault="008B195F" w:rsidP="008B195F">
            <w:pPr>
              <w:jc w:val="center"/>
              <w:rPr>
                <w:szCs w:val="22"/>
              </w:rPr>
            </w:pPr>
            <w:r w:rsidRPr="008B195F">
              <w:rPr>
                <w:color w:val="000000"/>
                <w:szCs w:val="18"/>
              </w:rPr>
              <w:t>-0.02%</w:t>
            </w:r>
          </w:p>
        </w:tc>
        <w:tc>
          <w:tcPr>
            <w:tcW w:w="1060" w:type="dxa"/>
            <w:tcBorders>
              <w:top w:val="single" w:sz="2" w:space="0" w:color="auto"/>
              <w:left w:val="dashSmallGap" w:sz="4" w:space="0" w:color="auto"/>
              <w:bottom w:val="dashSmallGap" w:sz="4" w:space="0" w:color="auto"/>
            </w:tcBorders>
            <w:noWrap/>
            <w:vAlign w:val="bottom"/>
          </w:tcPr>
          <w:p w14:paraId="35534711" w14:textId="496C84AF" w:rsidR="008B195F" w:rsidRPr="008B195F" w:rsidRDefault="008B195F" w:rsidP="008B195F">
            <w:pPr>
              <w:jc w:val="center"/>
              <w:rPr>
                <w:szCs w:val="22"/>
              </w:rPr>
            </w:pPr>
            <w:r w:rsidRPr="008B195F">
              <w:rPr>
                <w:color w:val="000000"/>
                <w:szCs w:val="18"/>
              </w:rPr>
              <w:t>-0.08%</w:t>
            </w:r>
          </w:p>
        </w:tc>
      </w:tr>
      <w:tr w:rsidR="008B195F" w:rsidRPr="00DC7B23" w14:paraId="76E8D652" w14:textId="77777777" w:rsidTr="0094363E">
        <w:trPr>
          <w:trHeight w:val="255"/>
          <w:jc w:val="center"/>
        </w:trPr>
        <w:tc>
          <w:tcPr>
            <w:tcW w:w="1109" w:type="dxa"/>
            <w:vMerge/>
            <w:noWrap/>
            <w:hideMark/>
          </w:tcPr>
          <w:p w14:paraId="074769CA" w14:textId="77777777" w:rsidR="008B195F" w:rsidRPr="00DC7B23" w:rsidRDefault="008B195F" w:rsidP="008B195F">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59B22700" w14:textId="77777777" w:rsidR="008B195F" w:rsidRPr="00DC7B23" w:rsidRDefault="008B195F" w:rsidP="008B195F">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28F02D1" w14:textId="59C6C804" w:rsidR="008B195F" w:rsidRPr="008B195F" w:rsidRDefault="008B195F" w:rsidP="008B195F">
            <w:pPr>
              <w:jc w:val="center"/>
              <w:rPr>
                <w:szCs w:val="22"/>
              </w:rPr>
            </w:pPr>
            <w:r w:rsidRPr="008B195F">
              <w:rPr>
                <w:color w:val="000000"/>
                <w:szCs w:val="18"/>
              </w:rPr>
              <w:t>-0.14%</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36BE144" w14:textId="39F41586" w:rsidR="008B195F" w:rsidRPr="008B195F" w:rsidRDefault="008B195F" w:rsidP="008B195F">
            <w:pPr>
              <w:jc w:val="center"/>
              <w:rPr>
                <w:szCs w:val="22"/>
              </w:rPr>
            </w:pPr>
            <w:r w:rsidRPr="008B195F">
              <w:rPr>
                <w:color w:val="000000"/>
                <w:szCs w:val="18"/>
              </w:rPr>
              <w:t>-0.30%</w:t>
            </w:r>
          </w:p>
        </w:tc>
        <w:tc>
          <w:tcPr>
            <w:tcW w:w="1060" w:type="dxa"/>
            <w:tcBorders>
              <w:top w:val="dashSmallGap" w:sz="4" w:space="0" w:color="auto"/>
              <w:left w:val="dashSmallGap" w:sz="4" w:space="0" w:color="auto"/>
              <w:bottom w:val="dashSmallGap" w:sz="4" w:space="0" w:color="auto"/>
            </w:tcBorders>
            <w:noWrap/>
            <w:vAlign w:val="bottom"/>
          </w:tcPr>
          <w:p w14:paraId="3CADE9A3" w14:textId="63EA87E0" w:rsidR="008B195F" w:rsidRPr="008B195F" w:rsidRDefault="008B195F" w:rsidP="008B195F">
            <w:pPr>
              <w:jc w:val="center"/>
              <w:rPr>
                <w:szCs w:val="22"/>
              </w:rPr>
            </w:pPr>
            <w:r w:rsidRPr="008B195F">
              <w:rPr>
                <w:color w:val="000000"/>
                <w:szCs w:val="18"/>
              </w:rPr>
              <w:t>-0.20%</w:t>
            </w:r>
          </w:p>
        </w:tc>
      </w:tr>
      <w:tr w:rsidR="008B195F" w:rsidRPr="00DC7B23" w14:paraId="6621C8D1" w14:textId="77777777" w:rsidTr="0094363E">
        <w:trPr>
          <w:trHeight w:val="255"/>
          <w:jc w:val="center"/>
        </w:trPr>
        <w:tc>
          <w:tcPr>
            <w:tcW w:w="1109" w:type="dxa"/>
            <w:vMerge/>
            <w:noWrap/>
            <w:hideMark/>
          </w:tcPr>
          <w:p w14:paraId="5D730C43" w14:textId="77777777" w:rsidR="008B195F" w:rsidRPr="00DC7B23" w:rsidRDefault="008B195F" w:rsidP="008B195F">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21AA4593" w14:textId="77777777" w:rsidR="008B195F" w:rsidRPr="00DC7B23" w:rsidRDefault="008B195F" w:rsidP="008B195F">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C3BED13" w14:textId="543FA75F" w:rsidR="008B195F" w:rsidRPr="008B195F" w:rsidRDefault="008B195F" w:rsidP="008B195F">
            <w:pPr>
              <w:jc w:val="center"/>
              <w:rPr>
                <w:szCs w:val="22"/>
              </w:rPr>
            </w:pPr>
            <w:r w:rsidRPr="008B195F">
              <w:rPr>
                <w:color w:val="000000"/>
                <w:szCs w:val="18"/>
              </w:rPr>
              <w:t>-0.02%</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202AF1E" w14:textId="2904DB6D" w:rsidR="008B195F" w:rsidRPr="008B195F" w:rsidRDefault="008B195F" w:rsidP="008B195F">
            <w:pPr>
              <w:jc w:val="center"/>
              <w:rPr>
                <w:szCs w:val="22"/>
              </w:rPr>
            </w:pPr>
            <w:r w:rsidRPr="008B195F">
              <w:rPr>
                <w:color w:val="000000"/>
                <w:szCs w:val="18"/>
              </w:rPr>
              <w:t>0.01%</w:t>
            </w:r>
          </w:p>
        </w:tc>
        <w:tc>
          <w:tcPr>
            <w:tcW w:w="1060" w:type="dxa"/>
            <w:tcBorders>
              <w:top w:val="dashSmallGap" w:sz="4" w:space="0" w:color="auto"/>
              <w:left w:val="dashSmallGap" w:sz="4" w:space="0" w:color="auto"/>
              <w:bottom w:val="dashSmallGap" w:sz="4" w:space="0" w:color="auto"/>
            </w:tcBorders>
            <w:noWrap/>
            <w:vAlign w:val="bottom"/>
          </w:tcPr>
          <w:p w14:paraId="7C04FB18" w14:textId="3A62BE5D" w:rsidR="008B195F" w:rsidRPr="008B195F" w:rsidRDefault="008B195F" w:rsidP="008B195F">
            <w:pPr>
              <w:jc w:val="center"/>
              <w:rPr>
                <w:szCs w:val="22"/>
              </w:rPr>
            </w:pPr>
            <w:r w:rsidRPr="008B195F">
              <w:rPr>
                <w:color w:val="000000"/>
                <w:szCs w:val="18"/>
              </w:rPr>
              <w:t>-0.04%</w:t>
            </w:r>
          </w:p>
        </w:tc>
      </w:tr>
      <w:tr w:rsidR="008B195F" w:rsidRPr="00DC7B23" w14:paraId="128A9321" w14:textId="77777777" w:rsidTr="0094363E">
        <w:trPr>
          <w:trHeight w:val="255"/>
          <w:jc w:val="center"/>
        </w:trPr>
        <w:tc>
          <w:tcPr>
            <w:tcW w:w="1109" w:type="dxa"/>
            <w:vMerge/>
            <w:noWrap/>
            <w:hideMark/>
          </w:tcPr>
          <w:p w14:paraId="3921F8EE" w14:textId="77777777" w:rsidR="008B195F" w:rsidRPr="00DC7B23" w:rsidRDefault="008B195F" w:rsidP="008B195F">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75797BA" w14:textId="77777777" w:rsidR="008B195F" w:rsidRPr="00DC7B23" w:rsidRDefault="008B195F" w:rsidP="008B195F">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664AF89" w14:textId="3782F7CA" w:rsidR="008B195F" w:rsidRPr="008B195F" w:rsidRDefault="008B195F" w:rsidP="008B195F">
            <w:pPr>
              <w:jc w:val="center"/>
              <w:rPr>
                <w:szCs w:val="22"/>
              </w:rPr>
            </w:pPr>
            <w:r w:rsidRPr="008B195F">
              <w:rPr>
                <w:color w:val="000000"/>
                <w:szCs w:val="18"/>
              </w:rPr>
              <w:t>0.00%</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FAEE2FF" w14:textId="3668DA13" w:rsidR="008B195F" w:rsidRPr="008B195F" w:rsidRDefault="008B195F" w:rsidP="008B195F">
            <w:pPr>
              <w:jc w:val="center"/>
              <w:rPr>
                <w:szCs w:val="22"/>
              </w:rPr>
            </w:pPr>
            <w:r w:rsidRPr="008B195F">
              <w:rPr>
                <w:color w:val="000000"/>
                <w:szCs w:val="18"/>
              </w:rPr>
              <w:t>-0.03%</w:t>
            </w:r>
          </w:p>
        </w:tc>
        <w:tc>
          <w:tcPr>
            <w:tcW w:w="1060" w:type="dxa"/>
            <w:tcBorders>
              <w:top w:val="dashSmallGap" w:sz="4" w:space="0" w:color="auto"/>
              <w:left w:val="dashSmallGap" w:sz="4" w:space="0" w:color="auto"/>
              <w:bottom w:val="dashSmallGap" w:sz="4" w:space="0" w:color="auto"/>
            </w:tcBorders>
            <w:noWrap/>
            <w:vAlign w:val="bottom"/>
          </w:tcPr>
          <w:p w14:paraId="734754BC" w14:textId="6F82E5A3" w:rsidR="008B195F" w:rsidRPr="008B195F" w:rsidRDefault="008B195F" w:rsidP="008B195F">
            <w:pPr>
              <w:jc w:val="center"/>
              <w:rPr>
                <w:szCs w:val="22"/>
              </w:rPr>
            </w:pPr>
            <w:r w:rsidRPr="008B195F">
              <w:rPr>
                <w:color w:val="000000"/>
                <w:szCs w:val="18"/>
              </w:rPr>
              <w:t>-0.21%</w:t>
            </w:r>
          </w:p>
        </w:tc>
      </w:tr>
      <w:tr w:rsidR="008B195F" w:rsidRPr="00DC7B23" w14:paraId="2DE64B1B" w14:textId="77777777" w:rsidTr="0094363E">
        <w:trPr>
          <w:trHeight w:val="255"/>
          <w:jc w:val="center"/>
        </w:trPr>
        <w:tc>
          <w:tcPr>
            <w:tcW w:w="1109" w:type="dxa"/>
            <w:vMerge/>
            <w:noWrap/>
          </w:tcPr>
          <w:p w14:paraId="693B22F1" w14:textId="77777777" w:rsidR="008B195F" w:rsidRPr="00DC7B23" w:rsidRDefault="008B195F" w:rsidP="008B195F">
            <w:pPr>
              <w:jc w:val="center"/>
              <w:rPr>
                <w:szCs w:val="22"/>
              </w:rPr>
            </w:pPr>
          </w:p>
        </w:tc>
        <w:tc>
          <w:tcPr>
            <w:tcW w:w="1780" w:type="dxa"/>
            <w:tcBorders>
              <w:top w:val="dashSmallGap" w:sz="4" w:space="0" w:color="auto"/>
              <w:bottom w:val="single" w:sz="4" w:space="0" w:color="auto"/>
              <w:right w:val="dashSmallGap" w:sz="4" w:space="0" w:color="auto"/>
            </w:tcBorders>
            <w:noWrap/>
          </w:tcPr>
          <w:p w14:paraId="1CB85C1B" w14:textId="77777777" w:rsidR="008B195F" w:rsidRPr="008B195F" w:rsidRDefault="008B195F" w:rsidP="008B195F">
            <w:pPr>
              <w:jc w:val="center"/>
              <w:rPr>
                <w:b/>
                <w:szCs w:val="22"/>
              </w:rPr>
            </w:pPr>
            <w:r w:rsidRPr="008B195F">
              <w:rPr>
                <w:b/>
                <w:szCs w:val="22"/>
              </w:rPr>
              <w:t xml:space="preserve">Overall </w:t>
            </w:r>
          </w:p>
        </w:tc>
        <w:tc>
          <w:tcPr>
            <w:tcW w:w="1060" w:type="dxa"/>
            <w:tcBorders>
              <w:top w:val="dashSmallGap" w:sz="4" w:space="0" w:color="auto"/>
              <w:left w:val="dashSmallGap" w:sz="4" w:space="0" w:color="auto"/>
              <w:bottom w:val="single" w:sz="4" w:space="0" w:color="auto"/>
              <w:right w:val="dashSmallGap" w:sz="4" w:space="0" w:color="auto"/>
            </w:tcBorders>
            <w:noWrap/>
            <w:vAlign w:val="center"/>
          </w:tcPr>
          <w:p w14:paraId="67B24881" w14:textId="1B88E738" w:rsidR="008B195F" w:rsidRPr="008B195F" w:rsidRDefault="008B195F" w:rsidP="008B195F">
            <w:pPr>
              <w:jc w:val="center"/>
              <w:rPr>
                <w:b/>
                <w:szCs w:val="22"/>
              </w:rPr>
            </w:pPr>
            <w:r w:rsidRPr="008B195F">
              <w:rPr>
                <w:b/>
                <w:color w:val="000000"/>
                <w:szCs w:val="18"/>
              </w:rPr>
              <w:t>-0.03%</w:t>
            </w:r>
          </w:p>
        </w:tc>
        <w:tc>
          <w:tcPr>
            <w:tcW w:w="1060" w:type="dxa"/>
            <w:tcBorders>
              <w:top w:val="dashSmallGap" w:sz="4" w:space="0" w:color="auto"/>
              <w:left w:val="dashSmallGap" w:sz="4" w:space="0" w:color="auto"/>
              <w:bottom w:val="single" w:sz="4" w:space="0" w:color="auto"/>
              <w:right w:val="dashSmallGap" w:sz="4" w:space="0" w:color="auto"/>
            </w:tcBorders>
            <w:noWrap/>
            <w:vAlign w:val="center"/>
          </w:tcPr>
          <w:p w14:paraId="3D946EC1" w14:textId="6E1AFD59" w:rsidR="008B195F" w:rsidRPr="008B195F" w:rsidRDefault="008B195F" w:rsidP="008B195F">
            <w:pPr>
              <w:jc w:val="center"/>
              <w:rPr>
                <w:b/>
                <w:szCs w:val="22"/>
              </w:rPr>
            </w:pPr>
            <w:r w:rsidRPr="008B195F">
              <w:rPr>
                <w:b/>
                <w:color w:val="000000"/>
                <w:szCs w:val="18"/>
              </w:rPr>
              <w:t>-0.09%</w:t>
            </w:r>
          </w:p>
        </w:tc>
        <w:tc>
          <w:tcPr>
            <w:tcW w:w="1060" w:type="dxa"/>
            <w:tcBorders>
              <w:top w:val="dashSmallGap" w:sz="4" w:space="0" w:color="auto"/>
              <w:left w:val="dashSmallGap" w:sz="4" w:space="0" w:color="auto"/>
              <w:bottom w:val="single" w:sz="4" w:space="0" w:color="auto"/>
            </w:tcBorders>
            <w:noWrap/>
            <w:vAlign w:val="center"/>
          </w:tcPr>
          <w:p w14:paraId="0269BF8E" w14:textId="1C762D67" w:rsidR="008B195F" w:rsidRPr="008B195F" w:rsidRDefault="008B195F" w:rsidP="008B195F">
            <w:pPr>
              <w:jc w:val="center"/>
              <w:rPr>
                <w:b/>
                <w:szCs w:val="22"/>
              </w:rPr>
            </w:pPr>
            <w:r w:rsidRPr="008B195F">
              <w:rPr>
                <w:b/>
                <w:color w:val="000000"/>
                <w:szCs w:val="18"/>
              </w:rPr>
              <w:t>-0.13%</w:t>
            </w:r>
          </w:p>
        </w:tc>
      </w:tr>
      <w:tr w:rsidR="00696C2E" w:rsidRPr="00DC7B23" w14:paraId="23F3DB55" w14:textId="77777777" w:rsidTr="0094363E">
        <w:trPr>
          <w:trHeight w:val="255"/>
          <w:jc w:val="center"/>
        </w:trPr>
        <w:tc>
          <w:tcPr>
            <w:tcW w:w="1109" w:type="dxa"/>
            <w:vMerge w:val="restart"/>
            <w:noWrap/>
            <w:hideMark/>
          </w:tcPr>
          <w:p w14:paraId="76DC1E34" w14:textId="77777777" w:rsidR="00696C2E" w:rsidRDefault="00696C2E" w:rsidP="0094363E">
            <w:pPr>
              <w:jc w:val="center"/>
              <w:rPr>
                <w:szCs w:val="22"/>
              </w:rPr>
            </w:pPr>
          </w:p>
          <w:p w14:paraId="757FA819" w14:textId="77777777" w:rsidR="00696C2E" w:rsidRPr="00DC7B23" w:rsidRDefault="00696C2E" w:rsidP="0094363E">
            <w:pPr>
              <w:jc w:val="center"/>
              <w:rPr>
                <w:szCs w:val="22"/>
              </w:rPr>
            </w:pPr>
            <w:r>
              <w:rPr>
                <w:szCs w:val="22"/>
              </w:rPr>
              <w:t>LB</w:t>
            </w:r>
          </w:p>
          <w:p w14:paraId="3D60C6FC" w14:textId="77777777" w:rsidR="00696C2E" w:rsidRPr="00DC7B23" w:rsidRDefault="00696C2E" w:rsidP="0094363E">
            <w:pPr>
              <w:jc w:val="center"/>
              <w:rPr>
                <w:szCs w:val="22"/>
              </w:rPr>
            </w:pPr>
          </w:p>
        </w:tc>
        <w:tc>
          <w:tcPr>
            <w:tcW w:w="1780" w:type="dxa"/>
            <w:tcBorders>
              <w:bottom w:val="dashSmallGap" w:sz="4" w:space="0" w:color="auto"/>
              <w:right w:val="dashSmallGap" w:sz="4" w:space="0" w:color="auto"/>
            </w:tcBorders>
            <w:noWrap/>
          </w:tcPr>
          <w:p w14:paraId="44BE8DC9" w14:textId="77777777" w:rsidR="00696C2E" w:rsidRPr="00DC7B23" w:rsidRDefault="00696C2E" w:rsidP="0094363E">
            <w:pPr>
              <w:jc w:val="center"/>
              <w:rPr>
                <w:szCs w:val="22"/>
              </w:rPr>
            </w:pPr>
            <w:proofErr w:type="spellStart"/>
            <w:r w:rsidRPr="00DC7B23">
              <w:rPr>
                <w:szCs w:val="22"/>
              </w:rPr>
              <w:t>FlyingGraphics</w:t>
            </w:r>
            <w:proofErr w:type="spellEnd"/>
          </w:p>
        </w:tc>
        <w:tc>
          <w:tcPr>
            <w:tcW w:w="1060" w:type="dxa"/>
            <w:tcBorders>
              <w:left w:val="dashSmallGap" w:sz="4" w:space="0" w:color="auto"/>
              <w:bottom w:val="dashSmallGap" w:sz="4" w:space="0" w:color="auto"/>
              <w:right w:val="dashSmallGap" w:sz="4" w:space="0" w:color="auto"/>
            </w:tcBorders>
            <w:noWrap/>
            <w:vAlign w:val="bottom"/>
          </w:tcPr>
          <w:p w14:paraId="5D52227F" w14:textId="1E2C6933" w:rsidR="00696C2E" w:rsidRPr="008B195F" w:rsidRDefault="00696C2E" w:rsidP="0094363E">
            <w:pPr>
              <w:jc w:val="center"/>
              <w:rPr>
                <w:szCs w:val="22"/>
              </w:rPr>
            </w:pPr>
          </w:p>
        </w:tc>
        <w:tc>
          <w:tcPr>
            <w:tcW w:w="1060" w:type="dxa"/>
            <w:tcBorders>
              <w:left w:val="dashSmallGap" w:sz="4" w:space="0" w:color="auto"/>
              <w:bottom w:val="dashSmallGap" w:sz="4" w:space="0" w:color="auto"/>
              <w:right w:val="dashSmallGap" w:sz="4" w:space="0" w:color="auto"/>
            </w:tcBorders>
            <w:noWrap/>
            <w:vAlign w:val="bottom"/>
          </w:tcPr>
          <w:p w14:paraId="3302511B" w14:textId="2950DC9E" w:rsidR="00696C2E" w:rsidRPr="008B195F" w:rsidRDefault="00696C2E" w:rsidP="0094363E">
            <w:pPr>
              <w:jc w:val="center"/>
              <w:rPr>
                <w:szCs w:val="22"/>
              </w:rPr>
            </w:pPr>
          </w:p>
        </w:tc>
        <w:tc>
          <w:tcPr>
            <w:tcW w:w="1060" w:type="dxa"/>
            <w:tcBorders>
              <w:left w:val="dashSmallGap" w:sz="4" w:space="0" w:color="auto"/>
              <w:bottom w:val="dashSmallGap" w:sz="4" w:space="0" w:color="auto"/>
            </w:tcBorders>
            <w:noWrap/>
            <w:vAlign w:val="bottom"/>
          </w:tcPr>
          <w:p w14:paraId="7AEE5305" w14:textId="644AEC1C" w:rsidR="00696C2E" w:rsidRPr="008B195F" w:rsidRDefault="00696C2E" w:rsidP="0094363E">
            <w:pPr>
              <w:jc w:val="center"/>
              <w:rPr>
                <w:szCs w:val="22"/>
              </w:rPr>
            </w:pPr>
          </w:p>
        </w:tc>
      </w:tr>
      <w:tr w:rsidR="008B195F" w:rsidRPr="00DC7B23" w14:paraId="23B2D29F" w14:textId="77777777" w:rsidTr="0094363E">
        <w:trPr>
          <w:trHeight w:val="255"/>
          <w:jc w:val="center"/>
        </w:trPr>
        <w:tc>
          <w:tcPr>
            <w:tcW w:w="1109" w:type="dxa"/>
            <w:vMerge/>
            <w:noWrap/>
            <w:hideMark/>
          </w:tcPr>
          <w:p w14:paraId="5D3210BD" w14:textId="77777777" w:rsidR="008B195F" w:rsidRPr="00DC7B23" w:rsidRDefault="008B195F" w:rsidP="008B195F">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4B8F9BA" w14:textId="77777777" w:rsidR="008B195F" w:rsidRPr="00DC7B23" w:rsidRDefault="008B195F" w:rsidP="008B195F">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75130F5" w14:textId="4EF6BD08" w:rsidR="008B195F" w:rsidRPr="008B195F" w:rsidRDefault="008B195F" w:rsidP="008B195F">
            <w:pPr>
              <w:jc w:val="center"/>
              <w:rPr>
                <w:szCs w:val="22"/>
              </w:rPr>
            </w:pPr>
            <w:r w:rsidRPr="008B195F">
              <w:rPr>
                <w:color w:val="000000"/>
                <w:szCs w:val="18"/>
              </w:rPr>
              <w:t>0.18%</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0CFFF6B" w14:textId="6ABECDB8" w:rsidR="008B195F" w:rsidRPr="008B195F" w:rsidRDefault="008B195F" w:rsidP="008B195F">
            <w:pPr>
              <w:jc w:val="center"/>
              <w:rPr>
                <w:szCs w:val="22"/>
              </w:rPr>
            </w:pPr>
            <w:r w:rsidRPr="008B195F">
              <w:rPr>
                <w:color w:val="000000"/>
                <w:szCs w:val="18"/>
              </w:rPr>
              <w:t>-0.14%</w:t>
            </w:r>
          </w:p>
        </w:tc>
        <w:tc>
          <w:tcPr>
            <w:tcW w:w="1060" w:type="dxa"/>
            <w:tcBorders>
              <w:top w:val="dashSmallGap" w:sz="4" w:space="0" w:color="auto"/>
              <w:left w:val="dashSmallGap" w:sz="4" w:space="0" w:color="auto"/>
              <w:bottom w:val="dashSmallGap" w:sz="4" w:space="0" w:color="auto"/>
            </w:tcBorders>
            <w:noWrap/>
            <w:vAlign w:val="bottom"/>
          </w:tcPr>
          <w:p w14:paraId="76869298" w14:textId="34E708AD" w:rsidR="008B195F" w:rsidRPr="008B195F" w:rsidRDefault="008B195F" w:rsidP="008B195F">
            <w:pPr>
              <w:jc w:val="center"/>
              <w:rPr>
                <w:szCs w:val="22"/>
              </w:rPr>
            </w:pPr>
            <w:r w:rsidRPr="008B195F">
              <w:rPr>
                <w:color w:val="000000"/>
                <w:szCs w:val="18"/>
              </w:rPr>
              <w:t>-0.01%</w:t>
            </w:r>
          </w:p>
        </w:tc>
      </w:tr>
      <w:tr w:rsidR="008B195F" w:rsidRPr="00DC7B23" w14:paraId="493F812C" w14:textId="77777777" w:rsidTr="0094363E">
        <w:trPr>
          <w:trHeight w:val="255"/>
          <w:jc w:val="center"/>
        </w:trPr>
        <w:tc>
          <w:tcPr>
            <w:tcW w:w="1109" w:type="dxa"/>
            <w:vMerge/>
            <w:noWrap/>
            <w:hideMark/>
          </w:tcPr>
          <w:p w14:paraId="1E46EBEA" w14:textId="77777777" w:rsidR="008B195F" w:rsidRPr="00DC7B23" w:rsidRDefault="008B195F" w:rsidP="008B195F">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21D534CB" w14:textId="77777777" w:rsidR="008B195F" w:rsidRPr="00DC7B23" w:rsidRDefault="008B195F" w:rsidP="008B195F">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B571FD9" w14:textId="5DC30046" w:rsidR="008B195F" w:rsidRPr="008B195F" w:rsidRDefault="008B195F" w:rsidP="008B195F">
            <w:pPr>
              <w:jc w:val="center"/>
              <w:rPr>
                <w:szCs w:val="22"/>
              </w:rPr>
            </w:pPr>
            <w:r w:rsidRPr="008B195F">
              <w:rPr>
                <w:color w:val="000000"/>
                <w:szCs w:val="18"/>
              </w:rPr>
              <w:t>-0.12%</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86D81FA" w14:textId="1CEE758B" w:rsidR="008B195F" w:rsidRPr="008B195F" w:rsidRDefault="008B195F" w:rsidP="008B195F">
            <w:pPr>
              <w:jc w:val="center"/>
              <w:rPr>
                <w:szCs w:val="22"/>
              </w:rPr>
            </w:pPr>
            <w:r w:rsidRPr="008B195F">
              <w:rPr>
                <w:color w:val="000000"/>
                <w:szCs w:val="18"/>
              </w:rPr>
              <w:t>0.13%</w:t>
            </w:r>
          </w:p>
        </w:tc>
        <w:tc>
          <w:tcPr>
            <w:tcW w:w="1060" w:type="dxa"/>
            <w:tcBorders>
              <w:top w:val="dashSmallGap" w:sz="4" w:space="0" w:color="auto"/>
              <w:left w:val="dashSmallGap" w:sz="4" w:space="0" w:color="auto"/>
              <w:bottom w:val="dashSmallGap" w:sz="4" w:space="0" w:color="auto"/>
            </w:tcBorders>
            <w:noWrap/>
            <w:vAlign w:val="bottom"/>
          </w:tcPr>
          <w:p w14:paraId="0C202BDD" w14:textId="03200F7F" w:rsidR="008B195F" w:rsidRPr="008B195F" w:rsidRDefault="008B195F" w:rsidP="008B195F">
            <w:pPr>
              <w:jc w:val="center"/>
              <w:rPr>
                <w:szCs w:val="22"/>
              </w:rPr>
            </w:pPr>
            <w:r w:rsidRPr="008B195F">
              <w:rPr>
                <w:color w:val="000000"/>
                <w:szCs w:val="18"/>
              </w:rPr>
              <w:t>-0.17%</w:t>
            </w:r>
          </w:p>
        </w:tc>
      </w:tr>
      <w:tr w:rsidR="008B195F" w:rsidRPr="00DC7B23" w14:paraId="10F94702" w14:textId="77777777" w:rsidTr="0094363E">
        <w:trPr>
          <w:trHeight w:val="255"/>
          <w:jc w:val="center"/>
        </w:trPr>
        <w:tc>
          <w:tcPr>
            <w:tcW w:w="1109" w:type="dxa"/>
            <w:vMerge/>
            <w:noWrap/>
            <w:hideMark/>
          </w:tcPr>
          <w:p w14:paraId="244B3E31" w14:textId="77777777" w:rsidR="008B195F" w:rsidRPr="00DC7B23" w:rsidRDefault="008B195F" w:rsidP="008B195F">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759DA308" w14:textId="77777777" w:rsidR="008B195F" w:rsidRPr="00DC7B23" w:rsidRDefault="008B195F" w:rsidP="008B195F">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3B8463D1" w14:textId="0AF1888E" w:rsidR="008B195F" w:rsidRPr="008B195F" w:rsidRDefault="008B195F" w:rsidP="008B195F">
            <w:pPr>
              <w:jc w:val="center"/>
              <w:rPr>
                <w:szCs w:val="22"/>
              </w:rPr>
            </w:pPr>
            <w:r w:rsidRPr="008B195F">
              <w:rPr>
                <w:color w:val="000000"/>
                <w:szCs w:val="18"/>
              </w:rPr>
              <w:t>0.09%</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0F610C8" w14:textId="6F105738" w:rsidR="008B195F" w:rsidRPr="008B195F" w:rsidRDefault="008B195F" w:rsidP="008B195F">
            <w:pPr>
              <w:jc w:val="center"/>
              <w:rPr>
                <w:szCs w:val="22"/>
              </w:rPr>
            </w:pPr>
            <w:r w:rsidRPr="008B195F">
              <w:rPr>
                <w:color w:val="000000"/>
                <w:szCs w:val="18"/>
              </w:rPr>
              <w:t>-0.26%</w:t>
            </w:r>
          </w:p>
        </w:tc>
        <w:tc>
          <w:tcPr>
            <w:tcW w:w="1060" w:type="dxa"/>
            <w:tcBorders>
              <w:top w:val="dashSmallGap" w:sz="4" w:space="0" w:color="auto"/>
              <w:left w:val="dashSmallGap" w:sz="4" w:space="0" w:color="auto"/>
              <w:bottom w:val="dashSmallGap" w:sz="4" w:space="0" w:color="auto"/>
            </w:tcBorders>
            <w:noWrap/>
            <w:vAlign w:val="bottom"/>
          </w:tcPr>
          <w:p w14:paraId="5AEEA9E9" w14:textId="60EF02EB" w:rsidR="008B195F" w:rsidRPr="008B195F" w:rsidRDefault="008B195F" w:rsidP="008B195F">
            <w:pPr>
              <w:jc w:val="center"/>
              <w:rPr>
                <w:szCs w:val="22"/>
              </w:rPr>
            </w:pPr>
            <w:r w:rsidRPr="008B195F">
              <w:rPr>
                <w:color w:val="000000"/>
                <w:szCs w:val="18"/>
              </w:rPr>
              <w:t>-0.04%</w:t>
            </w:r>
          </w:p>
        </w:tc>
      </w:tr>
      <w:tr w:rsidR="00696C2E" w:rsidRPr="00DC7B23" w14:paraId="11389237" w14:textId="77777777" w:rsidTr="0094363E">
        <w:trPr>
          <w:trHeight w:val="255"/>
          <w:jc w:val="center"/>
        </w:trPr>
        <w:tc>
          <w:tcPr>
            <w:tcW w:w="1109" w:type="dxa"/>
            <w:vMerge/>
            <w:noWrap/>
          </w:tcPr>
          <w:p w14:paraId="4625D8C4" w14:textId="77777777" w:rsidR="00696C2E" w:rsidRPr="00DC7B23" w:rsidRDefault="00696C2E" w:rsidP="0094363E">
            <w:pPr>
              <w:jc w:val="center"/>
              <w:rPr>
                <w:szCs w:val="22"/>
              </w:rPr>
            </w:pPr>
          </w:p>
        </w:tc>
        <w:tc>
          <w:tcPr>
            <w:tcW w:w="1780" w:type="dxa"/>
            <w:tcBorders>
              <w:top w:val="dashSmallGap" w:sz="4" w:space="0" w:color="auto"/>
              <w:right w:val="dashSmallGap" w:sz="4" w:space="0" w:color="auto"/>
            </w:tcBorders>
            <w:noWrap/>
          </w:tcPr>
          <w:p w14:paraId="34F9A428" w14:textId="77777777" w:rsidR="00696C2E" w:rsidRPr="005102CE" w:rsidRDefault="00696C2E" w:rsidP="0094363E">
            <w:pPr>
              <w:jc w:val="center"/>
              <w:rPr>
                <w:b/>
                <w:szCs w:val="22"/>
              </w:rPr>
            </w:pPr>
            <w:r w:rsidRPr="005102CE">
              <w:rPr>
                <w:b/>
                <w:szCs w:val="22"/>
              </w:rPr>
              <w:t xml:space="preserve">Overall </w:t>
            </w:r>
          </w:p>
        </w:tc>
        <w:tc>
          <w:tcPr>
            <w:tcW w:w="1060" w:type="dxa"/>
            <w:tcBorders>
              <w:top w:val="dashSmallGap" w:sz="4" w:space="0" w:color="auto"/>
              <w:left w:val="dashSmallGap" w:sz="4" w:space="0" w:color="auto"/>
              <w:right w:val="dashSmallGap" w:sz="4" w:space="0" w:color="auto"/>
            </w:tcBorders>
            <w:noWrap/>
            <w:vAlign w:val="center"/>
          </w:tcPr>
          <w:p w14:paraId="681B5AE9" w14:textId="2D67C519" w:rsidR="00696C2E" w:rsidRPr="008B195F" w:rsidRDefault="00696C2E" w:rsidP="0094363E">
            <w:pPr>
              <w:jc w:val="center"/>
              <w:rPr>
                <w:b/>
                <w:szCs w:val="22"/>
              </w:rPr>
            </w:pPr>
          </w:p>
        </w:tc>
        <w:tc>
          <w:tcPr>
            <w:tcW w:w="1060" w:type="dxa"/>
            <w:tcBorders>
              <w:top w:val="dashSmallGap" w:sz="4" w:space="0" w:color="auto"/>
              <w:left w:val="dashSmallGap" w:sz="4" w:space="0" w:color="auto"/>
              <w:right w:val="dashSmallGap" w:sz="4" w:space="0" w:color="auto"/>
            </w:tcBorders>
            <w:noWrap/>
            <w:vAlign w:val="center"/>
          </w:tcPr>
          <w:p w14:paraId="7C7B8850" w14:textId="33B121BB" w:rsidR="00696C2E" w:rsidRPr="008B195F" w:rsidRDefault="00696C2E" w:rsidP="0094363E">
            <w:pPr>
              <w:jc w:val="center"/>
              <w:rPr>
                <w:b/>
                <w:szCs w:val="22"/>
              </w:rPr>
            </w:pPr>
          </w:p>
        </w:tc>
        <w:tc>
          <w:tcPr>
            <w:tcW w:w="1060" w:type="dxa"/>
            <w:tcBorders>
              <w:top w:val="dashSmallGap" w:sz="4" w:space="0" w:color="auto"/>
              <w:left w:val="dashSmallGap" w:sz="4" w:space="0" w:color="auto"/>
            </w:tcBorders>
            <w:noWrap/>
            <w:vAlign w:val="center"/>
          </w:tcPr>
          <w:p w14:paraId="2A2965F1" w14:textId="7098DF08" w:rsidR="00696C2E" w:rsidRPr="008B195F" w:rsidRDefault="00696C2E" w:rsidP="0094363E">
            <w:pPr>
              <w:jc w:val="center"/>
              <w:rPr>
                <w:b/>
                <w:szCs w:val="22"/>
              </w:rPr>
            </w:pPr>
          </w:p>
        </w:tc>
      </w:tr>
    </w:tbl>
    <w:p w14:paraId="43026B81" w14:textId="03DDE682" w:rsidR="00D70ABC" w:rsidRDefault="00D70ABC" w:rsidP="00D70ABC">
      <w:pPr>
        <w:pStyle w:val="Caption"/>
        <w:keepNext/>
      </w:pPr>
    </w:p>
    <w:p w14:paraId="164705F0" w14:textId="287A4C7E" w:rsidR="003B0956" w:rsidRPr="00733709" w:rsidRDefault="003B0956" w:rsidP="00AA2668">
      <w:pPr>
        <w:pStyle w:val="Caption"/>
        <w:keepNext/>
        <w:spacing w:after="0"/>
        <w:rPr>
          <w:i w:val="0"/>
          <w:sz w:val="22"/>
        </w:rPr>
      </w:pPr>
      <w:bookmarkStart w:id="8" w:name="_Ref40969969"/>
      <w:r w:rsidRPr="00733709">
        <w:rPr>
          <w:i w:val="0"/>
          <w:sz w:val="22"/>
        </w:rPr>
        <w:t xml:space="preserve">Table </w:t>
      </w:r>
      <w:r w:rsidRPr="00733709">
        <w:rPr>
          <w:i w:val="0"/>
          <w:sz w:val="22"/>
        </w:rPr>
        <w:fldChar w:fldCharType="begin"/>
      </w:r>
      <w:r w:rsidRPr="00733709">
        <w:rPr>
          <w:i w:val="0"/>
          <w:sz w:val="22"/>
        </w:rPr>
        <w:instrText xml:space="preserve"> SEQ Table \* ARABIC </w:instrText>
      </w:r>
      <w:r w:rsidRPr="00733709">
        <w:rPr>
          <w:i w:val="0"/>
          <w:sz w:val="22"/>
        </w:rPr>
        <w:fldChar w:fldCharType="separate"/>
      </w:r>
      <w:r w:rsidRPr="00733709">
        <w:rPr>
          <w:i w:val="0"/>
          <w:noProof/>
          <w:sz w:val="22"/>
        </w:rPr>
        <w:t>6</w:t>
      </w:r>
      <w:r w:rsidRPr="00733709">
        <w:rPr>
          <w:i w:val="0"/>
          <w:sz w:val="22"/>
        </w:rPr>
        <w:fldChar w:fldCharType="end"/>
      </w:r>
      <w:bookmarkEnd w:id="8"/>
      <w:r w:rsidRPr="00733709">
        <w:rPr>
          <w:i w:val="0"/>
          <w:sz w:val="22"/>
        </w:rPr>
        <w:t>: simulation results of YUV-444 sequences ( Anchor: VTM-8.0; Test :</w:t>
      </w:r>
      <w:r w:rsidR="00733709" w:rsidRPr="00733709">
        <w:rPr>
          <w:i w:val="0"/>
          <w:sz w:val="22"/>
        </w:rPr>
        <w:t xml:space="preserve"> VTM-8.0 + PDPC off + filter OFF</w:t>
      </w:r>
      <w:r w:rsidRPr="00733709">
        <w:rPr>
          <w:i w:val="0"/>
          <w:sz w:val="22"/>
        </w:rPr>
        <w:t>)</w:t>
      </w:r>
    </w:p>
    <w:tbl>
      <w:tblPr>
        <w:tblStyle w:val="TableGrid"/>
        <w:tblW w:w="0" w:type="auto"/>
        <w:jc w:val="center"/>
        <w:tblLook w:val="04A0" w:firstRow="1" w:lastRow="0" w:firstColumn="1" w:lastColumn="0" w:noHBand="0" w:noVBand="1"/>
      </w:tblPr>
      <w:tblGrid>
        <w:gridCol w:w="1109"/>
        <w:gridCol w:w="1780"/>
        <w:gridCol w:w="1060"/>
        <w:gridCol w:w="1060"/>
        <w:gridCol w:w="1060"/>
      </w:tblGrid>
      <w:tr w:rsidR="00D70ABC" w:rsidRPr="00DC7B23" w14:paraId="4327E1FF" w14:textId="77777777" w:rsidTr="0094363E">
        <w:trPr>
          <w:trHeight w:val="255"/>
          <w:jc w:val="center"/>
        </w:trPr>
        <w:tc>
          <w:tcPr>
            <w:tcW w:w="1109" w:type="dxa"/>
            <w:noWrap/>
          </w:tcPr>
          <w:p w14:paraId="4EE2FE1E" w14:textId="77777777" w:rsidR="00D70ABC" w:rsidRPr="00DC7B23" w:rsidRDefault="00D70ABC" w:rsidP="0094363E">
            <w:pPr>
              <w:rPr>
                <w:szCs w:val="22"/>
              </w:rPr>
            </w:pPr>
          </w:p>
        </w:tc>
        <w:tc>
          <w:tcPr>
            <w:tcW w:w="1780" w:type="dxa"/>
            <w:tcBorders>
              <w:bottom w:val="single" w:sz="2" w:space="0" w:color="auto"/>
            </w:tcBorders>
            <w:noWrap/>
          </w:tcPr>
          <w:p w14:paraId="753B9EF6" w14:textId="34263A74" w:rsidR="00D70ABC" w:rsidRPr="00733709" w:rsidRDefault="00D70ABC" w:rsidP="0094363E">
            <w:pPr>
              <w:jc w:val="center"/>
              <w:rPr>
                <w:b/>
                <w:szCs w:val="22"/>
              </w:rPr>
            </w:pPr>
            <w:r w:rsidRPr="00733709">
              <w:rPr>
                <w:b/>
                <w:szCs w:val="22"/>
              </w:rPr>
              <w:t>YUV-444</w:t>
            </w:r>
          </w:p>
        </w:tc>
        <w:tc>
          <w:tcPr>
            <w:tcW w:w="1060" w:type="dxa"/>
            <w:tcBorders>
              <w:bottom w:val="single" w:sz="2" w:space="0" w:color="auto"/>
            </w:tcBorders>
            <w:noWrap/>
          </w:tcPr>
          <w:p w14:paraId="0B4E29F3" w14:textId="77777777" w:rsidR="00D70ABC" w:rsidRPr="00733709" w:rsidRDefault="00D70ABC" w:rsidP="0094363E">
            <w:pPr>
              <w:jc w:val="center"/>
              <w:rPr>
                <w:b/>
                <w:szCs w:val="22"/>
              </w:rPr>
            </w:pPr>
            <w:r w:rsidRPr="00733709">
              <w:rPr>
                <w:b/>
                <w:szCs w:val="22"/>
              </w:rPr>
              <w:t>Y</w:t>
            </w:r>
          </w:p>
        </w:tc>
        <w:tc>
          <w:tcPr>
            <w:tcW w:w="1060" w:type="dxa"/>
            <w:tcBorders>
              <w:bottom w:val="single" w:sz="2" w:space="0" w:color="auto"/>
            </w:tcBorders>
            <w:noWrap/>
          </w:tcPr>
          <w:p w14:paraId="50ABF604" w14:textId="77777777" w:rsidR="00D70ABC" w:rsidRPr="00733709" w:rsidRDefault="00D70ABC" w:rsidP="0094363E">
            <w:pPr>
              <w:jc w:val="center"/>
              <w:rPr>
                <w:b/>
                <w:szCs w:val="22"/>
              </w:rPr>
            </w:pPr>
            <w:r w:rsidRPr="00733709">
              <w:rPr>
                <w:b/>
                <w:szCs w:val="22"/>
              </w:rPr>
              <w:t>U</w:t>
            </w:r>
          </w:p>
        </w:tc>
        <w:tc>
          <w:tcPr>
            <w:tcW w:w="1060" w:type="dxa"/>
            <w:tcBorders>
              <w:bottom w:val="single" w:sz="2" w:space="0" w:color="auto"/>
            </w:tcBorders>
            <w:noWrap/>
          </w:tcPr>
          <w:p w14:paraId="7009CDC5" w14:textId="77777777" w:rsidR="00D70ABC" w:rsidRPr="00733709" w:rsidRDefault="00D70ABC" w:rsidP="0094363E">
            <w:pPr>
              <w:jc w:val="center"/>
              <w:rPr>
                <w:b/>
                <w:szCs w:val="22"/>
              </w:rPr>
            </w:pPr>
            <w:r w:rsidRPr="00733709">
              <w:rPr>
                <w:b/>
                <w:szCs w:val="22"/>
              </w:rPr>
              <w:t>V</w:t>
            </w:r>
          </w:p>
        </w:tc>
      </w:tr>
      <w:tr w:rsidR="00B751AE" w:rsidRPr="00DC7B23" w14:paraId="5FF5626A" w14:textId="77777777" w:rsidTr="0094363E">
        <w:trPr>
          <w:trHeight w:val="255"/>
          <w:jc w:val="center"/>
        </w:trPr>
        <w:tc>
          <w:tcPr>
            <w:tcW w:w="1109" w:type="dxa"/>
            <w:vMerge w:val="restart"/>
            <w:tcBorders>
              <w:right w:val="single" w:sz="2" w:space="0" w:color="auto"/>
            </w:tcBorders>
            <w:noWrap/>
            <w:hideMark/>
          </w:tcPr>
          <w:p w14:paraId="6C15CEF9" w14:textId="77777777" w:rsidR="00B751AE" w:rsidRPr="00DC7B23" w:rsidRDefault="00B751AE" w:rsidP="00B751AE">
            <w:pPr>
              <w:rPr>
                <w:szCs w:val="22"/>
              </w:rPr>
            </w:pPr>
          </w:p>
          <w:p w14:paraId="1BB21068" w14:textId="77777777" w:rsidR="00B751AE" w:rsidRPr="00DC7B23" w:rsidRDefault="00B751AE" w:rsidP="00B751AE">
            <w:pPr>
              <w:jc w:val="center"/>
              <w:rPr>
                <w:szCs w:val="22"/>
              </w:rPr>
            </w:pPr>
            <w:r>
              <w:rPr>
                <w:szCs w:val="22"/>
              </w:rPr>
              <w:t>AI</w:t>
            </w:r>
          </w:p>
          <w:p w14:paraId="192C39A1" w14:textId="77777777" w:rsidR="00B751AE" w:rsidRPr="00DC7B23" w:rsidRDefault="00B751AE" w:rsidP="00B751AE">
            <w:pPr>
              <w:jc w:val="center"/>
              <w:rPr>
                <w:szCs w:val="22"/>
              </w:rPr>
            </w:pPr>
          </w:p>
          <w:p w14:paraId="50AB92C7" w14:textId="77777777" w:rsidR="00B751AE" w:rsidRPr="00DC7B23" w:rsidRDefault="00B751AE" w:rsidP="00B751AE">
            <w:pPr>
              <w:jc w:val="center"/>
              <w:rPr>
                <w:szCs w:val="22"/>
              </w:rPr>
            </w:pPr>
          </w:p>
        </w:tc>
        <w:tc>
          <w:tcPr>
            <w:tcW w:w="1780" w:type="dxa"/>
            <w:tcBorders>
              <w:top w:val="single" w:sz="2" w:space="0" w:color="auto"/>
              <w:left w:val="single" w:sz="2" w:space="0" w:color="auto"/>
              <w:bottom w:val="dashSmallGap" w:sz="4" w:space="0" w:color="auto"/>
              <w:right w:val="dashSmallGap" w:sz="4" w:space="0" w:color="auto"/>
            </w:tcBorders>
            <w:noWrap/>
            <w:hideMark/>
          </w:tcPr>
          <w:p w14:paraId="612ACC75" w14:textId="77777777" w:rsidR="00B751AE" w:rsidRPr="00DC7B23" w:rsidRDefault="00B751AE" w:rsidP="00B751AE">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41F2A17C" w14:textId="179C0EE7" w:rsidR="00B751AE" w:rsidRPr="008B195F" w:rsidRDefault="00B751AE" w:rsidP="00B751AE">
            <w:pPr>
              <w:jc w:val="center"/>
              <w:rPr>
                <w:szCs w:val="22"/>
              </w:rPr>
            </w:pPr>
            <w:r>
              <w:rPr>
                <w:rFonts w:ascii="Arial" w:hAnsi="Arial" w:cs="Arial"/>
                <w:color w:val="000000"/>
                <w:sz w:val="18"/>
                <w:szCs w:val="18"/>
              </w:rPr>
              <w:t>0.2%</w:t>
            </w: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1429EAFD" w14:textId="58F4848A" w:rsidR="00B751AE" w:rsidRPr="008B195F" w:rsidRDefault="00B751AE" w:rsidP="00B751AE">
            <w:pPr>
              <w:jc w:val="center"/>
              <w:rPr>
                <w:szCs w:val="22"/>
              </w:rPr>
            </w:pPr>
            <w:r>
              <w:rPr>
                <w:rFonts w:ascii="Arial" w:hAnsi="Arial" w:cs="Arial"/>
                <w:color w:val="000000"/>
                <w:sz w:val="18"/>
                <w:szCs w:val="18"/>
              </w:rPr>
              <w:t>-0.1%</w:t>
            </w:r>
          </w:p>
        </w:tc>
        <w:tc>
          <w:tcPr>
            <w:tcW w:w="1060" w:type="dxa"/>
            <w:tcBorders>
              <w:top w:val="single" w:sz="2" w:space="0" w:color="auto"/>
              <w:left w:val="dashSmallGap" w:sz="4" w:space="0" w:color="auto"/>
              <w:bottom w:val="dashSmallGap" w:sz="4" w:space="0" w:color="auto"/>
              <w:right w:val="single" w:sz="2" w:space="0" w:color="auto"/>
            </w:tcBorders>
            <w:noWrap/>
            <w:vAlign w:val="bottom"/>
          </w:tcPr>
          <w:p w14:paraId="2728B6B1" w14:textId="378D8D0E" w:rsidR="00B751AE" w:rsidRPr="008B195F" w:rsidRDefault="00B751AE" w:rsidP="00B751AE">
            <w:pPr>
              <w:jc w:val="center"/>
              <w:rPr>
                <w:szCs w:val="22"/>
              </w:rPr>
            </w:pPr>
            <w:r>
              <w:rPr>
                <w:rFonts w:ascii="Arial" w:hAnsi="Arial" w:cs="Arial"/>
                <w:color w:val="000000"/>
                <w:sz w:val="18"/>
                <w:szCs w:val="18"/>
              </w:rPr>
              <w:t>-0.1%</w:t>
            </w:r>
          </w:p>
        </w:tc>
      </w:tr>
      <w:tr w:rsidR="00B751AE" w:rsidRPr="00DC7B23" w14:paraId="55FFE09C" w14:textId="77777777" w:rsidTr="0094363E">
        <w:trPr>
          <w:trHeight w:val="255"/>
          <w:jc w:val="center"/>
        </w:trPr>
        <w:tc>
          <w:tcPr>
            <w:tcW w:w="1109" w:type="dxa"/>
            <w:vMerge/>
            <w:tcBorders>
              <w:right w:val="single" w:sz="2" w:space="0" w:color="auto"/>
            </w:tcBorders>
            <w:noWrap/>
            <w:hideMark/>
          </w:tcPr>
          <w:p w14:paraId="63CD6C99" w14:textId="77777777" w:rsidR="00B751AE" w:rsidRPr="00DC7B23" w:rsidRDefault="00B751AE" w:rsidP="00B751AE">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5ACC1F98" w14:textId="77777777" w:rsidR="00B751AE" w:rsidRPr="00DC7B23" w:rsidRDefault="00B751AE" w:rsidP="00B751AE">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3E4E747" w14:textId="7973A30C"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5F897F8F" w14:textId="6442EC7B" w:rsidR="00B751AE" w:rsidRPr="008B195F" w:rsidRDefault="00B751AE" w:rsidP="00B751AE">
            <w:pPr>
              <w:jc w:val="center"/>
              <w:rPr>
                <w:szCs w:val="22"/>
              </w:rPr>
            </w:pPr>
            <w:r>
              <w:rPr>
                <w:rFonts w:ascii="Arial" w:hAnsi="Arial" w:cs="Arial"/>
                <w:color w:val="000000"/>
                <w:sz w:val="18"/>
                <w:szCs w:val="18"/>
              </w:rPr>
              <w:t>-0.5%</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38EF78F3" w14:textId="767724E3" w:rsidR="00B751AE" w:rsidRPr="008B195F" w:rsidRDefault="00B751AE" w:rsidP="00B751AE">
            <w:pPr>
              <w:jc w:val="center"/>
              <w:rPr>
                <w:szCs w:val="22"/>
              </w:rPr>
            </w:pPr>
            <w:r>
              <w:rPr>
                <w:rFonts w:ascii="Arial" w:hAnsi="Arial" w:cs="Arial"/>
                <w:color w:val="000000"/>
                <w:sz w:val="18"/>
                <w:szCs w:val="18"/>
              </w:rPr>
              <w:t>-0.4%</w:t>
            </w:r>
          </w:p>
        </w:tc>
      </w:tr>
      <w:tr w:rsidR="00B751AE" w:rsidRPr="00DC7B23" w14:paraId="111B0773" w14:textId="77777777" w:rsidTr="0094363E">
        <w:trPr>
          <w:trHeight w:val="255"/>
          <w:jc w:val="center"/>
        </w:trPr>
        <w:tc>
          <w:tcPr>
            <w:tcW w:w="1109" w:type="dxa"/>
            <w:vMerge/>
            <w:tcBorders>
              <w:right w:val="single" w:sz="2" w:space="0" w:color="auto"/>
            </w:tcBorders>
            <w:noWrap/>
            <w:hideMark/>
          </w:tcPr>
          <w:p w14:paraId="5458B4CF" w14:textId="77777777" w:rsidR="00B751AE" w:rsidRPr="00DC7B23" w:rsidRDefault="00B751AE" w:rsidP="00B751AE">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6A1D57DE" w14:textId="77777777" w:rsidR="00B751AE" w:rsidRPr="00DC7B23" w:rsidRDefault="00B751AE" w:rsidP="00B751AE">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2C0C45B" w14:textId="18364A02"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38398F55" w14:textId="75C1FAC7"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133C732B" w14:textId="2DBE8C25" w:rsidR="00B751AE" w:rsidRPr="008B195F" w:rsidRDefault="00B751AE" w:rsidP="00B751AE">
            <w:pPr>
              <w:jc w:val="center"/>
              <w:rPr>
                <w:szCs w:val="22"/>
              </w:rPr>
            </w:pPr>
            <w:r>
              <w:rPr>
                <w:rFonts w:ascii="Arial" w:hAnsi="Arial" w:cs="Arial"/>
                <w:color w:val="000000"/>
                <w:sz w:val="18"/>
                <w:szCs w:val="18"/>
              </w:rPr>
              <w:t>-0.4%</w:t>
            </w:r>
          </w:p>
        </w:tc>
      </w:tr>
      <w:tr w:rsidR="00B751AE" w:rsidRPr="00DC7B23" w14:paraId="4C4DD75C" w14:textId="77777777" w:rsidTr="0094363E">
        <w:trPr>
          <w:trHeight w:val="255"/>
          <w:jc w:val="center"/>
        </w:trPr>
        <w:tc>
          <w:tcPr>
            <w:tcW w:w="1109" w:type="dxa"/>
            <w:vMerge/>
            <w:tcBorders>
              <w:right w:val="single" w:sz="2" w:space="0" w:color="auto"/>
            </w:tcBorders>
            <w:noWrap/>
            <w:hideMark/>
          </w:tcPr>
          <w:p w14:paraId="54F97D8D" w14:textId="77777777" w:rsidR="00B751AE" w:rsidRPr="00DC7B23" w:rsidRDefault="00B751AE" w:rsidP="00B751AE">
            <w:pPr>
              <w:jc w:val="center"/>
              <w:rPr>
                <w:szCs w:val="22"/>
              </w:rPr>
            </w:pPr>
          </w:p>
        </w:tc>
        <w:tc>
          <w:tcPr>
            <w:tcW w:w="1780" w:type="dxa"/>
            <w:tcBorders>
              <w:top w:val="dashSmallGap" w:sz="4" w:space="0" w:color="auto"/>
              <w:left w:val="single" w:sz="2" w:space="0" w:color="auto"/>
              <w:bottom w:val="dashSmallGap" w:sz="4" w:space="0" w:color="auto"/>
              <w:right w:val="dashSmallGap" w:sz="4" w:space="0" w:color="auto"/>
            </w:tcBorders>
            <w:noWrap/>
            <w:hideMark/>
          </w:tcPr>
          <w:p w14:paraId="02525B99" w14:textId="77777777" w:rsidR="00B751AE" w:rsidRPr="00DC7B23" w:rsidRDefault="00B751AE" w:rsidP="00B751AE">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C90BA1A" w14:textId="36DF04FE" w:rsidR="00B751AE" w:rsidRPr="008B195F" w:rsidRDefault="00B751AE" w:rsidP="00B751AE">
            <w:pPr>
              <w:jc w:val="center"/>
              <w:rPr>
                <w:szCs w:val="22"/>
              </w:rPr>
            </w:pPr>
            <w:r>
              <w:rPr>
                <w:rFonts w:ascii="Arial" w:hAnsi="Arial" w:cs="Arial"/>
                <w:color w:val="000000"/>
                <w:sz w:val="18"/>
                <w:szCs w:val="18"/>
              </w:rPr>
              <w:t>-0.4%</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7402FCB" w14:textId="24CF562C" w:rsidR="00B751AE" w:rsidRPr="008B195F" w:rsidRDefault="00B751AE" w:rsidP="00B751AE">
            <w:pPr>
              <w:jc w:val="center"/>
              <w:rPr>
                <w:szCs w:val="22"/>
              </w:rPr>
            </w:pPr>
            <w:r>
              <w:rPr>
                <w:rFonts w:ascii="Arial" w:hAnsi="Arial" w:cs="Arial"/>
                <w:color w:val="000000"/>
                <w:sz w:val="18"/>
                <w:szCs w:val="18"/>
              </w:rPr>
              <w:t>-0.6%</w:t>
            </w:r>
          </w:p>
        </w:tc>
        <w:tc>
          <w:tcPr>
            <w:tcW w:w="1060" w:type="dxa"/>
            <w:tcBorders>
              <w:top w:val="dashSmallGap" w:sz="4" w:space="0" w:color="auto"/>
              <w:left w:val="dashSmallGap" w:sz="4" w:space="0" w:color="auto"/>
              <w:bottom w:val="dashSmallGap" w:sz="4" w:space="0" w:color="auto"/>
              <w:right w:val="single" w:sz="2" w:space="0" w:color="auto"/>
            </w:tcBorders>
            <w:noWrap/>
            <w:vAlign w:val="bottom"/>
          </w:tcPr>
          <w:p w14:paraId="04766002" w14:textId="41299DEA" w:rsidR="00B751AE" w:rsidRPr="008B195F" w:rsidRDefault="00B751AE" w:rsidP="00B751AE">
            <w:pPr>
              <w:jc w:val="center"/>
              <w:rPr>
                <w:szCs w:val="22"/>
              </w:rPr>
            </w:pPr>
            <w:r>
              <w:rPr>
                <w:rFonts w:ascii="Arial" w:hAnsi="Arial" w:cs="Arial"/>
                <w:color w:val="000000"/>
                <w:sz w:val="18"/>
                <w:szCs w:val="18"/>
              </w:rPr>
              <w:t>-0.6%</w:t>
            </w:r>
          </w:p>
        </w:tc>
      </w:tr>
      <w:tr w:rsidR="00B751AE" w:rsidRPr="00DC7B23" w14:paraId="150B9B1A" w14:textId="77777777" w:rsidTr="0094363E">
        <w:trPr>
          <w:trHeight w:val="255"/>
          <w:jc w:val="center"/>
        </w:trPr>
        <w:tc>
          <w:tcPr>
            <w:tcW w:w="1109" w:type="dxa"/>
            <w:vMerge/>
            <w:tcBorders>
              <w:right w:val="single" w:sz="2" w:space="0" w:color="auto"/>
            </w:tcBorders>
            <w:noWrap/>
          </w:tcPr>
          <w:p w14:paraId="614BCBD2" w14:textId="77777777" w:rsidR="00B751AE" w:rsidRPr="00DC7B23" w:rsidRDefault="00B751AE" w:rsidP="00B751AE">
            <w:pPr>
              <w:jc w:val="center"/>
              <w:rPr>
                <w:szCs w:val="22"/>
              </w:rPr>
            </w:pPr>
          </w:p>
        </w:tc>
        <w:tc>
          <w:tcPr>
            <w:tcW w:w="1780" w:type="dxa"/>
            <w:tcBorders>
              <w:top w:val="dashSmallGap" w:sz="4" w:space="0" w:color="auto"/>
              <w:left w:val="single" w:sz="2" w:space="0" w:color="auto"/>
              <w:bottom w:val="single" w:sz="2" w:space="0" w:color="auto"/>
              <w:right w:val="dashSmallGap" w:sz="4" w:space="0" w:color="auto"/>
            </w:tcBorders>
            <w:noWrap/>
          </w:tcPr>
          <w:p w14:paraId="33D72A9B" w14:textId="77777777" w:rsidR="00B751AE" w:rsidRPr="00B751AE" w:rsidRDefault="00B751AE" w:rsidP="00B751AE">
            <w:pPr>
              <w:jc w:val="center"/>
              <w:rPr>
                <w:b/>
                <w:szCs w:val="22"/>
              </w:rPr>
            </w:pPr>
            <w:r w:rsidRPr="00B751AE">
              <w:rPr>
                <w:b/>
                <w:szCs w:val="22"/>
              </w:rPr>
              <w:t xml:space="preserve">Overall </w:t>
            </w:r>
          </w:p>
        </w:tc>
        <w:tc>
          <w:tcPr>
            <w:tcW w:w="1060" w:type="dxa"/>
            <w:tcBorders>
              <w:top w:val="dashSmallGap" w:sz="4" w:space="0" w:color="auto"/>
              <w:left w:val="dashSmallGap" w:sz="4" w:space="0" w:color="auto"/>
              <w:bottom w:val="single" w:sz="2" w:space="0" w:color="auto"/>
              <w:right w:val="dashSmallGap" w:sz="4" w:space="0" w:color="auto"/>
            </w:tcBorders>
            <w:noWrap/>
            <w:vAlign w:val="bottom"/>
          </w:tcPr>
          <w:p w14:paraId="608A44B0" w14:textId="0622B6A3" w:rsidR="00B751AE" w:rsidRPr="00B751AE" w:rsidRDefault="00B751AE" w:rsidP="00B751AE">
            <w:pPr>
              <w:jc w:val="center"/>
              <w:rPr>
                <w:b/>
                <w:szCs w:val="22"/>
              </w:rPr>
            </w:pPr>
            <w:r w:rsidRPr="00B751AE">
              <w:rPr>
                <w:rFonts w:ascii="Arial" w:hAnsi="Arial" w:cs="Arial"/>
                <w:b/>
                <w:sz w:val="18"/>
                <w:szCs w:val="18"/>
              </w:rPr>
              <w:t>-0.20%</w:t>
            </w:r>
          </w:p>
        </w:tc>
        <w:tc>
          <w:tcPr>
            <w:tcW w:w="1060" w:type="dxa"/>
            <w:tcBorders>
              <w:top w:val="dashSmallGap" w:sz="4" w:space="0" w:color="auto"/>
              <w:left w:val="dashSmallGap" w:sz="4" w:space="0" w:color="auto"/>
              <w:bottom w:val="single" w:sz="2" w:space="0" w:color="auto"/>
              <w:right w:val="dashSmallGap" w:sz="4" w:space="0" w:color="auto"/>
            </w:tcBorders>
            <w:noWrap/>
            <w:vAlign w:val="bottom"/>
          </w:tcPr>
          <w:p w14:paraId="3379FF9C" w14:textId="7CC5523E" w:rsidR="00B751AE" w:rsidRPr="00B751AE" w:rsidRDefault="00B751AE" w:rsidP="00B751AE">
            <w:pPr>
              <w:jc w:val="center"/>
              <w:rPr>
                <w:b/>
                <w:szCs w:val="22"/>
              </w:rPr>
            </w:pPr>
            <w:r w:rsidRPr="00B751AE">
              <w:rPr>
                <w:rFonts w:ascii="Arial" w:hAnsi="Arial" w:cs="Arial"/>
                <w:b/>
                <w:sz w:val="18"/>
                <w:szCs w:val="18"/>
              </w:rPr>
              <w:t>-0.35%</w:t>
            </w:r>
          </w:p>
        </w:tc>
        <w:tc>
          <w:tcPr>
            <w:tcW w:w="1060" w:type="dxa"/>
            <w:tcBorders>
              <w:top w:val="dashSmallGap" w:sz="4" w:space="0" w:color="auto"/>
              <w:left w:val="dashSmallGap" w:sz="4" w:space="0" w:color="auto"/>
              <w:bottom w:val="single" w:sz="2" w:space="0" w:color="auto"/>
              <w:right w:val="single" w:sz="2" w:space="0" w:color="auto"/>
            </w:tcBorders>
            <w:noWrap/>
            <w:vAlign w:val="bottom"/>
          </w:tcPr>
          <w:p w14:paraId="6A4FDE2F" w14:textId="38F11C38" w:rsidR="00B751AE" w:rsidRPr="00B751AE" w:rsidRDefault="00B751AE" w:rsidP="00B751AE">
            <w:pPr>
              <w:jc w:val="center"/>
              <w:rPr>
                <w:b/>
                <w:szCs w:val="22"/>
              </w:rPr>
            </w:pPr>
            <w:r w:rsidRPr="00B751AE">
              <w:rPr>
                <w:rFonts w:ascii="Arial" w:hAnsi="Arial" w:cs="Arial"/>
                <w:b/>
                <w:sz w:val="18"/>
                <w:szCs w:val="18"/>
              </w:rPr>
              <w:t>-0.38%</w:t>
            </w:r>
          </w:p>
        </w:tc>
      </w:tr>
      <w:tr w:rsidR="00B751AE" w:rsidRPr="00DC7B23" w14:paraId="41D78E1A" w14:textId="77777777" w:rsidTr="0094363E">
        <w:trPr>
          <w:trHeight w:val="255"/>
          <w:jc w:val="center"/>
        </w:trPr>
        <w:tc>
          <w:tcPr>
            <w:tcW w:w="1109" w:type="dxa"/>
            <w:vMerge w:val="restart"/>
            <w:noWrap/>
            <w:hideMark/>
          </w:tcPr>
          <w:p w14:paraId="7949E8BE" w14:textId="77777777" w:rsidR="00B751AE" w:rsidRDefault="00B751AE" w:rsidP="00B751AE">
            <w:pPr>
              <w:jc w:val="center"/>
              <w:rPr>
                <w:szCs w:val="22"/>
              </w:rPr>
            </w:pPr>
          </w:p>
          <w:p w14:paraId="2372B8FC" w14:textId="77777777" w:rsidR="00B751AE" w:rsidRPr="00DC7B23" w:rsidRDefault="00B751AE" w:rsidP="00B751AE">
            <w:pPr>
              <w:jc w:val="center"/>
              <w:rPr>
                <w:szCs w:val="22"/>
              </w:rPr>
            </w:pPr>
            <w:r>
              <w:rPr>
                <w:szCs w:val="22"/>
              </w:rPr>
              <w:t>RA</w:t>
            </w:r>
          </w:p>
          <w:p w14:paraId="032F6E0C" w14:textId="77777777" w:rsidR="00B751AE" w:rsidRPr="00DC7B23" w:rsidRDefault="00B751AE" w:rsidP="00B751AE">
            <w:pPr>
              <w:jc w:val="center"/>
              <w:rPr>
                <w:szCs w:val="22"/>
              </w:rPr>
            </w:pPr>
          </w:p>
          <w:p w14:paraId="4D9D754F" w14:textId="77777777" w:rsidR="00B751AE" w:rsidRPr="00DC7B23" w:rsidRDefault="00B751AE" w:rsidP="00B751AE">
            <w:pPr>
              <w:rPr>
                <w:szCs w:val="22"/>
              </w:rPr>
            </w:pPr>
          </w:p>
        </w:tc>
        <w:tc>
          <w:tcPr>
            <w:tcW w:w="1780" w:type="dxa"/>
            <w:tcBorders>
              <w:top w:val="single" w:sz="2" w:space="0" w:color="auto"/>
              <w:bottom w:val="dashSmallGap" w:sz="4" w:space="0" w:color="auto"/>
              <w:right w:val="dashSmallGap" w:sz="4" w:space="0" w:color="auto"/>
            </w:tcBorders>
            <w:noWrap/>
          </w:tcPr>
          <w:p w14:paraId="2CAA4553" w14:textId="77777777" w:rsidR="00B751AE" w:rsidRPr="00DC7B23" w:rsidRDefault="00B751AE" w:rsidP="00B751AE">
            <w:pPr>
              <w:jc w:val="center"/>
              <w:rPr>
                <w:szCs w:val="22"/>
              </w:rPr>
            </w:pPr>
            <w:proofErr w:type="spellStart"/>
            <w:r w:rsidRPr="00DC7B23">
              <w:rPr>
                <w:szCs w:val="22"/>
              </w:rPr>
              <w:t>FlyingGraphics</w:t>
            </w:r>
            <w:proofErr w:type="spellEnd"/>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1B3241AB" w14:textId="6763D3FB" w:rsidR="00B751AE" w:rsidRPr="008B195F" w:rsidRDefault="00B751AE" w:rsidP="00B751AE">
            <w:pPr>
              <w:jc w:val="center"/>
              <w:rPr>
                <w:szCs w:val="22"/>
              </w:rPr>
            </w:pPr>
            <w:r>
              <w:rPr>
                <w:rFonts w:ascii="Arial" w:hAnsi="Arial" w:cs="Arial"/>
                <w:color w:val="000000"/>
                <w:sz w:val="18"/>
                <w:szCs w:val="18"/>
              </w:rPr>
              <w:t>0.1%</w:t>
            </w:r>
          </w:p>
        </w:tc>
        <w:tc>
          <w:tcPr>
            <w:tcW w:w="1060" w:type="dxa"/>
            <w:tcBorders>
              <w:top w:val="single" w:sz="2" w:space="0" w:color="auto"/>
              <w:left w:val="dashSmallGap" w:sz="4" w:space="0" w:color="auto"/>
              <w:bottom w:val="dashSmallGap" w:sz="4" w:space="0" w:color="auto"/>
              <w:right w:val="dashSmallGap" w:sz="4" w:space="0" w:color="auto"/>
            </w:tcBorders>
            <w:noWrap/>
            <w:vAlign w:val="bottom"/>
          </w:tcPr>
          <w:p w14:paraId="720DFFA8" w14:textId="7BC842F5" w:rsidR="00B751AE" w:rsidRPr="008B195F" w:rsidRDefault="00B751AE" w:rsidP="00B751AE">
            <w:pPr>
              <w:jc w:val="center"/>
              <w:rPr>
                <w:szCs w:val="22"/>
              </w:rPr>
            </w:pPr>
            <w:r>
              <w:rPr>
                <w:rFonts w:ascii="Arial" w:hAnsi="Arial" w:cs="Arial"/>
                <w:color w:val="000000"/>
                <w:sz w:val="18"/>
                <w:szCs w:val="18"/>
              </w:rPr>
              <w:t>-0.2%</w:t>
            </w:r>
          </w:p>
        </w:tc>
        <w:tc>
          <w:tcPr>
            <w:tcW w:w="1060" w:type="dxa"/>
            <w:tcBorders>
              <w:top w:val="single" w:sz="2" w:space="0" w:color="auto"/>
              <w:left w:val="dashSmallGap" w:sz="4" w:space="0" w:color="auto"/>
              <w:bottom w:val="dashSmallGap" w:sz="4" w:space="0" w:color="auto"/>
            </w:tcBorders>
            <w:noWrap/>
            <w:vAlign w:val="bottom"/>
          </w:tcPr>
          <w:p w14:paraId="1E15B543" w14:textId="4CBDBE18" w:rsidR="00B751AE" w:rsidRPr="008B195F" w:rsidRDefault="00B751AE" w:rsidP="00B751AE">
            <w:pPr>
              <w:jc w:val="center"/>
              <w:rPr>
                <w:szCs w:val="22"/>
              </w:rPr>
            </w:pPr>
            <w:r>
              <w:rPr>
                <w:rFonts w:ascii="Arial" w:hAnsi="Arial" w:cs="Arial"/>
                <w:color w:val="000000"/>
                <w:sz w:val="18"/>
                <w:szCs w:val="18"/>
              </w:rPr>
              <w:t>-0.1%</w:t>
            </w:r>
          </w:p>
        </w:tc>
      </w:tr>
      <w:tr w:rsidR="00B751AE" w:rsidRPr="00DC7B23" w14:paraId="34093A09" w14:textId="77777777" w:rsidTr="0094363E">
        <w:trPr>
          <w:trHeight w:val="255"/>
          <w:jc w:val="center"/>
        </w:trPr>
        <w:tc>
          <w:tcPr>
            <w:tcW w:w="1109" w:type="dxa"/>
            <w:vMerge/>
            <w:noWrap/>
            <w:hideMark/>
          </w:tcPr>
          <w:p w14:paraId="05734F38" w14:textId="77777777" w:rsidR="00B751AE" w:rsidRPr="00DC7B23" w:rsidRDefault="00B751AE" w:rsidP="00B751A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33B2CDAB" w14:textId="77777777" w:rsidR="00B751AE" w:rsidRPr="00DC7B23" w:rsidRDefault="00B751AE" w:rsidP="00B751AE">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D88E70B" w14:textId="5144AB49" w:rsidR="00B751AE" w:rsidRPr="008B195F" w:rsidRDefault="00B751AE" w:rsidP="00B751AE">
            <w:pPr>
              <w:jc w:val="center"/>
              <w:rPr>
                <w:szCs w:val="22"/>
              </w:rPr>
            </w:pPr>
            <w:r>
              <w:rPr>
                <w:rFonts w:ascii="Arial" w:hAnsi="Arial" w:cs="Arial"/>
                <w:color w:val="000000"/>
                <w:sz w:val="18"/>
                <w:szCs w:val="18"/>
              </w:rPr>
              <w:t>-0.2%</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38148D9A" w14:textId="526BFFB0"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tcBorders>
            <w:noWrap/>
            <w:vAlign w:val="bottom"/>
          </w:tcPr>
          <w:p w14:paraId="0789297C" w14:textId="143CD98F" w:rsidR="00B751AE" w:rsidRPr="008B195F" w:rsidRDefault="00B751AE" w:rsidP="00B751AE">
            <w:pPr>
              <w:jc w:val="center"/>
              <w:rPr>
                <w:szCs w:val="22"/>
              </w:rPr>
            </w:pPr>
            <w:r>
              <w:rPr>
                <w:rFonts w:ascii="Arial" w:hAnsi="Arial" w:cs="Arial"/>
                <w:color w:val="000000"/>
                <w:sz w:val="18"/>
                <w:szCs w:val="18"/>
              </w:rPr>
              <w:t>-0.4%</w:t>
            </w:r>
          </w:p>
        </w:tc>
      </w:tr>
      <w:tr w:rsidR="00B751AE" w:rsidRPr="00DC7B23" w14:paraId="5D25FDE3" w14:textId="77777777" w:rsidTr="0094363E">
        <w:trPr>
          <w:trHeight w:val="255"/>
          <w:jc w:val="center"/>
        </w:trPr>
        <w:tc>
          <w:tcPr>
            <w:tcW w:w="1109" w:type="dxa"/>
            <w:vMerge/>
            <w:noWrap/>
            <w:hideMark/>
          </w:tcPr>
          <w:p w14:paraId="610449C1" w14:textId="77777777" w:rsidR="00B751AE" w:rsidRPr="00DC7B23" w:rsidRDefault="00B751AE" w:rsidP="00B751A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7C8E4CD2" w14:textId="77777777" w:rsidR="00B751AE" w:rsidRPr="00DC7B23" w:rsidRDefault="00B751AE" w:rsidP="00B751AE">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A262113" w14:textId="4C38024D" w:rsidR="00B751AE" w:rsidRPr="008B195F" w:rsidRDefault="00B751AE" w:rsidP="00B751AE">
            <w:pPr>
              <w:jc w:val="center"/>
              <w:rPr>
                <w:szCs w:val="22"/>
              </w:rPr>
            </w:pPr>
            <w:r>
              <w:rPr>
                <w:rFonts w:ascii="Arial" w:hAnsi="Arial" w:cs="Arial"/>
                <w:color w:val="000000"/>
                <w:sz w:val="18"/>
                <w:szCs w:val="18"/>
              </w:rPr>
              <w:t>-0.1%</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23CFE1CC" w14:textId="1BBD2ADA" w:rsidR="00B751AE" w:rsidRPr="008B195F" w:rsidRDefault="00B751AE" w:rsidP="00B751AE">
            <w:pPr>
              <w:jc w:val="center"/>
              <w:rPr>
                <w:szCs w:val="22"/>
              </w:rPr>
            </w:pPr>
            <w:r>
              <w:rPr>
                <w:rFonts w:ascii="Arial" w:hAnsi="Arial" w:cs="Arial"/>
                <w:color w:val="000000"/>
                <w:sz w:val="18"/>
                <w:szCs w:val="18"/>
              </w:rPr>
              <w:t>-0.2%</w:t>
            </w:r>
          </w:p>
        </w:tc>
        <w:tc>
          <w:tcPr>
            <w:tcW w:w="1060" w:type="dxa"/>
            <w:tcBorders>
              <w:top w:val="dashSmallGap" w:sz="4" w:space="0" w:color="auto"/>
              <w:left w:val="dashSmallGap" w:sz="4" w:space="0" w:color="auto"/>
              <w:bottom w:val="dashSmallGap" w:sz="4" w:space="0" w:color="auto"/>
            </w:tcBorders>
            <w:noWrap/>
            <w:vAlign w:val="bottom"/>
          </w:tcPr>
          <w:p w14:paraId="79160761" w14:textId="4321BB32" w:rsidR="00B751AE" w:rsidRPr="008B195F" w:rsidRDefault="00B751AE" w:rsidP="00B751AE">
            <w:pPr>
              <w:jc w:val="center"/>
              <w:rPr>
                <w:szCs w:val="22"/>
              </w:rPr>
            </w:pPr>
            <w:r>
              <w:rPr>
                <w:rFonts w:ascii="Arial" w:hAnsi="Arial" w:cs="Arial"/>
                <w:color w:val="000000"/>
                <w:sz w:val="18"/>
                <w:szCs w:val="18"/>
              </w:rPr>
              <w:t>-0.2%</w:t>
            </w:r>
          </w:p>
        </w:tc>
      </w:tr>
      <w:tr w:rsidR="00B751AE" w:rsidRPr="00DC7B23" w14:paraId="39426E9A" w14:textId="77777777" w:rsidTr="0094363E">
        <w:trPr>
          <w:trHeight w:val="255"/>
          <w:jc w:val="center"/>
        </w:trPr>
        <w:tc>
          <w:tcPr>
            <w:tcW w:w="1109" w:type="dxa"/>
            <w:vMerge/>
            <w:noWrap/>
            <w:hideMark/>
          </w:tcPr>
          <w:p w14:paraId="1589CBCD" w14:textId="77777777" w:rsidR="00B751AE" w:rsidRPr="00DC7B23" w:rsidRDefault="00B751AE" w:rsidP="00B751A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25C453F" w14:textId="77777777" w:rsidR="00B751AE" w:rsidRPr="00DC7B23" w:rsidRDefault="00B751AE" w:rsidP="00B751AE">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8D9708F" w14:textId="5338CD2A"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18BFDC4B" w14:textId="4523B639"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tcBorders>
            <w:noWrap/>
            <w:vAlign w:val="bottom"/>
          </w:tcPr>
          <w:p w14:paraId="1372E185" w14:textId="06128D1D" w:rsidR="00B751AE" w:rsidRPr="008B195F" w:rsidRDefault="00B751AE" w:rsidP="00B751AE">
            <w:pPr>
              <w:jc w:val="center"/>
              <w:rPr>
                <w:szCs w:val="22"/>
              </w:rPr>
            </w:pPr>
            <w:r>
              <w:rPr>
                <w:rFonts w:ascii="Arial" w:hAnsi="Arial" w:cs="Arial"/>
                <w:color w:val="000000"/>
                <w:sz w:val="18"/>
                <w:szCs w:val="18"/>
              </w:rPr>
              <w:t>-0.5%</w:t>
            </w:r>
          </w:p>
        </w:tc>
      </w:tr>
      <w:tr w:rsidR="00B751AE" w:rsidRPr="00DC7B23" w14:paraId="25E49AAA" w14:textId="77777777" w:rsidTr="0094363E">
        <w:trPr>
          <w:trHeight w:val="255"/>
          <w:jc w:val="center"/>
        </w:trPr>
        <w:tc>
          <w:tcPr>
            <w:tcW w:w="1109" w:type="dxa"/>
            <w:vMerge/>
            <w:noWrap/>
          </w:tcPr>
          <w:p w14:paraId="4499E821" w14:textId="77777777" w:rsidR="00B751AE" w:rsidRPr="00DC7B23" w:rsidRDefault="00B751AE" w:rsidP="00B751AE">
            <w:pPr>
              <w:jc w:val="center"/>
              <w:rPr>
                <w:szCs w:val="22"/>
              </w:rPr>
            </w:pPr>
          </w:p>
        </w:tc>
        <w:tc>
          <w:tcPr>
            <w:tcW w:w="1780" w:type="dxa"/>
            <w:tcBorders>
              <w:top w:val="dashSmallGap" w:sz="4" w:space="0" w:color="auto"/>
              <w:bottom w:val="single" w:sz="4" w:space="0" w:color="auto"/>
              <w:right w:val="dashSmallGap" w:sz="4" w:space="0" w:color="auto"/>
            </w:tcBorders>
            <w:noWrap/>
          </w:tcPr>
          <w:p w14:paraId="5F6B2030" w14:textId="77777777" w:rsidR="00B751AE" w:rsidRPr="00B751AE" w:rsidRDefault="00B751AE" w:rsidP="00B751AE">
            <w:pPr>
              <w:jc w:val="center"/>
              <w:rPr>
                <w:b/>
                <w:szCs w:val="22"/>
              </w:rPr>
            </w:pPr>
            <w:r w:rsidRPr="00B751AE">
              <w:rPr>
                <w:b/>
                <w:szCs w:val="22"/>
              </w:rPr>
              <w:t xml:space="preserve">Overall </w:t>
            </w:r>
          </w:p>
        </w:tc>
        <w:tc>
          <w:tcPr>
            <w:tcW w:w="1060" w:type="dxa"/>
            <w:tcBorders>
              <w:top w:val="dashSmallGap" w:sz="4" w:space="0" w:color="auto"/>
              <w:left w:val="dashSmallGap" w:sz="4" w:space="0" w:color="auto"/>
              <w:bottom w:val="single" w:sz="4" w:space="0" w:color="auto"/>
              <w:right w:val="dashSmallGap" w:sz="4" w:space="0" w:color="auto"/>
            </w:tcBorders>
            <w:noWrap/>
            <w:vAlign w:val="bottom"/>
          </w:tcPr>
          <w:p w14:paraId="2BBEC85A" w14:textId="51CFE2CA" w:rsidR="00B751AE" w:rsidRPr="00B751AE" w:rsidRDefault="00B751AE" w:rsidP="00B751AE">
            <w:pPr>
              <w:jc w:val="center"/>
              <w:rPr>
                <w:b/>
                <w:szCs w:val="22"/>
              </w:rPr>
            </w:pPr>
            <w:r w:rsidRPr="00B751AE">
              <w:rPr>
                <w:rFonts w:ascii="Arial" w:hAnsi="Arial" w:cs="Arial"/>
                <w:b/>
                <w:sz w:val="18"/>
                <w:szCs w:val="18"/>
              </w:rPr>
              <w:t>-0.14%</w:t>
            </w:r>
          </w:p>
        </w:tc>
        <w:tc>
          <w:tcPr>
            <w:tcW w:w="1060" w:type="dxa"/>
            <w:tcBorders>
              <w:top w:val="dashSmallGap" w:sz="4" w:space="0" w:color="auto"/>
              <w:left w:val="dashSmallGap" w:sz="4" w:space="0" w:color="auto"/>
              <w:bottom w:val="single" w:sz="4" w:space="0" w:color="auto"/>
              <w:right w:val="dashSmallGap" w:sz="4" w:space="0" w:color="auto"/>
            </w:tcBorders>
            <w:noWrap/>
            <w:vAlign w:val="bottom"/>
          </w:tcPr>
          <w:p w14:paraId="5118E249" w14:textId="2F3C4CC8" w:rsidR="00B751AE" w:rsidRPr="00B751AE" w:rsidRDefault="00B751AE" w:rsidP="00B751AE">
            <w:pPr>
              <w:jc w:val="center"/>
              <w:rPr>
                <w:b/>
                <w:szCs w:val="22"/>
              </w:rPr>
            </w:pPr>
            <w:r w:rsidRPr="00B751AE">
              <w:rPr>
                <w:rFonts w:ascii="Arial" w:hAnsi="Arial" w:cs="Arial"/>
                <w:b/>
                <w:sz w:val="18"/>
                <w:szCs w:val="18"/>
              </w:rPr>
              <w:t>-0.26%</w:t>
            </w:r>
          </w:p>
        </w:tc>
        <w:tc>
          <w:tcPr>
            <w:tcW w:w="1060" w:type="dxa"/>
            <w:tcBorders>
              <w:top w:val="dashSmallGap" w:sz="4" w:space="0" w:color="auto"/>
              <w:left w:val="dashSmallGap" w:sz="4" w:space="0" w:color="auto"/>
              <w:bottom w:val="single" w:sz="4" w:space="0" w:color="auto"/>
            </w:tcBorders>
            <w:noWrap/>
            <w:vAlign w:val="bottom"/>
          </w:tcPr>
          <w:p w14:paraId="42ADF033" w14:textId="375A4FA0" w:rsidR="00B751AE" w:rsidRPr="00B751AE" w:rsidRDefault="00B751AE" w:rsidP="00B751AE">
            <w:pPr>
              <w:jc w:val="center"/>
              <w:rPr>
                <w:b/>
                <w:szCs w:val="22"/>
              </w:rPr>
            </w:pPr>
            <w:r w:rsidRPr="00B751AE">
              <w:rPr>
                <w:rFonts w:ascii="Arial" w:hAnsi="Arial" w:cs="Arial"/>
                <w:b/>
                <w:sz w:val="18"/>
                <w:szCs w:val="18"/>
              </w:rPr>
              <w:t>-0.30%</w:t>
            </w:r>
          </w:p>
        </w:tc>
      </w:tr>
      <w:tr w:rsidR="00D70ABC" w:rsidRPr="00DC7B23" w14:paraId="2F39A8B7" w14:textId="77777777" w:rsidTr="0094363E">
        <w:trPr>
          <w:trHeight w:val="255"/>
          <w:jc w:val="center"/>
        </w:trPr>
        <w:tc>
          <w:tcPr>
            <w:tcW w:w="1109" w:type="dxa"/>
            <w:vMerge w:val="restart"/>
            <w:noWrap/>
            <w:hideMark/>
          </w:tcPr>
          <w:p w14:paraId="4E0E1FD5" w14:textId="77777777" w:rsidR="00D70ABC" w:rsidRDefault="00D70ABC" w:rsidP="0094363E">
            <w:pPr>
              <w:jc w:val="center"/>
              <w:rPr>
                <w:szCs w:val="22"/>
              </w:rPr>
            </w:pPr>
          </w:p>
          <w:p w14:paraId="0EE81170" w14:textId="77777777" w:rsidR="00D70ABC" w:rsidRPr="00DC7B23" w:rsidRDefault="00D70ABC" w:rsidP="0094363E">
            <w:pPr>
              <w:jc w:val="center"/>
              <w:rPr>
                <w:szCs w:val="22"/>
              </w:rPr>
            </w:pPr>
            <w:r>
              <w:rPr>
                <w:szCs w:val="22"/>
              </w:rPr>
              <w:t>LB</w:t>
            </w:r>
          </w:p>
          <w:p w14:paraId="77F1AE1B" w14:textId="77777777" w:rsidR="00D70ABC" w:rsidRPr="00DC7B23" w:rsidRDefault="00D70ABC" w:rsidP="0094363E">
            <w:pPr>
              <w:jc w:val="center"/>
              <w:rPr>
                <w:szCs w:val="22"/>
              </w:rPr>
            </w:pPr>
          </w:p>
        </w:tc>
        <w:tc>
          <w:tcPr>
            <w:tcW w:w="1780" w:type="dxa"/>
            <w:tcBorders>
              <w:bottom w:val="dashSmallGap" w:sz="4" w:space="0" w:color="auto"/>
              <w:right w:val="dashSmallGap" w:sz="4" w:space="0" w:color="auto"/>
            </w:tcBorders>
            <w:noWrap/>
          </w:tcPr>
          <w:p w14:paraId="0DB13966" w14:textId="77777777" w:rsidR="00D70ABC" w:rsidRPr="00DC7B23" w:rsidRDefault="00D70ABC" w:rsidP="0094363E">
            <w:pPr>
              <w:jc w:val="center"/>
              <w:rPr>
                <w:szCs w:val="22"/>
              </w:rPr>
            </w:pPr>
            <w:proofErr w:type="spellStart"/>
            <w:r w:rsidRPr="00DC7B23">
              <w:rPr>
                <w:szCs w:val="22"/>
              </w:rPr>
              <w:t>FlyingGraphics</w:t>
            </w:r>
            <w:proofErr w:type="spellEnd"/>
          </w:p>
        </w:tc>
        <w:tc>
          <w:tcPr>
            <w:tcW w:w="1060" w:type="dxa"/>
            <w:tcBorders>
              <w:left w:val="dashSmallGap" w:sz="4" w:space="0" w:color="auto"/>
              <w:bottom w:val="dashSmallGap" w:sz="4" w:space="0" w:color="auto"/>
              <w:right w:val="dashSmallGap" w:sz="4" w:space="0" w:color="auto"/>
            </w:tcBorders>
            <w:noWrap/>
            <w:vAlign w:val="bottom"/>
          </w:tcPr>
          <w:p w14:paraId="62F3ADA2" w14:textId="77777777" w:rsidR="00D70ABC" w:rsidRPr="008B195F" w:rsidRDefault="00D70ABC" w:rsidP="0094363E">
            <w:pPr>
              <w:jc w:val="center"/>
              <w:rPr>
                <w:szCs w:val="22"/>
              </w:rPr>
            </w:pPr>
          </w:p>
        </w:tc>
        <w:tc>
          <w:tcPr>
            <w:tcW w:w="1060" w:type="dxa"/>
            <w:tcBorders>
              <w:left w:val="dashSmallGap" w:sz="4" w:space="0" w:color="auto"/>
              <w:bottom w:val="dashSmallGap" w:sz="4" w:space="0" w:color="auto"/>
              <w:right w:val="dashSmallGap" w:sz="4" w:space="0" w:color="auto"/>
            </w:tcBorders>
            <w:noWrap/>
            <w:vAlign w:val="bottom"/>
          </w:tcPr>
          <w:p w14:paraId="395906CE" w14:textId="77777777" w:rsidR="00D70ABC" w:rsidRPr="008B195F" w:rsidRDefault="00D70ABC" w:rsidP="0094363E">
            <w:pPr>
              <w:jc w:val="center"/>
              <w:rPr>
                <w:szCs w:val="22"/>
              </w:rPr>
            </w:pPr>
          </w:p>
        </w:tc>
        <w:tc>
          <w:tcPr>
            <w:tcW w:w="1060" w:type="dxa"/>
            <w:tcBorders>
              <w:left w:val="dashSmallGap" w:sz="4" w:space="0" w:color="auto"/>
              <w:bottom w:val="dashSmallGap" w:sz="4" w:space="0" w:color="auto"/>
            </w:tcBorders>
            <w:noWrap/>
            <w:vAlign w:val="bottom"/>
          </w:tcPr>
          <w:p w14:paraId="2766D658" w14:textId="77777777" w:rsidR="00D70ABC" w:rsidRPr="008B195F" w:rsidRDefault="00D70ABC" w:rsidP="0094363E">
            <w:pPr>
              <w:jc w:val="center"/>
              <w:rPr>
                <w:szCs w:val="22"/>
              </w:rPr>
            </w:pPr>
          </w:p>
        </w:tc>
      </w:tr>
      <w:tr w:rsidR="00B751AE" w:rsidRPr="00DC7B23" w14:paraId="65008532" w14:textId="77777777" w:rsidTr="0094363E">
        <w:trPr>
          <w:trHeight w:val="255"/>
          <w:jc w:val="center"/>
        </w:trPr>
        <w:tc>
          <w:tcPr>
            <w:tcW w:w="1109" w:type="dxa"/>
            <w:vMerge/>
            <w:noWrap/>
            <w:hideMark/>
          </w:tcPr>
          <w:p w14:paraId="520A378A" w14:textId="77777777" w:rsidR="00B751AE" w:rsidRPr="00DC7B23" w:rsidRDefault="00B751AE" w:rsidP="00B751A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D0198C6" w14:textId="77777777" w:rsidR="00B751AE" w:rsidRPr="00DC7B23" w:rsidRDefault="00B751AE" w:rsidP="00B751AE">
            <w:pPr>
              <w:jc w:val="center"/>
              <w:rPr>
                <w:szCs w:val="22"/>
              </w:rPr>
            </w:pPr>
            <w:r w:rsidRPr="00DC7B23">
              <w:rPr>
                <w:szCs w:val="22"/>
              </w:rPr>
              <w:t>Desktop</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14ED67E" w14:textId="0AB40A85" w:rsidR="00B751AE" w:rsidRPr="008B195F" w:rsidRDefault="00B751AE" w:rsidP="00B751AE">
            <w:pPr>
              <w:jc w:val="center"/>
              <w:rPr>
                <w:szCs w:val="22"/>
              </w:rPr>
            </w:pPr>
            <w:r>
              <w:rPr>
                <w:rFonts w:ascii="Arial" w:hAnsi="Arial" w:cs="Arial"/>
                <w:color w:val="000000"/>
                <w:sz w:val="18"/>
                <w:szCs w:val="18"/>
              </w:rPr>
              <w:t>-0.1%</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788795A2" w14:textId="38044717" w:rsidR="00B751AE" w:rsidRPr="008B195F" w:rsidRDefault="00B751AE" w:rsidP="00B751AE">
            <w:pPr>
              <w:jc w:val="center"/>
              <w:rPr>
                <w:szCs w:val="22"/>
              </w:rPr>
            </w:pPr>
            <w:r>
              <w:rPr>
                <w:rFonts w:ascii="Arial" w:hAnsi="Arial" w:cs="Arial"/>
                <w:color w:val="000000"/>
                <w:sz w:val="18"/>
                <w:szCs w:val="18"/>
              </w:rPr>
              <w:t>-0.4%</w:t>
            </w:r>
          </w:p>
        </w:tc>
        <w:tc>
          <w:tcPr>
            <w:tcW w:w="1060" w:type="dxa"/>
            <w:tcBorders>
              <w:top w:val="dashSmallGap" w:sz="4" w:space="0" w:color="auto"/>
              <w:left w:val="dashSmallGap" w:sz="4" w:space="0" w:color="auto"/>
              <w:bottom w:val="dashSmallGap" w:sz="4" w:space="0" w:color="auto"/>
            </w:tcBorders>
            <w:noWrap/>
            <w:vAlign w:val="bottom"/>
          </w:tcPr>
          <w:p w14:paraId="04845D6B" w14:textId="17280EBB" w:rsidR="00B751AE" w:rsidRPr="008B195F" w:rsidRDefault="00B751AE" w:rsidP="00B751AE">
            <w:pPr>
              <w:jc w:val="center"/>
              <w:rPr>
                <w:szCs w:val="22"/>
              </w:rPr>
            </w:pPr>
            <w:r>
              <w:rPr>
                <w:rFonts w:ascii="Arial" w:hAnsi="Arial" w:cs="Arial"/>
                <w:color w:val="000000"/>
                <w:sz w:val="18"/>
                <w:szCs w:val="18"/>
              </w:rPr>
              <w:t>-0.4%</w:t>
            </w:r>
          </w:p>
        </w:tc>
      </w:tr>
      <w:tr w:rsidR="00B751AE" w:rsidRPr="00DC7B23" w14:paraId="324BDDA1" w14:textId="77777777" w:rsidTr="0094363E">
        <w:trPr>
          <w:trHeight w:val="255"/>
          <w:jc w:val="center"/>
        </w:trPr>
        <w:tc>
          <w:tcPr>
            <w:tcW w:w="1109" w:type="dxa"/>
            <w:vMerge/>
            <w:noWrap/>
            <w:hideMark/>
          </w:tcPr>
          <w:p w14:paraId="6002B943" w14:textId="77777777" w:rsidR="00B751AE" w:rsidRPr="00DC7B23" w:rsidRDefault="00B751AE" w:rsidP="00B751A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638A20F8" w14:textId="77777777" w:rsidR="00B751AE" w:rsidRPr="00DC7B23" w:rsidRDefault="00B751AE" w:rsidP="00B751AE">
            <w:pPr>
              <w:jc w:val="center"/>
              <w:rPr>
                <w:szCs w:val="22"/>
              </w:rPr>
            </w:pPr>
            <w:r w:rsidRPr="00DC7B23">
              <w:rPr>
                <w:szCs w:val="22"/>
              </w:rPr>
              <w:t>Console</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51FBDEF" w14:textId="4CDDF074" w:rsidR="00B751AE" w:rsidRPr="008B195F" w:rsidRDefault="00B751AE" w:rsidP="00B751AE">
            <w:pPr>
              <w:jc w:val="center"/>
              <w:rPr>
                <w:szCs w:val="22"/>
              </w:rPr>
            </w:pPr>
            <w:r>
              <w:rPr>
                <w:rFonts w:ascii="Arial" w:hAnsi="Arial" w:cs="Arial"/>
                <w:color w:val="000000"/>
                <w:sz w:val="18"/>
                <w:szCs w:val="18"/>
              </w:rPr>
              <w:t>-0.1%</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6DC64C9E" w14:textId="795E665B"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tcBorders>
            <w:noWrap/>
            <w:vAlign w:val="bottom"/>
          </w:tcPr>
          <w:p w14:paraId="6B763E95" w14:textId="3589B78E" w:rsidR="00B751AE" w:rsidRPr="008B195F" w:rsidRDefault="00B751AE" w:rsidP="00B751AE">
            <w:pPr>
              <w:jc w:val="center"/>
              <w:rPr>
                <w:szCs w:val="22"/>
              </w:rPr>
            </w:pPr>
            <w:r>
              <w:rPr>
                <w:rFonts w:ascii="Arial" w:hAnsi="Arial" w:cs="Arial"/>
                <w:color w:val="000000"/>
                <w:sz w:val="18"/>
                <w:szCs w:val="18"/>
              </w:rPr>
              <w:t>-0.2%</w:t>
            </w:r>
          </w:p>
        </w:tc>
      </w:tr>
      <w:tr w:rsidR="00B751AE" w:rsidRPr="00DC7B23" w14:paraId="50C0B440" w14:textId="77777777" w:rsidTr="0094363E">
        <w:trPr>
          <w:trHeight w:val="255"/>
          <w:jc w:val="center"/>
        </w:trPr>
        <w:tc>
          <w:tcPr>
            <w:tcW w:w="1109" w:type="dxa"/>
            <w:vMerge/>
            <w:noWrap/>
            <w:hideMark/>
          </w:tcPr>
          <w:p w14:paraId="23823AF0" w14:textId="77777777" w:rsidR="00B751AE" w:rsidRPr="00DC7B23" w:rsidRDefault="00B751AE" w:rsidP="00B751AE">
            <w:pPr>
              <w:jc w:val="center"/>
              <w:rPr>
                <w:szCs w:val="22"/>
              </w:rPr>
            </w:pPr>
          </w:p>
        </w:tc>
        <w:tc>
          <w:tcPr>
            <w:tcW w:w="1780" w:type="dxa"/>
            <w:tcBorders>
              <w:top w:val="dashSmallGap" w:sz="4" w:space="0" w:color="auto"/>
              <w:bottom w:val="dashSmallGap" w:sz="4" w:space="0" w:color="auto"/>
              <w:right w:val="dashSmallGap" w:sz="4" w:space="0" w:color="auto"/>
            </w:tcBorders>
            <w:noWrap/>
            <w:hideMark/>
          </w:tcPr>
          <w:p w14:paraId="561BCDAC" w14:textId="77777777" w:rsidR="00B751AE" w:rsidRPr="00DC7B23" w:rsidRDefault="00B751AE" w:rsidP="00B751AE">
            <w:pPr>
              <w:jc w:val="center"/>
              <w:rPr>
                <w:szCs w:val="22"/>
              </w:rPr>
            </w:pPr>
            <w:proofErr w:type="spellStart"/>
            <w:r w:rsidRPr="00DC7B23">
              <w:rPr>
                <w:szCs w:val="22"/>
              </w:rPr>
              <w:t>ChineseEditing</w:t>
            </w:r>
            <w:proofErr w:type="spellEnd"/>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03AE1A14" w14:textId="3A4CB5DF" w:rsidR="00B751AE" w:rsidRPr="008B195F" w:rsidRDefault="00B751AE" w:rsidP="00B751AE">
            <w:pPr>
              <w:jc w:val="center"/>
              <w:rPr>
                <w:szCs w:val="22"/>
              </w:rPr>
            </w:pPr>
            <w:r>
              <w:rPr>
                <w:rFonts w:ascii="Arial" w:hAnsi="Arial" w:cs="Arial"/>
                <w:color w:val="000000"/>
                <w:sz w:val="18"/>
                <w:szCs w:val="18"/>
              </w:rPr>
              <w:t>0.0%</w:t>
            </w:r>
          </w:p>
        </w:tc>
        <w:tc>
          <w:tcPr>
            <w:tcW w:w="1060" w:type="dxa"/>
            <w:tcBorders>
              <w:top w:val="dashSmallGap" w:sz="4" w:space="0" w:color="auto"/>
              <w:left w:val="dashSmallGap" w:sz="4" w:space="0" w:color="auto"/>
              <w:bottom w:val="dashSmallGap" w:sz="4" w:space="0" w:color="auto"/>
              <w:right w:val="dashSmallGap" w:sz="4" w:space="0" w:color="auto"/>
            </w:tcBorders>
            <w:noWrap/>
            <w:vAlign w:val="bottom"/>
          </w:tcPr>
          <w:p w14:paraId="492B1588" w14:textId="2BE9FF2F" w:rsidR="00B751AE" w:rsidRPr="008B195F" w:rsidRDefault="00B751AE" w:rsidP="00B751AE">
            <w:pPr>
              <w:jc w:val="center"/>
              <w:rPr>
                <w:szCs w:val="22"/>
              </w:rPr>
            </w:pPr>
            <w:r>
              <w:rPr>
                <w:rFonts w:ascii="Arial" w:hAnsi="Arial" w:cs="Arial"/>
                <w:color w:val="000000"/>
                <w:sz w:val="18"/>
                <w:szCs w:val="18"/>
              </w:rPr>
              <w:t>-0.3%</w:t>
            </w:r>
          </w:p>
        </w:tc>
        <w:tc>
          <w:tcPr>
            <w:tcW w:w="1060" w:type="dxa"/>
            <w:tcBorders>
              <w:top w:val="dashSmallGap" w:sz="4" w:space="0" w:color="auto"/>
              <w:left w:val="dashSmallGap" w:sz="4" w:space="0" w:color="auto"/>
              <w:bottom w:val="dashSmallGap" w:sz="4" w:space="0" w:color="auto"/>
            </w:tcBorders>
            <w:noWrap/>
            <w:vAlign w:val="bottom"/>
          </w:tcPr>
          <w:p w14:paraId="14E5D8F4" w14:textId="4AEF7960" w:rsidR="00B751AE" w:rsidRPr="008B195F" w:rsidRDefault="00B751AE" w:rsidP="00B751AE">
            <w:pPr>
              <w:jc w:val="center"/>
              <w:rPr>
                <w:szCs w:val="22"/>
              </w:rPr>
            </w:pPr>
            <w:r>
              <w:rPr>
                <w:rFonts w:ascii="Arial" w:hAnsi="Arial" w:cs="Arial"/>
                <w:color w:val="000000"/>
                <w:sz w:val="18"/>
                <w:szCs w:val="18"/>
              </w:rPr>
              <w:t>-0.3%</w:t>
            </w:r>
          </w:p>
        </w:tc>
      </w:tr>
      <w:tr w:rsidR="00D70ABC" w:rsidRPr="00DC7B23" w14:paraId="4F90F6F5" w14:textId="77777777" w:rsidTr="0094363E">
        <w:trPr>
          <w:trHeight w:val="255"/>
          <w:jc w:val="center"/>
        </w:trPr>
        <w:tc>
          <w:tcPr>
            <w:tcW w:w="1109" w:type="dxa"/>
            <w:vMerge/>
            <w:noWrap/>
          </w:tcPr>
          <w:p w14:paraId="0BCFCA27" w14:textId="77777777" w:rsidR="00D70ABC" w:rsidRPr="00DC7B23" w:rsidRDefault="00D70ABC" w:rsidP="0094363E">
            <w:pPr>
              <w:jc w:val="center"/>
              <w:rPr>
                <w:szCs w:val="22"/>
              </w:rPr>
            </w:pPr>
          </w:p>
        </w:tc>
        <w:tc>
          <w:tcPr>
            <w:tcW w:w="1780" w:type="dxa"/>
            <w:tcBorders>
              <w:top w:val="dashSmallGap" w:sz="4" w:space="0" w:color="auto"/>
              <w:right w:val="dashSmallGap" w:sz="4" w:space="0" w:color="auto"/>
            </w:tcBorders>
            <w:noWrap/>
          </w:tcPr>
          <w:p w14:paraId="3D8AF7E9" w14:textId="77777777" w:rsidR="00D70ABC" w:rsidRPr="005102CE" w:rsidRDefault="00D70ABC" w:rsidP="0094363E">
            <w:pPr>
              <w:jc w:val="center"/>
              <w:rPr>
                <w:b/>
                <w:szCs w:val="22"/>
              </w:rPr>
            </w:pPr>
            <w:r w:rsidRPr="005102CE">
              <w:rPr>
                <w:b/>
                <w:szCs w:val="22"/>
              </w:rPr>
              <w:t xml:space="preserve">Overall </w:t>
            </w:r>
          </w:p>
        </w:tc>
        <w:tc>
          <w:tcPr>
            <w:tcW w:w="1060" w:type="dxa"/>
            <w:tcBorders>
              <w:top w:val="dashSmallGap" w:sz="4" w:space="0" w:color="auto"/>
              <w:left w:val="dashSmallGap" w:sz="4" w:space="0" w:color="auto"/>
              <w:right w:val="dashSmallGap" w:sz="4" w:space="0" w:color="auto"/>
            </w:tcBorders>
            <w:noWrap/>
            <w:vAlign w:val="center"/>
          </w:tcPr>
          <w:p w14:paraId="175572E6" w14:textId="77777777" w:rsidR="00D70ABC" w:rsidRPr="008B195F" w:rsidRDefault="00D70ABC" w:rsidP="0094363E">
            <w:pPr>
              <w:jc w:val="center"/>
              <w:rPr>
                <w:b/>
                <w:szCs w:val="22"/>
              </w:rPr>
            </w:pPr>
          </w:p>
        </w:tc>
        <w:tc>
          <w:tcPr>
            <w:tcW w:w="1060" w:type="dxa"/>
            <w:tcBorders>
              <w:top w:val="dashSmallGap" w:sz="4" w:space="0" w:color="auto"/>
              <w:left w:val="dashSmallGap" w:sz="4" w:space="0" w:color="auto"/>
              <w:right w:val="dashSmallGap" w:sz="4" w:space="0" w:color="auto"/>
            </w:tcBorders>
            <w:noWrap/>
            <w:vAlign w:val="center"/>
          </w:tcPr>
          <w:p w14:paraId="44259F72" w14:textId="77777777" w:rsidR="00D70ABC" w:rsidRPr="008B195F" w:rsidRDefault="00D70ABC" w:rsidP="0094363E">
            <w:pPr>
              <w:jc w:val="center"/>
              <w:rPr>
                <w:b/>
                <w:szCs w:val="22"/>
              </w:rPr>
            </w:pPr>
          </w:p>
        </w:tc>
        <w:tc>
          <w:tcPr>
            <w:tcW w:w="1060" w:type="dxa"/>
            <w:tcBorders>
              <w:top w:val="dashSmallGap" w:sz="4" w:space="0" w:color="auto"/>
              <w:left w:val="dashSmallGap" w:sz="4" w:space="0" w:color="auto"/>
            </w:tcBorders>
            <w:noWrap/>
            <w:vAlign w:val="center"/>
          </w:tcPr>
          <w:p w14:paraId="7262B399" w14:textId="77777777" w:rsidR="00D70ABC" w:rsidRPr="008B195F" w:rsidRDefault="00D70ABC" w:rsidP="0094363E">
            <w:pPr>
              <w:jc w:val="center"/>
              <w:rPr>
                <w:b/>
                <w:szCs w:val="22"/>
              </w:rPr>
            </w:pPr>
          </w:p>
        </w:tc>
      </w:tr>
    </w:tbl>
    <w:p w14:paraId="075EF0F2" w14:textId="77777777" w:rsidR="00D70ABC" w:rsidRDefault="00D70ABC" w:rsidP="00D70ABC">
      <w:pPr>
        <w:rPr>
          <w:szCs w:val="22"/>
          <w:lang w:val="en-CA"/>
        </w:rPr>
      </w:pPr>
    </w:p>
    <w:p w14:paraId="3BFBE886" w14:textId="3221CAE8" w:rsidR="00C24054" w:rsidRDefault="00B9333F" w:rsidP="00C24054">
      <w:pPr>
        <w:keepNext/>
        <w:jc w:val="center"/>
      </w:pPr>
      <w:r>
        <w:rPr>
          <w:noProof/>
        </w:rPr>
        <w:lastRenderedPageBreak/>
        <w:drawing>
          <wp:inline distT="0" distB="0" distL="0" distR="0" wp14:anchorId="333BC085" wp14:editId="16558323">
            <wp:extent cx="2212975" cy="2133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2975" cy="2133600"/>
                    </a:xfrm>
                    <a:prstGeom prst="rect">
                      <a:avLst/>
                    </a:prstGeom>
                    <a:noFill/>
                  </pic:spPr>
                </pic:pic>
              </a:graphicData>
            </a:graphic>
          </wp:inline>
        </w:drawing>
      </w:r>
    </w:p>
    <w:p w14:paraId="29DF87F8" w14:textId="16140000" w:rsidR="0094363E" w:rsidRDefault="00C24054" w:rsidP="00C24054">
      <w:pPr>
        <w:pStyle w:val="Caption"/>
        <w:jc w:val="center"/>
      </w:pPr>
      <w:bookmarkStart w:id="9" w:name="_Ref40970233"/>
      <w:r>
        <w:t xml:space="preserve">Figure </w:t>
      </w:r>
      <w:r w:rsidR="00AE3933">
        <w:rPr>
          <w:noProof/>
        </w:rPr>
        <w:fldChar w:fldCharType="begin"/>
      </w:r>
      <w:r w:rsidR="00AE3933">
        <w:rPr>
          <w:noProof/>
        </w:rPr>
        <w:instrText xml:space="preserve"> SEQ Figure \* ARABIC </w:instrText>
      </w:r>
      <w:r w:rsidR="00AE3933">
        <w:rPr>
          <w:noProof/>
        </w:rPr>
        <w:fldChar w:fldCharType="separate"/>
      </w:r>
      <w:r w:rsidR="00FD6F5D">
        <w:rPr>
          <w:noProof/>
        </w:rPr>
        <w:t>2</w:t>
      </w:r>
      <w:r w:rsidR="00AE3933">
        <w:rPr>
          <w:noProof/>
        </w:rPr>
        <w:fldChar w:fldCharType="end"/>
      </w:r>
      <w:bookmarkEnd w:id="9"/>
      <w:r>
        <w:t xml:space="preserve">: </w:t>
      </w:r>
      <w:r w:rsidR="00733709">
        <w:t xml:space="preserve">decoded image of </w:t>
      </w:r>
      <w:r>
        <w:t>VTM-8.0 anchor</w:t>
      </w:r>
    </w:p>
    <w:p w14:paraId="4A8487DC" w14:textId="5C90D352" w:rsidR="003E38D0" w:rsidRDefault="00B9333F" w:rsidP="003E38D0">
      <w:pPr>
        <w:keepNext/>
        <w:jc w:val="center"/>
      </w:pPr>
      <w:r>
        <w:rPr>
          <w:noProof/>
        </w:rPr>
        <w:drawing>
          <wp:inline distT="0" distB="0" distL="0" distR="0" wp14:anchorId="2436E6E8" wp14:editId="4BBF429F">
            <wp:extent cx="2212975" cy="2133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2975" cy="2133600"/>
                    </a:xfrm>
                    <a:prstGeom prst="rect">
                      <a:avLst/>
                    </a:prstGeom>
                    <a:noFill/>
                  </pic:spPr>
                </pic:pic>
              </a:graphicData>
            </a:graphic>
          </wp:inline>
        </w:drawing>
      </w:r>
    </w:p>
    <w:p w14:paraId="4A459CB9" w14:textId="250CAAE7" w:rsidR="003E38D0" w:rsidRDefault="003E38D0" w:rsidP="003E38D0">
      <w:pPr>
        <w:pStyle w:val="Caption"/>
        <w:jc w:val="center"/>
      </w:pPr>
      <w:bookmarkStart w:id="10" w:name="_Ref40970240"/>
      <w:r>
        <w:t xml:space="preserve">Figure </w:t>
      </w:r>
      <w:r w:rsidR="00AE3933">
        <w:rPr>
          <w:noProof/>
        </w:rPr>
        <w:fldChar w:fldCharType="begin"/>
      </w:r>
      <w:r w:rsidR="00AE3933">
        <w:rPr>
          <w:noProof/>
        </w:rPr>
        <w:instrText xml:space="preserve"> SEQ Figure \* ARABIC </w:instrText>
      </w:r>
      <w:r w:rsidR="00AE3933">
        <w:rPr>
          <w:noProof/>
        </w:rPr>
        <w:fldChar w:fldCharType="separate"/>
      </w:r>
      <w:r w:rsidR="00FD6F5D">
        <w:rPr>
          <w:noProof/>
        </w:rPr>
        <w:t>3</w:t>
      </w:r>
      <w:r w:rsidR="00AE3933">
        <w:rPr>
          <w:noProof/>
        </w:rPr>
        <w:fldChar w:fldCharType="end"/>
      </w:r>
      <w:bookmarkEnd w:id="10"/>
      <w:r>
        <w:t xml:space="preserve">: </w:t>
      </w:r>
      <w:r w:rsidR="00733709">
        <w:t xml:space="preserve">decoded image of test 1 (VTM-8.0 + </w:t>
      </w:r>
      <w:r>
        <w:t xml:space="preserve">PDPC </w:t>
      </w:r>
      <w:r w:rsidR="00733709">
        <w:t>OFF)</w:t>
      </w:r>
    </w:p>
    <w:p w14:paraId="528E9C5F" w14:textId="29237B7B" w:rsidR="003E38D0" w:rsidRPr="00C24054" w:rsidRDefault="003E38D0" w:rsidP="003E38D0">
      <w:pPr>
        <w:jc w:val="center"/>
      </w:pPr>
    </w:p>
    <w:p w14:paraId="0BE0433B" w14:textId="57E4909B" w:rsidR="00CC52CD" w:rsidRDefault="00B9333F" w:rsidP="00CC52CD">
      <w:pPr>
        <w:keepNext/>
        <w:jc w:val="center"/>
      </w:pPr>
      <w:r>
        <w:rPr>
          <w:noProof/>
        </w:rPr>
        <w:drawing>
          <wp:inline distT="0" distB="0" distL="0" distR="0" wp14:anchorId="1C317FB8" wp14:editId="28D29F91">
            <wp:extent cx="2212975" cy="2133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2975" cy="2133600"/>
                    </a:xfrm>
                    <a:prstGeom prst="rect">
                      <a:avLst/>
                    </a:prstGeom>
                    <a:noFill/>
                  </pic:spPr>
                </pic:pic>
              </a:graphicData>
            </a:graphic>
          </wp:inline>
        </w:drawing>
      </w:r>
    </w:p>
    <w:p w14:paraId="687DB555" w14:textId="57ED2547" w:rsidR="0094363E" w:rsidRDefault="00CC52CD" w:rsidP="00CC52CD">
      <w:pPr>
        <w:pStyle w:val="Caption"/>
        <w:jc w:val="center"/>
        <w:rPr>
          <w:szCs w:val="22"/>
          <w:lang w:val="en-CA"/>
        </w:rPr>
      </w:pPr>
      <w:bookmarkStart w:id="11" w:name="_Ref40970244"/>
      <w:r>
        <w:t xml:space="preserve">Figure </w:t>
      </w:r>
      <w:r w:rsidR="00AE3933">
        <w:rPr>
          <w:noProof/>
        </w:rPr>
        <w:fldChar w:fldCharType="begin"/>
      </w:r>
      <w:r w:rsidR="00AE3933">
        <w:rPr>
          <w:noProof/>
        </w:rPr>
        <w:instrText xml:space="preserve"> SEQ Figure \* ARABIC </w:instrText>
      </w:r>
      <w:r w:rsidR="00AE3933">
        <w:rPr>
          <w:noProof/>
        </w:rPr>
        <w:fldChar w:fldCharType="separate"/>
      </w:r>
      <w:r w:rsidR="00FD6F5D">
        <w:rPr>
          <w:noProof/>
        </w:rPr>
        <w:t>4</w:t>
      </w:r>
      <w:r w:rsidR="00AE3933">
        <w:rPr>
          <w:noProof/>
        </w:rPr>
        <w:fldChar w:fldCharType="end"/>
      </w:r>
      <w:bookmarkEnd w:id="11"/>
      <w:r>
        <w:t xml:space="preserve">: </w:t>
      </w:r>
      <w:r w:rsidR="00733709">
        <w:t xml:space="preserve">decoded image of test 2 (VTM-8.0 + </w:t>
      </w:r>
      <w:r>
        <w:t>PDPC</w:t>
      </w:r>
      <w:r w:rsidR="00733709">
        <w:t xml:space="preserve"> OFF</w:t>
      </w:r>
      <w:r>
        <w:t xml:space="preserve"> + reference filter OFF</w:t>
      </w:r>
      <w:r w:rsidR="00733709">
        <w:t>)</w:t>
      </w:r>
    </w:p>
    <w:p w14:paraId="2EC7F195" w14:textId="77777777" w:rsidR="003B6CBC" w:rsidRPr="005B217D" w:rsidRDefault="003B6CBC" w:rsidP="003B6CBC">
      <w:pPr>
        <w:pStyle w:val="Heading1"/>
        <w:rPr>
          <w:lang w:val="en-CA"/>
        </w:rPr>
      </w:pPr>
      <w:r>
        <w:rPr>
          <w:lang w:val="en-CA"/>
        </w:rPr>
        <w:t>Visual quality analysis</w:t>
      </w:r>
    </w:p>
    <w:p w14:paraId="204402C4" w14:textId="7A50F852" w:rsidR="00DC7B23" w:rsidRDefault="00DF7245" w:rsidP="00AA0A63">
      <w:pPr>
        <w:rPr>
          <w:szCs w:val="22"/>
          <w:lang w:val="en-CA"/>
        </w:rPr>
      </w:pPr>
      <w:r>
        <w:rPr>
          <w:szCs w:val="22"/>
          <w:lang w:val="en-CA"/>
        </w:rPr>
        <w:t xml:space="preserve">It is asserted that disabling PDPC and reference filtering can reduce some of the visual artifact of screen content sequences. </w:t>
      </w:r>
      <w:r w:rsidR="009A48DA">
        <w:rPr>
          <w:szCs w:val="22"/>
          <w:lang w:val="en-CA"/>
        </w:rPr>
        <w:fldChar w:fldCharType="begin"/>
      </w:r>
      <w:r w:rsidR="009A48DA">
        <w:rPr>
          <w:szCs w:val="22"/>
          <w:lang w:val="en-CA"/>
        </w:rPr>
        <w:instrText xml:space="preserve"> REF _Ref40970233 \h </w:instrText>
      </w:r>
      <w:r w:rsidR="009A48DA">
        <w:rPr>
          <w:szCs w:val="22"/>
          <w:lang w:val="en-CA"/>
        </w:rPr>
      </w:r>
      <w:r w:rsidR="009A48DA">
        <w:rPr>
          <w:szCs w:val="22"/>
          <w:lang w:val="en-CA"/>
        </w:rPr>
        <w:fldChar w:fldCharType="separate"/>
      </w:r>
      <w:r w:rsidR="009A48DA">
        <w:t xml:space="preserve">Figure </w:t>
      </w:r>
      <w:r w:rsidR="009A48DA">
        <w:rPr>
          <w:noProof/>
        </w:rPr>
        <w:t>2</w:t>
      </w:r>
      <w:r w:rsidR="009A48DA">
        <w:rPr>
          <w:szCs w:val="22"/>
          <w:lang w:val="en-CA"/>
        </w:rPr>
        <w:fldChar w:fldCharType="end"/>
      </w:r>
      <w:r w:rsidR="009A48DA">
        <w:rPr>
          <w:szCs w:val="22"/>
          <w:lang w:val="en-CA"/>
        </w:rPr>
        <w:t xml:space="preserve">, </w:t>
      </w:r>
      <w:r w:rsidR="009A48DA">
        <w:rPr>
          <w:szCs w:val="22"/>
          <w:lang w:val="en-CA"/>
        </w:rPr>
        <w:fldChar w:fldCharType="begin"/>
      </w:r>
      <w:r w:rsidR="009A48DA">
        <w:rPr>
          <w:szCs w:val="22"/>
          <w:lang w:val="en-CA"/>
        </w:rPr>
        <w:instrText xml:space="preserve"> REF _Ref40970240 \h </w:instrText>
      </w:r>
      <w:r w:rsidR="009A48DA">
        <w:rPr>
          <w:szCs w:val="22"/>
          <w:lang w:val="en-CA"/>
        </w:rPr>
      </w:r>
      <w:r w:rsidR="009A48DA">
        <w:rPr>
          <w:szCs w:val="22"/>
          <w:lang w:val="en-CA"/>
        </w:rPr>
        <w:fldChar w:fldCharType="separate"/>
      </w:r>
      <w:r w:rsidR="009A48DA">
        <w:t xml:space="preserve">Figure </w:t>
      </w:r>
      <w:r w:rsidR="009A48DA">
        <w:rPr>
          <w:noProof/>
        </w:rPr>
        <w:t>3</w:t>
      </w:r>
      <w:r w:rsidR="009A48DA">
        <w:rPr>
          <w:szCs w:val="22"/>
          <w:lang w:val="en-CA"/>
        </w:rPr>
        <w:fldChar w:fldCharType="end"/>
      </w:r>
      <w:r w:rsidR="009A48DA">
        <w:rPr>
          <w:szCs w:val="22"/>
          <w:lang w:val="en-CA"/>
        </w:rPr>
        <w:t xml:space="preserve">, </w:t>
      </w:r>
      <w:r w:rsidR="009A48DA">
        <w:rPr>
          <w:szCs w:val="22"/>
          <w:lang w:val="en-CA"/>
        </w:rPr>
        <w:fldChar w:fldCharType="begin"/>
      </w:r>
      <w:r w:rsidR="009A48DA">
        <w:rPr>
          <w:szCs w:val="22"/>
          <w:lang w:val="en-CA"/>
        </w:rPr>
        <w:instrText xml:space="preserve"> REF _Ref40970244 \h </w:instrText>
      </w:r>
      <w:r w:rsidR="009A48DA">
        <w:rPr>
          <w:szCs w:val="22"/>
          <w:lang w:val="en-CA"/>
        </w:rPr>
      </w:r>
      <w:r w:rsidR="009A48DA">
        <w:rPr>
          <w:szCs w:val="22"/>
          <w:lang w:val="en-CA"/>
        </w:rPr>
        <w:fldChar w:fldCharType="separate"/>
      </w:r>
      <w:r w:rsidR="009A48DA">
        <w:t xml:space="preserve">Figure </w:t>
      </w:r>
      <w:r w:rsidR="009A48DA">
        <w:rPr>
          <w:noProof/>
        </w:rPr>
        <w:t>4</w:t>
      </w:r>
      <w:r w:rsidR="009A48DA">
        <w:rPr>
          <w:szCs w:val="22"/>
          <w:lang w:val="en-CA"/>
        </w:rPr>
        <w:fldChar w:fldCharType="end"/>
      </w:r>
      <w:r w:rsidR="009A48DA">
        <w:rPr>
          <w:szCs w:val="22"/>
          <w:lang w:val="en-CA"/>
        </w:rPr>
        <w:t xml:space="preserve"> shows the part of the decoded image of the </w:t>
      </w:r>
      <w:r w:rsidR="009A48DA" w:rsidRPr="00DC7B23">
        <w:rPr>
          <w:szCs w:val="22"/>
        </w:rPr>
        <w:t>Console</w:t>
      </w:r>
      <w:r w:rsidR="009A48DA">
        <w:rPr>
          <w:szCs w:val="22"/>
        </w:rPr>
        <w:t>_YUV_444</w:t>
      </w:r>
      <w:r w:rsidR="009A48DA">
        <w:rPr>
          <w:szCs w:val="22"/>
          <w:lang w:val="en-CA"/>
        </w:rPr>
        <w:t xml:space="preserve"> video sequence of VTM-8.0, test 1 and test 2, respectively. The images are encoded with AI configuration with QP = 37. </w:t>
      </w:r>
      <w:r w:rsidR="00E66A60">
        <w:rPr>
          <w:szCs w:val="22"/>
          <w:lang w:val="en-CA"/>
        </w:rPr>
        <w:t xml:space="preserve">As shown in </w:t>
      </w:r>
      <w:r w:rsidR="00E66A60">
        <w:rPr>
          <w:szCs w:val="22"/>
          <w:lang w:val="en-CA"/>
        </w:rPr>
        <w:fldChar w:fldCharType="begin"/>
      </w:r>
      <w:r w:rsidR="00E66A60">
        <w:rPr>
          <w:szCs w:val="22"/>
          <w:lang w:val="en-CA"/>
        </w:rPr>
        <w:instrText xml:space="preserve"> REF _Ref40970233 \h </w:instrText>
      </w:r>
      <w:r w:rsidR="00E66A60">
        <w:rPr>
          <w:szCs w:val="22"/>
          <w:lang w:val="en-CA"/>
        </w:rPr>
      </w:r>
      <w:r w:rsidR="00E66A60">
        <w:rPr>
          <w:szCs w:val="22"/>
          <w:lang w:val="en-CA"/>
        </w:rPr>
        <w:fldChar w:fldCharType="separate"/>
      </w:r>
      <w:r w:rsidR="00E66A60">
        <w:t xml:space="preserve">Figure </w:t>
      </w:r>
      <w:r w:rsidR="00E66A60">
        <w:rPr>
          <w:noProof/>
        </w:rPr>
        <w:t>2</w:t>
      </w:r>
      <w:r w:rsidR="00E66A60">
        <w:rPr>
          <w:szCs w:val="22"/>
          <w:lang w:val="en-CA"/>
        </w:rPr>
        <w:fldChar w:fldCharType="end"/>
      </w:r>
      <w:r w:rsidR="00E66A60">
        <w:rPr>
          <w:szCs w:val="22"/>
          <w:lang w:val="en-CA"/>
        </w:rPr>
        <w:t xml:space="preserve">, it is shown that VTM-8.0 anchor introduces </w:t>
      </w:r>
      <w:r w:rsidR="00E66A60">
        <w:rPr>
          <w:szCs w:val="22"/>
          <w:lang w:val="en-CA"/>
        </w:rPr>
        <w:lastRenderedPageBreak/>
        <w:t xml:space="preserve">some black dot around the diagonal yellow line, whereas, in </w:t>
      </w:r>
      <w:r w:rsidR="00E66A60">
        <w:rPr>
          <w:szCs w:val="22"/>
          <w:lang w:val="en-CA"/>
        </w:rPr>
        <w:fldChar w:fldCharType="begin"/>
      </w:r>
      <w:r w:rsidR="00E66A60">
        <w:rPr>
          <w:szCs w:val="22"/>
          <w:lang w:val="en-CA"/>
        </w:rPr>
        <w:instrText xml:space="preserve"> REF _Ref40970240 \h </w:instrText>
      </w:r>
      <w:r w:rsidR="00E66A60">
        <w:rPr>
          <w:szCs w:val="22"/>
          <w:lang w:val="en-CA"/>
        </w:rPr>
      </w:r>
      <w:r w:rsidR="00E66A60">
        <w:rPr>
          <w:szCs w:val="22"/>
          <w:lang w:val="en-CA"/>
        </w:rPr>
        <w:fldChar w:fldCharType="separate"/>
      </w:r>
      <w:r w:rsidR="00E66A60">
        <w:t xml:space="preserve">Figure </w:t>
      </w:r>
      <w:r w:rsidR="00E66A60">
        <w:rPr>
          <w:noProof/>
        </w:rPr>
        <w:t>3</w:t>
      </w:r>
      <w:r w:rsidR="00E66A60">
        <w:rPr>
          <w:szCs w:val="22"/>
          <w:lang w:val="en-CA"/>
        </w:rPr>
        <w:fldChar w:fldCharType="end"/>
      </w:r>
      <w:r w:rsidR="00E66A60">
        <w:rPr>
          <w:szCs w:val="22"/>
          <w:lang w:val="en-CA"/>
        </w:rPr>
        <w:t xml:space="preserve"> and </w:t>
      </w:r>
      <w:r w:rsidR="00E66A60">
        <w:rPr>
          <w:szCs w:val="22"/>
          <w:lang w:val="en-CA"/>
        </w:rPr>
        <w:fldChar w:fldCharType="begin"/>
      </w:r>
      <w:r w:rsidR="00E66A60">
        <w:rPr>
          <w:szCs w:val="22"/>
          <w:lang w:val="en-CA"/>
        </w:rPr>
        <w:instrText xml:space="preserve"> REF _Ref40970244 \h </w:instrText>
      </w:r>
      <w:r w:rsidR="00E66A60">
        <w:rPr>
          <w:szCs w:val="22"/>
          <w:lang w:val="en-CA"/>
        </w:rPr>
      </w:r>
      <w:r w:rsidR="00E66A60">
        <w:rPr>
          <w:szCs w:val="22"/>
          <w:lang w:val="en-CA"/>
        </w:rPr>
        <w:fldChar w:fldCharType="separate"/>
      </w:r>
      <w:r w:rsidR="00E66A60">
        <w:t xml:space="preserve">Figure </w:t>
      </w:r>
      <w:r w:rsidR="00E66A60">
        <w:rPr>
          <w:noProof/>
        </w:rPr>
        <w:t>4</w:t>
      </w:r>
      <w:r w:rsidR="00E66A60">
        <w:rPr>
          <w:szCs w:val="22"/>
          <w:lang w:val="en-CA"/>
        </w:rPr>
        <w:fldChar w:fldCharType="end"/>
      </w:r>
      <w:r w:rsidR="003A0CC8">
        <w:rPr>
          <w:szCs w:val="22"/>
          <w:lang w:val="en-CA"/>
        </w:rPr>
        <w:t xml:space="preserve">, there is no such black dots. </w:t>
      </w:r>
    </w:p>
    <w:p w14:paraId="7F461148" w14:textId="6E3BAF7F" w:rsidR="004E5498" w:rsidRPr="008325EE" w:rsidRDefault="008325EE" w:rsidP="008325EE">
      <w:pPr>
        <w:pStyle w:val="Heading1"/>
        <w:ind w:left="360" w:hanging="360"/>
        <w:rPr>
          <w:lang w:val="en-CA"/>
        </w:rPr>
      </w:pPr>
      <w:r>
        <w:rPr>
          <w:lang w:val="en-CA"/>
        </w:rPr>
        <w:t>Conclusion</w:t>
      </w:r>
    </w:p>
    <w:p w14:paraId="37E2ACDF" w14:textId="0C9E2221" w:rsidR="004E5498" w:rsidRPr="009445D6" w:rsidRDefault="009445D6" w:rsidP="009445D6">
      <w:pPr>
        <w:rPr>
          <w:szCs w:val="22"/>
          <w:lang w:val="en-CA"/>
        </w:rPr>
      </w:pPr>
      <w:r>
        <w:rPr>
          <w:szCs w:val="22"/>
          <w:lang w:val="en-CA"/>
        </w:rPr>
        <w:t xml:space="preserve">This contribution proposes </w:t>
      </w:r>
      <w:r w:rsidR="00DB763A">
        <w:rPr>
          <w:szCs w:val="22"/>
          <w:lang w:val="en-CA"/>
        </w:rPr>
        <w:t>an SPS flag to control PDPC and reference filtering process. Method 1 proposes the SPS flag for PDPC</w:t>
      </w:r>
      <w:r w:rsidR="00E06492">
        <w:rPr>
          <w:szCs w:val="22"/>
          <w:lang w:val="en-CA"/>
        </w:rPr>
        <w:t xml:space="preserve"> and method 2 proposes an SPS flag for </w:t>
      </w:r>
      <w:r w:rsidR="00DB763A">
        <w:rPr>
          <w:szCs w:val="22"/>
          <w:lang w:val="en-CA"/>
        </w:rPr>
        <w:t xml:space="preserve">reference filtering process. Method 3 proposes to signal that SPS flag only for non-420 sequences. It is observed that disabling PDPC and reference filtering can improve the visual quality of some sequences especially for YUV 444 sequences. </w:t>
      </w:r>
      <w:r>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166DCD0" w:rsidR="00342FF4" w:rsidRPr="005B217D" w:rsidRDefault="009445D6" w:rsidP="009234A5">
      <w:pPr>
        <w:rPr>
          <w:szCs w:val="22"/>
          <w:lang w:val="en-CA"/>
        </w:rPr>
      </w:pPr>
      <w:r w:rsidRPr="0067719E">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6D5AF" w14:textId="77777777" w:rsidR="001B31CF" w:rsidRDefault="001B31CF">
      <w:r>
        <w:separator/>
      </w:r>
    </w:p>
  </w:endnote>
  <w:endnote w:type="continuationSeparator" w:id="0">
    <w:p w14:paraId="6601CCDA" w14:textId="77777777" w:rsidR="001B31CF" w:rsidRDefault="001B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F61593" w:rsidR="00AE3933" w:rsidRPr="00C00DDE" w:rsidRDefault="00AE393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9237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237B">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2FFC2" w14:textId="77777777" w:rsidR="001B31CF" w:rsidRDefault="001B31CF">
      <w:r>
        <w:separator/>
      </w:r>
    </w:p>
  </w:footnote>
  <w:footnote w:type="continuationSeparator" w:id="0">
    <w:p w14:paraId="32F60227" w14:textId="77777777" w:rsidR="001B31CF" w:rsidRDefault="001B3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AD70F85"/>
    <w:multiLevelType w:val="hybridMultilevel"/>
    <w:tmpl w:val="1836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B6095A"/>
    <w:multiLevelType w:val="hybridMultilevel"/>
    <w:tmpl w:val="F4E45F2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F6423"/>
    <w:multiLevelType w:val="hybridMultilevel"/>
    <w:tmpl w:val="A0A4205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542A6"/>
    <w:multiLevelType w:val="hybridMultilevel"/>
    <w:tmpl w:val="2C3A1CA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5446C4"/>
    <w:multiLevelType w:val="hybridMultilevel"/>
    <w:tmpl w:val="1ACA00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6"/>
  </w:num>
  <w:num w:numId="15">
    <w:abstractNumId w:val="14"/>
  </w:num>
  <w:num w:numId="16">
    <w:abstractNumId w:val="6"/>
  </w:num>
  <w:num w:numId="17">
    <w:abstractNumId w:val="2"/>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C6"/>
    <w:rsid w:val="00001E6B"/>
    <w:rsid w:val="00011514"/>
    <w:rsid w:val="00015C01"/>
    <w:rsid w:val="000308A3"/>
    <w:rsid w:val="00044820"/>
    <w:rsid w:val="00045320"/>
    <w:rsid w:val="000458BC"/>
    <w:rsid w:val="00045C41"/>
    <w:rsid w:val="00046C03"/>
    <w:rsid w:val="00056048"/>
    <w:rsid w:val="00060B67"/>
    <w:rsid w:val="00065039"/>
    <w:rsid w:val="0007614F"/>
    <w:rsid w:val="00081398"/>
    <w:rsid w:val="00094479"/>
    <w:rsid w:val="000962AC"/>
    <w:rsid w:val="000B0C0F"/>
    <w:rsid w:val="000B1C6B"/>
    <w:rsid w:val="000B4FF9"/>
    <w:rsid w:val="000C09AC"/>
    <w:rsid w:val="000C2BAA"/>
    <w:rsid w:val="000C7193"/>
    <w:rsid w:val="000E00F3"/>
    <w:rsid w:val="000F158C"/>
    <w:rsid w:val="00102F3D"/>
    <w:rsid w:val="00114A29"/>
    <w:rsid w:val="00124E38"/>
    <w:rsid w:val="0012580B"/>
    <w:rsid w:val="00131F90"/>
    <w:rsid w:val="0013458C"/>
    <w:rsid w:val="0013526E"/>
    <w:rsid w:val="00146152"/>
    <w:rsid w:val="00155526"/>
    <w:rsid w:val="00171371"/>
    <w:rsid w:val="00175A24"/>
    <w:rsid w:val="00182714"/>
    <w:rsid w:val="00184BB1"/>
    <w:rsid w:val="00187E58"/>
    <w:rsid w:val="00197E3A"/>
    <w:rsid w:val="001A297E"/>
    <w:rsid w:val="001A368E"/>
    <w:rsid w:val="001A7329"/>
    <w:rsid w:val="001A792F"/>
    <w:rsid w:val="001B31CF"/>
    <w:rsid w:val="001B4E28"/>
    <w:rsid w:val="001B6F67"/>
    <w:rsid w:val="001B7833"/>
    <w:rsid w:val="001C3525"/>
    <w:rsid w:val="001C3AFB"/>
    <w:rsid w:val="001D07F0"/>
    <w:rsid w:val="001D1BD2"/>
    <w:rsid w:val="001E0248"/>
    <w:rsid w:val="001E02BE"/>
    <w:rsid w:val="001E3B37"/>
    <w:rsid w:val="001F2594"/>
    <w:rsid w:val="002055A6"/>
    <w:rsid w:val="00206460"/>
    <w:rsid w:val="002069B4"/>
    <w:rsid w:val="00210DDF"/>
    <w:rsid w:val="00215DFC"/>
    <w:rsid w:val="002212DF"/>
    <w:rsid w:val="00222CD4"/>
    <w:rsid w:val="00225016"/>
    <w:rsid w:val="002253CA"/>
    <w:rsid w:val="002264A6"/>
    <w:rsid w:val="00227BA7"/>
    <w:rsid w:val="0023011C"/>
    <w:rsid w:val="00231A54"/>
    <w:rsid w:val="002375C1"/>
    <w:rsid w:val="002406FA"/>
    <w:rsid w:val="00247E1E"/>
    <w:rsid w:val="00254E50"/>
    <w:rsid w:val="00262620"/>
    <w:rsid w:val="00263398"/>
    <w:rsid w:val="0026354C"/>
    <w:rsid w:val="00263B99"/>
    <w:rsid w:val="002647D8"/>
    <w:rsid w:val="00266F06"/>
    <w:rsid w:val="00275A0A"/>
    <w:rsid w:val="00275BCF"/>
    <w:rsid w:val="00280613"/>
    <w:rsid w:val="00280CD1"/>
    <w:rsid w:val="00291E36"/>
    <w:rsid w:val="00292257"/>
    <w:rsid w:val="002A4F5B"/>
    <w:rsid w:val="002A54E0"/>
    <w:rsid w:val="002B1595"/>
    <w:rsid w:val="002B191D"/>
    <w:rsid w:val="002B274C"/>
    <w:rsid w:val="002B2E83"/>
    <w:rsid w:val="002D0AF6"/>
    <w:rsid w:val="002D0D2C"/>
    <w:rsid w:val="002D3742"/>
    <w:rsid w:val="002F164D"/>
    <w:rsid w:val="003021BC"/>
    <w:rsid w:val="00306206"/>
    <w:rsid w:val="00317D85"/>
    <w:rsid w:val="003221E0"/>
    <w:rsid w:val="00327C56"/>
    <w:rsid w:val="003315A1"/>
    <w:rsid w:val="003373EC"/>
    <w:rsid w:val="00342FF4"/>
    <w:rsid w:val="00344E5A"/>
    <w:rsid w:val="00346148"/>
    <w:rsid w:val="0036489A"/>
    <w:rsid w:val="003669EA"/>
    <w:rsid w:val="003706CC"/>
    <w:rsid w:val="00372FA7"/>
    <w:rsid w:val="00377710"/>
    <w:rsid w:val="00386A10"/>
    <w:rsid w:val="003908DB"/>
    <w:rsid w:val="0039237B"/>
    <w:rsid w:val="003A0CC8"/>
    <w:rsid w:val="003A2D8E"/>
    <w:rsid w:val="003A363E"/>
    <w:rsid w:val="003A4229"/>
    <w:rsid w:val="003A7CE6"/>
    <w:rsid w:val="003B0956"/>
    <w:rsid w:val="003B6CBC"/>
    <w:rsid w:val="003C20E4"/>
    <w:rsid w:val="003D6342"/>
    <w:rsid w:val="003E38D0"/>
    <w:rsid w:val="003E6E64"/>
    <w:rsid w:val="003E6F90"/>
    <w:rsid w:val="003E73ED"/>
    <w:rsid w:val="003E7972"/>
    <w:rsid w:val="003F2345"/>
    <w:rsid w:val="003F2702"/>
    <w:rsid w:val="003F5D0F"/>
    <w:rsid w:val="00407356"/>
    <w:rsid w:val="00414101"/>
    <w:rsid w:val="004219CF"/>
    <w:rsid w:val="004234F0"/>
    <w:rsid w:val="00433DDB"/>
    <w:rsid w:val="00435A29"/>
    <w:rsid w:val="00437619"/>
    <w:rsid w:val="00446EE4"/>
    <w:rsid w:val="004503AF"/>
    <w:rsid w:val="00462CF9"/>
    <w:rsid w:val="00465A1E"/>
    <w:rsid w:val="00476990"/>
    <w:rsid w:val="004836EB"/>
    <w:rsid w:val="0049445A"/>
    <w:rsid w:val="004970BE"/>
    <w:rsid w:val="004A2A63"/>
    <w:rsid w:val="004B210C"/>
    <w:rsid w:val="004B6170"/>
    <w:rsid w:val="004D0890"/>
    <w:rsid w:val="004D405F"/>
    <w:rsid w:val="004D54AD"/>
    <w:rsid w:val="004D54F1"/>
    <w:rsid w:val="004E4F4F"/>
    <w:rsid w:val="004E5498"/>
    <w:rsid w:val="004E6789"/>
    <w:rsid w:val="004F212C"/>
    <w:rsid w:val="004F61E3"/>
    <w:rsid w:val="00502E10"/>
    <w:rsid w:val="0050354E"/>
    <w:rsid w:val="0051015C"/>
    <w:rsid w:val="005102CE"/>
    <w:rsid w:val="00514A4E"/>
    <w:rsid w:val="00516CF1"/>
    <w:rsid w:val="00530133"/>
    <w:rsid w:val="00531AE9"/>
    <w:rsid w:val="00536188"/>
    <w:rsid w:val="00550A66"/>
    <w:rsid w:val="00550DA8"/>
    <w:rsid w:val="00556760"/>
    <w:rsid w:val="005607FA"/>
    <w:rsid w:val="00565215"/>
    <w:rsid w:val="00567EC7"/>
    <w:rsid w:val="00570013"/>
    <w:rsid w:val="005703C6"/>
    <w:rsid w:val="005753EC"/>
    <w:rsid w:val="005801A2"/>
    <w:rsid w:val="005952A5"/>
    <w:rsid w:val="005A33A1"/>
    <w:rsid w:val="005A5208"/>
    <w:rsid w:val="005B217D"/>
    <w:rsid w:val="005C385F"/>
    <w:rsid w:val="005C7C26"/>
    <w:rsid w:val="005E1AC6"/>
    <w:rsid w:val="005E2F0F"/>
    <w:rsid w:val="005E3F2B"/>
    <w:rsid w:val="005F04D7"/>
    <w:rsid w:val="005F6F1B"/>
    <w:rsid w:val="00604D3F"/>
    <w:rsid w:val="0061064E"/>
    <w:rsid w:val="00611C83"/>
    <w:rsid w:val="00615995"/>
    <w:rsid w:val="00616155"/>
    <w:rsid w:val="00624B33"/>
    <w:rsid w:val="00625D35"/>
    <w:rsid w:val="0063041A"/>
    <w:rsid w:val="00630AA2"/>
    <w:rsid w:val="00631D8B"/>
    <w:rsid w:val="00646707"/>
    <w:rsid w:val="00650659"/>
    <w:rsid w:val="00657F7E"/>
    <w:rsid w:val="00662E58"/>
    <w:rsid w:val="006637F2"/>
    <w:rsid w:val="006642A5"/>
    <w:rsid w:val="00664DCF"/>
    <w:rsid w:val="006752E1"/>
    <w:rsid w:val="0067719E"/>
    <w:rsid w:val="00696C2E"/>
    <w:rsid w:val="006C5D39"/>
    <w:rsid w:val="006C7EC3"/>
    <w:rsid w:val="006D6D9B"/>
    <w:rsid w:val="006E2810"/>
    <w:rsid w:val="006E5417"/>
    <w:rsid w:val="006E65E4"/>
    <w:rsid w:val="006F0794"/>
    <w:rsid w:val="006F7528"/>
    <w:rsid w:val="007023DE"/>
    <w:rsid w:val="00705F53"/>
    <w:rsid w:val="00712F60"/>
    <w:rsid w:val="00720E3B"/>
    <w:rsid w:val="00733709"/>
    <w:rsid w:val="0074393F"/>
    <w:rsid w:val="00745F6B"/>
    <w:rsid w:val="0075175B"/>
    <w:rsid w:val="0075585E"/>
    <w:rsid w:val="00770571"/>
    <w:rsid w:val="007768FF"/>
    <w:rsid w:val="007824D3"/>
    <w:rsid w:val="00783932"/>
    <w:rsid w:val="00786C5F"/>
    <w:rsid w:val="00796EE3"/>
    <w:rsid w:val="00797C50"/>
    <w:rsid w:val="007A6135"/>
    <w:rsid w:val="007A7D29"/>
    <w:rsid w:val="007B4AB8"/>
    <w:rsid w:val="007B761B"/>
    <w:rsid w:val="007C5E11"/>
    <w:rsid w:val="007D0EF5"/>
    <w:rsid w:val="007D1181"/>
    <w:rsid w:val="007D125D"/>
    <w:rsid w:val="007D46BD"/>
    <w:rsid w:val="007E01A3"/>
    <w:rsid w:val="007E3AB0"/>
    <w:rsid w:val="007F1F8B"/>
    <w:rsid w:val="007F3F5B"/>
    <w:rsid w:val="007F6205"/>
    <w:rsid w:val="007F67A1"/>
    <w:rsid w:val="0080414F"/>
    <w:rsid w:val="00811C05"/>
    <w:rsid w:val="008206C8"/>
    <w:rsid w:val="0083189C"/>
    <w:rsid w:val="008325EE"/>
    <w:rsid w:val="00833C3E"/>
    <w:rsid w:val="00842BB0"/>
    <w:rsid w:val="00856ADF"/>
    <w:rsid w:val="008579AC"/>
    <w:rsid w:val="0086387C"/>
    <w:rsid w:val="008677B2"/>
    <w:rsid w:val="0087030C"/>
    <w:rsid w:val="00874A6C"/>
    <w:rsid w:val="00875EF8"/>
    <w:rsid w:val="00876C65"/>
    <w:rsid w:val="00882F72"/>
    <w:rsid w:val="00893DC4"/>
    <w:rsid w:val="008A4B4C"/>
    <w:rsid w:val="008A69C2"/>
    <w:rsid w:val="008A7CAD"/>
    <w:rsid w:val="008B195F"/>
    <w:rsid w:val="008B78C1"/>
    <w:rsid w:val="008C239F"/>
    <w:rsid w:val="008E480C"/>
    <w:rsid w:val="008E5B9D"/>
    <w:rsid w:val="00900C6A"/>
    <w:rsid w:val="00907757"/>
    <w:rsid w:val="00912C84"/>
    <w:rsid w:val="009212B0"/>
    <w:rsid w:val="00921FA1"/>
    <w:rsid w:val="009234A5"/>
    <w:rsid w:val="00930116"/>
    <w:rsid w:val="00931C19"/>
    <w:rsid w:val="00933453"/>
    <w:rsid w:val="009336F7"/>
    <w:rsid w:val="0093557D"/>
    <w:rsid w:val="00935B3C"/>
    <w:rsid w:val="0093636C"/>
    <w:rsid w:val="009374A7"/>
    <w:rsid w:val="00937F03"/>
    <w:rsid w:val="0094363E"/>
    <w:rsid w:val="009445D6"/>
    <w:rsid w:val="00955F6D"/>
    <w:rsid w:val="00977C16"/>
    <w:rsid w:val="00977EE2"/>
    <w:rsid w:val="0098551D"/>
    <w:rsid w:val="00985DCB"/>
    <w:rsid w:val="00987E5E"/>
    <w:rsid w:val="0099518F"/>
    <w:rsid w:val="009A48DA"/>
    <w:rsid w:val="009A523D"/>
    <w:rsid w:val="009B02A1"/>
    <w:rsid w:val="009B1AC2"/>
    <w:rsid w:val="009B3361"/>
    <w:rsid w:val="009B7F3F"/>
    <w:rsid w:val="009D1DDC"/>
    <w:rsid w:val="009D7CE6"/>
    <w:rsid w:val="009E448E"/>
    <w:rsid w:val="009F496B"/>
    <w:rsid w:val="00A01439"/>
    <w:rsid w:val="00A02E61"/>
    <w:rsid w:val="00A05CFF"/>
    <w:rsid w:val="00A12999"/>
    <w:rsid w:val="00A13048"/>
    <w:rsid w:val="00A15718"/>
    <w:rsid w:val="00A23D51"/>
    <w:rsid w:val="00A46843"/>
    <w:rsid w:val="00A56B97"/>
    <w:rsid w:val="00A6093D"/>
    <w:rsid w:val="00A67EF6"/>
    <w:rsid w:val="00A72017"/>
    <w:rsid w:val="00A767DC"/>
    <w:rsid w:val="00A76A6D"/>
    <w:rsid w:val="00A81B9D"/>
    <w:rsid w:val="00A83253"/>
    <w:rsid w:val="00A94B8E"/>
    <w:rsid w:val="00AA0A63"/>
    <w:rsid w:val="00AA2668"/>
    <w:rsid w:val="00AA6E84"/>
    <w:rsid w:val="00AB1A1C"/>
    <w:rsid w:val="00AB2DF9"/>
    <w:rsid w:val="00AC4B9C"/>
    <w:rsid w:val="00AD05A8"/>
    <w:rsid w:val="00AE341B"/>
    <w:rsid w:val="00AE3933"/>
    <w:rsid w:val="00AF0688"/>
    <w:rsid w:val="00B01905"/>
    <w:rsid w:val="00B07CA7"/>
    <w:rsid w:val="00B1279A"/>
    <w:rsid w:val="00B17046"/>
    <w:rsid w:val="00B22C66"/>
    <w:rsid w:val="00B3470C"/>
    <w:rsid w:val="00B3640F"/>
    <w:rsid w:val="00B4194A"/>
    <w:rsid w:val="00B42CBC"/>
    <w:rsid w:val="00B4351C"/>
    <w:rsid w:val="00B437E8"/>
    <w:rsid w:val="00B44E2D"/>
    <w:rsid w:val="00B5222E"/>
    <w:rsid w:val="00B5246E"/>
    <w:rsid w:val="00B53179"/>
    <w:rsid w:val="00B54C5B"/>
    <w:rsid w:val="00B5788A"/>
    <w:rsid w:val="00B57A23"/>
    <w:rsid w:val="00B600CD"/>
    <w:rsid w:val="00B61C96"/>
    <w:rsid w:val="00B62FF8"/>
    <w:rsid w:val="00B73319"/>
    <w:rsid w:val="00B73A2A"/>
    <w:rsid w:val="00B751AE"/>
    <w:rsid w:val="00B75A51"/>
    <w:rsid w:val="00B827C6"/>
    <w:rsid w:val="00B85700"/>
    <w:rsid w:val="00B92E7F"/>
    <w:rsid w:val="00B9333F"/>
    <w:rsid w:val="00B94B06"/>
    <w:rsid w:val="00B94C28"/>
    <w:rsid w:val="00BB2B54"/>
    <w:rsid w:val="00BC10BA"/>
    <w:rsid w:val="00BC5AFD"/>
    <w:rsid w:val="00BD4069"/>
    <w:rsid w:val="00BD643F"/>
    <w:rsid w:val="00C00DDE"/>
    <w:rsid w:val="00C04F43"/>
    <w:rsid w:val="00C0592B"/>
    <w:rsid w:val="00C0609D"/>
    <w:rsid w:val="00C115AB"/>
    <w:rsid w:val="00C125EF"/>
    <w:rsid w:val="00C14ED5"/>
    <w:rsid w:val="00C15DC9"/>
    <w:rsid w:val="00C168FC"/>
    <w:rsid w:val="00C24054"/>
    <w:rsid w:val="00C26CCB"/>
    <w:rsid w:val="00C30249"/>
    <w:rsid w:val="00C35043"/>
    <w:rsid w:val="00C3723B"/>
    <w:rsid w:val="00C42466"/>
    <w:rsid w:val="00C50795"/>
    <w:rsid w:val="00C54231"/>
    <w:rsid w:val="00C606C9"/>
    <w:rsid w:val="00C70D3E"/>
    <w:rsid w:val="00C80288"/>
    <w:rsid w:val="00C836F0"/>
    <w:rsid w:val="00C84003"/>
    <w:rsid w:val="00C86D0F"/>
    <w:rsid w:val="00C90650"/>
    <w:rsid w:val="00C97493"/>
    <w:rsid w:val="00C97D78"/>
    <w:rsid w:val="00CA1478"/>
    <w:rsid w:val="00CB07E5"/>
    <w:rsid w:val="00CC2AAE"/>
    <w:rsid w:val="00CC52CD"/>
    <w:rsid w:val="00CC5A42"/>
    <w:rsid w:val="00CD0EAB"/>
    <w:rsid w:val="00CE467B"/>
    <w:rsid w:val="00CE5E02"/>
    <w:rsid w:val="00CE61AC"/>
    <w:rsid w:val="00CF34DB"/>
    <w:rsid w:val="00CF3917"/>
    <w:rsid w:val="00CF558F"/>
    <w:rsid w:val="00D010C0"/>
    <w:rsid w:val="00D073E2"/>
    <w:rsid w:val="00D13DC3"/>
    <w:rsid w:val="00D14F35"/>
    <w:rsid w:val="00D1555A"/>
    <w:rsid w:val="00D36B0A"/>
    <w:rsid w:val="00D446EC"/>
    <w:rsid w:val="00D51BF0"/>
    <w:rsid w:val="00D531DB"/>
    <w:rsid w:val="00D55942"/>
    <w:rsid w:val="00D65119"/>
    <w:rsid w:val="00D70ABC"/>
    <w:rsid w:val="00D80171"/>
    <w:rsid w:val="00D807BF"/>
    <w:rsid w:val="00D82FCC"/>
    <w:rsid w:val="00D83566"/>
    <w:rsid w:val="00DA17FC"/>
    <w:rsid w:val="00DA7887"/>
    <w:rsid w:val="00DB2C26"/>
    <w:rsid w:val="00DB3716"/>
    <w:rsid w:val="00DB763A"/>
    <w:rsid w:val="00DC63A6"/>
    <w:rsid w:val="00DC6FB3"/>
    <w:rsid w:val="00DC7B23"/>
    <w:rsid w:val="00DD02F4"/>
    <w:rsid w:val="00DD6622"/>
    <w:rsid w:val="00DD71B5"/>
    <w:rsid w:val="00DE1C7C"/>
    <w:rsid w:val="00DE6B43"/>
    <w:rsid w:val="00DF7245"/>
    <w:rsid w:val="00E06492"/>
    <w:rsid w:val="00E11923"/>
    <w:rsid w:val="00E135B3"/>
    <w:rsid w:val="00E2409C"/>
    <w:rsid w:val="00E262D4"/>
    <w:rsid w:val="00E36250"/>
    <w:rsid w:val="00E47F2D"/>
    <w:rsid w:val="00E54511"/>
    <w:rsid w:val="00E57A68"/>
    <w:rsid w:val="00E60EDC"/>
    <w:rsid w:val="00E61DAC"/>
    <w:rsid w:val="00E66A60"/>
    <w:rsid w:val="00E72B80"/>
    <w:rsid w:val="00E75FE3"/>
    <w:rsid w:val="00E86C4C"/>
    <w:rsid w:val="00E87E77"/>
    <w:rsid w:val="00E907A3"/>
    <w:rsid w:val="00E95303"/>
    <w:rsid w:val="00EA1E81"/>
    <w:rsid w:val="00EA279A"/>
    <w:rsid w:val="00EA5AE0"/>
    <w:rsid w:val="00EB2BCE"/>
    <w:rsid w:val="00EB56E1"/>
    <w:rsid w:val="00EB7AB1"/>
    <w:rsid w:val="00EC0623"/>
    <w:rsid w:val="00EC2E62"/>
    <w:rsid w:val="00EC32BD"/>
    <w:rsid w:val="00EC7070"/>
    <w:rsid w:val="00EE7CD8"/>
    <w:rsid w:val="00EF37F6"/>
    <w:rsid w:val="00EF48CC"/>
    <w:rsid w:val="00EF50AC"/>
    <w:rsid w:val="00F00801"/>
    <w:rsid w:val="00F034A9"/>
    <w:rsid w:val="00F11563"/>
    <w:rsid w:val="00F2488D"/>
    <w:rsid w:val="00F45AB8"/>
    <w:rsid w:val="00F601A0"/>
    <w:rsid w:val="00F712E9"/>
    <w:rsid w:val="00F7176E"/>
    <w:rsid w:val="00F73032"/>
    <w:rsid w:val="00F8481F"/>
    <w:rsid w:val="00F848FC"/>
    <w:rsid w:val="00F906F6"/>
    <w:rsid w:val="00F9282A"/>
    <w:rsid w:val="00F96BAD"/>
    <w:rsid w:val="00F96DDE"/>
    <w:rsid w:val="00FA139D"/>
    <w:rsid w:val="00FA4882"/>
    <w:rsid w:val="00FA60F5"/>
    <w:rsid w:val="00FB0E84"/>
    <w:rsid w:val="00FB1045"/>
    <w:rsid w:val="00FB2A3D"/>
    <w:rsid w:val="00FB4EEC"/>
    <w:rsid w:val="00FC2405"/>
    <w:rsid w:val="00FC5C02"/>
    <w:rsid w:val="00FC7824"/>
    <w:rsid w:val="00FD01C2"/>
    <w:rsid w:val="00FD6C34"/>
    <w:rsid w:val="00FD6F5D"/>
    <w:rsid w:val="00FE595C"/>
    <w:rsid w:val="00FE6A7E"/>
    <w:rsid w:val="00FF0CE3"/>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12999"/>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C63A6"/>
    <w:pPr>
      <w:spacing w:before="0" w:after="200"/>
    </w:pPr>
    <w:rPr>
      <w:i/>
      <w:iCs/>
      <w:color w:val="44546A" w:themeColor="text2"/>
      <w:sz w:val="18"/>
      <w:szCs w:val="18"/>
    </w:rPr>
  </w:style>
  <w:style w:type="character" w:styleId="CommentReference">
    <w:name w:val="annotation reference"/>
    <w:basedOn w:val="DefaultParagraphFont"/>
    <w:uiPriority w:val="99"/>
    <w:unhideWhenUsed/>
    <w:rsid w:val="00856ADF"/>
    <w:rPr>
      <w:sz w:val="16"/>
      <w:szCs w:val="16"/>
    </w:rPr>
  </w:style>
  <w:style w:type="paragraph" w:styleId="CommentText">
    <w:name w:val="annotation text"/>
    <w:basedOn w:val="Normal"/>
    <w:link w:val="CommentTextChar"/>
    <w:uiPriority w:val="99"/>
    <w:unhideWhenUsed/>
    <w:rsid w:val="00856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EastAsia" w:hAnsiTheme="minorHAnsi" w:cstheme="minorBidi"/>
      <w:sz w:val="20"/>
      <w:lang w:eastAsia="zh-CN"/>
    </w:rPr>
  </w:style>
  <w:style w:type="character" w:customStyle="1" w:styleId="CommentTextChar">
    <w:name w:val="Comment Text Char"/>
    <w:basedOn w:val="DefaultParagraphFont"/>
    <w:link w:val="CommentText"/>
    <w:uiPriority w:val="99"/>
    <w:rsid w:val="00856ADF"/>
    <w:rPr>
      <w:rFonts w:asciiTheme="minorHAnsi" w:eastAsiaTheme="minorEastAsia" w:hAnsiTheme="minorHAnsi" w:cstheme="minorBidi"/>
      <w:lang w:eastAsia="zh-CN"/>
    </w:rPr>
  </w:style>
  <w:style w:type="character" w:customStyle="1" w:styleId="ListParagraphChar">
    <w:name w:val="List Paragraph Char"/>
    <w:link w:val="ListParagraph"/>
    <w:uiPriority w:val="34"/>
    <w:rsid w:val="00856ADF"/>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56ADF"/>
    <w:rPr>
      <w:i/>
      <w:iCs/>
      <w:color w:val="44546A" w:themeColor="text2"/>
      <w:sz w:val="18"/>
      <w:szCs w:val="18"/>
    </w:rPr>
  </w:style>
  <w:style w:type="table" w:styleId="TableGrid">
    <w:name w:val="Table Grid"/>
    <w:basedOn w:val="TableNormal"/>
    <w:rsid w:val="00DC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4D54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semiHidden/>
    <w:rsid w:val="004D54F1"/>
    <w:rPr>
      <w:rFonts w:asciiTheme="minorHAnsi" w:eastAsiaTheme="minorEastAsia" w:hAnsiTheme="minorHAnsi" w:cstheme="minorBidi"/>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9605469">
      <w:bodyDiv w:val="1"/>
      <w:marLeft w:val="0"/>
      <w:marRight w:val="0"/>
      <w:marTop w:val="0"/>
      <w:marBottom w:val="0"/>
      <w:divBdr>
        <w:top w:val="none" w:sz="0" w:space="0" w:color="auto"/>
        <w:left w:val="none" w:sz="0" w:space="0" w:color="auto"/>
        <w:bottom w:val="none" w:sz="0" w:space="0" w:color="auto"/>
        <w:right w:val="none" w:sz="0" w:space="0" w:color="auto"/>
      </w:divBdr>
    </w:div>
    <w:div w:id="2072271053">
      <w:bodyDiv w:val="1"/>
      <w:marLeft w:val="0"/>
      <w:marRight w:val="0"/>
      <w:marTop w:val="0"/>
      <w:marBottom w:val="0"/>
      <w:divBdr>
        <w:top w:val="none" w:sz="0" w:space="0" w:color="auto"/>
        <w:left w:val="none" w:sz="0" w:space="0" w:color="auto"/>
        <w:bottom w:val="none" w:sz="0" w:space="0" w:color="auto"/>
        <w:right w:val="none" w:sz="0" w:space="0" w:color="auto"/>
      </w:divBdr>
    </w:div>
    <w:div w:id="209755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26E4D5-A461-43FC-A555-0C8B718B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15</cp:revision>
  <cp:lastPrinted>1900-01-01T08:00:00Z</cp:lastPrinted>
  <dcterms:created xsi:type="dcterms:W3CDTF">2020-05-22T00:57:00Z</dcterms:created>
  <dcterms:modified xsi:type="dcterms:W3CDTF">2020-05-22T17:56:00Z</dcterms:modified>
</cp:coreProperties>
</file>