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80173A" w:rsidR="006C5D39" w:rsidRPr="005B217D" w:rsidRDefault="0006098B"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1DF244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C35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11B63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0DD2F5" w:rsidR="00E61DAC" w:rsidRPr="005B217D" w:rsidRDefault="00BB19B6" w:rsidP="006B78DD">
            <w:pPr>
              <w:tabs>
                <w:tab w:val="left" w:pos="7200"/>
              </w:tabs>
              <w:spacing w:before="0"/>
              <w:rPr>
                <w:b/>
                <w:szCs w:val="22"/>
                <w:lang w:val="en-CA"/>
              </w:rPr>
            </w:pPr>
            <w:r w:rsidRPr="0067797A">
              <w:t xml:space="preserve">18th Meeting: </w:t>
            </w:r>
            <w:r w:rsidRPr="0067797A">
              <w:rPr>
                <w:lang w:val="en-CA"/>
              </w:rPr>
              <w:t>by teleconference, 15–24 April 2020</w:t>
            </w:r>
          </w:p>
        </w:tc>
        <w:tc>
          <w:tcPr>
            <w:tcW w:w="3168" w:type="dxa"/>
          </w:tcPr>
          <w:p w14:paraId="59B7E346" w14:textId="7562E1E2" w:rsidR="008A4B4C" w:rsidRPr="005B217D" w:rsidRDefault="00E61DAC" w:rsidP="00E012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B19B6">
              <w:rPr>
                <w:lang w:val="en-CA"/>
              </w:rPr>
              <w:t>R</w:t>
            </w:r>
            <w:r w:rsidR="006B78DD">
              <w:rPr>
                <w:lang w:val="en-CA"/>
              </w:rPr>
              <w:t>0016</w:t>
            </w:r>
            <w:r w:rsidR="00D53948" w:rsidRPr="00D53948">
              <w:rPr>
                <w:lang w:val="en-CA"/>
              </w:rPr>
              <w:t>-v</w:t>
            </w:r>
            <w:r w:rsidR="001E1D4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F8257C" w:rsidR="00E61DAC" w:rsidRPr="005B217D" w:rsidRDefault="00256112" w:rsidP="006B78DD">
            <w:pPr>
              <w:spacing w:before="60" w:after="60"/>
              <w:rPr>
                <w:b/>
                <w:szCs w:val="22"/>
                <w:lang w:val="en-CA"/>
              </w:rPr>
            </w:pPr>
            <w:r>
              <w:rPr>
                <w:b/>
                <w:szCs w:val="22"/>
                <w:lang w:val="en-CA"/>
              </w:rPr>
              <w:t xml:space="preserve">JVET AHG report: </w:t>
            </w:r>
            <w:r w:rsidR="006B78DD">
              <w:rPr>
                <w:b/>
              </w:rPr>
              <w:t>Implementation studies</w:t>
            </w:r>
            <w:r w:rsidRPr="005D500A">
              <w:rPr>
                <w:b/>
              </w:rPr>
              <w:t xml:space="preserve"> </w:t>
            </w:r>
            <w:r>
              <w:rPr>
                <w:b/>
                <w:szCs w:val="22"/>
                <w:lang w:val="en-CA"/>
              </w:rPr>
              <w:t>(AHG</w:t>
            </w:r>
            <w:r w:rsidR="006B78DD">
              <w:rPr>
                <w:b/>
                <w:szCs w:val="22"/>
                <w:lang w:val="en-CA"/>
              </w:rPr>
              <w:t>16</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31A1AB" w:rsidR="00E61DAC" w:rsidRPr="005B217D" w:rsidRDefault="00256112" w:rsidP="009D7CE6">
            <w:pPr>
              <w:spacing w:before="60" w:after="60"/>
              <w:rPr>
                <w:szCs w:val="22"/>
                <w:lang w:val="en-CA"/>
              </w:rPr>
            </w:pPr>
            <w:r w:rsidRPr="005B217D">
              <w:rPr>
                <w:szCs w:val="22"/>
                <w:lang w:val="en-CA"/>
              </w:rPr>
              <w:t xml:space="preserve">Input Document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677719" w:rsidR="00E61DAC" w:rsidRPr="005B217D" w:rsidRDefault="00256112" w:rsidP="005E1AC6">
            <w:pPr>
              <w:spacing w:before="60" w:after="60"/>
              <w:rPr>
                <w:szCs w:val="22"/>
                <w:lang w:val="en-CA"/>
              </w:rPr>
            </w:pPr>
            <w:r>
              <w:rPr>
                <w:szCs w:val="22"/>
                <w:lang w:val="en-CA"/>
              </w:rPr>
              <w:t>Report</w:t>
            </w:r>
          </w:p>
        </w:tc>
      </w:tr>
      <w:tr w:rsidR="00800B17" w:rsidRPr="005B217D" w14:paraId="714CD808" w14:textId="77777777">
        <w:tc>
          <w:tcPr>
            <w:tcW w:w="1458" w:type="dxa"/>
          </w:tcPr>
          <w:p w14:paraId="4DB59313" w14:textId="77777777" w:rsidR="00800B17" w:rsidRPr="005B217D" w:rsidRDefault="00800B17" w:rsidP="007C2DDC">
            <w:pPr>
              <w:spacing w:before="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B5F4A31" w:rsidR="00800B17" w:rsidRPr="005B217D" w:rsidRDefault="00800B17" w:rsidP="00362A73">
            <w:pPr>
              <w:spacing w:before="0"/>
              <w:rPr>
                <w:szCs w:val="22"/>
                <w:lang w:val="en-CA"/>
              </w:rPr>
            </w:pPr>
            <w:r>
              <w:rPr>
                <w:lang w:eastAsia="zh-TW"/>
              </w:rPr>
              <w:t>M. Zhou,</w:t>
            </w:r>
            <w:r w:rsidR="000A1BC3">
              <w:rPr>
                <w:lang w:eastAsia="zh-TW"/>
              </w:rPr>
              <w:t xml:space="preserve"> </w:t>
            </w:r>
            <w:r w:rsidR="00362A73">
              <w:rPr>
                <w:lang w:eastAsia="zh-TW"/>
              </w:rPr>
              <w:t xml:space="preserve">J. An, </w:t>
            </w:r>
            <w:r>
              <w:rPr>
                <w:lang w:eastAsia="zh-TW"/>
              </w:rPr>
              <w:t>E. Chai, K. Choi, S. </w:t>
            </w:r>
            <w:r w:rsidR="00384DAF">
              <w:rPr>
                <w:lang w:eastAsia="zh-TW"/>
              </w:rPr>
              <w:t>Se</w:t>
            </w:r>
            <w:r>
              <w:rPr>
                <w:lang w:eastAsia="zh-TW"/>
              </w:rPr>
              <w:t xml:space="preserve">thuraman, T. Hsieh, X. Xiu </w:t>
            </w:r>
          </w:p>
        </w:tc>
        <w:tc>
          <w:tcPr>
            <w:tcW w:w="900" w:type="dxa"/>
          </w:tcPr>
          <w:p w14:paraId="0140ECA2" w14:textId="76262163" w:rsidR="00800B17" w:rsidRPr="007C2DDC" w:rsidRDefault="00800B17" w:rsidP="007C2DDC">
            <w:pPr>
              <w:spacing w:before="0"/>
              <w:rPr>
                <w:sz w:val="20"/>
                <w:szCs w:val="22"/>
                <w:lang w:val="en-CA"/>
              </w:rPr>
            </w:pPr>
            <w:r w:rsidRPr="007C2DDC">
              <w:rPr>
                <w:sz w:val="20"/>
                <w:szCs w:val="22"/>
                <w:lang w:val="en-CA"/>
              </w:rPr>
              <w:br/>
              <w:t>Email:</w:t>
            </w:r>
          </w:p>
        </w:tc>
        <w:tc>
          <w:tcPr>
            <w:tcW w:w="3168" w:type="dxa"/>
          </w:tcPr>
          <w:p w14:paraId="7167E64D" w14:textId="77777777" w:rsidR="00362A73" w:rsidRPr="007D515F" w:rsidRDefault="003F2563" w:rsidP="007C2DDC">
            <w:pPr>
              <w:spacing w:before="0"/>
              <w:rPr>
                <w:szCs w:val="22"/>
                <w:lang w:val="en-CA"/>
              </w:rPr>
            </w:pPr>
            <w:hyperlink r:id="rId11" w:history="1">
              <w:r w:rsidR="00800B17" w:rsidRPr="007D515F">
                <w:rPr>
                  <w:rStyle w:val="Hyperlink"/>
                  <w:szCs w:val="22"/>
                  <w:lang w:val="en-CA"/>
                </w:rPr>
                <w:t>minhua.zhou@broadcom.com</w:t>
              </w:r>
            </w:hyperlink>
            <w:r w:rsidR="00800B17" w:rsidRPr="007D515F">
              <w:rPr>
                <w:szCs w:val="22"/>
                <w:lang w:val="en-CA"/>
              </w:rPr>
              <w:t xml:space="preserve">   </w:t>
            </w:r>
          </w:p>
          <w:p w14:paraId="7179610E" w14:textId="08F81B92" w:rsidR="00362A73" w:rsidRPr="007D515F" w:rsidRDefault="003F2563" w:rsidP="007C2DDC">
            <w:pPr>
              <w:spacing w:before="0"/>
              <w:rPr>
                <w:szCs w:val="22"/>
                <w:lang w:val="en-CA"/>
              </w:rPr>
            </w:pPr>
            <w:hyperlink r:id="rId12" w:history="1">
              <w:r w:rsidR="00362A73" w:rsidRPr="007D515F">
                <w:rPr>
                  <w:rStyle w:val="Hyperlink"/>
                  <w:szCs w:val="22"/>
                  <w:lang w:val="en-CA"/>
                </w:rPr>
                <w:t>jicheng.ajc@alibaba-inc.com</w:t>
              </w:r>
            </w:hyperlink>
          </w:p>
          <w:p w14:paraId="03E263FF" w14:textId="074861EB" w:rsidR="00800B17" w:rsidRPr="007D515F" w:rsidRDefault="003F2563" w:rsidP="007C2DDC">
            <w:pPr>
              <w:spacing w:before="0"/>
              <w:rPr>
                <w:rStyle w:val="Hyperlink"/>
                <w:color w:val="auto"/>
                <w:szCs w:val="22"/>
                <w:u w:val="none"/>
                <w:lang w:val="en-CA"/>
              </w:rPr>
            </w:pPr>
            <w:hyperlink r:id="rId13" w:history="1">
              <w:r w:rsidR="00800B17" w:rsidRPr="007D515F">
                <w:rPr>
                  <w:rStyle w:val="Hyperlink"/>
                  <w:szCs w:val="22"/>
                </w:rPr>
                <w:t>eric.chai@ublnx.com</w:t>
              </w:r>
            </w:hyperlink>
          </w:p>
          <w:p w14:paraId="5BEF5859" w14:textId="1F22DB58" w:rsidR="00800B17" w:rsidRPr="007D515F" w:rsidRDefault="00800B17" w:rsidP="007C2DDC">
            <w:pPr>
              <w:spacing w:before="0"/>
              <w:rPr>
                <w:rStyle w:val="Hyperlink"/>
                <w:color w:val="auto"/>
                <w:szCs w:val="22"/>
                <w:u w:val="none"/>
                <w:lang w:val="en-CA"/>
              </w:rPr>
            </w:pPr>
            <w:r w:rsidRPr="007D515F">
              <w:rPr>
                <w:rStyle w:val="Hyperlink"/>
                <w:szCs w:val="22"/>
                <w:lang w:val="en-CA"/>
              </w:rPr>
              <w:t>kiho14.choi@samsung.com</w:t>
            </w:r>
          </w:p>
          <w:p w14:paraId="1972D218" w14:textId="7C18D06B" w:rsidR="00800B17" w:rsidRPr="007D515F" w:rsidRDefault="003F2563" w:rsidP="007C2DDC">
            <w:pPr>
              <w:spacing w:before="0"/>
              <w:rPr>
                <w:rStyle w:val="Hyperlink"/>
                <w:szCs w:val="22"/>
                <w:lang w:val="en-CA"/>
              </w:rPr>
            </w:pPr>
            <w:hyperlink r:id="rId14" w:history="1">
              <w:r w:rsidR="00800B17" w:rsidRPr="007D515F">
                <w:rPr>
                  <w:rStyle w:val="Hyperlink"/>
                  <w:szCs w:val="22"/>
                  <w:lang w:val="en-CA"/>
                </w:rPr>
                <w:t>sriram.sethuraman@ittiam.com</w:t>
              </w:r>
            </w:hyperlink>
          </w:p>
          <w:p w14:paraId="391FF39F" w14:textId="5A568394" w:rsidR="00800B17" w:rsidRPr="007D515F" w:rsidRDefault="003F2563" w:rsidP="007C2DDC">
            <w:pPr>
              <w:spacing w:before="0"/>
              <w:rPr>
                <w:rStyle w:val="Hyperlink"/>
                <w:szCs w:val="22"/>
                <w:lang w:val="en-CA"/>
              </w:rPr>
            </w:pPr>
            <w:hyperlink r:id="rId15" w:history="1">
              <w:r w:rsidR="00800B17" w:rsidRPr="007D515F">
                <w:rPr>
                  <w:rStyle w:val="Hyperlink"/>
                  <w:szCs w:val="22"/>
                  <w:lang w:val="en-CA"/>
                </w:rPr>
                <w:t>thsieh@qti.qualcomm.com</w:t>
              </w:r>
            </w:hyperlink>
          </w:p>
          <w:p w14:paraId="32C2ABFD" w14:textId="15235796" w:rsidR="00800B17" w:rsidRPr="007C2DDC" w:rsidRDefault="00396244" w:rsidP="007C2DDC">
            <w:pPr>
              <w:spacing w:before="0"/>
              <w:rPr>
                <w:sz w:val="20"/>
                <w:szCs w:val="22"/>
                <w:lang w:val="en-CA"/>
              </w:rPr>
            </w:pPr>
            <w:r w:rsidRPr="00396244">
              <w:rPr>
                <w:rStyle w:val="Hyperlink"/>
                <w:szCs w:val="22"/>
                <w:lang w:val="en-CA"/>
              </w:rPr>
              <w:t>xiaoyuxiu@kwai.com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2C8893" w:rsidR="00E61DAC" w:rsidRPr="005B217D" w:rsidRDefault="00256112">
            <w:pPr>
              <w:spacing w:before="60" w:after="60"/>
              <w:rPr>
                <w:szCs w:val="22"/>
                <w:lang w:val="en-CA"/>
              </w:rPr>
            </w:pPr>
            <w:r>
              <w:rPr>
                <w:szCs w:val="22"/>
                <w:lang w:val="en-CA"/>
              </w:rPr>
              <w:t>AHG</w:t>
            </w:r>
            <w:r w:rsidR="00146ADF">
              <w:rPr>
                <w:szCs w:val="22"/>
                <w:lang w:val="en-CA"/>
              </w:rPr>
              <w:t>16</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70004CCC" w:rsidR="00745F6B" w:rsidRPr="005B217D" w:rsidRDefault="000314A6" w:rsidP="006B78DD">
      <w:pPr>
        <w:rPr>
          <w:lang w:val="en-CA"/>
        </w:rPr>
      </w:pPr>
      <w:r>
        <w:rPr>
          <w:szCs w:val="22"/>
          <w:lang w:val="en-CA"/>
        </w:rPr>
        <w:t>This document summarizes the activity of AHG</w:t>
      </w:r>
      <w:r w:rsidR="006B78DD">
        <w:rPr>
          <w:szCs w:val="22"/>
          <w:lang w:val="en-CA"/>
        </w:rPr>
        <w:t>16</w:t>
      </w:r>
      <w:r>
        <w:rPr>
          <w:szCs w:val="22"/>
          <w:lang w:val="en-CA"/>
        </w:rPr>
        <w:t xml:space="preserve">: </w:t>
      </w:r>
      <w:r w:rsidR="00BF27EF">
        <w:t>I</w:t>
      </w:r>
      <w:r w:rsidR="006B78DD">
        <w:t>mplementation studies</w:t>
      </w:r>
      <w:r w:rsidR="00146ADF">
        <w:t>,</w:t>
      </w:r>
      <w:r w:rsidRPr="009170B1">
        <w:rPr>
          <w:lang w:val="en-GB"/>
        </w:rPr>
        <w:t xml:space="preserve"> </w:t>
      </w:r>
      <w:r w:rsidR="00146ADF">
        <w:rPr>
          <w:lang w:val="en-GB"/>
        </w:rPr>
        <w:t xml:space="preserve">between </w:t>
      </w:r>
      <w:r w:rsidR="00BF27EF">
        <w:rPr>
          <w:lang w:val="en-CA"/>
        </w:rPr>
        <w:t>the 17</w:t>
      </w:r>
      <w:r w:rsidR="00BF27EF" w:rsidRPr="002212A6">
        <w:rPr>
          <w:vertAlign w:val="superscript"/>
          <w:lang w:val="en-CA"/>
        </w:rPr>
        <w:t>th</w:t>
      </w:r>
      <w:r w:rsidR="00BF27EF">
        <w:rPr>
          <w:lang w:val="en-CA"/>
        </w:rPr>
        <w:t xml:space="preserve"> JVET meeting in </w:t>
      </w:r>
      <w:r w:rsidR="00BF27EF">
        <w:t>Brussels</w:t>
      </w:r>
      <w:r w:rsidR="00BF27EF">
        <w:rPr>
          <w:lang w:val="en-CA"/>
        </w:rPr>
        <w:t xml:space="preserve">, </w:t>
      </w:r>
      <w:r w:rsidR="00BF27EF">
        <w:t>BE</w:t>
      </w:r>
      <w:r w:rsidR="00BF27EF">
        <w:rPr>
          <w:lang w:val="en-CA"/>
        </w:rPr>
        <w:t xml:space="preserve"> (7–17</w:t>
      </w:r>
      <w:r w:rsidR="00BF27EF" w:rsidRPr="0048323B">
        <w:rPr>
          <w:lang w:val="en-CA"/>
        </w:rPr>
        <w:t xml:space="preserve"> </w:t>
      </w:r>
      <w:r w:rsidR="00BF27EF">
        <w:rPr>
          <w:lang w:val="en-CA"/>
        </w:rPr>
        <w:t xml:space="preserve">January </w:t>
      </w:r>
      <w:r w:rsidR="00BF27EF" w:rsidRPr="0048323B">
        <w:rPr>
          <w:lang w:val="en-CA"/>
        </w:rPr>
        <w:t>20</w:t>
      </w:r>
      <w:r w:rsidR="00BF27EF">
        <w:rPr>
          <w:lang w:val="en-CA"/>
        </w:rPr>
        <w:t>20)</w:t>
      </w:r>
      <w:r w:rsidR="00BB19B6">
        <w:rPr>
          <w:lang w:val="en-CA"/>
        </w:rPr>
        <w:t xml:space="preserve"> and the </w:t>
      </w:r>
      <w:r w:rsidR="00BB19B6">
        <w:t>18</w:t>
      </w:r>
      <w:r w:rsidR="00BB19B6" w:rsidRPr="00F06863">
        <w:rPr>
          <w:vertAlign w:val="superscript"/>
        </w:rPr>
        <w:t>th</w:t>
      </w:r>
      <w:r w:rsidR="00BB19B6">
        <w:t xml:space="preserve"> meeting </w:t>
      </w:r>
      <w:r w:rsidR="00BB19B6">
        <w:rPr>
          <w:lang w:val="en-CA"/>
        </w:rPr>
        <w:t>by teleconference (</w:t>
      </w:r>
      <w:r w:rsidR="00BB19B6" w:rsidRPr="0067797A">
        <w:rPr>
          <w:lang w:val="en-CA"/>
        </w:rPr>
        <w:t>15–24 April 2020</w:t>
      </w:r>
      <w:r w:rsidR="00BB19B6">
        <w:rPr>
          <w:lang w:val="en-CA"/>
        </w:rPr>
        <w:t>)</w:t>
      </w:r>
      <w:r w:rsidR="00AB7215">
        <w:rPr>
          <w:lang w:val="en-CA"/>
        </w:rPr>
        <w:t>.</w:t>
      </w:r>
    </w:p>
    <w:p w14:paraId="1539A21D" w14:textId="1AECFF30" w:rsidR="001F2594" w:rsidRDefault="000314A6" w:rsidP="009234A5">
      <w:pPr>
        <w:rPr>
          <w:lang w:val="en-CA"/>
        </w:rPr>
      </w:pPr>
      <w:r>
        <w:rPr>
          <w:lang w:val="en-CA"/>
        </w:rPr>
        <w:t xml:space="preserve">The AHG was established with the following </w:t>
      </w:r>
      <w:r w:rsidR="00BF27EF">
        <w:rPr>
          <w:lang w:val="en-CA"/>
        </w:rPr>
        <w:t xml:space="preserve">three </w:t>
      </w:r>
      <w:r>
        <w:rPr>
          <w:lang w:val="en-CA"/>
        </w:rPr>
        <w:t>mandates:</w:t>
      </w:r>
    </w:p>
    <w:p w14:paraId="4E1869A4" w14:textId="77777777" w:rsidR="00DF678A" w:rsidRPr="00F23A45" w:rsidRDefault="00DF678A" w:rsidP="004A219B">
      <w:pPr>
        <w:numPr>
          <w:ilvl w:val="0"/>
          <w:numId w:val="8"/>
        </w:numPr>
        <w:tabs>
          <w:tab w:val="clear" w:pos="1800"/>
          <w:tab w:val="clear" w:pos="2160"/>
          <w:tab w:val="clear" w:pos="2520"/>
          <w:tab w:val="clear" w:pos="2880"/>
          <w:tab w:val="clear" w:pos="3240"/>
          <w:tab w:val="clear" w:pos="3600"/>
          <w:tab w:val="clear" w:pos="3960"/>
          <w:tab w:val="clear" w:pos="4320"/>
        </w:tabs>
        <w:jc w:val="left"/>
      </w:pPr>
      <w:r w:rsidRPr="00F23A45">
        <w:t>Study draft and proposed coding tools to identify implementation issues relating to decoder pipelines, decoder throughput, and other aspects of implementation difficulty.</w:t>
      </w:r>
    </w:p>
    <w:p w14:paraId="19998C5A" w14:textId="77777777" w:rsidR="00DF678A" w:rsidRDefault="00DF678A" w:rsidP="004A219B">
      <w:pPr>
        <w:numPr>
          <w:ilvl w:val="0"/>
          <w:numId w:val="8"/>
        </w:numPr>
        <w:tabs>
          <w:tab w:val="clear" w:pos="1800"/>
          <w:tab w:val="clear" w:pos="2160"/>
          <w:tab w:val="clear" w:pos="2520"/>
          <w:tab w:val="clear" w:pos="2880"/>
          <w:tab w:val="clear" w:pos="3240"/>
          <w:tab w:val="clear" w:pos="3600"/>
          <w:tab w:val="clear" w:pos="3960"/>
          <w:tab w:val="clear" w:pos="4320"/>
        </w:tabs>
        <w:jc w:val="left"/>
      </w:pPr>
      <w:r w:rsidRPr="00F23A45">
        <w:t>Solicit hardware analysis of complex tools.</w:t>
      </w:r>
    </w:p>
    <w:p w14:paraId="0731F5F6" w14:textId="4299C02A" w:rsidR="0006098B" w:rsidRDefault="00DF678A" w:rsidP="004A219B">
      <w:pPr>
        <w:numPr>
          <w:ilvl w:val="0"/>
          <w:numId w:val="8"/>
        </w:numPr>
      </w:pPr>
      <w:r w:rsidRPr="00F23A45">
        <w:t>Provide feedback on potential solutio</w:t>
      </w:r>
      <w:r>
        <w:t>ns to address identified issues</w:t>
      </w:r>
      <w:r w:rsidR="0006098B">
        <w:rPr>
          <w:color w:val="000000"/>
        </w:rPr>
        <w:t>.</w:t>
      </w:r>
    </w:p>
    <w:p w14:paraId="4FEC1B84" w14:textId="0A16A60F" w:rsidR="002212A6" w:rsidRPr="002212A6" w:rsidRDefault="00693CE0" w:rsidP="00942E2E">
      <w:pPr>
        <w:pStyle w:val="Heading1"/>
        <w:rPr>
          <w:lang w:val="en-CA"/>
        </w:rPr>
      </w:pPr>
      <w:r>
        <w:rPr>
          <w:lang w:val="en-CA"/>
        </w:rPr>
        <w:t>Activities</w:t>
      </w:r>
    </w:p>
    <w:p w14:paraId="190F851D" w14:textId="5B45A176" w:rsidR="00BB19B6" w:rsidRDefault="00BB19B6" w:rsidP="00A723CB">
      <w:pPr>
        <w:rPr>
          <w:lang w:val="en-CA"/>
        </w:rPr>
      </w:pPr>
      <w:r>
        <w:rPr>
          <w:lang w:val="en-CA"/>
        </w:rPr>
        <w:t>A kick-off message was sent to</w:t>
      </w:r>
      <w:r w:rsidR="00A723CB">
        <w:rPr>
          <w:lang w:val="en-CA"/>
        </w:rPr>
        <w:t xml:space="preserve"> the main JVET email reflector (</w:t>
      </w:r>
      <w:hyperlink r:id="rId16" w:history="1">
        <w:r w:rsidR="00A723CB" w:rsidRPr="00E54746">
          <w:rPr>
            <w:rStyle w:val="Hyperlink"/>
            <w:lang w:val="en-CA"/>
          </w:rPr>
          <w:t>jvet@lists.rwth-aachen.de</w:t>
        </w:r>
      </w:hyperlink>
      <w:r w:rsidR="00A723CB">
        <w:rPr>
          <w:lang w:val="en-CA"/>
        </w:rPr>
        <w:t>)</w:t>
      </w:r>
      <w:r>
        <w:rPr>
          <w:lang w:val="en-CA"/>
        </w:rPr>
        <w:t xml:space="preserve"> on 02/18/2020.</w:t>
      </w:r>
    </w:p>
    <w:p w14:paraId="6E123C61" w14:textId="02DBA87C" w:rsidR="004D2548" w:rsidRDefault="004D2548" w:rsidP="00A723CB">
      <w:pPr>
        <w:rPr>
          <w:lang w:val="en-CA"/>
        </w:rPr>
      </w:pPr>
      <w:r>
        <w:rPr>
          <w:lang w:val="en-CA"/>
        </w:rPr>
        <w:t>The following three issues need to be resolved:</w:t>
      </w:r>
    </w:p>
    <w:p w14:paraId="23B13224" w14:textId="185E0335" w:rsidR="004D2548" w:rsidRPr="004D2548" w:rsidRDefault="004D2548" w:rsidP="004D2548">
      <w:pPr>
        <w:pStyle w:val="ListParagraph"/>
        <w:numPr>
          <w:ilvl w:val="0"/>
          <w:numId w:val="39"/>
        </w:numPr>
        <w:rPr>
          <w:lang w:val="en-CA"/>
        </w:rPr>
      </w:pPr>
      <w:r>
        <w:rPr>
          <w:lang w:val="en-CA"/>
        </w:rPr>
        <w:t xml:space="preserve">The newly adopted </w:t>
      </w:r>
      <w:r w:rsidR="00EA488D" w:rsidRPr="004D2548">
        <w:rPr>
          <w:lang w:val="en-CA"/>
        </w:rPr>
        <w:t xml:space="preserve">CCALF </w:t>
      </w:r>
      <w:r w:rsidR="00AB7215" w:rsidRPr="004D2548">
        <w:rPr>
          <w:lang w:val="en-CA"/>
        </w:rPr>
        <w:t xml:space="preserve">was </w:t>
      </w:r>
      <w:r w:rsidR="002A22F3" w:rsidRPr="004D2548">
        <w:rPr>
          <w:lang w:val="en-CA"/>
        </w:rPr>
        <w:t>identified</w:t>
      </w:r>
      <w:r w:rsidR="00AB7215" w:rsidRPr="004D2548">
        <w:rPr>
          <w:lang w:val="en-CA"/>
        </w:rPr>
        <w:t xml:space="preserve"> to have</w:t>
      </w:r>
      <w:r w:rsidR="00EA488D" w:rsidRPr="004D2548">
        <w:rPr>
          <w:lang w:val="en-CA"/>
        </w:rPr>
        <w:t xml:space="preserve"> a l</w:t>
      </w:r>
      <w:bookmarkStart w:id="0" w:name="_GoBack"/>
      <w:bookmarkEnd w:id="0"/>
      <w:r w:rsidR="00EA488D" w:rsidRPr="004D2548">
        <w:rPr>
          <w:lang w:val="en-CA"/>
        </w:rPr>
        <w:t xml:space="preserve">ine buffer issue </w:t>
      </w:r>
      <w:r w:rsidR="00F06863" w:rsidRPr="004D2548">
        <w:rPr>
          <w:lang w:val="en-CA"/>
        </w:rPr>
        <w:t xml:space="preserve">in </w:t>
      </w:r>
      <w:r w:rsidR="001D7BC2" w:rsidRPr="004D2548">
        <w:rPr>
          <w:lang w:val="en-CA"/>
        </w:rPr>
        <w:t>4:2:2/4:4:4 coding</w:t>
      </w:r>
      <w:r w:rsidR="00EA488D" w:rsidRPr="004D2548">
        <w:rPr>
          <w:lang w:val="en-CA"/>
        </w:rPr>
        <w:t>. For 4:2:2</w:t>
      </w:r>
      <w:r w:rsidR="001D7BC2" w:rsidRPr="004D2548">
        <w:rPr>
          <w:lang w:val="en-CA"/>
        </w:rPr>
        <w:t>/</w:t>
      </w:r>
      <w:r w:rsidR="00EA488D" w:rsidRPr="004D2548">
        <w:rPr>
          <w:lang w:val="en-CA"/>
        </w:rPr>
        <w:t>4:4:4</w:t>
      </w:r>
      <w:r w:rsidR="001D7BC2" w:rsidRPr="004D2548">
        <w:rPr>
          <w:lang w:val="en-CA"/>
        </w:rPr>
        <w:t xml:space="preserve"> </w:t>
      </w:r>
      <w:proofErr w:type="spellStart"/>
      <w:r w:rsidR="001D7BC2" w:rsidRPr="004D2548">
        <w:rPr>
          <w:lang w:val="en-CA"/>
        </w:rPr>
        <w:t>chroma</w:t>
      </w:r>
      <w:proofErr w:type="spellEnd"/>
      <w:r w:rsidR="001D7BC2" w:rsidRPr="004D2548">
        <w:rPr>
          <w:lang w:val="en-CA"/>
        </w:rPr>
        <w:t xml:space="preserve"> format</w:t>
      </w:r>
      <w:r w:rsidR="00EA488D" w:rsidRPr="004D2548">
        <w:rPr>
          <w:lang w:val="en-CA"/>
        </w:rPr>
        <w:t xml:space="preserve">, the </w:t>
      </w:r>
      <w:proofErr w:type="spellStart"/>
      <w:r w:rsidR="00EA488D" w:rsidRPr="004D2548">
        <w:rPr>
          <w:lang w:val="en-CA"/>
        </w:rPr>
        <w:t>luma</w:t>
      </w:r>
      <w:proofErr w:type="spellEnd"/>
      <w:r w:rsidR="00EA488D" w:rsidRPr="004D2548">
        <w:rPr>
          <w:lang w:val="en-CA"/>
        </w:rPr>
        <w:t xml:space="preserve"> de-blocking is two lines behind the Chroma de-blocking, but the CCLAF uses </w:t>
      </w:r>
      <w:r w:rsidR="00F06863" w:rsidRPr="004D2548">
        <w:rPr>
          <w:lang w:val="en-CA"/>
        </w:rPr>
        <w:t xml:space="preserve">the </w:t>
      </w:r>
      <w:r w:rsidR="00EA488D" w:rsidRPr="004D2548">
        <w:rPr>
          <w:lang w:val="en-CA"/>
        </w:rPr>
        <w:t xml:space="preserve">co-located </w:t>
      </w:r>
      <w:proofErr w:type="spellStart"/>
      <w:r w:rsidR="00EA488D" w:rsidRPr="004D2548">
        <w:rPr>
          <w:lang w:val="en-CA"/>
        </w:rPr>
        <w:t>luma</w:t>
      </w:r>
      <w:proofErr w:type="spellEnd"/>
      <w:r w:rsidR="00EA488D" w:rsidRPr="004D2548">
        <w:rPr>
          <w:lang w:val="en-CA"/>
        </w:rPr>
        <w:t xml:space="preserve"> lines (after de-blocking and SAO) for processing, </w:t>
      </w:r>
      <w:r w:rsidR="00F06863" w:rsidRPr="004D2548">
        <w:rPr>
          <w:lang w:val="en-CA"/>
        </w:rPr>
        <w:t>resulting in</w:t>
      </w:r>
      <w:r w:rsidR="00EA488D" w:rsidRPr="004D2548">
        <w:rPr>
          <w:lang w:val="en-CA"/>
        </w:rPr>
        <w:t xml:space="preserve"> the need </w:t>
      </w:r>
      <w:r w:rsidR="00AB7215" w:rsidRPr="004D2548">
        <w:rPr>
          <w:lang w:val="en-CA"/>
        </w:rPr>
        <w:t>to buffer</w:t>
      </w:r>
      <w:r w:rsidR="00EA488D" w:rsidRPr="004D2548">
        <w:rPr>
          <w:lang w:val="en-CA"/>
        </w:rPr>
        <w:t xml:space="preserve"> two Chroma lines for each Chroma component. </w:t>
      </w:r>
      <w:r w:rsidR="00BC468E" w:rsidRPr="004D2548">
        <w:rPr>
          <w:lang w:val="en-CA"/>
        </w:rPr>
        <w:t xml:space="preserve">JVET-R0233, JVET-R0291 and JVET-R0321 </w:t>
      </w:r>
      <w:r w:rsidR="00EA488D" w:rsidRPr="004D2548">
        <w:rPr>
          <w:lang w:val="en-CA"/>
        </w:rPr>
        <w:t xml:space="preserve">were submitted </w:t>
      </w:r>
      <w:r w:rsidR="00C94AF6">
        <w:rPr>
          <w:lang w:val="en-CA"/>
        </w:rPr>
        <w:t>to address</w:t>
      </w:r>
      <w:r w:rsidR="00EA488D" w:rsidRPr="004D2548">
        <w:rPr>
          <w:lang w:val="en-CA"/>
        </w:rPr>
        <w:t xml:space="preserve"> this cost issue. </w:t>
      </w:r>
    </w:p>
    <w:p w14:paraId="51149096" w14:textId="03107BAE" w:rsidR="004D2548" w:rsidRPr="004D2548" w:rsidRDefault="004D2548" w:rsidP="004D2548">
      <w:pPr>
        <w:pStyle w:val="ListParagraph"/>
        <w:numPr>
          <w:ilvl w:val="0"/>
          <w:numId w:val="39"/>
        </w:numPr>
        <w:rPr>
          <w:lang w:val="en-CA"/>
        </w:rPr>
      </w:pPr>
      <w:r>
        <w:t xml:space="preserve">After the adoption of </w:t>
      </w:r>
      <w:proofErr w:type="spellStart"/>
      <w:r w:rsidRPr="002773AA">
        <w:rPr>
          <w:b/>
        </w:rPr>
        <w:t>slice_ts_residual_coding_disabled_flag</w:t>
      </w:r>
      <w:proofErr w:type="spellEnd"/>
      <w:r>
        <w:t xml:space="preserve"> at the last meeting, the transform skip can now be combined with the regular transform coefficients coding, but its interaction with the dependent quantization and sign data hiding is not clearly specified. </w:t>
      </w:r>
      <w:r>
        <w:t xml:space="preserve">Potential solutions can be found in </w:t>
      </w:r>
      <w:r w:rsidRPr="003063CA">
        <w:t>JVET-R0153</w:t>
      </w:r>
      <w:r>
        <w:t xml:space="preserve"> and other </w:t>
      </w:r>
      <w:r w:rsidR="00021BE9">
        <w:t xml:space="preserve">related </w:t>
      </w:r>
      <w:r>
        <w:t>contributions.</w:t>
      </w:r>
    </w:p>
    <w:p w14:paraId="56E63CEF" w14:textId="67C625A7" w:rsidR="004D2548" w:rsidRDefault="00BC468E" w:rsidP="00C94AF6">
      <w:pPr>
        <w:pStyle w:val="ListParagraph"/>
        <w:numPr>
          <w:ilvl w:val="0"/>
          <w:numId w:val="39"/>
        </w:numPr>
      </w:pPr>
      <w:r w:rsidRPr="004D2548">
        <w:rPr>
          <w:lang w:val="en-CA"/>
        </w:rPr>
        <w:t xml:space="preserve">The availability check of </w:t>
      </w:r>
      <w:r w:rsidR="00C94AF6">
        <w:rPr>
          <w:lang w:val="en-CA"/>
        </w:rPr>
        <w:t xml:space="preserve">the </w:t>
      </w:r>
      <w:r w:rsidRPr="004D2548">
        <w:rPr>
          <w:lang w:val="en-CA"/>
        </w:rPr>
        <w:t xml:space="preserve">upper-left neighboring sample used in CCLM is broken in a corner case. When the raster scan slice is </w:t>
      </w:r>
      <w:r w:rsidR="00426CD3" w:rsidRPr="00C94AF6">
        <w:rPr>
          <w:lang w:val="en-CA"/>
        </w:rPr>
        <w:t xml:space="preserve">in </w:t>
      </w:r>
      <w:r w:rsidRPr="00C94AF6">
        <w:rPr>
          <w:lang w:val="en-CA"/>
        </w:rPr>
        <w:t xml:space="preserve">use, the upper-left neighboring sample may still be unavailable even if both the left and top neighbors are available.  </w:t>
      </w:r>
      <w:r w:rsidRPr="00BC468E">
        <w:t xml:space="preserve">JVET-R0314 and JVET-R0375 provide </w:t>
      </w:r>
      <w:r w:rsidR="004D2548">
        <w:t xml:space="preserve">solutions for </w:t>
      </w:r>
      <w:r w:rsidRPr="00BC468E">
        <w:t>bug fixes</w:t>
      </w:r>
      <w:r w:rsidR="004D2548">
        <w:t>.</w:t>
      </w:r>
    </w:p>
    <w:p w14:paraId="146F2867"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Related contributions</w:t>
      </w:r>
    </w:p>
    <w:p w14:paraId="076DC054" w14:textId="77777777" w:rsidR="00A723CB" w:rsidRDefault="00A723CB" w:rsidP="00A723CB">
      <w:pPr>
        <w:rPr>
          <w:szCs w:val="22"/>
          <w:lang w:val="en-CA"/>
        </w:rPr>
      </w:pPr>
      <w:r w:rsidRPr="003E2AF0">
        <w:rPr>
          <w:szCs w:val="22"/>
          <w:lang w:val="en-CA"/>
        </w:rPr>
        <w:t xml:space="preserve">The following contributions are identified for </w:t>
      </w:r>
      <w:r>
        <w:rPr>
          <w:szCs w:val="22"/>
          <w:lang w:val="en-CA"/>
        </w:rPr>
        <w:t xml:space="preserve">the </w:t>
      </w:r>
      <w:r w:rsidRPr="003E2AF0">
        <w:rPr>
          <w:szCs w:val="22"/>
          <w:lang w:val="en-CA"/>
        </w:rPr>
        <w:t xml:space="preserve">AHG. </w:t>
      </w:r>
    </w:p>
    <w:p w14:paraId="7FB1E5FD" w14:textId="373CB2B3" w:rsidR="00514526" w:rsidRDefault="009178BD" w:rsidP="00A92E27">
      <w:pPr>
        <w:pStyle w:val="Heading2"/>
      </w:pPr>
      <w:r>
        <w:lastRenderedPageBreak/>
        <w:t>In-loop filters (9)</w:t>
      </w:r>
    </w:p>
    <w:p w14:paraId="6B1B7827" w14:textId="25327E00" w:rsidR="00F84EE7" w:rsidRDefault="00F84EE7" w:rsidP="00F06863">
      <w:pPr>
        <w:pStyle w:val="ListParagraph"/>
        <w:numPr>
          <w:ilvl w:val="0"/>
          <w:numId w:val="14"/>
        </w:numPr>
        <w:spacing w:before="240" w:line="264" w:lineRule="auto"/>
      </w:pPr>
      <w:r>
        <w:t>JVET-R0233, “AHG16: Line buffer problem of CC-ALF for 4:2:2 and 4:4:4 sequences”,</w:t>
      </w:r>
      <w:r>
        <w:tab/>
        <w:t>N. Hu, V. Seregin, M. Karczewicz (Qualcomm)</w:t>
      </w:r>
    </w:p>
    <w:p w14:paraId="093B3646" w14:textId="77777777" w:rsidR="00D17522" w:rsidRPr="00426CD3" w:rsidRDefault="00F84EE7" w:rsidP="00F06863">
      <w:pPr>
        <w:pStyle w:val="ListParagraph"/>
        <w:numPr>
          <w:ilvl w:val="0"/>
          <w:numId w:val="14"/>
        </w:numPr>
        <w:spacing w:before="240" w:line="264" w:lineRule="auto"/>
      </w:pPr>
      <w:r w:rsidRPr="00426CD3">
        <w:t>JVET-R0291, “AHG16: On ALF attenuation near virtual boundaries”, F. Bossen (Sharp)</w:t>
      </w:r>
    </w:p>
    <w:p w14:paraId="442EF41B" w14:textId="3F9DE2B0" w:rsidR="00D17522" w:rsidRPr="00F06863" w:rsidRDefault="00D17522" w:rsidP="00F06863">
      <w:pPr>
        <w:pStyle w:val="ListParagraph"/>
        <w:numPr>
          <w:ilvl w:val="0"/>
          <w:numId w:val="14"/>
        </w:numPr>
        <w:spacing w:before="240" w:line="264" w:lineRule="auto"/>
      </w:pPr>
      <w:r w:rsidRPr="00F06863">
        <w:t xml:space="preserve">JVET-R0312, “AHG2/AHG16: A fix on </w:t>
      </w:r>
      <w:proofErr w:type="spellStart"/>
      <w:r w:rsidRPr="00F06863">
        <w:t>chroma</w:t>
      </w:r>
      <w:proofErr w:type="spellEnd"/>
      <w:r w:rsidRPr="00F06863">
        <w:t xml:space="preserve"> ALF virtual boundary position”, Y. Wang, L. Zhang, H. Liu, K. Zhang, Z. Deng (</w:t>
      </w:r>
      <w:proofErr w:type="spellStart"/>
      <w:r w:rsidRPr="00F06863">
        <w:t>Bytedance</w:t>
      </w:r>
      <w:proofErr w:type="spellEnd"/>
      <w:r w:rsidRPr="00F06863">
        <w:t>)</w:t>
      </w:r>
    </w:p>
    <w:p w14:paraId="1D93B524" w14:textId="2762B8D8" w:rsidR="00D154C4" w:rsidRDefault="00514526" w:rsidP="00F06863">
      <w:pPr>
        <w:pStyle w:val="ListParagraph"/>
        <w:numPr>
          <w:ilvl w:val="0"/>
          <w:numId w:val="14"/>
        </w:numPr>
        <w:spacing w:before="240" w:line="264" w:lineRule="auto"/>
      </w:pPr>
      <w:r w:rsidRPr="00514526">
        <w:t>JVET-</w:t>
      </w:r>
      <w:r w:rsidR="00EA488D">
        <w:t>R</w:t>
      </w:r>
      <w:r w:rsidRPr="00514526">
        <w:t>0</w:t>
      </w:r>
      <w:r w:rsidR="00EA488D">
        <w:t>322</w:t>
      </w:r>
      <w:r>
        <w:t>, “</w:t>
      </w:r>
      <w:r w:rsidR="00F84EE7" w:rsidRPr="00F84EE7">
        <w:t>CCALF virtual boundary issue for 4:4:4 and 4:2:2 format</w:t>
      </w:r>
      <w:r>
        <w:t xml:space="preserve">”, </w:t>
      </w:r>
      <w:r w:rsidRPr="00514526">
        <w:tab/>
      </w:r>
      <w:r w:rsidR="00F84EE7" w:rsidRPr="00F84EE7">
        <w:t>X.W. Meng (PKU), X. Zheng (DJI), S.S. Wang, S.W. Ma (PKU)</w:t>
      </w:r>
    </w:p>
    <w:p w14:paraId="74FDDEC5" w14:textId="77777777" w:rsidR="00D154C4" w:rsidRPr="001D7BC2" w:rsidRDefault="00D154C4" w:rsidP="00F06863">
      <w:pPr>
        <w:pStyle w:val="ListParagraph"/>
        <w:numPr>
          <w:ilvl w:val="0"/>
          <w:numId w:val="14"/>
        </w:numPr>
        <w:spacing w:before="240" w:line="264" w:lineRule="auto"/>
      </w:pPr>
      <w:r w:rsidRPr="001D7BC2">
        <w:t>JVET-R0208, “AHG16: Rounding correction for ALF virtual boundary processing”,</w:t>
      </w:r>
      <w:r w:rsidRPr="001D7BC2">
        <w:tab/>
        <w:t>A. M. Kotra, S. Esenlik, B. Wang, H. Gao, E. Alshina (Huawei)</w:t>
      </w:r>
    </w:p>
    <w:p w14:paraId="77F88DB5" w14:textId="77777777" w:rsidR="00D154C4" w:rsidRDefault="00D154C4" w:rsidP="00F06863">
      <w:pPr>
        <w:pStyle w:val="ListParagraph"/>
        <w:numPr>
          <w:ilvl w:val="0"/>
          <w:numId w:val="14"/>
        </w:numPr>
        <w:spacing w:before="240" w:line="264" w:lineRule="auto"/>
      </w:pPr>
      <w:r w:rsidRPr="00F06863">
        <w:t xml:space="preserve">JVET-R0313, “AHG2/AHG16: Cleanups of </w:t>
      </w:r>
      <w:proofErr w:type="spellStart"/>
      <w:r w:rsidRPr="00F06863">
        <w:t>chroma</w:t>
      </w:r>
      <w:proofErr w:type="spellEnd"/>
      <w:r w:rsidRPr="00F06863">
        <w:t xml:space="preserve"> ALF and CC-ALF on/off control”,</w:t>
      </w:r>
      <w:r w:rsidRPr="00F06863">
        <w:tab/>
        <w:t>Y. Wang, L. Zhang, H. Liu, K. Zhang (</w:t>
      </w:r>
      <w:proofErr w:type="spellStart"/>
      <w:r w:rsidRPr="00F06863">
        <w:t>Bytedance</w:t>
      </w:r>
      <w:proofErr w:type="spellEnd"/>
      <w:r w:rsidRPr="00F06863">
        <w:t>)</w:t>
      </w:r>
    </w:p>
    <w:p w14:paraId="42DFDFCF" w14:textId="77777777" w:rsidR="00D154C4" w:rsidRDefault="00D154C4" w:rsidP="00F06863">
      <w:pPr>
        <w:pStyle w:val="ListParagraph"/>
        <w:numPr>
          <w:ilvl w:val="0"/>
          <w:numId w:val="14"/>
        </w:numPr>
        <w:spacing w:before="240" w:line="264" w:lineRule="auto"/>
      </w:pPr>
      <w:r w:rsidRPr="00F06863">
        <w:t>JVET-R0128, “AHG16: On CCALF clipping”</w:t>
      </w:r>
      <w:r w:rsidRPr="00F06863">
        <w:tab/>
        <w:t>M. G. Sarwer, Y. Ye, J. Luo (Alibaba)</w:t>
      </w:r>
    </w:p>
    <w:p w14:paraId="5C1DF099" w14:textId="77777777" w:rsidR="00D154C4" w:rsidRDefault="00D154C4" w:rsidP="00F06863">
      <w:pPr>
        <w:pStyle w:val="ListParagraph"/>
        <w:numPr>
          <w:ilvl w:val="0"/>
          <w:numId w:val="14"/>
        </w:numPr>
        <w:spacing w:before="240" w:line="264" w:lineRule="auto"/>
      </w:pPr>
      <w:r w:rsidRPr="00F06863">
        <w:t>JVET-R0133, “AHG16: On Clipping values for Non-linear ALF</w:t>
      </w:r>
      <w:r w:rsidRPr="00F06863">
        <w:tab/>
        <w:t xml:space="preserve">“, T. Tsukuba, M. Ikeda, Y. </w:t>
      </w:r>
      <w:proofErr w:type="spellStart"/>
      <w:r w:rsidRPr="00F06863">
        <w:t>Yagasaki</w:t>
      </w:r>
      <w:proofErr w:type="spellEnd"/>
      <w:r w:rsidRPr="00F06863">
        <w:t>, T. Suzuki (Sony)</w:t>
      </w:r>
    </w:p>
    <w:p w14:paraId="357CCFD9" w14:textId="0DFE9430" w:rsidR="00D154C4" w:rsidRDefault="00D154C4" w:rsidP="00F06863">
      <w:pPr>
        <w:pStyle w:val="ListParagraph"/>
        <w:numPr>
          <w:ilvl w:val="0"/>
          <w:numId w:val="14"/>
        </w:numPr>
        <w:spacing w:before="240" w:line="264" w:lineRule="auto"/>
      </w:pPr>
      <w:r w:rsidRPr="00F06863">
        <w:t xml:space="preserve">JVET-R0289, “AHG16: On </w:t>
      </w:r>
      <w:proofErr w:type="spellStart"/>
      <w:r w:rsidRPr="00F06863">
        <w:t>deblocking</w:t>
      </w:r>
      <w:proofErr w:type="spellEnd"/>
      <w:r w:rsidRPr="00F06863">
        <w:t xml:space="preserve"> filter process”, </w:t>
      </w:r>
      <w:r w:rsidRPr="00F06863">
        <w:tab/>
        <w:t>N. Park, J. Nam, H. Jang, J. Lim, S. Kim(LGE)</w:t>
      </w:r>
    </w:p>
    <w:p w14:paraId="36EC37BC" w14:textId="4B80E45B" w:rsidR="00B96645" w:rsidRDefault="00B96645" w:rsidP="00B96645">
      <w:pPr>
        <w:pStyle w:val="Heading2"/>
      </w:pPr>
      <w:r>
        <w:t xml:space="preserve">TSRC disabling/dependent quantization/sign </w:t>
      </w:r>
      <w:r w:rsidR="00165EE9">
        <w:t xml:space="preserve">data </w:t>
      </w:r>
      <w:r>
        <w:t>hiding (8)</w:t>
      </w:r>
    </w:p>
    <w:p w14:paraId="1F22F7FF" w14:textId="77777777" w:rsidR="00B96645" w:rsidRPr="00426CD3" w:rsidRDefault="00B96645" w:rsidP="00B96645">
      <w:pPr>
        <w:pStyle w:val="ListParagraph"/>
        <w:numPr>
          <w:ilvl w:val="0"/>
          <w:numId w:val="38"/>
        </w:numPr>
      </w:pPr>
      <w:r w:rsidRPr="00426CD3">
        <w:t>JVET-R0050, “AHG9: HLS on dependent quantization and sign data hiding”,</w:t>
      </w:r>
      <w:r w:rsidRPr="00426CD3">
        <w:tab/>
        <w:t>S.-T. Hsiang, T.-D. Chuang, Y.-W. Huang, S.-M. Lei (</w:t>
      </w:r>
      <w:proofErr w:type="spellStart"/>
      <w:r w:rsidRPr="00426CD3">
        <w:t>MediaTek</w:t>
      </w:r>
      <w:proofErr w:type="spellEnd"/>
      <w:r w:rsidRPr="00426CD3">
        <w:t>)</w:t>
      </w:r>
    </w:p>
    <w:p w14:paraId="1B90BD2B" w14:textId="77777777" w:rsidR="00B96645" w:rsidRDefault="00B96645" w:rsidP="00B96645">
      <w:pPr>
        <w:pStyle w:val="ListParagraph"/>
        <w:numPr>
          <w:ilvl w:val="0"/>
          <w:numId w:val="38"/>
        </w:numPr>
      </w:pPr>
      <w:r>
        <w:t>JVET-R0083, “</w:t>
      </w:r>
      <w:r w:rsidRPr="000B46EA">
        <w:t>AHG14: Residual coding constraints for transform skip blocks</w:t>
      </w:r>
      <w:r>
        <w:t xml:space="preserve">”, </w:t>
      </w:r>
      <w:r w:rsidRPr="000B46EA">
        <w:t>A. Nalci, H.E. Egilmez, M. Coban, V. Seregin, M. Karczewicz (Qualcomm), M. G. Sarwer, Y. Ye, J. Luo (Alibaba)</w:t>
      </w:r>
    </w:p>
    <w:p w14:paraId="1AB5D1B2" w14:textId="77777777" w:rsidR="00B96645" w:rsidRDefault="00B96645" w:rsidP="00B96645">
      <w:pPr>
        <w:pStyle w:val="ListParagraph"/>
        <w:numPr>
          <w:ilvl w:val="0"/>
          <w:numId w:val="38"/>
        </w:numPr>
      </w:pPr>
      <w:r>
        <w:t>JVET-R0116, “AHG11/AHG14: On sign data hiding of transform skip block”,</w:t>
      </w:r>
      <w:r>
        <w:tab/>
        <w:t>M. G. Sarwer, Y. Ye, J. Luo (Alibaba), A. Nalci, H. E. Egilmez, M. Coban, V. Seregin, M. Karczewicz (Qualcomm)</w:t>
      </w:r>
    </w:p>
    <w:p w14:paraId="4C3A608C" w14:textId="77777777" w:rsidR="00B96645" w:rsidRDefault="00B96645" w:rsidP="00B96645">
      <w:pPr>
        <w:pStyle w:val="ListParagraph"/>
        <w:numPr>
          <w:ilvl w:val="0"/>
          <w:numId w:val="38"/>
        </w:numPr>
      </w:pPr>
      <w:r>
        <w:t>JVET-R0141, “Disabling Dependent Quantization and Sign Data Hiding in Transform Skip blocks”,</w:t>
      </w:r>
      <w:r>
        <w:tab/>
        <w:t xml:space="preserve">T. Hashimoto, E. Sasaki, T. </w:t>
      </w:r>
      <w:proofErr w:type="spellStart"/>
      <w:r>
        <w:t>Aono</w:t>
      </w:r>
      <w:proofErr w:type="spellEnd"/>
      <w:r>
        <w:t>, T. Ikai (Sharp)</w:t>
      </w:r>
    </w:p>
    <w:p w14:paraId="7696AE40" w14:textId="77777777" w:rsidR="00B96645" w:rsidRPr="00F06863" w:rsidRDefault="00B96645" w:rsidP="00B96645">
      <w:pPr>
        <w:pStyle w:val="Heading2"/>
        <w:numPr>
          <w:ilvl w:val="0"/>
          <w:numId w:val="38"/>
        </w:numPr>
        <w:spacing w:before="100" w:beforeAutospacing="1" w:after="0" w:line="264" w:lineRule="auto"/>
        <w:contextualSpacing/>
        <w:rPr>
          <w:b w:val="0"/>
          <w:bCs w:val="0"/>
          <w:i w:val="0"/>
          <w:iCs w:val="0"/>
          <w:sz w:val="22"/>
          <w:szCs w:val="20"/>
        </w:rPr>
      </w:pPr>
      <w:r w:rsidRPr="003063CA">
        <w:rPr>
          <w:b w:val="0"/>
          <w:bCs w:val="0"/>
          <w:i w:val="0"/>
          <w:iCs w:val="0"/>
          <w:sz w:val="22"/>
          <w:szCs w:val="20"/>
        </w:rPr>
        <w:t>JVET-R0153</w:t>
      </w:r>
      <w:r>
        <w:rPr>
          <w:b w:val="0"/>
          <w:bCs w:val="0"/>
          <w:i w:val="0"/>
          <w:iCs w:val="0"/>
          <w:sz w:val="22"/>
          <w:szCs w:val="20"/>
        </w:rPr>
        <w:t>, “</w:t>
      </w:r>
      <w:r w:rsidRPr="00481CE1">
        <w:rPr>
          <w:b w:val="0"/>
          <w:bCs w:val="0"/>
          <w:i w:val="0"/>
          <w:iCs w:val="0"/>
          <w:sz w:val="22"/>
          <w:szCs w:val="20"/>
        </w:rPr>
        <w:t xml:space="preserve">AHG9/AHG16: On </w:t>
      </w:r>
      <w:proofErr w:type="spellStart"/>
      <w:r w:rsidRPr="00481CE1">
        <w:rPr>
          <w:b w:val="0"/>
          <w:bCs w:val="0"/>
          <w:i w:val="0"/>
          <w:iCs w:val="0"/>
          <w:sz w:val="22"/>
          <w:szCs w:val="20"/>
        </w:rPr>
        <w:t>slice_ts_residual_coding_disabled_flag</w:t>
      </w:r>
      <w:proofErr w:type="spellEnd"/>
      <w:r>
        <w:rPr>
          <w:b w:val="0"/>
          <w:bCs w:val="0"/>
          <w:i w:val="0"/>
          <w:iCs w:val="0"/>
          <w:sz w:val="22"/>
          <w:szCs w:val="20"/>
        </w:rPr>
        <w:t>”,</w:t>
      </w:r>
      <w:r>
        <w:rPr>
          <w:b w:val="0"/>
          <w:bCs w:val="0"/>
          <w:i w:val="0"/>
          <w:iCs w:val="0"/>
          <w:sz w:val="22"/>
          <w:szCs w:val="20"/>
        </w:rPr>
        <w:tab/>
        <w:t xml:space="preserve">J. Choi, S. Yoo, J. Heo, </w:t>
      </w:r>
      <w:r w:rsidRPr="00481CE1">
        <w:rPr>
          <w:b w:val="0"/>
          <w:bCs w:val="0"/>
          <w:i w:val="0"/>
          <w:iCs w:val="0"/>
          <w:sz w:val="22"/>
          <w:szCs w:val="20"/>
        </w:rPr>
        <w:t>J. Choi, J. Lim, S. Kim (LGE)</w:t>
      </w:r>
    </w:p>
    <w:p w14:paraId="0DA7D3D3" w14:textId="77777777" w:rsidR="00B96645" w:rsidRDefault="00B96645" w:rsidP="00B96645">
      <w:pPr>
        <w:pStyle w:val="ListParagraph"/>
        <w:numPr>
          <w:ilvl w:val="0"/>
          <w:numId w:val="38"/>
        </w:numPr>
        <w:spacing w:before="100" w:beforeAutospacing="1" w:line="264" w:lineRule="auto"/>
      </w:pPr>
      <w:r>
        <w:t>JVET-R0154, “AHG9/16: On sign data hiding for BDPCM blocks”,</w:t>
      </w:r>
      <w:r>
        <w:tab/>
        <w:t>S. Yoo, J. Choi, J. Lim, S. Kim (LGE)</w:t>
      </w:r>
    </w:p>
    <w:p w14:paraId="7A7601D1" w14:textId="77777777" w:rsidR="00B96645" w:rsidRDefault="00B96645" w:rsidP="00B96645">
      <w:pPr>
        <w:pStyle w:val="ListParagraph"/>
        <w:numPr>
          <w:ilvl w:val="0"/>
          <w:numId w:val="38"/>
        </w:numPr>
      </w:pPr>
      <w:r>
        <w:t xml:space="preserve">JVET-R0271, “AHG9/AHG14: High-level constraints of dependent quantization and sign data hiding”, </w:t>
      </w:r>
      <w:r>
        <w:tab/>
        <w:t>A. Nalci, M. Coban, M. Karczewicz (Qualcomm)</w:t>
      </w:r>
    </w:p>
    <w:p w14:paraId="6A14730E" w14:textId="2A192732" w:rsidR="00B96645" w:rsidRDefault="00B96645" w:rsidP="001D7BC2">
      <w:pPr>
        <w:pStyle w:val="ListParagraph"/>
        <w:numPr>
          <w:ilvl w:val="0"/>
          <w:numId w:val="38"/>
        </w:numPr>
      </w:pPr>
      <w:r>
        <w:t>JVET-R0325, “AHG14: Disabling dependent quantization and sign bit hiding for transform skip mode”,</w:t>
      </w:r>
      <w:r>
        <w:tab/>
        <w:t>T.-C. Ma, X. Xiu, Y.-W. Chen, H.-J. Jhu, X. Wang (</w:t>
      </w:r>
      <w:proofErr w:type="spellStart"/>
      <w:r>
        <w:t>Kwai</w:t>
      </w:r>
      <w:proofErr w:type="spellEnd"/>
      <w:r>
        <w:t xml:space="preserve"> Inc.)</w:t>
      </w:r>
    </w:p>
    <w:p w14:paraId="2661B547" w14:textId="77777777" w:rsidR="00B96645" w:rsidRPr="00F06863" w:rsidRDefault="00B96645" w:rsidP="00B96645">
      <w:pPr>
        <w:pStyle w:val="Heading2"/>
      </w:pPr>
      <w:r>
        <w:lastRenderedPageBreak/>
        <w:t>Intra prediction/CCLM bug fixes/LMCS (7)</w:t>
      </w:r>
    </w:p>
    <w:p w14:paraId="0D7426CF" w14:textId="77777777" w:rsidR="00B96645" w:rsidRPr="00820CEB" w:rsidRDefault="00B96645" w:rsidP="00B96645">
      <w:pPr>
        <w:pStyle w:val="Heading2"/>
        <w:numPr>
          <w:ilvl w:val="0"/>
          <w:numId w:val="33"/>
        </w:numPr>
        <w:spacing w:after="0" w:line="264" w:lineRule="auto"/>
        <w:contextualSpacing/>
        <w:rPr>
          <w:b w:val="0"/>
          <w:bCs w:val="0"/>
          <w:i w:val="0"/>
          <w:iCs w:val="0"/>
          <w:sz w:val="22"/>
          <w:szCs w:val="20"/>
        </w:rPr>
      </w:pPr>
      <w:r w:rsidRPr="00857E1A">
        <w:rPr>
          <w:b w:val="0"/>
          <w:bCs w:val="0"/>
          <w:i w:val="0"/>
          <w:iCs w:val="0"/>
          <w:sz w:val="22"/>
          <w:szCs w:val="20"/>
        </w:rPr>
        <w:t>JVET-R0280</w:t>
      </w:r>
      <w:r>
        <w:rPr>
          <w:b w:val="0"/>
          <w:bCs w:val="0"/>
          <w:i w:val="0"/>
          <w:iCs w:val="0"/>
          <w:sz w:val="22"/>
          <w:szCs w:val="20"/>
        </w:rPr>
        <w:t>, “</w:t>
      </w:r>
      <w:r w:rsidRPr="00857E1A">
        <w:rPr>
          <w:b w:val="0"/>
          <w:bCs w:val="0"/>
          <w:i w:val="0"/>
          <w:iCs w:val="0"/>
          <w:sz w:val="22"/>
          <w:szCs w:val="20"/>
        </w:rPr>
        <w:t>AHG16: Cleanup of intra reference sample filter selection</w:t>
      </w:r>
      <w:r>
        <w:rPr>
          <w:b w:val="0"/>
          <w:bCs w:val="0"/>
          <w:i w:val="0"/>
          <w:iCs w:val="0"/>
          <w:sz w:val="22"/>
          <w:szCs w:val="20"/>
        </w:rPr>
        <w:t>”,</w:t>
      </w:r>
      <w:r w:rsidRPr="00857E1A">
        <w:rPr>
          <w:b w:val="0"/>
          <w:bCs w:val="0"/>
          <w:i w:val="0"/>
          <w:iCs w:val="0"/>
          <w:sz w:val="22"/>
          <w:szCs w:val="20"/>
        </w:rPr>
        <w:tab/>
        <w:t>J. Heo, H. Jang, J. Choi, J. Nam, M. Koo, J. Lim, S. Kim (LGE)</w:t>
      </w:r>
    </w:p>
    <w:p w14:paraId="3C0187A6" w14:textId="77777777" w:rsidR="00B96645" w:rsidRDefault="00B96645" w:rsidP="00B96645">
      <w:pPr>
        <w:pStyle w:val="Heading2"/>
        <w:numPr>
          <w:ilvl w:val="0"/>
          <w:numId w:val="33"/>
        </w:numPr>
        <w:spacing w:after="0" w:line="264" w:lineRule="auto"/>
        <w:contextualSpacing/>
        <w:rPr>
          <w:b w:val="0"/>
          <w:bCs w:val="0"/>
          <w:i w:val="0"/>
          <w:iCs w:val="0"/>
          <w:sz w:val="22"/>
          <w:szCs w:val="20"/>
        </w:rPr>
      </w:pPr>
      <w:r w:rsidRPr="006571FB">
        <w:rPr>
          <w:b w:val="0"/>
          <w:bCs w:val="0"/>
          <w:i w:val="0"/>
          <w:iCs w:val="0"/>
          <w:sz w:val="22"/>
          <w:szCs w:val="20"/>
        </w:rPr>
        <w:t>JVET-R0281</w:t>
      </w:r>
      <w:r>
        <w:rPr>
          <w:b w:val="0"/>
          <w:bCs w:val="0"/>
          <w:i w:val="0"/>
          <w:iCs w:val="0"/>
          <w:sz w:val="22"/>
          <w:szCs w:val="20"/>
        </w:rPr>
        <w:t>, “</w:t>
      </w:r>
      <w:r w:rsidRPr="006571FB">
        <w:rPr>
          <w:b w:val="0"/>
          <w:bCs w:val="0"/>
          <w:i w:val="0"/>
          <w:iCs w:val="0"/>
          <w:sz w:val="22"/>
          <w:szCs w:val="20"/>
        </w:rPr>
        <w:t xml:space="preserve">AHG16: Cleanup MIP flag </w:t>
      </w:r>
      <w:r>
        <w:rPr>
          <w:b w:val="0"/>
          <w:bCs w:val="0"/>
          <w:i w:val="0"/>
          <w:iCs w:val="0"/>
          <w:sz w:val="22"/>
          <w:szCs w:val="20"/>
        </w:rPr>
        <w:t>signaling”,</w:t>
      </w:r>
      <w:r w:rsidRPr="006571FB">
        <w:rPr>
          <w:b w:val="0"/>
          <w:bCs w:val="0"/>
          <w:i w:val="0"/>
          <w:iCs w:val="0"/>
          <w:sz w:val="22"/>
          <w:szCs w:val="20"/>
        </w:rPr>
        <w:tab/>
        <w:t>J. Heo, H. Jang, J. Choi, J. Lim, S. Kim (LGE)</w:t>
      </w:r>
      <w:r w:rsidRPr="009312DF">
        <w:rPr>
          <w:b w:val="0"/>
          <w:bCs w:val="0"/>
          <w:i w:val="0"/>
          <w:iCs w:val="0"/>
          <w:sz w:val="22"/>
          <w:szCs w:val="20"/>
        </w:rPr>
        <w:t xml:space="preserve"> </w:t>
      </w:r>
    </w:p>
    <w:p w14:paraId="21BDCAD7" w14:textId="77777777" w:rsidR="00B96645" w:rsidRDefault="00B96645" w:rsidP="00B96645">
      <w:pPr>
        <w:pStyle w:val="Heading2"/>
        <w:numPr>
          <w:ilvl w:val="0"/>
          <w:numId w:val="33"/>
        </w:numPr>
        <w:spacing w:after="0" w:line="264" w:lineRule="auto"/>
        <w:contextualSpacing/>
        <w:rPr>
          <w:b w:val="0"/>
          <w:bCs w:val="0"/>
          <w:i w:val="0"/>
          <w:iCs w:val="0"/>
          <w:sz w:val="22"/>
          <w:szCs w:val="20"/>
        </w:rPr>
      </w:pPr>
      <w:r w:rsidRPr="00F06863">
        <w:rPr>
          <w:b w:val="0"/>
          <w:bCs w:val="0"/>
          <w:i w:val="0"/>
          <w:iCs w:val="0"/>
          <w:sz w:val="22"/>
          <w:szCs w:val="20"/>
        </w:rPr>
        <w:t>JVET-R0288, “AHG16: Reference samples for ISP”,</w:t>
      </w:r>
      <w:r w:rsidRPr="00F06863">
        <w:rPr>
          <w:b w:val="0"/>
          <w:bCs w:val="0"/>
          <w:i w:val="0"/>
          <w:iCs w:val="0"/>
          <w:sz w:val="22"/>
          <w:szCs w:val="20"/>
        </w:rPr>
        <w:tab/>
        <w:t xml:space="preserve">F. Bossen (Sharp) </w:t>
      </w:r>
    </w:p>
    <w:p w14:paraId="091B644A" w14:textId="77777777" w:rsidR="00B96645" w:rsidRPr="00426CD3" w:rsidRDefault="00B96645" w:rsidP="00B96645">
      <w:pPr>
        <w:pStyle w:val="Heading2"/>
        <w:numPr>
          <w:ilvl w:val="0"/>
          <w:numId w:val="33"/>
        </w:numPr>
        <w:spacing w:after="0" w:line="264" w:lineRule="auto"/>
        <w:contextualSpacing/>
        <w:rPr>
          <w:b w:val="0"/>
          <w:bCs w:val="0"/>
          <w:i w:val="0"/>
          <w:iCs w:val="0"/>
          <w:sz w:val="22"/>
          <w:szCs w:val="20"/>
        </w:rPr>
      </w:pPr>
      <w:r w:rsidRPr="00426CD3">
        <w:rPr>
          <w:b w:val="0"/>
          <w:bCs w:val="0"/>
          <w:i w:val="0"/>
          <w:iCs w:val="0"/>
          <w:sz w:val="22"/>
          <w:szCs w:val="20"/>
        </w:rPr>
        <w:t>JVET-R0314, “AHG2/AHG16: Fixes on CCLM</w:t>
      </w:r>
      <w:r w:rsidRPr="00426CD3">
        <w:rPr>
          <w:b w:val="0"/>
          <w:bCs w:val="0"/>
          <w:i w:val="0"/>
          <w:iCs w:val="0"/>
          <w:sz w:val="22"/>
          <w:szCs w:val="20"/>
        </w:rPr>
        <w:tab/>
        <w:t>“, Y. Wang, K. Zhang, L. Zhang, H. Liu (</w:t>
      </w:r>
      <w:proofErr w:type="spellStart"/>
      <w:r w:rsidRPr="00426CD3">
        <w:rPr>
          <w:b w:val="0"/>
          <w:bCs w:val="0"/>
          <w:i w:val="0"/>
          <w:iCs w:val="0"/>
          <w:sz w:val="22"/>
          <w:szCs w:val="20"/>
        </w:rPr>
        <w:t>Bytedance</w:t>
      </w:r>
      <w:proofErr w:type="spellEnd"/>
      <w:r w:rsidRPr="00426CD3">
        <w:rPr>
          <w:b w:val="0"/>
          <w:bCs w:val="0"/>
          <w:i w:val="0"/>
          <w:iCs w:val="0"/>
          <w:sz w:val="22"/>
          <w:szCs w:val="20"/>
        </w:rPr>
        <w:t>)</w:t>
      </w:r>
    </w:p>
    <w:p w14:paraId="7AE3179D" w14:textId="77777777" w:rsidR="00B96645" w:rsidRPr="00426CD3" w:rsidRDefault="00B96645" w:rsidP="00B96645">
      <w:pPr>
        <w:pStyle w:val="Heading2"/>
        <w:numPr>
          <w:ilvl w:val="0"/>
          <w:numId w:val="33"/>
        </w:numPr>
        <w:spacing w:after="0" w:line="264" w:lineRule="auto"/>
        <w:contextualSpacing/>
        <w:rPr>
          <w:b w:val="0"/>
          <w:bCs w:val="0"/>
          <w:i w:val="0"/>
          <w:iCs w:val="0"/>
          <w:sz w:val="22"/>
          <w:szCs w:val="20"/>
        </w:rPr>
      </w:pPr>
      <w:r w:rsidRPr="00426CD3">
        <w:rPr>
          <w:b w:val="0"/>
          <w:bCs w:val="0"/>
          <w:i w:val="0"/>
          <w:iCs w:val="0"/>
          <w:sz w:val="22"/>
          <w:szCs w:val="20"/>
        </w:rPr>
        <w:t xml:space="preserve">JVET-R0375, “AHG2/AHG16: CCLM bug fix in </w:t>
      </w:r>
      <w:proofErr w:type="spellStart"/>
      <w:r w:rsidRPr="00426CD3">
        <w:rPr>
          <w:b w:val="0"/>
          <w:bCs w:val="0"/>
          <w:i w:val="0"/>
          <w:iCs w:val="0"/>
          <w:sz w:val="22"/>
          <w:szCs w:val="20"/>
        </w:rPr>
        <w:t>luma</w:t>
      </w:r>
      <w:proofErr w:type="spellEnd"/>
      <w:r w:rsidRPr="00426CD3">
        <w:rPr>
          <w:b w:val="0"/>
          <w:bCs w:val="0"/>
          <w:i w:val="0"/>
          <w:iCs w:val="0"/>
          <w:sz w:val="22"/>
          <w:szCs w:val="20"/>
        </w:rPr>
        <w:t xml:space="preserve"> reference down-sampling</w:t>
      </w:r>
      <w:r w:rsidRPr="00426CD3">
        <w:rPr>
          <w:b w:val="0"/>
          <w:bCs w:val="0"/>
          <w:i w:val="0"/>
          <w:iCs w:val="0"/>
          <w:sz w:val="22"/>
          <w:szCs w:val="20"/>
        </w:rPr>
        <w:tab/>
        <w:t>“, L. Pham Van, G. Van Der Auwera, J. Chen, V. Seregin, M. Karczewicz (Qualcomm)</w:t>
      </w:r>
    </w:p>
    <w:p w14:paraId="750DCCBB" w14:textId="77777777" w:rsidR="00B96645" w:rsidRDefault="00B96645" w:rsidP="00B96645">
      <w:pPr>
        <w:pStyle w:val="Heading2"/>
        <w:numPr>
          <w:ilvl w:val="0"/>
          <w:numId w:val="33"/>
        </w:numPr>
        <w:spacing w:after="0" w:line="264" w:lineRule="auto"/>
        <w:contextualSpacing/>
        <w:rPr>
          <w:b w:val="0"/>
          <w:bCs w:val="0"/>
          <w:i w:val="0"/>
          <w:iCs w:val="0"/>
          <w:sz w:val="22"/>
          <w:szCs w:val="20"/>
        </w:rPr>
      </w:pPr>
      <w:r w:rsidRPr="00F06863">
        <w:rPr>
          <w:b w:val="0"/>
          <w:bCs w:val="0"/>
          <w:i w:val="0"/>
          <w:iCs w:val="0"/>
          <w:sz w:val="22"/>
          <w:szCs w:val="20"/>
        </w:rPr>
        <w:t>JVET-R0290, “AHG16: LMCS constraint cleanup”,</w:t>
      </w:r>
      <w:r w:rsidRPr="00F06863">
        <w:rPr>
          <w:b w:val="0"/>
          <w:bCs w:val="0"/>
          <w:i w:val="0"/>
          <w:iCs w:val="0"/>
          <w:sz w:val="22"/>
          <w:szCs w:val="20"/>
        </w:rPr>
        <w:tab/>
        <w:t>F. Bossen (Sharp)</w:t>
      </w:r>
    </w:p>
    <w:p w14:paraId="2D7414F3" w14:textId="77777777" w:rsidR="00B96645" w:rsidRPr="00F06863" w:rsidRDefault="00B96645" w:rsidP="00B96645">
      <w:pPr>
        <w:pStyle w:val="Heading2"/>
        <w:numPr>
          <w:ilvl w:val="0"/>
          <w:numId w:val="33"/>
        </w:numPr>
        <w:spacing w:after="0" w:line="264" w:lineRule="auto"/>
        <w:contextualSpacing/>
        <w:rPr>
          <w:b w:val="0"/>
          <w:bCs w:val="0"/>
          <w:i w:val="0"/>
          <w:iCs w:val="0"/>
          <w:sz w:val="22"/>
          <w:szCs w:val="20"/>
        </w:rPr>
      </w:pPr>
      <w:r w:rsidRPr="00F06863">
        <w:rPr>
          <w:b w:val="0"/>
          <w:bCs w:val="0"/>
          <w:i w:val="0"/>
          <w:iCs w:val="0"/>
          <w:sz w:val="22"/>
          <w:szCs w:val="20"/>
        </w:rPr>
        <w:t xml:space="preserve">JVET-R0330, “AHG16: On clipping average </w:t>
      </w:r>
      <w:proofErr w:type="spellStart"/>
      <w:r w:rsidRPr="00F06863">
        <w:rPr>
          <w:b w:val="0"/>
          <w:bCs w:val="0"/>
          <w:i w:val="0"/>
          <w:iCs w:val="0"/>
          <w:sz w:val="22"/>
          <w:szCs w:val="20"/>
        </w:rPr>
        <w:t>luma</w:t>
      </w:r>
      <w:proofErr w:type="spellEnd"/>
      <w:r w:rsidRPr="00F06863">
        <w:rPr>
          <w:b w:val="0"/>
          <w:bCs w:val="0"/>
          <w:i w:val="0"/>
          <w:iCs w:val="0"/>
          <w:sz w:val="22"/>
          <w:szCs w:val="20"/>
        </w:rPr>
        <w:t xml:space="preserve"> value for </w:t>
      </w:r>
      <w:proofErr w:type="spellStart"/>
      <w:r w:rsidRPr="00F06863">
        <w:rPr>
          <w:b w:val="0"/>
          <w:bCs w:val="0"/>
          <w:i w:val="0"/>
          <w:iCs w:val="0"/>
          <w:sz w:val="22"/>
          <w:szCs w:val="20"/>
        </w:rPr>
        <w:t>chroma</w:t>
      </w:r>
      <w:proofErr w:type="spellEnd"/>
      <w:r w:rsidRPr="00F06863">
        <w:rPr>
          <w:b w:val="0"/>
          <w:bCs w:val="0"/>
          <w:i w:val="0"/>
          <w:iCs w:val="0"/>
          <w:sz w:val="22"/>
          <w:szCs w:val="20"/>
        </w:rPr>
        <w:t xml:space="preserve"> residual scaling factor derivation”, X. Xiu, Y.-W. </w:t>
      </w:r>
      <w:proofErr w:type="gramStart"/>
      <w:r w:rsidRPr="00F06863">
        <w:rPr>
          <w:b w:val="0"/>
          <w:bCs w:val="0"/>
          <w:i w:val="0"/>
          <w:iCs w:val="0"/>
          <w:sz w:val="22"/>
          <w:szCs w:val="20"/>
        </w:rPr>
        <w:t>Chen, T.-C.</w:t>
      </w:r>
      <w:proofErr w:type="gramEnd"/>
      <w:r w:rsidRPr="00F06863">
        <w:rPr>
          <w:b w:val="0"/>
          <w:bCs w:val="0"/>
          <w:i w:val="0"/>
          <w:iCs w:val="0"/>
          <w:sz w:val="22"/>
          <w:szCs w:val="20"/>
        </w:rPr>
        <w:t xml:space="preserve"> </w:t>
      </w:r>
      <w:proofErr w:type="gramStart"/>
      <w:r w:rsidRPr="00F06863">
        <w:rPr>
          <w:b w:val="0"/>
          <w:bCs w:val="0"/>
          <w:i w:val="0"/>
          <w:iCs w:val="0"/>
          <w:sz w:val="22"/>
          <w:szCs w:val="20"/>
        </w:rPr>
        <w:t>Ma, H.-J.</w:t>
      </w:r>
      <w:proofErr w:type="gramEnd"/>
      <w:r w:rsidRPr="00F06863">
        <w:rPr>
          <w:b w:val="0"/>
          <w:bCs w:val="0"/>
          <w:i w:val="0"/>
          <w:iCs w:val="0"/>
          <w:sz w:val="22"/>
          <w:szCs w:val="20"/>
        </w:rPr>
        <w:t xml:space="preserve"> Jhu, X. Wang (</w:t>
      </w:r>
      <w:proofErr w:type="spellStart"/>
      <w:r w:rsidRPr="00F06863">
        <w:rPr>
          <w:b w:val="0"/>
          <w:bCs w:val="0"/>
          <w:i w:val="0"/>
          <w:iCs w:val="0"/>
          <w:sz w:val="22"/>
          <w:szCs w:val="20"/>
        </w:rPr>
        <w:t>Kwai</w:t>
      </w:r>
      <w:proofErr w:type="spellEnd"/>
      <w:r w:rsidRPr="00F06863">
        <w:rPr>
          <w:b w:val="0"/>
          <w:bCs w:val="0"/>
          <w:i w:val="0"/>
          <w:iCs w:val="0"/>
          <w:sz w:val="22"/>
          <w:szCs w:val="20"/>
        </w:rPr>
        <w:t>)</w:t>
      </w:r>
    </w:p>
    <w:p w14:paraId="147324AB" w14:textId="77777777" w:rsidR="00B96645" w:rsidRDefault="00B96645" w:rsidP="00B96645">
      <w:pPr>
        <w:pStyle w:val="Heading2"/>
      </w:pPr>
      <w:r>
        <w:t>Palette (2)</w:t>
      </w:r>
    </w:p>
    <w:p w14:paraId="20525E75" w14:textId="77777777" w:rsidR="00B96645" w:rsidRDefault="00B96645" w:rsidP="00B96645">
      <w:pPr>
        <w:pStyle w:val="Heading2"/>
        <w:numPr>
          <w:ilvl w:val="0"/>
          <w:numId w:val="35"/>
        </w:numPr>
        <w:spacing w:after="0" w:line="264" w:lineRule="auto"/>
        <w:contextualSpacing/>
        <w:rPr>
          <w:b w:val="0"/>
          <w:bCs w:val="0"/>
          <w:i w:val="0"/>
          <w:iCs w:val="0"/>
          <w:sz w:val="22"/>
          <w:szCs w:val="20"/>
        </w:rPr>
      </w:pPr>
      <w:r w:rsidRPr="003063CA">
        <w:rPr>
          <w:b w:val="0"/>
          <w:bCs w:val="0"/>
          <w:i w:val="0"/>
          <w:iCs w:val="0"/>
          <w:sz w:val="22"/>
          <w:szCs w:val="20"/>
        </w:rPr>
        <w:t>JVET-R0309</w:t>
      </w:r>
      <w:r>
        <w:rPr>
          <w:b w:val="0"/>
          <w:bCs w:val="0"/>
          <w:i w:val="0"/>
          <w:iCs w:val="0"/>
          <w:sz w:val="22"/>
          <w:szCs w:val="20"/>
        </w:rPr>
        <w:t>, “</w:t>
      </w:r>
      <w:r w:rsidRPr="003063CA">
        <w:rPr>
          <w:b w:val="0"/>
          <w:bCs w:val="0"/>
          <w:i w:val="0"/>
          <w:iCs w:val="0"/>
          <w:sz w:val="22"/>
          <w:szCs w:val="20"/>
        </w:rPr>
        <w:t>AHG16</w:t>
      </w:r>
      <w:r>
        <w:rPr>
          <w:b w:val="0"/>
          <w:bCs w:val="0"/>
          <w:i w:val="0"/>
          <w:iCs w:val="0"/>
          <w:sz w:val="22"/>
          <w:szCs w:val="20"/>
        </w:rPr>
        <w:t>:</w:t>
      </w:r>
      <w:r w:rsidRPr="003063CA">
        <w:rPr>
          <w:b w:val="0"/>
          <w:bCs w:val="0"/>
          <w:i w:val="0"/>
          <w:iCs w:val="0"/>
          <w:sz w:val="22"/>
          <w:szCs w:val="20"/>
        </w:rPr>
        <w:t xml:space="preserve"> Clean-up on palette predictor update for local dual tree.</w:t>
      </w:r>
      <w:r>
        <w:rPr>
          <w:b w:val="0"/>
          <w:bCs w:val="0"/>
          <w:i w:val="0"/>
          <w:iCs w:val="0"/>
          <w:sz w:val="22"/>
          <w:szCs w:val="20"/>
        </w:rPr>
        <w:t xml:space="preserve">”, </w:t>
      </w:r>
      <w:r w:rsidRPr="003063CA">
        <w:rPr>
          <w:b w:val="0"/>
          <w:bCs w:val="0"/>
          <w:i w:val="0"/>
          <w:iCs w:val="0"/>
          <w:sz w:val="22"/>
          <w:szCs w:val="20"/>
        </w:rPr>
        <w:t>H. Jang, J. Nam, S. Yoo, N. Park, S. Kim, J. Lim (LGE)</w:t>
      </w:r>
    </w:p>
    <w:p w14:paraId="12FE7A09" w14:textId="77777777" w:rsidR="00B96645" w:rsidRDefault="00B96645" w:rsidP="00B96645">
      <w:pPr>
        <w:pStyle w:val="Heading2"/>
        <w:numPr>
          <w:ilvl w:val="0"/>
          <w:numId w:val="35"/>
        </w:numPr>
        <w:spacing w:after="0" w:line="264" w:lineRule="auto"/>
        <w:contextualSpacing/>
        <w:rPr>
          <w:b w:val="0"/>
          <w:bCs w:val="0"/>
          <w:i w:val="0"/>
          <w:iCs w:val="0"/>
          <w:sz w:val="22"/>
          <w:szCs w:val="20"/>
        </w:rPr>
      </w:pPr>
      <w:r w:rsidRPr="003063CA">
        <w:rPr>
          <w:b w:val="0"/>
          <w:bCs w:val="0"/>
          <w:i w:val="0"/>
          <w:iCs w:val="0"/>
          <w:sz w:val="22"/>
          <w:szCs w:val="20"/>
        </w:rPr>
        <w:t>JVET-R0310</w:t>
      </w:r>
      <w:r>
        <w:rPr>
          <w:b w:val="0"/>
          <w:bCs w:val="0"/>
          <w:i w:val="0"/>
          <w:iCs w:val="0"/>
          <w:sz w:val="22"/>
          <w:szCs w:val="20"/>
        </w:rPr>
        <w:t>, “</w:t>
      </w:r>
      <w:r w:rsidRPr="003063CA">
        <w:rPr>
          <w:b w:val="0"/>
          <w:bCs w:val="0"/>
          <w:i w:val="0"/>
          <w:iCs w:val="0"/>
          <w:sz w:val="22"/>
          <w:szCs w:val="20"/>
        </w:rPr>
        <w:t>AHG16</w:t>
      </w:r>
      <w:r>
        <w:rPr>
          <w:b w:val="0"/>
          <w:bCs w:val="0"/>
          <w:i w:val="0"/>
          <w:iCs w:val="0"/>
          <w:sz w:val="22"/>
          <w:szCs w:val="20"/>
        </w:rPr>
        <w:t xml:space="preserve">: </w:t>
      </w:r>
      <w:r w:rsidRPr="003063CA">
        <w:rPr>
          <w:b w:val="0"/>
          <w:bCs w:val="0"/>
          <w:i w:val="0"/>
          <w:iCs w:val="0"/>
          <w:sz w:val="22"/>
          <w:szCs w:val="20"/>
        </w:rPr>
        <w:t>Clean-up by removing parsing dependency for palette</w:t>
      </w:r>
      <w:r>
        <w:rPr>
          <w:b w:val="0"/>
          <w:bCs w:val="0"/>
          <w:i w:val="0"/>
          <w:iCs w:val="0"/>
          <w:sz w:val="22"/>
          <w:szCs w:val="20"/>
        </w:rPr>
        <w:t xml:space="preserve">”, </w:t>
      </w:r>
      <w:r w:rsidRPr="003063CA">
        <w:rPr>
          <w:b w:val="0"/>
          <w:bCs w:val="0"/>
          <w:i w:val="0"/>
          <w:iCs w:val="0"/>
          <w:sz w:val="22"/>
          <w:szCs w:val="20"/>
        </w:rPr>
        <w:t>H. Jang, J. Nam, S. Yoo, N. Park, S. Kim, J. Lim (LGE)</w:t>
      </w:r>
    </w:p>
    <w:p w14:paraId="78A54BE9" w14:textId="5595754B" w:rsidR="009178BD" w:rsidRDefault="009178BD" w:rsidP="009178BD">
      <w:pPr>
        <w:pStyle w:val="Heading2"/>
      </w:pPr>
      <w:r>
        <w:t xml:space="preserve">Implementation (3) </w:t>
      </w:r>
    </w:p>
    <w:p w14:paraId="3BA0F1CD" w14:textId="77777777" w:rsidR="009178BD" w:rsidRDefault="009178BD" w:rsidP="00F06863">
      <w:pPr>
        <w:pStyle w:val="Heading2"/>
        <w:numPr>
          <w:ilvl w:val="0"/>
          <w:numId w:val="36"/>
        </w:numPr>
        <w:spacing w:after="0" w:line="264" w:lineRule="auto"/>
        <w:contextualSpacing/>
        <w:rPr>
          <w:b w:val="0"/>
          <w:bCs w:val="0"/>
          <w:i w:val="0"/>
          <w:iCs w:val="0"/>
          <w:sz w:val="22"/>
          <w:szCs w:val="20"/>
        </w:rPr>
      </w:pPr>
      <w:r w:rsidRPr="003063CA">
        <w:rPr>
          <w:b w:val="0"/>
          <w:bCs w:val="0"/>
          <w:i w:val="0"/>
          <w:iCs w:val="0"/>
          <w:sz w:val="22"/>
          <w:szCs w:val="20"/>
        </w:rPr>
        <w:t>JVET-R0316</w:t>
      </w:r>
      <w:r>
        <w:rPr>
          <w:b w:val="0"/>
          <w:bCs w:val="0"/>
          <w:i w:val="0"/>
          <w:iCs w:val="0"/>
          <w:sz w:val="22"/>
          <w:szCs w:val="20"/>
        </w:rPr>
        <w:t>, “AHG</w:t>
      </w:r>
      <w:r w:rsidRPr="003063CA">
        <w:rPr>
          <w:b w:val="0"/>
          <w:bCs w:val="0"/>
          <w:i w:val="0"/>
          <w:iCs w:val="0"/>
          <w:sz w:val="22"/>
          <w:szCs w:val="20"/>
        </w:rPr>
        <w:t>16: Normative constraints on BT and TT split under MER</w:t>
      </w:r>
      <w:r w:rsidRPr="003063CA">
        <w:rPr>
          <w:b w:val="0"/>
          <w:bCs w:val="0"/>
          <w:i w:val="0"/>
          <w:iCs w:val="0"/>
          <w:sz w:val="22"/>
          <w:szCs w:val="20"/>
        </w:rPr>
        <w:tab/>
      </w:r>
      <w:r>
        <w:rPr>
          <w:b w:val="0"/>
          <w:bCs w:val="0"/>
          <w:i w:val="0"/>
          <w:iCs w:val="0"/>
          <w:sz w:val="22"/>
          <w:szCs w:val="20"/>
        </w:rPr>
        <w:t xml:space="preserve">“, </w:t>
      </w:r>
      <w:r w:rsidRPr="003063CA">
        <w:rPr>
          <w:b w:val="0"/>
          <w:bCs w:val="0"/>
          <w:i w:val="0"/>
          <w:iCs w:val="0"/>
          <w:sz w:val="22"/>
          <w:szCs w:val="20"/>
        </w:rPr>
        <w:t>Y. Wang, K. Zhang, L. Zhang, H. Liu, Z. Deng (</w:t>
      </w:r>
      <w:proofErr w:type="spellStart"/>
      <w:r w:rsidRPr="003063CA">
        <w:rPr>
          <w:b w:val="0"/>
          <w:bCs w:val="0"/>
          <w:i w:val="0"/>
          <w:iCs w:val="0"/>
          <w:sz w:val="22"/>
          <w:szCs w:val="20"/>
        </w:rPr>
        <w:t>Bytedance</w:t>
      </w:r>
      <w:proofErr w:type="spellEnd"/>
      <w:r w:rsidRPr="003063CA">
        <w:rPr>
          <w:b w:val="0"/>
          <w:bCs w:val="0"/>
          <w:i w:val="0"/>
          <w:iCs w:val="0"/>
          <w:sz w:val="22"/>
          <w:szCs w:val="20"/>
        </w:rPr>
        <w:t>)</w:t>
      </w:r>
    </w:p>
    <w:p w14:paraId="2869119A" w14:textId="77777777" w:rsidR="009178BD" w:rsidRDefault="009178BD" w:rsidP="00F06863">
      <w:pPr>
        <w:pStyle w:val="Heading2"/>
        <w:numPr>
          <w:ilvl w:val="0"/>
          <w:numId w:val="36"/>
        </w:numPr>
        <w:spacing w:after="0" w:line="264" w:lineRule="auto"/>
        <w:contextualSpacing/>
        <w:rPr>
          <w:b w:val="0"/>
          <w:bCs w:val="0"/>
          <w:i w:val="0"/>
          <w:iCs w:val="0"/>
          <w:sz w:val="22"/>
          <w:szCs w:val="20"/>
        </w:rPr>
      </w:pPr>
      <w:r w:rsidRPr="00777B3B">
        <w:rPr>
          <w:b w:val="0"/>
          <w:bCs w:val="0"/>
          <w:i w:val="0"/>
          <w:iCs w:val="0"/>
          <w:sz w:val="22"/>
          <w:szCs w:val="20"/>
        </w:rPr>
        <w:t>JVET-R0224</w:t>
      </w:r>
      <w:r>
        <w:rPr>
          <w:b w:val="0"/>
          <w:bCs w:val="0"/>
          <w:i w:val="0"/>
          <w:iCs w:val="0"/>
          <w:sz w:val="22"/>
          <w:szCs w:val="20"/>
        </w:rPr>
        <w:t>, “</w:t>
      </w:r>
      <w:r w:rsidRPr="00777B3B">
        <w:rPr>
          <w:b w:val="0"/>
          <w:bCs w:val="0"/>
          <w:i w:val="0"/>
          <w:iCs w:val="0"/>
          <w:sz w:val="22"/>
          <w:szCs w:val="20"/>
        </w:rPr>
        <w:t>AHG16: Realization of RPR based real-time VVC decode and playback on ARM based mobile devices</w:t>
      </w:r>
      <w:r>
        <w:rPr>
          <w:b w:val="0"/>
          <w:bCs w:val="0"/>
          <w:i w:val="0"/>
          <w:iCs w:val="0"/>
          <w:sz w:val="22"/>
          <w:szCs w:val="20"/>
        </w:rPr>
        <w:t xml:space="preserve">”,  </w:t>
      </w:r>
      <w:r w:rsidRPr="00777B3B">
        <w:rPr>
          <w:b w:val="0"/>
          <w:bCs w:val="0"/>
          <w:i w:val="0"/>
          <w:iCs w:val="0"/>
          <w:sz w:val="22"/>
          <w:szCs w:val="20"/>
        </w:rPr>
        <w:tab/>
        <w:t xml:space="preserve">J. </w:t>
      </w:r>
      <w:proofErr w:type="spellStart"/>
      <w:r w:rsidRPr="00777B3B">
        <w:rPr>
          <w:b w:val="0"/>
          <w:bCs w:val="0"/>
          <w:i w:val="0"/>
          <w:iCs w:val="0"/>
          <w:sz w:val="22"/>
          <w:szCs w:val="20"/>
        </w:rPr>
        <w:t>Shingala</w:t>
      </w:r>
      <w:proofErr w:type="spellEnd"/>
      <w:r w:rsidRPr="00777B3B">
        <w:rPr>
          <w:b w:val="0"/>
          <w:bCs w:val="0"/>
          <w:i w:val="0"/>
          <w:iCs w:val="0"/>
          <w:sz w:val="22"/>
          <w:szCs w:val="20"/>
        </w:rPr>
        <w:t xml:space="preserve">, A. </w:t>
      </w:r>
      <w:proofErr w:type="spellStart"/>
      <w:r w:rsidRPr="00777B3B">
        <w:rPr>
          <w:b w:val="0"/>
          <w:bCs w:val="0"/>
          <w:i w:val="0"/>
          <w:iCs w:val="0"/>
          <w:sz w:val="22"/>
          <w:szCs w:val="20"/>
        </w:rPr>
        <w:t>Natesan</w:t>
      </w:r>
      <w:proofErr w:type="spellEnd"/>
      <w:r w:rsidRPr="00777B3B">
        <w:rPr>
          <w:b w:val="0"/>
          <w:bCs w:val="0"/>
          <w:i w:val="0"/>
          <w:iCs w:val="0"/>
          <w:sz w:val="22"/>
          <w:szCs w:val="20"/>
        </w:rPr>
        <w:t xml:space="preserve">, A. </w:t>
      </w:r>
      <w:proofErr w:type="spellStart"/>
      <w:r w:rsidRPr="00777B3B">
        <w:rPr>
          <w:b w:val="0"/>
          <w:bCs w:val="0"/>
          <w:i w:val="0"/>
          <w:iCs w:val="0"/>
          <w:sz w:val="22"/>
          <w:szCs w:val="20"/>
        </w:rPr>
        <w:t>Chelawat</w:t>
      </w:r>
      <w:proofErr w:type="spellEnd"/>
      <w:r w:rsidRPr="00777B3B">
        <w:rPr>
          <w:b w:val="0"/>
          <w:bCs w:val="0"/>
          <w:i w:val="0"/>
          <w:iCs w:val="0"/>
          <w:sz w:val="22"/>
          <w:szCs w:val="20"/>
        </w:rPr>
        <w:t xml:space="preserve"> (</w:t>
      </w:r>
      <w:proofErr w:type="spellStart"/>
      <w:r w:rsidRPr="00777B3B">
        <w:rPr>
          <w:b w:val="0"/>
          <w:bCs w:val="0"/>
          <w:i w:val="0"/>
          <w:iCs w:val="0"/>
          <w:sz w:val="22"/>
          <w:szCs w:val="20"/>
        </w:rPr>
        <w:t>Ittiam</w:t>
      </w:r>
      <w:proofErr w:type="spellEnd"/>
      <w:r w:rsidRPr="00777B3B">
        <w:rPr>
          <w:b w:val="0"/>
          <w:bCs w:val="0"/>
          <w:i w:val="0"/>
          <w:iCs w:val="0"/>
          <w:sz w:val="22"/>
          <w:szCs w:val="20"/>
        </w:rPr>
        <w:t>)</w:t>
      </w:r>
    </w:p>
    <w:p w14:paraId="61D50966" w14:textId="77777777" w:rsidR="009178BD" w:rsidRPr="003063CA" w:rsidRDefault="009178BD" w:rsidP="00F06863">
      <w:pPr>
        <w:pStyle w:val="Heading2"/>
        <w:numPr>
          <w:ilvl w:val="0"/>
          <w:numId w:val="36"/>
        </w:numPr>
        <w:spacing w:after="0" w:line="264" w:lineRule="auto"/>
        <w:contextualSpacing/>
        <w:rPr>
          <w:b w:val="0"/>
          <w:bCs w:val="0"/>
          <w:i w:val="0"/>
          <w:iCs w:val="0"/>
          <w:sz w:val="22"/>
          <w:szCs w:val="20"/>
        </w:rPr>
      </w:pPr>
      <w:r w:rsidRPr="003063CA">
        <w:rPr>
          <w:b w:val="0"/>
          <w:bCs w:val="0"/>
          <w:i w:val="0"/>
          <w:iCs w:val="0"/>
          <w:sz w:val="22"/>
          <w:szCs w:val="20"/>
        </w:rPr>
        <w:t>JVET-R0390</w:t>
      </w:r>
      <w:r>
        <w:rPr>
          <w:b w:val="0"/>
          <w:bCs w:val="0"/>
          <w:i w:val="0"/>
          <w:iCs w:val="0"/>
          <w:sz w:val="22"/>
          <w:szCs w:val="20"/>
        </w:rPr>
        <w:t>: “</w:t>
      </w:r>
      <w:r w:rsidRPr="003063CA">
        <w:rPr>
          <w:b w:val="0"/>
          <w:bCs w:val="0"/>
          <w:i w:val="0"/>
          <w:iCs w:val="0"/>
          <w:sz w:val="22"/>
          <w:szCs w:val="20"/>
        </w:rPr>
        <w:t>AHG16</w:t>
      </w:r>
      <w:r>
        <w:rPr>
          <w:b w:val="0"/>
          <w:bCs w:val="0"/>
          <w:i w:val="0"/>
          <w:iCs w:val="0"/>
          <w:sz w:val="22"/>
          <w:szCs w:val="20"/>
        </w:rPr>
        <w:t>:</w:t>
      </w:r>
      <w:r w:rsidRPr="003063CA">
        <w:rPr>
          <w:b w:val="0"/>
          <w:bCs w:val="0"/>
          <w:i w:val="0"/>
          <w:iCs w:val="0"/>
          <w:sz w:val="22"/>
          <w:szCs w:val="20"/>
        </w:rPr>
        <w:t xml:space="preserve"> VVC multi-thread decoder and performance analysis</w:t>
      </w:r>
      <w:r>
        <w:rPr>
          <w:b w:val="0"/>
          <w:bCs w:val="0"/>
          <w:i w:val="0"/>
          <w:iCs w:val="0"/>
          <w:sz w:val="22"/>
          <w:szCs w:val="20"/>
        </w:rPr>
        <w:t xml:space="preserve">”, </w:t>
      </w:r>
      <w:r w:rsidRPr="003063CA">
        <w:rPr>
          <w:b w:val="0"/>
          <w:bCs w:val="0"/>
          <w:i w:val="0"/>
          <w:iCs w:val="0"/>
          <w:sz w:val="22"/>
          <w:szCs w:val="20"/>
        </w:rPr>
        <w:tab/>
        <w:t xml:space="preserve">S. </w:t>
      </w:r>
      <w:proofErr w:type="spellStart"/>
      <w:r w:rsidRPr="003063CA">
        <w:rPr>
          <w:b w:val="0"/>
          <w:bCs w:val="0"/>
          <w:i w:val="0"/>
          <w:iCs w:val="0"/>
          <w:sz w:val="22"/>
          <w:szCs w:val="20"/>
        </w:rPr>
        <w:t>Gudumasu</w:t>
      </w:r>
      <w:proofErr w:type="spellEnd"/>
      <w:r w:rsidRPr="003063CA">
        <w:rPr>
          <w:b w:val="0"/>
          <w:bCs w:val="0"/>
          <w:i w:val="0"/>
          <w:iCs w:val="0"/>
          <w:sz w:val="22"/>
          <w:szCs w:val="20"/>
        </w:rPr>
        <w:t xml:space="preserve">, T. Poirier, F. Urban, F. </w:t>
      </w:r>
      <w:proofErr w:type="spellStart"/>
      <w:r w:rsidRPr="003063CA">
        <w:rPr>
          <w:b w:val="0"/>
          <w:bCs w:val="0"/>
          <w:i w:val="0"/>
          <w:iCs w:val="0"/>
          <w:sz w:val="22"/>
          <w:szCs w:val="20"/>
        </w:rPr>
        <w:t>Hiron</w:t>
      </w:r>
      <w:proofErr w:type="spellEnd"/>
      <w:r w:rsidRPr="003063CA">
        <w:rPr>
          <w:b w:val="0"/>
          <w:bCs w:val="0"/>
          <w:i w:val="0"/>
          <w:iCs w:val="0"/>
          <w:sz w:val="22"/>
          <w:szCs w:val="20"/>
        </w:rPr>
        <w:t>, P. de Lagrange (interdigital)</w:t>
      </w:r>
    </w:p>
    <w:p w14:paraId="4A758108" w14:textId="77777777" w:rsidR="009178BD" w:rsidRPr="00F06863" w:rsidRDefault="009178BD" w:rsidP="00F06863"/>
    <w:p w14:paraId="7FEE5532" w14:textId="6F481798" w:rsidR="009178BD" w:rsidRDefault="009178BD" w:rsidP="009178BD">
      <w:pPr>
        <w:pStyle w:val="Heading2"/>
      </w:pPr>
      <w:r>
        <w:t>Other AHG16-related contributions (1)</w:t>
      </w:r>
    </w:p>
    <w:p w14:paraId="4DE60D89" w14:textId="77777777" w:rsidR="009178BD" w:rsidRDefault="009178BD" w:rsidP="00F06863">
      <w:pPr>
        <w:pStyle w:val="Heading2"/>
        <w:numPr>
          <w:ilvl w:val="0"/>
          <w:numId w:val="37"/>
        </w:numPr>
        <w:spacing w:after="0" w:line="264" w:lineRule="auto"/>
        <w:contextualSpacing/>
        <w:rPr>
          <w:b w:val="0"/>
          <w:bCs w:val="0"/>
          <w:i w:val="0"/>
          <w:iCs w:val="0"/>
          <w:sz w:val="22"/>
          <w:szCs w:val="20"/>
        </w:rPr>
      </w:pPr>
      <w:r w:rsidRPr="003063CA">
        <w:rPr>
          <w:b w:val="0"/>
          <w:bCs w:val="0"/>
          <w:i w:val="0"/>
          <w:iCs w:val="0"/>
          <w:sz w:val="22"/>
          <w:szCs w:val="20"/>
        </w:rPr>
        <w:t>JVET-R0223</w:t>
      </w:r>
      <w:r>
        <w:rPr>
          <w:b w:val="0"/>
          <w:bCs w:val="0"/>
          <w:i w:val="0"/>
          <w:iCs w:val="0"/>
          <w:sz w:val="22"/>
          <w:szCs w:val="20"/>
        </w:rPr>
        <w:t>, “</w:t>
      </w:r>
      <w:r w:rsidRPr="003063CA">
        <w:rPr>
          <w:b w:val="0"/>
          <w:bCs w:val="0"/>
          <w:i w:val="0"/>
          <w:iCs w:val="0"/>
          <w:sz w:val="22"/>
          <w:szCs w:val="20"/>
        </w:rPr>
        <w:t>AHG16: On DMVR and wraparound motion compensation</w:t>
      </w:r>
      <w:r>
        <w:rPr>
          <w:b w:val="0"/>
          <w:bCs w:val="0"/>
          <w:i w:val="0"/>
          <w:iCs w:val="0"/>
          <w:sz w:val="22"/>
          <w:szCs w:val="20"/>
        </w:rPr>
        <w:t>”,</w:t>
      </w:r>
      <w:r w:rsidRPr="003063CA">
        <w:rPr>
          <w:b w:val="0"/>
          <w:bCs w:val="0"/>
          <w:i w:val="0"/>
          <w:iCs w:val="0"/>
          <w:sz w:val="22"/>
          <w:szCs w:val="20"/>
        </w:rPr>
        <w:tab/>
        <w:t>J. Luo, J. Chen, Y. Ye (Alibaba)</w:t>
      </w:r>
    </w:p>
    <w:p w14:paraId="094CF9A6" w14:textId="63E84624" w:rsidR="00DC2796" w:rsidRPr="00C11AFF" w:rsidRDefault="00DC2796" w:rsidP="00F06863"/>
    <w:p w14:paraId="12EFE82D" w14:textId="77777777" w:rsidR="00A723CB" w:rsidRDefault="00A723CB" w:rsidP="00A723CB">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Recommendations</w:t>
      </w:r>
    </w:p>
    <w:p w14:paraId="1E2C3554" w14:textId="36D43663" w:rsidR="00693CE0" w:rsidRPr="00ED4DD5" w:rsidRDefault="00A723CB" w:rsidP="00126C52">
      <w:pPr>
        <w:ind w:left="360"/>
      </w:pPr>
      <w:r>
        <w:rPr>
          <w:lang w:val="en-CA"/>
        </w:rPr>
        <w:t>The AHG recommends reviewing the input contributions</w:t>
      </w:r>
      <w:r w:rsidR="009312DF">
        <w:rPr>
          <w:lang w:val="en-CA"/>
        </w:rPr>
        <w:t xml:space="preserve"> (see JVET-R0340)</w:t>
      </w:r>
      <w:r>
        <w:rPr>
          <w:lang w:val="en-CA"/>
        </w:rPr>
        <w:t>.</w:t>
      </w:r>
    </w:p>
    <w:sectPr w:rsidR="00693CE0" w:rsidRPr="00ED4DD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33DE0" w14:textId="77777777" w:rsidR="003F2563" w:rsidRDefault="003F2563">
      <w:r>
        <w:separator/>
      </w:r>
    </w:p>
  </w:endnote>
  <w:endnote w:type="continuationSeparator" w:id="0">
    <w:p w14:paraId="7350DF3D" w14:textId="77777777" w:rsidR="003F2563" w:rsidRDefault="003F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B063DDA" w:rsidR="00537F17" w:rsidRPr="00C00DDE" w:rsidRDefault="00537F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1BE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548">
      <w:rPr>
        <w:rStyle w:val="PageNumber"/>
        <w:noProof/>
      </w:rPr>
      <w:t>2020-04-12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7E3F2B" w14:textId="77777777" w:rsidR="003F2563" w:rsidRDefault="003F2563">
      <w:r>
        <w:separator/>
      </w:r>
    </w:p>
  </w:footnote>
  <w:footnote w:type="continuationSeparator" w:id="0">
    <w:p w14:paraId="5E792C06" w14:textId="77777777" w:rsidR="003F2563" w:rsidRDefault="003F2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C22AF"/>
    <w:multiLevelType w:val="hybridMultilevel"/>
    <w:tmpl w:val="B24A53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C22B1"/>
    <w:multiLevelType w:val="hybridMultilevel"/>
    <w:tmpl w:val="9E5490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AE58B5"/>
    <w:multiLevelType w:val="hybridMultilevel"/>
    <w:tmpl w:val="C4C40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6656A1"/>
    <w:multiLevelType w:val="hybridMultilevel"/>
    <w:tmpl w:val="6F46644E"/>
    <w:lvl w:ilvl="0" w:tplc="40A6B1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0677D"/>
    <w:multiLevelType w:val="hybridMultilevel"/>
    <w:tmpl w:val="76983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040B5"/>
    <w:multiLevelType w:val="hybridMultilevel"/>
    <w:tmpl w:val="404E532E"/>
    <w:lvl w:ilvl="0" w:tplc="F3AE0E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9E"/>
    <w:multiLevelType w:val="hybridMultilevel"/>
    <w:tmpl w:val="668CA1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0B47FC"/>
    <w:multiLevelType w:val="hybridMultilevel"/>
    <w:tmpl w:val="C2DACF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8B43E4"/>
    <w:multiLevelType w:val="hybridMultilevel"/>
    <w:tmpl w:val="8F3EE846"/>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4F43EE"/>
    <w:multiLevelType w:val="hybridMultilevel"/>
    <w:tmpl w:val="81B21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26D565B8"/>
    <w:multiLevelType w:val="multilevel"/>
    <w:tmpl w:val="FB08F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2535229"/>
    <w:multiLevelType w:val="hybridMultilevel"/>
    <w:tmpl w:val="6B18D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950523"/>
    <w:multiLevelType w:val="hybridMultilevel"/>
    <w:tmpl w:val="BE2661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5F4229"/>
    <w:multiLevelType w:val="hybridMultilevel"/>
    <w:tmpl w:val="4E8A5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AF424B"/>
    <w:multiLevelType w:val="hybridMultilevel"/>
    <w:tmpl w:val="F12018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AD6949"/>
    <w:multiLevelType w:val="hybridMultilevel"/>
    <w:tmpl w:val="FB50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AF03CC"/>
    <w:multiLevelType w:val="hybridMultilevel"/>
    <w:tmpl w:val="A40A854C"/>
    <w:lvl w:ilvl="0" w:tplc="EC2E6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BB42BE"/>
    <w:multiLevelType w:val="hybridMultilevel"/>
    <w:tmpl w:val="7DC8E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D83657"/>
    <w:multiLevelType w:val="hybridMultilevel"/>
    <w:tmpl w:val="BB321604"/>
    <w:lvl w:ilvl="0" w:tplc="00ECB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447C76"/>
    <w:multiLevelType w:val="hybridMultilevel"/>
    <w:tmpl w:val="8398BE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A8B3085"/>
    <w:multiLevelType w:val="hybridMultilevel"/>
    <w:tmpl w:val="59466B28"/>
    <w:lvl w:ilvl="0" w:tplc="B2B2E0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7D2671"/>
    <w:multiLevelType w:val="hybridMultilevel"/>
    <w:tmpl w:val="0B681514"/>
    <w:lvl w:ilvl="0" w:tplc="7B805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D77873"/>
    <w:multiLevelType w:val="hybridMultilevel"/>
    <w:tmpl w:val="668800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9B2A74"/>
    <w:multiLevelType w:val="hybridMultilevel"/>
    <w:tmpl w:val="193EAC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A1F56"/>
    <w:multiLevelType w:val="hybridMultilevel"/>
    <w:tmpl w:val="DDD831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8"/>
  </w:num>
  <w:num w:numId="4">
    <w:abstractNumId w:val="22"/>
  </w:num>
  <w:num w:numId="5">
    <w:abstractNumId w:val="7"/>
  </w:num>
  <w:num w:numId="6">
    <w:abstractNumId w:va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14"/>
  </w:num>
  <w:num w:numId="11">
    <w:abstractNumId w:val="1"/>
  </w:num>
  <w:num w:numId="12">
    <w:abstractNumId w:val="23"/>
  </w:num>
  <w:num w:numId="13">
    <w:abstractNumId w:val="25"/>
  </w:num>
  <w:num w:numId="14">
    <w:abstractNumId w:val="12"/>
  </w:num>
  <w:num w:numId="15">
    <w:abstractNumId w:val="2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6"/>
  </w:num>
  <w:num w:numId="32">
    <w:abstractNumId w:val="9"/>
  </w:num>
  <w:num w:numId="33">
    <w:abstractNumId w:val="19"/>
  </w:num>
  <w:num w:numId="34">
    <w:abstractNumId w:val="17"/>
  </w:num>
  <w:num w:numId="35">
    <w:abstractNumId w:val="3"/>
  </w:num>
  <w:num w:numId="36">
    <w:abstractNumId w:val="6"/>
  </w:num>
  <w:num w:numId="37">
    <w:abstractNumId w:val="21"/>
  </w:num>
  <w:num w:numId="38">
    <w:abstractNumId w:val="5"/>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A9"/>
    <w:rsid w:val="00007870"/>
    <w:rsid w:val="00020907"/>
    <w:rsid w:val="00021BE9"/>
    <w:rsid w:val="000308A3"/>
    <w:rsid w:val="000314A6"/>
    <w:rsid w:val="00035741"/>
    <w:rsid w:val="0003771F"/>
    <w:rsid w:val="0004025F"/>
    <w:rsid w:val="00040513"/>
    <w:rsid w:val="0004113C"/>
    <w:rsid w:val="000418F4"/>
    <w:rsid w:val="00044C72"/>
    <w:rsid w:val="000458BC"/>
    <w:rsid w:val="00045C41"/>
    <w:rsid w:val="00046C03"/>
    <w:rsid w:val="000512A6"/>
    <w:rsid w:val="00054362"/>
    <w:rsid w:val="00057932"/>
    <w:rsid w:val="0006098B"/>
    <w:rsid w:val="00063366"/>
    <w:rsid w:val="00065039"/>
    <w:rsid w:val="00075699"/>
    <w:rsid w:val="0007614F"/>
    <w:rsid w:val="00076C25"/>
    <w:rsid w:val="00085BE2"/>
    <w:rsid w:val="00091B0F"/>
    <w:rsid w:val="00092AE9"/>
    <w:rsid w:val="00093427"/>
    <w:rsid w:val="000957D6"/>
    <w:rsid w:val="000962EE"/>
    <w:rsid w:val="000A0AF5"/>
    <w:rsid w:val="000A0CC3"/>
    <w:rsid w:val="000A1929"/>
    <w:rsid w:val="000A1BC3"/>
    <w:rsid w:val="000A6BD3"/>
    <w:rsid w:val="000A739A"/>
    <w:rsid w:val="000B0C0F"/>
    <w:rsid w:val="000B1C6B"/>
    <w:rsid w:val="000B46EA"/>
    <w:rsid w:val="000B4FF9"/>
    <w:rsid w:val="000C09AC"/>
    <w:rsid w:val="000C2785"/>
    <w:rsid w:val="000D3099"/>
    <w:rsid w:val="000D44BB"/>
    <w:rsid w:val="000D6EC3"/>
    <w:rsid w:val="000E00F3"/>
    <w:rsid w:val="000E0B37"/>
    <w:rsid w:val="000E1377"/>
    <w:rsid w:val="000E48AA"/>
    <w:rsid w:val="000E4DDE"/>
    <w:rsid w:val="000E6746"/>
    <w:rsid w:val="000E7FA0"/>
    <w:rsid w:val="000F158C"/>
    <w:rsid w:val="00100FBD"/>
    <w:rsid w:val="00102F3D"/>
    <w:rsid w:val="00104A5F"/>
    <w:rsid w:val="00111118"/>
    <w:rsid w:val="001138B0"/>
    <w:rsid w:val="00114623"/>
    <w:rsid w:val="00115046"/>
    <w:rsid w:val="00117B41"/>
    <w:rsid w:val="00124E38"/>
    <w:rsid w:val="0012580B"/>
    <w:rsid w:val="00126C52"/>
    <w:rsid w:val="00127D37"/>
    <w:rsid w:val="00131F90"/>
    <w:rsid w:val="0013458C"/>
    <w:rsid w:val="00135245"/>
    <w:rsid w:val="0013526E"/>
    <w:rsid w:val="0014067E"/>
    <w:rsid w:val="00144006"/>
    <w:rsid w:val="00146152"/>
    <w:rsid w:val="00146ADF"/>
    <w:rsid w:val="00150359"/>
    <w:rsid w:val="0015409D"/>
    <w:rsid w:val="00155526"/>
    <w:rsid w:val="00157581"/>
    <w:rsid w:val="00160264"/>
    <w:rsid w:val="0016229B"/>
    <w:rsid w:val="0016335F"/>
    <w:rsid w:val="00164B58"/>
    <w:rsid w:val="00165CCD"/>
    <w:rsid w:val="00165EB9"/>
    <w:rsid w:val="00165EE9"/>
    <w:rsid w:val="00167A6C"/>
    <w:rsid w:val="00171371"/>
    <w:rsid w:val="0017171A"/>
    <w:rsid w:val="00175A24"/>
    <w:rsid w:val="00180868"/>
    <w:rsid w:val="00187E58"/>
    <w:rsid w:val="001A0F79"/>
    <w:rsid w:val="001A297E"/>
    <w:rsid w:val="001A368E"/>
    <w:rsid w:val="001A45B5"/>
    <w:rsid w:val="001A7329"/>
    <w:rsid w:val="001A775D"/>
    <w:rsid w:val="001A792F"/>
    <w:rsid w:val="001B24FA"/>
    <w:rsid w:val="001B4E28"/>
    <w:rsid w:val="001B5056"/>
    <w:rsid w:val="001B53B5"/>
    <w:rsid w:val="001B6433"/>
    <w:rsid w:val="001C3525"/>
    <w:rsid w:val="001C3AFB"/>
    <w:rsid w:val="001D1BD2"/>
    <w:rsid w:val="001D4D28"/>
    <w:rsid w:val="001D7BC2"/>
    <w:rsid w:val="001D7C19"/>
    <w:rsid w:val="001E02BE"/>
    <w:rsid w:val="001E1D44"/>
    <w:rsid w:val="001E273C"/>
    <w:rsid w:val="001E3613"/>
    <w:rsid w:val="001E3B37"/>
    <w:rsid w:val="001E61C4"/>
    <w:rsid w:val="001F1210"/>
    <w:rsid w:val="001F2312"/>
    <w:rsid w:val="001F2594"/>
    <w:rsid w:val="001F4C2D"/>
    <w:rsid w:val="001F50F2"/>
    <w:rsid w:val="002003E2"/>
    <w:rsid w:val="0020111E"/>
    <w:rsid w:val="00204279"/>
    <w:rsid w:val="002055A6"/>
    <w:rsid w:val="002060E9"/>
    <w:rsid w:val="00206460"/>
    <w:rsid w:val="002069B4"/>
    <w:rsid w:val="00207E8C"/>
    <w:rsid w:val="002118DA"/>
    <w:rsid w:val="002124D1"/>
    <w:rsid w:val="00215DFC"/>
    <w:rsid w:val="00216A17"/>
    <w:rsid w:val="00216F69"/>
    <w:rsid w:val="002212A6"/>
    <w:rsid w:val="002212DF"/>
    <w:rsid w:val="0022157E"/>
    <w:rsid w:val="0022285C"/>
    <w:rsid w:val="00222CD4"/>
    <w:rsid w:val="0022301C"/>
    <w:rsid w:val="00223628"/>
    <w:rsid w:val="00225016"/>
    <w:rsid w:val="002264A6"/>
    <w:rsid w:val="00227BA7"/>
    <w:rsid w:val="0023011C"/>
    <w:rsid w:val="00231550"/>
    <w:rsid w:val="00236D13"/>
    <w:rsid w:val="002375C1"/>
    <w:rsid w:val="0024039D"/>
    <w:rsid w:val="00245C34"/>
    <w:rsid w:val="00246756"/>
    <w:rsid w:val="00246E62"/>
    <w:rsid w:val="00254946"/>
    <w:rsid w:val="00256112"/>
    <w:rsid w:val="00260A20"/>
    <w:rsid w:val="00263398"/>
    <w:rsid w:val="00263608"/>
    <w:rsid w:val="002647AC"/>
    <w:rsid w:val="00264E57"/>
    <w:rsid w:val="00265D86"/>
    <w:rsid w:val="00266F06"/>
    <w:rsid w:val="0027170B"/>
    <w:rsid w:val="00275BCF"/>
    <w:rsid w:val="00280531"/>
    <w:rsid w:val="00287CE6"/>
    <w:rsid w:val="00291E36"/>
    <w:rsid w:val="00292257"/>
    <w:rsid w:val="002929C7"/>
    <w:rsid w:val="002956B6"/>
    <w:rsid w:val="002A22F3"/>
    <w:rsid w:val="002A54E0"/>
    <w:rsid w:val="002B1595"/>
    <w:rsid w:val="002B191D"/>
    <w:rsid w:val="002B585B"/>
    <w:rsid w:val="002C50BD"/>
    <w:rsid w:val="002C5D8C"/>
    <w:rsid w:val="002C6549"/>
    <w:rsid w:val="002C675A"/>
    <w:rsid w:val="002C6D13"/>
    <w:rsid w:val="002C75B5"/>
    <w:rsid w:val="002C7CEF"/>
    <w:rsid w:val="002D0AF6"/>
    <w:rsid w:val="002D0C6B"/>
    <w:rsid w:val="002D2071"/>
    <w:rsid w:val="002E2C19"/>
    <w:rsid w:val="002E6357"/>
    <w:rsid w:val="002E65D9"/>
    <w:rsid w:val="002F164D"/>
    <w:rsid w:val="002F197E"/>
    <w:rsid w:val="002F1E7A"/>
    <w:rsid w:val="002F5A3A"/>
    <w:rsid w:val="003021BC"/>
    <w:rsid w:val="00303627"/>
    <w:rsid w:val="003048F2"/>
    <w:rsid w:val="00306206"/>
    <w:rsid w:val="00307999"/>
    <w:rsid w:val="00316253"/>
    <w:rsid w:val="00317D85"/>
    <w:rsid w:val="00320BC5"/>
    <w:rsid w:val="00320E67"/>
    <w:rsid w:val="0032421A"/>
    <w:rsid w:val="00327C56"/>
    <w:rsid w:val="003315A1"/>
    <w:rsid w:val="003372CA"/>
    <w:rsid w:val="003373EC"/>
    <w:rsid w:val="0034077A"/>
    <w:rsid w:val="00341926"/>
    <w:rsid w:val="00342435"/>
    <w:rsid w:val="00342DAC"/>
    <w:rsid w:val="00342FF4"/>
    <w:rsid w:val="00346148"/>
    <w:rsid w:val="00347D8C"/>
    <w:rsid w:val="00347FF9"/>
    <w:rsid w:val="00356CBA"/>
    <w:rsid w:val="0035738A"/>
    <w:rsid w:val="00360267"/>
    <w:rsid w:val="00362A73"/>
    <w:rsid w:val="003669EA"/>
    <w:rsid w:val="00366A09"/>
    <w:rsid w:val="003706CC"/>
    <w:rsid w:val="00370CDB"/>
    <w:rsid w:val="0037109B"/>
    <w:rsid w:val="003722F5"/>
    <w:rsid w:val="003746C6"/>
    <w:rsid w:val="00377710"/>
    <w:rsid w:val="00381620"/>
    <w:rsid w:val="00384DAF"/>
    <w:rsid w:val="00385C32"/>
    <w:rsid w:val="00392A75"/>
    <w:rsid w:val="00392A98"/>
    <w:rsid w:val="00395462"/>
    <w:rsid w:val="00396244"/>
    <w:rsid w:val="00396443"/>
    <w:rsid w:val="003A2D8E"/>
    <w:rsid w:val="003A7CE6"/>
    <w:rsid w:val="003B1EE9"/>
    <w:rsid w:val="003B2B54"/>
    <w:rsid w:val="003B4976"/>
    <w:rsid w:val="003B5699"/>
    <w:rsid w:val="003C20E4"/>
    <w:rsid w:val="003C7458"/>
    <w:rsid w:val="003D5CFF"/>
    <w:rsid w:val="003D6342"/>
    <w:rsid w:val="003E1041"/>
    <w:rsid w:val="003E12BA"/>
    <w:rsid w:val="003E179E"/>
    <w:rsid w:val="003E2AF0"/>
    <w:rsid w:val="003E365F"/>
    <w:rsid w:val="003E6F90"/>
    <w:rsid w:val="003E7C70"/>
    <w:rsid w:val="003F2563"/>
    <w:rsid w:val="003F270A"/>
    <w:rsid w:val="003F2CBA"/>
    <w:rsid w:val="003F3080"/>
    <w:rsid w:val="003F5D0F"/>
    <w:rsid w:val="003F6A1D"/>
    <w:rsid w:val="00401A6A"/>
    <w:rsid w:val="00401C98"/>
    <w:rsid w:val="00406957"/>
    <w:rsid w:val="00413E54"/>
    <w:rsid w:val="00414101"/>
    <w:rsid w:val="00416A7B"/>
    <w:rsid w:val="004219CF"/>
    <w:rsid w:val="00422FF6"/>
    <w:rsid w:val="004234F0"/>
    <w:rsid w:val="00426CD3"/>
    <w:rsid w:val="00426F5F"/>
    <w:rsid w:val="004271ED"/>
    <w:rsid w:val="004324D7"/>
    <w:rsid w:val="00433DDB"/>
    <w:rsid w:val="00435A29"/>
    <w:rsid w:val="004368B6"/>
    <w:rsid w:val="00437619"/>
    <w:rsid w:val="004405C7"/>
    <w:rsid w:val="00444026"/>
    <w:rsid w:val="00452618"/>
    <w:rsid w:val="00452DEA"/>
    <w:rsid w:val="00454ECC"/>
    <w:rsid w:val="004651C4"/>
    <w:rsid w:val="00465277"/>
    <w:rsid w:val="00465A1E"/>
    <w:rsid w:val="00470E7D"/>
    <w:rsid w:val="00471979"/>
    <w:rsid w:val="0047410B"/>
    <w:rsid w:val="00481CE1"/>
    <w:rsid w:val="00486945"/>
    <w:rsid w:val="00490C69"/>
    <w:rsid w:val="004916E5"/>
    <w:rsid w:val="00493C87"/>
    <w:rsid w:val="004956EC"/>
    <w:rsid w:val="00497BDA"/>
    <w:rsid w:val="004A219B"/>
    <w:rsid w:val="004A2A63"/>
    <w:rsid w:val="004A4674"/>
    <w:rsid w:val="004A738B"/>
    <w:rsid w:val="004B1E72"/>
    <w:rsid w:val="004B210C"/>
    <w:rsid w:val="004B410F"/>
    <w:rsid w:val="004B4588"/>
    <w:rsid w:val="004B5D5F"/>
    <w:rsid w:val="004C47D1"/>
    <w:rsid w:val="004D2548"/>
    <w:rsid w:val="004D405F"/>
    <w:rsid w:val="004E4F4F"/>
    <w:rsid w:val="004E6789"/>
    <w:rsid w:val="004E79F4"/>
    <w:rsid w:val="004F0D03"/>
    <w:rsid w:val="004F20B8"/>
    <w:rsid w:val="004F29EB"/>
    <w:rsid w:val="004F362D"/>
    <w:rsid w:val="004F4A7F"/>
    <w:rsid w:val="004F575F"/>
    <w:rsid w:val="004F61E3"/>
    <w:rsid w:val="004F67DE"/>
    <w:rsid w:val="004F6817"/>
    <w:rsid w:val="00501575"/>
    <w:rsid w:val="00502D08"/>
    <w:rsid w:val="00502E10"/>
    <w:rsid w:val="00503605"/>
    <w:rsid w:val="0050449D"/>
    <w:rsid w:val="0050579A"/>
    <w:rsid w:val="0050600F"/>
    <w:rsid w:val="0051015C"/>
    <w:rsid w:val="005113AF"/>
    <w:rsid w:val="005114D1"/>
    <w:rsid w:val="00514526"/>
    <w:rsid w:val="00516CF1"/>
    <w:rsid w:val="005267C6"/>
    <w:rsid w:val="005302D9"/>
    <w:rsid w:val="00531AE9"/>
    <w:rsid w:val="005324B0"/>
    <w:rsid w:val="0053694F"/>
    <w:rsid w:val="00537F17"/>
    <w:rsid w:val="00542D11"/>
    <w:rsid w:val="0054309D"/>
    <w:rsid w:val="00543A9C"/>
    <w:rsid w:val="005504AD"/>
    <w:rsid w:val="00550A66"/>
    <w:rsid w:val="00551931"/>
    <w:rsid w:val="00562834"/>
    <w:rsid w:val="00563FD2"/>
    <w:rsid w:val="005646DE"/>
    <w:rsid w:val="00564861"/>
    <w:rsid w:val="00565ECB"/>
    <w:rsid w:val="00567EC7"/>
    <w:rsid w:val="00570013"/>
    <w:rsid w:val="005718EA"/>
    <w:rsid w:val="00571E32"/>
    <w:rsid w:val="0057366E"/>
    <w:rsid w:val="005760A8"/>
    <w:rsid w:val="005801A2"/>
    <w:rsid w:val="00582E50"/>
    <w:rsid w:val="00583110"/>
    <w:rsid w:val="00586E02"/>
    <w:rsid w:val="00591779"/>
    <w:rsid w:val="005952A5"/>
    <w:rsid w:val="0059724C"/>
    <w:rsid w:val="005A0305"/>
    <w:rsid w:val="005A12E1"/>
    <w:rsid w:val="005A33A1"/>
    <w:rsid w:val="005A44E1"/>
    <w:rsid w:val="005A5A68"/>
    <w:rsid w:val="005A7D15"/>
    <w:rsid w:val="005B07B4"/>
    <w:rsid w:val="005B217D"/>
    <w:rsid w:val="005B381D"/>
    <w:rsid w:val="005B5782"/>
    <w:rsid w:val="005C0E85"/>
    <w:rsid w:val="005C34FD"/>
    <w:rsid w:val="005C385F"/>
    <w:rsid w:val="005C4E9C"/>
    <w:rsid w:val="005C51AB"/>
    <w:rsid w:val="005C6F76"/>
    <w:rsid w:val="005D04DC"/>
    <w:rsid w:val="005D0EFD"/>
    <w:rsid w:val="005D5202"/>
    <w:rsid w:val="005D72A5"/>
    <w:rsid w:val="005E1618"/>
    <w:rsid w:val="005E1730"/>
    <w:rsid w:val="005E1AC6"/>
    <w:rsid w:val="005F1802"/>
    <w:rsid w:val="005F5CBB"/>
    <w:rsid w:val="005F6F1B"/>
    <w:rsid w:val="00615995"/>
    <w:rsid w:val="0061741C"/>
    <w:rsid w:val="00620C10"/>
    <w:rsid w:val="0062198F"/>
    <w:rsid w:val="006234F2"/>
    <w:rsid w:val="00623E0F"/>
    <w:rsid w:val="0062457F"/>
    <w:rsid w:val="00624B33"/>
    <w:rsid w:val="0063041A"/>
    <w:rsid w:val="00630AA2"/>
    <w:rsid w:val="00642368"/>
    <w:rsid w:val="006427D7"/>
    <w:rsid w:val="00646707"/>
    <w:rsid w:val="006479E6"/>
    <w:rsid w:val="00653551"/>
    <w:rsid w:val="00655240"/>
    <w:rsid w:val="00657F7E"/>
    <w:rsid w:val="00661221"/>
    <w:rsid w:val="00662E58"/>
    <w:rsid w:val="006637F2"/>
    <w:rsid w:val="006642A5"/>
    <w:rsid w:val="00664DCF"/>
    <w:rsid w:val="006800E7"/>
    <w:rsid w:val="006819C3"/>
    <w:rsid w:val="006908DA"/>
    <w:rsid w:val="006933F7"/>
    <w:rsid w:val="00693CE0"/>
    <w:rsid w:val="00697539"/>
    <w:rsid w:val="006A6DF2"/>
    <w:rsid w:val="006B4CC7"/>
    <w:rsid w:val="006B6445"/>
    <w:rsid w:val="006B78DD"/>
    <w:rsid w:val="006C03D5"/>
    <w:rsid w:val="006C5D39"/>
    <w:rsid w:val="006C6E9E"/>
    <w:rsid w:val="006D1A9A"/>
    <w:rsid w:val="006D1E44"/>
    <w:rsid w:val="006D32E2"/>
    <w:rsid w:val="006D6D82"/>
    <w:rsid w:val="006D6D9B"/>
    <w:rsid w:val="006E03B8"/>
    <w:rsid w:val="006E2810"/>
    <w:rsid w:val="006E5417"/>
    <w:rsid w:val="006F2A67"/>
    <w:rsid w:val="006F70FA"/>
    <w:rsid w:val="00700897"/>
    <w:rsid w:val="007023DE"/>
    <w:rsid w:val="007054CD"/>
    <w:rsid w:val="00712F60"/>
    <w:rsid w:val="00714B2A"/>
    <w:rsid w:val="00720E3B"/>
    <w:rsid w:val="00722DE1"/>
    <w:rsid w:val="00727023"/>
    <w:rsid w:val="00730565"/>
    <w:rsid w:val="007311C9"/>
    <w:rsid w:val="00731F77"/>
    <w:rsid w:val="00733969"/>
    <w:rsid w:val="00740075"/>
    <w:rsid w:val="00741B47"/>
    <w:rsid w:val="0074393F"/>
    <w:rsid w:val="00744AF7"/>
    <w:rsid w:val="00744B4A"/>
    <w:rsid w:val="00745F6B"/>
    <w:rsid w:val="007501A8"/>
    <w:rsid w:val="007508E2"/>
    <w:rsid w:val="0075321C"/>
    <w:rsid w:val="007547C4"/>
    <w:rsid w:val="0075585E"/>
    <w:rsid w:val="00756A86"/>
    <w:rsid w:val="00765D0A"/>
    <w:rsid w:val="00765E22"/>
    <w:rsid w:val="00766CF2"/>
    <w:rsid w:val="00770571"/>
    <w:rsid w:val="00774EC7"/>
    <w:rsid w:val="007768FF"/>
    <w:rsid w:val="00781655"/>
    <w:rsid w:val="007824D3"/>
    <w:rsid w:val="00787FE0"/>
    <w:rsid w:val="00792087"/>
    <w:rsid w:val="00795F8A"/>
    <w:rsid w:val="00796EE3"/>
    <w:rsid w:val="007A7C6F"/>
    <w:rsid w:val="007A7D29"/>
    <w:rsid w:val="007B4AB8"/>
    <w:rsid w:val="007B4FA0"/>
    <w:rsid w:val="007C0B9E"/>
    <w:rsid w:val="007C2D14"/>
    <w:rsid w:val="007C2DDC"/>
    <w:rsid w:val="007C3050"/>
    <w:rsid w:val="007C5998"/>
    <w:rsid w:val="007D1181"/>
    <w:rsid w:val="007D23D7"/>
    <w:rsid w:val="007D515F"/>
    <w:rsid w:val="007D61B1"/>
    <w:rsid w:val="007E01A3"/>
    <w:rsid w:val="007E13F2"/>
    <w:rsid w:val="007E1414"/>
    <w:rsid w:val="007E2AAF"/>
    <w:rsid w:val="007F1F8B"/>
    <w:rsid w:val="007F67A1"/>
    <w:rsid w:val="00800B17"/>
    <w:rsid w:val="00810412"/>
    <w:rsid w:val="00811C05"/>
    <w:rsid w:val="008206C8"/>
    <w:rsid w:val="00820848"/>
    <w:rsid w:val="00825413"/>
    <w:rsid w:val="008254AB"/>
    <w:rsid w:val="00825743"/>
    <w:rsid w:val="00826215"/>
    <w:rsid w:val="00830F91"/>
    <w:rsid w:val="008311A6"/>
    <w:rsid w:val="00833FDF"/>
    <w:rsid w:val="00836E16"/>
    <w:rsid w:val="008374A8"/>
    <w:rsid w:val="008377DF"/>
    <w:rsid w:val="00846EC6"/>
    <w:rsid w:val="00850C43"/>
    <w:rsid w:val="008512AF"/>
    <w:rsid w:val="00851657"/>
    <w:rsid w:val="00854662"/>
    <w:rsid w:val="00861C0B"/>
    <w:rsid w:val="0086387C"/>
    <w:rsid w:val="00866B87"/>
    <w:rsid w:val="00874A6C"/>
    <w:rsid w:val="0087541F"/>
    <w:rsid w:val="0087694A"/>
    <w:rsid w:val="00876C65"/>
    <w:rsid w:val="00877ADF"/>
    <w:rsid w:val="008907C4"/>
    <w:rsid w:val="008921DE"/>
    <w:rsid w:val="008A05E9"/>
    <w:rsid w:val="008A319B"/>
    <w:rsid w:val="008A4B4C"/>
    <w:rsid w:val="008B4DDD"/>
    <w:rsid w:val="008B6D8E"/>
    <w:rsid w:val="008C239F"/>
    <w:rsid w:val="008C23AF"/>
    <w:rsid w:val="008C4F97"/>
    <w:rsid w:val="008E03E4"/>
    <w:rsid w:val="008E1E54"/>
    <w:rsid w:val="008E411E"/>
    <w:rsid w:val="008E467B"/>
    <w:rsid w:val="008E480C"/>
    <w:rsid w:val="008E7653"/>
    <w:rsid w:val="008F67AA"/>
    <w:rsid w:val="00900773"/>
    <w:rsid w:val="009051AC"/>
    <w:rsid w:val="00905447"/>
    <w:rsid w:val="00907757"/>
    <w:rsid w:val="00912521"/>
    <w:rsid w:val="00913F65"/>
    <w:rsid w:val="0091526D"/>
    <w:rsid w:val="00917443"/>
    <w:rsid w:val="009178BD"/>
    <w:rsid w:val="009212B0"/>
    <w:rsid w:val="00921FA1"/>
    <w:rsid w:val="009234A5"/>
    <w:rsid w:val="00926BB2"/>
    <w:rsid w:val="009312DF"/>
    <w:rsid w:val="00933453"/>
    <w:rsid w:val="009336F7"/>
    <w:rsid w:val="009357DC"/>
    <w:rsid w:val="0093636C"/>
    <w:rsid w:val="009374A7"/>
    <w:rsid w:val="00940F1C"/>
    <w:rsid w:val="00942E2E"/>
    <w:rsid w:val="009453E6"/>
    <w:rsid w:val="0094785B"/>
    <w:rsid w:val="00950B01"/>
    <w:rsid w:val="00952FA9"/>
    <w:rsid w:val="00955F6D"/>
    <w:rsid w:val="0096624A"/>
    <w:rsid w:val="00971AEC"/>
    <w:rsid w:val="00974024"/>
    <w:rsid w:val="00977C16"/>
    <w:rsid w:val="00982792"/>
    <w:rsid w:val="00982967"/>
    <w:rsid w:val="0098551D"/>
    <w:rsid w:val="00991648"/>
    <w:rsid w:val="009917A4"/>
    <w:rsid w:val="00994CC9"/>
    <w:rsid w:val="0099518F"/>
    <w:rsid w:val="009A2191"/>
    <w:rsid w:val="009A40BC"/>
    <w:rsid w:val="009A41B1"/>
    <w:rsid w:val="009A523D"/>
    <w:rsid w:val="009A5C70"/>
    <w:rsid w:val="009B02A1"/>
    <w:rsid w:val="009B550E"/>
    <w:rsid w:val="009C56B1"/>
    <w:rsid w:val="009C6AAF"/>
    <w:rsid w:val="009D3B1E"/>
    <w:rsid w:val="009D4ED9"/>
    <w:rsid w:val="009D7CE6"/>
    <w:rsid w:val="009E7A3C"/>
    <w:rsid w:val="009F496B"/>
    <w:rsid w:val="009F5978"/>
    <w:rsid w:val="009F7897"/>
    <w:rsid w:val="00A01439"/>
    <w:rsid w:val="00A028D9"/>
    <w:rsid w:val="00A02E61"/>
    <w:rsid w:val="00A03523"/>
    <w:rsid w:val="00A04B03"/>
    <w:rsid w:val="00A05CFF"/>
    <w:rsid w:val="00A13048"/>
    <w:rsid w:val="00A13DE7"/>
    <w:rsid w:val="00A14EAA"/>
    <w:rsid w:val="00A20E62"/>
    <w:rsid w:val="00A21366"/>
    <w:rsid w:val="00A21E6B"/>
    <w:rsid w:val="00A46647"/>
    <w:rsid w:val="00A46843"/>
    <w:rsid w:val="00A47966"/>
    <w:rsid w:val="00A52970"/>
    <w:rsid w:val="00A530C3"/>
    <w:rsid w:val="00A537B5"/>
    <w:rsid w:val="00A56B97"/>
    <w:rsid w:val="00A6093D"/>
    <w:rsid w:val="00A61294"/>
    <w:rsid w:val="00A62523"/>
    <w:rsid w:val="00A67AE6"/>
    <w:rsid w:val="00A723CB"/>
    <w:rsid w:val="00A73A15"/>
    <w:rsid w:val="00A76563"/>
    <w:rsid w:val="00A767DC"/>
    <w:rsid w:val="00A76A6D"/>
    <w:rsid w:val="00A82B2F"/>
    <w:rsid w:val="00A83253"/>
    <w:rsid w:val="00A8418A"/>
    <w:rsid w:val="00A8567C"/>
    <w:rsid w:val="00A865D4"/>
    <w:rsid w:val="00A87CE8"/>
    <w:rsid w:val="00A92E27"/>
    <w:rsid w:val="00A94A10"/>
    <w:rsid w:val="00A95649"/>
    <w:rsid w:val="00AA1840"/>
    <w:rsid w:val="00AA1B0B"/>
    <w:rsid w:val="00AA4DB6"/>
    <w:rsid w:val="00AA6E84"/>
    <w:rsid w:val="00AB0528"/>
    <w:rsid w:val="00AB1A1C"/>
    <w:rsid w:val="00AB2B2F"/>
    <w:rsid w:val="00AB4242"/>
    <w:rsid w:val="00AB7215"/>
    <w:rsid w:val="00AC1FC0"/>
    <w:rsid w:val="00AC49D2"/>
    <w:rsid w:val="00AC6143"/>
    <w:rsid w:val="00AD05A8"/>
    <w:rsid w:val="00AD131C"/>
    <w:rsid w:val="00AD7A6F"/>
    <w:rsid w:val="00AE341B"/>
    <w:rsid w:val="00AE4ED3"/>
    <w:rsid w:val="00AF24AD"/>
    <w:rsid w:val="00AF4C4E"/>
    <w:rsid w:val="00AF5038"/>
    <w:rsid w:val="00B00B53"/>
    <w:rsid w:val="00B0661A"/>
    <w:rsid w:val="00B07CA7"/>
    <w:rsid w:val="00B1279A"/>
    <w:rsid w:val="00B14BCB"/>
    <w:rsid w:val="00B23549"/>
    <w:rsid w:val="00B23D21"/>
    <w:rsid w:val="00B24B1B"/>
    <w:rsid w:val="00B27498"/>
    <w:rsid w:val="00B27B17"/>
    <w:rsid w:val="00B4194A"/>
    <w:rsid w:val="00B4195B"/>
    <w:rsid w:val="00B4257F"/>
    <w:rsid w:val="00B42E51"/>
    <w:rsid w:val="00B437E8"/>
    <w:rsid w:val="00B4745F"/>
    <w:rsid w:val="00B51EBD"/>
    <w:rsid w:val="00B5222E"/>
    <w:rsid w:val="00B53179"/>
    <w:rsid w:val="00B56525"/>
    <w:rsid w:val="00B57991"/>
    <w:rsid w:val="00B600CD"/>
    <w:rsid w:val="00B61C96"/>
    <w:rsid w:val="00B67626"/>
    <w:rsid w:val="00B7116F"/>
    <w:rsid w:val="00B719F2"/>
    <w:rsid w:val="00B73A2A"/>
    <w:rsid w:val="00B7522A"/>
    <w:rsid w:val="00B75254"/>
    <w:rsid w:val="00B752E3"/>
    <w:rsid w:val="00B75A51"/>
    <w:rsid w:val="00B812C7"/>
    <w:rsid w:val="00B827C6"/>
    <w:rsid w:val="00B86B17"/>
    <w:rsid w:val="00B90401"/>
    <w:rsid w:val="00B94B06"/>
    <w:rsid w:val="00B94C28"/>
    <w:rsid w:val="00B94EBF"/>
    <w:rsid w:val="00B95BDB"/>
    <w:rsid w:val="00B95F71"/>
    <w:rsid w:val="00B96645"/>
    <w:rsid w:val="00B97E8A"/>
    <w:rsid w:val="00BA1455"/>
    <w:rsid w:val="00BA2E15"/>
    <w:rsid w:val="00BA54BE"/>
    <w:rsid w:val="00BB19B6"/>
    <w:rsid w:val="00BB7B0F"/>
    <w:rsid w:val="00BC10BA"/>
    <w:rsid w:val="00BC13CD"/>
    <w:rsid w:val="00BC468E"/>
    <w:rsid w:val="00BC4FBB"/>
    <w:rsid w:val="00BC5A20"/>
    <w:rsid w:val="00BC5AFD"/>
    <w:rsid w:val="00BD4464"/>
    <w:rsid w:val="00BD7810"/>
    <w:rsid w:val="00BE559A"/>
    <w:rsid w:val="00BF1F8F"/>
    <w:rsid w:val="00BF27EF"/>
    <w:rsid w:val="00BF2DAD"/>
    <w:rsid w:val="00C00DDE"/>
    <w:rsid w:val="00C036A1"/>
    <w:rsid w:val="00C04F43"/>
    <w:rsid w:val="00C0609D"/>
    <w:rsid w:val="00C062D7"/>
    <w:rsid w:val="00C115AB"/>
    <w:rsid w:val="00C11AFF"/>
    <w:rsid w:val="00C14CAB"/>
    <w:rsid w:val="00C17A16"/>
    <w:rsid w:val="00C26CCB"/>
    <w:rsid w:val="00C275BB"/>
    <w:rsid w:val="00C30249"/>
    <w:rsid w:val="00C314BA"/>
    <w:rsid w:val="00C34261"/>
    <w:rsid w:val="00C3723B"/>
    <w:rsid w:val="00C40C2D"/>
    <w:rsid w:val="00C42466"/>
    <w:rsid w:val="00C45AB6"/>
    <w:rsid w:val="00C46513"/>
    <w:rsid w:val="00C50A90"/>
    <w:rsid w:val="00C5668B"/>
    <w:rsid w:val="00C604A2"/>
    <w:rsid w:val="00C606C9"/>
    <w:rsid w:val="00C61751"/>
    <w:rsid w:val="00C654E3"/>
    <w:rsid w:val="00C660AD"/>
    <w:rsid w:val="00C66413"/>
    <w:rsid w:val="00C76705"/>
    <w:rsid w:val="00C80288"/>
    <w:rsid w:val="00C8108A"/>
    <w:rsid w:val="00C8243B"/>
    <w:rsid w:val="00C84003"/>
    <w:rsid w:val="00C8637D"/>
    <w:rsid w:val="00C87ACA"/>
    <w:rsid w:val="00C90650"/>
    <w:rsid w:val="00C922D9"/>
    <w:rsid w:val="00C94AF6"/>
    <w:rsid w:val="00C94C19"/>
    <w:rsid w:val="00C95BE0"/>
    <w:rsid w:val="00C962CC"/>
    <w:rsid w:val="00C97D78"/>
    <w:rsid w:val="00CA5B57"/>
    <w:rsid w:val="00CA6F9A"/>
    <w:rsid w:val="00CA7A8A"/>
    <w:rsid w:val="00CB2793"/>
    <w:rsid w:val="00CB779E"/>
    <w:rsid w:val="00CC15FB"/>
    <w:rsid w:val="00CC2418"/>
    <w:rsid w:val="00CC26AE"/>
    <w:rsid w:val="00CC2AAE"/>
    <w:rsid w:val="00CC4C7D"/>
    <w:rsid w:val="00CC5A42"/>
    <w:rsid w:val="00CD0EAB"/>
    <w:rsid w:val="00CD6956"/>
    <w:rsid w:val="00CE2DA9"/>
    <w:rsid w:val="00CE347E"/>
    <w:rsid w:val="00CE5E02"/>
    <w:rsid w:val="00CE5ED4"/>
    <w:rsid w:val="00CF04DD"/>
    <w:rsid w:val="00CF34DB"/>
    <w:rsid w:val="00CF558F"/>
    <w:rsid w:val="00CF5DB7"/>
    <w:rsid w:val="00CF7E19"/>
    <w:rsid w:val="00D0041F"/>
    <w:rsid w:val="00D010C0"/>
    <w:rsid w:val="00D02FCE"/>
    <w:rsid w:val="00D05C7E"/>
    <w:rsid w:val="00D073E2"/>
    <w:rsid w:val="00D07936"/>
    <w:rsid w:val="00D154C4"/>
    <w:rsid w:val="00D169C3"/>
    <w:rsid w:val="00D17522"/>
    <w:rsid w:val="00D17C8F"/>
    <w:rsid w:val="00D26AA7"/>
    <w:rsid w:val="00D312BE"/>
    <w:rsid w:val="00D325C0"/>
    <w:rsid w:val="00D32E68"/>
    <w:rsid w:val="00D33AA6"/>
    <w:rsid w:val="00D418E8"/>
    <w:rsid w:val="00D446EC"/>
    <w:rsid w:val="00D456D0"/>
    <w:rsid w:val="00D456DE"/>
    <w:rsid w:val="00D51BF0"/>
    <w:rsid w:val="00D531DB"/>
    <w:rsid w:val="00D53948"/>
    <w:rsid w:val="00D55942"/>
    <w:rsid w:val="00D6172C"/>
    <w:rsid w:val="00D662FC"/>
    <w:rsid w:val="00D665A4"/>
    <w:rsid w:val="00D66DA5"/>
    <w:rsid w:val="00D671CD"/>
    <w:rsid w:val="00D80308"/>
    <w:rsid w:val="00D807BF"/>
    <w:rsid w:val="00D80852"/>
    <w:rsid w:val="00D81274"/>
    <w:rsid w:val="00D82FCC"/>
    <w:rsid w:val="00D91CAE"/>
    <w:rsid w:val="00D9705B"/>
    <w:rsid w:val="00DA17FC"/>
    <w:rsid w:val="00DA7887"/>
    <w:rsid w:val="00DB2C26"/>
    <w:rsid w:val="00DB610B"/>
    <w:rsid w:val="00DC0D90"/>
    <w:rsid w:val="00DC2796"/>
    <w:rsid w:val="00DC2B74"/>
    <w:rsid w:val="00DC2F31"/>
    <w:rsid w:val="00DC4CB6"/>
    <w:rsid w:val="00DC7324"/>
    <w:rsid w:val="00DD02F4"/>
    <w:rsid w:val="00DD163C"/>
    <w:rsid w:val="00DD2FB6"/>
    <w:rsid w:val="00DD6622"/>
    <w:rsid w:val="00DE1C7C"/>
    <w:rsid w:val="00DE2742"/>
    <w:rsid w:val="00DE6B43"/>
    <w:rsid w:val="00DF1753"/>
    <w:rsid w:val="00DF678A"/>
    <w:rsid w:val="00DF7A45"/>
    <w:rsid w:val="00E01231"/>
    <w:rsid w:val="00E0258B"/>
    <w:rsid w:val="00E03447"/>
    <w:rsid w:val="00E06B51"/>
    <w:rsid w:val="00E06F65"/>
    <w:rsid w:val="00E11923"/>
    <w:rsid w:val="00E14736"/>
    <w:rsid w:val="00E15BCA"/>
    <w:rsid w:val="00E16031"/>
    <w:rsid w:val="00E17C4A"/>
    <w:rsid w:val="00E17EA5"/>
    <w:rsid w:val="00E24F8F"/>
    <w:rsid w:val="00E262D4"/>
    <w:rsid w:val="00E27200"/>
    <w:rsid w:val="00E3134F"/>
    <w:rsid w:val="00E3307B"/>
    <w:rsid w:val="00E36250"/>
    <w:rsid w:val="00E403B9"/>
    <w:rsid w:val="00E44AAF"/>
    <w:rsid w:val="00E454B8"/>
    <w:rsid w:val="00E54511"/>
    <w:rsid w:val="00E55073"/>
    <w:rsid w:val="00E57C4B"/>
    <w:rsid w:val="00E6030E"/>
    <w:rsid w:val="00E61DAC"/>
    <w:rsid w:val="00E620DF"/>
    <w:rsid w:val="00E653F3"/>
    <w:rsid w:val="00E667C3"/>
    <w:rsid w:val="00E668F5"/>
    <w:rsid w:val="00E66BC2"/>
    <w:rsid w:val="00E72B80"/>
    <w:rsid w:val="00E74191"/>
    <w:rsid w:val="00E75FE3"/>
    <w:rsid w:val="00E83B70"/>
    <w:rsid w:val="00E86C4C"/>
    <w:rsid w:val="00E87CE1"/>
    <w:rsid w:val="00E90755"/>
    <w:rsid w:val="00E907A3"/>
    <w:rsid w:val="00E909BC"/>
    <w:rsid w:val="00E911DD"/>
    <w:rsid w:val="00EA488D"/>
    <w:rsid w:val="00EA5AE0"/>
    <w:rsid w:val="00EA7539"/>
    <w:rsid w:val="00EB3475"/>
    <w:rsid w:val="00EB56E1"/>
    <w:rsid w:val="00EB59DF"/>
    <w:rsid w:val="00EB676C"/>
    <w:rsid w:val="00EB748C"/>
    <w:rsid w:val="00EB7AB1"/>
    <w:rsid w:val="00EC411D"/>
    <w:rsid w:val="00ED42C6"/>
    <w:rsid w:val="00ED4DD5"/>
    <w:rsid w:val="00ED5310"/>
    <w:rsid w:val="00ED7272"/>
    <w:rsid w:val="00EE0DFA"/>
    <w:rsid w:val="00EE1944"/>
    <w:rsid w:val="00EE5D0C"/>
    <w:rsid w:val="00EE7CD8"/>
    <w:rsid w:val="00EF16B1"/>
    <w:rsid w:val="00EF41FC"/>
    <w:rsid w:val="00EF48CC"/>
    <w:rsid w:val="00EF529B"/>
    <w:rsid w:val="00F00801"/>
    <w:rsid w:val="00F03E4F"/>
    <w:rsid w:val="00F06863"/>
    <w:rsid w:val="00F16944"/>
    <w:rsid w:val="00F177FA"/>
    <w:rsid w:val="00F21F57"/>
    <w:rsid w:val="00F2488D"/>
    <w:rsid w:val="00F278B9"/>
    <w:rsid w:val="00F33AB4"/>
    <w:rsid w:val="00F36B1E"/>
    <w:rsid w:val="00F36EFB"/>
    <w:rsid w:val="00F4311B"/>
    <w:rsid w:val="00F441F0"/>
    <w:rsid w:val="00F53182"/>
    <w:rsid w:val="00F601A0"/>
    <w:rsid w:val="00F70D9E"/>
    <w:rsid w:val="00F73032"/>
    <w:rsid w:val="00F7354D"/>
    <w:rsid w:val="00F752AE"/>
    <w:rsid w:val="00F84563"/>
    <w:rsid w:val="00F848FC"/>
    <w:rsid w:val="00F84EE7"/>
    <w:rsid w:val="00F85FC8"/>
    <w:rsid w:val="00F87F53"/>
    <w:rsid w:val="00F906F6"/>
    <w:rsid w:val="00F90A5C"/>
    <w:rsid w:val="00F917E0"/>
    <w:rsid w:val="00F927AC"/>
    <w:rsid w:val="00F9282A"/>
    <w:rsid w:val="00F96AA3"/>
    <w:rsid w:val="00F96BAD"/>
    <w:rsid w:val="00FA07F7"/>
    <w:rsid w:val="00FA139D"/>
    <w:rsid w:val="00FA3320"/>
    <w:rsid w:val="00FA4DEE"/>
    <w:rsid w:val="00FA61D3"/>
    <w:rsid w:val="00FB0E84"/>
    <w:rsid w:val="00FB114E"/>
    <w:rsid w:val="00FB53B3"/>
    <w:rsid w:val="00FB6E71"/>
    <w:rsid w:val="00FD01C2"/>
    <w:rsid w:val="00FD271E"/>
    <w:rsid w:val="00FD74EC"/>
    <w:rsid w:val="00FE0A10"/>
    <w:rsid w:val="00FE595C"/>
    <w:rsid w:val="00FF0CE3"/>
    <w:rsid w:val="00FF0D72"/>
    <w:rsid w:val="00FF398B"/>
    <w:rsid w:val="00FF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2285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22285C"/>
    <w:rPr>
      <w:rFonts w:eastAsia="SimSun"/>
      <w:sz w:val="22"/>
      <w:lang w:val="en-CA"/>
    </w:rPr>
  </w:style>
  <w:style w:type="paragraph" w:styleId="ListParagraph">
    <w:name w:val="List Paragraph"/>
    <w:basedOn w:val="Normal"/>
    <w:uiPriority w:val="34"/>
    <w:qFormat/>
    <w:rsid w:val="0035738A"/>
    <w:pPr>
      <w:ind w:left="720"/>
      <w:contextualSpacing/>
    </w:pPr>
  </w:style>
  <w:style w:type="character" w:styleId="Emphasis">
    <w:name w:val="Emphasis"/>
    <w:basedOn w:val="DefaultParagraphFont"/>
    <w:uiPriority w:val="20"/>
    <w:qFormat/>
    <w:rsid w:val="00057932"/>
    <w:rPr>
      <w:i/>
      <w:iCs/>
    </w:rPr>
  </w:style>
  <w:style w:type="paragraph" w:styleId="PlainText">
    <w:name w:val="Plain Text"/>
    <w:basedOn w:val="Normal"/>
    <w:link w:val="PlainTextChar"/>
    <w:uiPriority w:val="99"/>
    <w:unhideWhenUsed/>
    <w:rsid w:val="0082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820848"/>
    <w:rPr>
      <w:rFonts w:ascii="Calibri" w:eastAsiaTheme="minorEastAsia" w:hAnsi="Calibri" w:cs="Calibri"/>
      <w:sz w:val="22"/>
      <w:szCs w:val="22"/>
      <w:lang w:eastAsia="zh-CN"/>
    </w:rPr>
  </w:style>
  <w:style w:type="table" w:styleId="TableGrid">
    <w:name w:val="Table Grid"/>
    <w:basedOn w:val="TableNormal"/>
    <w:rsid w:val="006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483">
      <w:bodyDiv w:val="1"/>
      <w:marLeft w:val="0"/>
      <w:marRight w:val="0"/>
      <w:marTop w:val="0"/>
      <w:marBottom w:val="0"/>
      <w:divBdr>
        <w:top w:val="none" w:sz="0" w:space="0" w:color="auto"/>
        <w:left w:val="none" w:sz="0" w:space="0" w:color="auto"/>
        <w:bottom w:val="none" w:sz="0" w:space="0" w:color="auto"/>
        <w:right w:val="none" w:sz="0" w:space="0" w:color="auto"/>
      </w:divBdr>
    </w:div>
    <w:div w:id="43455321">
      <w:bodyDiv w:val="1"/>
      <w:marLeft w:val="0"/>
      <w:marRight w:val="0"/>
      <w:marTop w:val="0"/>
      <w:marBottom w:val="0"/>
      <w:divBdr>
        <w:top w:val="none" w:sz="0" w:space="0" w:color="auto"/>
        <w:left w:val="none" w:sz="0" w:space="0" w:color="auto"/>
        <w:bottom w:val="none" w:sz="0" w:space="0" w:color="auto"/>
        <w:right w:val="none" w:sz="0" w:space="0" w:color="auto"/>
      </w:divBdr>
    </w:div>
    <w:div w:id="56899125">
      <w:bodyDiv w:val="1"/>
      <w:marLeft w:val="0"/>
      <w:marRight w:val="0"/>
      <w:marTop w:val="0"/>
      <w:marBottom w:val="0"/>
      <w:divBdr>
        <w:top w:val="none" w:sz="0" w:space="0" w:color="auto"/>
        <w:left w:val="none" w:sz="0" w:space="0" w:color="auto"/>
        <w:bottom w:val="none" w:sz="0" w:space="0" w:color="auto"/>
        <w:right w:val="none" w:sz="0" w:space="0" w:color="auto"/>
      </w:divBdr>
    </w:div>
    <w:div w:id="156190479">
      <w:bodyDiv w:val="1"/>
      <w:marLeft w:val="0"/>
      <w:marRight w:val="0"/>
      <w:marTop w:val="0"/>
      <w:marBottom w:val="0"/>
      <w:divBdr>
        <w:top w:val="none" w:sz="0" w:space="0" w:color="auto"/>
        <w:left w:val="none" w:sz="0" w:space="0" w:color="auto"/>
        <w:bottom w:val="none" w:sz="0" w:space="0" w:color="auto"/>
        <w:right w:val="none" w:sz="0" w:space="0" w:color="auto"/>
      </w:divBdr>
    </w:div>
    <w:div w:id="172841311">
      <w:bodyDiv w:val="1"/>
      <w:marLeft w:val="0"/>
      <w:marRight w:val="0"/>
      <w:marTop w:val="0"/>
      <w:marBottom w:val="0"/>
      <w:divBdr>
        <w:top w:val="none" w:sz="0" w:space="0" w:color="auto"/>
        <w:left w:val="none" w:sz="0" w:space="0" w:color="auto"/>
        <w:bottom w:val="none" w:sz="0" w:space="0" w:color="auto"/>
        <w:right w:val="none" w:sz="0" w:space="0" w:color="auto"/>
      </w:divBdr>
    </w:div>
    <w:div w:id="204829636">
      <w:bodyDiv w:val="1"/>
      <w:marLeft w:val="0"/>
      <w:marRight w:val="0"/>
      <w:marTop w:val="0"/>
      <w:marBottom w:val="0"/>
      <w:divBdr>
        <w:top w:val="none" w:sz="0" w:space="0" w:color="auto"/>
        <w:left w:val="none" w:sz="0" w:space="0" w:color="auto"/>
        <w:bottom w:val="none" w:sz="0" w:space="0" w:color="auto"/>
        <w:right w:val="none" w:sz="0" w:space="0" w:color="auto"/>
      </w:divBdr>
    </w:div>
    <w:div w:id="250895207">
      <w:bodyDiv w:val="1"/>
      <w:marLeft w:val="0"/>
      <w:marRight w:val="0"/>
      <w:marTop w:val="0"/>
      <w:marBottom w:val="0"/>
      <w:divBdr>
        <w:top w:val="none" w:sz="0" w:space="0" w:color="auto"/>
        <w:left w:val="none" w:sz="0" w:space="0" w:color="auto"/>
        <w:bottom w:val="none" w:sz="0" w:space="0" w:color="auto"/>
        <w:right w:val="none" w:sz="0" w:space="0" w:color="auto"/>
      </w:divBdr>
    </w:div>
    <w:div w:id="257300173">
      <w:bodyDiv w:val="1"/>
      <w:marLeft w:val="0"/>
      <w:marRight w:val="0"/>
      <w:marTop w:val="0"/>
      <w:marBottom w:val="0"/>
      <w:divBdr>
        <w:top w:val="none" w:sz="0" w:space="0" w:color="auto"/>
        <w:left w:val="none" w:sz="0" w:space="0" w:color="auto"/>
        <w:bottom w:val="none" w:sz="0" w:space="0" w:color="auto"/>
        <w:right w:val="none" w:sz="0" w:space="0" w:color="auto"/>
      </w:divBdr>
    </w:div>
    <w:div w:id="270207413">
      <w:bodyDiv w:val="1"/>
      <w:marLeft w:val="0"/>
      <w:marRight w:val="0"/>
      <w:marTop w:val="0"/>
      <w:marBottom w:val="0"/>
      <w:divBdr>
        <w:top w:val="none" w:sz="0" w:space="0" w:color="auto"/>
        <w:left w:val="none" w:sz="0" w:space="0" w:color="auto"/>
        <w:bottom w:val="none" w:sz="0" w:space="0" w:color="auto"/>
        <w:right w:val="none" w:sz="0" w:space="0" w:color="auto"/>
      </w:divBdr>
    </w:div>
    <w:div w:id="276186376">
      <w:bodyDiv w:val="1"/>
      <w:marLeft w:val="0"/>
      <w:marRight w:val="0"/>
      <w:marTop w:val="0"/>
      <w:marBottom w:val="0"/>
      <w:divBdr>
        <w:top w:val="none" w:sz="0" w:space="0" w:color="auto"/>
        <w:left w:val="none" w:sz="0" w:space="0" w:color="auto"/>
        <w:bottom w:val="none" w:sz="0" w:space="0" w:color="auto"/>
        <w:right w:val="none" w:sz="0" w:space="0" w:color="auto"/>
      </w:divBdr>
    </w:div>
    <w:div w:id="276372643">
      <w:bodyDiv w:val="1"/>
      <w:marLeft w:val="0"/>
      <w:marRight w:val="0"/>
      <w:marTop w:val="0"/>
      <w:marBottom w:val="0"/>
      <w:divBdr>
        <w:top w:val="none" w:sz="0" w:space="0" w:color="auto"/>
        <w:left w:val="none" w:sz="0" w:space="0" w:color="auto"/>
        <w:bottom w:val="none" w:sz="0" w:space="0" w:color="auto"/>
        <w:right w:val="none" w:sz="0" w:space="0" w:color="auto"/>
      </w:divBdr>
    </w:div>
    <w:div w:id="365057434">
      <w:bodyDiv w:val="1"/>
      <w:marLeft w:val="0"/>
      <w:marRight w:val="0"/>
      <w:marTop w:val="0"/>
      <w:marBottom w:val="0"/>
      <w:divBdr>
        <w:top w:val="none" w:sz="0" w:space="0" w:color="auto"/>
        <w:left w:val="none" w:sz="0" w:space="0" w:color="auto"/>
        <w:bottom w:val="none" w:sz="0" w:space="0" w:color="auto"/>
        <w:right w:val="none" w:sz="0" w:space="0" w:color="auto"/>
      </w:divBdr>
    </w:div>
    <w:div w:id="421419477">
      <w:bodyDiv w:val="1"/>
      <w:marLeft w:val="0"/>
      <w:marRight w:val="0"/>
      <w:marTop w:val="0"/>
      <w:marBottom w:val="0"/>
      <w:divBdr>
        <w:top w:val="none" w:sz="0" w:space="0" w:color="auto"/>
        <w:left w:val="none" w:sz="0" w:space="0" w:color="auto"/>
        <w:bottom w:val="none" w:sz="0" w:space="0" w:color="auto"/>
        <w:right w:val="none" w:sz="0" w:space="0" w:color="auto"/>
      </w:divBdr>
    </w:div>
    <w:div w:id="422261533">
      <w:bodyDiv w:val="1"/>
      <w:marLeft w:val="0"/>
      <w:marRight w:val="0"/>
      <w:marTop w:val="0"/>
      <w:marBottom w:val="0"/>
      <w:divBdr>
        <w:top w:val="none" w:sz="0" w:space="0" w:color="auto"/>
        <w:left w:val="none" w:sz="0" w:space="0" w:color="auto"/>
        <w:bottom w:val="none" w:sz="0" w:space="0" w:color="auto"/>
        <w:right w:val="none" w:sz="0" w:space="0" w:color="auto"/>
      </w:divBdr>
    </w:div>
    <w:div w:id="442766636">
      <w:bodyDiv w:val="1"/>
      <w:marLeft w:val="0"/>
      <w:marRight w:val="0"/>
      <w:marTop w:val="0"/>
      <w:marBottom w:val="0"/>
      <w:divBdr>
        <w:top w:val="none" w:sz="0" w:space="0" w:color="auto"/>
        <w:left w:val="none" w:sz="0" w:space="0" w:color="auto"/>
        <w:bottom w:val="none" w:sz="0" w:space="0" w:color="auto"/>
        <w:right w:val="none" w:sz="0" w:space="0" w:color="auto"/>
      </w:divBdr>
    </w:div>
    <w:div w:id="484979978">
      <w:bodyDiv w:val="1"/>
      <w:marLeft w:val="0"/>
      <w:marRight w:val="0"/>
      <w:marTop w:val="0"/>
      <w:marBottom w:val="0"/>
      <w:divBdr>
        <w:top w:val="none" w:sz="0" w:space="0" w:color="auto"/>
        <w:left w:val="none" w:sz="0" w:space="0" w:color="auto"/>
        <w:bottom w:val="none" w:sz="0" w:space="0" w:color="auto"/>
        <w:right w:val="none" w:sz="0" w:space="0" w:color="auto"/>
      </w:divBdr>
    </w:div>
    <w:div w:id="496919666">
      <w:bodyDiv w:val="1"/>
      <w:marLeft w:val="0"/>
      <w:marRight w:val="0"/>
      <w:marTop w:val="0"/>
      <w:marBottom w:val="0"/>
      <w:divBdr>
        <w:top w:val="none" w:sz="0" w:space="0" w:color="auto"/>
        <w:left w:val="none" w:sz="0" w:space="0" w:color="auto"/>
        <w:bottom w:val="none" w:sz="0" w:space="0" w:color="auto"/>
        <w:right w:val="none" w:sz="0" w:space="0" w:color="auto"/>
      </w:divBdr>
    </w:div>
    <w:div w:id="564804186">
      <w:bodyDiv w:val="1"/>
      <w:marLeft w:val="0"/>
      <w:marRight w:val="0"/>
      <w:marTop w:val="0"/>
      <w:marBottom w:val="0"/>
      <w:divBdr>
        <w:top w:val="none" w:sz="0" w:space="0" w:color="auto"/>
        <w:left w:val="none" w:sz="0" w:space="0" w:color="auto"/>
        <w:bottom w:val="none" w:sz="0" w:space="0" w:color="auto"/>
        <w:right w:val="none" w:sz="0" w:space="0" w:color="auto"/>
      </w:divBdr>
    </w:div>
    <w:div w:id="597374442">
      <w:bodyDiv w:val="1"/>
      <w:marLeft w:val="0"/>
      <w:marRight w:val="0"/>
      <w:marTop w:val="0"/>
      <w:marBottom w:val="0"/>
      <w:divBdr>
        <w:top w:val="none" w:sz="0" w:space="0" w:color="auto"/>
        <w:left w:val="none" w:sz="0" w:space="0" w:color="auto"/>
        <w:bottom w:val="none" w:sz="0" w:space="0" w:color="auto"/>
        <w:right w:val="none" w:sz="0" w:space="0" w:color="auto"/>
      </w:divBdr>
    </w:div>
    <w:div w:id="632060419">
      <w:bodyDiv w:val="1"/>
      <w:marLeft w:val="0"/>
      <w:marRight w:val="0"/>
      <w:marTop w:val="0"/>
      <w:marBottom w:val="0"/>
      <w:divBdr>
        <w:top w:val="none" w:sz="0" w:space="0" w:color="auto"/>
        <w:left w:val="none" w:sz="0" w:space="0" w:color="auto"/>
        <w:bottom w:val="none" w:sz="0" w:space="0" w:color="auto"/>
        <w:right w:val="none" w:sz="0" w:space="0" w:color="auto"/>
      </w:divBdr>
    </w:div>
    <w:div w:id="674843141">
      <w:bodyDiv w:val="1"/>
      <w:marLeft w:val="0"/>
      <w:marRight w:val="0"/>
      <w:marTop w:val="0"/>
      <w:marBottom w:val="0"/>
      <w:divBdr>
        <w:top w:val="none" w:sz="0" w:space="0" w:color="auto"/>
        <w:left w:val="none" w:sz="0" w:space="0" w:color="auto"/>
        <w:bottom w:val="none" w:sz="0" w:space="0" w:color="auto"/>
        <w:right w:val="none" w:sz="0" w:space="0" w:color="auto"/>
      </w:divBdr>
    </w:div>
    <w:div w:id="737174537">
      <w:bodyDiv w:val="1"/>
      <w:marLeft w:val="0"/>
      <w:marRight w:val="0"/>
      <w:marTop w:val="0"/>
      <w:marBottom w:val="0"/>
      <w:divBdr>
        <w:top w:val="none" w:sz="0" w:space="0" w:color="auto"/>
        <w:left w:val="none" w:sz="0" w:space="0" w:color="auto"/>
        <w:bottom w:val="none" w:sz="0" w:space="0" w:color="auto"/>
        <w:right w:val="none" w:sz="0" w:space="0" w:color="auto"/>
      </w:divBdr>
    </w:div>
    <w:div w:id="749959040">
      <w:bodyDiv w:val="1"/>
      <w:marLeft w:val="0"/>
      <w:marRight w:val="0"/>
      <w:marTop w:val="0"/>
      <w:marBottom w:val="0"/>
      <w:divBdr>
        <w:top w:val="none" w:sz="0" w:space="0" w:color="auto"/>
        <w:left w:val="none" w:sz="0" w:space="0" w:color="auto"/>
        <w:bottom w:val="none" w:sz="0" w:space="0" w:color="auto"/>
        <w:right w:val="none" w:sz="0" w:space="0" w:color="auto"/>
      </w:divBdr>
    </w:div>
    <w:div w:id="765344332">
      <w:bodyDiv w:val="1"/>
      <w:marLeft w:val="0"/>
      <w:marRight w:val="0"/>
      <w:marTop w:val="0"/>
      <w:marBottom w:val="0"/>
      <w:divBdr>
        <w:top w:val="none" w:sz="0" w:space="0" w:color="auto"/>
        <w:left w:val="none" w:sz="0" w:space="0" w:color="auto"/>
        <w:bottom w:val="none" w:sz="0" w:space="0" w:color="auto"/>
        <w:right w:val="none" w:sz="0" w:space="0" w:color="auto"/>
      </w:divBdr>
    </w:div>
    <w:div w:id="780222705">
      <w:bodyDiv w:val="1"/>
      <w:marLeft w:val="0"/>
      <w:marRight w:val="0"/>
      <w:marTop w:val="0"/>
      <w:marBottom w:val="0"/>
      <w:divBdr>
        <w:top w:val="none" w:sz="0" w:space="0" w:color="auto"/>
        <w:left w:val="none" w:sz="0" w:space="0" w:color="auto"/>
        <w:bottom w:val="none" w:sz="0" w:space="0" w:color="auto"/>
        <w:right w:val="none" w:sz="0" w:space="0" w:color="auto"/>
      </w:divBdr>
    </w:div>
    <w:div w:id="879320075">
      <w:bodyDiv w:val="1"/>
      <w:marLeft w:val="0"/>
      <w:marRight w:val="0"/>
      <w:marTop w:val="0"/>
      <w:marBottom w:val="0"/>
      <w:divBdr>
        <w:top w:val="none" w:sz="0" w:space="0" w:color="auto"/>
        <w:left w:val="none" w:sz="0" w:space="0" w:color="auto"/>
        <w:bottom w:val="none" w:sz="0" w:space="0" w:color="auto"/>
        <w:right w:val="none" w:sz="0" w:space="0" w:color="auto"/>
      </w:divBdr>
    </w:div>
    <w:div w:id="940798762">
      <w:bodyDiv w:val="1"/>
      <w:marLeft w:val="0"/>
      <w:marRight w:val="0"/>
      <w:marTop w:val="0"/>
      <w:marBottom w:val="0"/>
      <w:divBdr>
        <w:top w:val="none" w:sz="0" w:space="0" w:color="auto"/>
        <w:left w:val="none" w:sz="0" w:space="0" w:color="auto"/>
        <w:bottom w:val="none" w:sz="0" w:space="0" w:color="auto"/>
        <w:right w:val="none" w:sz="0" w:space="0" w:color="auto"/>
      </w:divBdr>
    </w:div>
    <w:div w:id="942881500">
      <w:bodyDiv w:val="1"/>
      <w:marLeft w:val="0"/>
      <w:marRight w:val="0"/>
      <w:marTop w:val="0"/>
      <w:marBottom w:val="0"/>
      <w:divBdr>
        <w:top w:val="none" w:sz="0" w:space="0" w:color="auto"/>
        <w:left w:val="none" w:sz="0" w:space="0" w:color="auto"/>
        <w:bottom w:val="none" w:sz="0" w:space="0" w:color="auto"/>
        <w:right w:val="none" w:sz="0" w:space="0" w:color="auto"/>
      </w:divBdr>
    </w:div>
    <w:div w:id="954407665">
      <w:bodyDiv w:val="1"/>
      <w:marLeft w:val="0"/>
      <w:marRight w:val="0"/>
      <w:marTop w:val="0"/>
      <w:marBottom w:val="0"/>
      <w:divBdr>
        <w:top w:val="none" w:sz="0" w:space="0" w:color="auto"/>
        <w:left w:val="none" w:sz="0" w:space="0" w:color="auto"/>
        <w:bottom w:val="none" w:sz="0" w:space="0" w:color="auto"/>
        <w:right w:val="none" w:sz="0" w:space="0" w:color="auto"/>
      </w:divBdr>
    </w:div>
    <w:div w:id="979073879">
      <w:bodyDiv w:val="1"/>
      <w:marLeft w:val="0"/>
      <w:marRight w:val="0"/>
      <w:marTop w:val="0"/>
      <w:marBottom w:val="0"/>
      <w:divBdr>
        <w:top w:val="none" w:sz="0" w:space="0" w:color="auto"/>
        <w:left w:val="none" w:sz="0" w:space="0" w:color="auto"/>
        <w:bottom w:val="none" w:sz="0" w:space="0" w:color="auto"/>
        <w:right w:val="none" w:sz="0" w:space="0" w:color="auto"/>
      </w:divBdr>
    </w:div>
    <w:div w:id="1007050633">
      <w:bodyDiv w:val="1"/>
      <w:marLeft w:val="0"/>
      <w:marRight w:val="0"/>
      <w:marTop w:val="0"/>
      <w:marBottom w:val="0"/>
      <w:divBdr>
        <w:top w:val="none" w:sz="0" w:space="0" w:color="auto"/>
        <w:left w:val="none" w:sz="0" w:space="0" w:color="auto"/>
        <w:bottom w:val="none" w:sz="0" w:space="0" w:color="auto"/>
        <w:right w:val="none" w:sz="0" w:space="0" w:color="auto"/>
      </w:divBdr>
    </w:div>
    <w:div w:id="1007951435">
      <w:bodyDiv w:val="1"/>
      <w:marLeft w:val="0"/>
      <w:marRight w:val="0"/>
      <w:marTop w:val="0"/>
      <w:marBottom w:val="0"/>
      <w:divBdr>
        <w:top w:val="none" w:sz="0" w:space="0" w:color="auto"/>
        <w:left w:val="none" w:sz="0" w:space="0" w:color="auto"/>
        <w:bottom w:val="none" w:sz="0" w:space="0" w:color="auto"/>
        <w:right w:val="none" w:sz="0" w:space="0" w:color="auto"/>
      </w:divBdr>
    </w:div>
    <w:div w:id="1055273564">
      <w:bodyDiv w:val="1"/>
      <w:marLeft w:val="0"/>
      <w:marRight w:val="0"/>
      <w:marTop w:val="0"/>
      <w:marBottom w:val="0"/>
      <w:divBdr>
        <w:top w:val="none" w:sz="0" w:space="0" w:color="auto"/>
        <w:left w:val="none" w:sz="0" w:space="0" w:color="auto"/>
        <w:bottom w:val="none" w:sz="0" w:space="0" w:color="auto"/>
        <w:right w:val="none" w:sz="0" w:space="0" w:color="auto"/>
      </w:divBdr>
    </w:div>
    <w:div w:id="1081484389">
      <w:bodyDiv w:val="1"/>
      <w:marLeft w:val="0"/>
      <w:marRight w:val="0"/>
      <w:marTop w:val="0"/>
      <w:marBottom w:val="0"/>
      <w:divBdr>
        <w:top w:val="none" w:sz="0" w:space="0" w:color="auto"/>
        <w:left w:val="none" w:sz="0" w:space="0" w:color="auto"/>
        <w:bottom w:val="none" w:sz="0" w:space="0" w:color="auto"/>
        <w:right w:val="none" w:sz="0" w:space="0" w:color="auto"/>
      </w:divBdr>
    </w:div>
    <w:div w:id="1200047438">
      <w:bodyDiv w:val="1"/>
      <w:marLeft w:val="0"/>
      <w:marRight w:val="0"/>
      <w:marTop w:val="0"/>
      <w:marBottom w:val="0"/>
      <w:divBdr>
        <w:top w:val="none" w:sz="0" w:space="0" w:color="auto"/>
        <w:left w:val="none" w:sz="0" w:space="0" w:color="auto"/>
        <w:bottom w:val="none" w:sz="0" w:space="0" w:color="auto"/>
        <w:right w:val="none" w:sz="0" w:space="0" w:color="auto"/>
      </w:divBdr>
    </w:div>
    <w:div w:id="1273781521">
      <w:bodyDiv w:val="1"/>
      <w:marLeft w:val="0"/>
      <w:marRight w:val="0"/>
      <w:marTop w:val="0"/>
      <w:marBottom w:val="0"/>
      <w:divBdr>
        <w:top w:val="none" w:sz="0" w:space="0" w:color="auto"/>
        <w:left w:val="none" w:sz="0" w:space="0" w:color="auto"/>
        <w:bottom w:val="none" w:sz="0" w:space="0" w:color="auto"/>
        <w:right w:val="none" w:sz="0" w:space="0" w:color="auto"/>
      </w:divBdr>
    </w:div>
    <w:div w:id="1302347654">
      <w:bodyDiv w:val="1"/>
      <w:marLeft w:val="0"/>
      <w:marRight w:val="0"/>
      <w:marTop w:val="0"/>
      <w:marBottom w:val="0"/>
      <w:divBdr>
        <w:top w:val="none" w:sz="0" w:space="0" w:color="auto"/>
        <w:left w:val="none" w:sz="0" w:space="0" w:color="auto"/>
        <w:bottom w:val="none" w:sz="0" w:space="0" w:color="auto"/>
        <w:right w:val="none" w:sz="0" w:space="0" w:color="auto"/>
      </w:divBdr>
    </w:div>
    <w:div w:id="1327518345">
      <w:bodyDiv w:val="1"/>
      <w:marLeft w:val="0"/>
      <w:marRight w:val="0"/>
      <w:marTop w:val="0"/>
      <w:marBottom w:val="0"/>
      <w:divBdr>
        <w:top w:val="none" w:sz="0" w:space="0" w:color="auto"/>
        <w:left w:val="none" w:sz="0" w:space="0" w:color="auto"/>
        <w:bottom w:val="none" w:sz="0" w:space="0" w:color="auto"/>
        <w:right w:val="none" w:sz="0" w:space="0" w:color="auto"/>
      </w:divBdr>
    </w:div>
    <w:div w:id="1357971744">
      <w:bodyDiv w:val="1"/>
      <w:marLeft w:val="0"/>
      <w:marRight w:val="0"/>
      <w:marTop w:val="0"/>
      <w:marBottom w:val="0"/>
      <w:divBdr>
        <w:top w:val="none" w:sz="0" w:space="0" w:color="auto"/>
        <w:left w:val="none" w:sz="0" w:space="0" w:color="auto"/>
        <w:bottom w:val="none" w:sz="0" w:space="0" w:color="auto"/>
        <w:right w:val="none" w:sz="0" w:space="0" w:color="auto"/>
      </w:divBdr>
    </w:div>
    <w:div w:id="1394767599">
      <w:bodyDiv w:val="1"/>
      <w:marLeft w:val="0"/>
      <w:marRight w:val="0"/>
      <w:marTop w:val="0"/>
      <w:marBottom w:val="0"/>
      <w:divBdr>
        <w:top w:val="none" w:sz="0" w:space="0" w:color="auto"/>
        <w:left w:val="none" w:sz="0" w:space="0" w:color="auto"/>
        <w:bottom w:val="none" w:sz="0" w:space="0" w:color="auto"/>
        <w:right w:val="none" w:sz="0" w:space="0" w:color="auto"/>
      </w:divBdr>
    </w:div>
    <w:div w:id="1395659786">
      <w:bodyDiv w:val="1"/>
      <w:marLeft w:val="0"/>
      <w:marRight w:val="0"/>
      <w:marTop w:val="0"/>
      <w:marBottom w:val="0"/>
      <w:divBdr>
        <w:top w:val="none" w:sz="0" w:space="0" w:color="auto"/>
        <w:left w:val="none" w:sz="0" w:space="0" w:color="auto"/>
        <w:bottom w:val="none" w:sz="0" w:space="0" w:color="auto"/>
        <w:right w:val="none" w:sz="0" w:space="0" w:color="auto"/>
      </w:divBdr>
    </w:div>
    <w:div w:id="1396780036">
      <w:bodyDiv w:val="1"/>
      <w:marLeft w:val="0"/>
      <w:marRight w:val="0"/>
      <w:marTop w:val="0"/>
      <w:marBottom w:val="0"/>
      <w:divBdr>
        <w:top w:val="none" w:sz="0" w:space="0" w:color="auto"/>
        <w:left w:val="none" w:sz="0" w:space="0" w:color="auto"/>
        <w:bottom w:val="none" w:sz="0" w:space="0" w:color="auto"/>
        <w:right w:val="none" w:sz="0" w:space="0" w:color="auto"/>
      </w:divBdr>
    </w:div>
    <w:div w:id="1428113368">
      <w:bodyDiv w:val="1"/>
      <w:marLeft w:val="0"/>
      <w:marRight w:val="0"/>
      <w:marTop w:val="0"/>
      <w:marBottom w:val="0"/>
      <w:divBdr>
        <w:top w:val="none" w:sz="0" w:space="0" w:color="auto"/>
        <w:left w:val="none" w:sz="0" w:space="0" w:color="auto"/>
        <w:bottom w:val="none" w:sz="0" w:space="0" w:color="auto"/>
        <w:right w:val="none" w:sz="0" w:space="0" w:color="auto"/>
      </w:divBdr>
    </w:div>
    <w:div w:id="1478952927">
      <w:bodyDiv w:val="1"/>
      <w:marLeft w:val="0"/>
      <w:marRight w:val="0"/>
      <w:marTop w:val="0"/>
      <w:marBottom w:val="0"/>
      <w:divBdr>
        <w:top w:val="none" w:sz="0" w:space="0" w:color="auto"/>
        <w:left w:val="none" w:sz="0" w:space="0" w:color="auto"/>
        <w:bottom w:val="none" w:sz="0" w:space="0" w:color="auto"/>
        <w:right w:val="none" w:sz="0" w:space="0" w:color="auto"/>
      </w:divBdr>
    </w:div>
    <w:div w:id="1577279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953372">
      <w:bodyDiv w:val="1"/>
      <w:marLeft w:val="0"/>
      <w:marRight w:val="0"/>
      <w:marTop w:val="0"/>
      <w:marBottom w:val="0"/>
      <w:divBdr>
        <w:top w:val="none" w:sz="0" w:space="0" w:color="auto"/>
        <w:left w:val="none" w:sz="0" w:space="0" w:color="auto"/>
        <w:bottom w:val="none" w:sz="0" w:space="0" w:color="auto"/>
        <w:right w:val="none" w:sz="0" w:space="0" w:color="auto"/>
      </w:divBdr>
    </w:div>
    <w:div w:id="1820993310">
      <w:bodyDiv w:val="1"/>
      <w:marLeft w:val="0"/>
      <w:marRight w:val="0"/>
      <w:marTop w:val="0"/>
      <w:marBottom w:val="0"/>
      <w:divBdr>
        <w:top w:val="none" w:sz="0" w:space="0" w:color="auto"/>
        <w:left w:val="none" w:sz="0" w:space="0" w:color="auto"/>
        <w:bottom w:val="none" w:sz="0" w:space="0" w:color="auto"/>
        <w:right w:val="none" w:sz="0" w:space="0" w:color="auto"/>
      </w:divBdr>
    </w:div>
    <w:div w:id="1864976999">
      <w:bodyDiv w:val="1"/>
      <w:marLeft w:val="0"/>
      <w:marRight w:val="0"/>
      <w:marTop w:val="0"/>
      <w:marBottom w:val="0"/>
      <w:divBdr>
        <w:top w:val="none" w:sz="0" w:space="0" w:color="auto"/>
        <w:left w:val="none" w:sz="0" w:space="0" w:color="auto"/>
        <w:bottom w:val="none" w:sz="0" w:space="0" w:color="auto"/>
        <w:right w:val="none" w:sz="0" w:space="0" w:color="auto"/>
      </w:divBdr>
    </w:div>
    <w:div w:id="1945266217">
      <w:bodyDiv w:val="1"/>
      <w:marLeft w:val="0"/>
      <w:marRight w:val="0"/>
      <w:marTop w:val="0"/>
      <w:marBottom w:val="0"/>
      <w:divBdr>
        <w:top w:val="none" w:sz="0" w:space="0" w:color="auto"/>
        <w:left w:val="none" w:sz="0" w:space="0" w:color="auto"/>
        <w:bottom w:val="none" w:sz="0" w:space="0" w:color="auto"/>
        <w:right w:val="none" w:sz="0" w:space="0" w:color="auto"/>
      </w:divBdr>
    </w:div>
    <w:div w:id="2039575696">
      <w:bodyDiv w:val="1"/>
      <w:marLeft w:val="0"/>
      <w:marRight w:val="0"/>
      <w:marTop w:val="0"/>
      <w:marBottom w:val="0"/>
      <w:divBdr>
        <w:top w:val="none" w:sz="0" w:space="0" w:color="auto"/>
        <w:left w:val="none" w:sz="0" w:space="0" w:color="auto"/>
        <w:bottom w:val="none" w:sz="0" w:space="0" w:color="auto"/>
        <w:right w:val="none" w:sz="0" w:space="0" w:color="auto"/>
      </w:divBdr>
    </w:div>
    <w:div w:id="2112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ric.chai@ublnx.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icheng.ajc@alibaba-in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vet@lists.rwth-aachen.d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thsieh@qti.qualcomm.com"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riram.sethuraman@itti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8F7BB-B503-4026-AE51-54CE6DCB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3</Pages>
  <Words>1014</Words>
  <Characters>5781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 CTPClassification=CTP_NT</cp:keywords>
  <cp:lastModifiedBy>Minhua Zhou</cp:lastModifiedBy>
  <cp:revision>208</cp:revision>
  <cp:lastPrinted>1901-01-01T08:00:00Z</cp:lastPrinted>
  <dcterms:created xsi:type="dcterms:W3CDTF">2019-07-01T23:42:00Z</dcterms:created>
  <dcterms:modified xsi:type="dcterms:W3CDTF">2020-04-14T04:05:00Z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d47f03a0-0397-405a-bb71-ab166a3e6c4e</vt:lpwstr>
  </property>
  <property fmtid="{D5CDD505-2E9C-101B-9397-08002B2CF9AE}" pid="3" name="CTP_TimeStamp">
    <vt:lpwstr>2018-07-06 21:32:43Z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