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C063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58FC3D" w:rsidR="00E61DAC" w:rsidRPr="005B217D" w:rsidRDefault="005A1FE6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 w:rsidRPr="00BE6EB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2091263C" w:rsidR="008A4B4C" w:rsidRPr="005B217D" w:rsidRDefault="00E61DAC" w:rsidP="005A1FE6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A1FE6">
              <w:rPr>
                <w:lang w:val="en-CA"/>
              </w:rPr>
              <w:t>Q</w:t>
            </w:r>
            <w:r w:rsidR="00963E02">
              <w:rPr>
                <w:lang w:val="en-CA"/>
              </w:rPr>
              <w:t>0</w:t>
            </w:r>
            <w:r w:rsidR="005A1FE6">
              <w:rPr>
                <w:lang w:val="en-CA"/>
              </w:rPr>
              <w:t>623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A80540" w:rsidR="00E61DAC" w:rsidRPr="0076669F" w:rsidRDefault="005A1FE6" w:rsidP="0087780A">
            <w:pPr>
              <w:spacing w:before="60" w:after="60"/>
              <w:rPr>
                <w:b/>
                <w:szCs w:val="22"/>
                <w:lang w:val="en-CA"/>
              </w:rPr>
            </w:pPr>
            <w:r w:rsidRPr="005A1FE6">
              <w:rPr>
                <w:b/>
                <w:szCs w:val="22"/>
                <w:lang w:val="en-CA" w:eastAsia="zh-CN"/>
              </w:rPr>
              <w:t xml:space="preserve">Crosscheck of JVET-Q0195 (Maximum TS size considering </w:t>
            </w:r>
            <w:proofErr w:type="spellStart"/>
            <w:r w:rsidRPr="005A1FE6">
              <w:rPr>
                <w:b/>
                <w:szCs w:val="22"/>
                <w:lang w:val="en-CA" w:eastAsia="zh-CN"/>
              </w:rPr>
              <w:t>chroma</w:t>
            </w:r>
            <w:proofErr w:type="spellEnd"/>
            <w:r w:rsidRPr="005A1FE6">
              <w:rPr>
                <w:b/>
                <w:szCs w:val="22"/>
                <w:lang w:val="en-CA" w:eastAsia="zh-CN"/>
              </w:rPr>
              <w:t xml:space="preserve"> sampling ratio)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6A1461" w:rsidR="00E61DAC" w:rsidRPr="005B217D" w:rsidRDefault="007406A1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31E9684B" w:rsidR="0076669F" w:rsidRPr="00760A40" w:rsidRDefault="00963E02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</w:p>
          <w:p w14:paraId="49D81240" w14:textId="1D9D2D8E" w:rsidR="0076669F" w:rsidRPr="005B217D" w:rsidRDefault="0076669F" w:rsidP="007406A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1BE783" w:rsidR="0076669F" w:rsidRPr="005B217D" w:rsidRDefault="0076669F" w:rsidP="007406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3E02">
              <w:rPr>
                <w:szCs w:val="22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406A1">
              <w:rPr>
                <w:szCs w:val="22"/>
                <w:lang w:val="en-CA"/>
              </w:rPr>
              <w:t>jangwon84.choi</w:t>
            </w:r>
            <w:r>
              <w:rPr>
                <w:szCs w:val="22"/>
                <w:lang w:val="en-CA"/>
              </w:rPr>
              <w:t>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BDF2BE" w14:textId="0095DF22" w:rsidR="007406A1" w:rsidRDefault="007406A1" w:rsidP="007406A1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5A1FE6">
        <w:rPr>
          <w:lang w:val="en-CA" w:eastAsia="zh-CN"/>
        </w:rPr>
        <w:t>Q0195</w:t>
      </w:r>
      <w:r w:rsidRPr="00CF414A">
        <w:rPr>
          <w:lang w:val="en-CA" w:eastAsia="zh-CN"/>
        </w:rPr>
        <w:t xml:space="preserve"> (</w:t>
      </w:r>
      <w:r w:rsidR="005A1FE6" w:rsidRPr="005A1FE6">
        <w:rPr>
          <w:lang w:val="en-CA" w:eastAsia="zh-CN"/>
        </w:rPr>
        <w:t xml:space="preserve">Maximum TS size considering </w:t>
      </w:r>
      <w:proofErr w:type="spellStart"/>
      <w:r w:rsidR="005A1FE6" w:rsidRPr="005A1FE6">
        <w:rPr>
          <w:lang w:val="en-CA" w:eastAsia="zh-CN"/>
        </w:rPr>
        <w:t>chroma</w:t>
      </w:r>
      <w:proofErr w:type="spellEnd"/>
      <w:r w:rsidR="005A1FE6" w:rsidRPr="005A1FE6">
        <w:rPr>
          <w:lang w:val="en-CA" w:eastAsia="zh-CN"/>
        </w:rPr>
        <w:t xml:space="preserve"> sampling ratio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881A31">
        <w:rPr>
          <w:rFonts w:hint="eastAsia"/>
          <w:lang w:val="en-CA" w:eastAsia="zh-CN"/>
        </w:rPr>
        <w:t xml:space="preserve"> in JVET-</w:t>
      </w:r>
      <w:r w:rsidR="005A1FE6">
        <w:rPr>
          <w:lang w:val="en-CA" w:eastAsia="zh-CN"/>
        </w:rPr>
        <w:t>Q</w:t>
      </w:r>
      <w:r>
        <w:rPr>
          <w:rFonts w:hint="eastAsia"/>
          <w:lang w:val="en-CA" w:eastAsia="zh-CN"/>
        </w:rPr>
        <w:t>0</w:t>
      </w:r>
      <w:r w:rsidR="005A1FE6">
        <w:rPr>
          <w:lang w:val="en-CA" w:eastAsia="zh-CN"/>
        </w:rPr>
        <w:t>195</w:t>
      </w:r>
      <w:r>
        <w:rPr>
          <w:rFonts w:hint="eastAsia"/>
          <w:lang w:val="en-CA" w:eastAsia="zh-CN"/>
        </w:rPr>
        <w:t>.</w:t>
      </w:r>
    </w:p>
    <w:p w14:paraId="6A35B47B" w14:textId="77777777" w:rsidR="00EC6AC9" w:rsidRPr="007406A1" w:rsidRDefault="00EC6AC9" w:rsidP="0063181C">
      <w:pPr>
        <w:rPr>
          <w:rFonts w:eastAsia="맑은 고딕"/>
          <w:kern w:val="2"/>
          <w:szCs w:val="22"/>
          <w:lang w:val="en-CA" w:eastAsia="ko-KR"/>
        </w:rPr>
      </w:pPr>
    </w:p>
    <w:p w14:paraId="48004FF6" w14:textId="77777777" w:rsidR="007406A1" w:rsidRPr="005B217D" w:rsidRDefault="007406A1" w:rsidP="007406A1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Introduction</w:t>
      </w:r>
    </w:p>
    <w:p w14:paraId="76A19AEA" w14:textId="73860FC0" w:rsidR="00BE0E17" w:rsidRDefault="007406A1" w:rsidP="00BE0E17">
      <w:pPr>
        <w:spacing w:before="0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5A1FE6">
        <w:rPr>
          <w:lang w:val="en-CA" w:eastAsia="zh-CN"/>
        </w:rPr>
        <w:t>Q</w:t>
      </w:r>
      <w:r>
        <w:rPr>
          <w:lang w:val="en-CA" w:eastAsia="zh-CN"/>
        </w:rPr>
        <w:t>0</w:t>
      </w:r>
      <w:r w:rsidR="005A1FE6">
        <w:rPr>
          <w:lang w:val="en-CA" w:eastAsia="zh-CN"/>
        </w:rPr>
        <w:t>195</w:t>
      </w:r>
      <w:r>
        <w:rPr>
          <w:rFonts w:hint="eastAsia"/>
          <w:szCs w:val="22"/>
          <w:lang w:val="en-CA" w:eastAsia="zh-CN"/>
        </w:rPr>
        <w:t xml:space="preserve"> </w:t>
      </w:r>
      <w:r w:rsidR="00BE0E17">
        <w:rPr>
          <w:szCs w:val="22"/>
          <w:lang w:val="en-CA" w:eastAsia="zh-TW"/>
        </w:rPr>
        <w:t xml:space="preserve">proposes to decide the maximum block size for TS with </w:t>
      </w:r>
      <w:proofErr w:type="spellStart"/>
      <w:r w:rsidR="00BE0E17">
        <w:rPr>
          <w:szCs w:val="22"/>
          <w:lang w:val="en-CA" w:eastAsia="zh-TW"/>
        </w:rPr>
        <w:t>chroma</w:t>
      </w:r>
      <w:proofErr w:type="spellEnd"/>
      <w:r w:rsidR="00BE0E17">
        <w:rPr>
          <w:szCs w:val="22"/>
          <w:lang w:val="en-CA" w:eastAsia="zh-TW"/>
        </w:rPr>
        <w:t xml:space="preserve"> sampling ratio</w:t>
      </w:r>
      <w:r w:rsidR="00BE0E17">
        <w:rPr>
          <w:szCs w:val="22"/>
          <w:lang w:val="en-CA" w:eastAsia="zh-CN"/>
        </w:rPr>
        <w:t xml:space="preserve">. </w:t>
      </w:r>
      <w:r w:rsidR="00BE0E17">
        <w:rPr>
          <w:noProof/>
          <w:lang w:val="en-CA" w:eastAsia="ko-KR"/>
        </w:rPr>
        <w:t xml:space="preserve">For Cb and Cr TBs, when the TB width is less than or equal to </w:t>
      </w:r>
      <w:r w:rsidR="00BE0E17" w:rsidRPr="003676F0">
        <w:rPr>
          <w:bCs/>
          <w:noProof/>
          <w:lang w:val="en-CA" w:eastAsia="ko-KR"/>
        </w:rPr>
        <w:t>MaxTsSize</w:t>
      </w:r>
      <w:r w:rsidR="00BE0E17">
        <w:rPr>
          <w:szCs w:val="24"/>
          <w:lang w:val="en-CA"/>
        </w:rPr>
        <w:t>/</w:t>
      </w:r>
      <w:proofErr w:type="spellStart"/>
      <w:r w:rsidR="00BE0E17" w:rsidRPr="00337B67">
        <w:rPr>
          <w:szCs w:val="24"/>
          <w:lang w:val="en-CA"/>
        </w:rPr>
        <w:t>SubWidthC</w:t>
      </w:r>
      <w:proofErr w:type="spellEnd"/>
      <w:r w:rsidR="00BE0E17">
        <w:rPr>
          <w:noProof/>
          <w:lang w:val="en-CA" w:eastAsia="ko-KR"/>
        </w:rPr>
        <w:t xml:space="preserve"> and TB height is less than or equal to </w:t>
      </w:r>
      <w:r w:rsidR="00BE0E17" w:rsidRPr="003676F0">
        <w:rPr>
          <w:bCs/>
          <w:noProof/>
          <w:lang w:val="en-CA" w:eastAsia="ko-KR"/>
        </w:rPr>
        <w:t>MaxTsSize</w:t>
      </w:r>
      <w:r w:rsidR="00BE0E17">
        <w:rPr>
          <w:szCs w:val="24"/>
          <w:lang w:val="en-CA"/>
        </w:rPr>
        <w:t>/</w:t>
      </w:r>
      <w:proofErr w:type="spellStart"/>
      <w:r w:rsidR="00BE0E17" w:rsidRPr="00337B67">
        <w:rPr>
          <w:szCs w:val="24"/>
          <w:lang w:val="en-CA"/>
        </w:rPr>
        <w:t>Sub</w:t>
      </w:r>
      <w:r w:rsidR="00BE0E17">
        <w:rPr>
          <w:szCs w:val="24"/>
          <w:lang w:val="en-CA"/>
        </w:rPr>
        <w:t>Height</w:t>
      </w:r>
      <w:r w:rsidR="00BE0E17" w:rsidRPr="00337B67">
        <w:rPr>
          <w:szCs w:val="24"/>
          <w:lang w:val="en-CA"/>
        </w:rPr>
        <w:t>C</w:t>
      </w:r>
      <w:proofErr w:type="spellEnd"/>
      <w:r w:rsidR="00BE0E17">
        <w:rPr>
          <w:szCs w:val="24"/>
          <w:lang w:val="en-CA"/>
        </w:rPr>
        <w:t>, the TS flag can be signalled.</w:t>
      </w:r>
    </w:p>
    <w:p w14:paraId="534AAFFC" w14:textId="11558E61" w:rsidR="007406A1" w:rsidRPr="00280CD7" w:rsidRDefault="007406A1" w:rsidP="00BE0E17">
      <w:pPr>
        <w:spacing w:before="0"/>
      </w:pPr>
      <w:r>
        <w:rPr>
          <w:szCs w:val="22"/>
          <w:lang w:val="en-CA" w:eastAsia="zh-CN"/>
        </w:rPr>
        <w:t xml:space="preserve">And </w:t>
      </w:r>
      <w:r w:rsidR="00BE0E17">
        <w:rPr>
          <w:szCs w:val="22"/>
          <w:lang w:val="en-CA" w:eastAsia="zh-CN"/>
        </w:rPr>
        <w:t>one</w:t>
      </w:r>
      <w:r w:rsidR="00BE0E17">
        <w:rPr>
          <w:rFonts w:hint="eastAsia"/>
          <w:szCs w:val="22"/>
          <w:lang w:val="en-CA" w:eastAsia="zh-CN"/>
        </w:rPr>
        <w:t xml:space="preserve"> tests were conducted</w:t>
      </w:r>
      <w:r w:rsidR="00BE0E17">
        <w:rPr>
          <w:szCs w:val="22"/>
          <w:lang w:val="en-CA" w:eastAsia="zh-CN"/>
        </w:rPr>
        <w:t xml:space="preserve"> with CTC condition </w:t>
      </w:r>
      <w:r w:rsidR="00BE0E17">
        <w:rPr>
          <w:szCs w:val="22"/>
          <w:lang w:val="en-CA" w:eastAsia="zh-CN"/>
        </w:rPr>
        <w:fldChar w:fldCharType="begin"/>
      </w:r>
      <w:r w:rsidR="00BE0E17">
        <w:rPr>
          <w:szCs w:val="22"/>
          <w:lang w:val="en-CA" w:eastAsia="zh-CN"/>
        </w:rPr>
        <w:instrText xml:space="preserve"> REF _Ref3297608 \r \h </w:instrText>
      </w:r>
      <w:r w:rsidR="00BE0E17">
        <w:rPr>
          <w:szCs w:val="22"/>
          <w:lang w:val="en-CA" w:eastAsia="zh-CN"/>
        </w:rPr>
      </w:r>
      <w:r w:rsidR="00BE0E17">
        <w:rPr>
          <w:szCs w:val="22"/>
          <w:lang w:val="en-CA" w:eastAsia="zh-CN"/>
        </w:rPr>
        <w:fldChar w:fldCharType="separate"/>
      </w:r>
      <w:r w:rsidR="00BE0E17">
        <w:rPr>
          <w:szCs w:val="22"/>
          <w:lang w:val="en-CA" w:eastAsia="zh-CN"/>
        </w:rPr>
        <w:t>[1]</w:t>
      </w:r>
      <w:r w:rsidR="00BE0E17">
        <w:rPr>
          <w:szCs w:val="22"/>
          <w:lang w:val="en-CA" w:eastAsia="zh-CN"/>
        </w:rPr>
        <w:fldChar w:fldCharType="end"/>
      </w:r>
      <w:r w:rsidR="00BE0E17">
        <w:rPr>
          <w:rFonts w:hint="eastAsia"/>
          <w:szCs w:val="22"/>
          <w:lang w:val="en-CA" w:eastAsia="zh-CN"/>
        </w:rPr>
        <w:t>.</w:t>
      </w:r>
    </w:p>
    <w:p w14:paraId="734E45F6" w14:textId="77777777" w:rsidR="007406A1" w:rsidRDefault="007406A1" w:rsidP="007406A1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1CDEF265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3005C244" w14:textId="36005346" w:rsidR="007406A1" w:rsidRDefault="007406A1" w:rsidP="007406A1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BE0E17">
        <w:rPr>
          <w:szCs w:val="22"/>
          <w:lang w:val="en-CA" w:eastAsia="zh-CN"/>
        </w:rPr>
        <w:t>7</w:t>
      </w:r>
      <w:r w:rsidR="00881A31">
        <w:rPr>
          <w:szCs w:val="22"/>
          <w:lang w:val="en-CA" w:eastAsia="zh-CN"/>
        </w:rPr>
        <w:t>.0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Results match with what is provided by proponent.</w:t>
      </w:r>
      <w:r>
        <w:rPr>
          <w:szCs w:val="22"/>
          <w:lang w:val="en-CA" w:eastAsia="zh-CN"/>
        </w:rPr>
        <w:t xml:space="preserve"> Note that the results of encoding and decoding time have some fluctuation, because of the unstable cluster server.</w:t>
      </w:r>
    </w:p>
    <w:p w14:paraId="67FA7FAB" w14:textId="77777777" w:rsidR="007406A1" w:rsidRDefault="007406A1" w:rsidP="007406A1">
      <w:pPr>
        <w:rPr>
          <w:szCs w:val="22"/>
          <w:lang w:val="en-CA" w:eastAsia="zh-CN"/>
        </w:rPr>
      </w:pPr>
    </w:p>
    <w:p w14:paraId="1000C294" w14:textId="510C21CB" w:rsidR="007406A1" w:rsidRDefault="007406A1" w:rsidP="007406A1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BE0E17">
        <w:rPr>
          <w:szCs w:val="22"/>
          <w:lang w:val="en-CA" w:eastAsia="zh-CN"/>
        </w:rPr>
        <w:t xml:space="preserve">test </w:t>
      </w:r>
      <w:r>
        <w:rPr>
          <w:szCs w:val="22"/>
          <w:lang w:val="en-CA" w:eastAsia="zh-CN"/>
        </w:rPr>
        <w:t>of JVET-</w:t>
      </w:r>
      <w:r w:rsidR="00BE0E17">
        <w:rPr>
          <w:szCs w:val="22"/>
          <w:lang w:val="en-CA" w:eastAsia="zh-CN"/>
        </w:rPr>
        <w:t>Q0195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2A9B0B6B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5A1F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F0D24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C23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C0C6" w14:textId="6A56097E" w:rsidR="007406A1" w:rsidRPr="00E05645" w:rsidRDefault="007406A1" w:rsidP="00881A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36C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B821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75E59EC8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D7E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45B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F3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C998" w14:textId="47C48A1A" w:rsidR="007406A1" w:rsidRPr="00E05645" w:rsidRDefault="00881A31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8F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B55C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4505CDB6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5E6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072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D82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7E93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884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59C9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0E17" w:rsidRPr="00E05645" w14:paraId="04C9EDC2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8C12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56EB" w14:textId="5CE804A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E610B" w14:textId="55803481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BD83" w14:textId="4FB3C0D5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0E3F" w14:textId="271CB6AA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B87EA" w14:textId="5A36AD2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0E17" w:rsidRPr="00E05645" w14:paraId="14481B41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E578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1D0F" w14:textId="06EBCA2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9BAF1" w14:textId="091E872E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7801" w14:textId="43DE4BB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B101" w14:textId="35BD0FB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49E7" w14:textId="57D35D92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0E17" w:rsidRPr="00E05645" w14:paraId="79ED3354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5BAA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5470" w14:textId="0416089E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1B1" w14:textId="50213C4E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BEAA" w14:textId="4D625F1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7A44" w14:textId="1F9EB7B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5BDE" w14:textId="7B67490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0E17" w:rsidRPr="00E05645" w14:paraId="2DB52BAA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1BFF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D07E" w14:textId="0888F85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36DB" w14:textId="0C5A1BCA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5B88" w14:textId="37F4B85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5406F" w14:textId="348ECCE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9581" w14:textId="55E1479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0E17" w:rsidRPr="00E05645" w14:paraId="32F45B29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DC45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0FCB" w14:textId="7755229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B896" w14:textId="24100E50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242B" w14:textId="3A780A50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38A6" w14:textId="211C61C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0689" w14:textId="1663293D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0E17" w:rsidRPr="00E05645" w14:paraId="0B744309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FFDF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EEE6" w14:textId="130149A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9BB7" w14:textId="697DA6C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6AC2" w14:textId="2EAEC711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85EB" w14:textId="5FDDCFEB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2625C" w14:textId="1A614260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0E17" w:rsidRPr="00E05645" w14:paraId="1997E3FC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5B0F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70F" w14:textId="3CF2AB5B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E585" w14:textId="7B1FEB29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0ECF" w14:textId="5ADD9BB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FFD4" w14:textId="15766A45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3FAE" w14:textId="3AFDF040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0E17" w:rsidRPr="00E05645" w14:paraId="6176AF2C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1F211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066DF" w14:textId="1EC8EC7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33AE" w14:textId="30A414E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7CAB" w14:textId="60662ABB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7987" w14:textId="01CE8722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7D582" w14:textId="33F1452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12B1EC0" w14:textId="77777777" w:rsidR="007406A1" w:rsidRDefault="007406A1" w:rsidP="007406A1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7406A1" w:rsidRPr="00E05645" w14:paraId="6EEAD0F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7795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3BB6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91E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39A2" w14:textId="19F9CCF0" w:rsidR="007406A1" w:rsidRPr="00E05645" w:rsidRDefault="00881A3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CE0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862A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406A1" w:rsidRPr="00E05645" w14:paraId="52EDD17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B60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2BB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DD27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FA8F" w14:textId="54E4C8C3" w:rsidR="007406A1" w:rsidRPr="00E05645" w:rsidRDefault="00881A31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7406A1"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E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FA019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406A1" w:rsidRPr="00E05645" w14:paraId="6CAB7BB2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DD11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F862E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64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F7C9B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C082C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24CDD" w14:textId="77777777" w:rsidR="007406A1" w:rsidRPr="00E05645" w:rsidRDefault="007406A1" w:rsidP="00103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0E17" w:rsidRPr="00E05645" w14:paraId="50C2FF19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4B76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A1A5" w14:textId="16008EA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FE1F" w14:textId="20CB1ADF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DA89" w14:textId="702541B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6322" w14:textId="0A06831D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1CD04" w14:textId="65B77AC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0E17" w:rsidRPr="00E05645" w14:paraId="61B74041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14A75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4552" w14:textId="3067A65E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13F6" w14:textId="4FEFB7E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8E8C" w14:textId="6DC8B90A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63F4" w14:textId="00E9628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7257" w14:textId="7731FF7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0E17" w:rsidRPr="00E05645" w14:paraId="4F18D34A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F6D9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B8A1" w14:textId="4B96A36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AB23" w14:textId="4BDA315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55D4" w14:textId="7F950CFF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6003" w14:textId="3E6F2DB8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1D32" w14:textId="2364D32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0E17" w:rsidRPr="00E05645" w14:paraId="05B55490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ACB5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41AB" w14:textId="47385C21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1383" w14:textId="3F45197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72FD" w14:textId="40A4269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2B0D" w14:textId="6FE6A5E2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7514" w14:textId="2AB7663A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0E17" w:rsidRPr="00E05645" w14:paraId="7696EA4F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D90E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9F2B" w14:textId="2EC074D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E720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7A70" w14:textId="78BCFF56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DCEE" w14:textId="60DE9529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63974" w14:textId="518155B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E0E17" w:rsidRPr="00E05645" w14:paraId="58B86924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D8C1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27EC" w14:textId="5C1CFBE9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7157" w14:textId="135922EA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B998" w14:textId="7222902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F5C0" w14:textId="3324F0F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B891" w14:textId="7B50D3E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0E17" w:rsidRPr="00E05645" w14:paraId="3ECC6AB2" w14:textId="77777777" w:rsidTr="00103B6B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67B72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976F" w14:textId="7805E852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610E" w14:textId="612CDCBF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26DC" w14:textId="3150C1C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986A" w14:textId="141311EC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F1A30" w14:textId="22DBAEB3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0E17" w:rsidRPr="00E05645" w14:paraId="66AFD84C" w14:textId="77777777" w:rsidTr="00103B6B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FE8A" w14:textId="77777777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BFBD" w14:textId="3A8A41E9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273B4" w14:textId="17CB7E5D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8327" w14:textId="556E7940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D42F0" w14:textId="34342DD1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DCDDF" w14:textId="1D43EAD4" w:rsidR="00BE0E17" w:rsidRPr="00E05645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73FA5F7" w14:textId="77777777" w:rsidR="007406A1" w:rsidRDefault="007406A1" w:rsidP="007406A1">
      <w:pPr>
        <w:rPr>
          <w:rFonts w:eastAsia="DengXian"/>
          <w:lang w:val="en-CA" w:eastAsia="zh-CN"/>
        </w:rPr>
      </w:pPr>
    </w:p>
    <w:tbl>
      <w:tblPr>
        <w:tblW w:w="7837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50"/>
        <w:gridCol w:w="1141"/>
        <w:gridCol w:w="1141"/>
        <w:gridCol w:w="1523"/>
        <w:gridCol w:w="1141"/>
        <w:gridCol w:w="1141"/>
      </w:tblGrid>
      <w:tr w:rsidR="00BE0E17" w:rsidRPr="00BE0E17" w14:paraId="3C289BB9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F3C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7E5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A00B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156C" w14:textId="71D0F0D8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A40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970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BE0E17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BE0E17" w:rsidRPr="00BE0E17" w14:paraId="54636286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E57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F21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EB4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F2A" w14:textId="77B4908B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617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0FD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0E17" w:rsidRPr="00BE0E17" w14:paraId="0EEAC1DA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7EDB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58A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8926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640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BBFAE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5AD6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E0E17" w:rsidRPr="00BE0E17" w14:paraId="0607C492" w14:textId="77777777" w:rsidTr="00BE0E17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04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5AD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C38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6724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9A0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097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0E17" w:rsidRPr="00BE0E17" w14:paraId="5D29CF4D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BA3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A5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6F7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4F5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D8E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034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BE0E17" w:rsidRPr="00BE0E17" w14:paraId="2B29437D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2974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BA76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B018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8EE1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2ABA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E501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0E17" w:rsidRPr="00BE0E17" w14:paraId="01B77DCE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CA01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88005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4316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EAC2F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7764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1BE2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0E17" w:rsidRPr="00BE0E17" w14:paraId="1DFD7846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ECFF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F671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049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45B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0EF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B197B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E0E17" w:rsidRPr="00BE0E17" w14:paraId="657158F2" w14:textId="77777777" w:rsidTr="00BE0E17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E12F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40E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E979B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E9D4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93FA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17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E0E17" w:rsidRPr="00BE0E17" w14:paraId="49D78424" w14:textId="77777777" w:rsidTr="00BE0E17">
        <w:trPr>
          <w:trHeight w:val="248"/>
        </w:trPr>
        <w:tc>
          <w:tcPr>
            <w:tcW w:w="17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1B9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4B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61E2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E030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570C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376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BE0E17" w:rsidRPr="00BE0E17" w14:paraId="165F0D5B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353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4F09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D91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6858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BE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16DD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BE0E17" w:rsidRPr="00BE0E17" w14:paraId="183CDC02" w14:textId="77777777" w:rsidTr="00BE0E17">
        <w:trPr>
          <w:trHeight w:val="248"/>
        </w:trPr>
        <w:tc>
          <w:tcPr>
            <w:tcW w:w="17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1ED2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B320F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462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7AA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BBD2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43D3" w14:textId="77777777" w:rsidR="00BE0E17" w:rsidRPr="00BE0E17" w:rsidRDefault="00BE0E17" w:rsidP="00BE0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E0E1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F087B05" w14:textId="77777777" w:rsidR="00BE0E17" w:rsidRPr="00BE0E17" w:rsidRDefault="00BE0E17" w:rsidP="007406A1">
      <w:pPr>
        <w:rPr>
          <w:rFonts w:eastAsia="DengXian" w:hint="eastAsia"/>
          <w:lang w:val="en-CA" w:eastAsia="zh-CN"/>
        </w:rPr>
      </w:pPr>
      <w:bookmarkStart w:id="0" w:name="_GoBack"/>
      <w:bookmarkEnd w:id="0"/>
    </w:p>
    <w:p w14:paraId="6FCED6A9" w14:textId="77777777" w:rsidR="007406A1" w:rsidRDefault="007406A1" w:rsidP="007406A1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2EAF635" w14:textId="0056D811" w:rsidR="007F1F8B" w:rsidRPr="007406A1" w:rsidRDefault="007406A1" w:rsidP="007406A1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>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7F1F8B" w:rsidRPr="007406A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F5346" w14:textId="77777777" w:rsidR="00FF1DBA" w:rsidRDefault="00FF1DBA">
      <w:r>
        <w:separator/>
      </w:r>
    </w:p>
  </w:endnote>
  <w:endnote w:type="continuationSeparator" w:id="0">
    <w:p w14:paraId="4895E770" w14:textId="77777777" w:rsidR="00FF1DBA" w:rsidRDefault="00FF1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00564A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0E1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A1FE6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45930" w14:textId="77777777" w:rsidR="00FF1DBA" w:rsidRDefault="00FF1DBA">
      <w:r>
        <w:separator/>
      </w:r>
    </w:p>
  </w:footnote>
  <w:footnote w:type="continuationSeparator" w:id="0">
    <w:p w14:paraId="2BF9E996" w14:textId="77777777" w:rsidR="00FF1DBA" w:rsidRDefault="00FF1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0056C"/>
    <w:multiLevelType w:val="hybridMultilevel"/>
    <w:tmpl w:val="14B6D34E"/>
    <w:lvl w:ilvl="0" w:tplc="61E88AA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80166"/>
    <w:multiLevelType w:val="hybridMultilevel"/>
    <w:tmpl w:val="5C967B54"/>
    <w:lvl w:ilvl="0" w:tplc="9D12382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EDD17BC"/>
    <w:multiLevelType w:val="hybridMultilevel"/>
    <w:tmpl w:val="DB5A999E"/>
    <w:lvl w:ilvl="0" w:tplc="BE9CDC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3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2"/>
  </w:num>
  <w:num w:numId="14">
    <w:abstractNumId w:val="7"/>
  </w:num>
  <w:num w:numId="15">
    <w:abstractNumId w:val="7"/>
  </w:num>
  <w:num w:numId="16">
    <w:abstractNumId w:val="23"/>
  </w:num>
  <w:num w:numId="17">
    <w:abstractNumId w:val="7"/>
  </w:num>
  <w:num w:numId="18">
    <w:abstractNumId w:val="25"/>
  </w:num>
  <w:num w:numId="19">
    <w:abstractNumId w:val="10"/>
  </w:num>
  <w:num w:numId="20">
    <w:abstractNumId w:val="3"/>
  </w:num>
  <w:num w:numId="21">
    <w:abstractNumId w:val="19"/>
  </w:num>
  <w:num w:numId="22">
    <w:abstractNumId w:val="20"/>
  </w:num>
  <w:num w:numId="23">
    <w:abstractNumId w:val="24"/>
  </w:num>
  <w:num w:numId="24">
    <w:abstractNumId w:val="6"/>
  </w:num>
  <w:num w:numId="25">
    <w:abstractNumId w:val="2"/>
  </w:num>
  <w:num w:numId="26">
    <w:abstractNumId w:val="17"/>
  </w:num>
  <w:num w:numId="27">
    <w:abstractNumId w:val="22"/>
  </w:num>
  <w:num w:numId="28">
    <w:abstractNumId w:val="16"/>
  </w:num>
  <w:num w:numId="29">
    <w:abstractNumId w:val="18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118"/>
    <w:rsid w:val="00007F91"/>
    <w:rsid w:val="000308A3"/>
    <w:rsid w:val="0004535B"/>
    <w:rsid w:val="000458BC"/>
    <w:rsid w:val="00045C41"/>
    <w:rsid w:val="00046C03"/>
    <w:rsid w:val="00050071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0F5694"/>
    <w:rsid w:val="001017E4"/>
    <w:rsid w:val="00102F3D"/>
    <w:rsid w:val="001068F6"/>
    <w:rsid w:val="00124E38"/>
    <w:rsid w:val="0012580B"/>
    <w:rsid w:val="00125B97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0ADD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5CF4"/>
    <w:rsid w:val="00437619"/>
    <w:rsid w:val="004377F2"/>
    <w:rsid w:val="00442B00"/>
    <w:rsid w:val="00454B84"/>
    <w:rsid w:val="0045541D"/>
    <w:rsid w:val="0046083B"/>
    <w:rsid w:val="00463496"/>
    <w:rsid w:val="004636B6"/>
    <w:rsid w:val="00465A1E"/>
    <w:rsid w:val="00477748"/>
    <w:rsid w:val="0048052F"/>
    <w:rsid w:val="0049445A"/>
    <w:rsid w:val="004A2A63"/>
    <w:rsid w:val="004B210C"/>
    <w:rsid w:val="004B79A8"/>
    <w:rsid w:val="004C20DE"/>
    <w:rsid w:val="004D25AB"/>
    <w:rsid w:val="004D405F"/>
    <w:rsid w:val="004D66B7"/>
    <w:rsid w:val="004E28C2"/>
    <w:rsid w:val="004E4F4F"/>
    <w:rsid w:val="004E6789"/>
    <w:rsid w:val="004E6ABB"/>
    <w:rsid w:val="004F61E3"/>
    <w:rsid w:val="00502E10"/>
    <w:rsid w:val="0051015C"/>
    <w:rsid w:val="005142B9"/>
    <w:rsid w:val="00516CF1"/>
    <w:rsid w:val="00521F55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8509B"/>
    <w:rsid w:val="005952A5"/>
    <w:rsid w:val="005A1FE6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181C"/>
    <w:rsid w:val="00637833"/>
    <w:rsid w:val="00637C46"/>
    <w:rsid w:val="00646707"/>
    <w:rsid w:val="00657F7E"/>
    <w:rsid w:val="00662673"/>
    <w:rsid w:val="00662E58"/>
    <w:rsid w:val="006632F6"/>
    <w:rsid w:val="006637F2"/>
    <w:rsid w:val="006642A5"/>
    <w:rsid w:val="00664DCF"/>
    <w:rsid w:val="00672BC7"/>
    <w:rsid w:val="006859EE"/>
    <w:rsid w:val="00694A8A"/>
    <w:rsid w:val="006B168C"/>
    <w:rsid w:val="006C20B7"/>
    <w:rsid w:val="006C4785"/>
    <w:rsid w:val="006C5D39"/>
    <w:rsid w:val="006D29EC"/>
    <w:rsid w:val="006D6D9B"/>
    <w:rsid w:val="006E2810"/>
    <w:rsid w:val="006E5417"/>
    <w:rsid w:val="006F0794"/>
    <w:rsid w:val="006F7528"/>
    <w:rsid w:val="007023DE"/>
    <w:rsid w:val="00712370"/>
    <w:rsid w:val="00712F60"/>
    <w:rsid w:val="00717749"/>
    <w:rsid w:val="00717B4E"/>
    <w:rsid w:val="00720E3B"/>
    <w:rsid w:val="00732A67"/>
    <w:rsid w:val="00734A43"/>
    <w:rsid w:val="00736EC2"/>
    <w:rsid w:val="00737BF6"/>
    <w:rsid w:val="007406A1"/>
    <w:rsid w:val="007411FC"/>
    <w:rsid w:val="0074393F"/>
    <w:rsid w:val="007445CC"/>
    <w:rsid w:val="00745F6B"/>
    <w:rsid w:val="0075175B"/>
    <w:rsid w:val="00754BE8"/>
    <w:rsid w:val="0075585E"/>
    <w:rsid w:val="00756360"/>
    <w:rsid w:val="0076669F"/>
    <w:rsid w:val="00770571"/>
    <w:rsid w:val="00774535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E01A3"/>
    <w:rsid w:val="007E1B7E"/>
    <w:rsid w:val="007E3F4B"/>
    <w:rsid w:val="007F1F8B"/>
    <w:rsid w:val="007F238C"/>
    <w:rsid w:val="007F3509"/>
    <w:rsid w:val="007F385F"/>
    <w:rsid w:val="007F67A1"/>
    <w:rsid w:val="008068DD"/>
    <w:rsid w:val="00811C05"/>
    <w:rsid w:val="008206C8"/>
    <w:rsid w:val="00822C65"/>
    <w:rsid w:val="00827907"/>
    <w:rsid w:val="0083511F"/>
    <w:rsid w:val="0084418A"/>
    <w:rsid w:val="008513FC"/>
    <w:rsid w:val="0086387C"/>
    <w:rsid w:val="008671CC"/>
    <w:rsid w:val="00872AA7"/>
    <w:rsid w:val="00874A6C"/>
    <w:rsid w:val="00876C65"/>
    <w:rsid w:val="0087780A"/>
    <w:rsid w:val="00881A31"/>
    <w:rsid w:val="00881B9C"/>
    <w:rsid w:val="00882F72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19EB"/>
    <w:rsid w:val="008D6A94"/>
    <w:rsid w:val="008E0322"/>
    <w:rsid w:val="008E29A1"/>
    <w:rsid w:val="008E3BE2"/>
    <w:rsid w:val="008E480C"/>
    <w:rsid w:val="008F14B1"/>
    <w:rsid w:val="00907757"/>
    <w:rsid w:val="00914BF2"/>
    <w:rsid w:val="00920EF8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3BA"/>
    <w:rsid w:val="00963E02"/>
    <w:rsid w:val="00964097"/>
    <w:rsid w:val="00977594"/>
    <w:rsid w:val="00977C16"/>
    <w:rsid w:val="0098551D"/>
    <w:rsid w:val="00985DCB"/>
    <w:rsid w:val="0099518F"/>
    <w:rsid w:val="009A523D"/>
    <w:rsid w:val="009A60F4"/>
    <w:rsid w:val="009B02A1"/>
    <w:rsid w:val="009B3361"/>
    <w:rsid w:val="009B7F3F"/>
    <w:rsid w:val="009D7CE6"/>
    <w:rsid w:val="009E6336"/>
    <w:rsid w:val="009F0E15"/>
    <w:rsid w:val="009F496B"/>
    <w:rsid w:val="00A01439"/>
    <w:rsid w:val="00A02E61"/>
    <w:rsid w:val="00A04A75"/>
    <w:rsid w:val="00A05CFF"/>
    <w:rsid w:val="00A10EC0"/>
    <w:rsid w:val="00A13048"/>
    <w:rsid w:val="00A1365C"/>
    <w:rsid w:val="00A2737F"/>
    <w:rsid w:val="00A2791E"/>
    <w:rsid w:val="00A30A34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525C"/>
    <w:rsid w:val="00A96E04"/>
    <w:rsid w:val="00AA080E"/>
    <w:rsid w:val="00AA2CAD"/>
    <w:rsid w:val="00AA6E84"/>
    <w:rsid w:val="00AB1A1C"/>
    <w:rsid w:val="00AD05A8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3A3F"/>
    <w:rsid w:val="00BB4D7D"/>
    <w:rsid w:val="00BC10BA"/>
    <w:rsid w:val="00BC5AFD"/>
    <w:rsid w:val="00BC60B1"/>
    <w:rsid w:val="00BE0E17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5170"/>
    <w:rsid w:val="00C3723B"/>
    <w:rsid w:val="00C42466"/>
    <w:rsid w:val="00C45B16"/>
    <w:rsid w:val="00C46DFD"/>
    <w:rsid w:val="00C50883"/>
    <w:rsid w:val="00C606C9"/>
    <w:rsid w:val="00C61473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A18CD"/>
    <w:rsid w:val="00CB5D0C"/>
    <w:rsid w:val="00CC193C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4B7B"/>
    <w:rsid w:val="00DD6622"/>
    <w:rsid w:val="00DE0C12"/>
    <w:rsid w:val="00DE1C7C"/>
    <w:rsid w:val="00DE6B43"/>
    <w:rsid w:val="00E11923"/>
    <w:rsid w:val="00E17CD1"/>
    <w:rsid w:val="00E262D4"/>
    <w:rsid w:val="00E301B9"/>
    <w:rsid w:val="00E36250"/>
    <w:rsid w:val="00E47F2D"/>
    <w:rsid w:val="00E50038"/>
    <w:rsid w:val="00E54511"/>
    <w:rsid w:val="00E60EDC"/>
    <w:rsid w:val="00E61DAC"/>
    <w:rsid w:val="00E6765B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6AC9"/>
    <w:rsid w:val="00ED7F1A"/>
    <w:rsid w:val="00EE63A1"/>
    <w:rsid w:val="00EE7CD8"/>
    <w:rsid w:val="00EF37F6"/>
    <w:rsid w:val="00EF48CC"/>
    <w:rsid w:val="00F00801"/>
    <w:rsid w:val="00F2488D"/>
    <w:rsid w:val="00F50D83"/>
    <w:rsid w:val="00F56092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2A32"/>
    <w:rsid w:val="00FA60F5"/>
    <w:rsid w:val="00FB0E84"/>
    <w:rsid w:val="00FB44FD"/>
    <w:rsid w:val="00FC2405"/>
    <w:rsid w:val="00FC27A5"/>
    <w:rsid w:val="00FD01C2"/>
    <w:rsid w:val="00FE11FE"/>
    <w:rsid w:val="00FE5758"/>
    <w:rsid w:val="00FE595C"/>
    <w:rsid w:val="00FF0CE3"/>
    <w:rsid w:val="00FF1DBA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03772B6-EB5F-4224-A0D3-66006E175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uiPriority w:val="99"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semiHidden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F50D83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71D88-C451-43D8-AFB9-9E2D88474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최장원/선임연구원/차세대표준(연)AMT팀(jangwon84.choi@lge.com)</cp:lastModifiedBy>
  <cp:revision>12</cp:revision>
  <cp:lastPrinted>1901-01-01T07:00:00Z</cp:lastPrinted>
  <dcterms:created xsi:type="dcterms:W3CDTF">2019-09-23T08:11:00Z</dcterms:created>
  <dcterms:modified xsi:type="dcterms:W3CDTF">2020-01-10T10:44:00Z</dcterms:modified>
</cp:coreProperties>
</file>