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1C7DB84" w:rsidR="008A4B4C" w:rsidRPr="005B217D" w:rsidRDefault="00E61DAC" w:rsidP="00F2765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27657">
              <w:rPr>
                <w:lang w:val="en-CA"/>
              </w:rPr>
              <w:t>Q0485</w:t>
            </w:r>
            <w:r w:rsidR="004D71DE">
              <w:rPr>
                <w:lang w:val="en-CA"/>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690"/>
        <w:gridCol w:w="810"/>
        <w:gridCol w:w="3420"/>
      </w:tblGrid>
      <w:tr w:rsidR="00E61DAC" w:rsidRPr="005B217D" w14:paraId="188D2B50" w14:textId="77777777" w:rsidTr="00853AF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20" w:type="dxa"/>
            <w:gridSpan w:val="3"/>
          </w:tcPr>
          <w:p w14:paraId="305A7026" w14:textId="0D36EA8E" w:rsidR="00E61DAC" w:rsidRPr="005B217D" w:rsidRDefault="003D33C2" w:rsidP="006F2D3F">
            <w:pPr>
              <w:spacing w:before="60" w:after="60"/>
              <w:rPr>
                <w:b/>
                <w:szCs w:val="22"/>
                <w:lang w:val="en-CA"/>
              </w:rPr>
            </w:pPr>
            <w:r>
              <w:rPr>
                <w:b/>
                <w:szCs w:val="22"/>
                <w:lang w:val="en-CA"/>
              </w:rPr>
              <w:t xml:space="preserve">Profile </w:t>
            </w:r>
            <w:r w:rsidR="006F2D3F">
              <w:rPr>
                <w:b/>
                <w:szCs w:val="22"/>
                <w:lang w:val="en-CA"/>
              </w:rPr>
              <w:t xml:space="preserve">and Level </w:t>
            </w:r>
            <w:r>
              <w:rPr>
                <w:b/>
                <w:szCs w:val="22"/>
                <w:lang w:val="en-CA"/>
              </w:rPr>
              <w:t>Definition</w:t>
            </w:r>
            <w:r w:rsidR="006F2D3F">
              <w:rPr>
                <w:b/>
                <w:szCs w:val="22"/>
                <w:lang w:val="en-CA"/>
              </w:rPr>
              <w:t>s</w:t>
            </w:r>
          </w:p>
        </w:tc>
      </w:tr>
      <w:tr w:rsidR="00E61DAC" w:rsidRPr="005B217D" w14:paraId="3D8B01B2" w14:textId="77777777" w:rsidTr="00853AF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20" w:type="dxa"/>
            <w:gridSpan w:val="3"/>
          </w:tcPr>
          <w:p w14:paraId="32E60643" w14:textId="666DD95C" w:rsidR="00E61DAC" w:rsidRPr="005B217D" w:rsidRDefault="0013458C" w:rsidP="003D33C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53AF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20" w:type="dxa"/>
            <w:gridSpan w:val="3"/>
          </w:tcPr>
          <w:p w14:paraId="0640C90D" w14:textId="58194997" w:rsidR="00E61DAC" w:rsidRPr="005B217D" w:rsidRDefault="00E61DAC" w:rsidP="003D33C2">
            <w:pPr>
              <w:spacing w:before="60" w:after="60"/>
              <w:rPr>
                <w:szCs w:val="22"/>
                <w:lang w:val="en-CA"/>
              </w:rPr>
            </w:pPr>
            <w:r w:rsidRPr="005B217D">
              <w:rPr>
                <w:szCs w:val="22"/>
                <w:lang w:val="en-CA"/>
              </w:rPr>
              <w:t>Proposal</w:t>
            </w:r>
          </w:p>
        </w:tc>
      </w:tr>
      <w:tr w:rsidR="00E61DAC" w:rsidRPr="005B217D" w14:paraId="714CD808" w14:textId="77777777" w:rsidTr="00853AF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90" w:type="dxa"/>
          </w:tcPr>
          <w:p w14:paraId="49D81240" w14:textId="1A97D6A7" w:rsidR="00E61DAC" w:rsidRPr="005B217D" w:rsidRDefault="003D33C2" w:rsidP="00365A89">
            <w:pPr>
              <w:spacing w:before="60" w:after="60"/>
              <w:rPr>
                <w:szCs w:val="22"/>
                <w:lang w:val="en-CA"/>
              </w:rPr>
            </w:pPr>
            <w:r>
              <w:rPr>
                <w:szCs w:val="22"/>
                <w:lang w:val="en-CA"/>
              </w:rPr>
              <w:t>Wade Wan</w:t>
            </w:r>
            <w:r>
              <w:rPr>
                <w:szCs w:val="22"/>
                <w:lang w:val="en-CA"/>
              </w:rPr>
              <w:br/>
              <w:t>Tim Hellman</w:t>
            </w:r>
            <w:r>
              <w:rPr>
                <w:szCs w:val="22"/>
                <w:lang w:val="en-CA"/>
              </w:rPr>
              <w:br/>
            </w:r>
            <w:proofErr w:type="spellStart"/>
            <w:r>
              <w:rPr>
                <w:szCs w:val="22"/>
                <w:lang w:val="en-CA"/>
              </w:rPr>
              <w:t>Minhua</w:t>
            </w:r>
            <w:proofErr w:type="spellEnd"/>
            <w:r>
              <w:rPr>
                <w:szCs w:val="22"/>
                <w:lang w:val="en-CA"/>
              </w:rPr>
              <w:t xml:space="preserve"> Zhou</w:t>
            </w:r>
            <w:r w:rsidR="00365A89">
              <w:rPr>
                <w:szCs w:val="22"/>
                <w:lang w:val="en-CA"/>
              </w:rPr>
              <w:br/>
              <w:t xml:space="preserve">Brian </w:t>
            </w:r>
            <w:proofErr w:type="spellStart"/>
            <w:r w:rsidR="00365A89">
              <w:rPr>
                <w:szCs w:val="22"/>
                <w:lang w:val="en-CA"/>
              </w:rPr>
              <w:t>Heng</w:t>
            </w:r>
            <w:proofErr w:type="spellEnd"/>
            <w:r w:rsidR="00E61DAC" w:rsidRPr="005B217D">
              <w:rPr>
                <w:szCs w:val="22"/>
                <w:lang w:val="en-CA"/>
              </w:rPr>
              <w:br/>
            </w:r>
            <w:proofErr w:type="spellStart"/>
            <w:r w:rsidR="00365A89">
              <w:rPr>
                <w:szCs w:val="22"/>
                <w:lang w:val="en-CA"/>
              </w:rPr>
              <w:t>Peisong</w:t>
            </w:r>
            <w:proofErr w:type="spellEnd"/>
            <w:r w:rsidR="00365A89">
              <w:rPr>
                <w:szCs w:val="22"/>
                <w:lang w:val="en-CA"/>
              </w:rPr>
              <w:t xml:space="preserve"> Chen</w:t>
            </w:r>
          </w:p>
        </w:tc>
        <w:tc>
          <w:tcPr>
            <w:tcW w:w="810" w:type="dxa"/>
          </w:tcPr>
          <w:p w14:paraId="0140ECA2" w14:textId="5069FB2E" w:rsidR="00E61DAC" w:rsidRPr="005B217D" w:rsidRDefault="00E61DAC">
            <w:pPr>
              <w:spacing w:before="60" w:after="60"/>
              <w:rPr>
                <w:szCs w:val="22"/>
                <w:lang w:val="en-CA"/>
              </w:rPr>
            </w:pPr>
            <w:r w:rsidRPr="005B217D">
              <w:rPr>
                <w:szCs w:val="22"/>
                <w:lang w:val="en-CA"/>
              </w:rPr>
              <w:t>Email:</w:t>
            </w:r>
          </w:p>
        </w:tc>
        <w:tc>
          <w:tcPr>
            <w:tcW w:w="3420" w:type="dxa"/>
          </w:tcPr>
          <w:p w14:paraId="32C2ABFD" w14:textId="0E4C3724" w:rsidR="00E61DAC" w:rsidRPr="005B217D" w:rsidRDefault="00853AFC" w:rsidP="005952A5">
            <w:pPr>
              <w:spacing w:before="60" w:after="60"/>
              <w:rPr>
                <w:szCs w:val="22"/>
                <w:lang w:val="en-CA"/>
              </w:rPr>
            </w:pPr>
            <w:r>
              <w:rPr>
                <w:szCs w:val="22"/>
                <w:lang w:val="en-CA"/>
              </w:rPr>
              <w:t>firstname.lastname@broadcom.com</w:t>
            </w:r>
          </w:p>
        </w:tc>
      </w:tr>
      <w:tr w:rsidR="00E61DAC" w:rsidRPr="005B217D" w14:paraId="49AFAA61" w14:textId="77777777" w:rsidTr="00853AF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20" w:type="dxa"/>
            <w:gridSpan w:val="3"/>
          </w:tcPr>
          <w:p w14:paraId="643E6B85" w14:textId="0BC615E0" w:rsidR="00E61DAC" w:rsidRPr="005B217D" w:rsidRDefault="00853AFC">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FF0B05" w14:textId="1EA0D5DE" w:rsidR="00FB252F" w:rsidRDefault="00021075" w:rsidP="006E4EEC">
      <w:pPr>
        <w:rPr>
          <w:lang w:val="en-CA"/>
        </w:rPr>
      </w:pPr>
      <w:r>
        <w:rPr>
          <w:lang w:val="en-CA"/>
        </w:rPr>
        <w:t>The</w:t>
      </w:r>
      <w:r w:rsidR="006E4EEC">
        <w:rPr>
          <w:lang w:val="en-CA"/>
        </w:rPr>
        <w:t xml:space="preserve"> definition of profiles </w:t>
      </w:r>
      <w:r w:rsidR="00AA6282">
        <w:rPr>
          <w:lang w:val="en-CA"/>
        </w:rPr>
        <w:t xml:space="preserve">and levels </w:t>
      </w:r>
      <w:r w:rsidR="006E4EEC">
        <w:rPr>
          <w:lang w:val="en-CA"/>
        </w:rPr>
        <w:t xml:space="preserve">in video standards is a </w:t>
      </w:r>
      <w:r w:rsidR="00FB252F">
        <w:rPr>
          <w:lang w:val="en-CA"/>
        </w:rPr>
        <w:t xml:space="preserve">critical component </w:t>
      </w:r>
      <w:r w:rsidR="006E4EEC">
        <w:rPr>
          <w:lang w:val="en-CA"/>
        </w:rPr>
        <w:t xml:space="preserve">to establish the operating points and commercial viability of a video standard.  This contribution </w:t>
      </w:r>
      <w:r w:rsidR="00786A52">
        <w:rPr>
          <w:lang w:val="en-CA"/>
        </w:rPr>
        <w:t xml:space="preserve">contends </w:t>
      </w:r>
      <w:r w:rsidR="00FB252F">
        <w:rPr>
          <w:lang w:val="en-CA"/>
        </w:rPr>
        <w:t xml:space="preserve">that the </w:t>
      </w:r>
      <w:r w:rsidR="006E4EEC">
        <w:rPr>
          <w:lang w:val="en-CA"/>
        </w:rPr>
        <w:t xml:space="preserve">“main” profile </w:t>
      </w:r>
      <w:r w:rsidR="00786A52">
        <w:rPr>
          <w:lang w:val="en-CA"/>
        </w:rPr>
        <w:t xml:space="preserve">should </w:t>
      </w:r>
      <w:r w:rsidR="00FB252F">
        <w:rPr>
          <w:lang w:val="en-CA"/>
        </w:rPr>
        <w:t>be</w:t>
      </w:r>
      <w:r w:rsidR="006E4EEC">
        <w:rPr>
          <w:lang w:val="en-CA"/>
        </w:rPr>
        <w:t xml:space="preserve"> </w:t>
      </w:r>
      <w:r w:rsidR="00FB252F">
        <w:rPr>
          <w:lang w:val="en-CA"/>
        </w:rPr>
        <w:t xml:space="preserve">focused on supporting </w:t>
      </w:r>
      <w:r w:rsidR="0048408E">
        <w:rPr>
          <w:lang w:val="en-CA"/>
        </w:rPr>
        <w:t xml:space="preserve">traditional </w:t>
      </w:r>
      <w:r w:rsidR="00B63A62">
        <w:rPr>
          <w:lang w:val="en-CA"/>
        </w:rPr>
        <w:t xml:space="preserve">single layer </w:t>
      </w:r>
      <w:r w:rsidR="0048408E">
        <w:rPr>
          <w:lang w:val="en-CA"/>
        </w:rPr>
        <w:t xml:space="preserve">2D </w:t>
      </w:r>
      <w:r w:rsidR="006E4EEC">
        <w:rPr>
          <w:lang w:val="en-CA"/>
        </w:rPr>
        <w:t xml:space="preserve">planar video </w:t>
      </w:r>
      <w:r w:rsidR="00FB252F">
        <w:rPr>
          <w:lang w:val="en-CA"/>
        </w:rPr>
        <w:t xml:space="preserve">without </w:t>
      </w:r>
      <w:r w:rsidR="00AA6282">
        <w:rPr>
          <w:lang w:val="en-CA"/>
        </w:rPr>
        <w:t xml:space="preserve">significantly </w:t>
      </w:r>
      <w:r w:rsidR="00FB252F">
        <w:rPr>
          <w:lang w:val="en-CA"/>
        </w:rPr>
        <w:t>burdening the profile</w:t>
      </w:r>
      <w:r w:rsidR="006E4EEC">
        <w:rPr>
          <w:lang w:val="en-CA"/>
        </w:rPr>
        <w:t xml:space="preserve"> to support other usages</w:t>
      </w:r>
      <w:r w:rsidR="00902796">
        <w:rPr>
          <w:lang w:val="en-CA"/>
        </w:rPr>
        <w:t xml:space="preserve">.  </w:t>
      </w:r>
      <w:r w:rsidR="00786A52">
        <w:rPr>
          <w:lang w:val="en-CA"/>
        </w:rPr>
        <w:t>O</w:t>
      </w:r>
      <w:r w:rsidR="0048408E">
        <w:rPr>
          <w:lang w:val="en-CA"/>
        </w:rPr>
        <w:t xml:space="preserve">ther applications </w:t>
      </w:r>
      <w:r w:rsidR="00786A52">
        <w:rPr>
          <w:lang w:val="en-CA"/>
        </w:rPr>
        <w:t xml:space="preserve">such as 360-degree, scalability, viewport extraction and region based coding </w:t>
      </w:r>
      <w:r w:rsidR="0048408E">
        <w:rPr>
          <w:lang w:val="en-CA"/>
        </w:rPr>
        <w:t xml:space="preserve">have been suggested during the standardization process, </w:t>
      </w:r>
      <w:r w:rsidR="00786A52">
        <w:rPr>
          <w:lang w:val="en-CA"/>
        </w:rPr>
        <w:t xml:space="preserve">but </w:t>
      </w:r>
      <w:r w:rsidR="0048408E">
        <w:rPr>
          <w:lang w:val="en-CA"/>
        </w:rPr>
        <w:t xml:space="preserve">the authors </w:t>
      </w:r>
      <w:r w:rsidR="00786A52">
        <w:rPr>
          <w:lang w:val="en-CA"/>
        </w:rPr>
        <w:t xml:space="preserve">claim </w:t>
      </w:r>
      <w:r w:rsidR="0048408E">
        <w:rPr>
          <w:lang w:val="en-CA"/>
        </w:rPr>
        <w:t xml:space="preserve">the commercial viability of these </w:t>
      </w:r>
      <w:r w:rsidR="00786A52">
        <w:rPr>
          <w:lang w:val="en-CA"/>
        </w:rPr>
        <w:t xml:space="preserve">are </w:t>
      </w:r>
      <w:r w:rsidR="0048408E">
        <w:rPr>
          <w:lang w:val="en-CA"/>
        </w:rPr>
        <w:t>unclear and/or gated by more than support in the video codec</w:t>
      </w:r>
      <w:r w:rsidR="00786A52">
        <w:rPr>
          <w:lang w:val="en-CA"/>
        </w:rPr>
        <w:t xml:space="preserve">.  Therefore, they </w:t>
      </w:r>
      <w:r w:rsidR="0048408E">
        <w:rPr>
          <w:lang w:val="en-CA"/>
        </w:rPr>
        <w:t xml:space="preserve">believe traditional </w:t>
      </w:r>
      <w:r w:rsidR="00B63A62">
        <w:rPr>
          <w:lang w:val="en-CA"/>
        </w:rPr>
        <w:t xml:space="preserve">single layer </w:t>
      </w:r>
      <w:r w:rsidR="0048408E">
        <w:rPr>
          <w:lang w:val="en-CA"/>
        </w:rPr>
        <w:t>2D planar video will continue to remain the dominant application for the VVC codec</w:t>
      </w:r>
      <w:r w:rsidR="00786A52">
        <w:rPr>
          <w:lang w:val="en-CA"/>
        </w:rPr>
        <w:t xml:space="preserve"> and </w:t>
      </w:r>
      <w:r w:rsidR="00902796">
        <w:rPr>
          <w:lang w:val="en-CA"/>
        </w:rPr>
        <w:t xml:space="preserve">advise defining </w:t>
      </w:r>
      <w:r w:rsidR="00786A52">
        <w:rPr>
          <w:lang w:val="en-CA"/>
        </w:rPr>
        <w:t>profile</w:t>
      </w:r>
      <w:r w:rsidR="00902796">
        <w:rPr>
          <w:lang w:val="en-CA"/>
        </w:rPr>
        <w:t>s</w:t>
      </w:r>
      <w:r w:rsidR="00786A52">
        <w:rPr>
          <w:lang w:val="en-CA"/>
        </w:rPr>
        <w:t xml:space="preserve"> </w:t>
      </w:r>
      <w:r w:rsidR="00902796">
        <w:rPr>
          <w:lang w:val="en-CA"/>
        </w:rPr>
        <w:t xml:space="preserve">to </w:t>
      </w:r>
      <w:r w:rsidR="00786A52">
        <w:rPr>
          <w:lang w:val="en-CA"/>
        </w:rPr>
        <w:t>be</w:t>
      </w:r>
      <w:r w:rsidR="00902796">
        <w:rPr>
          <w:lang w:val="en-CA"/>
        </w:rPr>
        <w:t xml:space="preserve"> </w:t>
      </w:r>
      <w:r w:rsidR="00786A52">
        <w:rPr>
          <w:lang w:val="en-CA"/>
        </w:rPr>
        <w:t>able to support rather than optimizing support for these applications.</w:t>
      </w:r>
      <w:r w:rsidR="00902796">
        <w:rPr>
          <w:lang w:val="en-CA"/>
        </w:rPr>
        <w:t xml:space="preserve">  This contribution asserts that </w:t>
      </w:r>
      <w:r w:rsidR="0048408E">
        <w:rPr>
          <w:lang w:val="en-CA"/>
        </w:rPr>
        <w:t>it is important that commercial adoption of the “main” profile not be impeded by the cost (implementation, licensing, etc.) of features as well as immature features</w:t>
      </w:r>
      <w:r w:rsidR="00902796">
        <w:rPr>
          <w:lang w:val="en-CA"/>
        </w:rPr>
        <w:t xml:space="preserve"> and </w:t>
      </w:r>
      <w:r w:rsidR="006E4EEC">
        <w:rPr>
          <w:lang w:val="en-CA"/>
        </w:rPr>
        <w:t xml:space="preserve">provides </w:t>
      </w:r>
      <w:r w:rsidR="00902796">
        <w:rPr>
          <w:lang w:val="en-CA"/>
        </w:rPr>
        <w:t xml:space="preserve">the following </w:t>
      </w:r>
      <w:r w:rsidR="009F1B21">
        <w:rPr>
          <w:lang w:val="en-CA"/>
        </w:rPr>
        <w:t xml:space="preserve">input </w:t>
      </w:r>
      <w:r w:rsidR="006E4EEC">
        <w:rPr>
          <w:lang w:val="en-CA"/>
        </w:rPr>
        <w:t xml:space="preserve">to </w:t>
      </w:r>
      <w:r w:rsidR="00902796">
        <w:rPr>
          <w:lang w:val="en-CA"/>
        </w:rPr>
        <w:t xml:space="preserve">consider </w:t>
      </w:r>
      <w:r w:rsidR="006E4EEC">
        <w:rPr>
          <w:lang w:val="en-CA"/>
        </w:rPr>
        <w:t>with the def</w:t>
      </w:r>
      <w:r w:rsidR="00FB252F">
        <w:rPr>
          <w:lang w:val="en-CA"/>
        </w:rPr>
        <w:t>inition of a mainstream profile:</w:t>
      </w:r>
    </w:p>
    <w:p w14:paraId="251480F0" w14:textId="77777777" w:rsidR="009F1B21" w:rsidRDefault="009F1B21" w:rsidP="009F1B21">
      <w:pPr>
        <w:pStyle w:val="ListParagraph"/>
        <w:numPr>
          <w:ilvl w:val="0"/>
          <w:numId w:val="12"/>
        </w:numPr>
        <w:rPr>
          <w:lang w:val="en-CA"/>
        </w:rPr>
      </w:pPr>
      <w:r>
        <w:rPr>
          <w:lang w:val="en-CA"/>
        </w:rPr>
        <w:t>The effective picture size for level limits</w:t>
      </w:r>
      <w:r w:rsidRPr="00365A89">
        <w:rPr>
          <w:lang w:val="en-CA"/>
        </w:rPr>
        <w:t xml:space="preserve"> </w:t>
      </w:r>
      <w:r>
        <w:rPr>
          <w:lang w:val="en-CA"/>
        </w:rPr>
        <w:t>when r</w:t>
      </w:r>
      <w:r w:rsidRPr="00365A89">
        <w:rPr>
          <w:lang w:val="en-CA"/>
        </w:rPr>
        <w:t xml:space="preserve">eference picture resampling </w:t>
      </w:r>
      <w:r>
        <w:rPr>
          <w:lang w:val="en-CA"/>
        </w:rPr>
        <w:t xml:space="preserve">is invoked should </w:t>
      </w:r>
      <w:r w:rsidRPr="00365A89">
        <w:rPr>
          <w:lang w:val="en-CA"/>
        </w:rPr>
        <w:t xml:space="preserve">be </w:t>
      </w:r>
      <w:r>
        <w:rPr>
          <w:lang w:val="en-CA"/>
        </w:rPr>
        <w:t xml:space="preserve">computed with each picture treated as the </w:t>
      </w:r>
      <w:r w:rsidRPr="00365A89">
        <w:rPr>
          <w:lang w:val="en-CA"/>
        </w:rPr>
        <w:t xml:space="preserve">maximum of the </w:t>
      </w:r>
      <w:r>
        <w:rPr>
          <w:lang w:val="en-CA"/>
        </w:rPr>
        <w:t>current picture size and all the reference pictures’ sizes.</w:t>
      </w:r>
    </w:p>
    <w:p w14:paraId="1EA335AF" w14:textId="77777777" w:rsidR="009F1B21" w:rsidRPr="00365A89" w:rsidRDefault="009F1B21" w:rsidP="009F1B21">
      <w:pPr>
        <w:pStyle w:val="ListParagraph"/>
        <w:numPr>
          <w:ilvl w:val="0"/>
          <w:numId w:val="12"/>
        </w:numPr>
        <w:rPr>
          <w:lang w:val="en-CA"/>
        </w:rPr>
      </w:pPr>
      <w:r>
        <w:rPr>
          <w:lang w:val="en-CA"/>
        </w:rPr>
        <w:t>The effective picture size for level limits when s</w:t>
      </w:r>
      <w:r w:rsidRPr="00365A89">
        <w:rPr>
          <w:lang w:val="en-CA"/>
        </w:rPr>
        <w:t xml:space="preserve">calability </w:t>
      </w:r>
      <w:r>
        <w:rPr>
          <w:lang w:val="en-CA"/>
        </w:rPr>
        <w:t xml:space="preserve">is invoked should be computed with each picture treated as the maximum picture size across all layers. </w:t>
      </w:r>
    </w:p>
    <w:p w14:paraId="764F316B" w14:textId="77777777" w:rsidR="009F1B21" w:rsidRDefault="009F1B21" w:rsidP="009F1B21">
      <w:pPr>
        <w:pStyle w:val="ListParagraph"/>
        <w:numPr>
          <w:ilvl w:val="0"/>
          <w:numId w:val="12"/>
        </w:numPr>
        <w:rPr>
          <w:lang w:val="en-CA"/>
        </w:rPr>
      </w:pPr>
      <w:r>
        <w:rPr>
          <w:lang w:val="en-CA"/>
        </w:rPr>
        <w:t xml:space="preserve">Unless substantial progress in the maturity of the subpicture functionality is demonstrated in the VTM SW, JVET should </w:t>
      </w:r>
      <w:r>
        <w:rPr>
          <w:szCs w:val="22"/>
          <w:lang w:val="en-CA"/>
        </w:rPr>
        <w:t>define the initial profiles in version 1 to have no more than one subpicture per picture.</w:t>
      </w:r>
    </w:p>
    <w:p w14:paraId="5727D493" w14:textId="77777777" w:rsidR="009F1B21" w:rsidRDefault="009F1B21" w:rsidP="009F1B21">
      <w:pPr>
        <w:pStyle w:val="ListParagraph"/>
        <w:numPr>
          <w:ilvl w:val="0"/>
          <w:numId w:val="12"/>
        </w:numPr>
        <w:rPr>
          <w:szCs w:val="22"/>
          <w:lang w:val="en-CA"/>
        </w:rPr>
      </w:pPr>
      <w:r>
        <w:rPr>
          <w:szCs w:val="22"/>
          <w:lang w:val="en-CA"/>
        </w:rPr>
        <w:t>E</w:t>
      </w:r>
      <w:r w:rsidRPr="00365A89">
        <w:rPr>
          <w:szCs w:val="22"/>
          <w:lang w:val="en-CA"/>
        </w:rPr>
        <w:t xml:space="preserve">ffective compression of 360 video is already satisfied </w:t>
      </w:r>
      <w:r>
        <w:rPr>
          <w:szCs w:val="22"/>
          <w:lang w:val="en-CA"/>
        </w:rPr>
        <w:t xml:space="preserve">in the VVC design so </w:t>
      </w:r>
      <w:r w:rsidRPr="00365A89">
        <w:rPr>
          <w:szCs w:val="22"/>
          <w:lang w:val="en-CA"/>
        </w:rPr>
        <w:t>there is no need to further optimize 360 video coding by adding more tools</w:t>
      </w:r>
      <w:r>
        <w:rPr>
          <w:szCs w:val="22"/>
          <w:lang w:val="en-CA"/>
        </w:rPr>
        <w:t>.</w:t>
      </w:r>
    </w:p>
    <w:p w14:paraId="2E12EB3D" w14:textId="77777777" w:rsidR="009F1B21" w:rsidRDefault="009F1B21" w:rsidP="009F1B21">
      <w:pPr>
        <w:pStyle w:val="ListParagraph"/>
        <w:numPr>
          <w:ilvl w:val="0"/>
          <w:numId w:val="12"/>
        </w:numPr>
        <w:rPr>
          <w:szCs w:val="22"/>
          <w:lang w:val="en-CA"/>
        </w:rPr>
      </w:pPr>
      <w:r>
        <w:rPr>
          <w:szCs w:val="22"/>
          <w:lang w:val="en-CA"/>
        </w:rPr>
        <w:t>E</w:t>
      </w:r>
      <w:r w:rsidRPr="00365A89">
        <w:rPr>
          <w:szCs w:val="22"/>
          <w:lang w:val="en-CA"/>
        </w:rPr>
        <w:t xml:space="preserve">ffective compression of </w:t>
      </w:r>
      <w:r>
        <w:rPr>
          <w:szCs w:val="22"/>
          <w:lang w:val="en-CA"/>
        </w:rPr>
        <w:t>screen content</w:t>
      </w:r>
      <w:r w:rsidRPr="00365A89">
        <w:rPr>
          <w:szCs w:val="22"/>
          <w:lang w:val="en-CA"/>
        </w:rPr>
        <w:t xml:space="preserve"> is already satisfied </w:t>
      </w:r>
      <w:r>
        <w:rPr>
          <w:szCs w:val="22"/>
          <w:lang w:val="en-CA"/>
        </w:rPr>
        <w:t xml:space="preserve">in the VVC design so </w:t>
      </w:r>
      <w:r w:rsidRPr="00365A89">
        <w:rPr>
          <w:szCs w:val="22"/>
          <w:lang w:val="en-CA"/>
        </w:rPr>
        <w:t xml:space="preserve">there is no need to further optimize </w:t>
      </w:r>
      <w:r>
        <w:rPr>
          <w:szCs w:val="22"/>
          <w:lang w:val="en-CA"/>
        </w:rPr>
        <w:t xml:space="preserve">screen content </w:t>
      </w:r>
      <w:r w:rsidRPr="00365A89">
        <w:rPr>
          <w:szCs w:val="22"/>
          <w:lang w:val="en-CA"/>
        </w:rPr>
        <w:t>coding by adding more tools</w:t>
      </w:r>
      <w:r>
        <w:rPr>
          <w:szCs w:val="22"/>
          <w:lang w:val="en-CA"/>
        </w:rPr>
        <w:t>.</w:t>
      </w:r>
    </w:p>
    <w:p w14:paraId="04FB6D6E" w14:textId="45A4542A" w:rsidR="00FB252F" w:rsidRPr="00FB252F" w:rsidRDefault="009F1B21" w:rsidP="00FB252F">
      <w:pPr>
        <w:pStyle w:val="ListParagraph"/>
        <w:numPr>
          <w:ilvl w:val="0"/>
          <w:numId w:val="12"/>
        </w:numPr>
        <w:rPr>
          <w:lang w:val="en-CA"/>
        </w:rPr>
      </w:pPr>
      <w:r w:rsidRPr="009F1B21">
        <w:rPr>
          <w:szCs w:val="22"/>
          <w:lang w:val="en-CA"/>
        </w:rPr>
        <w:t>Effective lossless compression is already satisfied in the VVC design so there is no need to further optimize lossless coding by adding more tools.</w:t>
      </w:r>
    </w:p>
    <w:p w14:paraId="0C43ECE5" w14:textId="77777777" w:rsidR="006E4EEC" w:rsidRDefault="006E4EEC" w:rsidP="009234A5">
      <w:pPr>
        <w:rPr>
          <w:lang w:val="en-CA"/>
        </w:rPr>
      </w:pPr>
    </w:p>
    <w:p w14:paraId="7D2AC1F0" w14:textId="126659C7" w:rsidR="00745F6B" w:rsidRPr="005B217D" w:rsidRDefault="003D33C2" w:rsidP="00E11923">
      <w:pPr>
        <w:pStyle w:val="Heading1"/>
        <w:rPr>
          <w:lang w:val="en-CA"/>
        </w:rPr>
      </w:pPr>
      <w:r>
        <w:rPr>
          <w:lang w:val="en-CA"/>
        </w:rPr>
        <w:t>Discussion</w:t>
      </w:r>
    </w:p>
    <w:p w14:paraId="11B107AB" w14:textId="65C5A956" w:rsidR="00B63A62" w:rsidRDefault="00786A52" w:rsidP="004234F0">
      <w:pPr>
        <w:rPr>
          <w:lang w:val="en-CA"/>
        </w:rPr>
      </w:pPr>
      <w:r>
        <w:rPr>
          <w:lang w:val="en-CA"/>
        </w:rPr>
        <w:t xml:space="preserve">The current VVC draft text </w:t>
      </w:r>
      <w:r w:rsidR="00902796">
        <w:rPr>
          <w:lang w:val="en-CA"/>
        </w:rPr>
        <w:t xml:space="preserve">[1] </w:t>
      </w:r>
      <w:r>
        <w:rPr>
          <w:lang w:val="en-CA"/>
        </w:rPr>
        <w:t xml:space="preserve">has Main 10 and </w:t>
      </w:r>
      <w:r w:rsidRPr="003F3F11">
        <w:rPr>
          <w:noProof/>
        </w:rPr>
        <w:t xml:space="preserve">Main </w:t>
      </w:r>
      <w:r>
        <w:rPr>
          <w:noProof/>
        </w:rPr>
        <w:t xml:space="preserve">4:4:4 </w:t>
      </w:r>
      <w:r w:rsidR="00AA6282">
        <w:rPr>
          <w:noProof/>
        </w:rPr>
        <w:t xml:space="preserve">10 </w:t>
      </w:r>
      <w:r w:rsidR="00AA6282">
        <w:rPr>
          <w:lang w:val="en-CA"/>
        </w:rPr>
        <w:t>profiles</w:t>
      </w:r>
      <w:r>
        <w:rPr>
          <w:lang w:val="en-CA"/>
        </w:rPr>
        <w:t xml:space="preserve"> w</w:t>
      </w:r>
      <w:r w:rsidR="00902796">
        <w:rPr>
          <w:lang w:val="en-CA"/>
        </w:rPr>
        <w:t xml:space="preserve">hich were </w:t>
      </w:r>
      <w:r>
        <w:rPr>
          <w:lang w:val="en-CA"/>
        </w:rPr>
        <w:t xml:space="preserve">essentially copied </w:t>
      </w:r>
      <w:r w:rsidR="00902796">
        <w:rPr>
          <w:lang w:val="en-CA"/>
        </w:rPr>
        <w:t xml:space="preserve">over </w:t>
      </w:r>
      <w:r>
        <w:rPr>
          <w:lang w:val="en-CA"/>
        </w:rPr>
        <w:t xml:space="preserve">from the HEVC/H.265 standard </w:t>
      </w:r>
      <w:r w:rsidR="00902796">
        <w:rPr>
          <w:lang w:val="en-CA"/>
        </w:rPr>
        <w:t xml:space="preserve">to be used as a placeholder for further discussion as suggested by </w:t>
      </w:r>
      <w:r w:rsidR="00902796">
        <w:rPr>
          <w:lang w:val="en-CA"/>
        </w:rPr>
        <w:lastRenderedPageBreak/>
        <w:t xml:space="preserve">JVET-P0894.  </w:t>
      </w:r>
      <w:r w:rsidR="00B63A62">
        <w:rPr>
          <w:lang w:val="en-CA"/>
        </w:rPr>
        <w:t xml:space="preserve">A key question that has yet to be determined is whether the initial version of the VVC standard will have one or more “main” profiles, i.e. whether there would be profiles that support the same bit depth and </w:t>
      </w:r>
      <w:proofErr w:type="spellStart"/>
      <w:r w:rsidR="00B63A62">
        <w:rPr>
          <w:lang w:val="en-CA"/>
        </w:rPr>
        <w:t>chroma</w:t>
      </w:r>
      <w:proofErr w:type="spellEnd"/>
      <w:r w:rsidR="00B63A62">
        <w:rPr>
          <w:lang w:val="en-CA"/>
        </w:rPr>
        <w:t xml:space="preserve"> format but have different tools.  There has been a concerted effort to try to target a single profile as was done in HEVC/H.265 as there would be potentially less market confusion with a single profile.  The downside would be a single profile inevitably is burdened by the cost (implementation, licensing, etc.) of features that may not be relevant to the application of interest.  This contribution contends that supporting traditional single layer 2D planar video will remain the dominant application for this codec so care must be taken to define a main profile to not overburdening the profile to support other usages.  This is not to suggest that alternative applications cannot be supported but care must be taken to support as simply as possible without optimizing support for these applications.</w:t>
      </w:r>
    </w:p>
    <w:p w14:paraId="34049321" w14:textId="77777777" w:rsidR="00B63A62" w:rsidRDefault="00B63A62" w:rsidP="004234F0">
      <w:pPr>
        <w:rPr>
          <w:lang w:val="en-CA"/>
        </w:rPr>
      </w:pPr>
    </w:p>
    <w:p w14:paraId="1A9137BB" w14:textId="6B277F3D" w:rsidR="009578C0" w:rsidRDefault="006F2D3F" w:rsidP="00B63A62">
      <w:pPr>
        <w:pStyle w:val="Heading1"/>
        <w:rPr>
          <w:lang w:val="en-CA"/>
        </w:rPr>
      </w:pPr>
      <w:r>
        <w:rPr>
          <w:lang w:val="en-CA"/>
        </w:rPr>
        <w:t>Reference picture resampling</w:t>
      </w:r>
    </w:p>
    <w:p w14:paraId="4D9E67A4" w14:textId="0CB4EAE4" w:rsidR="009578C0" w:rsidRDefault="009578C0" w:rsidP="009578C0">
      <w:pPr>
        <w:rPr>
          <w:lang w:val="en-CA"/>
        </w:rPr>
      </w:pPr>
      <w:r>
        <w:rPr>
          <w:lang w:val="en-CA"/>
        </w:rPr>
        <w:t xml:space="preserve">Reference picture resampling </w:t>
      </w:r>
      <w:r w:rsidR="006F2D3F">
        <w:rPr>
          <w:lang w:val="en-CA"/>
        </w:rPr>
        <w:t xml:space="preserve">(RPR) </w:t>
      </w:r>
      <w:r>
        <w:rPr>
          <w:lang w:val="en-CA"/>
        </w:rPr>
        <w:t>is a new feature</w:t>
      </w:r>
      <w:r w:rsidR="006F2D3F">
        <w:rPr>
          <w:lang w:val="en-CA"/>
        </w:rPr>
        <w:t xml:space="preserve"> of VVC not present in previous codecs</w:t>
      </w:r>
      <w:r>
        <w:rPr>
          <w:lang w:val="en-CA"/>
        </w:rPr>
        <w:t xml:space="preserve"> that allows </w:t>
      </w:r>
      <w:r w:rsidR="006F2D3F">
        <w:rPr>
          <w:lang w:val="en-CA"/>
        </w:rPr>
        <w:t xml:space="preserve">pictures to reference pictures of different sizes.  This contribution asserts that the current draft text does not properly consider the memory bandwidth impact of RPR as level limits are defined only in terms of the current picture size.  This was because the level definitions were inherited from HEVC/H.265 where RPR was not defined so the current picture and reference picture were always the same size.  This contribution claims the proper method is to utilize the maximum of the current picture size and all the reference pictures’ sizes to determine the effective picture size for level limits. </w:t>
      </w:r>
    </w:p>
    <w:p w14:paraId="1D98C8ED" w14:textId="77777777" w:rsidR="006F2D3F" w:rsidRDefault="006F2D3F" w:rsidP="006F2D3F">
      <w:pPr>
        <w:rPr>
          <w:lang w:val="en-CA"/>
        </w:rPr>
      </w:pPr>
      <w:r>
        <w:rPr>
          <w:lang w:val="en-CA"/>
        </w:rPr>
        <w:t xml:space="preserve">For example, consider two examples of RPR where the first switches from 720p30 to 1080p30 and the second from 1080p30 to 720p30.  It is clear that a decoder that supports decoding a 1080p30 </w:t>
      </w:r>
      <w:proofErr w:type="spellStart"/>
      <w:r>
        <w:rPr>
          <w:lang w:val="en-CA"/>
        </w:rPr>
        <w:t>bitstream</w:t>
      </w:r>
      <w:proofErr w:type="spellEnd"/>
      <w:r>
        <w:rPr>
          <w:lang w:val="en-CA"/>
        </w:rPr>
        <w:t xml:space="preserve"> should conceptually have no issues with supporting either of these two cases.</w:t>
      </w:r>
    </w:p>
    <w:p w14:paraId="50FAE3E1" w14:textId="77777777" w:rsidR="009578C0" w:rsidRPr="009578C0" w:rsidRDefault="009578C0" w:rsidP="009578C0">
      <w:pPr>
        <w:rPr>
          <w:lang w:val="en-CA"/>
        </w:rPr>
      </w:pPr>
    </w:p>
    <w:p w14:paraId="6BF79BC6" w14:textId="5013B994" w:rsidR="00B63A62" w:rsidRDefault="00B63A62" w:rsidP="00B63A62">
      <w:pPr>
        <w:pStyle w:val="Heading1"/>
        <w:rPr>
          <w:lang w:val="en-CA"/>
        </w:rPr>
      </w:pPr>
      <w:r>
        <w:rPr>
          <w:lang w:val="en-CA"/>
        </w:rPr>
        <w:t>Scalability</w:t>
      </w:r>
    </w:p>
    <w:p w14:paraId="05523127" w14:textId="051E2D37" w:rsidR="00E97A20" w:rsidRDefault="009578C0" w:rsidP="004234F0">
      <w:pPr>
        <w:rPr>
          <w:lang w:val="en-CA"/>
        </w:rPr>
      </w:pPr>
      <w:r>
        <w:rPr>
          <w:lang w:val="en-CA"/>
        </w:rPr>
        <w:t xml:space="preserve">Scalability has traditionally been specified using another profile separate from profiles defined for single layer coding.  There has been interest in </w:t>
      </w:r>
      <w:r w:rsidR="00981C09">
        <w:rPr>
          <w:lang w:val="en-CA"/>
        </w:rPr>
        <w:t xml:space="preserve">enabling </w:t>
      </w:r>
      <w:r>
        <w:rPr>
          <w:lang w:val="en-CA"/>
        </w:rPr>
        <w:t>“simplified s</w:t>
      </w:r>
      <w:r w:rsidR="00B63A62">
        <w:rPr>
          <w:lang w:val="en-CA"/>
        </w:rPr>
        <w:t>calability</w:t>
      </w:r>
      <w:r>
        <w:rPr>
          <w:lang w:val="en-CA"/>
        </w:rPr>
        <w:t>”</w:t>
      </w:r>
      <w:r w:rsidR="00B63A62">
        <w:rPr>
          <w:lang w:val="en-CA"/>
        </w:rPr>
        <w:t xml:space="preserve"> </w:t>
      </w:r>
      <w:r>
        <w:rPr>
          <w:lang w:val="en-CA"/>
        </w:rPr>
        <w:t xml:space="preserve">functionality </w:t>
      </w:r>
      <w:r w:rsidR="00B63A62">
        <w:rPr>
          <w:lang w:val="en-CA"/>
        </w:rPr>
        <w:t xml:space="preserve">in </w:t>
      </w:r>
      <w:r>
        <w:rPr>
          <w:lang w:val="en-CA"/>
        </w:rPr>
        <w:t xml:space="preserve">a version 1 single layer profile.  </w:t>
      </w:r>
      <w:r w:rsidR="00AA6282">
        <w:rPr>
          <w:lang w:val="en-CA"/>
        </w:rPr>
        <w:t xml:space="preserve">In that case, the level definition is the more critical definition as care must be taken to not have level constraints optimize more to enable scalability when it could be argued most decoders will be designed primarily to support single layer decoding.  </w:t>
      </w:r>
      <w:r w:rsidR="00E97A20">
        <w:rPr>
          <w:lang w:val="en-CA"/>
        </w:rPr>
        <w:t>While it may be easy to conclude that a decoder that can support a given pixel throughput can be configured in any number of ways, it is not that straightforward for practical decoder implications because there are other considerations besides the pixel rate</w:t>
      </w:r>
      <w:r w:rsidR="00981C09">
        <w:rPr>
          <w:lang w:val="en-CA"/>
        </w:rPr>
        <w:t>, e.g., processing and latencies to switch between different resolutions, firmware capabilities to han</w:t>
      </w:r>
      <w:r w:rsidR="002C06DC">
        <w:rPr>
          <w:lang w:val="en-CA"/>
        </w:rPr>
        <w:t xml:space="preserve">dle multiple layer support, </w:t>
      </w:r>
      <w:proofErr w:type="spellStart"/>
      <w:r w:rsidR="002C06DC">
        <w:rPr>
          <w:lang w:val="en-CA"/>
        </w:rPr>
        <w:t>etc</w:t>
      </w:r>
      <w:proofErr w:type="spellEnd"/>
      <w:r w:rsidR="002C06DC">
        <w:rPr>
          <w:lang w:val="en-CA"/>
        </w:rPr>
        <w:t>, as well as differences across implementations.</w:t>
      </w:r>
      <w:r w:rsidR="00E97A20">
        <w:rPr>
          <w:lang w:val="en-CA"/>
        </w:rPr>
        <w:t xml:space="preserve">  This is why </w:t>
      </w:r>
      <w:r w:rsidR="002C06DC">
        <w:rPr>
          <w:lang w:val="en-CA"/>
        </w:rPr>
        <w:t xml:space="preserve">it is difficult to </w:t>
      </w:r>
      <w:r w:rsidR="00E97A20">
        <w:rPr>
          <w:lang w:val="en-CA"/>
        </w:rPr>
        <w:t xml:space="preserve">assume </w:t>
      </w:r>
      <w:r w:rsidR="002C06DC">
        <w:rPr>
          <w:lang w:val="en-CA"/>
        </w:rPr>
        <w:t>or compute the degree of multi-decode support from its</w:t>
      </w:r>
      <w:r w:rsidR="00E97A20">
        <w:rPr>
          <w:lang w:val="en-CA"/>
        </w:rPr>
        <w:t xml:space="preserve"> single layer decoder</w:t>
      </w:r>
      <w:r w:rsidR="002C06DC">
        <w:rPr>
          <w:lang w:val="en-CA"/>
        </w:rPr>
        <w:t xml:space="preserve"> capabilities</w:t>
      </w:r>
      <w:r w:rsidR="00E97A20">
        <w:rPr>
          <w:lang w:val="en-CA"/>
        </w:rPr>
        <w:t xml:space="preserve">, e.g., </w:t>
      </w:r>
      <w:r w:rsidR="00AA6282">
        <w:rPr>
          <w:lang w:val="en-CA"/>
        </w:rPr>
        <w:t xml:space="preserve">in some current systems, </w:t>
      </w:r>
      <w:r w:rsidR="00E97A20">
        <w:rPr>
          <w:lang w:val="en-CA"/>
        </w:rPr>
        <w:t xml:space="preserve">a decoder </w:t>
      </w:r>
      <w:r w:rsidR="00AA6282">
        <w:rPr>
          <w:lang w:val="en-CA"/>
        </w:rPr>
        <w:t xml:space="preserve">that </w:t>
      </w:r>
      <w:r w:rsidR="00E97A20">
        <w:rPr>
          <w:lang w:val="en-CA"/>
        </w:rPr>
        <w:t xml:space="preserve">can decode a single 4Kp60 video </w:t>
      </w:r>
      <w:proofErr w:type="spellStart"/>
      <w:r w:rsidR="00E97A20">
        <w:rPr>
          <w:lang w:val="en-CA"/>
        </w:rPr>
        <w:t>bitstream</w:t>
      </w:r>
      <w:proofErr w:type="spellEnd"/>
      <w:r w:rsidR="00AA6282">
        <w:rPr>
          <w:lang w:val="en-CA"/>
        </w:rPr>
        <w:t xml:space="preserve"> </w:t>
      </w:r>
      <w:r w:rsidR="002C06DC">
        <w:rPr>
          <w:lang w:val="en-CA"/>
        </w:rPr>
        <w:t xml:space="preserve">may or may not </w:t>
      </w:r>
      <w:r w:rsidR="00AA6282">
        <w:rPr>
          <w:lang w:val="en-CA"/>
        </w:rPr>
        <w:t xml:space="preserve">necessarily support decoding of </w:t>
      </w:r>
      <w:r w:rsidR="00E97A20">
        <w:rPr>
          <w:lang w:val="en-CA"/>
        </w:rPr>
        <w:t xml:space="preserve">four 1080p60 video </w:t>
      </w:r>
      <w:proofErr w:type="spellStart"/>
      <w:r w:rsidR="00E97A20">
        <w:rPr>
          <w:lang w:val="en-CA"/>
        </w:rPr>
        <w:t>bitstream</w:t>
      </w:r>
      <w:r w:rsidR="00AA6282">
        <w:rPr>
          <w:lang w:val="en-CA"/>
        </w:rPr>
        <w:t>s</w:t>
      </w:r>
      <w:proofErr w:type="spellEnd"/>
      <w:r w:rsidR="00E97A20">
        <w:rPr>
          <w:lang w:val="en-CA"/>
        </w:rPr>
        <w:t xml:space="preserve"> simultaneously.</w:t>
      </w:r>
    </w:p>
    <w:p w14:paraId="155CE0C0" w14:textId="40CBEF39" w:rsidR="009578C0" w:rsidRDefault="00E97A20" w:rsidP="004234F0">
      <w:pPr>
        <w:rPr>
          <w:lang w:val="en-CA"/>
        </w:rPr>
      </w:pPr>
      <w:r>
        <w:rPr>
          <w:lang w:val="en-CA"/>
        </w:rPr>
        <w:t xml:space="preserve">Recognizing that different implementations have different considerations, this contribution suggests it will be very difficult to define an agreed upon operating point for simultaneously decoding multiple video resolutions and instead </w:t>
      </w:r>
      <w:r w:rsidR="00981C09">
        <w:rPr>
          <w:lang w:val="en-CA"/>
        </w:rPr>
        <w:t xml:space="preserve">suggest </w:t>
      </w:r>
      <w:r>
        <w:rPr>
          <w:lang w:val="en-CA"/>
        </w:rPr>
        <w:t>defin</w:t>
      </w:r>
      <w:r w:rsidR="00981C09">
        <w:rPr>
          <w:lang w:val="en-CA"/>
        </w:rPr>
        <w:t>ing</w:t>
      </w:r>
      <w:r>
        <w:rPr>
          <w:lang w:val="en-CA"/>
        </w:rPr>
        <w:t xml:space="preserve"> a conservative</w:t>
      </w:r>
      <w:r w:rsidR="00AA6282">
        <w:rPr>
          <w:lang w:val="en-CA"/>
        </w:rPr>
        <w:t>, worst case</w:t>
      </w:r>
      <w:r>
        <w:rPr>
          <w:lang w:val="en-CA"/>
        </w:rPr>
        <w:t xml:space="preserve"> bound that </w:t>
      </w:r>
      <w:r w:rsidR="00AA6282">
        <w:rPr>
          <w:lang w:val="en-CA"/>
        </w:rPr>
        <w:t xml:space="preserve">can be </w:t>
      </w:r>
      <w:r>
        <w:rPr>
          <w:lang w:val="en-CA"/>
        </w:rPr>
        <w:t>assure</w:t>
      </w:r>
      <w:r w:rsidR="00FA6743">
        <w:rPr>
          <w:lang w:val="en-CA"/>
        </w:rPr>
        <w:t>d</w:t>
      </w:r>
      <w:r>
        <w:rPr>
          <w:lang w:val="en-CA"/>
        </w:rPr>
        <w:t xml:space="preserve"> that single layer decoders can satisfy.  This can be accomplished by extending the concept of RPR to scalability and computing the level requirement by using the maximum size across </w:t>
      </w:r>
      <w:r w:rsidR="00365A89">
        <w:rPr>
          <w:lang w:val="en-CA"/>
        </w:rPr>
        <w:t xml:space="preserve">all </w:t>
      </w:r>
      <w:r>
        <w:rPr>
          <w:lang w:val="en-CA"/>
        </w:rPr>
        <w:t>layer</w:t>
      </w:r>
      <w:r w:rsidR="00365A89">
        <w:rPr>
          <w:lang w:val="en-CA"/>
        </w:rPr>
        <w:t>s</w:t>
      </w:r>
      <w:r>
        <w:rPr>
          <w:lang w:val="en-CA"/>
        </w:rPr>
        <w:t>.</w:t>
      </w:r>
      <w:r w:rsidR="00365A89">
        <w:rPr>
          <w:lang w:val="en-CA"/>
        </w:rPr>
        <w:t xml:space="preserve">  </w:t>
      </w:r>
      <w:r>
        <w:rPr>
          <w:lang w:val="en-CA"/>
        </w:rPr>
        <w:t>For example, consider an</w:t>
      </w:r>
      <w:r w:rsidR="00F71437">
        <w:rPr>
          <w:lang w:val="en-CA"/>
        </w:rPr>
        <w:t xml:space="preserve"> example with three layers (720p30, 1080p30, 2160p30).  </w:t>
      </w:r>
      <w:r>
        <w:rPr>
          <w:lang w:val="en-CA"/>
        </w:rPr>
        <w:t xml:space="preserve">A decoder that can decode a 2160p90 </w:t>
      </w:r>
      <w:proofErr w:type="spellStart"/>
      <w:r>
        <w:rPr>
          <w:lang w:val="en-CA"/>
        </w:rPr>
        <w:t>bitstream</w:t>
      </w:r>
      <w:proofErr w:type="spellEnd"/>
      <w:r>
        <w:rPr>
          <w:lang w:val="en-CA"/>
        </w:rPr>
        <w:t xml:space="preserve"> should conceptually have no issues with supporting these three layers</w:t>
      </w:r>
      <w:r w:rsidR="00AA6282">
        <w:rPr>
          <w:lang w:val="en-CA"/>
        </w:rPr>
        <w:t xml:space="preserve"> as the scalability example is clearly a subset of 2160p90 decoding.</w:t>
      </w:r>
    </w:p>
    <w:p w14:paraId="639806A3" w14:textId="1A3DF629" w:rsidR="004F7F8D" w:rsidRDefault="00E93A4E" w:rsidP="004234F0">
      <w:pPr>
        <w:rPr>
          <w:szCs w:val="22"/>
          <w:lang w:val="en-CA"/>
        </w:rPr>
      </w:pPr>
      <w:r w:rsidRPr="00AA6282">
        <w:rPr>
          <w:szCs w:val="22"/>
        </w:rPr>
        <w:t xml:space="preserve">The scalability code </w:t>
      </w:r>
      <w:r w:rsidR="00981C09">
        <w:rPr>
          <w:szCs w:val="22"/>
        </w:rPr>
        <w:t xml:space="preserve">in the VTM </w:t>
      </w:r>
      <w:r w:rsidRPr="00AA6282">
        <w:rPr>
          <w:szCs w:val="22"/>
        </w:rPr>
        <w:t xml:space="preserve">now covers JVET_O1159 and JVET_P1019 with VPS multi-layer signaling and inter-layer RPL signaling support, </w:t>
      </w:r>
      <w:r w:rsidR="00981C09">
        <w:rPr>
          <w:szCs w:val="22"/>
        </w:rPr>
        <w:t xml:space="preserve">however </w:t>
      </w:r>
      <w:r w:rsidRPr="00AA6282">
        <w:rPr>
          <w:szCs w:val="22"/>
        </w:rPr>
        <w:t xml:space="preserve">it is unclear how other scalable tools are </w:t>
      </w:r>
      <w:r w:rsidRPr="00AA6282">
        <w:rPr>
          <w:szCs w:val="22"/>
        </w:rPr>
        <w:lastRenderedPageBreak/>
        <w:t>implemented, especially those affecting block-level processing such as inter-layer prediction</w:t>
      </w:r>
      <w:r w:rsidR="00981C09">
        <w:rPr>
          <w:szCs w:val="22"/>
        </w:rPr>
        <w:t xml:space="preserve"> which is missing at the time of this document’s submission,</w:t>
      </w:r>
      <w:r>
        <w:rPr>
          <w:rFonts w:ascii="Calibri" w:hAnsi="Calibri" w:cs="Calibri"/>
          <w:szCs w:val="22"/>
        </w:rPr>
        <w:t xml:space="preserve"> </w:t>
      </w:r>
    </w:p>
    <w:p w14:paraId="79004BCE" w14:textId="77777777" w:rsidR="002A3D03" w:rsidRDefault="002A3D03" w:rsidP="004234F0">
      <w:pPr>
        <w:rPr>
          <w:szCs w:val="22"/>
          <w:lang w:val="en-CA"/>
        </w:rPr>
      </w:pPr>
    </w:p>
    <w:p w14:paraId="7AF5F2F7" w14:textId="392FB708" w:rsidR="00981C09" w:rsidRDefault="00981C09" w:rsidP="009578C0">
      <w:pPr>
        <w:pStyle w:val="Heading1"/>
        <w:rPr>
          <w:lang w:val="en-CA"/>
        </w:rPr>
      </w:pPr>
      <w:r>
        <w:rPr>
          <w:lang w:val="en-CA"/>
        </w:rPr>
        <w:t>Subpictures</w:t>
      </w:r>
    </w:p>
    <w:p w14:paraId="22F37942" w14:textId="273C4568" w:rsidR="00981C09" w:rsidRDefault="00981C09" w:rsidP="00981C09">
      <w:pPr>
        <w:rPr>
          <w:szCs w:val="22"/>
          <w:lang w:val="en-CA"/>
        </w:rPr>
      </w:pPr>
      <w:r>
        <w:rPr>
          <w:szCs w:val="22"/>
          <w:lang w:val="en-CA"/>
        </w:rPr>
        <w:t xml:space="preserve">The subpicture feature has been a much discussed topic during VVC standardization, especially in the high level syntax discussions, with some proponents asserting it is a critical feature needed in VVC to support certain applications.  There has been significant collaboration and work done to address conceptual issues in the design but it is very troubling to see that despite the claimed importance of this feature, there has not been significant work on actually implementing subpicture support in the VTM SW.  As of this document’s submission, there are no configuration parameters and therefore no support for an encoder to generate </w:t>
      </w:r>
      <w:proofErr w:type="spellStart"/>
      <w:r>
        <w:rPr>
          <w:szCs w:val="22"/>
          <w:lang w:val="en-CA"/>
        </w:rPr>
        <w:t>bitstreams</w:t>
      </w:r>
      <w:proofErr w:type="spellEnd"/>
      <w:r>
        <w:rPr>
          <w:szCs w:val="22"/>
          <w:lang w:val="en-CA"/>
        </w:rPr>
        <w:t xml:space="preserve"> with subpictures.  There appear to be some side activity working on this but even after encoder support to specify subpicture syntax is done, the low-level support in the decoder appears to be missing entirely.  That is, there is no “treat a subpicture as picture” motion compensation logic, no “filter across subpictures” implementation in the loop filters, etc.</w:t>
      </w:r>
    </w:p>
    <w:p w14:paraId="66E23494" w14:textId="2B70CC0D" w:rsidR="00981C09" w:rsidRDefault="00981C09" w:rsidP="00981C09">
      <w:pPr>
        <w:rPr>
          <w:szCs w:val="22"/>
          <w:lang w:val="en-CA"/>
        </w:rPr>
      </w:pPr>
      <w:r>
        <w:rPr>
          <w:szCs w:val="22"/>
          <w:lang w:val="en-CA"/>
        </w:rPr>
        <w:t>Without extensive capability to generate and test different subpicture configurations, it is unclear how bugs in the design can be sufficiently fleshed out before the first version of VVC is finalized.  The finalization of the first version of the standard is approaching quickly so unless there is substantial progress in the maturity of the VTM SW to generate and test the subpicture feature in a comprehensive manner, this contribution suggests JVET consider defining the initial profiles in version 1 to have no more than one subpicture per picture.  It would be harmful not just to the reputation of JVET but commercially to release a profile with subpictures and later discover significant interop problems associated with it being an immature feature.</w:t>
      </w:r>
    </w:p>
    <w:p w14:paraId="2490ED09" w14:textId="77777777" w:rsidR="00981C09" w:rsidRPr="00981C09" w:rsidRDefault="00981C09" w:rsidP="00AA6282">
      <w:pPr>
        <w:rPr>
          <w:lang w:val="en-CA"/>
        </w:rPr>
      </w:pPr>
    </w:p>
    <w:p w14:paraId="38826554" w14:textId="2150E75D" w:rsidR="009578C0" w:rsidRDefault="00EE2B14" w:rsidP="009578C0">
      <w:pPr>
        <w:pStyle w:val="Heading1"/>
        <w:rPr>
          <w:lang w:val="en-CA"/>
        </w:rPr>
      </w:pPr>
      <w:r>
        <w:rPr>
          <w:lang w:val="en-CA"/>
        </w:rPr>
        <w:t>360 V</w:t>
      </w:r>
      <w:r w:rsidR="00F42BC9">
        <w:rPr>
          <w:lang w:val="en-CA"/>
        </w:rPr>
        <w:t>ideo</w:t>
      </w:r>
      <w:r>
        <w:rPr>
          <w:lang w:val="en-CA"/>
        </w:rPr>
        <w:t xml:space="preserve"> Coding</w:t>
      </w:r>
    </w:p>
    <w:p w14:paraId="3B43FEA6" w14:textId="50E6A65B" w:rsidR="00F42BC9" w:rsidRDefault="00365A89" w:rsidP="004234F0">
      <w:pPr>
        <w:rPr>
          <w:szCs w:val="22"/>
          <w:lang w:val="en-CA"/>
        </w:rPr>
      </w:pPr>
      <w:r>
        <w:rPr>
          <w:szCs w:val="22"/>
          <w:lang w:val="en-CA"/>
        </w:rPr>
        <w:t>T</w:t>
      </w:r>
      <w:r w:rsidR="00F42BC9">
        <w:rPr>
          <w:szCs w:val="22"/>
          <w:lang w:val="en-CA"/>
        </w:rPr>
        <w:t xml:space="preserve">he following tools </w:t>
      </w:r>
      <w:r w:rsidR="00981C09">
        <w:rPr>
          <w:szCs w:val="22"/>
          <w:lang w:val="en-CA"/>
        </w:rPr>
        <w:t xml:space="preserve">have been </w:t>
      </w:r>
      <w:r w:rsidR="00F42BC9">
        <w:rPr>
          <w:szCs w:val="22"/>
          <w:lang w:val="en-CA"/>
        </w:rPr>
        <w:t xml:space="preserve">added to </w:t>
      </w:r>
      <w:r w:rsidR="00EE2B14">
        <w:rPr>
          <w:szCs w:val="22"/>
          <w:lang w:val="en-CA"/>
        </w:rPr>
        <w:t>the current VVC spec</w:t>
      </w:r>
      <w:r w:rsidR="00981C09">
        <w:rPr>
          <w:szCs w:val="22"/>
          <w:lang w:val="en-CA"/>
        </w:rPr>
        <w:t xml:space="preserve"> primarily to support 360 video coding</w:t>
      </w:r>
      <w:r w:rsidR="00EE2B14">
        <w:rPr>
          <w:szCs w:val="22"/>
          <w:lang w:val="en-CA"/>
        </w:rPr>
        <w:t>:</w:t>
      </w:r>
    </w:p>
    <w:p w14:paraId="6855BAFD" w14:textId="3B88D3E4" w:rsidR="00EE2B14" w:rsidRDefault="00EE2B14" w:rsidP="00EE2B14">
      <w:pPr>
        <w:pStyle w:val="ListParagraph"/>
        <w:numPr>
          <w:ilvl w:val="0"/>
          <w:numId w:val="14"/>
        </w:numPr>
        <w:rPr>
          <w:szCs w:val="22"/>
          <w:lang w:val="en-CA"/>
        </w:rPr>
      </w:pPr>
      <w:r>
        <w:rPr>
          <w:szCs w:val="22"/>
          <w:lang w:val="en-CA"/>
        </w:rPr>
        <w:t>T</w:t>
      </w:r>
      <w:r w:rsidRPr="00F42BC9">
        <w:rPr>
          <w:szCs w:val="22"/>
          <w:lang w:val="en-CA"/>
        </w:rPr>
        <w:t xml:space="preserve">he 360 </w:t>
      </w:r>
      <w:r>
        <w:rPr>
          <w:szCs w:val="22"/>
          <w:lang w:val="en-CA"/>
        </w:rPr>
        <w:t xml:space="preserve">video </w:t>
      </w:r>
      <w:r w:rsidRPr="00F42BC9">
        <w:rPr>
          <w:szCs w:val="22"/>
          <w:lang w:val="en-CA"/>
        </w:rPr>
        <w:t xml:space="preserve">virtual boundaries </w:t>
      </w:r>
      <w:r w:rsidR="00981C09">
        <w:rPr>
          <w:szCs w:val="22"/>
          <w:lang w:val="en-CA"/>
        </w:rPr>
        <w:t xml:space="preserve">were added to enable </w:t>
      </w:r>
      <w:r>
        <w:rPr>
          <w:szCs w:val="22"/>
          <w:lang w:val="en-CA"/>
        </w:rPr>
        <w:t xml:space="preserve">turning off in-loop filters along the discontinuous face boundaries of 360 video sequences in </w:t>
      </w:r>
      <w:r w:rsidR="00981C09">
        <w:rPr>
          <w:szCs w:val="22"/>
          <w:lang w:val="en-CA"/>
        </w:rPr>
        <w:t xml:space="preserve">the </w:t>
      </w:r>
      <w:r>
        <w:rPr>
          <w:szCs w:val="22"/>
          <w:lang w:val="en-CA"/>
        </w:rPr>
        <w:t>cube map projection format.</w:t>
      </w:r>
    </w:p>
    <w:p w14:paraId="3BF37987" w14:textId="0B359BB6" w:rsidR="00EE2B14" w:rsidRDefault="00EE2B14" w:rsidP="00EE2B14">
      <w:pPr>
        <w:pStyle w:val="ListParagraph"/>
        <w:numPr>
          <w:ilvl w:val="0"/>
          <w:numId w:val="14"/>
        </w:numPr>
        <w:rPr>
          <w:szCs w:val="22"/>
          <w:lang w:val="en-CA"/>
        </w:rPr>
      </w:pPr>
      <w:r w:rsidRPr="00F42BC9">
        <w:rPr>
          <w:szCs w:val="22"/>
          <w:lang w:val="en-CA"/>
        </w:rPr>
        <w:t xml:space="preserve">The reference picture wrap-around </w:t>
      </w:r>
      <w:r w:rsidR="00981C09">
        <w:rPr>
          <w:szCs w:val="22"/>
          <w:lang w:val="en-CA"/>
        </w:rPr>
        <w:t xml:space="preserve">feature allows </w:t>
      </w:r>
      <w:r w:rsidRPr="00F42BC9">
        <w:rPr>
          <w:szCs w:val="22"/>
          <w:lang w:val="en-CA"/>
        </w:rPr>
        <w:t xml:space="preserve">for more efficient motion compensation of </w:t>
      </w:r>
      <w:r>
        <w:rPr>
          <w:szCs w:val="22"/>
          <w:lang w:val="en-CA"/>
        </w:rPr>
        <w:t xml:space="preserve">360 video sequences in </w:t>
      </w:r>
      <w:r w:rsidR="00981C09">
        <w:rPr>
          <w:szCs w:val="22"/>
          <w:lang w:val="en-CA"/>
        </w:rPr>
        <w:t xml:space="preserve">the </w:t>
      </w:r>
      <w:proofErr w:type="spellStart"/>
      <w:r w:rsidR="00981C09">
        <w:rPr>
          <w:szCs w:val="22"/>
          <w:lang w:val="en-CA"/>
        </w:rPr>
        <w:t>e</w:t>
      </w:r>
      <w:r>
        <w:rPr>
          <w:szCs w:val="22"/>
          <w:lang w:val="en-CA"/>
        </w:rPr>
        <w:t>quirectangular</w:t>
      </w:r>
      <w:proofErr w:type="spellEnd"/>
      <w:r>
        <w:rPr>
          <w:szCs w:val="22"/>
          <w:lang w:val="en-CA"/>
        </w:rPr>
        <w:t xml:space="preserve"> projection format.</w:t>
      </w:r>
    </w:p>
    <w:p w14:paraId="75F69CB7" w14:textId="6DB47A6C" w:rsidR="00BE6B29" w:rsidRPr="00E93A4E" w:rsidRDefault="00981C09" w:rsidP="00BE6B29">
      <w:pPr>
        <w:pStyle w:val="ListParagraph"/>
        <w:numPr>
          <w:ilvl w:val="0"/>
          <w:numId w:val="14"/>
        </w:numPr>
        <w:rPr>
          <w:szCs w:val="22"/>
          <w:lang w:val="en-CA"/>
        </w:rPr>
      </w:pPr>
      <w:r>
        <w:rPr>
          <w:szCs w:val="22"/>
          <w:lang w:val="en-CA"/>
        </w:rPr>
        <w:t xml:space="preserve">Part of the motivation behind exploration of the </w:t>
      </w:r>
      <w:r w:rsidR="00BE6B29" w:rsidRPr="00BE6B29">
        <w:rPr>
          <w:szCs w:val="22"/>
          <w:lang w:val="en-CA"/>
        </w:rPr>
        <w:t xml:space="preserve">subpicture feature </w:t>
      </w:r>
      <w:r>
        <w:rPr>
          <w:szCs w:val="22"/>
          <w:lang w:val="en-CA"/>
        </w:rPr>
        <w:t xml:space="preserve">was </w:t>
      </w:r>
      <w:r w:rsidR="00BE6B29" w:rsidRPr="00BE6B29">
        <w:rPr>
          <w:szCs w:val="22"/>
          <w:lang w:val="en-CA"/>
        </w:rPr>
        <w:t>to support vi</w:t>
      </w:r>
      <w:r>
        <w:rPr>
          <w:szCs w:val="22"/>
          <w:lang w:val="en-CA"/>
        </w:rPr>
        <w:t xml:space="preserve">ew </w:t>
      </w:r>
      <w:r w:rsidR="00BE6B29" w:rsidRPr="00E93A4E">
        <w:rPr>
          <w:szCs w:val="22"/>
          <w:lang w:val="en-CA"/>
        </w:rPr>
        <w:t>dependent 360 video streaming.</w:t>
      </w:r>
    </w:p>
    <w:p w14:paraId="5918434D" w14:textId="1D127704" w:rsidR="00365A89" w:rsidRDefault="00981C09" w:rsidP="00365A89">
      <w:pPr>
        <w:rPr>
          <w:szCs w:val="22"/>
          <w:lang w:val="en-CA"/>
        </w:rPr>
      </w:pPr>
      <w:r>
        <w:rPr>
          <w:szCs w:val="22"/>
          <w:lang w:val="en-CA"/>
        </w:rPr>
        <w:t>A d</w:t>
      </w:r>
      <w:r w:rsidR="00F42BC9">
        <w:rPr>
          <w:szCs w:val="22"/>
          <w:lang w:val="en-CA"/>
        </w:rPr>
        <w:t xml:space="preserve">ecoder </w:t>
      </w:r>
      <w:r>
        <w:rPr>
          <w:szCs w:val="22"/>
          <w:lang w:val="en-CA"/>
        </w:rPr>
        <w:t xml:space="preserve">will </w:t>
      </w:r>
      <w:r w:rsidR="00F42BC9">
        <w:rPr>
          <w:szCs w:val="22"/>
          <w:lang w:val="en-CA"/>
        </w:rPr>
        <w:t>carr</w:t>
      </w:r>
      <w:r>
        <w:rPr>
          <w:szCs w:val="22"/>
          <w:lang w:val="en-CA"/>
        </w:rPr>
        <w:t>y</w:t>
      </w:r>
      <w:r w:rsidR="00F42BC9">
        <w:rPr>
          <w:szCs w:val="22"/>
          <w:lang w:val="en-CA"/>
        </w:rPr>
        <w:t xml:space="preserve"> a significant burden to support those 360 video specific tools/features. Support of t</w:t>
      </w:r>
      <w:r w:rsidR="00F42BC9" w:rsidRPr="00F42BC9">
        <w:rPr>
          <w:szCs w:val="22"/>
          <w:lang w:val="en-CA"/>
        </w:rPr>
        <w:t xml:space="preserve">he 360 </w:t>
      </w:r>
      <w:r w:rsidR="00F42BC9">
        <w:rPr>
          <w:szCs w:val="22"/>
          <w:lang w:val="en-CA"/>
        </w:rPr>
        <w:t xml:space="preserve">video </w:t>
      </w:r>
      <w:r w:rsidR="00F42BC9" w:rsidRPr="00F42BC9">
        <w:rPr>
          <w:szCs w:val="22"/>
          <w:lang w:val="en-CA"/>
        </w:rPr>
        <w:t>virtual boundaries</w:t>
      </w:r>
      <w:r w:rsidR="00F42BC9">
        <w:rPr>
          <w:szCs w:val="22"/>
          <w:lang w:val="en-CA"/>
        </w:rPr>
        <w:t xml:space="preserve"> considerably complicates edge condition check</w:t>
      </w:r>
      <w:r w:rsidR="00457327">
        <w:rPr>
          <w:szCs w:val="22"/>
          <w:lang w:val="en-CA"/>
        </w:rPr>
        <w:t>s</w:t>
      </w:r>
      <w:r w:rsidR="00F42BC9">
        <w:rPr>
          <w:szCs w:val="22"/>
          <w:lang w:val="en-CA"/>
        </w:rPr>
        <w:t xml:space="preserve"> in the in-loop filter boundary padding </w:t>
      </w:r>
      <w:r w:rsidR="00EE2B14">
        <w:rPr>
          <w:szCs w:val="22"/>
          <w:lang w:val="en-CA"/>
        </w:rPr>
        <w:t>process.</w:t>
      </w:r>
      <w:r w:rsidR="00F42BC9">
        <w:rPr>
          <w:szCs w:val="22"/>
          <w:lang w:val="en-CA"/>
        </w:rPr>
        <w:t xml:space="preserve"> </w:t>
      </w:r>
      <w:r w:rsidR="00EE2B14" w:rsidRPr="00F42BC9">
        <w:rPr>
          <w:szCs w:val="22"/>
          <w:lang w:val="en-CA"/>
        </w:rPr>
        <w:t>The reference picture wrap-around</w:t>
      </w:r>
      <w:r w:rsidR="00EE2B14">
        <w:rPr>
          <w:szCs w:val="22"/>
          <w:lang w:val="en-CA"/>
        </w:rPr>
        <w:t xml:space="preserve"> </w:t>
      </w:r>
      <w:r>
        <w:rPr>
          <w:szCs w:val="22"/>
          <w:lang w:val="en-CA"/>
        </w:rPr>
        <w:t>concept has been refined so its curren</w:t>
      </w:r>
      <w:r w:rsidR="00365A89">
        <w:rPr>
          <w:szCs w:val="22"/>
          <w:lang w:val="en-CA"/>
        </w:rPr>
        <w:t>t</w:t>
      </w:r>
      <w:r>
        <w:rPr>
          <w:szCs w:val="22"/>
          <w:lang w:val="en-CA"/>
        </w:rPr>
        <w:t xml:space="preserve"> </w:t>
      </w:r>
      <w:r w:rsidR="00365A89">
        <w:rPr>
          <w:szCs w:val="22"/>
          <w:lang w:val="en-CA"/>
        </w:rPr>
        <w:t xml:space="preserve">state, there is only a </w:t>
      </w:r>
      <w:r>
        <w:rPr>
          <w:szCs w:val="22"/>
          <w:lang w:val="en-CA"/>
        </w:rPr>
        <w:t>minor</w:t>
      </w:r>
      <w:r w:rsidR="00365A89">
        <w:rPr>
          <w:szCs w:val="22"/>
          <w:lang w:val="en-CA"/>
        </w:rPr>
        <w:t xml:space="preserve"> </w:t>
      </w:r>
      <w:r w:rsidR="00EE2B14">
        <w:rPr>
          <w:szCs w:val="22"/>
          <w:lang w:val="en-CA"/>
        </w:rPr>
        <w:t xml:space="preserve">impact </w:t>
      </w:r>
      <w:r w:rsidR="00B1446F">
        <w:rPr>
          <w:szCs w:val="22"/>
          <w:lang w:val="en-CA"/>
        </w:rPr>
        <w:t>to a decoder, but extending</w:t>
      </w:r>
      <w:r w:rsidR="00F42BC9">
        <w:rPr>
          <w:szCs w:val="22"/>
          <w:lang w:val="en-CA"/>
        </w:rPr>
        <w:t xml:space="preserve"> </w:t>
      </w:r>
      <w:r w:rsidR="00EE2B14">
        <w:rPr>
          <w:szCs w:val="22"/>
          <w:lang w:val="en-CA"/>
        </w:rPr>
        <w:t>it</w:t>
      </w:r>
      <w:r w:rsidR="00F42BC9">
        <w:rPr>
          <w:szCs w:val="22"/>
          <w:lang w:val="en-CA"/>
        </w:rPr>
        <w:t xml:space="preserve"> t</w:t>
      </w:r>
      <w:r w:rsidR="00F87CF4">
        <w:rPr>
          <w:szCs w:val="22"/>
          <w:lang w:val="en-CA"/>
        </w:rPr>
        <w:t xml:space="preserve">o </w:t>
      </w:r>
      <w:r>
        <w:rPr>
          <w:szCs w:val="22"/>
          <w:lang w:val="en-CA"/>
        </w:rPr>
        <w:t xml:space="preserve">apply to </w:t>
      </w:r>
      <w:r w:rsidR="00F87CF4">
        <w:rPr>
          <w:szCs w:val="22"/>
          <w:lang w:val="en-CA"/>
        </w:rPr>
        <w:t xml:space="preserve">subpicture </w:t>
      </w:r>
      <w:r>
        <w:rPr>
          <w:szCs w:val="22"/>
          <w:lang w:val="en-CA"/>
        </w:rPr>
        <w:t xml:space="preserve">boundaries </w:t>
      </w:r>
      <w:r w:rsidR="00F87CF4">
        <w:rPr>
          <w:szCs w:val="22"/>
          <w:lang w:val="en-CA"/>
        </w:rPr>
        <w:t xml:space="preserve">will </w:t>
      </w:r>
      <w:r>
        <w:rPr>
          <w:szCs w:val="22"/>
          <w:lang w:val="en-CA"/>
        </w:rPr>
        <w:t xml:space="preserve">significantly complicate support of this feature and also </w:t>
      </w:r>
      <w:r w:rsidR="00F87CF4">
        <w:rPr>
          <w:szCs w:val="22"/>
          <w:lang w:val="en-CA"/>
        </w:rPr>
        <w:t xml:space="preserve">trigger memory bandwidth concerns. </w:t>
      </w:r>
      <w:r w:rsidR="00365A89">
        <w:rPr>
          <w:szCs w:val="22"/>
          <w:lang w:val="en-CA"/>
        </w:rPr>
        <w:t xml:space="preserve"> </w:t>
      </w:r>
      <w:r w:rsidR="00365A89" w:rsidRPr="00881400">
        <w:rPr>
          <w:szCs w:val="22"/>
          <w:lang w:val="en-CA"/>
        </w:rPr>
        <w:t xml:space="preserve">Therefore, it is claimed that the design criteria of enabling effective compression of </w:t>
      </w:r>
      <w:r w:rsidR="00365A89">
        <w:rPr>
          <w:szCs w:val="22"/>
          <w:lang w:val="en-CA"/>
        </w:rPr>
        <w:t>360 video</w:t>
      </w:r>
      <w:r w:rsidR="00365A89" w:rsidRPr="00881400">
        <w:rPr>
          <w:szCs w:val="22"/>
          <w:lang w:val="en-CA"/>
        </w:rPr>
        <w:t xml:space="preserve"> is already satisfied and </w:t>
      </w:r>
      <w:r w:rsidR="00365A89">
        <w:rPr>
          <w:szCs w:val="22"/>
          <w:lang w:val="en-CA"/>
        </w:rPr>
        <w:t xml:space="preserve">asserted that there is no </w:t>
      </w:r>
      <w:r w:rsidR="00365A89" w:rsidRPr="00881400">
        <w:rPr>
          <w:szCs w:val="22"/>
          <w:lang w:val="en-CA"/>
        </w:rPr>
        <w:t xml:space="preserve">need to further optimize </w:t>
      </w:r>
      <w:r w:rsidR="00365A89">
        <w:rPr>
          <w:szCs w:val="22"/>
          <w:lang w:val="en-CA"/>
        </w:rPr>
        <w:t xml:space="preserve">360 video </w:t>
      </w:r>
      <w:r w:rsidR="00365A89" w:rsidRPr="00881400">
        <w:rPr>
          <w:szCs w:val="22"/>
          <w:lang w:val="en-CA"/>
        </w:rPr>
        <w:t xml:space="preserve">coding </w:t>
      </w:r>
      <w:r w:rsidR="00365A89">
        <w:rPr>
          <w:szCs w:val="22"/>
          <w:lang w:val="en-CA"/>
        </w:rPr>
        <w:t xml:space="preserve">by adding more tools </w:t>
      </w:r>
      <w:r w:rsidR="00365A89" w:rsidRPr="00881400">
        <w:rPr>
          <w:szCs w:val="22"/>
          <w:lang w:val="en-CA"/>
        </w:rPr>
        <w:t>as it will only increase the cost/burden for ap</w:t>
      </w:r>
      <w:r w:rsidR="00365A89">
        <w:rPr>
          <w:szCs w:val="22"/>
          <w:lang w:val="en-CA"/>
        </w:rPr>
        <w:t>plications not interested in 360 video</w:t>
      </w:r>
      <w:r w:rsidR="00365A89" w:rsidRPr="00881400">
        <w:rPr>
          <w:szCs w:val="22"/>
          <w:lang w:val="en-CA"/>
        </w:rPr>
        <w:t>.</w:t>
      </w:r>
    </w:p>
    <w:p w14:paraId="56907E04" w14:textId="77777777" w:rsidR="008C210B" w:rsidRDefault="008C210B" w:rsidP="004234F0">
      <w:pPr>
        <w:rPr>
          <w:szCs w:val="22"/>
          <w:lang w:val="en-CA"/>
        </w:rPr>
      </w:pPr>
    </w:p>
    <w:p w14:paraId="5477DAE2" w14:textId="529CFB18" w:rsidR="008C210B" w:rsidRDefault="008C210B" w:rsidP="008C210B">
      <w:pPr>
        <w:pStyle w:val="Heading1"/>
        <w:rPr>
          <w:lang w:val="en-CA"/>
        </w:rPr>
      </w:pPr>
      <w:r>
        <w:rPr>
          <w:lang w:val="en-CA"/>
        </w:rPr>
        <w:t>Screen Content Coding</w:t>
      </w:r>
    </w:p>
    <w:p w14:paraId="056D7BA5" w14:textId="06040B75" w:rsidR="00760A40" w:rsidRDefault="008C210B" w:rsidP="004234F0">
      <w:pPr>
        <w:rPr>
          <w:szCs w:val="22"/>
          <w:lang w:val="en-CA"/>
        </w:rPr>
      </w:pPr>
      <w:r>
        <w:rPr>
          <w:szCs w:val="22"/>
          <w:lang w:val="en-CA"/>
        </w:rPr>
        <w:t>A goal of VVC has been to effectively support SCC (Screen Content Coding) and at least three tools have been added to improve SCC coding.  It should be noted that these tools do carry an implementation cost to decoders and applications where SCC may not be important or common as follows:</w:t>
      </w:r>
    </w:p>
    <w:p w14:paraId="42777E06" w14:textId="53C9F054" w:rsidR="008C210B" w:rsidRDefault="008C210B" w:rsidP="008C210B">
      <w:pPr>
        <w:pStyle w:val="ListParagraph"/>
        <w:numPr>
          <w:ilvl w:val="0"/>
          <w:numId w:val="13"/>
        </w:numPr>
        <w:rPr>
          <w:szCs w:val="22"/>
          <w:lang w:val="en-CA"/>
        </w:rPr>
      </w:pPr>
      <w:r>
        <w:rPr>
          <w:szCs w:val="22"/>
          <w:lang w:val="en-CA"/>
        </w:rPr>
        <w:lastRenderedPageBreak/>
        <w:t>IBC (Intra Block Copy) which requires an additional 24 kB of local buffering memory</w:t>
      </w:r>
    </w:p>
    <w:p w14:paraId="290EDBFD" w14:textId="686CA766" w:rsidR="008C210B" w:rsidRDefault="008C210B" w:rsidP="008C210B">
      <w:pPr>
        <w:pStyle w:val="ListParagraph"/>
        <w:numPr>
          <w:ilvl w:val="0"/>
          <w:numId w:val="13"/>
        </w:numPr>
        <w:rPr>
          <w:szCs w:val="22"/>
          <w:lang w:val="en-CA"/>
        </w:rPr>
      </w:pPr>
      <w:r>
        <w:rPr>
          <w:szCs w:val="22"/>
          <w:lang w:val="en-CA"/>
        </w:rPr>
        <w:t xml:space="preserve">Transform skip residual coding which </w:t>
      </w:r>
      <w:r w:rsidR="00BE6B29">
        <w:rPr>
          <w:szCs w:val="22"/>
          <w:lang w:val="en-CA"/>
        </w:rPr>
        <w:t>requires a</w:t>
      </w:r>
      <w:r>
        <w:rPr>
          <w:szCs w:val="22"/>
          <w:lang w:val="en-CA"/>
        </w:rPr>
        <w:t xml:space="preserve"> </w:t>
      </w:r>
      <w:r w:rsidR="00BE6B29">
        <w:rPr>
          <w:szCs w:val="22"/>
          <w:lang w:val="en-CA"/>
        </w:rPr>
        <w:t xml:space="preserve">second and </w:t>
      </w:r>
      <w:r>
        <w:rPr>
          <w:szCs w:val="22"/>
          <w:lang w:val="en-CA"/>
        </w:rPr>
        <w:t>dedicated entropy coding path to improve coding efficiency</w:t>
      </w:r>
    </w:p>
    <w:p w14:paraId="5B7215AE" w14:textId="2B5ED0D1" w:rsidR="00B1446F" w:rsidRPr="008C210B" w:rsidRDefault="008C210B" w:rsidP="008C210B">
      <w:pPr>
        <w:pStyle w:val="ListParagraph"/>
        <w:numPr>
          <w:ilvl w:val="0"/>
          <w:numId w:val="13"/>
        </w:numPr>
        <w:rPr>
          <w:szCs w:val="22"/>
          <w:lang w:val="en-CA"/>
        </w:rPr>
      </w:pPr>
      <w:r>
        <w:rPr>
          <w:szCs w:val="22"/>
          <w:lang w:val="en-CA"/>
        </w:rPr>
        <w:t>BDPCM (</w:t>
      </w:r>
      <w:r w:rsidRPr="008C210B">
        <w:rPr>
          <w:szCs w:val="22"/>
          <w:lang w:val="en-CA"/>
        </w:rPr>
        <w:t>Block-based Delta Pulse Code Modulation</w:t>
      </w:r>
      <w:r>
        <w:rPr>
          <w:szCs w:val="22"/>
          <w:lang w:val="en-CA"/>
        </w:rPr>
        <w:t xml:space="preserve">) </w:t>
      </w:r>
    </w:p>
    <w:p w14:paraId="4B8E9C12" w14:textId="44DB6869" w:rsidR="00981C09" w:rsidRDefault="008C210B" w:rsidP="00AA6282">
      <w:pPr>
        <w:rPr>
          <w:szCs w:val="22"/>
          <w:lang w:val="en-CA"/>
        </w:rPr>
      </w:pPr>
      <w:r w:rsidRPr="00981C09">
        <w:rPr>
          <w:szCs w:val="22"/>
          <w:lang w:val="en-CA"/>
        </w:rPr>
        <w:t xml:space="preserve">The latest results </w:t>
      </w:r>
      <w:r w:rsidR="00F71437" w:rsidRPr="00981C09">
        <w:rPr>
          <w:szCs w:val="22"/>
          <w:lang w:val="en-CA"/>
        </w:rPr>
        <w:t xml:space="preserve">show ~40% RA gain for class F content and 35% RA gain for natural content so one could conclude VVC is effectively better at compressing SCC content </w:t>
      </w:r>
      <w:r w:rsidR="00F71437" w:rsidRPr="00AA6282">
        <w:rPr>
          <w:szCs w:val="22"/>
          <w:lang w:val="en-CA"/>
        </w:rPr>
        <w:t xml:space="preserve">than traditional comment.  It is also claimed and has been commented in previous meetings that generally class F / SCC content is often “easier to code” than traditional content.  Therefore, it is claimed that the design criteria of enabling effective compression of SCC is already satisfied and </w:t>
      </w:r>
      <w:r w:rsidR="00365A89">
        <w:rPr>
          <w:szCs w:val="22"/>
          <w:lang w:val="en-CA"/>
        </w:rPr>
        <w:t xml:space="preserve">asserted that there is no </w:t>
      </w:r>
      <w:r w:rsidR="00F71437" w:rsidRPr="00AA6282">
        <w:rPr>
          <w:szCs w:val="22"/>
          <w:lang w:val="en-CA"/>
        </w:rPr>
        <w:t xml:space="preserve">need to further optimize SCC coding </w:t>
      </w:r>
      <w:r w:rsidR="00365A89">
        <w:rPr>
          <w:szCs w:val="22"/>
          <w:lang w:val="en-CA"/>
        </w:rPr>
        <w:t xml:space="preserve">by adding more tools </w:t>
      </w:r>
      <w:r w:rsidR="00F71437" w:rsidRPr="00AA6282">
        <w:rPr>
          <w:szCs w:val="22"/>
          <w:lang w:val="en-CA"/>
        </w:rPr>
        <w:t>as it will only increase the cost/burden for applications not interested in SCC.</w:t>
      </w:r>
    </w:p>
    <w:p w14:paraId="57E24818" w14:textId="77777777" w:rsidR="00B1446F" w:rsidRPr="00981C09" w:rsidRDefault="00B1446F">
      <w:pPr>
        <w:rPr>
          <w:szCs w:val="22"/>
          <w:lang w:val="en-CA"/>
        </w:rPr>
      </w:pPr>
    </w:p>
    <w:p w14:paraId="6A095FEE" w14:textId="3E785381" w:rsidR="00B1446F" w:rsidRDefault="00B1446F" w:rsidP="00B1446F">
      <w:pPr>
        <w:pStyle w:val="Heading1"/>
        <w:rPr>
          <w:lang w:val="en-CA"/>
        </w:rPr>
      </w:pPr>
      <w:r>
        <w:rPr>
          <w:lang w:val="en-CA"/>
        </w:rPr>
        <w:t>Lossless Coding</w:t>
      </w:r>
    </w:p>
    <w:p w14:paraId="47AE29C5" w14:textId="39241431" w:rsidR="00365A89" w:rsidRDefault="00F71437" w:rsidP="00365A89">
      <w:pPr>
        <w:rPr>
          <w:szCs w:val="22"/>
          <w:lang w:val="en-CA"/>
        </w:rPr>
      </w:pPr>
      <w:r>
        <w:rPr>
          <w:szCs w:val="22"/>
          <w:lang w:val="en-CA"/>
        </w:rPr>
        <w:t xml:space="preserve">The ability to code material in a lossless fashion is an application that the authors of this contribution believe is not a major use case and the primary requirement should be to enable the functionality rather than optimize </w:t>
      </w:r>
      <w:r w:rsidR="00981C09">
        <w:rPr>
          <w:szCs w:val="22"/>
          <w:lang w:val="en-CA"/>
        </w:rPr>
        <w:t>its performance</w:t>
      </w:r>
      <w:r>
        <w:rPr>
          <w:szCs w:val="22"/>
          <w:lang w:val="en-CA"/>
        </w:rPr>
        <w:t xml:space="preserve">.  Lossless coding is already supported with minimal impact to a decoder by </w:t>
      </w:r>
      <w:r w:rsidR="00457327">
        <w:rPr>
          <w:szCs w:val="22"/>
          <w:lang w:val="en-CA"/>
        </w:rPr>
        <w:t xml:space="preserve">properly configuring quantization </w:t>
      </w:r>
      <w:r w:rsidR="00E21046">
        <w:rPr>
          <w:szCs w:val="22"/>
          <w:lang w:val="en-CA"/>
        </w:rPr>
        <w:t>parameters</w:t>
      </w:r>
      <w:r w:rsidR="00457327">
        <w:rPr>
          <w:szCs w:val="22"/>
          <w:lang w:val="en-CA"/>
        </w:rPr>
        <w:t xml:space="preserve"> and existing coding tools</w:t>
      </w:r>
      <w:r w:rsidR="00365A89">
        <w:rPr>
          <w:szCs w:val="22"/>
          <w:lang w:val="en-CA"/>
        </w:rPr>
        <w:t xml:space="preserve">.  </w:t>
      </w:r>
      <w:r w:rsidR="00365A89" w:rsidRPr="00881400">
        <w:rPr>
          <w:szCs w:val="22"/>
          <w:lang w:val="en-CA"/>
        </w:rPr>
        <w:t xml:space="preserve">Therefore, it is claimed that the design criteria of enabling </w:t>
      </w:r>
      <w:r w:rsidR="00365A89">
        <w:rPr>
          <w:szCs w:val="22"/>
          <w:lang w:val="en-CA"/>
        </w:rPr>
        <w:t>lossless</w:t>
      </w:r>
      <w:r w:rsidR="00365A89" w:rsidRPr="00881400">
        <w:rPr>
          <w:szCs w:val="22"/>
          <w:lang w:val="en-CA"/>
        </w:rPr>
        <w:t xml:space="preserve"> compression is already satisfied and </w:t>
      </w:r>
      <w:r w:rsidR="00365A89">
        <w:rPr>
          <w:szCs w:val="22"/>
          <w:lang w:val="en-CA"/>
        </w:rPr>
        <w:t xml:space="preserve">asserted that there is no </w:t>
      </w:r>
      <w:r w:rsidR="00365A89" w:rsidRPr="00881400">
        <w:rPr>
          <w:szCs w:val="22"/>
          <w:lang w:val="en-CA"/>
        </w:rPr>
        <w:t xml:space="preserve">need to further optimize </w:t>
      </w:r>
      <w:r w:rsidR="00365A89">
        <w:rPr>
          <w:szCs w:val="22"/>
          <w:lang w:val="en-CA"/>
        </w:rPr>
        <w:t xml:space="preserve">lossless </w:t>
      </w:r>
      <w:r w:rsidR="00365A89" w:rsidRPr="00881400">
        <w:rPr>
          <w:szCs w:val="22"/>
          <w:lang w:val="en-CA"/>
        </w:rPr>
        <w:t xml:space="preserve">coding </w:t>
      </w:r>
      <w:r w:rsidR="00365A89">
        <w:rPr>
          <w:szCs w:val="22"/>
          <w:lang w:val="en-CA"/>
        </w:rPr>
        <w:t xml:space="preserve">by adding more tools </w:t>
      </w:r>
      <w:r w:rsidR="00365A89" w:rsidRPr="00881400">
        <w:rPr>
          <w:szCs w:val="22"/>
          <w:lang w:val="en-CA"/>
        </w:rPr>
        <w:t xml:space="preserve">as it will only increase the cost/burden for applications not interested in </w:t>
      </w:r>
      <w:r w:rsidR="00365A89">
        <w:rPr>
          <w:szCs w:val="22"/>
          <w:lang w:val="en-CA"/>
        </w:rPr>
        <w:t>lossless coding</w:t>
      </w:r>
      <w:r w:rsidR="00365A89" w:rsidRPr="00881400">
        <w:rPr>
          <w:szCs w:val="22"/>
          <w:lang w:val="en-CA"/>
        </w:rPr>
        <w:t>.</w:t>
      </w:r>
    </w:p>
    <w:p w14:paraId="4B644042" w14:textId="77777777" w:rsidR="00760A40" w:rsidRDefault="00760A40" w:rsidP="004234F0">
      <w:pPr>
        <w:rPr>
          <w:szCs w:val="22"/>
          <w:lang w:val="en-CA"/>
        </w:rPr>
      </w:pPr>
    </w:p>
    <w:p w14:paraId="34020ACD" w14:textId="341CFE6D" w:rsidR="00365A89" w:rsidRDefault="00365A89" w:rsidP="00365A89">
      <w:pPr>
        <w:pStyle w:val="Heading1"/>
        <w:rPr>
          <w:lang w:val="en-CA"/>
        </w:rPr>
      </w:pPr>
      <w:r>
        <w:rPr>
          <w:lang w:val="en-CA"/>
        </w:rPr>
        <w:t>Summary</w:t>
      </w:r>
    </w:p>
    <w:p w14:paraId="186A7B05" w14:textId="423EEF5F" w:rsidR="00365A89" w:rsidRPr="00F27657" w:rsidRDefault="00365A89" w:rsidP="00AA6282">
      <w:pPr>
        <w:rPr>
          <w:lang w:val="en-CA"/>
        </w:rPr>
      </w:pPr>
      <w:r>
        <w:rPr>
          <w:lang w:val="en-CA"/>
        </w:rPr>
        <w:t>This contribution contends that supporting traditional single layer 2D planar video will remain the dominant application for this codec so care must be</w:t>
      </w:r>
      <w:r w:rsidR="002C06DC">
        <w:rPr>
          <w:lang w:val="en-CA"/>
        </w:rPr>
        <w:t xml:space="preserve"> taken to define a main profile, especially if there is only a single “main” profile as every decoder must support every tool in this profile, </w:t>
      </w:r>
      <w:r>
        <w:rPr>
          <w:lang w:val="en-CA"/>
        </w:rPr>
        <w:t xml:space="preserve">to not overburden the profile to support other usages.  This contribution asserts the following decisions </w:t>
      </w:r>
      <w:proofErr w:type="gramStart"/>
      <w:r>
        <w:rPr>
          <w:lang w:val="en-CA"/>
        </w:rPr>
        <w:t>be</w:t>
      </w:r>
      <w:proofErr w:type="gramEnd"/>
      <w:r>
        <w:rPr>
          <w:lang w:val="en-CA"/>
        </w:rPr>
        <w:t xml:space="preserve"> taken to ensure that the main profile matches this commercial need</w:t>
      </w:r>
      <w:r w:rsidR="00160CE8">
        <w:rPr>
          <w:lang w:val="en-CA"/>
        </w:rPr>
        <w:t>:</w:t>
      </w:r>
      <w:r>
        <w:rPr>
          <w:lang w:val="en-CA"/>
        </w:rPr>
        <w:t xml:space="preserve"> </w:t>
      </w:r>
    </w:p>
    <w:p w14:paraId="273BB952" w14:textId="4A190A16" w:rsidR="00365A89" w:rsidRDefault="00365A89" w:rsidP="00365A89">
      <w:pPr>
        <w:pStyle w:val="ListParagraph"/>
        <w:numPr>
          <w:ilvl w:val="0"/>
          <w:numId w:val="16"/>
        </w:numPr>
        <w:rPr>
          <w:lang w:val="en-CA"/>
        </w:rPr>
      </w:pPr>
      <w:r>
        <w:rPr>
          <w:lang w:val="en-CA"/>
        </w:rPr>
        <w:t>The effective picture size for level limits</w:t>
      </w:r>
      <w:r w:rsidRPr="00365A89">
        <w:rPr>
          <w:lang w:val="en-CA"/>
        </w:rPr>
        <w:t xml:space="preserve"> </w:t>
      </w:r>
      <w:r>
        <w:rPr>
          <w:lang w:val="en-CA"/>
        </w:rPr>
        <w:t>when r</w:t>
      </w:r>
      <w:r w:rsidRPr="00365A89">
        <w:rPr>
          <w:lang w:val="en-CA"/>
        </w:rPr>
        <w:t xml:space="preserve">eference picture resampling </w:t>
      </w:r>
      <w:r>
        <w:rPr>
          <w:lang w:val="en-CA"/>
        </w:rPr>
        <w:t xml:space="preserve">is invoked should </w:t>
      </w:r>
      <w:r w:rsidRPr="00365A89">
        <w:rPr>
          <w:lang w:val="en-CA"/>
        </w:rPr>
        <w:t xml:space="preserve">be </w:t>
      </w:r>
      <w:r>
        <w:rPr>
          <w:lang w:val="en-CA"/>
        </w:rPr>
        <w:t xml:space="preserve">computed with each picture treated as the </w:t>
      </w:r>
      <w:r w:rsidRPr="00365A89">
        <w:rPr>
          <w:lang w:val="en-CA"/>
        </w:rPr>
        <w:t xml:space="preserve">maximum of the </w:t>
      </w:r>
      <w:r>
        <w:rPr>
          <w:lang w:val="en-CA"/>
        </w:rPr>
        <w:t>current picture size and all the reference pictures’ sizes.</w:t>
      </w:r>
    </w:p>
    <w:p w14:paraId="3BA5B27C" w14:textId="1D38BE57" w:rsidR="00365A89" w:rsidRPr="00365A89" w:rsidRDefault="00365A89" w:rsidP="00365A89">
      <w:pPr>
        <w:pStyle w:val="ListParagraph"/>
        <w:numPr>
          <w:ilvl w:val="0"/>
          <w:numId w:val="16"/>
        </w:numPr>
        <w:rPr>
          <w:lang w:val="en-CA"/>
        </w:rPr>
      </w:pPr>
      <w:r>
        <w:rPr>
          <w:lang w:val="en-CA"/>
        </w:rPr>
        <w:t>The effective picture size for level limits when s</w:t>
      </w:r>
      <w:r w:rsidRPr="00365A89">
        <w:rPr>
          <w:lang w:val="en-CA"/>
        </w:rPr>
        <w:t xml:space="preserve">calability </w:t>
      </w:r>
      <w:r>
        <w:rPr>
          <w:lang w:val="en-CA"/>
        </w:rPr>
        <w:t xml:space="preserve">is invoked should be computed with each picture treated as the maximum picture size across all layers. </w:t>
      </w:r>
    </w:p>
    <w:p w14:paraId="5EBD02A1" w14:textId="24F1E799" w:rsidR="00365A89" w:rsidRDefault="00365A89" w:rsidP="00365A89">
      <w:pPr>
        <w:pStyle w:val="ListParagraph"/>
        <w:numPr>
          <w:ilvl w:val="0"/>
          <w:numId w:val="16"/>
        </w:numPr>
        <w:rPr>
          <w:lang w:val="en-CA"/>
        </w:rPr>
      </w:pPr>
      <w:r>
        <w:rPr>
          <w:lang w:val="en-CA"/>
        </w:rPr>
        <w:t xml:space="preserve">Unless substantial progress in the maturity of the subpicture functionality is demonstrated in the VTM SW, JVET should </w:t>
      </w:r>
      <w:r>
        <w:rPr>
          <w:szCs w:val="22"/>
          <w:lang w:val="en-CA"/>
        </w:rPr>
        <w:t>define the initial profiles in version 1 to have no more than one subpicture per picture.</w:t>
      </w:r>
    </w:p>
    <w:p w14:paraId="7F801B5A" w14:textId="77777777" w:rsidR="00365A89" w:rsidRDefault="00365A89" w:rsidP="00365A89">
      <w:pPr>
        <w:pStyle w:val="ListParagraph"/>
        <w:numPr>
          <w:ilvl w:val="0"/>
          <w:numId w:val="16"/>
        </w:numPr>
        <w:rPr>
          <w:szCs w:val="22"/>
          <w:lang w:val="en-CA"/>
        </w:rPr>
      </w:pPr>
      <w:r>
        <w:rPr>
          <w:szCs w:val="22"/>
          <w:lang w:val="en-CA"/>
        </w:rPr>
        <w:t>E</w:t>
      </w:r>
      <w:r w:rsidRPr="00365A89">
        <w:rPr>
          <w:szCs w:val="22"/>
          <w:lang w:val="en-CA"/>
        </w:rPr>
        <w:t xml:space="preserve">ffective compression of 360 video is already satisfied </w:t>
      </w:r>
      <w:r>
        <w:rPr>
          <w:szCs w:val="22"/>
          <w:lang w:val="en-CA"/>
        </w:rPr>
        <w:t xml:space="preserve">in the VVC design so </w:t>
      </w:r>
      <w:r w:rsidRPr="00365A89">
        <w:rPr>
          <w:szCs w:val="22"/>
          <w:lang w:val="en-CA"/>
        </w:rPr>
        <w:t>there is no need to further optimize 360 video coding by adding more tools</w:t>
      </w:r>
      <w:r>
        <w:rPr>
          <w:szCs w:val="22"/>
          <w:lang w:val="en-CA"/>
        </w:rPr>
        <w:t>.</w:t>
      </w:r>
    </w:p>
    <w:p w14:paraId="5F017F99" w14:textId="40849AB2" w:rsidR="00365A89" w:rsidRDefault="00365A89" w:rsidP="00365A89">
      <w:pPr>
        <w:pStyle w:val="ListParagraph"/>
        <w:numPr>
          <w:ilvl w:val="0"/>
          <w:numId w:val="16"/>
        </w:numPr>
        <w:rPr>
          <w:szCs w:val="22"/>
          <w:lang w:val="en-CA"/>
        </w:rPr>
      </w:pPr>
      <w:r>
        <w:rPr>
          <w:szCs w:val="22"/>
          <w:lang w:val="en-CA"/>
        </w:rPr>
        <w:t>E</w:t>
      </w:r>
      <w:r w:rsidRPr="00365A89">
        <w:rPr>
          <w:szCs w:val="22"/>
          <w:lang w:val="en-CA"/>
        </w:rPr>
        <w:t xml:space="preserve">ffective compression of </w:t>
      </w:r>
      <w:r>
        <w:rPr>
          <w:szCs w:val="22"/>
          <w:lang w:val="en-CA"/>
        </w:rPr>
        <w:t>screen content</w:t>
      </w:r>
      <w:r w:rsidRPr="00365A89">
        <w:rPr>
          <w:szCs w:val="22"/>
          <w:lang w:val="en-CA"/>
        </w:rPr>
        <w:t xml:space="preserve"> is already satisfied </w:t>
      </w:r>
      <w:r>
        <w:rPr>
          <w:szCs w:val="22"/>
          <w:lang w:val="en-CA"/>
        </w:rPr>
        <w:t xml:space="preserve">in the VVC design so </w:t>
      </w:r>
      <w:r w:rsidRPr="00365A89">
        <w:rPr>
          <w:szCs w:val="22"/>
          <w:lang w:val="en-CA"/>
        </w:rPr>
        <w:t xml:space="preserve">there is no need to further optimize </w:t>
      </w:r>
      <w:r>
        <w:rPr>
          <w:szCs w:val="22"/>
          <w:lang w:val="en-CA"/>
        </w:rPr>
        <w:t xml:space="preserve">screen content </w:t>
      </w:r>
      <w:r w:rsidRPr="00365A89">
        <w:rPr>
          <w:szCs w:val="22"/>
          <w:lang w:val="en-CA"/>
        </w:rPr>
        <w:t>coding by adding more tools</w:t>
      </w:r>
      <w:r>
        <w:rPr>
          <w:szCs w:val="22"/>
          <w:lang w:val="en-CA"/>
        </w:rPr>
        <w:t>.</w:t>
      </w:r>
    </w:p>
    <w:p w14:paraId="708959F5" w14:textId="6CCBBFE3" w:rsidR="00365A89" w:rsidRDefault="00365A89" w:rsidP="00365A89">
      <w:pPr>
        <w:pStyle w:val="ListParagraph"/>
        <w:numPr>
          <w:ilvl w:val="0"/>
          <w:numId w:val="16"/>
        </w:numPr>
        <w:rPr>
          <w:szCs w:val="22"/>
          <w:lang w:val="en-CA"/>
        </w:rPr>
      </w:pPr>
      <w:r>
        <w:rPr>
          <w:szCs w:val="22"/>
          <w:lang w:val="en-CA"/>
        </w:rPr>
        <w:t>E</w:t>
      </w:r>
      <w:r w:rsidRPr="00365A89">
        <w:rPr>
          <w:szCs w:val="22"/>
          <w:lang w:val="en-CA"/>
        </w:rPr>
        <w:t xml:space="preserve">ffective </w:t>
      </w:r>
      <w:r>
        <w:rPr>
          <w:szCs w:val="22"/>
          <w:lang w:val="en-CA"/>
        </w:rPr>
        <w:t xml:space="preserve">lossless </w:t>
      </w:r>
      <w:r w:rsidRPr="00365A89">
        <w:rPr>
          <w:szCs w:val="22"/>
          <w:lang w:val="en-CA"/>
        </w:rPr>
        <w:t xml:space="preserve">compression is already satisfied </w:t>
      </w:r>
      <w:r>
        <w:rPr>
          <w:szCs w:val="22"/>
          <w:lang w:val="en-CA"/>
        </w:rPr>
        <w:t xml:space="preserve">in the VVC design so </w:t>
      </w:r>
      <w:r w:rsidRPr="00365A89">
        <w:rPr>
          <w:szCs w:val="22"/>
          <w:lang w:val="en-CA"/>
        </w:rPr>
        <w:t xml:space="preserve">there is no need to further optimize </w:t>
      </w:r>
      <w:r>
        <w:rPr>
          <w:szCs w:val="22"/>
          <w:lang w:val="en-CA"/>
        </w:rPr>
        <w:t xml:space="preserve">lossless </w:t>
      </w:r>
      <w:r w:rsidRPr="00365A89">
        <w:rPr>
          <w:szCs w:val="22"/>
          <w:lang w:val="en-CA"/>
        </w:rPr>
        <w:t>coding by adding more tools</w:t>
      </w:r>
      <w:r>
        <w:rPr>
          <w:szCs w:val="22"/>
          <w:lang w:val="en-CA"/>
        </w:rPr>
        <w:t>.</w:t>
      </w:r>
    </w:p>
    <w:p w14:paraId="09DD7721" w14:textId="77777777" w:rsidR="00365A89" w:rsidRPr="005B217D" w:rsidRDefault="00365A89" w:rsidP="004234F0">
      <w:pPr>
        <w:rPr>
          <w:szCs w:val="22"/>
          <w:lang w:val="en-CA"/>
        </w:rPr>
      </w:pPr>
    </w:p>
    <w:p w14:paraId="34E36E0A" w14:textId="126C59F5" w:rsidR="00853AFC" w:rsidRDefault="00853AFC" w:rsidP="00E11923">
      <w:pPr>
        <w:pStyle w:val="Heading1"/>
        <w:rPr>
          <w:lang w:val="en-CA"/>
        </w:rPr>
      </w:pPr>
      <w:r>
        <w:rPr>
          <w:lang w:val="en-CA"/>
        </w:rPr>
        <w:lastRenderedPageBreak/>
        <w:t>References</w:t>
      </w:r>
    </w:p>
    <w:p w14:paraId="6A094159" w14:textId="63299C64" w:rsidR="00853AFC" w:rsidRDefault="00853AFC" w:rsidP="00853AFC">
      <w:pPr>
        <w:rPr>
          <w:szCs w:val="22"/>
          <w:lang w:val="en-CA"/>
        </w:rPr>
      </w:pPr>
      <w:r w:rsidRPr="000E720F">
        <w:rPr>
          <w:szCs w:val="22"/>
          <w:lang w:val="en-CA"/>
        </w:rPr>
        <w:t xml:space="preserve">[1] </w:t>
      </w:r>
      <w:r>
        <w:rPr>
          <w:szCs w:val="22"/>
          <w:lang w:val="en-CA"/>
        </w:rPr>
        <w:t xml:space="preserve">Y.-K. Wang, </w:t>
      </w:r>
      <w:r w:rsidRPr="000E720F">
        <w:rPr>
          <w:szCs w:val="22"/>
          <w:lang w:val="en-CA"/>
        </w:rPr>
        <w:t xml:space="preserve">B. Bross, </w:t>
      </w:r>
      <w:r>
        <w:rPr>
          <w:szCs w:val="22"/>
          <w:lang w:val="en-CA"/>
        </w:rPr>
        <w:t>V. Drugeon</w:t>
      </w:r>
      <w:r w:rsidRPr="000E720F">
        <w:rPr>
          <w:szCs w:val="22"/>
          <w:lang w:val="en-CA"/>
        </w:rPr>
        <w:t>, “</w:t>
      </w:r>
      <w:r>
        <w:rPr>
          <w:szCs w:val="22"/>
          <w:lang w:val="en-CA"/>
        </w:rPr>
        <w:t xml:space="preserve">AHG2: Editorial input on VVC draft text”, </w:t>
      </w:r>
      <w:r w:rsidRPr="000E720F">
        <w:rPr>
          <w:szCs w:val="22"/>
          <w:lang w:val="en-CA"/>
        </w:rPr>
        <w:t>document JVET-</w:t>
      </w:r>
      <w:r>
        <w:rPr>
          <w:szCs w:val="22"/>
          <w:lang w:val="en-CA"/>
        </w:rPr>
        <w:t>Q0041</w:t>
      </w:r>
      <w:r w:rsidRPr="000E720F">
        <w:rPr>
          <w:szCs w:val="22"/>
          <w:lang w:val="en-CA"/>
        </w:rPr>
        <w:t xml:space="preserve"> JVET,</w:t>
      </w:r>
      <w:r>
        <w:rPr>
          <w:szCs w:val="22"/>
          <w:lang w:val="en-CA"/>
        </w:rPr>
        <w:t xml:space="preserve"> Brussels</w:t>
      </w:r>
      <w:r w:rsidRPr="000E720F">
        <w:rPr>
          <w:szCs w:val="22"/>
          <w:lang w:val="en-CA"/>
        </w:rPr>
        <w:t xml:space="preserve">, </w:t>
      </w:r>
      <w:r>
        <w:rPr>
          <w:szCs w:val="22"/>
          <w:lang w:val="en-CA"/>
        </w:rPr>
        <w:t>Belgium, January 2020.</w:t>
      </w:r>
    </w:p>
    <w:p w14:paraId="61C3D129" w14:textId="3673D70B" w:rsidR="00853AFC" w:rsidRPr="00853AFC" w:rsidRDefault="00902796" w:rsidP="00853AFC">
      <w:pPr>
        <w:rPr>
          <w:lang w:val="en-CA"/>
        </w:rPr>
      </w:pPr>
      <w:r>
        <w:rPr>
          <w:lang w:val="en-CA"/>
        </w:rPr>
        <w:t>[2] J. Boyce, “</w:t>
      </w:r>
      <w:r w:rsidRPr="00902796">
        <w:rPr>
          <w:lang w:val="en-CA"/>
        </w:rPr>
        <w:t>Preliminary text for Annex A: Profiles, tiers and levels</w:t>
      </w:r>
      <w:r>
        <w:rPr>
          <w:lang w:val="en-CA"/>
        </w:rPr>
        <w:t xml:space="preserve">”, document JVET-P0894, JVET, Geneva, Switzerland, October 2019.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4B54A1C" w:rsidR="00342FF4" w:rsidRPr="005B217D" w:rsidRDefault="00853AFC" w:rsidP="009234A5">
      <w:pPr>
        <w:rPr>
          <w:szCs w:val="22"/>
          <w:lang w:val="en-CA"/>
        </w:rPr>
      </w:pPr>
      <w:r>
        <w:rPr>
          <w:b/>
          <w:szCs w:val="22"/>
          <w:lang w:val="en-CA"/>
        </w:rPr>
        <w:t xml:space="preserve">Broadcom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1A9F4D" w14:textId="77777777" w:rsidR="0025755D" w:rsidRDefault="0025755D">
      <w:r>
        <w:separator/>
      </w:r>
    </w:p>
  </w:endnote>
  <w:endnote w:type="continuationSeparator" w:id="0">
    <w:p w14:paraId="68EDD154" w14:textId="77777777" w:rsidR="0025755D" w:rsidRDefault="0025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2D1D26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D71D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71DE">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0F575D" w14:textId="77777777" w:rsidR="0025755D" w:rsidRDefault="0025755D">
      <w:r>
        <w:separator/>
      </w:r>
    </w:p>
  </w:footnote>
  <w:footnote w:type="continuationSeparator" w:id="0">
    <w:p w14:paraId="4FAE57C7" w14:textId="77777777" w:rsidR="0025755D" w:rsidRDefault="002575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2F1550"/>
    <w:multiLevelType w:val="hybridMultilevel"/>
    <w:tmpl w:val="8FEAA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5B46CD"/>
    <w:multiLevelType w:val="hybridMultilevel"/>
    <w:tmpl w:val="6ECE4952"/>
    <w:lvl w:ilvl="0" w:tplc="1B40CF2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467619"/>
    <w:multiLevelType w:val="hybridMultilevel"/>
    <w:tmpl w:val="B9D00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6EB865A0"/>
    <w:multiLevelType w:val="hybridMultilevel"/>
    <w:tmpl w:val="EF1A36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nsid w:val="7EF95CBA"/>
    <w:multiLevelType w:val="hybridMultilevel"/>
    <w:tmpl w:val="321A7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13"/>
  </w:num>
  <w:num w:numId="13">
    <w:abstractNumId w:val="11"/>
  </w:num>
  <w:num w:numId="14">
    <w:abstractNumId w:val="7"/>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1075"/>
    <w:rsid w:val="000308A3"/>
    <w:rsid w:val="000458BC"/>
    <w:rsid w:val="00045C41"/>
    <w:rsid w:val="00046C03"/>
    <w:rsid w:val="00052BB6"/>
    <w:rsid w:val="00065039"/>
    <w:rsid w:val="0007614F"/>
    <w:rsid w:val="00080964"/>
    <w:rsid w:val="00081398"/>
    <w:rsid w:val="00094479"/>
    <w:rsid w:val="000962AC"/>
    <w:rsid w:val="000B0C0F"/>
    <w:rsid w:val="000B1C6B"/>
    <w:rsid w:val="000B4FF9"/>
    <w:rsid w:val="000C09AC"/>
    <w:rsid w:val="000C2BAA"/>
    <w:rsid w:val="000E00F3"/>
    <w:rsid w:val="000E1CA6"/>
    <w:rsid w:val="000F158C"/>
    <w:rsid w:val="00102F3D"/>
    <w:rsid w:val="00124E38"/>
    <w:rsid w:val="0012580B"/>
    <w:rsid w:val="00131F90"/>
    <w:rsid w:val="0013458C"/>
    <w:rsid w:val="0013526E"/>
    <w:rsid w:val="00146152"/>
    <w:rsid w:val="00155526"/>
    <w:rsid w:val="00160CE8"/>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205D"/>
    <w:rsid w:val="002375C1"/>
    <w:rsid w:val="00247E1E"/>
    <w:rsid w:val="0025755D"/>
    <w:rsid w:val="00263398"/>
    <w:rsid w:val="00263B99"/>
    <w:rsid w:val="002647D8"/>
    <w:rsid w:val="00266F06"/>
    <w:rsid w:val="00275BCF"/>
    <w:rsid w:val="00280613"/>
    <w:rsid w:val="00291E36"/>
    <w:rsid w:val="00292257"/>
    <w:rsid w:val="002A3D03"/>
    <w:rsid w:val="002A54E0"/>
    <w:rsid w:val="002B1595"/>
    <w:rsid w:val="002B191D"/>
    <w:rsid w:val="002B2E83"/>
    <w:rsid w:val="002C06DC"/>
    <w:rsid w:val="002D0AF6"/>
    <w:rsid w:val="002F164D"/>
    <w:rsid w:val="003021BC"/>
    <w:rsid w:val="00306206"/>
    <w:rsid w:val="00317D85"/>
    <w:rsid w:val="00327C56"/>
    <w:rsid w:val="003315A1"/>
    <w:rsid w:val="003373EC"/>
    <w:rsid w:val="00342FF4"/>
    <w:rsid w:val="00344E5A"/>
    <w:rsid w:val="00346148"/>
    <w:rsid w:val="00365A89"/>
    <w:rsid w:val="003669EA"/>
    <w:rsid w:val="003706CC"/>
    <w:rsid w:val="00377710"/>
    <w:rsid w:val="003A2D8E"/>
    <w:rsid w:val="003A7CE6"/>
    <w:rsid w:val="003C20E4"/>
    <w:rsid w:val="003D33C2"/>
    <w:rsid w:val="003D4A43"/>
    <w:rsid w:val="003D6342"/>
    <w:rsid w:val="003E6F90"/>
    <w:rsid w:val="003E73ED"/>
    <w:rsid w:val="003F5D0F"/>
    <w:rsid w:val="00414101"/>
    <w:rsid w:val="004219CF"/>
    <w:rsid w:val="004234F0"/>
    <w:rsid w:val="00433DDB"/>
    <w:rsid w:val="00435A29"/>
    <w:rsid w:val="00437619"/>
    <w:rsid w:val="00457327"/>
    <w:rsid w:val="00465A1E"/>
    <w:rsid w:val="0048408E"/>
    <w:rsid w:val="0049445A"/>
    <w:rsid w:val="004A2A63"/>
    <w:rsid w:val="004B210C"/>
    <w:rsid w:val="004B6170"/>
    <w:rsid w:val="004D405F"/>
    <w:rsid w:val="004D71DE"/>
    <w:rsid w:val="004E4F4F"/>
    <w:rsid w:val="004E6789"/>
    <w:rsid w:val="004F61E3"/>
    <w:rsid w:val="004F7F8D"/>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4EEC"/>
    <w:rsid w:val="006E5417"/>
    <w:rsid w:val="006F0794"/>
    <w:rsid w:val="006F2D3F"/>
    <w:rsid w:val="006F7528"/>
    <w:rsid w:val="007023DE"/>
    <w:rsid w:val="00712F60"/>
    <w:rsid w:val="00720E3B"/>
    <w:rsid w:val="00733401"/>
    <w:rsid w:val="0074393F"/>
    <w:rsid w:val="00745F6B"/>
    <w:rsid w:val="0075175B"/>
    <w:rsid w:val="0075585E"/>
    <w:rsid w:val="00760A40"/>
    <w:rsid w:val="00770571"/>
    <w:rsid w:val="007768FF"/>
    <w:rsid w:val="007824D3"/>
    <w:rsid w:val="00786A52"/>
    <w:rsid w:val="00796EE3"/>
    <w:rsid w:val="007A7D29"/>
    <w:rsid w:val="007B4AB8"/>
    <w:rsid w:val="007D1181"/>
    <w:rsid w:val="007D55E0"/>
    <w:rsid w:val="007E01A3"/>
    <w:rsid w:val="007F1F8B"/>
    <w:rsid w:val="007F6205"/>
    <w:rsid w:val="007F67A1"/>
    <w:rsid w:val="00811C05"/>
    <w:rsid w:val="008206C8"/>
    <w:rsid w:val="0083152A"/>
    <w:rsid w:val="00853AFC"/>
    <w:rsid w:val="0086387C"/>
    <w:rsid w:val="00874A6C"/>
    <w:rsid w:val="00876C65"/>
    <w:rsid w:val="00882F72"/>
    <w:rsid w:val="008A4B4C"/>
    <w:rsid w:val="008C210B"/>
    <w:rsid w:val="008C239F"/>
    <w:rsid w:val="008E480C"/>
    <w:rsid w:val="00902796"/>
    <w:rsid w:val="00907757"/>
    <w:rsid w:val="009212B0"/>
    <w:rsid w:val="00921FA1"/>
    <w:rsid w:val="009234A5"/>
    <w:rsid w:val="00933453"/>
    <w:rsid w:val="009336F7"/>
    <w:rsid w:val="0093636C"/>
    <w:rsid w:val="009374A7"/>
    <w:rsid w:val="00955F6D"/>
    <w:rsid w:val="009578C0"/>
    <w:rsid w:val="00977C16"/>
    <w:rsid w:val="00981C09"/>
    <w:rsid w:val="0098551D"/>
    <w:rsid w:val="00985DCB"/>
    <w:rsid w:val="00992856"/>
    <w:rsid w:val="0099518F"/>
    <w:rsid w:val="009A523D"/>
    <w:rsid w:val="009B02A1"/>
    <w:rsid w:val="009B3361"/>
    <w:rsid w:val="009B7F3F"/>
    <w:rsid w:val="009D7CE6"/>
    <w:rsid w:val="009E448E"/>
    <w:rsid w:val="009F1B21"/>
    <w:rsid w:val="009F496B"/>
    <w:rsid w:val="00A01439"/>
    <w:rsid w:val="00A02E61"/>
    <w:rsid w:val="00A05CFF"/>
    <w:rsid w:val="00A13048"/>
    <w:rsid w:val="00A46843"/>
    <w:rsid w:val="00A56B97"/>
    <w:rsid w:val="00A6093D"/>
    <w:rsid w:val="00A767DC"/>
    <w:rsid w:val="00A76A6D"/>
    <w:rsid w:val="00A83253"/>
    <w:rsid w:val="00AA6282"/>
    <w:rsid w:val="00AA6E84"/>
    <w:rsid w:val="00AB1A1C"/>
    <w:rsid w:val="00AD05A8"/>
    <w:rsid w:val="00AD2A2A"/>
    <w:rsid w:val="00AE341B"/>
    <w:rsid w:val="00B01905"/>
    <w:rsid w:val="00B07CA7"/>
    <w:rsid w:val="00B1279A"/>
    <w:rsid w:val="00B1446F"/>
    <w:rsid w:val="00B3432C"/>
    <w:rsid w:val="00B3640F"/>
    <w:rsid w:val="00B4194A"/>
    <w:rsid w:val="00B437E8"/>
    <w:rsid w:val="00B5222E"/>
    <w:rsid w:val="00B53179"/>
    <w:rsid w:val="00B57A23"/>
    <w:rsid w:val="00B600CD"/>
    <w:rsid w:val="00B61C96"/>
    <w:rsid w:val="00B63A62"/>
    <w:rsid w:val="00B73A2A"/>
    <w:rsid w:val="00B75A51"/>
    <w:rsid w:val="00B827C6"/>
    <w:rsid w:val="00B94B06"/>
    <w:rsid w:val="00B94C28"/>
    <w:rsid w:val="00BC10BA"/>
    <w:rsid w:val="00BC5AFD"/>
    <w:rsid w:val="00BC708E"/>
    <w:rsid w:val="00BE6B29"/>
    <w:rsid w:val="00C00DDE"/>
    <w:rsid w:val="00C04F43"/>
    <w:rsid w:val="00C0609D"/>
    <w:rsid w:val="00C115AB"/>
    <w:rsid w:val="00C26CCB"/>
    <w:rsid w:val="00C30249"/>
    <w:rsid w:val="00C36C70"/>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90F3B"/>
    <w:rsid w:val="00DA17FC"/>
    <w:rsid w:val="00DA7887"/>
    <w:rsid w:val="00DB2C26"/>
    <w:rsid w:val="00DD02F4"/>
    <w:rsid w:val="00DD6622"/>
    <w:rsid w:val="00DE1C7C"/>
    <w:rsid w:val="00DE6B43"/>
    <w:rsid w:val="00E11923"/>
    <w:rsid w:val="00E21046"/>
    <w:rsid w:val="00E262D4"/>
    <w:rsid w:val="00E36250"/>
    <w:rsid w:val="00E47F2D"/>
    <w:rsid w:val="00E54511"/>
    <w:rsid w:val="00E60EDC"/>
    <w:rsid w:val="00E61DAC"/>
    <w:rsid w:val="00E72B80"/>
    <w:rsid w:val="00E75FE3"/>
    <w:rsid w:val="00E86C4C"/>
    <w:rsid w:val="00E907A3"/>
    <w:rsid w:val="00E93A4E"/>
    <w:rsid w:val="00E97A20"/>
    <w:rsid w:val="00EA5AE0"/>
    <w:rsid w:val="00EB56E1"/>
    <w:rsid w:val="00EB7AB1"/>
    <w:rsid w:val="00EC32BD"/>
    <w:rsid w:val="00EE2B14"/>
    <w:rsid w:val="00EE7CD8"/>
    <w:rsid w:val="00EF37F6"/>
    <w:rsid w:val="00EF48CC"/>
    <w:rsid w:val="00F00801"/>
    <w:rsid w:val="00F2488D"/>
    <w:rsid w:val="00F27657"/>
    <w:rsid w:val="00F42BC9"/>
    <w:rsid w:val="00F601A0"/>
    <w:rsid w:val="00F712E9"/>
    <w:rsid w:val="00F71437"/>
    <w:rsid w:val="00F73032"/>
    <w:rsid w:val="00F848FC"/>
    <w:rsid w:val="00F87CF4"/>
    <w:rsid w:val="00F906F6"/>
    <w:rsid w:val="00F9282A"/>
    <w:rsid w:val="00F96BAD"/>
    <w:rsid w:val="00FA139D"/>
    <w:rsid w:val="00FA60F5"/>
    <w:rsid w:val="00FA6743"/>
    <w:rsid w:val="00FB0E84"/>
    <w:rsid w:val="00FB252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B252F"/>
    <w:pPr>
      <w:ind w:left="720"/>
      <w:contextualSpacing/>
    </w:pPr>
  </w:style>
  <w:style w:type="paragraph" w:styleId="Revision">
    <w:name w:val="Revision"/>
    <w:hidden/>
    <w:uiPriority w:val="99"/>
    <w:semiHidden/>
    <w:rsid w:val="00AA6282"/>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B252F"/>
    <w:pPr>
      <w:ind w:left="720"/>
      <w:contextualSpacing/>
    </w:pPr>
  </w:style>
  <w:style w:type="paragraph" w:styleId="Revision">
    <w:name w:val="Revision"/>
    <w:hidden/>
    <w:uiPriority w:val="99"/>
    <w:semiHidden/>
    <w:rsid w:val="00AA628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562</TotalTime>
  <Pages>5</Pages>
  <Words>2175</Words>
  <Characters>12402</Characters>
  <Application>Microsoft Office Word</Application>
  <DocSecurity>0</DocSecurity>
  <Lines>103</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14548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Wade Wan</cp:lastModifiedBy>
  <cp:revision>24</cp:revision>
  <cp:lastPrinted>1901-01-01T08:00:00Z</cp:lastPrinted>
  <dcterms:created xsi:type="dcterms:W3CDTF">2019-11-01T13:47:00Z</dcterms:created>
  <dcterms:modified xsi:type="dcterms:W3CDTF">2020-01-01T06:52:00Z</dcterms:modified>
</cp:coreProperties>
</file>