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653AA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9FCAF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81CED">
              <w:rPr>
                <w:lang w:val="en-CA"/>
              </w:rPr>
              <w:t>0278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3357F8" w:rsidR="00E61DAC" w:rsidRPr="005B217D" w:rsidRDefault="00DC595D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>AHG9/</w:t>
            </w: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HG8: On random access</w:t>
            </w:r>
            <w:r w:rsidR="00842B5F">
              <w:rPr>
                <w:b/>
                <w:szCs w:val="22"/>
                <w:lang w:val="en-CA" w:eastAsia="ko-KR"/>
              </w:rPr>
              <w:t xml:space="preserve"> related flags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9D40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F2A2C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1656919" w:rsidR="00E61DAC" w:rsidRPr="005B217D" w:rsidRDefault="00E9534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1D3F5F7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2938D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645F2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DF0486" w:rsidR="00E61DAC" w:rsidRPr="005B217D" w:rsidRDefault="00672A52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9EABFB" w14:textId="42683803" w:rsidR="00FF7D46" w:rsidRDefault="00FF7D46" w:rsidP="00FF7D4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To fix a bug with </w:t>
      </w:r>
      <w:r w:rsidR="00DC595D">
        <w:rPr>
          <w:szCs w:val="22"/>
          <w:lang w:val="en-CA" w:eastAsia="ko-KR"/>
        </w:rPr>
        <w:t xml:space="preserve">the </w:t>
      </w:r>
      <w:proofErr w:type="gramStart"/>
      <w:r w:rsidR="00DC595D">
        <w:rPr>
          <w:szCs w:val="22"/>
          <w:lang w:val="en-CA" w:eastAsia="ko-KR"/>
        </w:rPr>
        <w:t>random access</w:t>
      </w:r>
      <w:proofErr w:type="gramEnd"/>
      <w:r w:rsidR="00DC595D">
        <w:rPr>
          <w:szCs w:val="22"/>
          <w:lang w:val="en-CA" w:eastAsia="ko-KR"/>
        </w:rPr>
        <w:t xml:space="preserve"> related </w:t>
      </w:r>
      <w:r>
        <w:rPr>
          <w:szCs w:val="22"/>
          <w:lang w:val="en-CA" w:eastAsia="ko-KR"/>
        </w:rPr>
        <w:t>flags (</w:t>
      </w:r>
      <w:proofErr w:type="spellStart"/>
      <w:r w:rsidRPr="00084198">
        <w:rPr>
          <w:rFonts w:eastAsia="Times New Roman"/>
          <w:noProof/>
          <w:lang w:val="en-CA"/>
        </w:rPr>
        <w:t>HandleCraAsCvsStartFlag</w:t>
      </w:r>
      <w:proofErr w:type="spellEnd"/>
      <w:r>
        <w:rPr>
          <w:rFonts w:eastAsia="Times New Roman"/>
          <w:noProof/>
          <w:lang w:val="en-CA"/>
        </w:rPr>
        <w:t xml:space="preserve">, </w:t>
      </w:r>
      <w:r w:rsidRPr="00084198">
        <w:rPr>
          <w:rFonts w:eastAsia="Times New Roman"/>
          <w:noProof/>
          <w:lang w:val="en-CA"/>
        </w:rPr>
        <w:t>Handle</w:t>
      </w:r>
      <w:r>
        <w:rPr>
          <w:rFonts w:eastAsia="Times New Roman"/>
          <w:noProof/>
          <w:lang w:val="en-CA"/>
        </w:rPr>
        <w:t>Gdr</w:t>
      </w:r>
      <w:r w:rsidRPr="00084198">
        <w:rPr>
          <w:rFonts w:eastAsia="Times New Roman"/>
          <w:noProof/>
          <w:lang w:val="en-CA"/>
        </w:rPr>
        <w:t>AsCvsStartFlag</w:t>
      </w:r>
      <w:r>
        <w:rPr>
          <w:rFonts w:eastAsia="Times New Roman"/>
          <w:noProof/>
          <w:lang w:val="en-CA"/>
        </w:rPr>
        <w:t xml:space="preserve"> and </w:t>
      </w:r>
      <w:r w:rsidRPr="00084198">
        <w:rPr>
          <w:rFonts w:eastAsia="Times New Roman"/>
          <w:noProof/>
          <w:lang w:val="en-CA"/>
        </w:rPr>
        <w:t>NoIncorrectPicOutputFlag</w:t>
      </w:r>
      <w:r>
        <w:rPr>
          <w:rFonts w:eastAsia="Times New Roman"/>
          <w:noProof/>
          <w:lang w:val="en-CA"/>
        </w:rPr>
        <w:t>)</w:t>
      </w:r>
      <w:r>
        <w:rPr>
          <w:szCs w:val="22"/>
          <w:lang w:val="en-CA" w:eastAsia="ko-KR"/>
        </w:rPr>
        <w:t>, and to make the support of the layer-wise random access clear in VVC, the following specification text improvements are proposed:</w:t>
      </w:r>
    </w:p>
    <w:p w14:paraId="6D38635E" w14:textId="77777777" w:rsidR="00FF7D46" w:rsidRPr="00225E85" w:rsidRDefault="00FF7D46" w:rsidP="00FF7D46">
      <w:pPr>
        <w:pStyle w:val="ab"/>
        <w:numPr>
          <w:ilvl w:val="0"/>
          <w:numId w:val="14"/>
        </w:numPr>
        <w:rPr>
          <w:szCs w:val="22"/>
          <w:lang w:val="en-CA" w:eastAsia="ko-KR"/>
        </w:rPr>
      </w:pPr>
      <w:r w:rsidRPr="00225E85">
        <w:rPr>
          <w:rFonts w:eastAsiaTheme="minorEastAsia" w:hint="eastAsia"/>
          <w:b/>
          <w:bCs/>
          <w:sz w:val="22"/>
          <w:szCs w:val="22"/>
          <w:lang w:val="en-CA" w:eastAsia="ko-KR"/>
        </w:rPr>
        <w:t>P</w:t>
      </w:r>
      <w:r w:rsidRPr="00225E85">
        <w:rPr>
          <w:rFonts w:eastAsiaTheme="minorEastAsia"/>
          <w:b/>
          <w:bCs/>
          <w:sz w:val="22"/>
          <w:szCs w:val="22"/>
          <w:lang w:val="en-CA" w:eastAsia="ko-KR"/>
        </w:rPr>
        <w:t>roposal 1</w:t>
      </w:r>
      <w:r w:rsidRPr="00225E85">
        <w:rPr>
          <w:rFonts w:eastAsiaTheme="minorEastAsia"/>
          <w:sz w:val="22"/>
          <w:szCs w:val="22"/>
          <w:lang w:val="en-CA" w:eastAsia="ko-KR"/>
        </w:rPr>
        <w:t xml:space="preserve"> (bug fix): </w:t>
      </w:r>
      <w:r>
        <w:rPr>
          <w:rFonts w:eastAsiaTheme="minorEastAsia"/>
          <w:sz w:val="22"/>
          <w:szCs w:val="22"/>
          <w:lang w:val="en-CA" w:eastAsia="ko-KR"/>
        </w:rPr>
        <w:t>T</w:t>
      </w:r>
      <w:r w:rsidRPr="00B17D7F">
        <w:rPr>
          <w:rFonts w:eastAsiaTheme="minorEastAsia"/>
          <w:sz w:val="22"/>
          <w:szCs w:val="22"/>
          <w:lang w:val="en-CA" w:eastAsia="ko-KR"/>
        </w:rPr>
        <w:t xml:space="preserve">he values of </w:t>
      </w:r>
      <w:proofErr w:type="spellStart"/>
      <w:r w:rsidRPr="00B17D7F">
        <w:rPr>
          <w:rFonts w:eastAsiaTheme="minorEastAsia"/>
          <w:sz w:val="22"/>
          <w:szCs w:val="22"/>
          <w:lang w:val="en-CA" w:eastAsia="ko-KR"/>
        </w:rPr>
        <w:t>HandleCraAsCvsStartFlag</w:t>
      </w:r>
      <w:proofErr w:type="spellEnd"/>
      <w:r w:rsidRPr="00B17D7F">
        <w:rPr>
          <w:rFonts w:eastAsiaTheme="minorEastAsia"/>
          <w:sz w:val="22"/>
          <w:szCs w:val="22"/>
          <w:lang w:val="en-CA" w:eastAsia="ko-KR"/>
        </w:rPr>
        <w:t xml:space="preserve">, </w:t>
      </w:r>
      <w:proofErr w:type="spellStart"/>
      <w:r w:rsidRPr="00B17D7F">
        <w:rPr>
          <w:rFonts w:eastAsiaTheme="minorEastAsia"/>
          <w:sz w:val="22"/>
          <w:szCs w:val="22"/>
          <w:lang w:val="en-CA" w:eastAsia="ko-KR"/>
        </w:rPr>
        <w:t>HandleGdrAsCvsStartFlag</w:t>
      </w:r>
      <w:proofErr w:type="spellEnd"/>
      <w:r w:rsidRPr="00B17D7F">
        <w:rPr>
          <w:rFonts w:eastAsiaTheme="minorEastAsia"/>
          <w:sz w:val="22"/>
          <w:szCs w:val="22"/>
          <w:lang w:val="en-CA" w:eastAsia="ko-KR"/>
        </w:rPr>
        <w:t xml:space="preserve"> and </w:t>
      </w:r>
      <w:proofErr w:type="spellStart"/>
      <w:r w:rsidRPr="00B17D7F">
        <w:rPr>
          <w:rFonts w:eastAsiaTheme="minorEastAsia"/>
          <w:sz w:val="22"/>
          <w:szCs w:val="22"/>
          <w:lang w:val="en-CA" w:eastAsia="ko-KR"/>
        </w:rPr>
        <w:t>NoIncorrectPicOutputFlag</w:t>
      </w:r>
      <w:proofErr w:type="spellEnd"/>
      <w:r>
        <w:rPr>
          <w:rFonts w:eastAsiaTheme="minorEastAsia"/>
          <w:sz w:val="22"/>
          <w:szCs w:val="22"/>
          <w:lang w:val="en-CA" w:eastAsia="ko-KR"/>
        </w:rPr>
        <w:t xml:space="preserve"> are set equal to 0, by default, for each non-RAP AU.</w:t>
      </w:r>
    </w:p>
    <w:p w14:paraId="27490D47" w14:textId="77777777" w:rsidR="00FF7D46" w:rsidRPr="00225E85" w:rsidRDefault="00FF7D46" w:rsidP="00FF7D46">
      <w:pPr>
        <w:pStyle w:val="ab"/>
        <w:ind w:left="760"/>
        <w:rPr>
          <w:szCs w:val="22"/>
          <w:lang w:val="en-CA" w:eastAsia="ko-KR"/>
        </w:rPr>
      </w:pPr>
    </w:p>
    <w:p w14:paraId="723883F2" w14:textId="65D68EE8" w:rsidR="00263398" w:rsidRPr="00646B56" w:rsidRDefault="00FF7D46" w:rsidP="004A5FE0">
      <w:pPr>
        <w:pStyle w:val="ab"/>
        <w:numPr>
          <w:ilvl w:val="0"/>
          <w:numId w:val="14"/>
        </w:numPr>
        <w:rPr>
          <w:szCs w:val="22"/>
          <w:lang w:val="en-CA"/>
        </w:rPr>
      </w:pPr>
      <w:r w:rsidRPr="00646B56">
        <w:rPr>
          <w:rFonts w:eastAsiaTheme="minorEastAsia" w:hint="eastAsia"/>
          <w:b/>
          <w:bCs/>
          <w:sz w:val="22"/>
          <w:szCs w:val="22"/>
          <w:lang w:val="en-CA" w:eastAsia="ko-KR"/>
        </w:rPr>
        <w:t>P</w:t>
      </w:r>
      <w:r w:rsidRPr="00646B56">
        <w:rPr>
          <w:rFonts w:eastAsiaTheme="minorEastAsia"/>
          <w:b/>
          <w:bCs/>
          <w:sz w:val="22"/>
          <w:szCs w:val="22"/>
          <w:lang w:val="en-CA" w:eastAsia="ko-KR"/>
        </w:rPr>
        <w:t>roposal 2</w:t>
      </w:r>
      <w:r w:rsidRPr="00646B56">
        <w:rPr>
          <w:rFonts w:eastAsiaTheme="minorEastAsia"/>
          <w:sz w:val="22"/>
          <w:szCs w:val="22"/>
          <w:lang w:val="en-CA" w:eastAsia="ko-KR"/>
        </w:rPr>
        <w:t xml:space="preserve"> (functionality): The values of </w:t>
      </w:r>
      <w:proofErr w:type="spellStart"/>
      <w:r w:rsidRPr="00646B56">
        <w:rPr>
          <w:rFonts w:eastAsiaTheme="minorEastAsia"/>
          <w:sz w:val="22"/>
          <w:szCs w:val="22"/>
          <w:lang w:val="en-CA" w:eastAsia="ko-KR"/>
        </w:rPr>
        <w:t>HandleCraAsCvsStartFlag</w:t>
      </w:r>
      <w:proofErr w:type="spellEnd"/>
      <w:r w:rsidRPr="00646B56">
        <w:rPr>
          <w:rFonts w:eastAsiaTheme="minorEastAsia"/>
          <w:sz w:val="22"/>
          <w:szCs w:val="22"/>
          <w:lang w:val="en-CA" w:eastAsia="ko-KR"/>
        </w:rPr>
        <w:t xml:space="preserve">, </w:t>
      </w:r>
      <w:proofErr w:type="spellStart"/>
      <w:r w:rsidRPr="00646B56">
        <w:rPr>
          <w:rFonts w:eastAsiaTheme="minorEastAsia"/>
          <w:sz w:val="22"/>
          <w:szCs w:val="22"/>
          <w:lang w:val="en-CA" w:eastAsia="ko-KR"/>
        </w:rPr>
        <w:t>HandleGdrAsCvsStartFlag</w:t>
      </w:r>
      <w:proofErr w:type="spellEnd"/>
      <w:r w:rsidRPr="00646B56">
        <w:rPr>
          <w:rFonts w:eastAsiaTheme="minorEastAsia"/>
          <w:sz w:val="22"/>
          <w:szCs w:val="22"/>
          <w:lang w:val="en-CA" w:eastAsia="ko-KR"/>
        </w:rPr>
        <w:t xml:space="preserve"> and </w:t>
      </w:r>
      <w:proofErr w:type="spellStart"/>
      <w:r w:rsidRPr="00646B56">
        <w:rPr>
          <w:rFonts w:eastAsiaTheme="minorEastAsia"/>
          <w:sz w:val="22"/>
          <w:szCs w:val="22"/>
          <w:lang w:val="en-CA" w:eastAsia="ko-KR"/>
        </w:rPr>
        <w:t>NoIncorrectPicOutputFlag</w:t>
      </w:r>
      <w:proofErr w:type="spellEnd"/>
      <w:r w:rsidRPr="00646B56">
        <w:rPr>
          <w:rFonts w:eastAsiaTheme="minorEastAsia"/>
          <w:sz w:val="22"/>
          <w:szCs w:val="22"/>
          <w:lang w:val="en-CA" w:eastAsia="ko-KR"/>
        </w:rPr>
        <w:t xml:space="preserve"> are manipulated for each (IRAP) PU (for each layer).</w:t>
      </w:r>
    </w:p>
    <w:p w14:paraId="7D2AC1F0" w14:textId="008F07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7711E6D" w14:textId="0EBF1C86" w:rsidR="00E704F9" w:rsidRDefault="00E704F9" w:rsidP="004234F0">
      <w:pPr>
        <w:rPr>
          <w:rFonts w:eastAsia="Times New Roman"/>
          <w:noProof/>
          <w:lang w:val="en-CA"/>
        </w:rPr>
      </w:pPr>
      <w:r>
        <w:rPr>
          <w:szCs w:val="22"/>
          <w:lang w:val="en-CA" w:eastAsia="ko-KR"/>
        </w:rPr>
        <w:t xml:space="preserve">In the current VVC specification draft JVET-P2001 (editorially updated by JVET-Q0041), </w:t>
      </w:r>
      <w:r w:rsidR="00D012EF">
        <w:rPr>
          <w:szCs w:val="22"/>
          <w:lang w:val="en-CA" w:eastAsia="ko-KR"/>
        </w:rPr>
        <w:t>a coded video sequence</w:t>
      </w:r>
      <w:r w:rsidR="002A68BC">
        <w:rPr>
          <w:szCs w:val="22"/>
          <w:lang w:val="en-CA" w:eastAsia="ko-KR"/>
        </w:rPr>
        <w:t xml:space="preserve"> (CVS)</w:t>
      </w:r>
      <w:r w:rsidR="00D012EF">
        <w:rPr>
          <w:szCs w:val="22"/>
          <w:lang w:val="en-CA" w:eastAsia="ko-KR"/>
        </w:rPr>
        <w:t xml:space="preserve"> starts with an IRAP AU, in which </w:t>
      </w:r>
      <w:r w:rsidR="00D012EF" w:rsidRPr="00D012EF">
        <w:rPr>
          <w:szCs w:val="22"/>
          <w:lang w:val="en-CA" w:eastAsia="ko-KR"/>
        </w:rPr>
        <w:t>there is a PU for each layer in the CVS and the coded picture in each PU is an IRAP picture.</w:t>
      </w:r>
      <w:r w:rsidR="00D012EF">
        <w:rPr>
          <w:szCs w:val="22"/>
          <w:lang w:val="en-CA" w:eastAsia="ko-KR"/>
        </w:rPr>
        <w:t xml:space="preserve"> </w:t>
      </w:r>
      <w:r w:rsidR="00692EFB">
        <w:rPr>
          <w:szCs w:val="22"/>
          <w:lang w:val="en-CA" w:eastAsia="ko-KR"/>
        </w:rPr>
        <w:t xml:space="preserve">For each IRAP AU, the values of </w:t>
      </w:r>
      <w:r w:rsidR="00342565" w:rsidRPr="00084198">
        <w:rPr>
          <w:rFonts w:eastAsia="Times New Roman"/>
          <w:noProof/>
          <w:lang w:val="en-CA"/>
        </w:rPr>
        <w:t>HandleCraAsCvsStartFlag</w:t>
      </w:r>
      <w:r w:rsidR="00342565">
        <w:rPr>
          <w:rFonts w:eastAsia="Times New Roman"/>
          <w:noProof/>
          <w:lang w:val="en-CA"/>
        </w:rPr>
        <w:t xml:space="preserve"> </w:t>
      </w:r>
      <w:r w:rsidR="00692EFB">
        <w:rPr>
          <w:rFonts w:eastAsia="Times New Roman"/>
          <w:noProof/>
          <w:lang w:val="en-CA"/>
        </w:rPr>
        <w:t xml:space="preserve">and </w:t>
      </w:r>
      <w:r w:rsidR="00342565" w:rsidRPr="00084198">
        <w:rPr>
          <w:rFonts w:eastAsia="Times New Roman"/>
          <w:noProof/>
          <w:lang w:val="en-CA"/>
        </w:rPr>
        <w:t xml:space="preserve">NoIncorrectPicOutputFlag </w:t>
      </w:r>
      <w:r w:rsidR="00342565">
        <w:rPr>
          <w:rFonts w:eastAsia="Times New Roman"/>
          <w:noProof/>
          <w:lang w:val="en-CA"/>
        </w:rPr>
        <w:t xml:space="preserve">are set, to deal with the associated RASL pictures, which are not avaible when decoding. For each GDR AU, the values of </w:t>
      </w:r>
      <w:r w:rsidR="008436B4" w:rsidRPr="00084198">
        <w:rPr>
          <w:rFonts w:eastAsia="Times New Roman"/>
          <w:noProof/>
          <w:lang w:val="en-CA"/>
        </w:rPr>
        <w:t>Handle</w:t>
      </w:r>
      <w:r w:rsidR="008436B4">
        <w:rPr>
          <w:rFonts w:eastAsia="Times New Roman"/>
          <w:noProof/>
          <w:lang w:val="en-CA"/>
        </w:rPr>
        <w:t>Gdr</w:t>
      </w:r>
      <w:r w:rsidR="008436B4" w:rsidRPr="00084198">
        <w:rPr>
          <w:rFonts w:eastAsia="Times New Roman"/>
          <w:noProof/>
          <w:lang w:val="en-CA"/>
        </w:rPr>
        <w:t>AsCvsStartFlag</w:t>
      </w:r>
      <w:r w:rsidR="008436B4">
        <w:rPr>
          <w:rFonts w:eastAsia="Times New Roman"/>
          <w:noProof/>
          <w:lang w:val="en-CA"/>
        </w:rPr>
        <w:t xml:space="preserve"> and </w:t>
      </w:r>
      <w:r w:rsidR="008436B4" w:rsidRPr="00084198">
        <w:rPr>
          <w:rFonts w:eastAsia="Times New Roman"/>
          <w:noProof/>
          <w:lang w:val="en-CA"/>
        </w:rPr>
        <w:t>NoIncorrectPicOutputFlag</w:t>
      </w:r>
      <w:r w:rsidR="008436B4">
        <w:rPr>
          <w:rFonts w:eastAsia="Times New Roman"/>
          <w:noProof/>
          <w:lang w:val="en-CA"/>
        </w:rPr>
        <w:t xml:space="preserve"> are set, similarly. </w:t>
      </w:r>
    </w:p>
    <w:p w14:paraId="00C1E009" w14:textId="317819F2" w:rsidR="00454D01" w:rsidRDefault="00454D01" w:rsidP="004234F0">
      <w:pPr>
        <w:rPr>
          <w:rFonts w:eastAsia="Times New Roman"/>
          <w:noProof/>
          <w:lang w:val="en-CA"/>
        </w:rPr>
      </w:pPr>
      <w:r>
        <w:rPr>
          <w:rFonts w:hint="eastAsia"/>
          <w:noProof/>
          <w:lang w:val="en-CA" w:eastAsia="ko-KR"/>
        </w:rPr>
        <w:t>O</w:t>
      </w:r>
      <w:r>
        <w:rPr>
          <w:noProof/>
          <w:lang w:val="en-CA" w:eastAsia="ko-KR"/>
        </w:rPr>
        <w:t>n the other hand, the VVC draft allows that a non-IRAP AU contains a</w:t>
      </w:r>
      <w:r w:rsidR="00C8648A">
        <w:rPr>
          <w:noProof/>
          <w:lang w:val="en-CA" w:eastAsia="ko-KR"/>
        </w:rPr>
        <w:t>n</w:t>
      </w:r>
      <w:r>
        <w:rPr>
          <w:noProof/>
          <w:lang w:val="en-CA" w:eastAsia="ko-KR"/>
        </w:rPr>
        <w:t xml:space="preserve"> </w:t>
      </w:r>
      <w:r w:rsidR="002A68BC">
        <w:rPr>
          <w:noProof/>
          <w:lang w:val="en-CA" w:eastAsia="ko-KR"/>
        </w:rPr>
        <w:t xml:space="preserve">IRAP PU, </w:t>
      </w:r>
      <w:r w:rsidR="00827A43" w:rsidRPr="00827A43">
        <w:rPr>
          <w:noProof/>
          <w:lang w:val="en-CA" w:eastAsia="ko-KR"/>
        </w:rPr>
        <w:t>in which the coded picture is an IRAP picture</w:t>
      </w:r>
      <w:r w:rsidR="00827A43">
        <w:rPr>
          <w:noProof/>
          <w:lang w:val="en-CA" w:eastAsia="ko-KR"/>
        </w:rPr>
        <w:t xml:space="preserve">. </w:t>
      </w:r>
      <w:r w:rsidR="006F7940">
        <w:rPr>
          <w:noProof/>
          <w:lang w:val="en-CA" w:eastAsia="ko-KR"/>
        </w:rPr>
        <w:t>Fig. 1 illustrates the case.</w:t>
      </w:r>
      <w:r w:rsidR="00827A43">
        <w:rPr>
          <w:noProof/>
          <w:lang w:val="en-CA" w:eastAsia="ko-KR"/>
        </w:rPr>
        <w:t xml:space="preserve"> </w:t>
      </w:r>
      <w:r w:rsidR="002A68BC">
        <w:rPr>
          <w:noProof/>
          <w:lang w:val="en-CA" w:eastAsia="ko-KR"/>
        </w:rPr>
        <w:t xml:space="preserve">However, the values of </w:t>
      </w:r>
      <w:r w:rsidR="002A68BC" w:rsidRPr="00084198">
        <w:rPr>
          <w:rFonts w:eastAsia="Times New Roman"/>
          <w:noProof/>
          <w:lang w:val="en-CA"/>
        </w:rPr>
        <w:t>HandleCraAsCvsStartFlag</w:t>
      </w:r>
      <w:r w:rsidR="002A68BC">
        <w:rPr>
          <w:rFonts w:eastAsia="Times New Roman"/>
          <w:noProof/>
          <w:lang w:val="en-CA"/>
        </w:rPr>
        <w:t xml:space="preserve">, </w:t>
      </w:r>
      <w:r w:rsidR="002A68BC" w:rsidRPr="00084198">
        <w:rPr>
          <w:rFonts w:eastAsia="Times New Roman"/>
          <w:noProof/>
          <w:lang w:val="en-CA"/>
        </w:rPr>
        <w:t>Handle</w:t>
      </w:r>
      <w:r w:rsidR="002A68BC">
        <w:rPr>
          <w:rFonts w:eastAsia="Times New Roman"/>
          <w:noProof/>
          <w:lang w:val="en-CA"/>
        </w:rPr>
        <w:t>Gdr</w:t>
      </w:r>
      <w:r w:rsidR="002A68BC" w:rsidRPr="00084198">
        <w:rPr>
          <w:rFonts w:eastAsia="Times New Roman"/>
          <w:noProof/>
          <w:lang w:val="en-CA"/>
        </w:rPr>
        <w:t>AsCvsStartFlag</w:t>
      </w:r>
      <w:r w:rsidR="002A68BC">
        <w:rPr>
          <w:rFonts w:eastAsia="Times New Roman"/>
          <w:noProof/>
          <w:lang w:val="en-CA"/>
        </w:rPr>
        <w:t xml:space="preserve"> and </w:t>
      </w:r>
      <w:r w:rsidR="002A68BC" w:rsidRPr="00084198">
        <w:rPr>
          <w:rFonts w:eastAsia="Times New Roman"/>
          <w:noProof/>
          <w:lang w:val="en-CA"/>
        </w:rPr>
        <w:t>NoIncorrectPicOutputFlag</w:t>
      </w:r>
      <w:r w:rsidR="002A68BC">
        <w:rPr>
          <w:rFonts w:eastAsia="Times New Roman"/>
          <w:noProof/>
          <w:lang w:val="en-CA"/>
        </w:rPr>
        <w:t xml:space="preserve"> are not set equal to specific values in a non-IRAP AU. Those flags are set equal to specific values only when the currrent AU is an </w:t>
      </w:r>
      <w:r w:rsidR="00C67E1C">
        <w:rPr>
          <w:rFonts w:eastAsia="Times New Roman"/>
          <w:noProof/>
          <w:lang w:val="en-CA"/>
        </w:rPr>
        <w:t xml:space="preserve">IRAP AU, and do not have default values. </w:t>
      </w:r>
      <w:r w:rsidR="00C8648A">
        <w:rPr>
          <w:rFonts w:eastAsia="Times New Roman"/>
          <w:noProof/>
          <w:lang w:val="en-CA"/>
        </w:rPr>
        <w:t xml:space="preserve">So, the flags are referred to without the value setting, when </w:t>
      </w:r>
      <w:r w:rsidR="000265E3">
        <w:rPr>
          <w:rFonts w:eastAsia="Times New Roman"/>
          <w:noProof/>
          <w:lang w:val="en-CA"/>
        </w:rPr>
        <w:t xml:space="preserve">an IRAP PU in </w:t>
      </w:r>
      <w:r w:rsidR="00C8648A">
        <w:rPr>
          <w:rFonts w:eastAsia="Times New Roman"/>
          <w:noProof/>
          <w:lang w:val="en-CA"/>
        </w:rPr>
        <w:t>a</w:t>
      </w:r>
      <w:r w:rsidR="00E11929">
        <w:rPr>
          <w:rFonts w:eastAsia="Times New Roman"/>
          <w:noProof/>
          <w:lang w:val="en-CA"/>
        </w:rPr>
        <w:t xml:space="preserve"> non-IRAP AU</w:t>
      </w:r>
      <w:r w:rsidR="000265E3">
        <w:rPr>
          <w:rFonts w:eastAsia="Times New Roman"/>
          <w:noProof/>
          <w:lang w:val="en-CA"/>
        </w:rPr>
        <w:t xml:space="preserve"> is decoded</w:t>
      </w:r>
      <w:r w:rsidR="00E11929">
        <w:rPr>
          <w:rFonts w:eastAsia="Times New Roman"/>
          <w:noProof/>
          <w:lang w:val="en-CA"/>
        </w:rPr>
        <w:t>.</w:t>
      </w:r>
      <w:r w:rsidR="000265E3">
        <w:rPr>
          <w:rFonts w:eastAsia="Times New Roman"/>
          <w:noProof/>
          <w:lang w:val="en-CA"/>
        </w:rPr>
        <w:t xml:space="preserve"> This a bug in the curent specification. </w:t>
      </w:r>
    </w:p>
    <w:p w14:paraId="313210DB" w14:textId="65BD0D68" w:rsidR="00342C0B" w:rsidRDefault="00342C0B" w:rsidP="00342C0B">
      <w:pPr>
        <w:jc w:val="center"/>
      </w:pPr>
      <w:r>
        <w:object w:dxaOrig="10695" w:dyaOrig="4516" w14:anchorId="6C3E68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pt;height:117.75pt" o:ole="">
            <v:imagedata r:id="rId9" o:title=""/>
          </v:shape>
          <o:OLEObject Type="Embed" ProgID="Visio.Drawing.15" ShapeID="_x0000_i1025" DrawAspect="Content" ObjectID="_1639259277" r:id="rId10"/>
        </w:object>
      </w:r>
    </w:p>
    <w:p w14:paraId="68BD5E9F" w14:textId="77777777" w:rsidR="00342C0B" w:rsidRDefault="00342C0B" w:rsidP="00342C0B">
      <w:pPr>
        <w:jc w:val="center"/>
        <w:rPr>
          <w:szCs w:val="22"/>
          <w:lang w:val="en-CA"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igure 1. An example of bitstream structure with IRAP AU and non-IRAP AU</w:t>
      </w:r>
    </w:p>
    <w:p w14:paraId="501650F7" w14:textId="6E253448" w:rsidR="00405012" w:rsidRPr="00454D01" w:rsidRDefault="000E3EEE" w:rsidP="004234F0">
      <w:pPr>
        <w:rPr>
          <w:szCs w:val="22"/>
          <w:lang w:val="en-CA" w:eastAsia="ko-KR"/>
        </w:rPr>
      </w:pPr>
      <w:r>
        <w:rPr>
          <w:noProof/>
          <w:lang w:val="en-CA" w:eastAsia="ko-KR"/>
        </w:rPr>
        <w:lastRenderedPageBreak/>
        <w:t>In addition, t</w:t>
      </w:r>
      <w:r w:rsidR="00405012">
        <w:rPr>
          <w:noProof/>
          <w:lang w:val="en-CA" w:eastAsia="ko-KR"/>
        </w:rPr>
        <w:t xml:space="preserve">o support a layer-wise random access, it is possible to perform random access at the position of </w:t>
      </w:r>
      <w:r w:rsidR="00405012" w:rsidRPr="002A68BC">
        <w:rPr>
          <w:noProof/>
          <w:lang w:val="en-CA" w:eastAsia="ko-KR"/>
        </w:rPr>
        <w:t>an IRAP PU by discarding all PUs before the IRAP PU</w:t>
      </w:r>
      <w:r w:rsidR="00FF7D46">
        <w:rPr>
          <w:noProof/>
          <w:lang w:val="en-CA" w:eastAsia="ko-KR"/>
        </w:rPr>
        <w:t xml:space="preserve"> in the current VVC specficiation</w:t>
      </w:r>
      <w:r w:rsidR="00405012">
        <w:rPr>
          <w:noProof/>
          <w:lang w:val="en-CA" w:eastAsia="ko-KR"/>
        </w:rPr>
        <w:t>.</w:t>
      </w:r>
      <w:r w:rsidR="00FF7D46">
        <w:rPr>
          <w:noProof/>
          <w:lang w:val="en-CA" w:eastAsia="ko-KR"/>
        </w:rPr>
        <w:t xml:space="preserve"> </w:t>
      </w:r>
      <w:r w:rsidR="008A7BA1">
        <w:rPr>
          <w:noProof/>
          <w:lang w:val="en-CA" w:eastAsia="ko-KR"/>
        </w:rPr>
        <w:t>To enable such a layer-wise random access by removing some prior P</w:t>
      </w:r>
      <w:r w:rsidR="00544D43">
        <w:rPr>
          <w:noProof/>
          <w:lang w:val="en-CA" w:eastAsia="ko-KR"/>
        </w:rPr>
        <w:t>U</w:t>
      </w:r>
      <w:r w:rsidR="008A7BA1">
        <w:rPr>
          <w:noProof/>
          <w:lang w:val="en-CA" w:eastAsia="ko-KR"/>
        </w:rPr>
        <w:t>s before the IRAP PU in a non-IRAP AU, the value</w:t>
      </w:r>
      <w:r w:rsidR="00AB0761">
        <w:rPr>
          <w:noProof/>
          <w:lang w:val="en-CA" w:eastAsia="ko-KR"/>
        </w:rPr>
        <w:t>s</w:t>
      </w:r>
      <w:r w:rsidR="008A7BA1">
        <w:rPr>
          <w:noProof/>
          <w:lang w:val="en-CA" w:eastAsia="ko-KR"/>
        </w:rPr>
        <w:t xml:space="preserve"> of </w:t>
      </w:r>
      <w:proofErr w:type="spellStart"/>
      <w:r w:rsidR="00AB0761" w:rsidRPr="00B17D7F">
        <w:rPr>
          <w:szCs w:val="22"/>
          <w:lang w:val="en-CA" w:eastAsia="ko-KR"/>
        </w:rPr>
        <w:t>HandleCraAsCvsStartFlag</w:t>
      </w:r>
      <w:proofErr w:type="spellEnd"/>
      <w:r w:rsidR="00AB0761" w:rsidRPr="00B17D7F">
        <w:rPr>
          <w:szCs w:val="22"/>
          <w:lang w:val="en-CA" w:eastAsia="ko-KR"/>
        </w:rPr>
        <w:t xml:space="preserve">, </w:t>
      </w:r>
      <w:proofErr w:type="spellStart"/>
      <w:r w:rsidR="00AB0761" w:rsidRPr="00B17D7F">
        <w:rPr>
          <w:szCs w:val="22"/>
          <w:lang w:val="en-CA" w:eastAsia="ko-KR"/>
        </w:rPr>
        <w:t>HandleGdrAsCvsStartFlag</w:t>
      </w:r>
      <w:proofErr w:type="spellEnd"/>
      <w:r w:rsidR="00AB0761" w:rsidRPr="00B17D7F">
        <w:rPr>
          <w:szCs w:val="22"/>
          <w:lang w:val="en-CA" w:eastAsia="ko-KR"/>
        </w:rPr>
        <w:t xml:space="preserve"> and </w:t>
      </w:r>
      <w:proofErr w:type="spellStart"/>
      <w:r w:rsidR="00AB0761" w:rsidRPr="00B17D7F">
        <w:rPr>
          <w:szCs w:val="22"/>
          <w:lang w:val="en-CA" w:eastAsia="ko-KR"/>
        </w:rPr>
        <w:t>NoIncorrectPicOutputFlag</w:t>
      </w:r>
      <w:proofErr w:type="spellEnd"/>
      <w:r w:rsidR="00AB0761">
        <w:rPr>
          <w:szCs w:val="22"/>
          <w:lang w:val="en-CA" w:eastAsia="ko-KR"/>
        </w:rPr>
        <w:t xml:space="preserve"> need to be manipulated for each I</w:t>
      </w:r>
      <w:r w:rsidR="00B426E9">
        <w:rPr>
          <w:szCs w:val="22"/>
          <w:lang w:val="en-CA" w:eastAsia="ko-KR"/>
        </w:rPr>
        <w:t>RAP PU of each layer.</w:t>
      </w:r>
    </w:p>
    <w:p w14:paraId="6C5F0B19" w14:textId="4B1DA735" w:rsidR="00E61DAC" w:rsidRDefault="00225E85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="00C8648A">
        <w:rPr>
          <w:szCs w:val="22"/>
          <w:lang w:val="en-CA" w:eastAsia="ko-KR"/>
        </w:rPr>
        <w:t xml:space="preserve">o </w:t>
      </w:r>
      <w:r>
        <w:rPr>
          <w:szCs w:val="22"/>
          <w:lang w:val="en-CA" w:eastAsia="ko-KR"/>
        </w:rPr>
        <w:t xml:space="preserve">fix </w:t>
      </w:r>
      <w:r w:rsidR="00C8648A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bug </w:t>
      </w:r>
      <w:r w:rsidR="00C8648A">
        <w:rPr>
          <w:szCs w:val="22"/>
          <w:lang w:val="en-CA" w:eastAsia="ko-KR"/>
        </w:rPr>
        <w:t xml:space="preserve">with </w:t>
      </w:r>
      <w:r w:rsidR="00490B3B">
        <w:rPr>
          <w:szCs w:val="22"/>
          <w:lang w:val="en-CA" w:eastAsia="ko-KR"/>
        </w:rPr>
        <w:t xml:space="preserve">the </w:t>
      </w:r>
      <w:r w:rsidR="00C8648A">
        <w:rPr>
          <w:szCs w:val="22"/>
          <w:lang w:val="en-CA" w:eastAsia="ko-KR"/>
        </w:rPr>
        <w:t>flags</w:t>
      </w:r>
      <w:r>
        <w:rPr>
          <w:szCs w:val="22"/>
          <w:lang w:val="en-CA" w:eastAsia="ko-KR"/>
        </w:rPr>
        <w:t xml:space="preserve"> (</w:t>
      </w:r>
      <w:proofErr w:type="spellStart"/>
      <w:r w:rsidRPr="00084198">
        <w:rPr>
          <w:rFonts w:eastAsia="Times New Roman"/>
          <w:noProof/>
          <w:lang w:val="en-CA"/>
        </w:rPr>
        <w:t>HandleCraAsCvsStartFlag</w:t>
      </w:r>
      <w:proofErr w:type="spellEnd"/>
      <w:r>
        <w:rPr>
          <w:rFonts w:eastAsia="Times New Roman"/>
          <w:noProof/>
          <w:lang w:val="en-CA"/>
        </w:rPr>
        <w:t xml:space="preserve">, </w:t>
      </w:r>
      <w:r w:rsidRPr="00084198">
        <w:rPr>
          <w:rFonts w:eastAsia="Times New Roman"/>
          <w:noProof/>
          <w:lang w:val="en-CA"/>
        </w:rPr>
        <w:t>Handle</w:t>
      </w:r>
      <w:r>
        <w:rPr>
          <w:rFonts w:eastAsia="Times New Roman"/>
          <w:noProof/>
          <w:lang w:val="en-CA"/>
        </w:rPr>
        <w:t>Gdr</w:t>
      </w:r>
      <w:r w:rsidRPr="00084198">
        <w:rPr>
          <w:rFonts w:eastAsia="Times New Roman"/>
          <w:noProof/>
          <w:lang w:val="en-CA"/>
        </w:rPr>
        <w:t>AsCvsStartFlag</w:t>
      </w:r>
      <w:r>
        <w:rPr>
          <w:rFonts w:eastAsia="Times New Roman"/>
          <w:noProof/>
          <w:lang w:val="en-CA"/>
        </w:rPr>
        <w:t xml:space="preserve"> and </w:t>
      </w:r>
      <w:r w:rsidRPr="00084198">
        <w:rPr>
          <w:rFonts w:eastAsia="Times New Roman"/>
          <w:noProof/>
          <w:lang w:val="en-CA"/>
        </w:rPr>
        <w:t>NoIncorrectPicOutputFlag</w:t>
      </w:r>
      <w:r>
        <w:rPr>
          <w:rFonts w:eastAsia="Times New Roman"/>
          <w:noProof/>
          <w:lang w:val="en-CA"/>
        </w:rPr>
        <w:t>) in a non-IRAP AU</w:t>
      </w:r>
      <w:r w:rsidR="003177BC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to make the support of the layer-wise random access clear in VVC,</w:t>
      </w:r>
      <w:r w:rsidR="003177BC">
        <w:rPr>
          <w:szCs w:val="22"/>
          <w:lang w:val="en-CA" w:eastAsia="ko-KR"/>
        </w:rPr>
        <w:t xml:space="preserve"> the following specification text improvements are proposed</w:t>
      </w:r>
      <w:r w:rsidR="00B80373">
        <w:rPr>
          <w:szCs w:val="22"/>
          <w:lang w:val="en-CA" w:eastAsia="ko-KR"/>
        </w:rPr>
        <w:t>:</w:t>
      </w:r>
    </w:p>
    <w:p w14:paraId="52EE6523" w14:textId="34BE3AA5" w:rsidR="00B17D7F" w:rsidRPr="00225E85" w:rsidRDefault="00B17D7F" w:rsidP="00B17D7F">
      <w:pPr>
        <w:pStyle w:val="ab"/>
        <w:numPr>
          <w:ilvl w:val="0"/>
          <w:numId w:val="14"/>
        </w:numPr>
        <w:rPr>
          <w:szCs w:val="22"/>
          <w:lang w:val="en-CA" w:eastAsia="ko-KR"/>
        </w:rPr>
      </w:pPr>
      <w:r w:rsidRPr="00225E85">
        <w:rPr>
          <w:rFonts w:eastAsiaTheme="minorEastAsia" w:hint="eastAsia"/>
          <w:b/>
          <w:bCs/>
          <w:sz w:val="22"/>
          <w:szCs w:val="22"/>
          <w:lang w:val="en-CA" w:eastAsia="ko-KR"/>
        </w:rPr>
        <w:t>P</w:t>
      </w:r>
      <w:r w:rsidRPr="00225E85">
        <w:rPr>
          <w:rFonts w:eastAsiaTheme="minorEastAsia"/>
          <w:b/>
          <w:bCs/>
          <w:sz w:val="22"/>
          <w:szCs w:val="22"/>
          <w:lang w:val="en-CA" w:eastAsia="ko-KR"/>
        </w:rPr>
        <w:t>roposal 1</w:t>
      </w:r>
      <w:r w:rsidRPr="00225E85">
        <w:rPr>
          <w:rFonts w:eastAsiaTheme="minorEastAsia"/>
          <w:sz w:val="22"/>
          <w:szCs w:val="22"/>
          <w:lang w:val="en-CA" w:eastAsia="ko-KR"/>
        </w:rPr>
        <w:t xml:space="preserve"> (bug fix): </w:t>
      </w:r>
      <w:r w:rsidR="00225E85">
        <w:rPr>
          <w:rFonts w:eastAsiaTheme="minorEastAsia"/>
          <w:sz w:val="22"/>
          <w:szCs w:val="22"/>
          <w:lang w:val="en-CA" w:eastAsia="ko-KR"/>
        </w:rPr>
        <w:t>T</w:t>
      </w:r>
      <w:r w:rsidRPr="00B17D7F">
        <w:rPr>
          <w:rFonts w:eastAsiaTheme="minorEastAsia"/>
          <w:sz w:val="22"/>
          <w:szCs w:val="22"/>
          <w:lang w:val="en-CA" w:eastAsia="ko-KR"/>
        </w:rPr>
        <w:t xml:space="preserve">he values of </w:t>
      </w:r>
      <w:proofErr w:type="spellStart"/>
      <w:r w:rsidRPr="00B17D7F">
        <w:rPr>
          <w:rFonts w:eastAsiaTheme="minorEastAsia"/>
          <w:sz w:val="22"/>
          <w:szCs w:val="22"/>
          <w:lang w:val="en-CA" w:eastAsia="ko-KR"/>
        </w:rPr>
        <w:t>HandleCraAsCvsStartFlag</w:t>
      </w:r>
      <w:proofErr w:type="spellEnd"/>
      <w:r w:rsidRPr="00B17D7F">
        <w:rPr>
          <w:rFonts w:eastAsiaTheme="minorEastAsia"/>
          <w:sz w:val="22"/>
          <w:szCs w:val="22"/>
          <w:lang w:val="en-CA" w:eastAsia="ko-KR"/>
        </w:rPr>
        <w:t xml:space="preserve">, </w:t>
      </w:r>
      <w:proofErr w:type="spellStart"/>
      <w:r w:rsidRPr="00B17D7F">
        <w:rPr>
          <w:rFonts w:eastAsiaTheme="minorEastAsia"/>
          <w:sz w:val="22"/>
          <w:szCs w:val="22"/>
          <w:lang w:val="en-CA" w:eastAsia="ko-KR"/>
        </w:rPr>
        <w:t>HandleGdrAsCvsStartFlag</w:t>
      </w:r>
      <w:proofErr w:type="spellEnd"/>
      <w:r w:rsidRPr="00B17D7F">
        <w:rPr>
          <w:rFonts w:eastAsiaTheme="minorEastAsia"/>
          <w:sz w:val="22"/>
          <w:szCs w:val="22"/>
          <w:lang w:val="en-CA" w:eastAsia="ko-KR"/>
        </w:rPr>
        <w:t xml:space="preserve"> and </w:t>
      </w:r>
      <w:proofErr w:type="spellStart"/>
      <w:r w:rsidRPr="00B17D7F">
        <w:rPr>
          <w:rFonts w:eastAsiaTheme="minorEastAsia"/>
          <w:sz w:val="22"/>
          <w:szCs w:val="22"/>
          <w:lang w:val="en-CA" w:eastAsia="ko-KR"/>
        </w:rPr>
        <w:t>NoIncorrectPicOutputFlag</w:t>
      </w:r>
      <w:proofErr w:type="spellEnd"/>
      <w:r>
        <w:rPr>
          <w:rFonts w:eastAsiaTheme="minorEastAsia"/>
          <w:sz w:val="22"/>
          <w:szCs w:val="22"/>
          <w:lang w:val="en-CA" w:eastAsia="ko-KR"/>
        </w:rPr>
        <w:t xml:space="preserve"> are set equal to 0, by default, for each non-RAP AU.</w:t>
      </w:r>
    </w:p>
    <w:p w14:paraId="00DC8CD5" w14:textId="77777777" w:rsidR="00225E85" w:rsidRPr="00225E85" w:rsidRDefault="00225E85" w:rsidP="00225E85">
      <w:pPr>
        <w:pStyle w:val="ab"/>
        <w:ind w:left="760"/>
        <w:rPr>
          <w:szCs w:val="22"/>
          <w:lang w:val="en-CA" w:eastAsia="ko-KR"/>
        </w:rPr>
      </w:pPr>
    </w:p>
    <w:p w14:paraId="376B2486" w14:textId="70B0189F" w:rsidR="00225E85" w:rsidRPr="00342C0B" w:rsidRDefault="00225E85" w:rsidP="00225E85">
      <w:pPr>
        <w:pStyle w:val="ab"/>
        <w:numPr>
          <w:ilvl w:val="0"/>
          <w:numId w:val="14"/>
        </w:numPr>
        <w:rPr>
          <w:szCs w:val="22"/>
          <w:lang w:val="en-CA" w:eastAsia="ko-KR"/>
        </w:rPr>
      </w:pPr>
      <w:r w:rsidRPr="00225E85">
        <w:rPr>
          <w:rFonts w:eastAsiaTheme="minorEastAsia" w:hint="eastAsia"/>
          <w:b/>
          <w:bCs/>
          <w:sz w:val="22"/>
          <w:szCs w:val="22"/>
          <w:lang w:val="en-CA" w:eastAsia="ko-KR"/>
        </w:rPr>
        <w:t>P</w:t>
      </w:r>
      <w:r w:rsidRPr="00225E85">
        <w:rPr>
          <w:rFonts w:eastAsiaTheme="minorEastAsia"/>
          <w:b/>
          <w:bCs/>
          <w:sz w:val="22"/>
          <w:szCs w:val="22"/>
          <w:lang w:val="en-CA" w:eastAsia="ko-KR"/>
        </w:rPr>
        <w:t xml:space="preserve">roposal </w:t>
      </w:r>
      <w:r>
        <w:rPr>
          <w:rFonts w:eastAsiaTheme="minorEastAsia"/>
          <w:b/>
          <w:bCs/>
          <w:sz w:val="22"/>
          <w:szCs w:val="22"/>
          <w:lang w:val="en-CA" w:eastAsia="ko-KR"/>
        </w:rPr>
        <w:t>2</w:t>
      </w:r>
      <w:r w:rsidRPr="00225E85">
        <w:rPr>
          <w:rFonts w:eastAsiaTheme="minorEastAsia"/>
          <w:sz w:val="22"/>
          <w:szCs w:val="22"/>
          <w:lang w:val="en-CA" w:eastAsia="ko-KR"/>
        </w:rPr>
        <w:t xml:space="preserve"> (</w:t>
      </w:r>
      <w:r>
        <w:rPr>
          <w:rFonts w:eastAsiaTheme="minorEastAsia"/>
          <w:sz w:val="22"/>
          <w:szCs w:val="22"/>
          <w:lang w:val="en-CA" w:eastAsia="ko-KR"/>
        </w:rPr>
        <w:t>functionality</w:t>
      </w:r>
      <w:r w:rsidRPr="00225E85">
        <w:rPr>
          <w:rFonts w:eastAsiaTheme="minorEastAsia"/>
          <w:sz w:val="22"/>
          <w:szCs w:val="22"/>
          <w:lang w:val="en-CA" w:eastAsia="ko-KR"/>
        </w:rPr>
        <w:t xml:space="preserve">): </w:t>
      </w:r>
      <w:r>
        <w:rPr>
          <w:rFonts w:eastAsiaTheme="minorEastAsia"/>
          <w:sz w:val="22"/>
          <w:szCs w:val="22"/>
          <w:lang w:val="en-CA" w:eastAsia="ko-KR"/>
        </w:rPr>
        <w:t>T</w:t>
      </w:r>
      <w:r w:rsidRPr="00B17D7F">
        <w:rPr>
          <w:rFonts w:eastAsiaTheme="minorEastAsia"/>
          <w:sz w:val="22"/>
          <w:szCs w:val="22"/>
          <w:lang w:val="en-CA" w:eastAsia="ko-KR"/>
        </w:rPr>
        <w:t xml:space="preserve">he values of </w:t>
      </w:r>
      <w:proofErr w:type="spellStart"/>
      <w:r w:rsidRPr="00B17D7F">
        <w:rPr>
          <w:rFonts w:eastAsiaTheme="minorEastAsia"/>
          <w:sz w:val="22"/>
          <w:szCs w:val="22"/>
          <w:lang w:val="en-CA" w:eastAsia="ko-KR"/>
        </w:rPr>
        <w:t>HandleCraAsCvsStartFlag</w:t>
      </w:r>
      <w:proofErr w:type="spellEnd"/>
      <w:r w:rsidRPr="00B17D7F">
        <w:rPr>
          <w:rFonts w:eastAsiaTheme="minorEastAsia"/>
          <w:sz w:val="22"/>
          <w:szCs w:val="22"/>
          <w:lang w:val="en-CA" w:eastAsia="ko-KR"/>
        </w:rPr>
        <w:t xml:space="preserve">, </w:t>
      </w:r>
      <w:proofErr w:type="spellStart"/>
      <w:r w:rsidRPr="00B17D7F">
        <w:rPr>
          <w:rFonts w:eastAsiaTheme="minorEastAsia"/>
          <w:sz w:val="22"/>
          <w:szCs w:val="22"/>
          <w:lang w:val="en-CA" w:eastAsia="ko-KR"/>
        </w:rPr>
        <w:t>HandleGdrAsCvsStartFlag</w:t>
      </w:r>
      <w:proofErr w:type="spellEnd"/>
      <w:r w:rsidRPr="00B17D7F">
        <w:rPr>
          <w:rFonts w:eastAsiaTheme="minorEastAsia"/>
          <w:sz w:val="22"/>
          <w:szCs w:val="22"/>
          <w:lang w:val="en-CA" w:eastAsia="ko-KR"/>
        </w:rPr>
        <w:t xml:space="preserve"> and </w:t>
      </w:r>
      <w:proofErr w:type="spellStart"/>
      <w:r w:rsidRPr="00B17D7F">
        <w:rPr>
          <w:rFonts w:eastAsiaTheme="minorEastAsia"/>
          <w:sz w:val="22"/>
          <w:szCs w:val="22"/>
          <w:lang w:val="en-CA" w:eastAsia="ko-KR"/>
        </w:rPr>
        <w:t>NoIncorrectPicOutputFlag</w:t>
      </w:r>
      <w:proofErr w:type="spellEnd"/>
      <w:r>
        <w:rPr>
          <w:rFonts w:eastAsiaTheme="minorEastAsia"/>
          <w:sz w:val="22"/>
          <w:szCs w:val="22"/>
          <w:lang w:val="en-CA" w:eastAsia="ko-KR"/>
        </w:rPr>
        <w:t xml:space="preserve"> are </w:t>
      </w:r>
      <w:r w:rsidR="00BC1798">
        <w:rPr>
          <w:rFonts w:eastAsiaTheme="minorEastAsia"/>
          <w:sz w:val="22"/>
          <w:szCs w:val="22"/>
          <w:lang w:val="en-CA" w:eastAsia="ko-KR"/>
        </w:rPr>
        <w:t>manipulated</w:t>
      </w:r>
      <w:r>
        <w:rPr>
          <w:rFonts w:eastAsiaTheme="minorEastAsia"/>
          <w:sz w:val="22"/>
          <w:szCs w:val="22"/>
          <w:lang w:val="en-CA" w:eastAsia="ko-KR"/>
        </w:rPr>
        <w:t xml:space="preserve"> for each </w:t>
      </w:r>
      <w:r w:rsidR="007D0A85">
        <w:rPr>
          <w:rFonts w:eastAsiaTheme="minorEastAsia"/>
          <w:sz w:val="22"/>
          <w:szCs w:val="22"/>
          <w:lang w:val="en-CA" w:eastAsia="ko-KR"/>
        </w:rPr>
        <w:t xml:space="preserve">IRAP </w:t>
      </w:r>
      <w:r>
        <w:rPr>
          <w:rFonts w:eastAsiaTheme="minorEastAsia"/>
          <w:sz w:val="22"/>
          <w:szCs w:val="22"/>
          <w:lang w:val="en-CA" w:eastAsia="ko-KR"/>
        </w:rPr>
        <w:t>PU.</w:t>
      </w:r>
    </w:p>
    <w:p w14:paraId="08D2FA76" w14:textId="571C3E1D" w:rsidR="00216CFE" w:rsidRPr="005B217D" w:rsidRDefault="00216CFE" w:rsidP="00216CFE">
      <w:pPr>
        <w:pStyle w:val="1"/>
        <w:rPr>
          <w:lang w:val="en-CA"/>
        </w:rPr>
      </w:pPr>
      <w:r>
        <w:rPr>
          <w:lang w:val="en-CA"/>
        </w:rPr>
        <w:t>Specification text for Proposal 1</w:t>
      </w:r>
      <w:r w:rsidRPr="005B217D">
        <w:rPr>
          <w:lang w:val="en-CA"/>
        </w:rPr>
        <w:t xml:space="preserve"> </w:t>
      </w:r>
    </w:p>
    <w:p w14:paraId="2D64B38D" w14:textId="188AF605" w:rsidR="000C168D" w:rsidRPr="00922870" w:rsidRDefault="00E227A3" w:rsidP="004234F0">
      <w:pPr>
        <w:rPr>
          <w:b/>
          <w:bCs/>
          <w:szCs w:val="22"/>
          <w:lang w:val="en-CA" w:eastAsia="ko-KR"/>
        </w:rPr>
      </w:pPr>
      <w:r w:rsidRPr="00922870">
        <w:rPr>
          <w:rFonts w:hint="eastAsia"/>
          <w:b/>
          <w:bCs/>
          <w:szCs w:val="22"/>
          <w:lang w:val="en-CA" w:eastAsia="ko-KR"/>
        </w:rPr>
        <w:t>O</w:t>
      </w:r>
      <w:r w:rsidRPr="00922870">
        <w:rPr>
          <w:b/>
          <w:bCs/>
          <w:szCs w:val="22"/>
          <w:lang w:val="en-CA" w:eastAsia="ko-KR"/>
        </w:rPr>
        <w:t>ption-1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168D" w14:paraId="75822991" w14:textId="77777777" w:rsidTr="000C168D">
        <w:trPr>
          <w:hidden/>
        </w:trPr>
        <w:tc>
          <w:tcPr>
            <w:tcW w:w="9350" w:type="dxa"/>
          </w:tcPr>
          <w:p w14:paraId="4EBF6E7C" w14:textId="77777777" w:rsidR="00963556" w:rsidRPr="00963556" w:rsidRDefault="00963556" w:rsidP="0096355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  <w:bookmarkStart w:id="0" w:name="_Toc24573127"/>
          </w:p>
          <w:p w14:paraId="59C4C8E6" w14:textId="77777777" w:rsidR="00963556" w:rsidRPr="00963556" w:rsidRDefault="00963556" w:rsidP="0096355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7D9DBC4C" w14:textId="77777777" w:rsidR="00963556" w:rsidRPr="00963556" w:rsidRDefault="00963556" w:rsidP="0096355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6B2D86FF" w14:textId="77777777" w:rsidR="00963556" w:rsidRPr="00963556" w:rsidRDefault="00963556" w:rsidP="0096355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5039234D" w14:textId="77777777" w:rsidR="00963556" w:rsidRPr="00963556" w:rsidRDefault="00963556" w:rsidP="0096355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5CB4F4FB" w14:textId="77777777" w:rsidR="00963556" w:rsidRPr="00963556" w:rsidRDefault="00963556" w:rsidP="0096355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694FDAD2" w14:textId="77777777" w:rsidR="00963556" w:rsidRPr="00963556" w:rsidRDefault="00963556" w:rsidP="0096355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64B7A078" w14:textId="2F4CFFB4" w:rsidR="00963556" w:rsidRPr="00084198" w:rsidRDefault="00A27B7B" w:rsidP="00A27B7B">
            <w:pPr>
              <w:pStyle w:val="2"/>
              <w:numPr>
                <w:ilvl w:val="0"/>
                <w:numId w:val="0"/>
              </w:numPr>
              <w:ind w:left="576" w:hanging="576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8. 1 </w:t>
            </w:r>
            <w:r w:rsidR="00963556" w:rsidRPr="00084198">
              <w:rPr>
                <w:noProof/>
                <w:lang w:val="en-CA"/>
              </w:rPr>
              <w:t>General decoding process</w:t>
            </w:r>
            <w:bookmarkEnd w:id="0"/>
          </w:p>
          <w:p w14:paraId="73940893" w14:textId="77777777" w:rsidR="00963556" w:rsidRPr="00084198" w:rsidRDefault="00963556" w:rsidP="00963556">
            <w:pPr>
              <w:pStyle w:val="ab"/>
              <w:keepNext/>
              <w:keepLines/>
              <w:numPr>
                <w:ilvl w:val="2"/>
                <w:numId w:val="13"/>
              </w:numPr>
              <w:tabs>
                <w:tab w:val="clear" w:pos="794"/>
                <w:tab w:val="clear" w:pos="1191"/>
                <w:tab w:val="left" w:pos="851"/>
              </w:tabs>
              <w:spacing w:before="181"/>
              <w:outlineLvl w:val="2"/>
              <w:rPr>
                <w:rFonts w:eastAsia="Times New Roman"/>
                <w:b/>
                <w:noProof/>
                <w:lang w:val="en-CA"/>
              </w:rPr>
            </w:pPr>
            <w:r w:rsidRPr="00084198">
              <w:rPr>
                <w:rFonts w:eastAsia="Times New Roman"/>
                <w:b/>
                <w:noProof/>
                <w:lang w:val="en-CA"/>
              </w:rPr>
              <w:t>General</w:t>
            </w:r>
          </w:p>
          <w:p w14:paraId="2FFBAA0E" w14:textId="16DDF675" w:rsidR="00963556" w:rsidRPr="00904A93" w:rsidRDefault="00904A93" w:rsidP="000C168D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  <w:p w14:paraId="36B4266B" w14:textId="00C5668C" w:rsidR="000C168D" w:rsidRPr="00084198" w:rsidRDefault="000C168D" w:rsidP="000C168D">
            <w:pPr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 xml:space="preserve">For each IRAP </w:t>
            </w:r>
            <w:r>
              <w:rPr>
                <w:rFonts w:eastAsia="Times New Roman"/>
                <w:noProof/>
                <w:lang w:val="en-CA"/>
              </w:rPr>
              <w:t>AU</w:t>
            </w:r>
            <w:r w:rsidRPr="00084198">
              <w:rPr>
                <w:rFonts w:eastAsia="Times New Roman"/>
                <w:noProof/>
                <w:lang w:val="en-CA"/>
              </w:rPr>
              <w:t xml:space="preserve"> in the bitstream, the following applies:</w:t>
            </w:r>
          </w:p>
          <w:p w14:paraId="3832A865" w14:textId="77777777" w:rsidR="000C168D" w:rsidRPr="00084198" w:rsidRDefault="000C168D" w:rsidP="000C168D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>–</w:t>
            </w:r>
            <w:r w:rsidRPr="00084198">
              <w:rPr>
                <w:rFonts w:eastAsia="Times New Roman"/>
                <w:noProof/>
                <w:lang w:val="en-CA"/>
              </w:rPr>
              <w:tab/>
              <w:t xml:space="preserve">If </w:t>
            </w:r>
            <w:r>
              <w:rPr>
                <w:rFonts w:eastAsia="Times New Roman"/>
                <w:noProof/>
                <w:lang w:val="en-CA"/>
              </w:rPr>
              <w:t xml:space="preserve">the AU is the first AU </w:t>
            </w:r>
            <w:r w:rsidRPr="00084198">
              <w:rPr>
                <w:rFonts w:eastAsia="Times New Roman"/>
                <w:noProof/>
                <w:lang w:val="en-CA"/>
              </w:rPr>
              <w:t>in the bitstream in decoding order</w:t>
            </w:r>
            <w:r>
              <w:rPr>
                <w:rFonts w:eastAsia="Times New Roman"/>
                <w:noProof/>
                <w:lang w:val="en-CA"/>
              </w:rPr>
              <w:t>,</w:t>
            </w:r>
            <w:r w:rsidRPr="00084198">
              <w:rPr>
                <w:rFonts w:eastAsia="Times New Roman"/>
                <w:noProof/>
                <w:lang w:val="en-CA"/>
              </w:rPr>
              <w:t xml:space="preserve"> </w:t>
            </w:r>
            <w:r>
              <w:rPr>
                <w:rFonts w:eastAsia="Times New Roman"/>
                <w:noProof/>
                <w:lang w:val="en-CA"/>
              </w:rPr>
              <w:t xml:space="preserve">each </w:t>
            </w:r>
            <w:r w:rsidRPr="00084198">
              <w:rPr>
                <w:rFonts w:eastAsia="Times New Roman"/>
                <w:noProof/>
                <w:lang w:val="en-CA"/>
              </w:rPr>
              <w:t xml:space="preserve">picture is an IDR picture, or </w:t>
            </w:r>
            <w:r>
              <w:rPr>
                <w:rFonts w:eastAsia="Times New Roman"/>
                <w:noProof/>
                <w:lang w:val="en-CA"/>
              </w:rPr>
              <w:t xml:space="preserve">each picture is </w:t>
            </w:r>
            <w:r w:rsidRPr="00084198">
              <w:rPr>
                <w:rFonts w:eastAsia="Times New Roman"/>
                <w:noProof/>
                <w:lang w:val="en-CA"/>
              </w:rPr>
              <w:t>the first picture</w:t>
            </w:r>
            <w:r w:rsidRPr="007239C3">
              <w:rPr>
                <w:rFonts w:eastAsia="Times New Roman"/>
                <w:noProof/>
                <w:lang w:val="en-CA"/>
              </w:rPr>
              <w:t xml:space="preserve"> </w:t>
            </w:r>
            <w:r>
              <w:rPr>
                <w:rFonts w:eastAsia="Times New Roman"/>
                <w:noProof/>
                <w:lang w:val="en-CA"/>
              </w:rPr>
              <w:t>of the layer</w:t>
            </w:r>
            <w:r w:rsidRPr="00084198">
              <w:rPr>
                <w:rFonts w:eastAsia="Times New Roman"/>
                <w:noProof/>
                <w:lang w:val="en-CA"/>
              </w:rPr>
              <w:t xml:space="preserve"> that follows an </w:t>
            </w:r>
            <w:r>
              <w:rPr>
                <w:rFonts w:eastAsia="Times New Roman"/>
                <w:noProof/>
                <w:lang w:val="en-CA"/>
              </w:rPr>
              <w:t>EOS</w:t>
            </w:r>
            <w:r w:rsidRPr="00084198">
              <w:rPr>
                <w:rFonts w:eastAsia="Times New Roman"/>
                <w:noProof/>
                <w:lang w:val="en-CA"/>
              </w:rPr>
              <w:t xml:space="preserve"> NAL unit in decoding order, the variable NoIncorrectPicOutputFlag is set equal to 1.</w:t>
            </w:r>
          </w:p>
          <w:p w14:paraId="0A72F626" w14:textId="77777777" w:rsidR="000C168D" w:rsidRPr="00084198" w:rsidRDefault="000C168D" w:rsidP="000C168D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>–</w:t>
            </w:r>
            <w:r w:rsidRPr="00084198">
              <w:rPr>
                <w:rFonts w:eastAsia="Times New Roman"/>
                <w:noProof/>
                <w:lang w:val="en-CA"/>
              </w:rPr>
              <w:tab/>
              <w:t xml:space="preserve">Otherwise, if some external means not specified in this Specification is available to set the variable HandleCraAsCvsStartFlag to a value for the </w:t>
            </w:r>
            <w:r>
              <w:rPr>
                <w:rFonts w:eastAsia="Times New Roman"/>
                <w:noProof/>
                <w:lang w:val="en-CA"/>
              </w:rPr>
              <w:t>AU</w:t>
            </w:r>
            <w:r w:rsidRPr="00084198">
              <w:rPr>
                <w:rFonts w:eastAsia="Times New Roman"/>
                <w:noProof/>
                <w:lang w:val="en-CA"/>
              </w:rPr>
              <w:t xml:space="preserve">, HandleCraAsCvsStartFlag is set equal to the value provided by the external means and </w:t>
            </w:r>
            <w:bookmarkStart w:id="1" w:name="_Hlk25334550"/>
            <w:r w:rsidRPr="00084198">
              <w:rPr>
                <w:rFonts w:eastAsia="Times New Roman"/>
                <w:noProof/>
                <w:lang w:val="en-CA"/>
              </w:rPr>
              <w:t>NoIncorrectPicOutputFlag</w:t>
            </w:r>
            <w:bookmarkEnd w:id="1"/>
            <w:r w:rsidRPr="00084198">
              <w:rPr>
                <w:rFonts w:eastAsia="Times New Roman"/>
                <w:noProof/>
                <w:lang w:val="en-CA"/>
              </w:rPr>
              <w:t xml:space="preserve"> is set equal to HandleCraAsCvsStartFlag.</w:t>
            </w:r>
          </w:p>
          <w:p w14:paraId="7759BFE8" w14:textId="7DA53420" w:rsidR="000C168D" w:rsidRDefault="000C168D" w:rsidP="000C168D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>–</w:t>
            </w:r>
            <w:r w:rsidRPr="00084198">
              <w:rPr>
                <w:rFonts w:eastAsia="Times New Roman"/>
                <w:noProof/>
                <w:lang w:val="en-CA"/>
              </w:rPr>
              <w:tab/>
              <w:t>Otherwise, HandleCraAsCvsStartFlag and NoIncorrectPicOutputFlag are both set equal to 0.</w:t>
            </w:r>
          </w:p>
          <w:p w14:paraId="45CDAC88" w14:textId="283F4CD1" w:rsidR="00922870" w:rsidRPr="00084198" w:rsidRDefault="00922870" w:rsidP="000C168D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922870">
              <w:rPr>
                <w:rFonts w:eastAsia="Times New Roman"/>
                <w:noProof/>
                <w:highlight w:val="yellow"/>
                <w:lang w:val="en-CA"/>
              </w:rPr>
              <w:t>For each IRAP AU in the bitstream, HandleCraAsCvsStartFlag and NoIncorrectPicOutputFlag are both set equal to 0.</w:t>
            </w:r>
          </w:p>
          <w:p w14:paraId="492418A6" w14:textId="77777777" w:rsidR="000C168D" w:rsidRPr="00084198" w:rsidRDefault="000C168D" w:rsidP="000C168D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For each GDR </w:t>
            </w:r>
            <w:r>
              <w:rPr>
                <w:noProof/>
                <w:lang w:val="en-CA"/>
              </w:rPr>
              <w:t xml:space="preserve">AU </w:t>
            </w:r>
            <w:r w:rsidRPr="00084198">
              <w:rPr>
                <w:noProof/>
                <w:lang w:val="en-CA"/>
              </w:rPr>
              <w:t>in the bitstream, the following applies:</w:t>
            </w:r>
          </w:p>
          <w:p w14:paraId="08D26B67" w14:textId="77777777" w:rsidR="000C168D" w:rsidRPr="00084198" w:rsidRDefault="000C168D" w:rsidP="000C168D">
            <w:pPr>
              <w:tabs>
                <w:tab w:val="left" w:pos="400"/>
              </w:tabs>
              <w:ind w:left="400" w:hanging="40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–</w:t>
            </w:r>
            <w:r w:rsidRPr="00084198">
              <w:rPr>
                <w:noProof/>
                <w:lang w:val="en-CA"/>
              </w:rPr>
              <w:tab/>
              <w:t xml:space="preserve">If </w:t>
            </w:r>
            <w:r>
              <w:rPr>
                <w:rFonts w:eastAsia="Times New Roman"/>
                <w:noProof/>
                <w:lang w:val="en-CA"/>
              </w:rPr>
              <w:t xml:space="preserve">the AU is the first AU </w:t>
            </w:r>
            <w:r w:rsidRPr="00084198">
              <w:rPr>
                <w:rFonts w:eastAsia="Times New Roman"/>
                <w:noProof/>
                <w:lang w:val="en-CA"/>
              </w:rPr>
              <w:t>in the bitstream in decoding order</w:t>
            </w:r>
            <w:r>
              <w:rPr>
                <w:rFonts w:eastAsia="Times New Roman"/>
                <w:noProof/>
                <w:lang w:val="en-CA"/>
              </w:rPr>
              <w:t xml:space="preserve"> or</w:t>
            </w:r>
            <w:r w:rsidRPr="00084198">
              <w:rPr>
                <w:rFonts w:eastAsia="Times New Roman"/>
                <w:noProof/>
                <w:lang w:val="en-CA"/>
              </w:rPr>
              <w:t xml:space="preserve"> </w:t>
            </w:r>
            <w:r>
              <w:rPr>
                <w:rFonts w:eastAsia="Times New Roman"/>
                <w:noProof/>
                <w:lang w:val="en-CA"/>
              </w:rPr>
              <w:t xml:space="preserve">each </w:t>
            </w:r>
            <w:r>
              <w:rPr>
                <w:noProof/>
                <w:lang w:val="en-CA"/>
              </w:rPr>
              <w:t>picture is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Times New Roman"/>
                <w:noProof/>
                <w:lang w:val="en-CA"/>
              </w:rPr>
              <w:t xml:space="preserve">the first picture </w:t>
            </w:r>
            <w:r>
              <w:rPr>
                <w:rFonts w:eastAsia="Times New Roman"/>
                <w:noProof/>
                <w:lang w:val="en-CA"/>
              </w:rPr>
              <w:t xml:space="preserve">of the layer </w:t>
            </w:r>
            <w:r w:rsidRPr="00084198">
              <w:rPr>
                <w:rFonts w:eastAsia="Times New Roman"/>
                <w:noProof/>
                <w:lang w:val="en-CA"/>
              </w:rPr>
              <w:t xml:space="preserve">that follows an </w:t>
            </w:r>
            <w:r>
              <w:rPr>
                <w:rFonts w:eastAsia="Times New Roman"/>
                <w:noProof/>
                <w:lang w:val="en-CA"/>
              </w:rPr>
              <w:t>EOS</w:t>
            </w:r>
            <w:r w:rsidRPr="00084198">
              <w:rPr>
                <w:rFonts w:eastAsia="Times New Roman"/>
                <w:noProof/>
                <w:lang w:val="en-CA"/>
              </w:rPr>
              <w:t xml:space="preserve"> NAL unit in decoding order</w:t>
            </w:r>
            <w:r w:rsidRPr="00084198">
              <w:rPr>
                <w:noProof/>
                <w:lang w:val="en-CA"/>
              </w:rPr>
              <w:t>, the variable NoIncorrectPicOutputFlag</w:t>
            </w:r>
            <w:r w:rsidRPr="00084198">
              <w:rPr>
                <w:rFonts w:eastAsia="Times New Roman"/>
                <w:noProof/>
                <w:lang w:val="en-CA"/>
              </w:rPr>
              <w:t xml:space="preserve"> is set equal to 1</w:t>
            </w:r>
            <w:r w:rsidRPr="00084198">
              <w:rPr>
                <w:noProof/>
                <w:lang w:val="en-CA"/>
              </w:rPr>
              <w:t>.</w:t>
            </w:r>
          </w:p>
          <w:p w14:paraId="0B6F12C2" w14:textId="77777777" w:rsidR="000C168D" w:rsidRPr="00084198" w:rsidRDefault="000C168D" w:rsidP="000C168D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>–</w:t>
            </w:r>
            <w:r w:rsidRPr="00084198">
              <w:rPr>
                <w:rFonts w:eastAsia="Times New Roman"/>
                <w:noProof/>
                <w:lang w:val="en-CA"/>
              </w:rPr>
              <w:tab/>
              <w:t>Otherwise, if some external means not specified in this Specification is available to set the variable Handle</w:t>
            </w:r>
            <w:r>
              <w:rPr>
                <w:rFonts w:eastAsia="Times New Roman"/>
                <w:noProof/>
                <w:lang w:val="en-CA"/>
              </w:rPr>
              <w:t>Gdr</w:t>
            </w:r>
            <w:r w:rsidRPr="00084198">
              <w:rPr>
                <w:rFonts w:eastAsia="Times New Roman"/>
                <w:noProof/>
                <w:lang w:val="en-CA"/>
              </w:rPr>
              <w:t xml:space="preserve">AsCvsStartFlag to a value for the </w:t>
            </w:r>
            <w:r>
              <w:rPr>
                <w:rFonts w:eastAsia="Times New Roman"/>
                <w:noProof/>
                <w:lang w:val="en-CA"/>
              </w:rPr>
              <w:t>AU</w:t>
            </w:r>
            <w:r w:rsidRPr="00084198">
              <w:rPr>
                <w:rFonts w:eastAsia="Times New Roman"/>
                <w:noProof/>
                <w:lang w:val="en-CA"/>
              </w:rPr>
              <w:t>, Handle</w:t>
            </w:r>
            <w:r>
              <w:rPr>
                <w:rFonts w:eastAsia="Times New Roman"/>
                <w:noProof/>
                <w:lang w:val="en-CA"/>
              </w:rPr>
              <w:t>Gdr</w:t>
            </w:r>
            <w:r w:rsidRPr="00084198">
              <w:rPr>
                <w:rFonts w:eastAsia="Times New Roman"/>
                <w:noProof/>
                <w:lang w:val="en-CA"/>
              </w:rPr>
              <w:t>AsCvsStartFlag is set equal to the value provided by the external means and NoIncorrectPicOutputFlag is set equal to Handle</w:t>
            </w:r>
            <w:r>
              <w:rPr>
                <w:rFonts w:eastAsia="Times New Roman"/>
                <w:noProof/>
                <w:lang w:val="en-CA"/>
              </w:rPr>
              <w:t>Gdr</w:t>
            </w:r>
            <w:r w:rsidRPr="00084198">
              <w:rPr>
                <w:rFonts w:eastAsia="Times New Roman"/>
                <w:noProof/>
                <w:lang w:val="en-CA"/>
              </w:rPr>
              <w:t>AsCvsStartFlag.</w:t>
            </w:r>
          </w:p>
          <w:p w14:paraId="3F2F42C4" w14:textId="77777777" w:rsidR="000C168D" w:rsidRPr="00084198" w:rsidRDefault="000C168D" w:rsidP="000C168D">
            <w:pPr>
              <w:tabs>
                <w:tab w:val="left" w:pos="400"/>
              </w:tabs>
              <w:ind w:left="400" w:hanging="40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–</w:t>
            </w:r>
            <w:r w:rsidRPr="00084198">
              <w:rPr>
                <w:noProof/>
                <w:lang w:val="en-CA"/>
              </w:rPr>
              <w:tab/>
              <w:t xml:space="preserve">Otherwise, </w:t>
            </w:r>
            <w:r w:rsidRPr="00084198">
              <w:rPr>
                <w:rFonts w:eastAsia="Times New Roman"/>
                <w:noProof/>
                <w:lang w:val="en-CA"/>
              </w:rPr>
              <w:t>Handle</w:t>
            </w:r>
            <w:r>
              <w:rPr>
                <w:rFonts w:eastAsia="Times New Roman"/>
                <w:noProof/>
                <w:lang w:val="en-CA"/>
              </w:rPr>
              <w:t>Gdr</w:t>
            </w:r>
            <w:r w:rsidRPr="00084198">
              <w:rPr>
                <w:rFonts w:eastAsia="Times New Roman"/>
                <w:noProof/>
                <w:lang w:val="en-CA"/>
              </w:rPr>
              <w:t xml:space="preserve">AsCvsStartFlag </w:t>
            </w:r>
            <w:r>
              <w:rPr>
                <w:rFonts w:eastAsia="Times New Roman"/>
                <w:noProof/>
                <w:lang w:val="en-CA"/>
              </w:rPr>
              <w:t xml:space="preserve">and </w:t>
            </w:r>
            <w:r w:rsidRPr="00084198">
              <w:rPr>
                <w:rFonts w:eastAsia="Times New Roman"/>
                <w:noProof/>
                <w:lang w:val="en-CA"/>
              </w:rPr>
              <w:t>NoIncorrectPicOutputFlag</w:t>
            </w:r>
            <w:r w:rsidRPr="00084198" w:rsidDel="00EB17B6">
              <w:rPr>
                <w:rFonts w:eastAsia="Times New Roman"/>
                <w:noProof/>
                <w:lang w:val="en-CA"/>
              </w:rPr>
              <w:t xml:space="preserve"> </w:t>
            </w:r>
            <w:r>
              <w:rPr>
                <w:rFonts w:eastAsia="Times New Roman"/>
                <w:noProof/>
                <w:lang w:val="en-CA"/>
              </w:rPr>
              <w:t>are both</w:t>
            </w:r>
            <w:r w:rsidRPr="00084198">
              <w:rPr>
                <w:noProof/>
                <w:lang w:val="en-CA"/>
              </w:rPr>
              <w:t xml:space="preserve"> set equal to 0.</w:t>
            </w:r>
          </w:p>
          <w:p w14:paraId="13212C14" w14:textId="77777777" w:rsidR="000C168D" w:rsidRPr="00084198" w:rsidRDefault="000C168D" w:rsidP="000C168D">
            <w:pPr>
              <w:spacing w:before="60"/>
              <w:ind w:left="567"/>
              <w:rPr>
                <w:rFonts w:eastAsia="Times New Roman"/>
                <w:noProof/>
                <w:sz w:val="18"/>
                <w:szCs w:val="18"/>
                <w:lang w:val="en-CA"/>
              </w:rPr>
            </w:pPr>
            <w:r w:rsidRPr="00084198">
              <w:rPr>
                <w:rFonts w:eastAsia="Times New Roman"/>
                <w:noProof/>
                <w:sz w:val="18"/>
                <w:szCs w:val="18"/>
                <w:lang w:val="en-CA"/>
              </w:rPr>
              <w:t>NOTE</w:t>
            </w:r>
            <w:r w:rsidRPr="00084198">
              <w:rPr>
                <w:noProof/>
                <w:sz w:val="18"/>
                <w:szCs w:val="18"/>
                <w:lang w:val="en-CA"/>
              </w:rPr>
              <w:t> –</w:t>
            </w:r>
            <w:r w:rsidRPr="00084198">
              <w:rPr>
                <w:rFonts w:eastAsia="Times New Roman"/>
                <w:noProof/>
                <w:sz w:val="18"/>
                <w:szCs w:val="18"/>
                <w:lang w:val="en-CA"/>
              </w:rPr>
              <w:t> The above operations, for both IRAP pictures and GDR pictures, are needed for identification of the CVSs in the bitstream.</w:t>
            </w:r>
          </w:p>
          <w:p w14:paraId="2CA29D88" w14:textId="77777777" w:rsidR="000C168D" w:rsidRPr="00783AD7" w:rsidRDefault="000C168D" w:rsidP="004234F0">
            <w:pPr>
              <w:rPr>
                <w:szCs w:val="22"/>
                <w:lang w:eastAsia="ko-KR"/>
              </w:rPr>
            </w:pPr>
          </w:p>
        </w:tc>
      </w:tr>
    </w:tbl>
    <w:p w14:paraId="0890C048" w14:textId="77777777" w:rsidR="003303B6" w:rsidRDefault="003303B6" w:rsidP="002A0DBF">
      <w:pPr>
        <w:rPr>
          <w:b/>
          <w:bCs/>
          <w:szCs w:val="22"/>
          <w:lang w:val="en-CA" w:eastAsia="ko-KR"/>
        </w:rPr>
      </w:pPr>
    </w:p>
    <w:p w14:paraId="63250013" w14:textId="0C85A612" w:rsidR="002A0DBF" w:rsidRDefault="00922870" w:rsidP="002A0DBF">
      <w:pPr>
        <w:rPr>
          <w:b/>
          <w:bCs/>
          <w:szCs w:val="22"/>
          <w:lang w:val="en-CA" w:eastAsia="ko-KR"/>
        </w:rPr>
      </w:pPr>
      <w:r w:rsidRPr="00922870">
        <w:rPr>
          <w:rFonts w:hint="eastAsia"/>
          <w:b/>
          <w:bCs/>
          <w:szCs w:val="22"/>
          <w:lang w:val="en-CA" w:eastAsia="ko-KR"/>
        </w:rPr>
        <w:lastRenderedPageBreak/>
        <w:t>O</w:t>
      </w:r>
      <w:r w:rsidRPr="00922870">
        <w:rPr>
          <w:b/>
          <w:bCs/>
          <w:szCs w:val="22"/>
          <w:lang w:val="en-CA" w:eastAsia="ko-KR"/>
        </w:rPr>
        <w:t>ption-</w:t>
      </w:r>
      <w:r>
        <w:rPr>
          <w:b/>
          <w:bCs/>
          <w:szCs w:val="22"/>
          <w:lang w:val="en-CA" w:eastAsia="ko-KR"/>
        </w:rPr>
        <w:t>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03B6" w14:paraId="46AA8D90" w14:textId="77777777" w:rsidTr="003303B6">
        <w:trPr>
          <w:hidden/>
        </w:trPr>
        <w:tc>
          <w:tcPr>
            <w:tcW w:w="9350" w:type="dxa"/>
          </w:tcPr>
          <w:p w14:paraId="59839AF2" w14:textId="77777777" w:rsidR="003303B6" w:rsidRPr="00963556" w:rsidRDefault="003303B6" w:rsidP="003303B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28DC1872" w14:textId="77777777" w:rsidR="003303B6" w:rsidRPr="00963556" w:rsidRDefault="003303B6" w:rsidP="003303B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1EA2A1C9" w14:textId="77777777" w:rsidR="003303B6" w:rsidRPr="00963556" w:rsidRDefault="003303B6" w:rsidP="003303B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602563B9" w14:textId="77777777" w:rsidR="003303B6" w:rsidRPr="00963556" w:rsidRDefault="003303B6" w:rsidP="003303B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156FA9E5" w14:textId="77777777" w:rsidR="003303B6" w:rsidRPr="00963556" w:rsidRDefault="003303B6" w:rsidP="003303B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77D56911" w14:textId="77777777" w:rsidR="003303B6" w:rsidRPr="00963556" w:rsidRDefault="003303B6" w:rsidP="003303B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512C97D4" w14:textId="77777777" w:rsidR="003303B6" w:rsidRPr="00963556" w:rsidRDefault="003303B6" w:rsidP="003303B6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36C97429" w14:textId="77777777" w:rsidR="003303B6" w:rsidRPr="00084198" w:rsidRDefault="003303B6" w:rsidP="003303B6">
            <w:pPr>
              <w:pStyle w:val="2"/>
              <w:numPr>
                <w:ilvl w:val="0"/>
                <w:numId w:val="0"/>
              </w:numPr>
              <w:ind w:left="576" w:hanging="576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8. 1 </w:t>
            </w:r>
            <w:r w:rsidRPr="00084198">
              <w:rPr>
                <w:noProof/>
                <w:lang w:val="en-CA"/>
              </w:rPr>
              <w:t>General decoding process</w:t>
            </w:r>
          </w:p>
          <w:p w14:paraId="697A220F" w14:textId="77777777" w:rsidR="003303B6" w:rsidRPr="00084198" w:rsidRDefault="003303B6" w:rsidP="003303B6">
            <w:pPr>
              <w:pStyle w:val="ab"/>
              <w:keepNext/>
              <w:keepLines/>
              <w:numPr>
                <w:ilvl w:val="2"/>
                <w:numId w:val="13"/>
              </w:numPr>
              <w:tabs>
                <w:tab w:val="clear" w:pos="794"/>
                <w:tab w:val="clear" w:pos="1191"/>
                <w:tab w:val="left" w:pos="851"/>
              </w:tabs>
              <w:spacing w:before="181"/>
              <w:outlineLvl w:val="2"/>
              <w:rPr>
                <w:rFonts w:eastAsia="Times New Roman"/>
                <w:b/>
                <w:noProof/>
                <w:lang w:val="en-CA"/>
              </w:rPr>
            </w:pPr>
            <w:r w:rsidRPr="00084198">
              <w:rPr>
                <w:rFonts w:eastAsia="Times New Roman"/>
                <w:b/>
                <w:noProof/>
                <w:lang w:val="en-CA"/>
              </w:rPr>
              <w:t>General</w:t>
            </w:r>
          </w:p>
          <w:p w14:paraId="0D797923" w14:textId="77777777" w:rsidR="003303B6" w:rsidRPr="00904A93" w:rsidRDefault="003303B6" w:rsidP="003303B6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  <w:p w14:paraId="0828E579" w14:textId="77777777" w:rsidR="003303B6" w:rsidRPr="00084198" w:rsidRDefault="003303B6" w:rsidP="003303B6">
            <w:pPr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 xml:space="preserve">For each </w:t>
            </w:r>
            <w:r w:rsidRPr="009D2406">
              <w:rPr>
                <w:rFonts w:eastAsia="Times New Roman"/>
                <w:strike/>
                <w:noProof/>
                <w:color w:val="FF0000"/>
                <w:lang w:val="en-CA"/>
              </w:rPr>
              <w:t>IRAP</w:t>
            </w:r>
            <w:r w:rsidRPr="00084198">
              <w:rPr>
                <w:rFonts w:eastAsia="Times New Roman"/>
                <w:noProof/>
                <w:lang w:val="en-CA"/>
              </w:rPr>
              <w:t xml:space="preserve"> </w:t>
            </w:r>
            <w:r>
              <w:rPr>
                <w:rFonts w:eastAsia="Times New Roman"/>
                <w:noProof/>
                <w:lang w:val="en-CA"/>
              </w:rPr>
              <w:t>AU</w:t>
            </w:r>
            <w:r w:rsidRPr="00084198">
              <w:rPr>
                <w:rFonts w:eastAsia="Times New Roman"/>
                <w:noProof/>
                <w:lang w:val="en-CA"/>
              </w:rPr>
              <w:t xml:space="preserve"> in the bitstream, the following applies:</w:t>
            </w:r>
          </w:p>
          <w:p w14:paraId="23F7F773" w14:textId="77777777" w:rsidR="003303B6" w:rsidRPr="00084198" w:rsidRDefault="003303B6" w:rsidP="003303B6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>–</w:t>
            </w:r>
            <w:r w:rsidRPr="00084198">
              <w:rPr>
                <w:rFonts w:eastAsia="Times New Roman"/>
                <w:noProof/>
                <w:lang w:val="en-CA"/>
              </w:rPr>
              <w:tab/>
              <w:t xml:space="preserve">If </w:t>
            </w:r>
            <w:r>
              <w:rPr>
                <w:rFonts w:eastAsia="Times New Roman"/>
                <w:noProof/>
                <w:lang w:val="en-CA"/>
              </w:rPr>
              <w:t xml:space="preserve">the AU is the first AU </w:t>
            </w:r>
            <w:r w:rsidRPr="00084198">
              <w:rPr>
                <w:rFonts w:eastAsia="Times New Roman"/>
                <w:noProof/>
                <w:lang w:val="en-CA"/>
              </w:rPr>
              <w:t>in the bitstream in decoding order</w:t>
            </w:r>
            <w:r>
              <w:rPr>
                <w:rFonts w:eastAsia="Times New Roman"/>
                <w:noProof/>
                <w:lang w:val="en-CA"/>
              </w:rPr>
              <w:t>,</w:t>
            </w:r>
            <w:r w:rsidRPr="00084198">
              <w:rPr>
                <w:rFonts w:eastAsia="Times New Roman"/>
                <w:noProof/>
                <w:lang w:val="en-CA"/>
              </w:rPr>
              <w:t xml:space="preserve"> </w:t>
            </w:r>
            <w:r>
              <w:rPr>
                <w:rFonts w:eastAsia="Times New Roman"/>
                <w:noProof/>
                <w:lang w:val="en-CA"/>
              </w:rPr>
              <w:t xml:space="preserve">each </w:t>
            </w:r>
            <w:r w:rsidRPr="00084198">
              <w:rPr>
                <w:rFonts w:eastAsia="Times New Roman"/>
                <w:noProof/>
                <w:lang w:val="en-CA"/>
              </w:rPr>
              <w:t xml:space="preserve">picture is an IDR picture, or </w:t>
            </w:r>
            <w:r>
              <w:rPr>
                <w:rFonts w:eastAsia="Times New Roman"/>
                <w:noProof/>
                <w:lang w:val="en-CA"/>
              </w:rPr>
              <w:t xml:space="preserve">each picture is </w:t>
            </w:r>
            <w:r w:rsidRPr="00084198">
              <w:rPr>
                <w:rFonts w:eastAsia="Times New Roman"/>
                <w:noProof/>
                <w:lang w:val="en-CA"/>
              </w:rPr>
              <w:t>the first picture</w:t>
            </w:r>
            <w:r w:rsidRPr="007239C3">
              <w:rPr>
                <w:rFonts w:eastAsia="Times New Roman"/>
                <w:noProof/>
                <w:lang w:val="en-CA"/>
              </w:rPr>
              <w:t xml:space="preserve"> </w:t>
            </w:r>
            <w:r>
              <w:rPr>
                <w:rFonts w:eastAsia="Times New Roman"/>
                <w:noProof/>
                <w:lang w:val="en-CA"/>
              </w:rPr>
              <w:t>of the layer</w:t>
            </w:r>
            <w:r w:rsidRPr="00084198">
              <w:rPr>
                <w:rFonts w:eastAsia="Times New Roman"/>
                <w:noProof/>
                <w:lang w:val="en-CA"/>
              </w:rPr>
              <w:t xml:space="preserve"> that follows an </w:t>
            </w:r>
            <w:r>
              <w:rPr>
                <w:rFonts w:eastAsia="Times New Roman"/>
                <w:noProof/>
                <w:lang w:val="en-CA"/>
              </w:rPr>
              <w:t>EOS</w:t>
            </w:r>
            <w:r w:rsidRPr="00084198">
              <w:rPr>
                <w:rFonts w:eastAsia="Times New Roman"/>
                <w:noProof/>
                <w:lang w:val="en-CA"/>
              </w:rPr>
              <w:t xml:space="preserve"> NAL unit in decoding order, the variable NoIncorrectPicOutputFlag is set equal to 1.</w:t>
            </w:r>
          </w:p>
          <w:p w14:paraId="7ADCBBDC" w14:textId="77777777" w:rsidR="003303B6" w:rsidRPr="00084198" w:rsidRDefault="003303B6" w:rsidP="003303B6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>–</w:t>
            </w:r>
            <w:r w:rsidRPr="00084198">
              <w:rPr>
                <w:rFonts w:eastAsia="Times New Roman"/>
                <w:noProof/>
                <w:lang w:val="en-CA"/>
              </w:rPr>
              <w:tab/>
              <w:t xml:space="preserve">Otherwise, if some external means not specified in this Specification is available to set the variable HandleCraAsCvsStartFlag to a value for the </w:t>
            </w:r>
            <w:r w:rsidRPr="009D2406">
              <w:rPr>
                <w:rFonts w:eastAsia="Times New Roman"/>
                <w:noProof/>
                <w:highlight w:val="yellow"/>
                <w:lang w:val="en-CA"/>
              </w:rPr>
              <w:t>IRAP</w:t>
            </w:r>
            <w:r>
              <w:rPr>
                <w:rFonts w:eastAsia="Times New Roman"/>
                <w:noProof/>
                <w:lang w:val="en-CA"/>
              </w:rPr>
              <w:t xml:space="preserve"> AU</w:t>
            </w:r>
            <w:r w:rsidRPr="00084198">
              <w:rPr>
                <w:rFonts w:eastAsia="Times New Roman"/>
                <w:noProof/>
                <w:lang w:val="en-CA"/>
              </w:rPr>
              <w:t>, HandleCraAsCvsStartFlag is set equal to the value provided by the external means and NoIncorrectPicOutputFlag is set equal to HandleCraAsCvsStartFlag.</w:t>
            </w:r>
          </w:p>
          <w:p w14:paraId="011FD2E6" w14:textId="77777777" w:rsidR="003303B6" w:rsidRDefault="003303B6" w:rsidP="003303B6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>–</w:t>
            </w:r>
            <w:r w:rsidRPr="00084198">
              <w:rPr>
                <w:rFonts w:eastAsia="Times New Roman"/>
                <w:noProof/>
                <w:lang w:val="en-CA"/>
              </w:rPr>
              <w:tab/>
              <w:t>Otherwise, HandleCraAsCvsStartFlag and NoIncorrectPicOutputFlag are both set equal to 0.</w:t>
            </w:r>
          </w:p>
          <w:p w14:paraId="3CEA6B4A" w14:textId="77777777" w:rsidR="003303B6" w:rsidRPr="00084198" w:rsidRDefault="003303B6" w:rsidP="003303B6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For each GDR </w:t>
            </w:r>
            <w:r>
              <w:rPr>
                <w:noProof/>
                <w:lang w:val="en-CA"/>
              </w:rPr>
              <w:t xml:space="preserve">AU </w:t>
            </w:r>
            <w:r w:rsidRPr="00084198">
              <w:rPr>
                <w:noProof/>
                <w:lang w:val="en-CA"/>
              </w:rPr>
              <w:t>in the bitstream, the following applies:</w:t>
            </w:r>
          </w:p>
          <w:p w14:paraId="0822D665" w14:textId="77777777" w:rsidR="003303B6" w:rsidRPr="00084198" w:rsidRDefault="003303B6" w:rsidP="003303B6">
            <w:pPr>
              <w:tabs>
                <w:tab w:val="left" w:pos="400"/>
              </w:tabs>
              <w:ind w:left="400" w:hanging="40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–</w:t>
            </w:r>
            <w:r w:rsidRPr="00084198">
              <w:rPr>
                <w:noProof/>
                <w:lang w:val="en-CA"/>
              </w:rPr>
              <w:tab/>
              <w:t xml:space="preserve">If </w:t>
            </w:r>
            <w:r>
              <w:rPr>
                <w:rFonts w:eastAsia="Times New Roman"/>
                <w:noProof/>
                <w:lang w:val="en-CA"/>
              </w:rPr>
              <w:t xml:space="preserve">the AU is the first AU </w:t>
            </w:r>
            <w:r w:rsidRPr="00084198">
              <w:rPr>
                <w:rFonts w:eastAsia="Times New Roman"/>
                <w:noProof/>
                <w:lang w:val="en-CA"/>
              </w:rPr>
              <w:t>in the bitstream in decoding order</w:t>
            </w:r>
            <w:r>
              <w:rPr>
                <w:rFonts w:eastAsia="Times New Roman"/>
                <w:noProof/>
                <w:lang w:val="en-CA"/>
              </w:rPr>
              <w:t xml:space="preserve"> or</w:t>
            </w:r>
            <w:r w:rsidRPr="00084198">
              <w:rPr>
                <w:rFonts w:eastAsia="Times New Roman"/>
                <w:noProof/>
                <w:lang w:val="en-CA"/>
              </w:rPr>
              <w:t xml:space="preserve"> </w:t>
            </w:r>
            <w:r>
              <w:rPr>
                <w:rFonts w:eastAsia="Times New Roman"/>
                <w:noProof/>
                <w:lang w:val="en-CA"/>
              </w:rPr>
              <w:t xml:space="preserve">each </w:t>
            </w:r>
            <w:r>
              <w:rPr>
                <w:noProof/>
                <w:lang w:val="en-CA"/>
              </w:rPr>
              <w:t>picture is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Times New Roman"/>
                <w:noProof/>
                <w:lang w:val="en-CA"/>
              </w:rPr>
              <w:t xml:space="preserve">the first picture </w:t>
            </w:r>
            <w:r>
              <w:rPr>
                <w:rFonts w:eastAsia="Times New Roman"/>
                <w:noProof/>
                <w:lang w:val="en-CA"/>
              </w:rPr>
              <w:t xml:space="preserve">of the layer </w:t>
            </w:r>
            <w:r w:rsidRPr="00084198">
              <w:rPr>
                <w:rFonts w:eastAsia="Times New Roman"/>
                <w:noProof/>
                <w:lang w:val="en-CA"/>
              </w:rPr>
              <w:t xml:space="preserve">that follows an </w:t>
            </w:r>
            <w:r>
              <w:rPr>
                <w:rFonts w:eastAsia="Times New Roman"/>
                <w:noProof/>
                <w:lang w:val="en-CA"/>
              </w:rPr>
              <w:t>EOS</w:t>
            </w:r>
            <w:r w:rsidRPr="00084198">
              <w:rPr>
                <w:rFonts w:eastAsia="Times New Roman"/>
                <w:noProof/>
                <w:lang w:val="en-CA"/>
              </w:rPr>
              <w:t xml:space="preserve"> NAL unit in decoding order</w:t>
            </w:r>
            <w:r w:rsidRPr="00084198">
              <w:rPr>
                <w:noProof/>
                <w:lang w:val="en-CA"/>
              </w:rPr>
              <w:t>, the variable NoIncorrectPicOutputFlag</w:t>
            </w:r>
            <w:r w:rsidRPr="00084198">
              <w:rPr>
                <w:rFonts w:eastAsia="Times New Roman"/>
                <w:noProof/>
                <w:lang w:val="en-CA"/>
              </w:rPr>
              <w:t xml:space="preserve"> is set equal to 1</w:t>
            </w:r>
            <w:r w:rsidRPr="00084198">
              <w:rPr>
                <w:noProof/>
                <w:lang w:val="en-CA"/>
              </w:rPr>
              <w:t>.</w:t>
            </w:r>
          </w:p>
          <w:p w14:paraId="3B879DD5" w14:textId="77777777" w:rsidR="003303B6" w:rsidRPr="00084198" w:rsidRDefault="003303B6" w:rsidP="003303B6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>–</w:t>
            </w:r>
            <w:r w:rsidRPr="00084198">
              <w:rPr>
                <w:rFonts w:eastAsia="Times New Roman"/>
                <w:noProof/>
                <w:lang w:val="en-CA"/>
              </w:rPr>
              <w:tab/>
              <w:t>Otherwise, if some external means not specified in this Specification is available to set the variable Handle</w:t>
            </w:r>
            <w:r>
              <w:rPr>
                <w:rFonts w:eastAsia="Times New Roman"/>
                <w:noProof/>
                <w:lang w:val="en-CA"/>
              </w:rPr>
              <w:t>Gdr</w:t>
            </w:r>
            <w:r w:rsidRPr="00084198">
              <w:rPr>
                <w:rFonts w:eastAsia="Times New Roman"/>
                <w:noProof/>
                <w:lang w:val="en-CA"/>
              </w:rPr>
              <w:t xml:space="preserve">AsCvsStartFlag to a value for the </w:t>
            </w:r>
            <w:r>
              <w:rPr>
                <w:rFonts w:eastAsia="Times New Roman"/>
                <w:noProof/>
                <w:lang w:val="en-CA"/>
              </w:rPr>
              <w:t>AU</w:t>
            </w:r>
            <w:r w:rsidRPr="00084198">
              <w:rPr>
                <w:rFonts w:eastAsia="Times New Roman"/>
                <w:noProof/>
                <w:lang w:val="en-CA"/>
              </w:rPr>
              <w:t>, Handle</w:t>
            </w:r>
            <w:r>
              <w:rPr>
                <w:rFonts w:eastAsia="Times New Roman"/>
                <w:noProof/>
                <w:lang w:val="en-CA"/>
              </w:rPr>
              <w:t>Gdr</w:t>
            </w:r>
            <w:r w:rsidRPr="00084198">
              <w:rPr>
                <w:rFonts w:eastAsia="Times New Roman"/>
                <w:noProof/>
                <w:lang w:val="en-CA"/>
              </w:rPr>
              <w:t>AsCvsStartFlag is set equal to the value provided by the external means and NoIncorrectPicOutputFlag is set equal to Handle</w:t>
            </w:r>
            <w:r>
              <w:rPr>
                <w:rFonts w:eastAsia="Times New Roman"/>
                <w:noProof/>
                <w:lang w:val="en-CA"/>
              </w:rPr>
              <w:t>Gdr</w:t>
            </w:r>
            <w:r w:rsidRPr="00084198">
              <w:rPr>
                <w:rFonts w:eastAsia="Times New Roman"/>
                <w:noProof/>
                <w:lang w:val="en-CA"/>
              </w:rPr>
              <w:t>AsCvsStartFlag.</w:t>
            </w:r>
          </w:p>
          <w:p w14:paraId="5CBED69C" w14:textId="77777777" w:rsidR="003303B6" w:rsidRPr="00084198" w:rsidRDefault="003303B6" w:rsidP="003303B6">
            <w:pPr>
              <w:tabs>
                <w:tab w:val="left" w:pos="400"/>
              </w:tabs>
              <w:ind w:left="400" w:hanging="40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–</w:t>
            </w:r>
            <w:r w:rsidRPr="00084198">
              <w:rPr>
                <w:noProof/>
                <w:lang w:val="en-CA"/>
              </w:rPr>
              <w:tab/>
              <w:t xml:space="preserve">Otherwise, </w:t>
            </w:r>
            <w:r w:rsidRPr="00084198">
              <w:rPr>
                <w:rFonts w:eastAsia="Times New Roman"/>
                <w:noProof/>
                <w:lang w:val="en-CA"/>
              </w:rPr>
              <w:t>Handle</w:t>
            </w:r>
            <w:r>
              <w:rPr>
                <w:rFonts w:eastAsia="Times New Roman"/>
                <w:noProof/>
                <w:lang w:val="en-CA"/>
              </w:rPr>
              <w:t>Gdr</w:t>
            </w:r>
            <w:r w:rsidRPr="00084198">
              <w:rPr>
                <w:rFonts w:eastAsia="Times New Roman"/>
                <w:noProof/>
                <w:lang w:val="en-CA"/>
              </w:rPr>
              <w:t xml:space="preserve">AsCvsStartFlag </w:t>
            </w:r>
            <w:r>
              <w:rPr>
                <w:rFonts w:eastAsia="Times New Roman"/>
                <w:noProof/>
                <w:lang w:val="en-CA"/>
              </w:rPr>
              <w:t xml:space="preserve">and </w:t>
            </w:r>
            <w:r w:rsidRPr="00084198">
              <w:rPr>
                <w:rFonts w:eastAsia="Times New Roman"/>
                <w:noProof/>
                <w:lang w:val="en-CA"/>
              </w:rPr>
              <w:t>NoIncorrectPicOutputFlag</w:t>
            </w:r>
            <w:r w:rsidRPr="00084198" w:rsidDel="00EB17B6">
              <w:rPr>
                <w:rFonts w:eastAsia="Times New Roman"/>
                <w:noProof/>
                <w:lang w:val="en-CA"/>
              </w:rPr>
              <w:t xml:space="preserve"> </w:t>
            </w:r>
            <w:r>
              <w:rPr>
                <w:rFonts w:eastAsia="Times New Roman"/>
                <w:noProof/>
                <w:lang w:val="en-CA"/>
              </w:rPr>
              <w:t>are both</w:t>
            </w:r>
            <w:r w:rsidRPr="00084198">
              <w:rPr>
                <w:noProof/>
                <w:lang w:val="en-CA"/>
              </w:rPr>
              <w:t xml:space="preserve"> set equal to 0.</w:t>
            </w:r>
          </w:p>
          <w:p w14:paraId="203BFD89" w14:textId="77777777" w:rsidR="003303B6" w:rsidRPr="00084198" w:rsidRDefault="003303B6" w:rsidP="003303B6">
            <w:pPr>
              <w:spacing w:before="60"/>
              <w:ind w:left="567"/>
              <w:rPr>
                <w:rFonts w:eastAsia="Times New Roman"/>
                <w:noProof/>
                <w:sz w:val="18"/>
                <w:szCs w:val="18"/>
                <w:lang w:val="en-CA"/>
              </w:rPr>
            </w:pPr>
            <w:r w:rsidRPr="00084198">
              <w:rPr>
                <w:rFonts w:eastAsia="Times New Roman"/>
                <w:noProof/>
                <w:sz w:val="18"/>
                <w:szCs w:val="18"/>
                <w:lang w:val="en-CA"/>
              </w:rPr>
              <w:t>NOTE</w:t>
            </w:r>
            <w:r w:rsidRPr="00084198">
              <w:rPr>
                <w:noProof/>
                <w:sz w:val="18"/>
                <w:szCs w:val="18"/>
                <w:lang w:val="en-CA"/>
              </w:rPr>
              <w:t> –</w:t>
            </w:r>
            <w:r w:rsidRPr="00084198">
              <w:rPr>
                <w:rFonts w:eastAsia="Times New Roman"/>
                <w:noProof/>
                <w:sz w:val="18"/>
                <w:szCs w:val="18"/>
                <w:lang w:val="en-CA"/>
              </w:rPr>
              <w:t> The above operations, for both IRAP pictures and GDR pictures, are needed for identification of the CVSs in the bitstream.</w:t>
            </w:r>
          </w:p>
          <w:p w14:paraId="4A15F025" w14:textId="77777777" w:rsidR="003303B6" w:rsidRPr="003303B6" w:rsidRDefault="003303B6" w:rsidP="002A0DBF">
            <w:pPr>
              <w:rPr>
                <w:b/>
                <w:bCs/>
                <w:szCs w:val="22"/>
                <w:lang w:val="en-CA" w:eastAsia="ko-KR"/>
              </w:rPr>
            </w:pPr>
          </w:p>
        </w:tc>
      </w:tr>
    </w:tbl>
    <w:p w14:paraId="7E40B223" w14:textId="76C96E74" w:rsidR="00092039" w:rsidRDefault="00092039" w:rsidP="002A0DBF">
      <w:pPr>
        <w:rPr>
          <w:b/>
          <w:bCs/>
          <w:szCs w:val="22"/>
          <w:lang w:val="en-CA" w:eastAsia="ko-KR"/>
        </w:rPr>
      </w:pPr>
    </w:p>
    <w:p w14:paraId="289F44CA" w14:textId="77777777" w:rsidR="00092039" w:rsidRDefault="000920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Cs w:val="22"/>
          <w:lang w:val="en-CA" w:eastAsia="ko-KR"/>
        </w:rPr>
      </w:pPr>
      <w:r>
        <w:rPr>
          <w:b/>
          <w:bCs/>
          <w:szCs w:val="22"/>
          <w:lang w:val="en-CA" w:eastAsia="ko-KR"/>
        </w:rPr>
        <w:br w:type="page"/>
      </w:r>
    </w:p>
    <w:p w14:paraId="18CFD019" w14:textId="0696F815" w:rsidR="005D1B64" w:rsidRDefault="005D1B64" w:rsidP="005D1B64">
      <w:pPr>
        <w:pStyle w:val="1"/>
        <w:numPr>
          <w:ilvl w:val="0"/>
          <w:numId w:val="17"/>
        </w:numPr>
        <w:rPr>
          <w:lang w:val="en-CA"/>
        </w:rPr>
      </w:pPr>
      <w:r w:rsidRPr="005D1B64">
        <w:rPr>
          <w:lang w:val="en-CA"/>
        </w:rPr>
        <w:lastRenderedPageBreak/>
        <w:t xml:space="preserve">Specification text for Proposal </w:t>
      </w:r>
      <w:r>
        <w:rPr>
          <w:lang w:val="en-CA"/>
        </w:rPr>
        <w:t>2</w:t>
      </w:r>
      <w:r w:rsidRPr="005D1B64">
        <w:rPr>
          <w:lang w:val="en-CA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2039" w14:paraId="168FDB10" w14:textId="77777777" w:rsidTr="00092039">
        <w:trPr>
          <w:hidden/>
        </w:trPr>
        <w:tc>
          <w:tcPr>
            <w:tcW w:w="9350" w:type="dxa"/>
          </w:tcPr>
          <w:p w14:paraId="1BC63F85" w14:textId="77777777" w:rsidR="00092039" w:rsidRPr="00963556" w:rsidRDefault="00092039" w:rsidP="00092039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1F7F9594" w14:textId="77777777" w:rsidR="00092039" w:rsidRPr="00963556" w:rsidRDefault="00092039" w:rsidP="00092039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7C9A1472" w14:textId="77777777" w:rsidR="00092039" w:rsidRPr="00963556" w:rsidRDefault="00092039" w:rsidP="00092039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3E0F56C5" w14:textId="77777777" w:rsidR="00092039" w:rsidRPr="00963556" w:rsidRDefault="00092039" w:rsidP="00092039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6D80990F" w14:textId="77777777" w:rsidR="00092039" w:rsidRPr="00963556" w:rsidRDefault="00092039" w:rsidP="00092039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797CB7F3" w14:textId="77777777" w:rsidR="00092039" w:rsidRPr="00963556" w:rsidRDefault="00092039" w:rsidP="00092039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40A9EDDF" w14:textId="77777777" w:rsidR="00092039" w:rsidRPr="00963556" w:rsidRDefault="00092039" w:rsidP="00092039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521762F2" w14:textId="77777777" w:rsidR="00092039" w:rsidRPr="00084198" w:rsidRDefault="00092039" w:rsidP="00092039">
            <w:pPr>
              <w:pStyle w:val="2"/>
              <w:numPr>
                <w:ilvl w:val="0"/>
                <w:numId w:val="0"/>
              </w:numPr>
              <w:ind w:left="576" w:hanging="576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8. 1 </w:t>
            </w:r>
            <w:r w:rsidRPr="00084198">
              <w:rPr>
                <w:noProof/>
                <w:lang w:val="en-CA"/>
              </w:rPr>
              <w:t>General decoding process</w:t>
            </w:r>
          </w:p>
          <w:p w14:paraId="663BBD12" w14:textId="77777777" w:rsidR="00092039" w:rsidRPr="00084198" w:rsidRDefault="00092039" w:rsidP="00092039">
            <w:pPr>
              <w:pStyle w:val="ab"/>
              <w:keepNext/>
              <w:keepLines/>
              <w:numPr>
                <w:ilvl w:val="2"/>
                <w:numId w:val="13"/>
              </w:numPr>
              <w:tabs>
                <w:tab w:val="clear" w:pos="794"/>
                <w:tab w:val="clear" w:pos="1191"/>
                <w:tab w:val="left" w:pos="851"/>
              </w:tabs>
              <w:spacing w:before="181"/>
              <w:outlineLvl w:val="2"/>
              <w:rPr>
                <w:rFonts w:eastAsia="Times New Roman"/>
                <w:b/>
                <w:noProof/>
                <w:lang w:val="en-CA"/>
              </w:rPr>
            </w:pPr>
            <w:r w:rsidRPr="00084198">
              <w:rPr>
                <w:rFonts w:eastAsia="Times New Roman"/>
                <w:b/>
                <w:noProof/>
                <w:lang w:val="en-CA"/>
              </w:rPr>
              <w:t>General</w:t>
            </w:r>
          </w:p>
          <w:p w14:paraId="1CD14F9B" w14:textId="77777777" w:rsidR="00092039" w:rsidRPr="00904A93" w:rsidRDefault="00092039" w:rsidP="00092039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  <w:p w14:paraId="24E7AEA6" w14:textId="77777777" w:rsidR="00092039" w:rsidRPr="00084198" w:rsidRDefault="00092039" w:rsidP="00092039">
            <w:pPr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 xml:space="preserve">For each IRAP </w:t>
            </w:r>
            <w:r>
              <w:rPr>
                <w:rFonts w:eastAsia="Times New Roman"/>
                <w:noProof/>
                <w:lang w:val="en-CA"/>
              </w:rPr>
              <w:t>AU</w:t>
            </w:r>
            <w:r w:rsidRPr="00084198">
              <w:rPr>
                <w:rFonts w:eastAsia="Times New Roman"/>
                <w:noProof/>
                <w:lang w:val="en-CA"/>
              </w:rPr>
              <w:t xml:space="preserve"> in the bitstream, the following applies:</w:t>
            </w:r>
          </w:p>
          <w:p w14:paraId="6723D8C4" w14:textId="77777777" w:rsidR="00092039" w:rsidRPr="00084198" w:rsidRDefault="00092039" w:rsidP="00092039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>–</w:t>
            </w:r>
            <w:r w:rsidRPr="00084198">
              <w:rPr>
                <w:rFonts w:eastAsia="Times New Roman"/>
                <w:noProof/>
                <w:lang w:val="en-CA"/>
              </w:rPr>
              <w:tab/>
              <w:t xml:space="preserve">If </w:t>
            </w:r>
            <w:r>
              <w:rPr>
                <w:rFonts w:eastAsia="Times New Roman"/>
                <w:noProof/>
                <w:lang w:val="en-CA"/>
              </w:rPr>
              <w:t xml:space="preserve">the AU is the first AU </w:t>
            </w:r>
            <w:r w:rsidRPr="00084198">
              <w:rPr>
                <w:rFonts w:eastAsia="Times New Roman"/>
                <w:noProof/>
                <w:lang w:val="en-CA"/>
              </w:rPr>
              <w:t>in the bitstream in decoding order</w:t>
            </w:r>
            <w:r>
              <w:rPr>
                <w:rFonts w:eastAsia="Times New Roman"/>
                <w:noProof/>
                <w:lang w:val="en-CA"/>
              </w:rPr>
              <w:t>,</w:t>
            </w:r>
            <w:r w:rsidRPr="00084198">
              <w:rPr>
                <w:rFonts w:eastAsia="Times New Roman"/>
                <w:noProof/>
                <w:lang w:val="en-CA"/>
              </w:rPr>
              <w:t xml:space="preserve"> </w:t>
            </w:r>
            <w:r>
              <w:rPr>
                <w:rFonts w:eastAsia="Times New Roman"/>
                <w:noProof/>
                <w:lang w:val="en-CA"/>
              </w:rPr>
              <w:t xml:space="preserve">each </w:t>
            </w:r>
            <w:r w:rsidRPr="00084198">
              <w:rPr>
                <w:rFonts w:eastAsia="Times New Roman"/>
                <w:noProof/>
                <w:lang w:val="en-CA"/>
              </w:rPr>
              <w:t xml:space="preserve">picture is an IDR picture, or </w:t>
            </w:r>
            <w:r>
              <w:rPr>
                <w:rFonts w:eastAsia="Times New Roman"/>
                <w:noProof/>
                <w:lang w:val="en-CA"/>
              </w:rPr>
              <w:t xml:space="preserve">each picture is </w:t>
            </w:r>
            <w:r w:rsidRPr="00084198">
              <w:rPr>
                <w:rFonts w:eastAsia="Times New Roman"/>
                <w:noProof/>
                <w:lang w:val="en-CA"/>
              </w:rPr>
              <w:t>the first picture</w:t>
            </w:r>
            <w:r w:rsidRPr="007239C3">
              <w:rPr>
                <w:rFonts w:eastAsia="Times New Roman"/>
                <w:noProof/>
                <w:lang w:val="en-CA"/>
              </w:rPr>
              <w:t xml:space="preserve"> </w:t>
            </w:r>
            <w:r>
              <w:rPr>
                <w:rFonts w:eastAsia="Times New Roman"/>
                <w:noProof/>
                <w:lang w:val="en-CA"/>
              </w:rPr>
              <w:t>of the layer</w:t>
            </w:r>
            <w:r w:rsidRPr="00084198">
              <w:rPr>
                <w:rFonts w:eastAsia="Times New Roman"/>
                <w:noProof/>
                <w:lang w:val="en-CA"/>
              </w:rPr>
              <w:t xml:space="preserve"> that follows an </w:t>
            </w:r>
            <w:r>
              <w:rPr>
                <w:rFonts w:eastAsia="Times New Roman"/>
                <w:noProof/>
                <w:lang w:val="en-CA"/>
              </w:rPr>
              <w:t>EOS</w:t>
            </w:r>
            <w:r w:rsidRPr="00084198">
              <w:rPr>
                <w:rFonts w:eastAsia="Times New Roman"/>
                <w:noProof/>
                <w:lang w:val="en-CA"/>
              </w:rPr>
              <w:t xml:space="preserve"> NAL unit in decoding order, the variable NoIncorrectPicOutputFlag is set equal to 1.</w:t>
            </w:r>
          </w:p>
          <w:p w14:paraId="653FB576" w14:textId="77777777" w:rsidR="00092039" w:rsidRPr="00084198" w:rsidRDefault="00092039" w:rsidP="00092039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>–</w:t>
            </w:r>
            <w:r w:rsidRPr="00084198">
              <w:rPr>
                <w:rFonts w:eastAsia="Times New Roman"/>
                <w:noProof/>
                <w:lang w:val="en-CA"/>
              </w:rPr>
              <w:tab/>
              <w:t xml:space="preserve">Otherwise, if some external means not specified in this Specification is available to set the variable HandleCraAsCvsStartFlag to a value for the </w:t>
            </w:r>
            <w:r>
              <w:rPr>
                <w:rFonts w:eastAsia="Times New Roman"/>
                <w:noProof/>
                <w:lang w:val="en-CA"/>
              </w:rPr>
              <w:t>AU</w:t>
            </w:r>
            <w:r w:rsidRPr="00084198">
              <w:rPr>
                <w:rFonts w:eastAsia="Times New Roman"/>
                <w:noProof/>
                <w:lang w:val="en-CA"/>
              </w:rPr>
              <w:t>, HandleCraAsCvsStartFlag is set equal to the value provided by the external means and NoIncorrectPicOutputFlag is set equal to HandleCraAsCvsStartFlag.</w:t>
            </w:r>
          </w:p>
          <w:p w14:paraId="58215D09" w14:textId="77777777" w:rsidR="00092039" w:rsidRDefault="00092039" w:rsidP="00092039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>–</w:t>
            </w:r>
            <w:r w:rsidRPr="00084198">
              <w:rPr>
                <w:rFonts w:eastAsia="Times New Roman"/>
                <w:noProof/>
                <w:lang w:val="en-CA"/>
              </w:rPr>
              <w:tab/>
              <w:t>Otherwise, HandleCraAsCvsStartFlag and NoIncorrectPicOutputFlag are both set equal to 0.</w:t>
            </w:r>
          </w:p>
          <w:p w14:paraId="12FB1510" w14:textId="77777777" w:rsidR="00092039" w:rsidRPr="00411BB5" w:rsidRDefault="00092039" w:rsidP="00092039">
            <w:pPr>
              <w:tabs>
                <w:tab w:val="left" w:pos="400"/>
              </w:tabs>
              <w:ind w:left="400" w:hanging="400"/>
              <w:rPr>
                <w:noProof/>
                <w:highlight w:val="yellow"/>
                <w:lang w:val="en-CA" w:eastAsia="ko-KR"/>
              </w:rPr>
            </w:pPr>
            <w:r w:rsidRPr="00411BB5">
              <w:rPr>
                <w:rFonts w:hint="eastAsia"/>
                <w:noProof/>
                <w:highlight w:val="yellow"/>
                <w:lang w:val="en-CA" w:eastAsia="ko-KR"/>
              </w:rPr>
              <w:t>F</w:t>
            </w:r>
            <w:r w:rsidRPr="00411BB5">
              <w:rPr>
                <w:noProof/>
                <w:highlight w:val="yellow"/>
                <w:lang w:val="en-CA" w:eastAsia="ko-KR"/>
              </w:rPr>
              <w:t>or each IRAP PU (of an non-IRAP AU) in the bitstream, the following applies:</w:t>
            </w:r>
          </w:p>
          <w:p w14:paraId="4563C4C7" w14:textId="77777777" w:rsidR="00092039" w:rsidRPr="00411BB5" w:rsidRDefault="00092039" w:rsidP="00092039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highlight w:val="yellow"/>
                <w:lang w:val="en-CA"/>
              </w:rPr>
            </w:pPr>
            <w:r w:rsidRPr="00411BB5">
              <w:rPr>
                <w:rFonts w:eastAsia="Times New Roman"/>
                <w:noProof/>
                <w:highlight w:val="yellow"/>
                <w:lang w:val="en-CA"/>
              </w:rPr>
              <w:t>–</w:t>
            </w:r>
            <w:r w:rsidRPr="00411BB5">
              <w:rPr>
                <w:rFonts w:eastAsia="Times New Roman"/>
                <w:noProof/>
                <w:highlight w:val="yellow"/>
                <w:lang w:val="en-CA"/>
              </w:rPr>
              <w:tab/>
            </w:r>
            <w:r>
              <w:rPr>
                <w:rFonts w:eastAsia="Times New Roman"/>
                <w:noProof/>
                <w:highlight w:val="yellow"/>
                <w:lang w:val="en-CA"/>
              </w:rPr>
              <w:t>If t</w:t>
            </w:r>
            <w:r w:rsidRPr="00411BB5">
              <w:rPr>
                <w:rFonts w:eastAsia="Times New Roman"/>
                <w:noProof/>
                <w:highlight w:val="yellow"/>
                <w:lang w:val="en-CA"/>
              </w:rPr>
              <w:t>he picture of the</w:t>
            </w:r>
            <w:r>
              <w:rPr>
                <w:rFonts w:eastAsia="Times New Roman"/>
                <w:noProof/>
                <w:highlight w:val="yellow"/>
                <w:lang w:val="en-CA"/>
              </w:rPr>
              <w:t xml:space="preserve"> IRAP</w:t>
            </w:r>
            <w:r w:rsidRPr="00411BB5">
              <w:rPr>
                <w:rFonts w:eastAsia="Times New Roman"/>
                <w:noProof/>
                <w:highlight w:val="yellow"/>
                <w:lang w:val="en-CA"/>
              </w:rPr>
              <w:t xml:space="preserve"> PU is an IDR picture or the first picture of the layer that follows an EOS NAL unit in decoding order, the variable NoIncorrectPicOutputFlag for the </w:t>
            </w:r>
            <w:r>
              <w:rPr>
                <w:rFonts w:eastAsia="Times New Roman"/>
                <w:noProof/>
                <w:highlight w:val="yellow"/>
                <w:lang w:val="en-CA"/>
              </w:rPr>
              <w:t xml:space="preserve">IRAP </w:t>
            </w:r>
            <w:r w:rsidRPr="00411BB5">
              <w:rPr>
                <w:rFonts w:eastAsia="Times New Roman"/>
                <w:noProof/>
                <w:highlight w:val="yellow"/>
                <w:lang w:val="en-CA"/>
              </w:rPr>
              <w:t>PU is set equal to 1.</w:t>
            </w:r>
          </w:p>
          <w:p w14:paraId="1F80E874" w14:textId="77777777" w:rsidR="00092039" w:rsidRPr="00411BB5" w:rsidRDefault="00092039" w:rsidP="00092039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highlight w:val="yellow"/>
                <w:lang w:val="en-CA"/>
              </w:rPr>
            </w:pPr>
            <w:r w:rsidRPr="00411BB5">
              <w:rPr>
                <w:rFonts w:eastAsia="Times New Roman"/>
                <w:noProof/>
                <w:highlight w:val="yellow"/>
                <w:lang w:val="en-CA"/>
              </w:rPr>
              <w:t>–</w:t>
            </w:r>
            <w:r w:rsidRPr="00411BB5">
              <w:rPr>
                <w:rFonts w:eastAsia="Times New Roman"/>
                <w:noProof/>
                <w:highlight w:val="yellow"/>
                <w:lang w:val="en-CA"/>
              </w:rPr>
              <w:tab/>
              <w:t>Otherwise, if some external means not specified in this Specification is available to set the variable HandleCraAsCvsStartFlag to a value for the</w:t>
            </w:r>
            <w:r>
              <w:rPr>
                <w:rFonts w:eastAsia="Times New Roman"/>
                <w:noProof/>
                <w:highlight w:val="yellow"/>
                <w:lang w:val="en-CA"/>
              </w:rPr>
              <w:t xml:space="preserve"> IRAP</w:t>
            </w:r>
            <w:r w:rsidRPr="00411BB5">
              <w:rPr>
                <w:rFonts w:eastAsia="Times New Roman"/>
                <w:noProof/>
                <w:highlight w:val="yellow"/>
                <w:lang w:val="en-CA"/>
              </w:rPr>
              <w:t xml:space="preserve"> PU, HandleCraAsCvsStartFlag is set equal to the value provided by the external means and NoIncorrectPicOutputFlag is set equal to HandleCraAsCvsStartFlag for the </w:t>
            </w:r>
            <w:r>
              <w:rPr>
                <w:rFonts w:eastAsia="Times New Roman"/>
                <w:noProof/>
                <w:highlight w:val="yellow"/>
                <w:lang w:val="en-CA"/>
              </w:rPr>
              <w:t xml:space="preserve">IRAP </w:t>
            </w:r>
            <w:r w:rsidRPr="00411BB5">
              <w:rPr>
                <w:rFonts w:eastAsia="Times New Roman"/>
                <w:noProof/>
                <w:highlight w:val="yellow"/>
                <w:lang w:val="en-CA"/>
              </w:rPr>
              <w:t>PU.</w:t>
            </w:r>
          </w:p>
          <w:p w14:paraId="2F625BAB" w14:textId="77777777" w:rsidR="00092039" w:rsidRDefault="00092039" w:rsidP="00092039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411BB5">
              <w:rPr>
                <w:rFonts w:eastAsia="Times New Roman"/>
                <w:noProof/>
                <w:highlight w:val="yellow"/>
                <w:lang w:val="en-CA"/>
              </w:rPr>
              <w:t>–</w:t>
            </w:r>
            <w:r w:rsidRPr="00411BB5">
              <w:rPr>
                <w:rFonts w:eastAsia="Times New Roman"/>
                <w:noProof/>
                <w:highlight w:val="yellow"/>
                <w:lang w:val="en-CA"/>
              </w:rPr>
              <w:tab/>
              <w:t>Otherwise, HandleCraAsCvsStartFlag and NoIncorrectPicOutputFlag are both set equal to 0</w:t>
            </w:r>
            <w:r>
              <w:rPr>
                <w:rFonts w:eastAsia="Times New Roman"/>
                <w:noProof/>
                <w:highlight w:val="yellow"/>
                <w:lang w:val="en-CA"/>
              </w:rPr>
              <w:t xml:space="preserve"> </w:t>
            </w:r>
            <w:r w:rsidRPr="00411BB5">
              <w:rPr>
                <w:rFonts w:eastAsia="Times New Roman"/>
                <w:noProof/>
                <w:highlight w:val="yellow"/>
                <w:lang w:val="en-CA"/>
              </w:rPr>
              <w:t xml:space="preserve">for the </w:t>
            </w:r>
            <w:r>
              <w:rPr>
                <w:rFonts w:eastAsia="Times New Roman"/>
                <w:noProof/>
                <w:highlight w:val="yellow"/>
                <w:lang w:val="en-CA"/>
              </w:rPr>
              <w:t xml:space="preserve">IRAP </w:t>
            </w:r>
            <w:r w:rsidRPr="00411BB5">
              <w:rPr>
                <w:rFonts w:eastAsia="Times New Roman"/>
                <w:noProof/>
                <w:highlight w:val="yellow"/>
                <w:lang w:val="en-CA"/>
              </w:rPr>
              <w:t>PU.</w:t>
            </w:r>
          </w:p>
          <w:p w14:paraId="6B638B6E" w14:textId="77777777" w:rsidR="00092039" w:rsidRPr="00084198" w:rsidRDefault="00092039" w:rsidP="00092039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For each GDR </w:t>
            </w:r>
            <w:r>
              <w:rPr>
                <w:noProof/>
                <w:lang w:val="en-CA"/>
              </w:rPr>
              <w:t xml:space="preserve">AU </w:t>
            </w:r>
            <w:r w:rsidRPr="00084198">
              <w:rPr>
                <w:noProof/>
                <w:lang w:val="en-CA"/>
              </w:rPr>
              <w:t>in the bitstream, the following applies:</w:t>
            </w:r>
          </w:p>
          <w:p w14:paraId="64E8F2C5" w14:textId="77777777" w:rsidR="00092039" w:rsidRPr="00084198" w:rsidRDefault="00092039" w:rsidP="00092039">
            <w:pPr>
              <w:tabs>
                <w:tab w:val="left" w:pos="400"/>
              </w:tabs>
              <w:ind w:left="400" w:hanging="40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–</w:t>
            </w:r>
            <w:r w:rsidRPr="00084198">
              <w:rPr>
                <w:noProof/>
                <w:lang w:val="en-CA"/>
              </w:rPr>
              <w:tab/>
              <w:t xml:space="preserve">If </w:t>
            </w:r>
            <w:r>
              <w:rPr>
                <w:rFonts w:eastAsia="Times New Roman"/>
                <w:noProof/>
                <w:lang w:val="en-CA"/>
              </w:rPr>
              <w:t xml:space="preserve">the AU is the first AU </w:t>
            </w:r>
            <w:r w:rsidRPr="00084198">
              <w:rPr>
                <w:rFonts w:eastAsia="Times New Roman"/>
                <w:noProof/>
                <w:lang w:val="en-CA"/>
              </w:rPr>
              <w:t>in the bitstream in decoding order</w:t>
            </w:r>
            <w:r>
              <w:rPr>
                <w:rFonts w:eastAsia="Times New Roman"/>
                <w:noProof/>
                <w:lang w:val="en-CA"/>
              </w:rPr>
              <w:t xml:space="preserve"> or</w:t>
            </w:r>
            <w:r w:rsidRPr="00084198">
              <w:rPr>
                <w:rFonts w:eastAsia="Times New Roman"/>
                <w:noProof/>
                <w:lang w:val="en-CA"/>
              </w:rPr>
              <w:t xml:space="preserve"> </w:t>
            </w:r>
            <w:r>
              <w:rPr>
                <w:rFonts w:eastAsia="Times New Roman"/>
                <w:noProof/>
                <w:lang w:val="en-CA"/>
              </w:rPr>
              <w:t xml:space="preserve">each </w:t>
            </w:r>
            <w:r>
              <w:rPr>
                <w:noProof/>
                <w:lang w:val="en-CA"/>
              </w:rPr>
              <w:t>picture is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Times New Roman"/>
                <w:noProof/>
                <w:lang w:val="en-CA"/>
              </w:rPr>
              <w:t xml:space="preserve">the first picture </w:t>
            </w:r>
            <w:r>
              <w:rPr>
                <w:rFonts w:eastAsia="Times New Roman"/>
                <w:noProof/>
                <w:lang w:val="en-CA"/>
              </w:rPr>
              <w:t xml:space="preserve">of the layer </w:t>
            </w:r>
            <w:r w:rsidRPr="00084198">
              <w:rPr>
                <w:rFonts w:eastAsia="Times New Roman"/>
                <w:noProof/>
                <w:lang w:val="en-CA"/>
              </w:rPr>
              <w:t xml:space="preserve">that follows an </w:t>
            </w:r>
            <w:r>
              <w:rPr>
                <w:rFonts w:eastAsia="Times New Roman"/>
                <w:noProof/>
                <w:lang w:val="en-CA"/>
              </w:rPr>
              <w:t>EOS</w:t>
            </w:r>
            <w:r w:rsidRPr="00084198">
              <w:rPr>
                <w:rFonts w:eastAsia="Times New Roman"/>
                <w:noProof/>
                <w:lang w:val="en-CA"/>
              </w:rPr>
              <w:t xml:space="preserve"> NAL unit in decoding order</w:t>
            </w:r>
            <w:r w:rsidRPr="00084198">
              <w:rPr>
                <w:noProof/>
                <w:lang w:val="en-CA"/>
              </w:rPr>
              <w:t>, the variable NoIncorrectPicOutputFlag</w:t>
            </w:r>
            <w:r w:rsidRPr="00084198">
              <w:rPr>
                <w:rFonts w:eastAsia="Times New Roman"/>
                <w:noProof/>
                <w:lang w:val="en-CA"/>
              </w:rPr>
              <w:t xml:space="preserve"> is set equal to 1</w:t>
            </w:r>
            <w:r w:rsidRPr="00084198">
              <w:rPr>
                <w:noProof/>
                <w:lang w:val="en-CA"/>
              </w:rPr>
              <w:t>.</w:t>
            </w:r>
          </w:p>
          <w:p w14:paraId="57B65A7D" w14:textId="77777777" w:rsidR="00092039" w:rsidRPr="00084198" w:rsidRDefault="00092039" w:rsidP="00092039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lang w:val="en-CA"/>
              </w:rPr>
            </w:pPr>
            <w:r w:rsidRPr="00084198">
              <w:rPr>
                <w:rFonts w:eastAsia="Times New Roman"/>
                <w:noProof/>
                <w:lang w:val="en-CA"/>
              </w:rPr>
              <w:t>–</w:t>
            </w:r>
            <w:r w:rsidRPr="00084198">
              <w:rPr>
                <w:rFonts w:eastAsia="Times New Roman"/>
                <w:noProof/>
                <w:lang w:val="en-CA"/>
              </w:rPr>
              <w:tab/>
              <w:t>Otherwise, if some external means not specified in this Specification is available to set the variable Handle</w:t>
            </w:r>
            <w:r>
              <w:rPr>
                <w:rFonts w:eastAsia="Times New Roman"/>
                <w:noProof/>
                <w:lang w:val="en-CA"/>
              </w:rPr>
              <w:t>Gdr</w:t>
            </w:r>
            <w:r w:rsidRPr="00084198">
              <w:rPr>
                <w:rFonts w:eastAsia="Times New Roman"/>
                <w:noProof/>
                <w:lang w:val="en-CA"/>
              </w:rPr>
              <w:t xml:space="preserve">AsCvsStartFlag to a value for the </w:t>
            </w:r>
            <w:r>
              <w:rPr>
                <w:rFonts w:eastAsia="Times New Roman"/>
                <w:noProof/>
                <w:lang w:val="en-CA"/>
              </w:rPr>
              <w:t>AU</w:t>
            </w:r>
            <w:r w:rsidRPr="00084198">
              <w:rPr>
                <w:rFonts w:eastAsia="Times New Roman"/>
                <w:noProof/>
                <w:lang w:val="en-CA"/>
              </w:rPr>
              <w:t>, Handle</w:t>
            </w:r>
            <w:r>
              <w:rPr>
                <w:rFonts w:eastAsia="Times New Roman"/>
                <w:noProof/>
                <w:lang w:val="en-CA"/>
              </w:rPr>
              <w:t>Gdr</w:t>
            </w:r>
            <w:r w:rsidRPr="00084198">
              <w:rPr>
                <w:rFonts w:eastAsia="Times New Roman"/>
                <w:noProof/>
                <w:lang w:val="en-CA"/>
              </w:rPr>
              <w:t>AsCvsStartFlag is set equal to the value provided by the external means and NoIncorrectPicOutputFlag is set equal to Handle</w:t>
            </w:r>
            <w:r>
              <w:rPr>
                <w:rFonts w:eastAsia="Times New Roman"/>
                <w:noProof/>
                <w:lang w:val="en-CA"/>
              </w:rPr>
              <w:t>Gdr</w:t>
            </w:r>
            <w:r w:rsidRPr="00084198">
              <w:rPr>
                <w:rFonts w:eastAsia="Times New Roman"/>
                <w:noProof/>
                <w:lang w:val="en-CA"/>
              </w:rPr>
              <w:t>AsCvsStartFlag.</w:t>
            </w:r>
          </w:p>
          <w:p w14:paraId="09BA4EF8" w14:textId="77777777" w:rsidR="00092039" w:rsidRPr="00084198" w:rsidRDefault="00092039" w:rsidP="00092039">
            <w:pPr>
              <w:tabs>
                <w:tab w:val="left" w:pos="400"/>
              </w:tabs>
              <w:ind w:left="400" w:hanging="40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–</w:t>
            </w:r>
            <w:r w:rsidRPr="00084198">
              <w:rPr>
                <w:noProof/>
                <w:lang w:val="en-CA"/>
              </w:rPr>
              <w:tab/>
              <w:t xml:space="preserve">Otherwise, </w:t>
            </w:r>
            <w:r w:rsidRPr="00084198">
              <w:rPr>
                <w:rFonts w:eastAsia="Times New Roman"/>
                <w:noProof/>
                <w:lang w:val="en-CA"/>
              </w:rPr>
              <w:t>Handle</w:t>
            </w:r>
            <w:r>
              <w:rPr>
                <w:rFonts w:eastAsia="Times New Roman"/>
                <w:noProof/>
                <w:lang w:val="en-CA"/>
              </w:rPr>
              <w:t>Gdr</w:t>
            </w:r>
            <w:r w:rsidRPr="00084198">
              <w:rPr>
                <w:rFonts w:eastAsia="Times New Roman"/>
                <w:noProof/>
                <w:lang w:val="en-CA"/>
              </w:rPr>
              <w:t xml:space="preserve">AsCvsStartFlag </w:t>
            </w:r>
            <w:r>
              <w:rPr>
                <w:rFonts w:eastAsia="Times New Roman"/>
                <w:noProof/>
                <w:lang w:val="en-CA"/>
              </w:rPr>
              <w:t xml:space="preserve">and </w:t>
            </w:r>
            <w:r w:rsidRPr="00084198">
              <w:rPr>
                <w:rFonts w:eastAsia="Times New Roman"/>
                <w:noProof/>
                <w:lang w:val="en-CA"/>
              </w:rPr>
              <w:t>NoIncorrectPicOutputFlag</w:t>
            </w:r>
            <w:r w:rsidRPr="00084198" w:rsidDel="00EB17B6">
              <w:rPr>
                <w:rFonts w:eastAsia="Times New Roman"/>
                <w:noProof/>
                <w:lang w:val="en-CA"/>
              </w:rPr>
              <w:t xml:space="preserve"> </w:t>
            </w:r>
            <w:r>
              <w:rPr>
                <w:rFonts w:eastAsia="Times New Roman"/>
                <w:noProof/>
                <w:lang w:val="en-CA"/>
              </w:rPr>
              <w:t>are both</w:t>
            </w:r>
            <w:r w:rsidRPr="00084198">
              <w:rPr>
                <w:noProof/>
                <w:lang w:val="en-CA"/>
              </w:rPr>
              <w:t xml:space="preserve"> set equal to 0.</w:t>
            </w:r>
          </w:p>
          <w:p w14:paraId="4B74469A" w14:textId="77777777" w:rsidR="00092039" w:rsidRDefault="00092039" w:rsidP="00092039">
            <w:pPr>
              <w:rPr>
                <w:noProof/>
                <w:lang w:val="en-CA" w:eastAsia="ko-KR"/>
              </w:rPr>
            </w:pPr>
            <w:r w:rsidRPr="00411BB5">
              <w:rPr>
                <w:rFonts w:hint="eastAsia"/>
                <w:noProof/>
                <w:highlight w:val="yellow"/>
                <w:lang w:val="en-CA" w:eastAsia="ko-KR"/>
              </w:rPr>
              <w:t>F</w:t>
            </w:r>
            <w:r w:rsidRPr="00411BB5">
              <w:rPr>
                <w:noProof/>
                <w:highlight w:val="yellow"/>
                <w:lang w:val="en-CA" w:eastAsia="ko-KR"/>
              </w:rPr>
              <w:t xml:space="preserve">or each </w:t>
            </w:r>
            <w:r>
              <w:rPr>
                <w:noProof/>
                <w:highlight w:val="yellow"/>
                <w:lang w:val="en-CA" w:eastAsia="ko-KR"/>
              </w:rPr>
              <w:t>GDR</w:t>
            </w:r>
            <w:r w:rsidRPr="00411BB5">
              <w:rPr>
                <w:noProof/>
                <w:highlight w:val="yellow"/>
                <w:lang w:val="en-CA" w:eastAsia="ko-KR"/>
              </w:rPr>
              <w:t xml:space="preserve"> PU (of an non-IRAP AU) in the bitstream, the following applies:</w:t>
            </w:r>
          </w:p>
          <w:p w14:paraId="46C558DD" w14:textId="77777777" w:rsidR="00092039" w:rsidRPr="00446B93" w:rsidRDefault="00092039" w:rsidP="00092039">
            <w:pPr>
              <w:tabs>
                <w:tab w:val="left" w:pos="400"/>
              </w:tabs>
              <w:ind w:left="400" w:hanging="400"/>
              <w:rPr>
                <w:noProof/>
                <w:highlight w:val="yellow"/>
                <w:lang w:val="en-CA"/>
              </w:rPr>
            </w:pPr>
            <w:r w:rsidRPr="00084198">
              <w:rPr>
                <w:noProof/>
                <w:lang w:val="en-CA"/>
              </w:rPr>
              <w:t>–</w:t>
            </w:r>
            <w:r w:rsidRPr="00084198">
              <w:rPr>
                <w:noProof/>
                <w:lang w:val="en-CA"/>
              </w:rPr>
              <w:tab/>
            </w:r>
            <w:r w:rsidRPr="00446B93">
              <w:rPr>
                <w:noProof/>
                <w:highlight w:val="yellow"/>
                <w:lang w:val="en-CA"/>
              </w:rPr>
              <w:t xml:space="preserve">If </w:t>
            </w:r>
            <w:r w:rsidRPr="00446B93">
              <w:rPr>
                <w:rFonts w:eastAsia="Times New Roman"/>
                <w:noProof/>
                <w:highlight w:val="yellow"/>
                <w:lang w:val="en-CA"/>
              </w:rPr>
              <w:t xml:space="preserve">the </w:t>
            </w:r>
            <w:r>
              <w:rPr>
                <w:rFonts w:eastAsia="Times New Roman"/>
                <w:noProof/>
                <w:highlight w:val="yellow"/>
                <w:lang w:val="en-CA"/>
              </w:rPr>
              <w:t xml:space="preserve">picture of the </w:t>
            </w:r>
            <w:r w:rsidRPr="00446B93">
              <w:rPr>
                <w:rFonts w:eastAsia="Times New Roman"/>
                <w:noProof/>
                <w:highlight w:val="yellow"/>
                <w:lang w:val="en-CA"/>
              </w:rPr>
              <w:t>GDR PU is</w:t>
            </w:r>
            <w:r w:rsidRPr="00446B93">
              <w:rPr>
                <w:noProof/>
                <w:highlight w:val="yellow"/>
                <w:lang w:val="en-CA"/>
              </w:rPr>
              <w:t xml:space="preserve"> </w:t>
            </w:r>
            <w:r w:rsidRPr="00446B93">
              <w:rPr>
                <w:rFonts w:eastAsia="Times New Roman"/>
                <w:noProof/>
                <w:highlight w:val="yellow"/>
                <w:lang w:val="en-CA"/>
              </w:rPr>
              <w:t>the first picture of the layer that follows an EOS NAL unit in decoding order</w:t>
            </w:r>
            <w:r w:rsidRPr="00446B93">
              <w:rPr>
                <w:noProof/>
                <w:highlight w:val="yellow"/>
                <w:lang w:val="en-CA"/>
              </w:rPr>
              <w:t>, the variable NoIncorrectPicOutputFlag</w:t>
            </w:r>
            <w:r w:rsidRPr="00446B93">
              <w:rPr>
                <w:rFonts w:eastAsia="Times New Roman"/>
                <w:noProof/>
                <w:highlight w:val="yellow"/>
                <w:lang w:val="en-CA"/>
              </w:rPr>
              <w:t xml:space="preserve"> is set equal to 1</w:t>
            </w:r>
            <w:r w:rsidRPr="00446B93">
              <w:rPr>
                <w:noProof/>
                <w:highlight w:val="yellow"/>
                <w:lang w:val="en-CA"/>
              </w:rPr>
              <w:t>.</w:t>
            </w:r>
          </w:p>
          <w:p w14:paraId="1BEEE4BD" w14:textId="77777777" w:rsidR="00092039" w:rsidRPr="00446B93" w:rsidRDefault="00092039" w:rsidP="00092039">
            <w:pPr>
              <w:tabs>
                <w:tab w:val="left" w:pos="400"/>
              </w:tabs>
              <w:ind w:left="400" w:hanging="400"/>
              <w:rPr>
                <w:rFonts w:eastAsia="Times New Roman"/>
                <w:noProof/>
                <w:highlight w:val="yellow"/>
                <w:lang w:val="en-CA"/>
              </w:rPr>
            </w:pPr>
            <w:r w:rsidRPr="00446B93">
              <w:rPr>
                <w:rFonts w:eastAsia="Times New Roman"/>
                <w:noProof/>
                <w:highlight w:val="yellow"/>
                <w:lang w:val="en-CA"/>
              </w:rPr>
              <w:t>–</w:t>
            </w:r>
            <w:r w:rsidRPr="00446B93">
              <w:rPr>
                <w:rFonts w:eastAsia="Times New Roman"/>
                <w:noProof/>
                <w:highlight w:val="yellow"/>
                <w:lang w:val="en-CA"/>
              </w:rPr>
              <w:tab/>
              <w:t xml:space="preserve">Otherwise, if some external means not specified in this Specification is available to set the variable HandleGdrAsCvsStartFlag to a value for the </w:t>
            </w:r>
            <w:r>
              <w:rPr>
                <w:rFonts w:eastAsia="Times New Roman"/>
                <w:noProof/>
                <w:highlight w:val="yellow"/>
                <w:lang w:val="en-CA"/>
              </w:rPr>
              <w:t>GDR P</w:t>
            </w:r>
            <w:r w:rsidRPr="00446B93">
              <w:rPr>
                <w:rFonts w:eastAsia="Times New Roman"/>
                <w:noProof/>
                <w:highlight w:val="yellow"/>
                <w:lang w:val="en-CA"/>
              </w:rPr>
              <w:t>U, HandleGdrAsCvsStartFlag is set equal to the value provided by the external means and NoIncorrectPicOutputFlag is set equal to HandleGdrAsCvsStartFlag</w:t>
            </w:r>
            <w:r>
              <w:rPr>
                <w:rFonts w:eastAsia="Times New Roman"/>
                <w:noProof/>
                <w:highlight w:val="yellow"/>
                <w:lang w:val="en-CA"/>
              </w:rPr>
              <w:t xml:space="preserve"> for the GDR PU</w:t>
            </w:r>
            <w:r w:rsidRPr="00446B93">
              <w:rPr>
                <w:rFonts w:eastAsia="Times New Roman"/>
                <w:noProof/>
                <w:highlight w:val="yellow"/>
                <w:lang w:val="en-CA"/>
              </w:rPr>
              <w:t>.</w:t>
            </w:r>
          </w:p>
          <w:p w14:paraId="5DC98212" w14:textId="02814D69" w:rsidR="00092039" w:rsidRDefault="00092039" w:rsidP="00092039">
            <w:pPr>
              <w:tabs>
                <w:tab w:val="left" w:pos="400"/>
              </w:tabs>
              <w:ind w:left="400" w:hanging="400"/>
              <w:rPr>
                <w:lang w:val="en-CA"/>
              </w:rPr>
            </w:pPr>
            <w:r w:rsidRPr="00446B93">
              <w:rPr>
                <w:noProof/>
                <w:highlight w:val="yellow"/>
                <w:lang w:val="en-CA"/>
              </w:rPr>
              <w:t>–</w:t>
            </w:r>
            <w:r w:rsidRPr="00446B93">
              <w:rPr>
                <w:noProof/>
                <w:highlight w:val="yellow"/>
                <w:lang w:val="en-CA"/>
              </w:rPr>
              <w:tab/>
              <w:t xml:space="preserve">Otherwise, </w:t>
            </w:r>
            <w:r w:rsidRPr="00446B93">
              <w:rPr>
                <w:rFonts w:eastAsia="Times New Roman"/>
                <w:noProof/>
                <w:highlight w:val="yellow"/>
                <w:lang w:val="en-CA"/>
              </w:rPr>
              <w:t>HandleGdrAsCvsStartFlag and NoIncorrectPicOutputFlag</w:t>
            </w:r>
            <w:r w:rsidRPr="00446B93" w:rsidDel="00EB17B6">
              <w:rPr>
                <w:rFonts w:eastAsia="Times New Roman"/>
                <w:noProof/>
                <w:highlight w:val="yellow"/>
                <w:lang w:val="en-CA"/>
              </w:rPr>
              <w:t xml:space="preserve"> </w:t>
            </w:r>
            <w:r w:rsidRPr="00446B93">
              <w:rPr>
                <w:rFonts w:eastAsia="Times New Roman"/>
                <w:noProof/>
                <w:highlight w:val="yellow"/>
                <w:lang w:val="en-CA"/>
              </w:rPr>
              <w:t>are both</w:t>
            </w:r>
            <w:r w:rsidRPr="00446B93">
              <w:rPr>
                <w:noProof/>
                <w:highlight w:val="yellow"/>
                <w:lang w:val="en-CA"/>
              </w:rPr>
              <w:t xml:space="preserve"> set equal to 0</w:t>
            </w:r>
            <w:r>
              <w:rPr>
                <w:noProof/>
                <w:highlight w:val="yellow"/>
                <w:lang w:val="en-CA"/>
              </w:rPr>
              <w:t xml:space="preserve"> for the GDR PU</w:t>
            </w:r>
            <w:r w:rsidRPr="00446B93">
              <w:rPr>
                <w:noProof/>
                <w:highlight w:val="yellow"/>
                <w:lang w:val="en-CA"/>
              </w:rPr>
              <w:t>.</w:t>
            </w:r>
          </w:p>
        </w:tc>
      </w:tr>
    </w:tbl>
    <w:p w14:paraId="5F0CF8E4" w14:textId="77777777" w:rsidR="001F2594" w:rsidRPr="00FC1C6F" w:rsidRDefault="001F2594" w:rsidP="00FC1C6F">
      <w:pPr>
        <w:pStyle w:val="1"/>
        <w:numPr>
          <w:ilvl w:val="0"/>
          <w:numId w:val="19"/>
        </w:numPr>
        <w:rPr>
          <w:lang w:val="en-CA"/>
        </w:rPr>
      </w:pPr>
      <w:r w:rsidRPr="00FC1C6F">
        <w:rPr>
          <w:lang w:val="en-CA"/>
        </w:rPr>
        <w:lastRenderedPageBreak/>
        <w:t>Patent rights declaration</w:t>
      </w:r>
      <w:r w:rsidR="00B94B06" w:rsidRPr="00FC1C6F">
        <w:rPr>
          <w:lang w:val="en-CA"/>
        </w:rPr>
        <w:t>(s)</w:t>
      </w:r>
    </w:p>
    <w:p w14:paraId="7A9B4D21" w14:textId="1F512722" w:rsidR="00342FF4" w:rsidRPr="005B217D" w:rsidRDefault="009D31F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0DE2E22" w14:textId="77777777" w:rsidR="004A28CC" w:rsidRPr="005B217D" w:rsidRDefault="004A28CC" w:rsidP="009234A5">
      <w:pPr>
        <w:rPr>
          <w:szCs w:val="22"/>
          <w:lang w:val="en-CA"/>
        </w:rPr>
      </w:pPr>
      <w:bookmarkStart w:id="2" w:name="_GoBack"/>
      <w:bookmarkEnd w:id="2"/>
    </w:p>
    <w:sectPr w:rsidR="004A28CC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CA447" w14:textId="77777777" w:rsidR="008D16BD" w:rsidRDefault="008D16BD">
      <w:r>
        <w:separator/>
      </w:r>
    </w:p>
  </w:endnote>
  <w:endnote w:type="continuationSeparator" w:id="0">
    <w:p w14:paraId="24D567AB" w14:textId="77777777" w:rsidR="008D16BD" w:rsidRDefault="008D1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C2F17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81CED">
      <w:rPr>
        <w:rStyle w:val="a5"/>
        <w:noProof/>
      </w:rPr>
      <w:t>2019-12-29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C8A32" w14:textId="77777777" w:rsidR="008D16BD" w:rsidRDefault="008D16BD">
      <w:r>
        <w:separator/>
      </w:r>
    </w:p>
  </w:footnote>
  <w:footnote w:type="continuationSeparator" w:id="0">
    <w:p w14:paraId="20F1AD6B" w14:textId="77777777" w:rsidR="008D16BD" w:rsidRDefault="008D1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571E5"/>
    <w:multiLevelType w:val="hybridMultilevel"/>
    <w:tmpl w:val="62D4C89A"/>
    <w:lvl w:ilvl="0" w:tplc="C790635E">
      <w:start w:val="2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42C2936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B671A1"/>
    <w:multiLevelType w:val="hybridMultilevel"/>
    <w:tmpl w:val="35406130"/>
    <w:lvl w:ilvl="0" w:tplc="A212F5E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6"/>
  </w:num>
  <w:num w:numId="14">
    <w:abstractNumId w:val="8"/>
  </w:num>
  <w:num w:numId="15">
    <w:abstractNumId w:val="3"/>
  </w:num>
  <w:num w:numId="16">
    <w:abstractNumId w:val="5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0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5E3"/>
    <w:rsid w:val="000308A3"/>
    <w:rsid w:val="00032554"/>
    <w:rsid w:val="000458BC"/>
    <w:rsid w:val="00045C41"/>
    <w:rsid w:val="00046C03"/>
    <w:rsid w:val="00060ED7"/>
    <w:rsid w:val="00065039"/>
    <w:rsid w:val="0007614F"/>
    <w:rsid w:val="00081398"/>
    <w:rsid w:val="00092039"/>
    <w:rsid w:val="00094479"/>
    <w:rsid w:val="000962AC"/>
    <w:rsid w:val="000B0C0F"/>
    <w:rsid w:val="000B1C6B"/>
    <w:rsid w:val="000B4FF9"/>
    <w:rsid w:val="000C09AC"/>
    <w:rsid w:val="000C168D"/>
    <w:rsid w:val="000C2BAA"/>
    <w:rsid w:val="000E00F3"/>
    <w:rsid w:val="000E3EEE"/>
    <w:rsid w:val="000F158C"/>
    <w:rsid w:val="00102F3D"/>
    <w:rsid w:val="00124E38"/>
    <w:rsid w:val="0012580B"/>
    <w:rsid w:val="00131F90"/>
    <w:rsid w:val="00132424"/>
    <w:rsid w:val="0013458C"/>
    <w:rsid w:val="0013526E"/>
    <w:rsid w:val="00146152"/>
    <w:rsid w:val="00155526"/>
    <w:rsid w:val="00155AA3"/>
    <w:rsid w:val="00171371"/>
    <w:rsid w:val="00175A24"/>
    <w:rsid w:val="00187E58"/>
    <w:rsid w:val="00195FAF"/>
    <w:rsid w:val="001A297E"/>
    <w:rsid w:val="001A368E"/>
    <w:rsid w:val="001A7329"/>
    <w:rsid w:val="001A792F"/>
    <w:rsid w:val="001A79C6"/>
    <w:rsid w:val="001B4E28"/>
    <w:rsid w:val="001C3525"/>
    <w:rsid w:val="001C3AFB"/>
    <w:rsid w:val="001D1BD2"/>
    <w:rsid w:val="001E0248"/>
    <w:rsid w:val="001E02BE"/>
    <w:rsid w:val="001E3B37"/>
    <w:rsid w:val="001E50FD"/>
    <w:rsid w:val="001F16CE"/>
    <w:rsid w:val="001F2594"/>
    <w:rsid w:val="002055A6"/>
    <w:rsid w:val="00206460"/>
    <w:rsid w:val="002069B4"/>
    <w:rsid w:val="00215DFC"/>
    <w:rsid w:val="00216CFE"/>
    <w:rsid w:val="002212DF"/>
    <w:rsid w:val="00222CD4"/>
    <w:rsid w:val="00225016"/>
    <w:rsid w:val="002253CA"/>
    <w:rsid w:val="00225E85"/>
    <w:rsid w:val="002264A6"/>
    <w:rsid w:val="00227BA7"/>
    <w:rsid w:val="0023011C"/>
    <w:rsid w:val="0023388B"/>
    <w:rsid w:val="002375C1"/>
    <w:rsid w:val="0024079A"/>
    <w:rsid w:val="00247E1E"/>
    <w:rsid w:val="00253297"/>
    <w:rsid w:val="00263398"/>
    <w:rsid w:val="00263B99"/>
    <w:rsid w:val="002647D8"/>
    <w:rsid w:val="00266F06"/>
    <w:rsid w:val="00275BCF"/>
    <w:rsid w:val="00280613"/>
    <w:rsid w:val="002808E3"/>
    <w:rsid w:val="00291E36"/>
    <w:rsid w:val="00292257"/>
    <w:rsid w:val="002A0DBF"/>
    <w:rsid w:val="002A54E0"/>
    <w:rsid w:val="002A68BC"/>
    <w:rsid w:val="002B1595"/>
    <w:rsid w:val="002B191D"/>
    <w:rsid w:val="002B2E83"/>
    <w:rsid w:val="002D09C5"/>
    <w:rsid w:val="002D0AF6"/>
    <w:rsid w:val="002F164D"/>
    <w:rsid w:val="002F4FF1"/>
    <w:rsid w:val="003021BC"/>
    <w:rsid w:val="00306206"/>
    <w:rsid w:val="00310BB4"/>
    <w:rsid w:val="003168CC"/>
    <w:rsid w:val="003177BC"/>
    <w:rsid w:val="00317D85"/>
    <w:rsid w:val="00327C56"/>
    <w:rsid w:val="003303B6"/>
    <w:rsid w:val="003315A1"/>
    <w:rsid w:val="003373EC"/>
    <w:rsid w:val="00342565"/>
    <w:rsid w:val="00342C0B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00EF"/>
    <w:rsid w:val="003E6F90"/>
    <w:rsid w:val="003E73ED"/>
    <w:rsid w:val="003F5D0F"/>
    <w:rsid w:val="00405012"/>
    <w:rsid w:val="00411BB5"/>
    <w:rsid w:val="00414101"/>
    <w:rsid w:val="004219CF"/>
    <w:rsid w:val="004234F0"/>
    <w:rsid w:val="00433DDB"/>
    <w:rsid w:val="00435A29"/>
    <w:rsid w:val="00437619"/>
    <w:rsid w:val="00441B9C"/>
    <w:rsid w:val="00446B93"/>
    <w:rsid w:val="00454D01"/>
    <w:rsid w:val="004657BC"/>
    <w:rsid w:val="00465A1E"/>
    <w:rsid w:val="00490B3B"/>
    <w:rsid w:val="0049445A"/>
    <w:rsid w:val="004A28CC"/>
    <w:rsid w:val="004A2A63"/>
    <w:rsid w:val="004B210C"/>
    <w:rsid w:val="004B34C2"/>
    <w:rsid w:val="004B6170"/>
    <w:rsid w:val="004D405F"/>
    <w:rsid w:val="004E4F4F"/>
    <w:rsid w:val="004E6789"/>
    <w:rsid w:val="004F61E3"/>
    <w:rsid w:val="00502E10"/>
    <w:rsid w:val="0051015C"/>
    <w:rsid w:val="005169CB"/>
    <w:rsid w:val="00516CF1"/>
    <w:rsid w:val="00531AE9"/>
    <w:rsid w:val="00536188"/>
    <w:rsid w:val="00544D43"/>
    <w:rsid w:val="00550A66"/>
    <w:rsid w:val="005673B6"/>
    <w:rsid w:val="00567EC7"/>
    <w:rsid w:val="00570013"/>
    <w:rsid w:val="005753EC"/>
    <w:rsid w:val="005801A2"/>
    <w:rsid w:val="005952A5"/>
    <w:rsid w:val="005A20E9"/>
    <w:rsid w:val="005A33A1"/>
    <w:rsid w:val="005B217D"/>
    <w:rsid w:val="005B295F"/>
    <w:rsid w:val="005C385F"/>
    <w:rsid w:val="005C7C26"/>
    <w:rsid w:val="005D1B64"/>
    <w:rsid w:val="005E1AC6"/>
    <w:rsid w:val="005E3F2B"/>
    <w:rsid w:val="005F6F1B"/>
    <w:rsid w:val="0061005B"/>
    <w:rsid w:val="00615995"/>
    <w:rsid w:val="00616155"/>
    <w:rsid w:val="00624B33"/>
    <w:rsid w:val="0063041A"/>
    <w:rsid w:val="00630AA2"/>
    <w:rsid w:val="00641291"/>
    <w:rsid w:val="00646707"/>
    <w:rsid w:val="00646B56"/>
    <w:rsid w:val="00657F7E"/>
    <w:rsid w:val="00662E58"/>
    <w:rsid w:val="006637F2"/>
    <w:rsid w:val="006642A5"/>
    <w:rsid w:val="00664DCF"/>
    <w:rsid w:val="00672A52"/>
    <w:rsid w:val="00692EFB"/>
    <w:rsid w:val="006C45D7"/>
    <w:rsid w:val="006C5D39"/>
    <w:rsid w:val="006D6D9B"/>
    <w:rsid w:val="006E2810"/>
    <w:rsid w:val="006E3585"/>
    <w:rsid w:val="006E5417"/>
    <w:rsid w:val="006F0794"/>
    <w:rsid w:val="006F3EC1"/>
    <w:rsid w:val="006F7528"/>
    <w:rsid w:val="006F7940"/>
    <w:rsid w:val="007023B6"/>
    <w:rsid w:val="007023DE"/>
    <w:rsid w:val="00712F60"/>
    <w:rsid w:val="0071315F"/>
    <w:rsid w:val="0071740F"/>
    <w:rsid w:val="00720E3B"/>
    <w:rsid w:val="0074393F"/>
    <w:rsid w:val="00745F6B"/>
    <w:rsid w:val="0075175B"/>
    <w:rsid w:val="0075585E"/>
    <w:rsid w:val="00770571"/>
    <w:rsid w:val="007768FF"/>
    <w:rsid w:val="007824D3"/>
    <w:rsid w:val="00783AD7"/>
    <w:rsid w:val="00787CB9"/>
    <w:rsid w:val="00793C3D"/>
    <w:rsid w:val="00796EE3"/>
    <w:rsid w:val="007A7D29"/>
    <w:rsid w:val="007B0AC5"/>
    <w:rsid w:val="007B4AB8"/>
    <w:rsid w:val="007D0A85"/>
    <w:rsid w:val="007D1181"/>
    <w:rsid w:val="007D44A3"/>
    <w:rsid w:val="007E01A3"/>
    <w:rsid w:val="007F1F8B"/>
    <w:rsid w:val="007F6205"/>
    <w:rsid w:val="007F67A1"/>
    <w:rsid w:val="00811C05"/>
    <w:rsid w:val="008206C8"/>
    <w:rsid w:val="00827A43"/>
    <w:rsid w:val="00842B5F"/>
    <w:rsid w:val="00843687"/>
    <w:rsid w:val="008436B4"/>
    <w:rsid w:val="0086387C"/>
    <w:rsid w:val="008645F2"/>
    <w:rsid w:val="00870A93"/>
    <w:rsid w:val="00874A6C"/>
    <w:rsid w:val="00876C65"/>
    <w:rsid w:val="00882F72"/>
    <w:rsid w:val="008907F2"/>
    <w:rsid w:val="008A4B4C"/>
    <w:rsid w:val="008A7BA1"/>
    <w:rsid w:val="008C239F"/>
    <w:rsid w:val="008D16BD"/>
    <w:rsid w:val="008E480C"/>
    <w:rsid w:val="00904A93"/>
    <w:rsid w:val="00907757"/>
    <w:rsid w:val="00907BB9"/>
    <w:rsid w:val="009212B0"/>
    <w:rsid w:val="00921FA1"/>
    <w:rsid w:val="00922870"/>
    <w:rsid w:val="009234A5"/>
    <w:rsid w:val="00933453"/>
    <w:rsid w:val="009336F7"/>
    <w:rsid w:val="00935B5F"/>
    <w:rsid w:val="0093636C"/>
    <w:rsid w:val="009374A7"/>
    <w:rsid w:val="00955F6D"/>
    <w:rsid w:val="00963556"/>
    <w:rsid w:val="00977C16"/>
    <w:rsid w:val="00982E1C"/>
    <w:rsid w:val="0098551D"/>
    <w:rsid w:val="00985DCB"/>
    <w:rsid w:val="0099518F"/>
    <w:rsid w:val="009A523D"/>
    <w:rsid w:val="009B02A1"/>
    <w:rsid w:val="009B3361"/>
    <w:rsid w:val="009B7F3F"/>
    <w:rsid w:val="009D2406"/>
    <w:rsid w:val="009D31F1"/>
    <w:rsid w:val="009D6F7F"/>
    <w:rsid w:val="009D7CE6"/>
    <w:rsid w:val="009E3126"/>
    <w:rsid w:val="009E448E"/>
    <w:rsid w:val="009E62BB"/>
    <w:rsid w:val="009F496B"/>
    <w:rsid w:val="00A01439"/>
    <w:rsid w:val="00A02E61"/>
    <w:rsid w:val="00A05CFF"/>
    <w:rsid w:val="00A13048"/>
    <w:rsid w:val="00A27B7B"/>
    <w:rsid w:val="00A46843"/>
    <w:rsid w:val="00A56B97"/>
    <w:rsid w:val="00A6093D"/>
    <w:rsid w:val="00A767DC"/>
    <w:rsid w:val="00A76A6D"/>
    <w:rsid w:val="00A83253"/>
    <w:rsid w:val="00AA6E84"/>
    <w:rsid w:val="00AB0761"/>
    <w:rsid w:val="00AB1A1C"/>
    <w:rsid w:val="00AB61CD"/>
    <w:rsid w:val="00AB6E52"/>
    <w:rsid w:val="00AD05A8"/>
    <w:rsid w:val="00AE0432"/>
    <w:rsid w:val="00AE341B"/>
    <w:rsid w:val="00AF0BB2"/>
    <w:rsid w:val="00B01905"/>
    <w:rsid w:val="00B06EAC"/>
    <w:rsid w:val="00B07CA7"/>
    <w:rsid w:val="00B1279A"/>
    <w:rsid w:val="00B17D7F"/>
    <w:rsid w:val="00B3640F"/>
    <w:rsid w:val="00B4194A"/>
    <w:rsid w:val="00B426E9"/>
    <w:rsid w:val="00B437E8"/>
    <w:rsid w:val="00B5222E"/>
    <w:rsid w:val="00B53179"/>
    <w:rsid w:val="00B57A23"/>
    <w:rsid w:val="00B600CD"/>
    <w:rsid w:val="00B61C96"/>
    <w:rsid w:val="00B73A2A"/>
    <w:rsid w:val="00B75A51"/>
    <w:rsid w:val="00B772B2"/>
    <w:rsid w:val="00B80373"/>
    <w:rsid w:val="00B81CED"/>
    <w:rsid w:val="00B827C6"/>
    <w:rsid w:val="00B94B06"/>
    <w:rsid w:val="00B94C28"/>
    <w:rsid w:val="00BB2222"/>
    <w:rsid w:val="00BB4832"/>
    <w:rsid w:val="00BC10BA"/>
    <w:rsid w:val="00BC1798"/>
    <w:rsid w:val="00BC5AFD"/>
    <w:rsid w:val="00C00DDE"/>
    <w:rsid w:val="00C04F43"/>
    <w:rsid w:val="00C0609D"/>
    <w:rsid w:val="00C115AB"/>
    <w:rsid w:val="00C26CCB"/>
    <w:rsid w:val="00C273C2"/>
    <w:rsid w:val="00C30249"/>
    <w:rsid w:val="00C33D34"/>
    <w:rsid w:val="00C3723B"/>
    <w:rsid w:val="00C42466"/>
    <w:rsid w:val="00C474EA"/>
    <w:rsid w:val="00C606C9"/>
    <w:rsid w:val="00C6617A"/>
    <w:rsid w:val="00C67E1C"/>
    <w:rsid w:val="00C80288"/>
    <w:rsid w:val="00C84003"/>
    <w:rsid w:val="00C8648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6B8"/>
    <w:rsid w:val="00D010C0"/>
    <w:rsid w:val="00D012EF"/>
    <w:rsid w:val="00D01D11"/>
    <w:rsid w:val="00D073E2"/>
    <w:rsid w:val="00D1555A"/>
    <w:rsid w:val="00D42F24"/>
    <w:rsid w:val="00D446EC"/>
    <w:rsid w:val="00D51BF0"/>
    <w:rsid w:val="00D531DB"/>
    <w:rsid w:val="00D55942"/>
    <w:rsid w:val="00D6338F"/>
    <w:rsid w:val="00D7430B"/>
    <w:rsid w:val="00D807BF"/>
    <w:rsid w:val="00D82FCC"/>
    <w:rsid w:val="00DA17FC"/>
    <w:rsid w:val="00DA7887"/>
    <w:rsid w:val="00DB2C26"/>
    <w:rsid w:val="00DC595D"/>
    <w:rsid w:val="00DD02F4"/>
    <w:rsid w:val="00DD1C10"/>
    <w:rsid w:val="00DD6622"/>
    <w:rsid w:val="00DE1C7C"/>
    <w:rsid w:val="00DE6B43"/>
    <w:rsid w:val="00E06662"/>
    <w:rsid w:val="00E11923"/>
    <w:rsid w:val="00E11929"/>
    <w:rsid w:val="00E227A3"/>
    <w:rsid w:val="00E237B9"/>
    <w:rsid w:val="00E262D4"/>
    <w:rsid w:val="00E36250"/>
    <w:rsid w:val="00E478B8"/>
    <w:rsid w:val="00E47F2D"/>
    <w:rsid w:val="00E54511"/>
    <w:rsid w:val="00E60EDC"/>
    <w:rsid w:val="00E61DAC"/>
    <w:rsid w:val="00E704F9"/>
    <w:rsid w:val="00E72B80"/>
    <w:rsid w:val="00E75FE3"/>
    <w:rsid w:val="00E86C4C"/>
    <w:rsid w:val="00E907A3"/>
    <w:rsid w:val="00E95341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29C5"/>
    <w:rsid w:val="00F46E38"/>
    <w:rsid w:val="00F5171E"/>
    <w:rsid w:val="00F601A0"/>
    <w:rsid w:val="00F712E9"/>
    <w:rsid w:val="00F73032"/>
    <w:rsid w:val="00F848FC"/>
    <w:rsid w:val="00F906F6"/>
    <w:rsid w:val="00F9282A"/>
    <w:rsid w:val="00F96BAD"/>
    <w:rsid w:val="00F976F4"/>
    <w:rsid w:val="00FA139D"/>
    <w:rsid w:val="00FA60F5"/>
    <w:rsid w:val="00FB0E84"/>
    <w:rsid w:val="00FC1C6F"/>
    <w:rsid w:val="00FC2405"/>
    <w:rsid w:val="00FD01C2"/>
    <w:rsid w:val="00FE595C"/>
    <w:rsid w:val="00FF0CE3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1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1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1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1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1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1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1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0C1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963556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63556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link w:val="Char0"/>
    <w:uiPriority w:val="34"/>
    <w:qFormat/>
    <w:rsid w:val="009635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0">
    <w:name w:val="목록 단락 Char"/>
    <w:link w:val="ab"/>
    <w:uiPriority w:val="34"/>
    <w:rsid w:val="00963556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1463</Words>
  <Characters>8340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25</cp:revision>
  <cp:lastPrinted>1900-01-01T08:00:00Z</cp:lastPrinted>
  <dcterms:created xsi:type="dcterms:W3CDTF">2019-12-29T21:24:00Z</dcterms:created>
  <dcterms:modified xsi:type="dcterms:W3CDTF">2019-12-31T08:58:00Z</dcterms:modified>
</cp:coreProperties>
</file>