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DBA597" w14:textId="77777777" w:rsidR="00E61DAC" w:rsidRDefault="00E61DAC" w:rsidP="00531AE9">
      <w:pPr>
        <w:spacing w:before="0"/>
        <w:rPr>
          <w:rFonts w:eastAsia="等线"/>
          <w:lang w:val="en-CA" w:eastAsia="zh-CN"/>
        </w:rPr>
      </w:pPr>
    </w:p>
    <w:p w14:paraId="5D536F5C" w14:textId="77777777" w:rsidR="006E1E7C" w:rsidRDefault="006E1E7C" w:rsidP="00531AE9">
      <w:pPr>
        <w:spacing w:before="0"/>
        <w:rPr>
          <w:rFonts w:eastAsia="等线"/>
          <w:lang w:val="en-CA" w:eastAsia="zh-CN"/>
        </w:rPr>
      </w:pPr>
    </w:p>
    <w:p w14:paraId="64E3F390" w14:textId="77777777" w:rsidR="006E1E7C" w:rsidRDefault="006E1E7C" w:rsidP="00531AE9">
      <w:pPr>
        <w:spacing w:before="0"/>
        <w:rPr>
          <w:rFonts w:eastAsia="等线"/>
          <w:lang w:val="en-CA" w:eastAsia="zh-CN"/>
        </w:rPr>
      </w:pPr>
    </w:p>
    <w:tbl>
      <w:tblPr>
        <w:tblW w:w="0" w:type="auto"/>
        <w:tblLayout w:type="fixed"/>
        <w:tblLook w:val="0000" w:firstRow="0" w:lastRow="0" w:firstColumn="0" w:lastColumn="0" w:noHBand="0" w:noVBand="0"/>
      </w:tblPr>
      <w:tblGrid>
        <w:gridCol w:w="6300"/>
        <w:gridCol w:w="3060"/>
      </w:tblGrid>
      <w:tr w:rsidR="006E1E7C" w:rsidRPr="00037DD8" w14:paraId="354881AF" w14:textId="77777777" w:rsidTr="009C1261">
        <w:tc>
          <w:tcPr>
            <w:tcW w:w="6300" w:type="dxa"/>
          </w:tcPr>
          <w:p w14:paraId="3A96DAD3" w14:textId="77777777" w:rsidR="006E1E7C" w:rsidRPr="00037DD8" w:rsidRDefault="006E1E7C" w:rsidP="009C1261">
            <w:pPr>
              <w:tabs>
                <w:tab w:val="left" w:pos="7200"/>
              </w:tabs>
              <w:spacing w:before="0"/>
              <w:rPr>
                <w:b/>
                <w:szCs w:val="22"/>
                <w:lang w:val="en-CA"/>
              </w:rPr>
            </w:pPr>
            <w:r w:rsidRPr="00037DD8">
              <w:rPr>
                <w:b/>
                <w:noProof/>
                <w:szCs w:val="22"/>
                <w:lang w:eastAsia="ko-KR"/>
              </w:rPr>
              <mc:AlternateContent>
                <mc:Choice Requires="wpg">
                  <w:drawing>
                    <wp:anchor distT="0" distB="0" distL="114300" distR="114300" simplePos="0" relativeHeight="251659264" behindDoc="0" locked="0" layoutInCell="1" allowOverlap="1" wp14:anchorId="39A3EC85" wp14:editId="60B56AE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B803BD3"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37DD8">
              <w:rPr>
                <w:b/>
                <w:noProof/>
                <w:szCs w:val="22"/>
                <w:lang w:eastAsia="ko-KR"/>
              </w:rPr>
              <w:drawing>
                <wp:anchor distT="0" distB="0" distL="114300" distR="114300" simplePos="0" relativeHeight="251661312" behindDoc="0" locked="0" layoutInCell="1" allowOverlap="1" wp14:anchorId="2AD30FCA" wp14:editId="7E117320">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37DD8">
              <w:rPr>
                <w:b/>
                <w:noProof/>
                <w:szCs w:val="22"/>
                <w:lang w:eastAsia="ko-KR"/>
              </w:rPr>
              <w:drawing>
                <wp:anchor distT="0" distB="0" distL="114300" distR="114300" simplePos="0" relativeHeight="251660288" behindDoc="0" locked="0" layoutInCell="1" allowOverlap="1" wp14:anchorId="7E7A7C0C" wp14:editId="3BF5C81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037DD8">
              <w:rPr>
                <w:b/>
                <w:szCs w:val="22"/>
                <w:lang w:val="en-CA"/>
              </w:rPr>
              <w:t>Joint Video Experts Team (JVET)</w:t>
            </w:r>
          </w:p>
          <w:p w14:paraId="4855AB17" w14:textId="77777777" w:rsidR="006E1E7C" w:rsidRPr="00037DD8" w:rsidRDefault="006E1E7C" w:rsidP="009C1261">
            <w:pPr>
              <w:tabs>
                <w:tab w:val="left" w:pos="7200"/>
              </w:tabs>
              <w:spacing w:before="0"/>
              <w:rPr>
                <w:b/>
                <w:szCs w:val="22"/>
                <w:lang w:val="en-CA"/>
              </w:rPr>
            </w:pPr>
            <w:r w:rsidRPr="00037DD8">
              <w:rPr>
                <w:b/>
                <w:szCs w:val="22"/>
                <w:lang w:val="en-CA"/>
              </w:rPr>
              <w:t>of ITU-T SG 16 WP 3 and ISO/IEC JTC 1/SC 29/WG 11</w:t>
            </w:r>
          </w:p>
          <w:p w14:paraId="1991746A" w14:textId="77777777" w:rsidR="006E1E7C" w:rsidRPr="00037DD8" w:rsidRDefault="006E1E7C" w:rsidP="009C1261">
            <w:pPr>
              <w:tabs>
                <w:tab w:val="left" w:pos="7200"/>
              </w:tabs>
              <w:spacing w:before="0"/>
              <w:rPr>
                <w:b/>
                <w:szCs w:val="22"/>
                <w:lang w:val="en-CA"/>
              </w:rPr>
            </w:pPr>
            <w:r w:rsidRPr="00037DD8">
              <w:t>17th Meeting: Brussels</w:t>
            </w:r>
            <w:r w:rsidRPr="00037DD8">
              <w:rPr>
                <w:lang w:val="en-CA"/>
              </w:rPr>
              <w:t>, BE, 7–17 January 2020</w:t>
            </w:r>
          </w:p>
        </w:tc>
        <w:tc>
          <w:tcPr>
            <w:tcW w:w="3060" w:type="dxa"/>
          </w:tcPr>
          <w:p w14:paraId="7C2BBEED" w14:textId="58A87FC9" w:rsidR="006E1E7C" w:rsidRPr="00037DD8" w:rsidRDefault="006E1E7C" w:rsidP="004B45DC">
            <w:pPr>
              <w:tabs>
                <w:tab w:val="left" w:pos="7200"/>
              </w:tabs>
              <w:rPr>
                <w:u w:val="single"/>
                <w:lang w:val="en-CA"/>
              </w:rPr>
            </w:pPr>
            <w:r w:rsidRPr="00037DD8">
              <w:rPr>
                <w:lang w:val="en-CA"/>
              </w:rPr>
              <w:t>Document: JVET-Q</w:t>
            </w:r>
            <w:r w:rsidR="004B45DC">
              <w:rPr>
                <w:lang w:val="en-CA"/>
              </w:rPr>
              <w:t>0209</w:t>
            </w:r>
            <w:bookmarkStart w:id="0" w:name="_GoBack"/>
            <w:bookmarkEnd w:id="0"/>
          </w:p>
        </w:tc>
      </w:tr>
    </w:tbl>
    <w:p w14:paraId="0D831B9D" w14:textId="77777777" w:rsidR="006E1E7C" w:rsidRPr="006E1E7C" w:rsidRDefault="006E1E7C" w:rsidP="00531AE9">
      <w:pPr>
        <w:spacing w:before="0"/>
        <w:rPr>
          <w:rFonts w:eastAsia="等线"/>
          <w:lang w:val="en-CA" w:eastAsia="zh-CN"/>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6A707E" w:rsidR="00E61DAC" w:rsidRPr="005B217D" w:rsidRDefault="00FE5E3B" w:rsidP="00066FF8">
            <w:pPr>
              <w:spacing w:before="60" w:after="60"/>
              <w:rPr>
                <w:b/>
                <w:szCs w:val="22"/>
                <w:lang w:val="en-CA"/>
              </w:rPr>
            </w:pPr>
            <w:r>
              <w:rPr>
                <w:b/>
                <w:szCs w:val="22"/>
                <w:lang w:val="en-CA"/>
              </w:rPr>
              <w:t>[AHG</w:t>
            </w:r>
            <w:r w:rsidR="00595AE0">
              <w:rPr>
                <w:b/>
                <w:szCs w:val="22"/>
                <w:lang w:val="en-CA"/>
              </w:rPr>
              <w:t>9</w:t>
            </w:r>
            <w:r w:rsidR="00066FF8">
              <w:rPr>
                <w:b/>
                <w:szCs w:val="22"/>
                <w:lang w:val="en-CA"/>
              </w:rPr>
              <w:t>][</w:t>
            </w:r>
            <w:r w:rsidR="00595AE0">
              <w:rPr>
                <w:b/>
                <w:szCs w:val="22"/>
                <w:lang w:val="en-CA"/>
              </w:rPr>
              <w:t>AHG15</w:t>
            </w:r>
            <w:r>
              <w:rPr>
                <w:b/>
                <w:szCs w:val="22"/>
                <w:lang w:val="en-CA"/>
              </w:rPr>
              <w:t xml:space="preserve">]: On </w:t>
            </w:r>
            <w:r w:rsidR="00066FF8">
              <w:rPr>
                <w:b/>
                <w:szCs w:val="22"/>
                <w:lang w:val="en-CA"/>
              </w:rPr>
              <w:t>chroma Qp offsets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AD091F" w:rsidR="00E61DAC" w:rsidRPr="005B217D" w:rsidRDefault="0013458C" w:rsidP="00FE5E3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4D8283" w:rsidR="00E61DAC" w:rsidRPr="005B217D" w:rsidRDefault="00E61DAC" w:rsidP="00FE5E3B">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89D67E8" w14:textId="6B2E4191" w:rsidR="005B7AA9" w:rsidRPr="005B7AA9" w:rsidRDefault="005B7AA9" w:rsidP="005B7AA9">
            <w:pPr>
              <w:spacing w:before="60" w:after="60"/>
              <w:jc w:val="left"/>
              <w:rPr>
                <w:rFonts w:eastAsiaTheme="minorEastAsia"/>
                <w:szCs w:val="22"/>
                <w:lang w:val="en-CA"/>
              </w:rPr>
            </w:pPr>
            <w:r w:rsidRPr="005B7AA9">
              <w:rPr>
                <w:rFonts w:eastAsiaTheme="minorEastAsia"/>
                <w:szCs w:val="22"/>
                <w:lang w:val="en-CA"/>
              </w:rPr>
              <w:t>Hendry</w:t>
            </w:r>
            <w:r w:rsidRPr="005B7AA9">
              <w:rPr>
                <w:rFonts w:eastAsiaTheme="minorEastAsia"/>
                <w:szCs w:val="22"/>
                <w:lang w:val="en-CA"/>
              </w:rPr>
              <w:br/>
              <w:t>Jie Zhao</w:t>
            </w:r>
            <w:r w:rsidRPr="005B7AA9">
              <w:rPr>
                <w:rFonts w:eastAsiaTheme="minorEastAsia"/>
                <w:szCs w:val="22"/>
                <w:lang w:val="en-CA"/>
              </w:rPr>
              <w:br/>
              <w:t>Seung Hwan Kim</w:t>
            </w:r>
          </w:p>
          <w:p w14:paraId="49D81240" w14:textId="534A02D1" w:rsidR="00E61DAC" w:rsidRPr="005B217D" w:rsidRDefault="005B7AA9" w:rsidP="005B7AA9">
            <w:pPr>
              <w:spacing w:before="60" w:after="60"/>
              <w:rPr>
                <w:szCs w:val="22"/>
                <w:lang w:val="en-CA"/>
              </w:rPr>
            </w:pPr>
            <w:r w:rsidRPr="005B7AA9">
              <w:rPr>
                <w:rFonts w:eastAsiaTheme="minorEastAsia"/>
                <w:szCs w:val="22"/>
                <w:lang w:val="en-CA"/>
              </w:rPr>
              <w:br/>
              <w:t>10225 Willow Creek Rd,</w:t>
            </w:r>
            <w:r w:rsidRPr="005B7AA9">
              <w:rPr>
                <w:rFonts w:eastAsiaTheme="minorEastAsia"/>
                <w:szCs w:val="22"/>
                <w:lang w:val="en-CA"/>
              </w:rPr>
              <w:br/>
              <w:t>San Diego, CA 92131, USA</w:t>
            </w:r>
          </w:p>
        </w:tc>
        <w:tc>
          <w:tcPr>
            <w:tcW w:w="900" w:type="dxa"/>
          </w:tcPr>
          <w:p w14:paraId="0140ECA2" w14:textId="595AF499" w:rsidR="00E61DAC" w:rsidRPr="005B217D" w:rsidRDefault="00E61DAC" w:rsidP="00A07295">
            <w:pPr>
              <w:spacing w:before="60" w:after="60"/>
              <w:rPr>
                <w:szCs w:val="22"/>
                <w:lang w:val="en-CA"/>
              </w:rPr>
            </w:pPr>
            <w:r w:rsidRPr="005B217D">
              <w:rPr>
                <w:szCs w:val="22"/>
                <w:lang w:val="en-CA"/>
              </w:rPr>
              <w:br/>
              <w:t>Email:</w:t>
            </w:r>
          </w:p>
        </w:tc>
        <w:tc>
          <w:tcPr>
            <w:tcW w:w="3060" w:type="dxa"/>
          </w:tcPr>
          <w:p w14:paraId="32C2ABFD" w14:textId="3606E094" w:rsidR="00E61DAC" w:rsidRPr="005B217D" w:rsidRDefault="00E61DAC" w:rsidP="005952A5">
            <w:pPr>
              <w:spacing w:before="60" w:after="60"/>
              <w:rPr>
                <w:szCs w:val="22"/>
                <w:lang w:val="en-CA"/>
              </w:rPr>
            </w:pPr>
            <w:r w:rsidRPr="005B217D">
              <w:rPr>
                <w:szCs w:val="22"/>
                <w:lang w:val="en-CA"/>
              </w:rPr>
              <w:br/>
            </w:r>
            <w:hyperlink r:id="rId9" w:history="1">
              <w:r w:rsidR="005B7AA9" w:rsidRPr="002518B5">
                <w:rPr>
                  <w:rStyle w:val="Hyperlink"/>
                  <w:szCs w:val="22"/>
                </w:rPr>
                <w:t>dr.hendry@lge.com</w:t>
              </w:r>
            </w:hyperlink>
            <w:r w:rsidR="005B7AA9">
              <w:rPr>
                <w:rStyle w:val="Hyperlink"/>
                <w:szCs w:val="22"/>
              </w:rPr>
              <w:br/>
            </w:r>
            <w:r w:rsidR="005B7AA9" w:rsidRPr="00D87495">
              <w:rPr>
                <w:rStyle w:val="Hyperlink"/>
                <w:szCs w:val="22"/>
              </w:rPr>
              <w:t>jie.zhao@lge.com</w:t>
            </w:r>
            <w:r w:rsidR="005B7AA9" w:rsidRPr="00D87495">
              <w:rPr>
                <w:rStyle w:val="Hyperlink"/>
                <w:szCs w:val="22"/>
              </w:rPr>
              <w:br/>
            </w:r>
            <w:hyperlink r:id="rId10" w:history="1">
              <w:r w:rsidR="005B7AA9" w:rsidRPr="00D87495">
                <w:rPr>
                  <w:rStyle w:val="Hyperlink"/>
                  <w:szCs w:val="22"/>
                </w:rPr>
                <w:t>seunghwan3.kim@lge.com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EBCBFC6" w:rsidR="00E61DAC" w:rsidRPr="005B217D" w:rsidRDefault="00FE5E3B">
            <w:pPr>
              <w:spacing w:before="60" w:after="60"/>
              <w:rPr>
                <w:szCs w:val="22"/>
                <w:lang w:val="en-CA"/>
              </w:rPr>
            </w:pPr>
            <w:r>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0F18141" w14:textId="4300DC9B" w:rsidR="00595AE0" w:rsidRDefault="00595AE0" w:rsidP="00C97D78">
      <w:pPr>
        <w:rPr>
          <w:lang w:val="en-CA"/>
        </w:rPr>
      </w:pPr>
      <w:r>
        <w:rPr>
          <w:lang w:val="en-CA"/>
        </w:rPr>
        <w:t>This contribution asserted that the current signalling mechanism for chroma Qp offsets</w:t>
      </w:r>
      <w:r w:rsidR="00670966">
        <w:rPr>
          <w:lang w:val="en-CA"/>
        </w:rPr>
        <w:t xml:space="preserve"> and chroma Qp offset list</w:t>
      </w:r>
      <w:r>
        <w:rPr>
          <w:lang w:val="en-CA"/>
        </w:rPr>
        <w:t xml:space="preserve"> may be improved in the following aspects:</w:t>
      </w:r>
    </w:p>
    <w:p w14:paraId="202F65BE" w14:textId="70F134F3" w:rsidR="00595AE0" w:rsidRDefault="00595AE0" w:rsidP="00595AE0">
      <w:pPr>
        <w:pStyle w:val="ListParagraph"/>
        <w:numPr>
          <w:ilvl w:val="0"/>
          <w:numId w:val="18"/>
        </w:numPr>
        <w:rPr>
          <w:lang w:val="en-CA"/>
        </w:rPr>
      </w:pPr>
      <w:r>
        <w:rPr>
          <w:lang w:val="en-CA"/>
        </w:rPr>
        <w:t>Consistency in the signalling related to chroma Qp offsets in transform unit and palette coding syntax table. Currently in transform unit syntax table, syntax element cu_chroma_qp_offset_idx is present</w:t>
      </w:r>
      <w:r w:rsidR="00670966">
        <w:rPr>
          <w:lang w:val="en-CA"/>
        </w:rPr>
        <w:t xml:space="preserve"> only </w:t>
      </w:r>
      <w:r>
        <w:rPr>
          <w:lang w:val="en-CA"/>
        </w:rPr>
        <w:t xml:space="preserve">if there is more than one chroma Qp offset is present in the chroma Qp offset list signalled in PPS. This condition should be applicable as well for chroma Qp offset index signalling in palette coding </w:t>
      </w:r>
      <w:r w:rsidR="00055552">
        <w:rPr>
          <w:lang w:val="en-CA"/>
        </w:rPr>
        <w:t>syntax</w:t>
      </w:r>
      <w:r>
        <w:rPr>
          <w:lang w:val="en-CA"/>
        </w:rPr>
        <w:t xml:space="preserve"> table.</w:t>
      </w:r>
    </w:p>
    <w:p w14:paraId="48F5C207" w14:textId="70415516" w:rsidR="00595AE0" w:rsidRPr="00595AE0" w:rsidRDefault="00595AE0" w:rsidP="00595AE0">
      <w:pPr>
        <w:pStyle w:val="ListParagraph"/>
        <w:numPr>
          <w:ilvl w:val="0"/>
          <w:numId w:val="18"/>
        </w:numPr>
        <w:rPr>
          <w:lang w:val="en-CA"/>
        </w:rPr>
      </w:pPr>
      <w:r>
        <w:rPr>
          <w:lang w:val="en-CA"/>
        </w:rPr>
        <w:t xml:space="preserve">In the PPS, the syntax element pps_cb_qp_offset, pps_cr_qp_offset, and pps_joint_cbcr_qp_offset are signalled separately from the list of </w:t>
      </w:r>
      <w:r w:rsidRPr="006C7F7B">
        <w:rPr>
          <w:lang w:val="en-CA"/>
        </w:rPr>
        <w:t>cb_qp_offset_list</w:t>
      </w:r>
      <w:r>
        <w:rPr>
          <w:lang w:val="en-CA"/>
        </w:rPr>
        <w:t xml:space="preserve">[ ], </w:t>
      </w:r>
      <w:r w:rsidRPr="006C7F7B">
        <w:rPr>
          <w:lang w:val="en-CA"/>
        </w:rPr>
        <w:t>c</w:t>
      </w:r>
      <w:r>
        <w:rPr>
          <w:lang w:val="en-CA"/>
        </w:rPr>
        <w:t>r</w:t>
      </w:r>
      <w:r w:rsidRPr="006C7F7B">
        <w:rPr>
          <w:lang w:val="en-CA"/>
        </w:rPr>
        <w:t>_qp_offset_list</w:t>
      </w:r>
      <w:r>
        <w:rPr>
          <w:lang w:val="en-CA"/>
        </w:rPr>
        <w:t>[ ], and joint_</w:t>
      </w:r>
      <w:r w:rsidRPr="006C7F7B">
        <w:rPr>
          <w:lang w:val="en-CA"/>
        </w:rPr>
        <w:t>cb</w:t>
      </w:r>
      <w:r>
        <w:rPr>
          <w:lang w:val="en-CA"/>
        </w:rPr>
        <w:t>cr</w:t>
      </w:r>
      <w:r w:rsidRPr="006C7F7B">
        <w:rPr>
          <w:lang w:val="en-CA"/>
        </w:rPr>
        <w:t>_qp_offset_list</w:t>
      </w:r>
      <w:r>
        <w:rPr>
          <w:lang w:val="en-CA"/>
        </w:rPr>
        <w:t xml:space="preserve">[ ]. However, when used for deriving the values </w:t>
      </w:r>
      <w:r w:rsidRPr="006C7F7B">
        <w:rPr>
          <w:lang w:val="en-CA"/>
        </w:rPr>
        <w:t xml:space="preserve">of </w:t>
      </w:r>
      <w:r w:rsidRPr="00D94DBE">
        <w:rPr>
          <w:noProof/>
          <w:lang w:val="en-CA"/>
        </w:rPr>
        <w:t>Qp′</w:t>
      </w:r>
      <w:r w:rsidRPr="00D94DBE">
        <w:rPr>
          <w:noProof/>
          <w:vertAlign w:val="subscript"/>
          <w:lang w:val="en-CA"/>
        </w:rPr>
        <w:t>Cb</w:t>
      </w:r>
      <w:r w:rsidRPr="00D94DBE">
        <w:rPr>
          <w:noProof/>
          <w:lang w:val="en-CA" w:eastAsia="ja-JP"/>
        </w:rPr>
        <w:t xml:space="preserve"> and </w:t>
      </w:r>
      <w:r w:rsidRPr="00D94DBE">
        <w:rPr>
          <w:noProof/>
          <w:lang w:val="en-CA"/>
        </w:rPr>
        <w:t>Qp′</w:t>
      </w:r>
      <w:r w:rsidRPr="00D94DBE">
        <w:rPr>
          <w:noProof/>
          <w:vertAlign w:val="subscript"/>
          <w:lang w:val="en-CA"/>
        </w:rPr>
        <w:t>Cr</w:t>
      </w:r>
      <w:r w:rsidRPr="00D94DBE">
        <w:rPr>
          <w:noProof/>
          <w:lang w:val="en-CA" w:eastAsia="ja-JP"/>
        </w:rPr>
        <w:t xml:space="preserve">, and </w:t>
      </w:r>
      <w:r w:rsidRPr="00D94DBE">
        <w:rPr>
          <w:noProof/>
          <w:lang w:val="en-CA"/>
        </w:rPr>
        <w:t>Qp′</w:t>
      </w:r>
      <w:r w:rsidRPr="00D94DBE">
        <w:rPr>
          <w:noProof/>
          <w:vertAlign w:val="subscript"/>
          <w:lang w:val="en-CA"/>
        </w:rPr>
        <w:t>CbCr</w:t>
      </w:r>
      <w:r>
        <w:rPr>
          <w:noProof/>
          <w:lang w:val="en-CA"/>
        </w:rPr>
        <w:t xml:space="preserve">, the values pps_cb_qp_offset is always together with CuQpOffsetCb as shown in equation (8-929). Likewise for pps_cr_qp_offset and pps_joint_cbcr_qp_offset. Such design is not optimal </w:t>
      </w:r>
      <w:r w:rsidR="00670966">
        <w:rPr>
          <w:noProof/>
          <w:lang w:val="en-CA"/>
        </w:rPr>
        <w:t>and they should be considered signalled together.</w:t>
      </w:r>
    </w:p>
    <w:p w14:paraId="6568E13E" w14:textId="24F9B9E1" w:rsidR="009F2BF2" w:rsidRDefault="00D665C8" w:rsidP="00C97D78">
      <w:pPr>
        <w:rPr>
          <w:lang w:val="en-CA"/>
        </w:rPr>
      </w:pPr>
      <w:r>
        <w:rPr>
          <w:lang w:val="en-CA"/>
        </w:rPr>
        <w:t>This contribution proposes the following:</w:t>
      </w:r>
    </w:p>
    <w:p w14:paraId="7F777613" w14:textId="156A215C" w:rsidR="00D665C8" w:rsidRDefault="00236835" w:rsidP="00D665C8">
      <w:pPr>
        <w:pStyle w:val="ListParagraph"/>
        <w:numPr>
          <w:ilvl w:val="0"/>
          <w:numId w:val="16"/>
        </w:numPr>
        <w:rPr>
          <w:lang w:val="en-CA"/>
        </w:rPr>
      </w:pPr>
      <w:r>
        <w:rPr>
          <w:lang w:val="en-CA"/>
        </w:rPr>
        <w:t xml:space="preserve">Synchronize the signalling related to chroma Qp offset in palette coding syntax table with the same signalling in </w:t>
      </w:r>
      <w:r w:rsidR="00055552">
        <w:rPr>
          <w:lang w:val="en-CA"/>
        </w:rPr>
        <w:t>transform</w:t>
      </w:r>
      <w:r>
        <w:rPr>
          <w:lang w:val="en-CA"/>
        </w:rPr>
        <w:t xml:space="preserve"> unit syntax table.</w:t>
      </w:r>
    </w:p>
    <w:p w14:paraId="41C6A7D8" w14:textId="68A4EF58" w:rsidR="00236835" w:rsidRDefault="00236835" w:rsidP="00D665C8">
      <w:pPr>
        <w:pStyle w:val="ListParagraph"/>
        <w:numPr>
          <w:ilvl w:val="0"/>
          <w:numId w:val="16"/>
        </w:numPr>
        <w:rPr>
          <w:lang w:val="en-CA"/>
        </w:rPr>
      </w:pPr>
      <w:r>
        <w:rPr>
          <w:lang w:val="en-CA"/>
        </w:rPr>
        <w:t xml:space="preserve">Simplify the chroma Qp offset signalling in PPS by combining the signalling of pps_cb_qp_offset, pps_cr_qp_offset, and pps_joint_cbcr_qp_offset with the list of </w:t>
      </w:r>
      <w:r w:rsidRPr="006C7F7B">
        <w:rPr>
          <w:lang w:val="en-CA"/>
        </w:rPr>
        <w:t>cb_qp_offset_list</w:t>
      </w:r>
      <w:r>
        <w:rPr>
          <w:lang w:val="en-CA"/>
        </w:rPr>
        <w:t xml:space="preserve">[ ], </w:t>
      </w:r>
      <w:r w:rsidRPr="006C7F7B">
        <w:rPr>
          <w:lang w:val="en-CA"/>
        </w:rPr>
        <w:t>c</w:t>
      </w:r>
      <w:r>
        <w:rPr>
          <w:lang w:val="en-CA"/>
        </w:rPr>
        <w:t>r</w:t>
      </w:r>
      <w:r w:rsidRPr="006C7F7B">
        <w:rPr>
          <w:lang w:val="en-CA"/>
        </w:rPr>
        <w:t>_qp_offset_list</w:t>
      </w:r>
      <w:r>
        <w:rPr>
          <w:lang w:val="en-CA"/>
        </w:rPr>
        <w:t>[ ], and joint_</w:t>
      </w:r>
      <w:r w:rsidRPr="006C7F7B">
        <w:rPr>
          <w:lang w:val="en-CA"/>
        </w:rPr>
        <w:t>cb</w:t>
      </w:r>
      <w:r>
        <w:rPr>
          <w:lang w:val="en-CA"/>
        </w:rPr>
        <w:t>cr</w:t>
      </w:r>
      <w:r w:rsidRPr="006C7F7B">
        <w:rPr>
          <w:lang w:val="en-CA"/>
        </w:rPr>
        <w:t>_qp_offset_list</w:t>
      </w:r>
      <w:r>
        <w:rPr>
          <w:lang w:val="en-CA"/>
        </w:rPr>
        <w:t>[ ].</w:t>
      </w:r>
    </w:p>
    <w:p w14:paraId="6B00D2FB" w14:textId="6B581071" w:rsidR="006A43D1" w:rsidRPr="006E1E7C" w:rsidRDefault="006A43D1" w:rsidP="00A07295">
      <w:pPr>
        <w:pStyle w:val="Heading1"/>
        <w:ind w:left="360" w:hanging="360"/>
        <w:rPr>
          <w:lang w:val="en-CA"/>
        </w:rPr>
      </w:pPr>
      <w:r w:rsidRPr="00A07295">
        <w:rPr>
          <w:lang w:val="en-CA"/>
        </w:rPr>
        <w:t>Problem statements</w:t>
      </w:r>
    </w:p>
    <w:p w14:paraId="4981D50F" w14:textId="78B7B8C4" w:rsidR="006A43D1" w:rsidRPr="005B217D" w:rsidRDefault="006A43D1" w:rsidP="006E1E7C">
      <w:pPr>
        <w:pStyle w:val="Heading2"/>
        <w:rPr>
          <w:lang w:val="en-CA"/>
        </w:rPr>
      </w:pPr>
      <w:r>
        <w:rPr>
          <w:lang w:val="en-CA"/>
        </w:rPr>
        <w:t>Problem #1</w:t>
      </w:r>
    </w:p>
    <w:p w14:paraId="0B55C7A6" w14:textId="471060A9" w:rsidR="00DB09AD" w:rsidRDefault="00C44670" w:rsidP="006E1E7C">
      <w:pPr>
        <w:spacing w:after="240"/>
        <w:rPr>
          <w:lang w:val="en-CA"/>
        </w:rPr>
      </w:pPr>
      <w:r>
        <w:rPr>
          <w:lang w:val="en-CA"/>
        </w:rPr>
        <w:t>W</w:t>
      </w:r>
      <w:r w:rsidR="00DB09AD">
        <w:rPr>
          <w:lang w:val="en-CA"/>
        </w:rPr>
        <w:t xml:space="preserve">hen the value of </w:t>
      </w:r>
      <w:r w:rsidR="00DB09AD" w:rsidRPr="002B228A">
        <w:rPr>
          <w:lang w:val="en-CA"/>
        </w:rPr>
        <w:t>cu_chroma_qp_offset_flag</w:t>
      </w:r>
      <w:r w:rsidR="00DB09AD" w:rsidRPr="009D3FBE">
        <w:rPr>
          <w:lang w:val="en-CA"/>
        </w:rPr>
        <w:t xml:space="preserve"> is equal to 1, </w:t>
      </w:r>
      <w:r w:rsidR="00DB09AD">
        <w:rPr>
          <w:lang w:val="en-CA"/>
        </w:rPr>
        <w:t xml:space="preserve">the syntax element </w:t>
      </w:r>
      <w:r w:rsidR="00DB09AD" w:rsidRPr="002B228A">
        <w:rPr>
          <w:lang w:val="en-CA"/>
        </w:rPr>
        <w:t>cu_chroma_qp_offset_idx</w:t>
      </w:r>
      <w:r w:rsidR="00DB09AD" w:rsidRPr="009D3FBE">
        <w:rPr>
          <w:lang w:val="en-CA"/>
        </w:rPr>
        <w:t xml:space="preserve"> is always signalled </w:t>
      </w:r>
      <w:r w:rsidR="00DB09AD">
        <w:rPr>
          <w:lang w:val="en-CA"/>
        </w:rPr>
        <w:t xml:space="preserve">regardless the value of </w:t>
      </w:r>
      <w:r w:rsidR="00DB09AD" w:rsidRPr="009D3FBE">
        <w:rPr>
          <w:lang w:val="en-CA"/>
        </w:rPr>
        <w:t>chroma_qp_offset_list_len_minus1</w:t>
      </w:r>
      <w:r w:rsidR="00DB09AD">
        <w:rPr>
          <w:lang w:val="en-CA"/>
        </w:rPr>
        <w:t xml:space="preserve">. This may cause redundancy when the value of </w:t>
      </w:r>
      <w:r w:rsidR="00DB09AD" w:rsidRPr="009D3FBE">
        <w:rPr>
          <w:lang w:val="en-CA"/>
        </w:rPr>
        <w:t>chroma_qp_offset_list_len_minus1</w:t>
      </w:r>
      <w:r w:rsidR="00DB09AD">
        <w:rPr>
          <w:lang w:val="en-CA"/>
        </w:rPr>
        <w:t xml:space="preserve"> is equal to 0 (i.e., there is only one set of Qp chroma </w:t>
      </w:r>
      <w:r w:rsidR="00DB09AD">
        <w:rPr>
          <w:lang w:val="en-CA"/>
        </w:rPr>
        <w:lastRenderedPageBreak/>
        <w:t xml:space="preserve">offset in </w:t>
      </w:r>
      <w:r w:rsidR="00DB09AD" w:rsidRPr="009D3FBE">
        <w:rPr>
          <w:lang w:val="en-CA"/>
        </w:rPr>
        <w:t>cb_qp_offset_list</w:t>
      </w:r>
      <w:r w:rsidR="00DB09AD" w:rsidRPr="00913B9D">
        <w:rPr>
          <w:lang w:val="en-CA"/>
        </w:rPr>
        <w:t>[ i ]</w:t>
      </w:r>
      <w:r w:rsidR="00DB09AD">
        <w:rPr>
          <w:lang w:val="en-CA"/>
        </w:rPr>
        <w:t xml:space="preserve">, </w:t>
      </w:r>
      <w:r w:rsidR="00DB09AD" w:rsidRPr="009D3FBE">
        <w:rPr>
          <w:lang w:val="en-CA"/>
        </w:rPr>
        <w:t>c</w:t>
      </w:r>
      <w:r w:rsidR="00DB09AD">
        <w:rPr>
          <w:lang w:val="en-CA"/>
        </w:rPr>
        <w:t>r</w:t>
      </w:r>
      <w:r w:rsidR="00DB09AD" w:rsidRPr="009D3FBE">
        <w:rPr>
          <w:lang w:val="en-CA"/>
        </w:rPr>
        <w:t>_qp_offset_list</w:t>
      </w:r>
      <w:r w:rsidR="00DB09AD" w:rsidRPr="00913B9D">
        <w:rPr>
          <w:lang w:val="en-CA"/>
        </w:rPr>
        <w:t>[ i ]</w:t>
      </w:r>
      <w:r w:rsidR="00DB09AD">
        <w:rPr>
          <w:lang w:val="en-CA"/>
        </w:rPr>
        <w:t>, and joint_</w:t>
      </w:r>
      <w:r w:rsidR="00DB09AD" w:rsidRPr="009D3FBE">
        <w:rPr>
          <w:lang w:val="en-CA"/>
        </w:rPr>
        <w:t>cb</w:t>
      </w:r>
      <w:r w:rsidR="00DB09AD">
        <w:rPr>
          <w:lang w:val="en-CA"/>
        </w:rPr>
        <w:t>cr</w:t>
      </w:r>
      <w:r w:rsidR="00DB09AD" w:rsidRPr="009D3FBE">
        <w:rPr>
          <w:lang w:val="en-CA"/>
        </w:rPr>
        <w:t>_qp_offset_list</w:t>
      </w:r>
      <w:r w:rsidR="00DB09AD" w:rsidRPr="00913B9D">
        <w:rPr>
          <w:lang w:val="en-CA"/>
        </w:rPr>
        <w:t>[ i ]</w:t>
      </w:r>
      <w:r w:rsidR="00DB09AD">
        <w:rPr>
          <w:lang w:val="en-CA"/>
        </w:rPr>
        <w:t xml:space="preserve">). When the value of </w:t>
      </w:r>
      <w:r w:rsidR="00DB09AD" w:rsidRPr="009D3FBE">
        <w:rPr>
          <w:lang w:val="en-CA"/>
        </w:rPr>
        <w:t>chroma_qp_offset_list_len_minus1</w:t>
      </w:r>
      <w:r w:rsidR="00DB09AD">
        <w:rPr>
          <w:lang w:val="en-CA"/>
        </w:rPr>
        <w:t xml:space="preserve"> is equal to 0, the only possible value of </w:t>
      </w:r>
      <w:r w:rsidR="00DB09AD" w:rsidRPr="009D3FBE">
        <w:rPr>
          <w:lang w:val="en-CA"/>
        </w:rPr>
        <w:t>cu_chroma_qp_offset_idx</w:t>
      </w:r>
      <w:r w:rsidR="00DB09AD">
        <w:rPr>
          <w:lang w:val="en-CA"/>
        </w:rPr>
        <w:t xml:space="preserve"> is 0 so there is no need for signalling it. This has been done for the signalling in transform unit syntax table so that it is naturally if we also do it similarly for palette coding syntax table.</w:t>
      </w:r>
      <w:r w:rsidR="00670966">
        <w:rPr>
          <w:lang w:val="en-CA"/>
        </w:rPr>
        <w:t xml:space="preserve"> Snippets below show the signalling related to the chroma Qp offsets in palettle coding and transform unit syntax tables. The condition difference for signalling the syntax element cu_chroma_qp_offset_idx between the two syntax tables is shown in the </w:t>
      </w:r>
      <w:r w:rsidR="00670966" w:rsidRPr="006E1E7C">
        <w:rPr>
          <w:highlight w:val="lightGray"/>
          <w:lang w:val="en-CA"/>
        </w:rPr>
        <w:t>highlighted text</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7"/>
      </w:tblGrid>
      <w:tr w:rsidR="00670966" w:rsidRPr="00670966" w14:paraId="0679A2AD"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hideMark/>
          </w:tcPr>
          <w:p w14:paraId="542CBBE1"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palette_coding( x0, y0, cbWidth, cbHeight, treeType ) {</w:t>
            </w:r>
          </w:p>
        </w:tc>
        <w:tc>
          <w:tcPr>
            <w:tcW w:w="1157" w:type="dxa"/>
            <w:tcBorders>
              <w:top w:val="single" w:sz="4" w:space="0" w:color="auto"/>
              <w:left w:val="single" w:sz="4" w:space="0" w:color="auto"/>
              <w:bottom w:val="single" w:sz="4" w:space="0" w:color="auto"/>
              <w:right w:val="single" w:sz="4" w:space="0" w:color="auto"/>
            </w:tcBorders>
            <w:hideMark/>
          </w:tcPr>
          <w:p w14:paraId="53307EB4"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rPr>
                <w:rFonts w:eastAsia="Malgun Gothic"/>
                <w:noProof/>
                <w:sz w:val="20"/>
                <w:lang w:val="en-CA"/>
              </w:rPr>
            </w:pPr>
            <w:r w:rsidRPr="006E1E7C">
              <w:rPr>
                <w:rFonts w:eastAsia="Malgun Gothic"/>
                <w:noProof/>
                <w:sz w:val="20"/>
                <w:lang w:val="en-CA"/>
              </w:rPr>
              <w:t>Descriptor</w:t>
            </w:r>
          </w:p>
        </w:tc>
      </w:tr>
      <w:tr w:rsidR="00670966" w:rsidRPr="00670966" w14:paraId="2573CB4E"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03626DD0" w14:textId="77DEF365"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21B896B"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6D3D75E1"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1E345ECC"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t>if( treeType  !=  DUAL_TREE_LUMA  &amp;&amp;  palette_escape_val_present_flag )</w:t>
            </w:r>
          </w:p>
        </w:tc>
        <w:tc>
          <w:tcPr>
            <w:tcW w:w="1157" w:type="dxa"/>
            <w:tcBorders>
              <w:top w:val="single" w:sz="4" w:space="0" w:color="auto"/>
              <w:left w:val="single" w:sz="4" w:space="0" w:color="auto"/>
              <w:bottom w:val="single" w:sz="4" w:space="0" w:color="auto"/>
              <w:right w:val="single" w:sz="4" w:space="0" w:color="auto"/>
            </w:tcBorders>
          </w:tcPr>
          <w:p w14:paraId="5A258A74"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3FC7FA0E"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69E02E99"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if( cu_chroma_qp_offset_enabled_flag  &amp;&amp;  !IsCuChromaQpOffsetCoded ) {</w:t>
            </w:r>
          </w:p>
        </w:tc>
        <w:tc>
          <w:tcPr>
            <w:tcW w:w="1157" w:type="dxa"/>
            <w:tcBorders>
              <w:top w:val="single" w:sz="4" w:space="0" w:color="auto"/>
              <w:left w:val="single" w:sz="4" w:space="0" w:color="auto"/>
              <w:bottom w:val="single" w:sz="4" w:space="0" w:color="auto"/>
              <w:right w:val="single" w:sz="4" w:space="0" w:color="auto"/>
            </w:tcBorders>
          </w:tcPr>
          <w:p w14:paraId="58689925"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70106E8C"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75D0CE37" w14:textId="77777777" w:rsidR="00670966" w:rsidRPr="006E1E7C"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E1E7C">
              <w:rPr>
                <w:rFonts w:eastAsia="Malgun Gothic"/>
                <w:b/>
                <w:noProof/>
                <w:sz w:val="20"/>
                <w:lang w:val="en-CA"/>
              </w:rPr>
              <w:t>cu_chroma_qp_offset_flag</w:t>
            </w:r>
          </w:p>
        </w:tc>
        <w:tc>
          <w:tcPr>
            <w:tcW w:w="1157" w:type="dxa"/>
            <w:tcBorders>
              <w:top w:val="single" w:sz="4" w:space="0" w:color="auto"/>
              <w:left w:val="single" w:sz="4" w:space="0" w:color="auto"/>
              <w:bottom w:val="single" w:sz="4" w:space="0" w:color="auto"/>
              <w:right w:val="single" w:sz="4" w:space="0" w:color="auto"/>
            </w:tcBorders>
          </w:tcPr>
          <w:p w14:paraId="6683F9BB"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r w:rsidRPr="006E1E7C">
              <w:rPr>
                <w:rFonts w:eastAsia="Malgun Gothic"/>
                <w:noProof/>
                <w:sz w:val="20"/>
                <w:lang w:val="en-CA"/>
              </w:rPr>
              <w:t>ae(v)</w:t>
            </w:r>
          </w:p>
        </w:tc>
      </w:tr>
      <w:tr w:rsidR="00670966" w:rsidRPr="00670966" w14:paraId="5E7D18F5"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416DD51D"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t>if( cu_chroma_qp_offset_flag )</w:t>
            </w:r>
          </w:p>
        </w:tc>
        <w:tc>
          <w:tcPr>
            <w:tcW w:w="1157" w:type="dxa"/>
            <w:tcBorders>
              <w:top w:val="single" w:sz="4" w:space="0" w:color="auto"/>
              <w:left w:val="single" w:sz="4" w:space="0" w:color="auto"/>
              <w:bottom w:val="single" w:sz="4" w:space="0" w:color="auto"/>
              <w:right w:val="single" w:sz="4" w:space="0" w:color="auto"/>
            </w:tcBorders>
          </w:tcPr>
          <w:p w14:paraId="2D9594E0"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264E1375"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00336911" w14:textId="77777777" w:rsidR="00670966" w:rsidRPr="006E1E7C"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E1E7C">
              <w:rPr>
                <w:rFonts w:eastAsia="Malgun Gothic"/>
                <w:b/>
                <w:noProof/>
                <w:sz w:val="20"/>
                <w:lang w:val="en-CA"/>
              </w:rPr>
              <w:t>cu_chroma_qp_offset_idx</w:t>
            </w:r>
          </w:p>
        </w:tc>
        <w:tc>
          <w:tcPr>
            <w:tcW w:w="1157" w:type="dxa"/>
            <w:tcBorders>
              <w:top w:val="single" w:sz="4" w:space="0" w:color="auto"/>
              <w:left w:val="single" w:sz="4" w:space="0" w:color="auto"/>
              <w:bottom w:val="single" w:sz="4" w:space="0" w:color="auto"/>
              <w:right w:val="single" w:sz="4" w:space="0" w:color="auto"/>
            </w:tcBorders>
          </w:tcPr>
          <w:p w14:paraId="4F526088"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r w:rsidRPr="006E1E7C">
              <w:rPr>
                <w:rFonts w:eastAsia="Malgun Gothic"/>
                <w:noProof/>
                <w:sz w:val="20"/>
                <w:lang w:val="en-CA"/>
              </w:rPr>
              <w:t>ae(v)</w:t>
            </w:r>
          </w:p>
        </w:tc>
      </w:tr>
      <w:tr w:rsidR="00670966" w:rsidRPr="00670966" w14:paraId="61B8D1C0"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1C4D2D66"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57D356E1"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0795FF60"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0A538EB1" w14:textId="70803EE0" w:rsidR="00670966" w:rsidRPr="00670966" w:rsidDel="008D05A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E1E7C">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295CAE8"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70966" w:rsidRPr="00670966" w14:paraId="377EAB1D" w14:textId="77777777" w:rsidTr="006E1E7C">
        <w:trPr>
          <w:cantSplit/>
          <w:jc w:val="center"/>
        </w:trPr>
        <w:tc>
          <w:tcPr>
            <w:tcW w:w="8438" w:type="dxa"/>
            <w:tcBorders>
              <w:top w:val="single" w:sz="4" w:space="0" w:color="auto"/>
              <w:left w:val="single" w:sz="4" w:space="0" w:color="auto"/>
              <w:bottom w:val="single" w:sz="4" w:space="0" w:color="auto"/>
              <w:right w:val="single" w:sz="4" w:space="0" w:color="auto"/>
            </w:tcBorders>
          </w:tcPr>
          <w:p w14:paraId="48DE6669"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170BB72B"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bl>
    <w:p w14:paraId="76055BC4" w14:textId="77777777" w:rsidR="00670966" w:rsidRDefault="00670966" w:rsidP="00A07295">
      <w:pPr>
        <w:spacing w:before="60"/>
        <w:jc w:val="center"/>
        <w:rPr>
          <w:lang w:val="en-CA"/>
        </w:rPr>
      </w:pP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670966" w:rsidRPr="00670966" w14:paraId="6D19C9A0" w14:textId="77777777" w:rsidTr="006E1E7C">
        <w:trPr>
          <w:cantSplit/>
          <w:jc w:val="center"/>
        </w:trPr>
        <w:tc>
          <w:tcPr>
            <w:tcW w:w="8352" w:type="dxa"/>
          </w:tcPr>
          <w:p w14:paraId="5A47EF65"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E1E7C">
              <w:rPr>
                <w:rFonts w:eastAsia="Malgun Gothic"/>
                <w:noProof/>
                <w:sz w:val="20"/>
                <w:lang w:val="en-CA"/>
              </w:rPr>
              <w:t>transform_unit( x0, y0</w:t>
            </w:r>
            <w:r w:rsidRPr="00670966">
              <w:rPr>
                <w:rFonts w:eastAsia="Malgun Gothic"/>
                <w:noProof/>
                <w:sz w:val="20"/>
                <w:lang w:val="en-CA"/>
              </w:rPr>
              <w:t>, tbWidth, tbHeight, treeType, subTuIndex, chType </w:t>
            </w:r>
            <w:r w:rsidRPr="006E1E7C">
              <w:rPr>
                <w:rFonts w:eastAsia="Malgun Gothic"/>
                <w:noProof/>
                <w:sz w:val="20"/>
                <w:lang w:val="en-CA"/>
              </w:rPr>
              <w:t>)</w:t>
            </w:r>
            <w:r w:rsidRPr="00670966">
              <w:rPr>
                <w:rFonts w:eastAsia="Malgun Gothic"/>
                <w:noProof/>
                <w:sz w:val="20"/>
                <w:lang w:val="en-CA"/>
              </w:rPr>
              <w:t xml:space="preserve"> {</w:t>
            </w:r>
          </w:p>
        </w:tc>
        <w:tc>
          <w:tcPr>
            <w:tcW w:w="1152" w:type="dxa"/>
          </w:tcPr>
          <w:p w14:paraId="14B7E005" w14:textId="77777777" w:rsidR="00670966" w:rsidRPr="006E1E7C" w:rsidRDefault="00670966" w:rsidP="006E1E7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noProof/>
                <w:sz w:val="20"/>
                <w:lang w:val="en-CA"/>
              </w:rPr>
            </w:pPr>
            <w:r w:rsidRPr="006E1E7C">
              <w:rPr>
                <w:rFonts w:eastAsia="Malgun Gothic"/>
                <w:noProof/>
                <w:sz w:val="20"/>
                <w:lang w:val="en-CA"/>
              </w:rPr>
              <w:t>Descriptor</w:t>
            </w:r>
          </w:p>
        </w:tc>
      </w:tr>
      <w:tr w:rsidR="00670966" w:rsidRPr="00670966" w14:paraId="262069C8" w14:textId="77777777" w:rsidTr="006E1E7C">
        <w:trPr>
          <w:cantSplit/>
          <w:jc w:val="center"/>
        </w:trPr>
        <w:tc>
          <w:tcPr>
            <w:tcW w:w="8352" w:type="dxa"/>
          </w:tcPr>
          <w:p w14:paraId="1158E69B" w14:textId="4820D505" w:rsidR="00670966" w:rsidRPr="00670966" w:rsidRDefault="00670966">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Pr>
                <w:rFonts w:eastAsia="Malgun Gothic"/>
                <w:noProof/>
                <w:sz w:val="20"/>
                <w:lang w:val="en-CA"/>
              </w:rPr>
              <w:t>…</w:t>
            </w:r>
          </w:p>
        </w:tc>
        <w:tc>
          <w:tcPr>
            <w:tcW w:w="1152" w:type="dxa"/>
          </w:tcPr>
          <w:p w14:paraId="1A9375F1" w14:textId="77777777" w:rsidR="00670966" w:rsidRPr="00055552" w:rsidRDefault="00670966" w:rsidP="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31AFF235" w14:textId="77777777" w:rsidTr="006E1E7C">
        <w:trPr>
          <w:cantSplit/>
          <w:jc w:val="center"/>
        </w:trPr>
        <w:tc>
          <w:tcPr>
            <w:tcW w:w="8352" w:type="dxa"/>
          </w:tcPr>
          <w:p w14:paraId="741C8CB8"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t>if( ( CbWidth[ chType ][ x0 ][ y0 ]  &gt;  64  | |  CbHeight[ chType ][ x0 ][ y0 ]</w:t>
            </w:r>
            <w:r w:rsidRPr="006E1E7C">
              <w:rPr>
                <w:rFonts w:eastAsia="Malgun Gothic"/>
                <w:noProof/>
                <w:sz w:val="20"/>
                <w:lang w:val="en-CA"/>
              </w:rPr>
              <w:t> </w:t>
            </w:r>
            <w:r w:rsidRPr="00670966">
              <w:rPr>
                <w:rFonts w:eastAsia="Malgun Gothic"/>
                <w:noProof/>
                <w:sz w:val="20"/>
                <w:lang w:val="en-CA"/>
              </w:rPr>
              <w:t xml:space="preserve"> &gt;  64  | |  </w:t>
            </w:r>
            <w:r w:rsidRPr="00670966">
              <w:rPr>
                <w:rFonts w:eastAsia="Malgun Gothic"/>
                <w:noProof/>
                <w:sz w:val="20"/>
                <w:lang w:val="en-CA"/>
              </w:rPr>
              <w:br/>
            </w:r>
            <w:r w:rsidRPr="00670966">
              <w:rPr>
                <w:rFonts w:eastAsia="Malgun Gothic"/>
                <w:noProof/>
                <w:sz w:val="20"/>
                <w:lang w:val="en-CA"/>
              </w:rPr>
              <w:tab/>
            </w:r>
            <w:r w:rsidRPr="00670966">
              <w:rPr>
                <w:rFonts w:eastAsia="Malgun Gothic"/>
                <w:noProof/>
                <w:sz w:val="20"/>
                <w:lang w:val="en-CA"/>
              </w:rPr>
              <w:tab/>
              <w:t xml:space="preserve">   ( chromaAvailable  &amp;&amp;  ( tu_cbf_cb[ xC ][ yC ]  | |  tu_cbf_cr[ xC ][ yC ] ) ) )  &amp;&amp;  </w:t>
            </w:r>
            <w:r w:rsidRPr="00670966">
              <w:rPr>
                <w:rFonts w:eastAsia="Malgun Gothic"/>
                <w:noProof/>
                <w:sz w:val="20"/>
                <w:lang w:val="en-CA"/>
              </w:rPr>
              <w:br/>
            </w:r>
            <w:r w:rsidRPr="00670966">
              <w:rPr>
                <w:rFonts w:eastAsia="Malgun Gothic"/>
                <w:noProof/>
                <w:sz w:val="20"/>
                <w:lang w:val="en-CA"/>
              </w:rPr>
              <w:tab/>
            </w:r>
            <w:r w:rsidRPr="00670966">
              <w:rPr>
                <w:rFonts w:eastAsia="Malgun Gothic"/>
                <w:noProof/>
                <w:sz w:val="20"/>
                <w:lang w:val="en-CA"/>
              </w:rPr>
              <w:tab/>
              <w:t>treeType  !=  DUAL_TREE_LUMA ) {</w:t>
            </w:r>
          </w:p>
        </w:tc>
        <w:tc>
          <w:tcPr>
            <w:tcW w:w="1152" w:type="dxa"/>
          </w:tcPr>
          <w:p w14:paraId="064F77B4"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06DF6EEC" w14:textId="77777777" w:rsidTr="006E1E7C">
        <w:trPr>
          <w:cantSplit/>
          <w:jc w:val="center"/>
        </w:trPr>
        <w:tc>
          <w:tcPr>
            <w:tcW w:w="8352" w:type="dxa"/>
          </w:tcPr>
          <w:p w14:paraId="45EBAF79"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if( cu_chroma_qp_offset_enabled_flag  &amp;&amp;  !IsCuChromaQpOffsetCoded) {</w:t>
            </w:r>
          </w:p>
        </w:tc>
        <w:tc>
          <w:tcPr>
            <w:tcW w:w="1152" w:type="dxa"/>
          </w:tcPr>
          <w:p w14:paraId="7DB79516"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06777607" w14:textId="77777777" w:rsidTr="006E1E7C">
        <w:trPr>
          <w:cantSplit/>
          <w:jc w:val="center"/>
        </w:trPr>
        <w:tc>
          <w:tcPr>
            <w:tcW w:w="8352" w:type="dxa"/>
          </w:tcPr>
          <w:p w14:paraId="44AF0603" w14:textId="77777777" w:rsidR="00670966" w:rsidRPr="006E1E7C"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70966">
              <w:rPr>
                <w:rFonts w:eastAsia="Malgun Gothic"/>
                <w:b/>
                <w:noProof/>
                <w:sz w:val="20"/>
                <w:lang w:val="en-CA"/>
              </w:rPr>
              <w:t>cu_chroma_qp_offset_flag</w:t>
            </w:r>
          </w:p>
        </w:tc>
        <w:tc>
          <w:tcPr>
            <w:tcW w:w="1152" w:type="dxa"/>
          </w:tcPr>
          <w:p w14:paraId="0986765D"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055552">
              <w:rPr>
                <w:rFonts w:eastAsia="Malgun Gothic"/>
                <w:noProof/>
                <w:sz w:val="20"/>
                <w:lang w:val="en-CA"/>
              </w:rPr>
              <w:t>ae(v)</w:t>
            </w:r>
          </w:p>
        </w:tc>
      </w:tr>
      <w:tr w:rsidR="00670966" w:rsidRPr="00670966" w14:paraId="13011B7F" w14:textId="77777777" w:rsidTr="006E1E7C">
        <w:trPr>
          <w:cantSplit/>
          <w:jc w:val="center"/>
        </w:trPr>
        <w:tc>
          <w:tcPr>
            <w:tcW w:w="8352" w:type="dxa"/>
          </w:tcPr>
          <w:p w14:paraId="2FF78C69"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t xml:space="preserve">if( cu_chroma_qp_offset_flag  </w:t>
            </w:r>
            <w:r w:rsidRPr="006E1E7C">
              <w:rPr>
                <w:rFonts w:eastAsia="Malgun Gothic"/>
                <w:noProof/>
                <w:sz w:val="20"/>
                <w:highlight w:val="lightGray"/>
                <w:lang w:val="en-CA"/>
              </w:rPr>
              <w:t>&amp;&amp;  chroma_qp_offset_list_len_minus1 &gt; 0</w:t>
            </w:r>
            <w:r w:rsidRPr="00670966">
              <w:rPr>
                <w:rFonts w:eastAsia="Malgun Gothic"/>
                <w:noProof/>
                <w:sz w:val="20"/>
                <w:lang w:val="en-CA"/>
              </w:rPr>
              <w:t xml:space="preserve"> )</w:t>
            </w:r>
          </w:p>
        </w:tc>
        <w:tc>
          <w:tcPr>
            <w:tcW w:w="1152" w:type="dxa"/>
          </w:tcPr>
          <w:p w14:paraId="46D275E1"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542B809E" w14:textId="77777777" w:rsidTr="006E1E7C">
        <w:trPr>
          <w:cantSplit/>
          <w:jc w:val="center"/>
        </w:trPr>
        <w:tc>
          <w:tcPr>
            <w:tcW w:w="8352" w:type="dxa"/>
          </w:tcPr>
          <w:p w14:paraId="2C889A0D" w14:textId="77777777" w:rsidR="00670966" w:rsidRPr="006E1E7C"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70966">
              <w:rPr>
                <w:rFonts w:eastAsia="Malgun Gothic"/>
                <w:b/>
                <w:noProof/>
                <w:sz w:val="20"/>
                <w:lang w:val="en-CA"/>
              </w:rPr>
              <w:t>cu_chroma_qp_offset_idx</w:t>
            </w:r>
          </w:p>
        </w:tc>
        <w:tc>
          <w:tcPr>
            <w:tcW w:w="1152" w:type="dxa"/>
          </w:tcPr>
          <w:p w14:paraId="0F8AA012"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r w:rsidRPr="00055552">
              <w:rPr>
                <w:rFonts w:eastAsia="Malgun Gothic"/>
                <w:noProof/>
                <w:sz w:val="20"/>
                <w:lang w:val="en-CA"/>
              </w:rPr>
              <w:t>ae(v)</w:t>
            </w:r>
          </w:p>
        </w:tc>
      </w:tr>
      <w:tr w:rsidR="00670966" w:rsidRPr="00670966" w14:paraId="338F6B15" w14:textId="77777777" w:rsidTr="006E1E7C">
        <w:trPr>
          <w:cantSplit/>
          <w:jc w:val="center"/>
        </w:trPr>
        <w:tc>
          <w:tcPr>
            <w:tcW w:w="8352" w:type="dxa"/>
          </w:tcPr>
          <w:p w14:paraId="23F22270"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w:t>
            </w:r>
          </w:p>
        </w:tc>
        <w:tc>
          <w:tcPr>
            <w:tcW w:w="1152" w:type="dxa"/>
          </w:tcPr>
          <w:p w14:paraId="1B1FF1E4"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73345383" w14:textId="77777777" w:rsidTr="006E1E7C">
        <w:trPr>
          <w:cantSplit/>
          <w:jc w:val="center"/>
        </w:trPr>
        <w:tc>
          <w:tcPr>
            <w:tcW w:w="8352" w:type="dxa"/>
          </w:tcPr>
          <w:p w14:paraId="200BC166"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t>}</w:t>
            </w:r>
          </w:p>
        </w:tc>
        <w:tc>
          <w:tcPr>
            <w:tcW w:w="1152" w:type="dxa"/>
          </w:tcPr>
          <w:p w14:paraId="7E072571"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2094EC2A" w14:textId="77777777" w:rsidTr="006E1E7C">
        <w:trPr>
          <w:cantSplit/>
          <w:jc w:val="center"/>
        </w:trPr>
        <w:tc>
          <w:tcPr>
            <w:tcW w:w="8352" w:type="dxa"/>
          </w:tcPr>
          <w:p w14:paraId="3974C559" w14:textId="092674E5"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Pr>
                <w:rFonts w:eastAsia="Malgun Gothic"/>
                <w:noProof/>
                <w:sz w:val="20"/>
                <w:lang w:val="en-CA"/>
              </w:rPr>
              <w:t>…</w:t>
            </w:r>
          </w:p>
        </w:tc>
        <w:tc>
          <w:tcPr>
            <w:tcW w:w="1152" w:type="dxa"/>
          </w:tcPr>
          <w:p w14:paraId="4FC3AB71"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r w:rsidR="00670966" w:rsidRPr="00670966" w14:paraId="17616EE3" w14:textId="77777777" w:rsidTr="006E1E7C">
        <w:trPr>
          <w:cantSplit/>
          <w:jc w:val="center"/>
        </w:trPr>
        <w:tc>
          <w:tcPr>
            <w:tcW w:w="8352" w:type="dxa"/>
          </w:tcPr>
          <w:p w14:paraId="425C8BFA" w14:textId="77777777" w:rsidR="00670966" w:rsidRPr="00670966" w:rsidRDefault="00670966"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w:t>
            </w:r>
          </w:p>
        </w:tc>
        <w:tc>
          <w:tcPr>
            <w:tcW w:w="1152" w:type="dxa"/>
          </w:tcPr>
          <w:p w14:paraId="7372D4FA" w14:textId="77777777" w:rsidR="00670966" w:rsidRPr="00055552" w:rsidRDefault="0067096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noProof/>
                <w:sz w:val="20"/>
                <w:lang w:val="en-CA"/>
              </w:rPr>
            </w:pPr>
          </w:p>
        </w:tc>
      </w:tr>
    </w:tbl>
    <w:p w14:paraId="7D5D0B0F" w14:textId="426903F4" w:rsidR="006A43D1" w:rsidRPr="005B217D" w:rsidRDefault="006A43D1" w:rsidP="006A43D1">
      <w:pPr>
        <w:pStyle w:val="Heading2"/>
        <w:rPr>
          <w:lang w:val="en-CA"/>
        </w:rPr>
      </w:pPr>
      <w:r>
        <w:rPr>
          <w:lang w:val="en-CA"/>
        </w:rPr>
        <w:t>Problem #2</w:t>
      </w:r>
    </w:p>
    <w:p w14:paraId="1C0D3131" w14:textId="15DD87AF" w:rsidR="006C3504" w:rsidRDefault="006A43D1" w:rsidP="006E1E7C">
      <w:pPr>
        <w:spacing w:after="240"/>
        <w:rPr>
          <w:noProof/>
          <w:lang w:val="en-CA"/>
        </w:rPr>
      </w:pPr>
      <w:r>
        <w:rPr>
          <w:lang w:val="en-CA"/>
        </w:rPr>
        <w:t>T</w:t>
      </w:r>
      <w:r w:rsidR="00DB09AD">
        <w:rPr>
          <w:lang w:val="en-CA"/>
        </w:rPr>
        <w:t xml:space="preserve">he signalling of </w:t>
      </w:r>
      <w:r w:rsidR="00DB09AD" w:rsidRPr="00DB09AD">
        <w:rPr>
          <w:lang w:val="en-CA"/>
        </w:rPr>
        <w:t>syntax element</w:t>
      </w:r>
      <w:r w:rsidR="00C44670">
        <w:rPr>
          <w:lang w:val="en-CA"/>
        </w:rPr>
        <w:t>s</w:t>
      </w:r>
      <w:r w:rsidR="00DB09AD" w:rsidRPr="00DB09AD">
        <w:rPr>
          <w:lang w:val="en-CA"/>
        </w:rPr>
        <w:t xml:space="preserve"> pps_cb_qp_offset, pps_cr_qp_offset, and pps_joint_cbcr_qp_offset are signalled separately from the list of cb_qp_offset_list[ ], cr_qp_offset_list[ ], and joint_cbcr_qp_offset_list[ ]</w:t>
      </w:r>
      <w:r w:rsidR="00DB09AD">
        <w:rPr>
          <w:lang w:val="en-CA"/>
        </w:rPr>
        <w:t xml:space="preserve"> in PPS</w:t>
      </w:r>
      <w:r w:rsidR="00DB09AD" w:rsidRPr="00DB09AD">
        <w:rPr>
          <w:lang w:val="en-CA"/>
        </w:rPr>
        <w:t xml:space="preserve">. However, when used for deriving the values of </w:t>
      </w:r>
      <w:r w:rsidR="00DB09AD" w:rsidRPr="00DB09AD">
        <w:rPr>
          <w:noProof/>
          <w:lang w:val="en-CA"/>
        </w:rPr>
        <w:t>Qp′</w:t>
      </w:r>
      <w:r w:rsidR="00DB09AD" w:rsidRPr="00DB09AD">
        <w:rPr>
          <w:noProof/>
          <w:vertAlign w:val="subscript"/>
          <w:lang w:val="en-CA"/>
        </w:rPr>
        <w:t>Cb</w:t>
      </w:r>
      <w:r w:rsidR="00DB09AD" w:rsidRPr="00DB09AD">
        <w:rPr>
          <w:noProof/>
          <w:lang w:val="en-CA" w:eastAsia="ja-JP"/>
        </w:rPr>
        <w:t xml:space="preserve"> and </w:t>
      </w:r>
      <w:r w:rsidR="00DB09AD" w:rsidRPr="00DB09AD">
        <w:rPr>
          <w:noProof/>
          <w:lang w:val="en-CA"/>
        </w:rPr>
        <w:t>Qp′</w:t>
      </w:r>
      <w:r w:rsidR="00DB09AD" w:rsidRPr="00DB09AD">
        <w:rPr>
          <w:noProof/>
          <w:vertAlign w:val="subscript"/>
          <w:lang w:val="en-CA"/>
        </w:rPr>
        <w:t>Cr</w:t>
      </w:r>
      <w:r w:rsidR="00DB09AD" w:rsidRPr="00DB09AD">
        <w:rPr>
          <w:noProof/>
          <w:lang w:val="en-CA" w:eastAsia="ja-JP"/>
        </w:rPr>
        <w:t xml:space="preserve">, and </w:t>
      </w:r>
      <w:r w:rsidR="00DB09AD" w:rsidRPr="00DB09AD">
        <w:rPr>
          <w:noProof/>
          <w:lang w:val="en-CA"/>
        </w:rPr>
        <w:t>Qp′</w:t>
      </w:r>
      <w:r w:rsidR="00DB09AD" w:rsidRPr="00DB09AD">
        <w:rPr>
          <w:noProof/>
          <w:vertAlign w:val="subscript"/>
          <w:lang w:val="en-CA"/>
        </w:rPr>
        <w:t>CbCr</w:t>
      </w:r>
      <w:r w:rsidR="00DB09AD" w:rsidRPr="00DB09AD">
        <w:rPr>
          <w:noProof/>
          <w:lang w:val="en-CA"/>
        </w:rPr>
        <w:t>, the values pps_cb_qp_offset is always together with CuQpOffsetCb as shown in equation (8-929). Likewise for pps_cr_qp_offset and pps_joint_cbcr_qp_offset. Such design is not optimal as the summation (i.e., pps_cb_qp_offset + CuQpOffset</w:t>
      </w:r>
      <w:r w:rsidR="00DB09AD" w:rsidRPr="00DB09AD">
        <w:rPr>
          <w:noProof/>
          <w:vertAlign w:val="subscript"/>
          <w:lang w:val="en-CA"/>
        </w:rPr>
        <w:t>Cb</w:t>
      </w:r>
      <w:r w:rsidR="00DB09AD" w:rsidRPr="00DB09AD">
        <w:rPr>
          <w:noProof/>
          <w:lang w:val="en-CA"/>
        </w:rPr>
        <w:t>, pps_cr_qp_offset + CuQpOffset</w:t>
      </w:r>
      <w:r w:rsidR="00DB09AD" w:rsidRPr="00DB09AD">
        <w:rPr>
          <w:noProof/>
          <w:vertAlign w:val="subscript"/>
          <w:lang w:val="en-CA"/>
        </w:rPr>
        <w:t>Cr</w:t>
      </w:r>
      <w:r w:rsidR="00DB09AD" w:rsidRPr="00DB09AD">
        <w:rPr>
          <w:noProof/>
          <w:lang w:val="en-CA"/>
        </w:rPr>
        <w:t>, and pps_joint_cbcr_qp_offset + CuQpOffset</w:t>
      </w:r>
      <w:r w:rsidR="00DB09AD" w:rsidRPr="00DB09AD">
        <w:rPr>
          <w:noProof/>
          <w:vertAlign w:val="subscript"/>
          <w:lang w:val="en-CA"/>
        </w:rPr>
        <w:t>CbCr</w:t>
      </w:r>
      <w:r w:rsidR="00DB09AD" w:rsidRPr="00DB09AD">
        <w:rPr>
          <w:noProof/>
          <w:lang w:val="en-CA"/>
        </w:rPr>
        <w:t xml:space="preserve">) will have to be done possibly at every coding unit (CU). This can be prevented if the syntax elements </w:t>
      </w:r>
      <w:r w:rsidR="00DB09AD" w:rsidRPr="00DB09AD">
        <w:rPr>
          <w:lang w:val="en-CA"/>
        </w:rPr>
        <w:t>pps_cb_qp_offset, pps_cr_qp_offset, pps_joint_cbcr_qp_offset, cb_qp_offset_list[ ], cr_qp_offset_list[ ], and joint_cbcr_qp_offset_list[ ]</w:t>
      </w:r>
      <w:r w:rsidR="00DB09AD">
        <w:rPr>
          <w:lang w:val="en-CA"/>
        </w:rPr>
        <w:t xml:space="preserve"> </w:t>
      </w:r>
      <w:r w:rsidR="00DB09AD" w:rsidRPr="00DB09AD">
        <w:rPr>
          <w:noProof/>
          <w:lang w:val="en-CA"/>
        </w:rPr>
        <w:t>can be merged.</w:t>
      </w:r>
    </w:p>
    <w:p w14:paraId="61C8EA1A" w14:textId="7D6C13F3" w:rsidR="006A43D1" w:rsidRDefault="006A43D1" w:rsidP="006E1E7C">
      <w:pPr>
        <w:spacing w:after="240"/>
        <w:rPr>
          <w:noProof/>
          <w:lang w:val="en-CA"/>
        </w:rPr>
      </w:pPr>
      <w:r>
        <w:rPr>
          <w:noProof/>
          <w:lang w:val="en-CA"/>
        </w:rPr>
        <w:t>Snippet from PPS below show the signaling of chroma Qp offsets and chroma Qp offset list. The signalled cb_qp_offset_list[ i ], cr_qp_offset_list[ i ], and joint_cbcr_qp_offset_list[ i ] are used to derive variable CuQpOffset</w:t>
      </w:r>
      <w:r>
        <w:rPr>
          <w:noProof/>
          <w:vertAlign w:val="subscript"/>
          <w:lang w:val="en-CA"/>
        </w:rPr>
        <w:t>Cb</w:t>
      </w:r>
      <w:r>
        <w:rPr>
          <w:noProof/>
          <w:lang w:val="en-CA"/>
        </w:rPr>
        <w:t>, CuQpOffset</w:t>
      </w:r>
      <w:r>
        <w:rPr>
          <w:noProof/>
          <w:vertAlign w:val="subscript"/>
          <w:lang w:val="en-CA"/>
        </w:rPr>
        <w:t>Cr</w:t>
      </w:r>
      <w:r>
        <w:rPr>
          <w:noProof/>
          <w:lang w:val="en-CA"/>
        </w:rPr>
        <w:t>, and CuQpOffset</w:t>
      </w:r>
      <w:r>
        <w:rPr>
          <w:noProof/>
          <w:vertAlign w:val="subscript"/>
          <w:lang w:val="en-CA"/>
        </w:rPr>
        <w:t>CbCr</w:t>
      </w:r>
      <w:r>
        <w:rPr>
          <w:noProof/>
          <w:lang w:val="en-CA"/>
        </w:rPr>
        <w:t xml:space="preserve"> as defined in the semantics of cu_chroma_qp_offset_idx.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6C3504" w:rsidRPr="006C3504" w14:paraId="7D7EB1BD" w14:textId="77777777" w:rsidTr="00C321C0">
        <w:trPr>
          <w:cantSplit/>
          <w:jc w:val="center"/>
        </w:trPr>
        <w:tc>
          <w:tcPr>
            <w:tcW w:w="7920" w:type="dxa"/>
          </w:tcPr>
          <w:p w14:paraId="52658CF6"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3504">
              <w:rPr>
                <w:rFonts w:eastAsia="Malgun Gothic"/>
                <w:noProof/>
                <w:sz w:val="20"/>
                <w:lang w:val="en-CA"/>
              </w:rPr>
              <w:lastRenderedPageBreak/>
              <w:t>pic_parameter_set_rbsp( ) {</w:t>
            </w:r>
          </w:p>
        </w:tc>
        <w:tc>
          <w:tcPr>
            <w:tcW w:w="1157" w:type="dxa"/>
          </w:tcPr>
          <w:p w14:paraId="1CDDA138"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6C3504">
              <w:rPr>
                <w:rFonts w:eastAsia="Malgun Gothic"/>
                <w:b/>
                <w:bCs/>
                <w:noProof/>
                <w:sz w:val="20"/>
                <w:lang w:val="en-CA"/>
              </w:rPr>
              <w:t>Descriptor</w:t>
            </w:r>
          </w:p>
        </w:tc>
      </w:tr>
      <w:tr w:rsidR="006C3504" w:rsidRPr="006C3504" w14:paraId="5F14B8A9" w14:textId="77777777" w:rsidTr="00C321C0">
        <w:trPr>
          <w:cantSplit/>
          <w:jc w:val="center"/>
        </w:trPr>
        <w:tc>
          <w:tcPr>
            <w:tcW w:w="7920" w:type="dxa"/>
          </w:tcPr>
          <w:p w14:paraId="5AB74370" w14:textId="5DBF9852" w:rsidR="006C3504" w:rsidRPr="006E1E7C" w:rsidRDefault="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E1E7C">
              <w:rPr>
                <w:rFonts w:eastAsia="Malgun Gothic"/>
                <w:bCs/>
                <w:noProof/>
                <w:sz w:val="20"/>
                <w:lang w:val="en-CA"/>
              </w:rPr>
              <w:tab/>
            </w:r>
            <w:r w:rsidRPr="006E1E7C">
              <w:rPr>
                <w:rFonts w:eastAsia="Malgun Gothic"/>
                <w:bCs/>
                <w:noProof/>
                <w:sz w:val="20"/>
                <w:lang w:val="en-CA" w:eastAsia="ko-KR"/>
              </w:rPr>
              <w:t>…</w:t>
            </w:r>
          </w:p>
        </w:tc>
        <w:tc>
          <w:tcPr>
            <w:tcW w:w="1157" w:type="dxa"/>
          </w:tcPr>
          <w:p w14:paraId="43A2FEC6" w14:textId="1A435AA8"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1A18971A" w14:textId="77777777" w:rsidTr="00C321C0">
        <w:trPr>
          <w:cantSplit/>
          <w:jc w:val="center"/>
        </w:trPr>
        <w:tc>
          <w:tcPr>
            <w:tcW w:w="7920" w:type="dxa"/>
          </w:tcPr>
          <w:p w14:paraId="5734666F"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t>pps_cb_qp_offset</w:t>
            </w:r>
          </w:p>
        </w:tc>
        <w:tc>
          <w:tcPr>
            <w:tcW w:w="1157" w:type="dxa"/>
          </w:tcPr>
          <w:p w14:paraId="104AA13F"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2E891EA4" w14:textId="77777777" w:rsidTr="00C321C0">
        <w:trPr>
          <w:cantSplit/>
          <w:jc w:val="center"/>
        </w:trPr>
        <w:tc>
          <w:tcPr>
            <w:tcW w:w="7920" w:type="dxa"/>
          </w:tcPr>
          <w:p w14:paraId="3C69702D"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t>pps_cr_qp_offset</w:t>
            </w:r>
          </w:p>
        </w:tc>
        <w:tc>
          <w:tcPr>
            <w:tcW w:w="1157" w:type="dxa"/>
          </w:tcPr>
          <w:p w14:paraId="34013CE0"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4E8C852B" w14:textId="77777777" w:rsidTr="00C321C0">
        <w:trPr>
          <w:cantSplit/>
          <w:jc w:val="center"/>
        </w:trPr>
        <w:tc>
          <w:tcPr>
            <w:tcW w:w="7920" w:type="dxa"/>
          </w:tcPr>
          <w:p w14:paraId="5D693512"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r>
            <w:r w:rsidRPr="006C3504">
              <w:rPr>
                <w:rFonts w:eastAsia="Malgun Gothic"/>
                <w:b/>
                <w:bCs/>
                <w:noProof/>
                <w:sz w:val="20"/>
                <w:lang w:val="en-CA"/>
              </w:rPr>
              <w:t>pps_joint_cbcr_qp_offset_present_flag</w:t>
            </w:r>
          </w:p>
        </w:tc>
        <w:tc>
          <w:tcPr>
            <w:tcW w:w="1157" w:type="dxa"/>
          </w:tcPr>
          <w:p w14:paraId="2825D5EC"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u(1)</w:t>
            </w:r>
          </w:p>
        </w:tc>
      </w:tr>
      <w:tr w:rsidR="006C3504" w:rsidRPr="006C3504" w14:paraId="0512EA1C" w14:textId="77777777" w:rsidTr="00C321C0">
        <w:trPr>
          <w:cantSplit/>
          <w:jc w:val="center"/>
        </w:trPr>
        <w:tc>
          <w:tcPr>
            <w:tcW w:w="7920" w:type="dxa"/>
          </w:tcPr>
          <w:p w14:paraId="7FDD9291"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t>if( pps_joint_cbcr_qp_offset_present_flag )</w:t>
            </w:r>
          </w:p>
        </w:tc>
        <w:tc>
          <w:tcPr>
            <w:tcW w:w="1157" w:type="dxa"/>
          </w:tcPr>
          <w:p w14:paraId="724CBD9B"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6AC500E4" w14:textId="77777777" w:rsidTr="00C321C0">
        <w:trPr>
          <w:cantSplit/>
          <w:jc w:val="center"/>
        </w:trPr>
        <w:tc>
          <w:tcPr>
            <w:tcW w:w="7920" w:type="dxa"/>
          </w:tcPr>
          <w:p w14:paraId="41ABDEF5"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t>pps_joint_cbcr_qp_offset_value</w:t>
            </w:r>
          </w:p>
        </w:tc>
        <w:tc>
          <w:tcPr>
            <w:tcW w:w="1157" w:type="dxa"/>
          </w:tcPr>
          <w:p w14:paraId="79952BFA"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20664A4D" w14:textId="77777777" w:rsidTr="00C321C0">
        <w:trPr>
          <w:cantSplit/>
          <w:jc w:val="center"/>
        </w:trPr>
        <w:tc>
          <w:tcPr>
            <w:tcW w:w="7920" w:type="dxa"/>
          </w:tcPr>
          <w:p w14:paraId="22C01A66"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t>pps_slice_chroma_qp_offsets_present_flag</w:t>
            </w:r>
          </w:p>
        </w:tc>
        <w:tc>
          <w:tcPr>
            <w:tcW w:w="1157" w:type="dxa"/>
          </w:tcPr>
          <w:p w14:paraId="3EC1805D"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u(1)</w:t>
            </w:r>
          </w:p>
        </w:tc>
      </w:tr>
      <w:tr w:rsidR="006C3504" w:rsidRPr="006C3504" w14:paraId="2E407D8D" w14:textId="77777777" w:rsidTr="00C321C0">
        <w:trPr>
          <w:cantSplit/>
          <w:jc w:val="center"/>
        </w:trPr>
        <w:tc>
          <w:tcPr>
            <w:tcW w:w="7920" w:type="dxa"/>
          </w:tcPr>
          <w:p w14:paraId="0F3D2FA3"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t>pps_cu_chroma_qp_offset_list_enabled_flag</w:t>
            </w:r>
          </w:p>
        </w:tc>
        <w:tc>
          <w:tcPr>
            <w:tcW w:w="1157" w:type="dxa"/>
          </w:tcPr>
          <w:p w14:paraId="39593484"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u(1)</w:t>
            </w:r>
          </w:p>
        </w:tc>
      </w:tr>
      <w:tr w:rsidR="006C3504" w:rsidRPr="006C3504" w14:paraId="057CFA57" w14:textId="77777777" w:rsidTr="00C321C0">
        <w:trPr>
          <w:cantSplit/>
          <w:jc w:val="center"/>
        </w:trPr>
        <w:tc>
          <w:tcPr>
            <w:tcW w:w="7920" w:type="dxa"/>
          </w:tcPr>
          <w:p w14:paraId="7B1D5CA4"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t>if( pps_cu_chroma_qp_offset_list_enabled_flag ) {</w:t>
            </w:r>
          </w:p>
        </w:tc>
        <w:tc>
          <w:tcPr>
            <w:tcW w:w="1157" w:type="dxa"/>
          </w:tcPr>
          <w:p w14:paraId="3077F84A"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03ADC849" w14:textId="77777777" w:rsidTr="00C321C0">
        <w:trPr>
          <w:cantSplit/>
          <w:jc w:val="center"/>
        </w:trPr>
        <w:tc>
          <w:tcPr>
            <w:tcW w:w="7920" w:type="dxa"/>
          </w:tcPr>
          <w:p w14:paraId="269C8BB6"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t>chroma_qp_offset_list_len_minus1</w:t>
            </w:r>
          </w:p>
        </w:tc>
        <w:tc>
          <w:tcPr>
            <w:tcW w:w="1157" w:type="dxa"/>
          </w:tcPr>
          <w:p w14:paraId="5EA8901E"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ue(v)</w:t>
            </w:r>
          </w:p>
        </w:tc>
      </w:tr>
      <w:tr w:rsidR="006C3504" w:rsidRPr="006C3504" w14:paraId="70AC14A7" w14:textId="77777777" w:rsidTr="00C321C0">
        <w:trPr>
          <w:cantSplit/>
          <w:jc w:val="center"/>
        </w:trPr>
        <w:tc>
          <w:tcPr>
            <w:tcW w:w="7920" w:type="dxa"/>
          </w:tcPr>
          <w:p w14:paraId="3CE955E3"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r>
            <w:r w:rsidRPr="006C3504">
              <w:rPr>
                <w:rFonts w:eastAsia="Malgun Gothic"/>
                <w:noProof/>
                <w:sz w:val="20"/>
                <w:lang w:val="en-CA"/>
              </w:rPr>
              <w:tab/>
              <w:t>for( i = 0; i &lt;= chroma_qp_offset_list_len_minus1; i++ ) {</w:t>
            </w:r>
          </w:p>
        </w:tc>
        <w:tc>
          <w:tcPr>
            <w:tcW w:w="1157" w:type="dxa"/>
          </w:tcPr>
          <w:p w14:paraId="5E90B63C"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503313BA" w14:textId="77777777" w:rsidTr="00C321C0">
        <w:trPr>
          <w:cantSplit/>
          <w:jc w:val="center"/>
        </w:trPr>
        <w:tc>
          <w:tcPr>
            <w:tcW w:w="7920" w:type="dxa"/>
          </w:tcPr>
          <w:p w14:paraId="14A14A59"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b/>
                <w:bCs/>
                <w:noProof/>
                <w:sz w:val="20"/>
                <w:lang w:val="en-CA"/>
              </w:rPr>
              <w:tab/>
              <w:t>cb_qp_offset_list</w:t>
            </w:r>
            <w:r w:rsidRPr="006C3504">
              <w:rPr>
                <w:rFonts w:eastAsia="Malgun Gothic"/>
                <w:noProof/>
                <w:sz w:val="20"/>
                <w:lang w:val="en-CA"/>
              </w:rPr>
              <w:t>[ i ]</w:t>
            </w:r>
          </w:p>
        </w:tc>
        <w:tc>
          <w:tcPr>
            <w:tcW w:w="1157" w:type="dxa"/>
          </w:tcPr>
          <w:p w14:paraId="0AADFF98"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7170351B" w14:textId="77777777" w:rsidTr="00C321C0">
        <w:trPr>
          <w:cantSplit/>
          <w:jc w:val="center"/>
        </w:trPr>
        <w:tc>
          <w:tcPr>
            <w:tcW w:w="7920" w:type="dxa"/>
          </w:tcPr>
          <w:p w14:paraId="5288B889"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b/>
                <w:bCs/>
                <w:noProof/>
                <w:sz w:val="20"/>
                <w:lang w:val="en-CA"/>
              </w:rPr>
              <w:tab/>
              <w:t>cr_qp_offset_list</w:t>
            </w:r>
            <w:r w:rsidRPr="006C3504">
              <w:rPr>
                <w:rFonts w:eastAsia="Malgun Gothic"/>
                <w:noProof/>
                <w:sz w:val="20"/>
                <w:lang w:val="en-CA"/>
              </w:rPr>
              <w:t>[ i ]</w:t>
            </w:r>
          </w:p>
        </w:tc>
        <w:tc>
          <w:tcPr>
            <w:tcW w:w="1157" w:type="dxa"/>
          </w:tcPr>
          <w:p w14:paraId="621C442C"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5CA979E7" w14:textId="77777777" w:rsidTr="00C321C0">
        <w:trPr>
          <w:cantSplit/>
          <w:jc w:val="center"/>
        </w:trPr>
        <w:tc>
          <w:tcPr>
            <w:tcW w:w="7920" w:type="dxa"/>
          </w:tcPr>
          <w:p w14:paraId="78B246F0"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noProof/>
                <w:sz w:val="20"/>
                <w:lang w:val="en-CA"/>
              </w:rPr>
              <w:t>if( pps_joint_cbcr_qp_offset_present_flag )</w:t>
            </w:r>
          </w:p>
        </w:tc>
        <w:tc>
          <w:tcPr>
            <w:tcW w:w="1157" w:type="dxa"/>
          </w:tcPr>
          <w:p w14:paraId="6A586862"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4E384860" w14:textId="77777777" w:rsidTr="00C321C0">
        <w:trPr>
          <w:cantSplit/>
          <w:jc w:val="center"/>
        </w:trPr>
        <w:tc>
          <w:tcPr>
            <w:tcW w:w="7920" w:type="dxa"/>
          </w:tcPr>
          <w:p w14:paraId="6CB667E2"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b/>
                <w:bCs/>
                <w:noProof/>
                <w:sz w:val="20"/>
                <w:lang w:val="en-CA"/>
              </w:rPr>
              <w:tab/>
            </w:r>
            <w:r w:rsidRPr="006C3504">
              <w:rPr>
                <w:rFonts w:eastAsia="Malgun Gothic"/>
                <w:b/>
                <w:bCs/>
                <w:noProof/>
                <w:sz w:val="20"/>
                <w:lang w:val="en-CA"/>
              </w:rPr>
              <w:tab/>
              <w:t>joint_cbcr_qp_offset_list</w:t>
            </w:r>
            <w:r w:rsidRPr="006C3504">
              <w:rPr>
                <w:rFonts w:eastAsia="Malgun Gothic"/>
                <w:noProof/>
                <w:sz w:val="20"/>
                <w:lang w:val="en-CA"/>
              </w:rPr>
              <w:t>[ i ]</w:t>
            </w:r>
          </w:p>
        </w:tc>
        <w:tc>
          <w:tcPr>
            <w:tcW w:w="1157" w:type="dxa"/>
          </w:tcPr>
          <w:p w14:paraId="2CBC488E"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6C3504">
              <w:rPr>
                <w:rFonts w:eastAsia="Malgun Gothic"/>
                <w:noProof/>
                <w:sz w:val="20"/>
                <w:lang w:val="en-CA"/>
              </w:rPr>
              <w:t>se(v)</w:t>
            </w:r>
          </w:p>
        </w:tc>
      </w:tr>
      <w:tr w:rsidR="006C3504" w:rsidRPr="006C3504" w14:paraId="494E6FE4" w14:textId="77777777" w:rsidTr="00C321C0">
        <w:trPr>
          <w:cantSplit/>
          <w:jc w:val="center"/>
        </w:trPr>
        <w:tc>
          <w:tcPr>
            <w:tcW w:w="7920" w:type="dxa"/>
          </w:tcPr>
          <w:p w14:paraId="603D6E14"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r>
            <w:r w:rsidRPr="006C3504">
              <w:rPr>
                <w:rFonts w:eastAsia="Malgun Gothic"/>
                <w:noProof/>
                <w:sz w:val="20"/>
                <w:lang w:val="en-CA"/>
              </w:rPr>
              <w:tab/>
              <w:t>}</w:t>
            </w:r>
          </w:p>
        </w:tc>
        <w:tc>
          <w:tcPr>
            <w:tcW w:w="1157" w:type="dxa"/>
          </w:tcPr>
          <w:p w14:paraId="2FB4E1FD"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517941BA" w14:textId="77777777" w:rsidTr="00C321C0">
        <w:trPr>
          <w:cantSplit/>
          <w:jc w:val="center"/>
        </w:trPr>
        <w:tc>
          <w:tcPr>
            <w:tcW w:w="7920" w:type="dxa"/>
          </w:tcPr>
          <w:p w14:paraId="61275485" w14:textId="77777777" w:rsidR="006C3504" w:rsidRPr="006C3504" w:rsidRDefault="006C3504" w:rsidP="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6C3504">
              <w:rPr>
                <w:rFonts w:eastAsia="Malgun Gothic"/>
                <w:noProof/>
                <w:sz w:val="20"/>
                <w:lang w:val="en-CA"/>
              </w:rPr>
              <w:tab/>
              <w:t>}</w:t>
            </w:r>
          </w:p>
        </w:tc>
        <w:tc>
          <w:tcPr>
            <w:tcW w:w="1157" w:type="dxa"/>
          </w:tcPr>
          <w:p w14:paraId="3CE2523A"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539CB83E" w14:textId="77777777" w:rsidTr="00C321C0">
        <w:trPr>
          <w:cantSplit/>
          <w:jc w:val="center"/>
        </w:trPr>
        <w:tc>
          <w:tcPr>
            <w:tcW w:w="7920" w:type="dxa"/>
          </w:tcPr>
          <w:p w14:paraId="33DB616D" w14:textId="424B62F7" w:rsidR="006C3504" w:rsidRPr="006E1E7C" w:rsidRDefault="006C350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6E1E7C">
              <w:rPr>
                <w:rFonts w:eastAsia="Malgun Gothic"/>
                <w:bCs/>
                <w:noProof/>
                <w:sz w:val="20"/>
                <w:lang w:val="en-CA"/>
              </w:rPr>
              <w:tab/>
              <w:t>…</w:t>
            </w:r>
          </w:p>
        </w:tc>
        <w:tc>
          <w:tcPr>
            <w:tcW w:w="1157" w:type="dxa"/>
          </w:tcPr>
          <w:p w14:paraId="023558CF" w14:textId="6120850E"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6C3504" w:rsidRPr="006C3504" w14:paraId="1A2C41F1" w14:textId="77777777" w:rsidTr="00C321C0">
        <w:trPr>
          <w:cantSplit/>
          <w:jc w:val="center"/>
        </w:trPr>
        <w:tc>
          <w:tcPr>
            <w:tcW w:w="7920" w:type="dxa"/>
          </w:tcPr>
          <w:p w14:paraId="115385EB" w14:textId="77777777" w:rsidR="006C3504" w:rsidRPr="006C3504" w:rsidRDefault="006C3504" w:rsidP="006C350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6C3504">
              <w:rPr>
                <w:rFonts w:eastAsia="Malgun Gothic"/>
                <w:noProof/>
                <w:sz w:val="20"/>
                <w:lang w:val="en-CA"/>
              </w:rPr>
              <w:t>}</w:t>
            </w:r>
          </w:p>
        </w:tc>
        <w:tc>
          <w:tcPr>
            <w:tcW w:w="1157" w:type="dxa"/>
          </w:tcPr>
          <w:p w14:paraId="4C455074" w14:textId="77777777" w:rsidR="006C3504" w:rsidRPr="006C3504" w:rsidRDefault="006C3504" w:rsidP="006C350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5AEACDC9" w14:textId="77777777" w:rsidR="006C3504" w:rsidRPr="006C3504"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6C3504">
        <w:rPr>
          <w:b/>
          <w:noProof/>
          <w:sz w:val="20"/>
          <w:lang w:val="en-CA"/>
        </w:rPr>
        <w:t>cu_chroma_qp_offset_idx</w:t>
      </w:r>
      <w:r w:rsidRPr="006C3504">
        <w:rPr>
          <w:bCs/>
          <w:noProof/>
          <w:sz w:val="20"/>
          <w:lang w:val="en-CA"/>
        </w:rPr>
        <w:t>, when present, specifies the index into the cb_qp_offset_list[ ], cr_qp_offset_list[ ], and joint_cbcr_qp_offset_list[ ] that is used to determine the value of CuQpOffset</w:t>
      </w:r>
      <w:r w:rsidRPr="006C3504">
        <w:rPr>
          <w:bCs/>
          <w:noProof/>
          <w:sz w:val="20"/>
          <w:vertAlign w:val="subscript"/>
          <w:lang w:val="en-CA"/>
        </w:rPr>
        <w:t>Cb</w:t>
      </w:r>
      <w:r w:rsidRPr="006C3504">
        <w:rPr>
          <w:bCs/>
          <w:noProof/>
          <w:sz w:val="20"/>
          <w:lang w:val="en-CA"/>
        </w:rPr>
        <w:t>, CuQpOffset</w:t>
      </w:r>
      <w:r w:rsidRPr="006C3504">
        <w:rPr>
          <w:bCs/>
          <w:noProof/>
          <w:sz w:val="20"/>
          <w:vertAlign w:val="subscript"/>
          <w:lang w:val="en-CA"/>
        </w:rPr>
        <w:t>Cr</w:t>
      </w:r>
      <w:r w:rsidRPr="006C3504">
        <w:rPr>
          <w:bCs/>
          <w:noProof/>
          <w:sz w:val="20"/>
          <w:lang w:val="en-CA"/>
        </w:rPr>
        <w:t>, and CuQpOffset</w:t>
      </w:r>
      <w:r w:rsidRPr="006C3504">
        <w:rPr>
          <w:bCs/>
          <w:noProof/>
          <w:sz w:val="20"/>
          <w:vertAlign w:val="subscript"/>
          <w:lang w:val="en-CA"/>
        </w:rPr>
        <w:t>CbCr</w:t>
      </w:r>
      <w:r w:rsidRPr="006C3504">
        <w:rPr>
          <w:bCs/>
          <w:noProof/>
          <w:sz w:val="20"/>
          <w:lang w:val="en-CA"/>
        </w:rPr>
        <w:t>. When present, the value of cu_chroma_qp_offset_idx shall be in the range of 0 to chroma_qp_offset_list_len_minus1, inclusive. When not present, the value of cu_chroma_qp_offset_idx is inferred to be equal to 0.</w:t>
      </w:r>
    </w:p>
    <w:p w14:paraId="7CE58C74" w14:textId="77777777" w:rsidR="006C3504" w:rsidRPr="006A43D1" w:rsidRDefault="006C3504" w:rsidP="006C35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noProof/>
          <w:sz w:val="20"/>
          <w:lang w:val="en-CA"/>
        </w:rPr>
      </w:pPr>
      <w:r w:rsidRPr="006A43D1">
        <w:rPr>
          <w:bCs/>
          <w:noProof/>
          <w:sz w:val="20"/>
          <w:lang w:val="en-CA"/>
        </w:rPr>
        <w:t>When cu_chroma_qp_offset_flag is present, the following applies:</w:t>
      </w:r>
    </w:p>
    <w:p w14:paraId="0D4A48B0" w14:textId="77777777" w:rsidR="006C3504" w:rsidRPr="006A43D1" w:rsidRDefault="006C3504" w:rsidP="006C350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r w:rsidRPr="006A43D1">
        <w:rPr>
          <w:noProof/>
          <w:sz w:val="20"/>
          <w:lang w:val="en-CA"/>
        </w:rPr>
        <w:t>The variable IsCuChromaQpOffsetCoded is set equal to 1.</w:t>
      </w:r>
    </w:p>
    <w:p w14:paraId="75D335DE" w14:textId="77777777" w:rsidR="006C3504" w:rsidRPr="006A43D1" w:rsidRDefault="006C3504" w:rsidP="006C3504">
      <w:pPr>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noProof/>
          <w:sz w:val="20"/>
          <w:lang w:val="en-CA"/>
        </w:rPr>
      </w:pPr>
      <w:r w:rsidRPr="006A43D1">
        <w:rPr>
          <w:noProof/>
          <w:sz w:val="20"/>
          <w:lang w:val="en-CA"/>
        </w:rPr>
        <w:t xml:space="preserve">The variables </w:t>
      </w:r>
      <w:r w:rsidRPr="006A43D1">
        <w:rPr>
          <w:bCs/>
          <w:noProof/>
          <w:sz w:val="20"/>
          <w:lang w:val="en-CA"/>
        </w:rPr>
        <w:t>CuQpOffset</w:t>
      </w:r>
      <w:r w:rsidRPr="006A43D1">
        <w:rPr>
          <w:bCs/>
          <w:noProof/>
          <w:sz w:val="20"/>
          <w:vertAlign w:val="subscript"/>
          <w:lang w:val="en-CA"/>
        </w:rPr>
        <w:t>Cb</w:t>
      </w:r>
      <w:r w:rsidRPr="006A43D1">
        <w:rPr>
          <w:bCs/>
          <w:noProof/>
          <w:sz w:val="20"/>
          <w:lang w:val="en-CA"/>
        </w:rPr>
        <w:t>, CuQpOffset</w:t>
      </w:r>
      <w:r w:rsidRPr="006A43D1">
        <w:rPr>
          <w:bCs/>
          <w:noProof/>
          <w:sz w:val="20"/>
          <w:vertAlign w:val="subscript"/>
          <w:lang w:val="en-CA"/>
        </w:rPr>
        <w:t>Cr</w:t>
      </w:r>
      <w:r w:rsidRPr="006A43D1">
        <w:rPr>
          <w:bCs/>
          <w:noProof/>
          <w:sz w:val="20"/>
          <w:lang w:val="en-CA"/>
        </w:rPr>
        <w:t>, and CuQpOffset</w:t>
      </w:r>
      <w:r w:rsidRPr="006A43D1">
        <w:rPr>
          <w:bCs/>
          <w:noProof/>
          <w:sz w:val="20"/>
          <w:vertAlign w:val="subscript"/>
          <w:lang w:val="en-CA"/>
        </w:rPr>
        <w:t>CbCr</w:t>
      </w:r>
      <w:r w:rsidRPr="006A43D1">
        <w:rPr>
          <w:noProof/>
          <w:sz w:val="20"/>
          <w:lang w:val="en-CA"/>
        </w:rPr>
        <w:t xml:space="preserve"> are derived as follows:</w:t>
      </w:r>
    </w:p>
    <w:p w14:paraId="42C66CC0" w14:textId="77777777" w:rsidR="006C3504" w:rsidRPr="006A43D1" w:rsidRDefault="006C3504" w:rsidP="006C350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bCs/>
          <w:noProof/>
          <w:sz w:val="20"/>
          <w:lang w:val="en-CA"/>
        </w:rPr>
      </w:pPr>
      <w:r w:rsidRPr="006A43D1">
        <w:rPr>
          <w:bCs/>
          <w:noProof/>
          <w:sz w:val="20"/>
          <w:lang w:val="en-CA"/>
        </w:rPr>
        <w:t>If cu_chroma_qp_offset_flag is equal to 1, the following applies:</w:t>
      </w:r>
    </w:p>
    <w:p w14:paraId="5146D931" w14:textId="77777777" w:rsidR="006C3504" w:rsidRPr="006A43D1" w:rsidRDefault="006C3504" w:rsidP="006C3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szCs w:val="22"/>
          <w:lang w:val="en-CA" w:eastAsia="ko-KR"/>
        </w:rPr>
      </w:pPr>
      <w:r w:rsidRPr="006A43D1">
        <w:rPr>
          <w:rFonts w:eastAsia="Malgun Gothic"/>
          <w:bCs/>
          <w:noProof/>
          <w:sz w:val="20"/>
          <w:szCs w:val="22"/>
          <w:lang w:val="en-CA" w:eastAsia="ko-KR"/>
        </w:rPr>
        <w:t>CuQpOffset</w:t>
      </w:r>
      <w:r w:rsidRPr="006A43D1">
        <w:rPr>
          <w:rFonts w:eastAsia="Malgun Gothic"/>
          <w:bCs/>
          <w:noProof/>
          <w:sz w:val="20"/>
          <w:szCs w:val="22"/>
          <w:vertAlign w:val="subscript"/>
          <w:lang w:val="en-CA" w:eastAsia="ko-KR"/>
        </w:rPr>
        <w:t>Cb</w:t>
      </w:r>
      <w:r w:rsidRPr="006A43D1">
        <w:rPr>
          <w:rFonts w:eastAsia="Malgun Gothic"/>
          <w:sz w:val="20"/>
          <w:szCs w:val="22"/>
          <w:lang w:val="en-CA" w:eastAsia="ko-KR"/>
        </w:rPr>
        <w:t xml:space="preserve"> = cb_qp_offset_list[ cu_chroma_qp_offset_idx ]</w:t>
      </w:r>
      <w:r w:rsidRPr="006A43D1">
        <w:rPr>
          <w:rFonts w:eastAsia="Malgun Gothic"/>
          <w:sz w:val="20"/>
          <w:szCs w:val="22"/>
          <w:lang w:val="en-CA" w:eastAsia="ko-KR"/>
        </w:rPr>
        <w:tab/>
        <w:t>(</w:t>
      </w:r>
      <w:r w:rsidRPr="00055552">
        <w:rPr>
          <w:rFonts w:eastAsia="Malgun Gothic"/>
          <w:noProof/>
          <w:sz w:val="20"/>
          <w:szCs w:val="22"/>
          <w:lang w:val="en-CA" w:eastAsia="ko-KR"/>
        </w:rPr>
        <w:fldChar w:fldCharType="begin" w:fldLock="1"/>
      </w:r>
      <w:r w:rsidRPr="006A43D1">
        <w:rPr>
          <w:rFonts w:eastAsia="Malgun Gothic"/>
          <w:noProof/>
          <w:sz w:val="20"/>
          <w:szCs w:val="22"/>
          <w:lang w:val="en-CA" w:eastAsia="ko-KR"/>
        </w:rPr>
        <w:instrText xml:space="preserve"> SEQ Equation \* ARABIC </w:instrText>
      </w:r>
      <w:r w:rsidRPr="00055552">
        <w:rPr>
          <w:rFonts w:eastAsia="Malgun Gothic"/>
          <w:noProof/>
          <w:sz w:val="20"/>
          <w:szCs w:val="22"/>
          <w:lang w:val="en-CA" w:eastAsia="ko-KR"/>
        </w:rPr>
        <w:fldChar w:fldCharType="separate"/>
      </w:r>
      <w:r w:rsidRPr="006A43D1">
        <w:rPr>
          <w:rFonts w:eastAsia="Malgun Gothic"/>
          <w:noProof/>
          <w:sz w:val="20"/>
          <w:szCs w:val="22"/>
          <w:lang w:val="en-CA" w:eastAsia="ko-KR"/>
        </w:rPr>
        <w:t>186</w:t>
      </w:r>
      <w:r w:rsidRPr="00055552">
        <w:rPr>
          <w:rFonts w:eastAsia="Malgun Gothic"/>
          <w:noProof/>
          <w:sz w:val="20"/>
          <w:szCs w:val="22"/>
          <w:lang w:val="en-CA" w:eastAsia="ko-KR"/>
        </w:rPr>
        <w:fldChar w:fldCharType="end"/>
      </w:r>
      <w:r w:rsidRPr="006A43D1">
        <w:rPr>
          <w:rFonts w:eastAsia="Malgun Gothic"/>
          <w:sz w:val="20"/>
          <w:szCs w:val="22"/>
          <w:lang w:val="en-CA" w:eastAsia="ko-KR"/>
        </w:rPr>
        <w:t>)</w:t>
      </w:r>
    </w:p>
    <w:p w14:paraId="260705AB" w14:textId="77777777" w:rsidR="006C3504" w:rsidRPr="006A43D1" w:rsidRDefault="006C3504" w:rsidP="006C3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bCs/>
          <w:noProof/>
          <w:sz w:val="20"/>
          <w:szCs w:val="22"/>
          <w:lang w:val="en-CA" w:eastAsia="ko-KR"/>
        </w:rPr>
      </w:pPr>
      <w:r w:rsidRPr="006A43D1">
        <w:rPr>
          <w:rFonts w:eastAsia="Malgun Gothic"/>
          <w:bCs/>
          <w:noProof/>
          <w:sz w:val="20"/>
          <w:szCs w:val="22"/>
          <w:lang w:val="en-CA" w:eastAsia="ko-KR"/>
        </w:rPr>
        <w:t>CuQpOffset</w:t>
      </w:r>
      <w:r w:rsidRPr="006A43D1">
        <w:rPr>
          <w:rFonts w:eastAsia="Malgun Gothic"/>
          <w:bCs/>
          <w:noProof/>
          <w:sz w:val="20"/>
          <w:szCs w:val="22"/>
          <w:vertAlign w:val="subscript"/>
          <w:lang w:val="en-CA" w:eastAsia="ko-KR"/>
        </w:rPr>
        <w:t>Cr</w:t>
      </w:r>
      <w:r w:rsidRPr="006A43D1">
        <w:rPr>
          <w:rFonts w:eastAsia="Malgun Gothic"/>
          <w:sz w:val="20"/>
          <w:szCs w:val="22"/>
          <w:lang w:val="en-CA" w:eastAsia="ko-KR"/>
        </w:rPr>
        <w:t xml:space="preserve"> = cr_qp_offset_list[ cu_chroma_qp_offset_idx ]</w:t>
      </w:r>
      <w:r w:rsidRPr="006A43D1">
        <w:rPr>
          <w:rFonts w:eastAsia="Malgun Gothic"/>
          <w:sz w:val="20"/>
          <w:szCs w:val="22"/>
          <w:lang w:val="en-CA" w:eastAsia="ko-KR"/>
        </w:rPr>
        <w:tab/>
        <w:t>(</w:t>
      </w:r>
      <w:r w:rsidRPr="00055552">
        <w:rPr>
          <w:rFonts w:eastAsia="Malgun Gothic"/>
          <w:noProof/>
          <w:sz w:val="20"/>
          <w:szCs w:val="22"/>
          <w:lang w:val="en-CA" w:eastAsia="ko-KR"/>
        </w:rPr>
        <w:fldChar w:fldCharType="begin" w:fldLock="1"/>
      </w:r>
      <w:r w:rsidRPr="006A43D1">
        <w:rPr>
          <w:rFonts w:eastAsia="Malgun Gothic"/>
          <w:noProof/>
          <w:sz w:val="20"/>
          <w:szCs w:val="22"/>
          <w:lang w:val="en-CA" w:eastAsia="ko-KR"/>
        </w:rPr>
        <w:instrText xml:space="preserve"> SEQ Equation \* ARABIC </w:instrText>
      </w:r>
      <w:r w:rsidRPr="00055552">
        <w:rPr>
          <w:rFonts w:eastAsia="Malgun Gothic"/>
          <w:noProof/>
          <w:sz w:val="20"/>
          <w:szCs w:val="22"/>
          <w:lang w:val="en-CA" w:eastAsia="ko-KR"/>
        </w:rPr>
        <w:fldChar w:fldCharType="separate"/>
      </w:r>
      <w:r w:rsidRPr="006A43D1">
        <w:rPr>
          <w:rFonts w:eastAsia="Malgun Gothic"/>
          <w:noProof/>
          <w:sz w:val="20"/>
          <w:szCs w:val="22"/>
          <w:lang w:val="en-CA" w:eastAsia="ko-KR"/>
        </w:rPr>
        <w:t>187</w:t>
      </w:r>
      <w:r w:rsidRPr="00055552">
        <w:rPr>
          <w:rFonts w:eastAsia="Malgun Gothic"/>
          <w:noProof/>
          <w:sz w:val="20"/>
          <w:szCs w:val="22"/>
          <w:lang w:val="en-CA" w:eastAsia="ko-KR"/>
        </w:rPr>
        <w:fldChar w:fldCharType="end"/>
      </w:r>
      <w:r w:rsidRPr="006A43D1">
        <w:rPr>
          <w:rFonts w:eastAsia="Malgun Gothic"/>
          <w:noProof/>
          <w:sz w:val="20"/>
          <w:szCs w:val="22"/>
          <w:lang w:val="en-CA" w:eastAsia="ko-KR"/>
        </w:rPr>
        <w:t>)</w:t>
      </w:r>
    </w:p>
    <w:p w14:paraId="767134EE" w14:textId="77777777" w:rsidR="006C3504" w:rsidRPr="006A43D1" w:rsidRDefault="006C3504" w:rsidP="006C350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rPr>
          <w:rFonts w:eastAsia="Malgun Gothic"/>
          <w:noProof/>
          <w:sz w:val="20"/>
          <w:szCs w:val="22"/>
          <w:lang w:val="en-CA" w:eastAsia="ko-KR"/>
        </w:rPr>
      </w:pPr>
      <w:r w:rsidRPr="006A43D1">
        <w:rPr>
          <w:rFonts w:eastAsia="Malgun Gothic"/>
          <w:bCs/>
          <w:noProof/>
          <w:sz w:val="20"/>
          <w:szCs w:val="22"/>
          <w:lang w:val="en-CA" w:eastAsia="ko-KR"/>
        </w:rPr>
        <w:t>CuQpOffset</w:t>
      </w:r>
      <w:r w:rsidRPr="006A43D1">
        <w:rPr>
          <w:rFonts w:eastAsia="Malgun Gothic"/>
          <w:bCs/>
          <w:noProof/>
          <w:sz w:val="20"/>
          <w:szCs w:val="22"/>
          <w:vertAlign w:val="subscript"/>
          <w:lang w:val="en-CA" w:eastAsia="ko-KR"/>
        </w:rPr>
        <w:t>CbCr</w:t>
      </w:r>
      <w:r w:rsidRPr="006A43D1">
        <w:rPr>
          <w:rFonts w:eastAsia="Malgun Gothic"/>
          <w:noProof/>
          <w:sz w:val="20"/>
          <w:szCs w:val="22"/>
          <w:lang w:val="en-CA" w:eastAsia="ko-KR"/>
        </w:rPr>
        <w:t xml:space="preserve"> </w:t>
      </w:r>
      <w:r w:rsidRPr="006A43D1">
        <w:rPr>
          <w:rFonts w:eastAsia="Malgun Gothic"/>
          <w:sz w:val="20"/>
          <w:szCs w:val="22"/>
          <w:lang w:val="en-CA" w:eastAsia="ko-KR"/>
        </w:rPr>
        <w:t>= joint_cbcr_qp_offset_list[ cu_chroma_qp_offset_idx ]</w:t>
      </w:r>
      <w:r w:rsidRPr="006A43D1">
        <w:rPr>
          <w:rFonts w:eastAsia="Malgun Gothic"/>
          <w:sz w:val="20"/>
          <w:szCs w:val="22"/>
          <w:lang w:val="en-CA" w:eastAsia="ko-KR"/>
        </w:rPr>
        <w:tab/>
        <w:t>(</w:t>
      </w:r>
      <w:r w:rsidRPr="00055552">
        <w:rPr>
          <w:rFonts w:eastAsia="Malgun Gothic"/>
          <w:noProof/>
          <w:sz w:val="20"/>
          <w:szCs w:val="22"/>
          <w:lang w:val="en-CA" w:eastAsia="ko-KR"/>
        </w:rPr>
        <w:fldChar w:fldCharType="begin" w:fldLock="1"/>
      </w:r>
      <w:r w:rsidRPr="006A43D1">
        <w:rPr>
          <w:rFonts w:eastAsia="Malgun Gothic"/>
          <w:noProof/>
          <w:sz w:val="20"/>
          <w:szCs w:val="22"/>
          <w:lang w:val="en-CA" w:eastAsia="ko-KR"/>
        </w:rPr>
        <w:instrText xml:space="preserve"> SEQ Equation \* ARABIC </w:instrText>
      </w:r>
      <w:r w:rsidRPr="00055552">
        <w:rPr>
          <w:rFonts w:eastAsia="Malgun Gothic"/>
          <w:noProof/>
          <w:sz w:val="20"/>
          <w:szCs w:val="22"/>
          <w:lang w:val="en-CA" w:eastAsia="ko-KR"/>
        </w:rPr>
        <w:fldChar w:fldCharType="separate"/>
      </w:r>
      <w:r w:rsidRPr="006A43D1">
        <w:rPr>
          <w:rFonts w:eastAsia="Malgun Gothic"/>
          <w:noProof/>
          <w:sz w:val="20"/>
          <w:szCs w:val="22"/>
          <w:lang w:val="en-CA" w:eastAsia="ko-KR"/>
        </w:rPr>
        <w:t>188</w:t>
      </w:r>
      <w:r w:rsidRPr="00055552">
        <w:rPr>
          <w:rFonts w:eastAsia="Malgun Gothic"/>
          <w:noProof/>
          <w:sz w:val="20"/>
          <w:szCs w:val="22"/>
          <w:lang w:val="en-CA" w:eastAsia="ko-KR"/>
        </w:rPr>
        <w:fldChar w:fldCharType="end"/>
      </w:r>
      <w:r w:rsidRPr="006A43D1">
        <w:rPr>
          <w:rFonts w:eastAsia="Malgun Gothic"/>
          <w:noProof/>
          <w:sz w:val="20"/>
          <w:szCs w:val="22"/>
          <w:lang w:val="en-CA" w:eastAsia="ko-KR"/>
        </w:rPr>
        <w:t>)</w:t>
      </w:r>
    </w:p>
    <w:p w14:paraId="7008770F" w14:textId="77777777" w:rsidR="006C3504" w:rsidRPr="006A43D1" w:rsidRDefault="006C3504" w:rsidP="006C350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rPr>
          <w:bCs/>
          <w:noProof/>
          <w:sz w:val="20"/>
          <w:lang w:val="en-CA"/>
        </w:rPr>
      </w:pPr>
      <w:r w:rsidRPr="006A43D1">
        <w:rPr>
          <w:bCs/>
          <w:noProof/>
          <w:sz w:val="20"/>
          <w:lang w:val="en-CA"/>
        </w:rPr>
        <w:t>Otherwise (cu_chroma_qp_offset_flag is equal to 0), CuQpOffset</w:t>
      </w:r>
      <w:r w:rsidRPr="006A43D1">
        <w:rPr>
          <w:bCs/>
          <w:noProof/>
          <w:sz w:val="20"/>
          <w:vertAlign w:val="subscript"/>
          <w:lang w:val="en-CA"/>
        </w:rPr>
        <w:t>Cb</w:t>
      </w:r>
      <w:r w:rsidRPr="006A43D1">
        <w:rPr>
          <w:bCs/>
          <w:noProof/>
          <w:sz w:val="20"/>
          <w:lang w:val="en-CA"/>
        </w:rPr>
        <w:t>, CuQpOffset</w:t>
      </w:r>
      <w:r w:rsidRPr="006A43D1">
        <w:rPr>
          <w:bCs/>
          <w:noProof/>
          <w:sz w:val="20"/>
          <w:vertAlign w:val="subscript"/>
          <w:lang w:val="en-CA"/>
        </w:rPr>
        <w:t>Cr</w:t>
      </w:r>
      <w:r w:rsidRPr="006A43D1">
        <w:rPr>
          <w:bCs/>
          <w:noProof/>
          <w:sz w:val="20"/>
          <w:lang w:val="en-CA"/>
        </w:rPr>
        <w:t>, and CuQpOffset</w:t>
      </w:r>
      <w:r w:rsidRPr="006A43D1">
        <w:rPr>
          <w:bCs/>
          <w:noProof/>
          <w:sz w:val="20"/>
          <w:vertAlign w:val="subscript"/>
          <w:lang w:val="en-CA"/>
        </w:rPr>
        <w:t>CbCr</w:t>
      </w:r>
      <w:r w:rsidRPr="006A43D1">
        <w:rPr>
          <w:noProof/>
          <w:sz w:val="20"/>
          <w:lang w:val="en-CA"/>
        </w:rPr>
        <w:t xml:space="preserve"> </w:t>
      </w:r>
      <w:r w:rsidRPr="006A43D1">
        <w:rPr>
          <w:bCs/>
          <w:noProof/>
          <w:sz w:val="20"/>
          <w:lang w:val="en-CA"/>
        </w:rPr>
        <w:t>are all set equal to 0.</w:t>
      </w:r>
    </w:p>
    <w:p w14:paraId="0864F905" w14:textId="0D758A64" w:rsidR="006C3504" w:rsidRDefault="006A43D1" w:rsidP="00DB09AD">
      <w:pPr>
        <w:rPr>
          <w:noProof/>
          <w:lang w:val="en-CA"/>
        </w:rPr>
      </w:pPr>
      <w:r>
        <w:rPr>
          <w:noProof/>
          <w:lang w:val="en-CA"/>
        </w:rPr>
        <w:t>While chroma Qp offsets and chroma Qp offset list are signalled separately in the PPS, at the block level when they are used, they are always used together as shown in the equations below. Thus, it makes more sense if these signalling be simplified by merging them.</w:t>
      </w:r>
    </w:p>
    <w:p w14:paraId="4DF50905" w14:textId="77777777"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ja-JP"/>
        </w:rPr>
      </w:pPr>
      <w:r w:rsidRPr="006A43D1">
        <w:rPr>
          <w:noProof/>
          <w:sz w:val="20"/>
          <w:lang w:val="en-CA" w:eastAsia="ja-JP"/>
        </w:rPr>
        <w:t>When ChromaArrayType is not equal to 0 and treeType is equal to SINGLE_TREE or DUAL_TREE_CHROMA, the following applies:</w:t>
      </w:r>
    </w:p>
    <w:p w14:paraId="4C67E70C" w14:textId="76A0BF81"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noProof/>
          <w:sz w:val="20"/>
          <w:lang w:val="en-CA"/>
        </w:rPr>
      </w:pPr>
      <w:r w:rsidRPr="006A43D1">
        <w:rPr>
          <w:noProof/>
          <w:sz w:val="20"/>
          <w:lang w:val="en-CA"/>
        </w:rPr>
        <w:t>–</w:t>
      </w:r>
      <w:r w:rsidRPr="006A43D1">
        <w:rPr>
          <w:noProof/>
          <w:sz w:val="20"/>
          <w:lang w:val="en-CA"/>
        </w:rPr>
        <w:tab/>
      </w:r>
      <w:r>
        <w:rPr>
          <w:noProof/>
          <w:sz w:val="20"/>
          <w:lang w:val="en-CA"/>
        </w:rPr>
        <w:t>…</w:t>
      </w:r>
      <w:r w:rsidRPr="006A43D1">
        <w:rPr>
          <w:noProof/>
          <w:sz w:val="20"/>
          <w:lang w:val="en-CA"/>
        </w:rPr>
        <w:t>.</w:t>
      </w:r>
    </w:p>
    <w:p w14:paraId="6D3C57F3" w14:textId="77777777"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noProof/>
          <w:sz w:val="20"/>
          <w:lang w:val="en-CA" w:eastAsia="ja-JP"/>
        </w:rPr>
      </w:pPr>
      <w:r w:rsidRPr="006A43D1">
        <w:rPr>
          <w:noProof/>
          <w:sz w:val="20"/>
          <w:lang w:val="en-CA"/>
        </w:rPr>
        <w:t>–</w:t>
      </w:r>
      <w:r w:rsidRPr="006A43D1">
        <w:rPr>
          <w:noProof/>
          <w:sz w:val="20"/>
          <w:lang w:val="en-CA"/>
        </w:rPr>
        <w:tab/>
        <w:t xml:space="preserve">The </w:t>
      </w:r>
      <w:r w:rsidRPr="006A43D1">
        <w:rPr>
          <w:noProof/>
          <w:sz w:val="20"/>
          <w:lang w:val="en-CA" w:eastAsia="ja-JP"/>
        </w:rPr>
        <w:t xml:space="preserve">chroma quantization parameters for the </w:t>
      </w:r>
      <w:r w:rsidRPr="006A43D1">
        <w:rPr>
          <w:noProof/>
          <w:sz w:val="20"/>
          <w:lang w:val="en-CA"/>
        </w:rPr>
        <w:t>Cb and Cr components,</w:t>
      </w:r>
      <w:r w:rsidRPr="006A43D1">
        <w:rPr>
          <w:noProof/>
          <w:sz w:val="20"/>
          <w:lang w:val="en-CA" w:eastAsia="ko-KR"/>
        </w:rPr>
        <w:t xml:space="preserve"> Qp′</w:t>
      </w:r>
      <w:r w:rsidRPr="006A43D1">
        <w:rPr>
          <w:noProof/>
          <w:sz w:val="20"/>
          <w:vertAlign w:val="subscript"/>
          <w:lang w:val="en-CA" w:eastAsia="ko-KR"/>
        </w:rPr>
        <w:t>Cb</w:t>
      </w:r>
      <w:r w:rsidRPr="006A43D1">
        <w:rPr>
          <w:noProof/>
          <w:sz w:val="20"/>
          <w:lang w:val="en-CA" w:eastAsia="ja-JP"/>
        </w:rPr>
        <w:t xml:space="preserve"> and </w:t>
      </w:r>
      <w:r w:rsidRPr="006A43D1">
        <w:rPr>
          <w:noProof/>
          <w:sz w:val="20"/>
          <w:lang w:val="en-CA" w:eastAsia="ko-KR"/>
        </w:rPr>
        <w:t>Qp′</w:t>
      </w:r>
      <w:r w:rsidRPr="006A43D1">
        <w:rPr>
          <w:noProof/>
          <w:sz w:val="20"/>
          <w:vertAlign w:val="subscript"/>
          <w:lang w:val="en-CA" w:eastAsia="ko-KR"/>
        </w:rPr>
        <w:t>Cr</w:t>
      </w:r>
      <w:r w:rsidRPr="006A43D1">
        <w:rPr>
          <w:noProof/>
          <w:sz w:val="20"/>
          <w:lang w:val="en-CA" w:eastAsia="ja-JP"/>
        </w:rPr>
        <w:t xml:space="preserve">, and joint Cb-Cr coding </w:t>
      </w:r>
      <w:r w:rsidRPr="006A43D1">
        <w:rPr>
          <w:noProof/>
          <w:sz w:val="20"/>
          <w:lang w:val="en-CA" w:eastAsia="ko-KR"/>
        </w:rPr>
        <w:t>Qp′</w:t>
      </w:r>
      <w:r w:rsidRPr="006A43D1">
        <w:rPr>
          <w:noProof/>
          <w:sz w:val="20"/>
          <w:vertAlign w:val="subscript"/>
          <w:lang w:val="en-CA" w:eastAsia="ko-KR"/>
        </w:rPr>
        <w:t>CbCr</w:t>
      </w:r>
      <w:r w:rsidRPr="006A43D1">
        <w:rPr>
          <w:noProof/>
          <w:sz w:val="20"/>
          <w:lang w:val="en-CA" w:eastAsia="ja-JP"/>
        </w:rPr>
        <w:t xml:space="preserve"> </w:t>
      </w:r>
      <w:r w:rsidRPr="006A43D1">
        <w:rPr>
          <w:noProof/>
          <w:sz w:val="20"/>
          <w:lang w:val="en-CA"/>
        </w:rPr>
        <w:t xml:space="preserve">are </w:t>
      </w:r>
      <w:r w:rsidRPr="006A43D1">
        <w:rPr>
          <w:noProof/>
          <w:sz w:val="20"/>
          <w:lang w:val="en-CA" w:eastAsia="ja-JP"/>
        </w:rPr>
        <w:t>derived as follows:</w:t>
      </w:r>
    </w:p>
    <w:p w14:paraId="3F06F093" w14:textId="77777777"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6A43D1">
        <w:rPr>
          <w:noProof/>
          <w:sz w:val="20"/>
          <w:lang w:val="en-CA"/>
        </w:rPr>
        <w:t>Qp′</w:t>
      </w:r>
      <w:r w:rsidRPr="006A43D1">
        <w:rPr>
          <w:noProof/>
          <w:sz w:val="20"/>
          <w:vertAlign w:val="subscript"/>
          <w:lang w:val="en-CA"/>
        </w:rPr>
        <w:t>Cb</w:t>
      </w:r>
      <w:r w:rsidRPr="006A43D1">
        <w:rPr>
          <w:noProof/>
          <w:sz w:val="20"/>
          <w:lang w:val="en-CA"/>
        </w:rPr>
        <w:t> =  Clip3( −QpBdOffset, 63, qP</w:t>
      </w:r>
      <w:r w:rsidRPr="006A43D1">
        <w:rPr>
          <w:noProof/>
          <w:sz w:val="20"/>
          <w:vertAlign w:val="subscript"/>
          <w:lang w:val="en-CA"/>
        </w:rPr>
        <w:t>Cb</w:t>
      </w:r>
      <w:r w:rsidRPr="006A43D1">
        <w:rPr>
          <w:noProof/>
          <w:sz w:val="20"/>
          <w:lang w:val="en-CA"/>
        </w:rPr>
        <w:t> + </w:t>
      </w:r>
      <w:r w:rsidRPr="006E1E7C">
        <w:rPr>
          <w:noProof/>
          <w:sz w:val="20"/>
          <w:highlight w:val="lightGray"/>
          <w:lang w:val="en-CA"/>
        </w:rPr>
        <w:t>pps_cb_qp_offset</w:t>
      </w:r>
      <w:r w:rsidRPr="006A43D1">
        <w:rPr>
          <w:noProof/>
          <w:sz w:val="20"/>
          <w:lang w:val="en-CA"/>
        </w:rPr>
        <w:t> + slice_cb_qp_offset + </w:t>
      </w:r>
      <w:r w:rsidRPr="006E1E7C">
        <w:rPr>
          <w:bCs/>
          <w:noProof/>
          <w:sz w:val="20"/>
          <w:highlight w:val="lightGray"/>
          <w:lang w:val="en-CA"/>
        </w:rPr>
        <w:t>CuQpOffset</w:t>
      </w:r>
      <w:r w:rsidRPr="006E1E7C">
        <w:rPr>
          <w:bCs/>
          <w:noProof/>
          <w:sz w:val="20"/>
          <w:highlight w:val="lightGray"/>
          <w:vertAlign w:val="subscript"/>
          <w:lang w:val="en-CA"/>
        </w:rPr>
        <w:t>Cb</w:t>
      </w:r>
      <w:r w:rsidRPr="006A43D1">
        <w:rPr>
          <w:noProof/>
          <w:sz w:val="20"/>
          <w:lang w:val="en-CA"/>
        </w:rPr>
        <w:t> )</w:t>
      </w:r>
      <w:r w:rsidRPr="006A43D1">
        <w:rPr>
          <w:noProof/>
          <w:sz w:val="20"/>
          <w:lang w:val="en-CA"/>
        </w:rPr>
        <w:br/>
      </w:r>
      <w:r w:rsidRPr="006A43D1">
        <w:rPr>
          <w:noProof/>
          <w:sz w:val="20"/>
          <w:lang w:val="en-CA"/>
        </w:rPr>
        <w:tab/>
        <w:t> </w:t>
      </w:r>
      <w:r w:rsidRPr="006A43D1">
        <w:rPr>
          <w:noProof/>
          <w:sz w:val="20"/>
          <w:lang w:val="en-CA" w:eastAsia="ko-KR"/>
        </w:rPr>
        <w:t>+ QpBdOffset</w:t>
      </w:r>
      <w:r w:rsidRPr="006A43D1">
        <w:rPr>
          <w:rFonts w:eastAsia="MS Mincho"/>
          <w:noProof/>
          <w:sz w:val="20"/>
          <w:lang w:val="en-CA" w:eastAsia="ja-JP"/>
        </w:rPr>
        <w:tab/>
      </w:r>
      <w:r w:rsidRPr="006A43D1">
        <w:rPr>
          <w:rFonts w:eastAsia="MS Mincho"/>
          <w:noProof/>
          <w:sz w:val="20"/>
          <w:lang w:val="en-CA" w:eastAsia="ja-JP"/>
        </w:rPr>
        <w:tab/>
      </w:r>
      <w:r w:rsidRPr="006A43D1">
        <w:rPr>
          <w:noProof/>
          <w:sz w:val="20"/>
          <w:lang w:val="en-CA"/>
        </w:rPr>
        <w:t>(</w:t>
      </w:r>
      <w:r w:rsidRPr="006A43D1">
        <w:rPr>
          <w:noProof/>
          <w:sz w:val="20"/>
          <w:lang w:val="en-CA"/>
        </w:rPr>
        <w:fldChar w:fldCharType="begin" w:fldLock="1"/>
      </w:r>
      <w:r w:rsidRPr="006A43D1">
        <w:rPr>
          <w:noProof/>
          <w:sz w:val="20"/>
          <w:lang w:val="en-CA"/>
        </w:rPr>
        <w:instrText xml:space="preserve"> SEQ Equation \* ARABIC </w:instrText>
      </w:r>
      <w:r w:rsidRPr="006A43D1">
        <w:rPr>
          <w:noProof/>
          <w:sz w:val="20"/>
          <w:lang w:val="en-CA"/>
        </w:rPr>
        <w:fldChar w:fldCharType="separate"/>
      </w:r>
      <w:r w:rsidRPr="006A43D1">
        <w:rPr>
          <w:noProof/>
          <w:sz w:val="20"/>
          <w:lang w:val="en-CA"/>
        </w:rPr>
        <w:t>1122</w:t>
      </w:r>
      <w:r w:rsidRPr="006A43D1">
        <w:rPr>
          <w:noProof/>
          <w:sz w:val="20"/>
          <w:lang w:val="en-CA"/>
        </w:rPr>
        <w:fldChar w:fldCharType="end"/>
      </w:r>
      <w:r w:rsidRPr="006A43D1">
        <w:rPr>
          <w:noProof/>
          <w:sz w:val="20"/>
          <w:lang w:val="en-CA"/>
        </w:rPr>
        <w:t>)</w:t>
      </w:r>
    </w:p>
    <w:p w14:paraId="08481571" w14:textId="77777777"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6A43D1">
        <w:rPr>
          <w:noProof/>
          <w:sz w:val="20"/>
          <w:lang w:val="en-CA"/>
        </w:rPr>
        <w:lastRenderedPageBreak/>
        <w:t>Qp′</w:t>
      </w:r>
      <w:r w:rsidRPr="006A43D1">
        <w:rPr>
          <w:noProof/>
          <w:sz w:val="20"/>
          <w:vertAlign w:val="subscript"/>
          <w:lang w:val="en-CA"/>
        </w:rPr>
        <w:t>C</w:t>
      </w:r>
      <w:r w:rsidRPr="006A43D1">
        <w:rPr>
          <w:rFonts w:eastAsia="MS Mincho"/>
          <w:noProof/>
          <w:sz w:val="20"/>
          <w:vertAlign w:val="subscript"/>
          <w:lang w:val="en-CA" w:eastAsia="ja-JP"/>
        </w:rPr>
        <w:t>r</w:t>
      </w:r>
      <w:r w:rsidRPr="006A43D1">
        <w:rPr>
          <w:noProof/>
          <w:sz w:val="20"/>
          <w:lang w:val="en-CA"/>
        </w:rPr>
        <w:t> = Clip3( −QpBdOffset, 63, qP</w:t>
      </w:r>
      <w:r w:rsidRPr="006A43D1">
        <w:rPr>
          <w:noProof/>
          <w:sz w:val="20"/>
          <w:vertAlign w:val="subscript"/>
          <w:lang w:val="en-CA"/>
        </w:rPr>
        <w:t>Cr</w:t>
      </w:r>
      <w:r w:rsidRPr="006A43D1">
        <w:rPr>
          <w:noProof/>
          <w:sz w:val="20"/>
          <w:lang w:val="en-CA"/>
        </w:rPr>
        <w:t> + </w:t>
      </w:r>
      <w:r w:rsidRPr="006E1E7C">
        <w:rPr>
          <w:noProof/>
          <w:sz w:val="20"/>
          <w:highlight w:val="lightGray"/>
          <w:lang w:val="en-CA"/>
        </w:rPr>
        <w:t>pps_cr_qp_offset</w:t>
      </w:r>
      <w:r w:rsidRPr="006A43D1">
        <w:rPr>
          <w:noProof/>
          <w:sz w:val="20"/>
          <w:lang w:val="en-CA"/>
        </w:rPr>
        <w:t> + slice_cr_qp_offset + </w:t>
      </w:r>
      <w:r w:rsidRPr="006E1E7C">
        <w:rPr>
          <w:bCs/>
          <w:noProof/>
          <w:sz w:val="20"/>
          <w:highlight w:val="lightGray"/>
          <w:lang w:val="en-CA"/>
        </w:rPr>
        <w:t>CuQpOffset</w:t>
      </w:r>
      <w:r w:rsidRPr="006E1E7C">
        <w:rPr>
          <w:bCs/>
          <w:noProof/>
          <w:sz w:val="20"/>
          <w:highlight w:val="lightGray"/>
          <w:vertAlign w:val="subscript"/>
          <w:lang w:val="en-CA"/>
        </w:rPr>
        <w:t>Cr</w:t>
      </w:r>
      <w:r w:rsidRPr="006A43D1">
        <w:rPr>
          <w:noProof/>
          <w:sz w:val="20"/>
          <w:lang w:val="en-CA"/>
        </w:rPr>
        <w:t> )</w:t>
      </w:r>
      <w:r w:rsidRPr="006A43D1">
        <w:rPr>
          <w:noProof/>
          <w:sz w:val="20"/>
          <w:lang w:val="en-CA"/>
        </w:rPr>
        <w:br/>
      </w:r>
      <w:r w:rsidRPr="006A43D1">
        <w:rPr>
          <w:noProof/>
          <w:sz w:val="20"/>
          <w:lang w:val="en-CA"/>
        </w:rPr>
        <w:tab/>
        <w:t> </w:t>
      </w:r>
      <w:r w:rsidRPr="006A43D1">
        <w:rPr>
          <w:noProof/>
          <w:sz w:val="20"/>
          <w:lang w:val="en-CA" w:eastAsia="ko-KR"/>
        </w:rPr>
        <w:t>+ QpBdOffset</w:t>
      </w:r>
      <w:r w:rsidRPr="006A43D1">
        <w:rPr>
          <w:rFonts w:eastAsia="MS Mincho"/>
          <w:noProof/>
          <w:sz w:val="20"/>
          <w:lang w:val="en-CA" w:eastAsia="ja-JP"/>
        </w:rPr>
        <w:tab/>
      </w:r>
      <w:r w:rsidRPr="006A43D1">
        <w:rPr>
          <w:rFonts w:eastAsia="MS Mincho"/>
          <w:noProof/>
          <w:sz w:val="20"/>
          <w:lang w:val="en-CA" w:eastAsia="ja-JP"/>
        </w:rPr>
        <w:tab/>
      </w:r>
      <w:r w:rsidRPr="006A43D1">
        <w:rPr>
          <w:noProof/>
          <w:sz w:val="20"/>
          <w:lang w:val="en-CA"/>
        </w:rPr>
        <w:t>(</w:t>
      </w:r>
      <w:r w:rsidRPr="006A43D1">
        <w:rPr>
          <w:noProof/>
          <w:sz w:val="20"/>
          <w:lang w:val="en-CA"/>
        </w:rPr>
        <w:fldChar w:fldCharType="begin" w:fldLock="1"/>
      </w:r>
      <w:r w:rsidRPr="006A43D1">
        <w:rPr>
          <w:noProof/>
          <w:sz w:val="20"/>
          <w:lang w:val="en-CA"/>
        </w:rPr>
        <w:instrText xml:space="preserve"> SEQ Equation \* ARABIC </w:instrText>
      </w:r>
      <w:r w:rsidRPr="006A43D1">
        <w:rPr>
          <w:noProof/>
          <w:sz w:val="20"/>
          <w:lang w:val="en-CA"/>
        </w:rPr>
        <w:fldChar w:fldCharType="separate"/>
      </w:r>
      <w:r w:rsidRPr="006A43D1">
        <w:rPr>
          <w:noProof/>
          <w:sz w:val="20"/>
          <w:lang w:val="en-CA"/>
        </w:rPr>
        <w:t>1123</w:t>
      </w:r>
      <w:r w:rsidRPr="006A43D1">
        <w:rPr>
          <w:noProof/>
          <w:sz w:val="20"/>
          <w:lang w:val="en-CA"/>
        </w:rPr>
        <w:fldChar w:fldCharType="end"/>
      </w:r>
      <w:r w:rsidRPr="006A43D1">
        <w:rPr>
          <w:noProof/>
          <w:sz w:val="20"/>
          <w:lang w:val="en-CA"/>
        </w:rPr>
        <w:t>)</w:t>
      </w:r>
    </w:p>
    <w:p w14:paraId="506B41F4" w14:textId="77777777" w:rsidR="006A43D1" w:rsidRPr="006A43D1" w:rsidRDefault="006A43D1" w:rsidP="006A4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50"/>
          <w:tab w:val="center" w:pos="4849"/>
          <w:tab w:val="right" w:pos="9696"/>
        </w:tabs>
        <w:spacing w:before="193" w:after="240"/>
        <w:ind w:left="562"/>
        <w:jc w:val="left"/>
        <w:rPr>
          <w:noProof/>
          <w:sz w:val="20"/>
          <w:lang w:val="en-CA"/>
        </w:rPr>
      </w:pPr>
      <w:bookmarkStart w:id="1" w:name="_Ref81308924"/>
      <w:bookmarkStart w:id="2" w:name="_Ref22911311"/>
      <w:bookmarkStart w:id="3" w:name="_Ref22911306"/>
      <w:bookmarkStart w:id="4" w:name="_Ref81308921"/>
      <w:bookmarkStart w:id="5" w:name="_Toc77680780"/>
      <w:bookmarkStart w:id="6" w:name="_Toc118289114"/>
      <w:bookmarkStart w:id="7" w:name="_Toc246350714"/>
      <w:bookmarkStart w:id="8" w:name="_Toc259024363"/>
      <w:bookmarkStart w:id="9" w:name="_Toc415476453"/>
      <w:bookmarkStart w:id="10" w:name="_Toc423602499"/>
      <w:bookmarkStart w:id="11" w:name="_Toc423602673"/>
      <w:bookmarkStart w:id="12" w:name="_Toc501130573"/>
      <w:bookmarkStart w:id="13" w:name="_Toc510795498"/>
      <w:r w:rsidRPr="006A43D1">
        <w:rPr>
          <w:noProof/>
          <w:sz w:val="20"/>
          <w:lang w:val="en-CA"/>
        </w:rPr>
        <w:t>Qp′</w:t>
      </w:r>
      <w:r w:rsidRPr="006A43D1">
        <w:rPr>
          <w:noProof/>
          <w:sz w:val="20"/>
          <w:vertAlign w:val="subscript"/>
          <w:lang w:val="en-CA"/>
        </w:rPr>
        <w:t>CbC</w:t>
      </w:r>
      <w:r w:rsidRPr="006A43D1">
        <w:rPr>
          <w:rFonts w:eastAsia="MS Mincho"/>
          <w:noProof/>
          <w:sz w:val="20"/>
          <w:vertAlign w:val="subscript"/>
          <w:lang w:val="en-CA" w:eastAsia="ja-JP"/>
        </w:rPr>
        <w:t>r</w:t>
      </w:r>
      <w:r w:rsidRPr="006A43D1">
        <w:rPr>
          <w:noProof/>
          <w:sz w:val="20"/>
          <w:lang w:val="en-CA"/>
        </w:rPr>
        <w:t> = Clip3( −QpBdOffset, 63, qP</w:t>
      </w:r>
      <w:r w:rsidRPr="006A43D1">
        <w:rPr>
          <w:noProof/>
          <w:sz w:val="20"/>
          <w:vertAlign w:val="subscript"/>
          <w:lang w:val="en-CA"/>
        </w:rPr>
        <w:t>CbCr</w:t>
      </w:r>
      <w:r w:rsidRPr="006A43D1">
        <w:rPr>
          <w:noProof/>
          <w:sz w:val="20"/>
          <w:lang w:val="en-CA"/>
        </w:rPr>
        <w:t> + </w:t>
      </w:r>
      <w:r w:rsidRPr="006E1E7C">
        <w:rPr>
          <w:noProof/>
          <w:sz w:val="20"/>
          <w:highlight w:val="lightGray"/>
          <w:lang w:val="en-CA"/>
        </w:rPr>
        <w:t>pps_joint_cbcr_qp_offset</w:t>
      </w:r>
      <w:r w:rsidRPr="006A43D1">
        <w:rPr>
          <w:noProof/>
          <w:sz w:val="20"/>
          <w:lang w:val="en-CA"/>
        </w:rPr>
        <w:t> + </w:t>
      </w:r>
      <w:r w:rsidRPr="006A43D1">
        <w:rPr>
          <w:noProof/>
          <w:sz w:val="20"/>
          <w:lang w:val="en-CA"/>
        </w:rPr>
        <w:br/>
      </w:r>
      <w:r w:rsidRPr="006A43D1">
        <w:rPr>
          <w:noProof/>
          <w:sz w:val="20"/>
          <w:lang w:val="en-CA"/>
        </w:rPr>
        <w:tab/>
        <w:t>slice_joint_cbcr_qp_offset +</w:t>
      </w:r>
      <w:r w:rsidRPr="006E1E7C">
        <w:rPr>
          <w:bCs/>
          <w:noProof/>
          <w:sz w:val="20"/>
          <w:highlight w:val="lightGray"/>
          <w:lang w:val="en-CA"/>
        </w:rPr>
        <w:t>CuQpOffset</w:t>
      </w:r>
      <w:r w:rsidRPr="006E1E7C">
        <w:rPr>
          <w:bCs/>
          <w:noProof/>
          <w:sz w:val="20"/>
          <w:highlight w:val="lightGray"/>
          <w:vertAlign w:val="subscript"/>
          <w:lang w:val="en-CA"/>
        </w:rPr>
        <w:t>CbCr</w:t>
      </w:r>
      <w:r w:rsidRPr="006A43D1">
        <w:rPr>
          <w:noProof/>
          <w:sz w:val="20"/>
          <w:lang w:val="en-CA"/>
        </w:rPr>
        <w:t> ) </w:t>
      </w:r>
      <w:r w:rsidRPr="006A43D1">
        <w:rPr>
          <w:noProof/>
          <w:sz w:val="20"/>
          <w:lang w:val="en-CA" w:eastAsia="ko-KR"/>
        </w:rPr>
        <w:t>+ QpBdOffset</w:t>
      </w:r>
      <w:r w:rsidRPr="006A43D1">
        <w:rPr>
          <w:rFonts w:eastAsia="MS Mincho"/>
          <w:noProof/>
          <w:sz w:val="20"/>
          <w:lang w:val="en-CA" w:eastAsia="ja-JP"/>
        </w:rPr>
        <w:tab/>
      </w:r>
      <w:r w:rsidRPr="006A43D1">
        <w:rPr>
          <w:noProof/>
          <w:sz w:val="20"/>
          <w:lang w:val="en-CA"/>
        </w:rPr>
        <w:t>(</w:t>
      </w:r>
      <w:r w:rsidRPr="006A43D1">
        <w:rPr>
          <w:noProof/>
          <w:sz w:val="20"/>
          <w:lang w:val="en-CA"/>
        </w:rPr>
        <w:fldChar w:fldCharType="begin" w:fldLock="1"/>
      </w:r>
      <w:r w:rsidRPr="006A43D1">
        <w:rPr>
          <w:noProof/>
          <w:sz w:val="20"/>
          <w:lang w:val="en-CA"/>
        </w:rPr>
        <w:instrText xml:space="preserve"> SEQ Equation \* ARABIC </w:instrText>
      </w:r>
      <w:r w:rsidRPr="006A43D1">
        <w:rPr>
          <w:noProof/>
          <w:sz w:val="20"/>
          <w:lang w:val="en-CA"/>
        </w:rPr>
        <w:fldChar w:fldCharType="separate"/>
      </w:r>
      <w:r w:rsidRPr="006A43D1">
        <w:rPr>
          <w:noProof/>
          <w:sz w:val="20"/>
          <w:lang w:val="en-CA"/>
        </w:rPr>
        <w:t>1124</w:t>
      </w:r>
      <w:r w:rsidRPr="006A43D1">
        <w:rPr>
          <w:noProof/>
          <w:sz w:val="20"/>
          <w:lang w:val="en-CA"/>
        </w:rPr>
        <w:fldChar w:fldCharType="end"/>
      </w:r>
      <w:r w:rsidRPr="006A43D1">
        <w:rPr>
          <w:noProof/>
          <w:sz w:val="20"/>
          <w:lang w:val="en-CA"/>
        </w:rPr>
        <w:t>)</w:t>
      </w:r>
    </w:p>
    <w:bookmarkEnd w:id="1"/>
    <w:bookmarkEnd w:id="2"/>
    <w:bookmarkEnd w:id="3"/>
    <w:bookmarkEnd w:id="4"/>
    <w:bookmarkEnd w:id="5"/>
    <w:bookmarkEnd w:id="6"/>
    <w:bookmarkEnd w:id="7"/>
    <w:bookmarkEnd w:id="8"/>
    <w:bookmarkEnd w:id="9"/>
    <w:bookmarkEnd w:id="10"/>
    <w:bookmarkEnd w:id="11"/>
    <w:bookmarkEnd w:id="12"/>
    <w:bookmarkEnd w:id="13"/>
    <w:p w14:paraId="08ECF3F6" w14:textId="7572F8DD" w:rsidR="0025421E" w:rsidRPr="005B217D" w:rsidRDefault="0025421E" w:rsidP="0025421E">
      <w:pPr>
        <w:pStyle w:val="Heading1"/>
        <w:rPr>
          <w:lang w:val="en-CA"/>
        </w:rPr>
      </w:pPr>
      <w:r>
        <w:rPr>
          <w:lang w:val="en-CA"/>
        </w:rPr>
        <w:t>Proposals</w:t>
      </w:r>
    </w:p>
    <w:p w14:paraId="4FEBB2B7" w14:textId="47125C3F" w:rsidR="00D1640C" w:rsidRDefault="00D1640C" w:rsidP="00D1640C">
      <w:pPr>
        <w:rPr>
          <w:lang w:val="en-CA"/>
        </w:rPr>
      </w:pPr>
      <w:r>
        <w:rPr>
          <w:lang w:val="en-CA"/>
        </w:rPr>
        <w:t>We propose the following</w:t>
      </w:r>
      <w:r w:rsidR="000E5485">
        <w:rPr>
          <w:rFonts w:hint="eastAsia"/>
          <w:lang w:val="en-CA" w:eastAsia="zh-CN"/>
        </w:rPr>
        <w:t>s</w:t>
      </w:r>
      <w:r>
        <w:rPr>
          <w:lang w:val="en-CA"/>
        </w:rPr>
        <w:t>:</w:t>
      </w:r>
    </w:p>
    <w:p w14:paraId="6E33EFE0" w14:textId="3892586D" w:rsidR="0006714C" w:rsidRDefault="0006714C" w:rsidP="0006714C">
      <w:pPr>
        <w:pStyle w:val="ListParagraph"/>
        <w:numPr>
          <w:ilvl w:val="0"/>
          <w:numId w:val="21"/>
        </w:numPr>
        <w:rPr>
          <w:lang w:val="en-CA"/>
        </w:rPr>
      </w:pPr>
      <w:r>
        <w:rPr>
          <w:lang w:val="en-CA"/>
        </w:rPr>
        <w:t>Synchronize the signalling related to chroma Qp offset in palette coding syntax table with the same signalling in transf</w:t>
      </w:r>
      <w:r w:rsidR="006E1E7C">
        <w:rPr>
          <w:rFonts w:hint="eastAsia"/>
          <w:lang w:val="en-CA" w:eastAsia="zh-CN"/>
        </w:rPr>
        <w:t>r</w:t>
      </w:r>
      <w:r>
        <w:rPr>
          <w:lang w:val="en-CA"/>
        </w:rPr>
        <w:t>om unit syntax table.</w:t>
      </w:r>
      <w:r w:rsidR="006E1E7C">
        <w:rPr>
          <w:rFonts w:hint="eastAsia"/>
          <w:lang w:val="en-CA" w:eastAsia="zh-CN"/>
        </w:rPr>
        <w:t xml:space="preserve"> The highlighted text is addition.</w:t>
      </w:r>
    </w:p>
    <w:p w14:paraId="295C3044" w14:textId="77777777" w:rsidR="006E1E7C" w:rsidRDefault="006E1E7C" w:rsidP="006E1E7C">
      <w:pPr>
        <w:pStyle w:val="ListParagraph"/>
        <w:ind w:left="360"/>
        <w:rPr>
          <w:lang w:val="en-CA" w:eastAsia="zh-CN"/>
        </w:rPr>
      </w:pP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1"/>
        <w:gridCol w:w="1157"/>
      </w:tblGrid>
      <w:tr w:rsidR="006E1E7C" w:rsidRPr="00670966" w14:paraId="5E15EAD6"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hideMark/>
          </w:tcPr>
          <w:p w14:paraId="088DC9BB"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palette_coding( x0, y0, cbWidth, cbHeight, treeType ) {</w:t>
            </w:r>
          </w:p>
        </w:tc>
        <w:tc>
          <w:tcPr>
            <w:tcW w:w="1157" w:type="dxa"/>
            <w:tcBorders>
              <w:top w:val="single" w:sz="4" w:space="0" w:color="auto"/>
              <w:left w:val="single" w:sz="4" w:space="0" w:color="auto"/>
              <w:bottom w:val="single" w:sz="4" w:space="0" w:color="auto"/>
              <w:right w:val="single" w:sz="4" w:space="0" w:color="auto"/>
            </w:tcBorders>
            <w:hideMark/>
          </w:tcPr>
          <w:p w14:paraId="4280B113"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rPr>
                <w:rFonts w:eastAsia="Malgun Gothic"/>
                <w:noProof/>
                <w:sz w:val="20"/>
                <w:lang w:val="en-CA"/>
              </w:rPr>
            </w:pPr>
            <w:r w:rsidRPr="006E1E7C">
              <w:rPr>
                <w:rFonts w:eastAsia="Malgun Gothic"/>
                <w:noProof/>
                <w:sz w:val="20"/>
                <w:lang w:val="en-CA"/>
              </w:rPr>
              <w:t>Descriptor</w:t>
            </w:r>
          </w:p>
        </w:tc>
      </w:tr>
      <w:tr w:rsidR="006E1E7C" w:rsidRPr="00670966" w14:paraId="75D641BC"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09DEF1C8"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48EE378F"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5DDBF6B5"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37A4D2DE"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t>if( treeType  !=  DUAL_TREE_LUMA  &amp;&amp;  palette_escape_val_present_flag )</w:t>
            </w:r>
          </w:p>
        </w:tc>
        <w:tc>
          <w:tcPr>
            <w:tcW w:w="1157" w:type="dxa"/>
            <w:tcBorders>
              <w:top w:val="single" w:sz="4" w:space="0" w:color="auto"/>
              <w:left w:val="single" w:sz="4" w:space="0" w:color="auto"/>
              <w:bottom w:val="single" w:sz="4" w:space="0" w:color="auto"/>
              <w:right w:val="single" w:sz="4" w:space="0" w:color="auto"/>
            </w:tcBorders>
          </w:tcPr>
          <w:p w14:paraId="493A5502"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33D32BD0"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5A945472"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if( cu_chroma_qp_offset_enabled_flag  &amp;&amp;  !IsCuChromaQpOffsetCoded ) {</w:t>
            </w:r>
          </w:p>
        </w:tc>
        <w:tc>
          <w:tcPr>
            <w:tcW w:w="1157" w:type="dxa"/>
            <w:tcBorders>
              <w:top w:val="single" w:sz="4" w:space="0" w:color="auto"/>
              <w:left w:val="single" w:sz="4" w:space="0" w:color="auto"/>
              <w:bottom w:val="single" w:sz="4" w:space="0" w:color="auto"/>
              <w:right w:val="single" w:sz="4" w:space="0" w:color="auto"/>
            </w:tcBorders>
          </w:tcPr>
          <w:p w14:paraId="07787953"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698DB2A7"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4744890D" w14:textId="77777777" w:rsidR="006E1E7C" w:rsidRPr="006E1E7C"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E1E7C">
              <w:rPr>
                <w:rFonts w:eastAsia="Malgun Gothic"/>
                <w:b/>
                <w:noProof/>
                <w:sz w:val="20"/>
                <w:lang w:val="en-CA"/>
              </w:rPr>
              <w:t>cu_chroma_qp_offset_flag</w:t>
            </w:r>
          </w:p>
        </w:tc>
        <w:tc>
          <w:tcPr>
            <w:tcW w:w="1157" w:type="dxa"/>
            <w:tcBorders>
              <w:top w:val="single" w:sz="4" w:space="0" w:color="auto"/>
              <w:left w:val="single" w:sz="4" w:space="0" w:color="auto"/>
              <w:bottom w:val="single" w:sz="4" w:space="0" w:color="auto"/>
              <w:right w:val="single" w:sz="4" w:space="0" w:color="auto"/>
            </w:tcBorders>
          </w:tcPr>
          <w:p w14:paraId="2B4AA44C"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r w:rsidRPr="006E1E7C">
              <w:rPr>
                <w:rFonts w:eastAsia="Malgun Gothic"/>
                <w:noProof/>
                <w:sz w:val="20"/>
                <w:lang w:val="en-CA"/>
              </w:rPr>
              <w:t>ae(v)</w:t>
            </w:r>
          </w:p>
        </w:tc>
      </w:tr>
      <w:tr w:rsidR="006E1E7C" w:rsidRPr="00670966" w14:paraId="6BD867A8"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7C0B8F99" w14:textId="36BA1C13" w:rsidR="006E1E7C" w:rsidRPr="00670966" w:rsidRDefault="006E1E7C" w:rsidP="006E1E7C">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t xml:space="preserve">if( cu_chroma_qp_offset_flag </w:t>
            </w:r>
            <w:r>
              <w:rPr>
                <w:rFonts w:eastAsia="Malgun Gothic" w:hint="eastAsia"/>
                <w:noProof/>
                <w:sz w:val="20"/>
                <w:lang w:val="en-CA" w:eastAsia="zh-CN"/>
              </w:rPr>
              <w:t xml:space="preserve"> </w:t>
            </w:r>
            <w:r w:rsidRPr="00A07295">
              <w:rPr>
                <w:rFonts w:eastAsia="Malgun Gothic"/>
                <w:noProof/>
                <w:sz w:val="20"/>
                <w:highlight w:val="lightGray"/>
                <w:lang w:val="en-CA" w:eastAsia="zh-CN"/>
              </w:rPr>
              <w:t xml:space="preserve">&amp;&amp; </w:t>
            </w:r>
            <w:r w:rsidRPr="005A048D">
              <w:rPr>
                <w:rFonts w:eastAsia="Malgun Gothic"/>
                <w:noProof/>
                <w:sz w:val="20"/>
                <w:highlight w:val="lightGray"/>
                <w:lang w:val="en-CA"/>
              </w:rPr>
              <w:t>chroma_qp_offset_list_len_minus1 &gt; 0</w:t>
            </w:r>
            <w:r w:rsidRPr="00670966">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6290E61A"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15E6CD25"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680D8DAB" w14:textId="77777777" w:rsidR="006E1E7C" w:rsidRPr="006E1E7C"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b/>
                <w:noProof/>
                <w:sz w:val="20"/>
                <w:lang w:val="en-CA"/>
              </w:rPr>
            </w:pP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70966">
              <w:rPr>
                <w:rFonts w:eastAsia="Malgun Gothic"/>
                <w:noProof/>
                <w:sz w:val="20"/>
                <w:lang w:val="en-CA"/>
              </w:rPr>
              <w:tab/>
            </w:r>
            <w:r w:rsidRPr="006E1E7C">
              <w:rPr>
                <w:rFonts w:eastAsia="Malgun Gothic"/>
                <w:b/>
                <w:noProof/>
                <w:sz w:val="20"/>
                <w:lang w:val="en-CA"/>
              </w:rPr>
              <w:t>cu_chroma_qp_offset_idx</w:t>
            </w:r>
          </w:p>
        </w:tc>
        <w:tc>
          <w:tcPr>
            <w:tcW w:w="1157" w:type="dxa"/>
            <w:tcBorders>
              <w:top w:val="single" w:sz="4" w:space="0" w:color="auto"/>
              <w:left w:val="single" w:sz="4" w:space="0" w:color="auto"/>
              <w:bottom w:val="single" w:sz="4" w:space="0" w:color="auto"/>
              <w:right w:val="single" w:sz="4" w:space="0" w:color="auto"/>
            </w:tcBorders>
          </w:tcPr>
          <w:p w14:paraId="6B00B9DA"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r w:rsidRPr="006E1E7C">
              <w:rPr>
                <w:rFonts w:eastAsia="Malgun Gothic"/>
                <w:noProof/>
                <w:sz w:val="20"/>
                <w:lang w:val="en-CA"/>
              </w:rPr>
              <w:t>ae(v)</w:t>
            </w:r>
          </w:p>
        </w:tc>
      </w:tr>
      <w:tr w:rsidR="006E1E7C" w:rsidRPr="00670966" w14:paraId="6C019D43"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5258BC1D"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70966">
              <w:rPr>
                <w:rFonts w:eastAsia="Malgun Gothic"/>
                <w:noProof/>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31357CCD"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43A77053"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14FAF68C" w14:textId="77777777" w:rsidR="006E1E7C" w:rsidRPr="00670966" w:rsidDel="008D05A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ab/>
            </w:r>
            <w:r w:rsidRPr="006E1E7C">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AD11F37"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r w:rsidR="006E1E7C" w:rsidRPr="00670966" w14:paraId="2996CFAE" w14:textId="77777777" w:rsidTr="00A07295">
        <w:trPr>
          <w:cantSplit/>
          <w:jc w:val="center"/>
        </w:trPr>
        <w:tc>
          <w:tcPr>
            <w:tcW w:w="7541" w:type="dxa"/>
            <w:tcBorders>
              <w:top w:val="single" w:sz="4" w:space="0" w:color="auto"/>
              <w:left w:val="single" w:sz="4" w:space="0" w:color="auto"/>
              <w:bottom w:val="single" w:sz="4" w:space="0" w:color="auto"/>
              <w:right w:val="single" w:sz="4" w:space="0" w:color="auto"/>
            </w:tcBorders>
          </w:tcPr>
          <w:p w14:paraId="098CF6FF" w14:textId="77777777" w:rsidR="006E1E7C" w:rsidRPr="00670966" w:rsidRDefault="006E1E7C" w:rsidP="009C1261">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670966">
              <w:rPr>
                <w:rFonts w:eastAsia="Malgun Gothic"/>
                <w:noProof/>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7FEC5C1D" w14:textId="77777777" w:rsidR="006E1E7C" w:rsidRPr="006E1E7C" w:rsidRDefault="006E1E7C" w:rsidP="009C126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20"/>
              <w:jc w:val="center"/>
              <w:rPr>
                <w:rFonts w:eastAsia="Malgun Gothic"/>
                <w:noProof/>
                <w:sz w:val="20"/>
                <w:lang w:val="en-CA"/>
              </w:rPr>
            </w:pPr>
          </w:p>
        </w:tc>
      </w:tr>
    </w:tbl>
    <w:p w14:paraId="50B47A51" w14:textId="77777777" w:rsidR="006E1E7C" w:rsidRDefault="006E1E7C" w:rsidP="006E1E7C">
      <w:pPr>
        <w:pStyle w:val="ListParagraph"/>
        <w:ind w:left="360"/>
        <w:rPr>
          <w:lang w:val="en-CA" w:eastAsia="zh-CN"/>
        </w:rPr>
      </w:pPr>
    </w:p>
    <w:p w14:paraId="77B15D44" w14:textId="7928F191" w:rsidR="006A43D1" w:rsidRPr="006E1E7C" w:rsidRDefault="0006714C" w:rsidP="006E1E7C">
      <w:pPr>
        <w:pStyle w:val="ListParagraph"/>
        <w:numPr>
          <w:ilvl w:val="0"/>
          <w:numId w:val="21"/>
        </w:numPr>
        <w:rPr>
          <w:rFonts w:eastAsia="Times New Roman"/>
          <w:lang w:val="en-CA"/>
        </w:rPr>
      </w:pPr>
      <w:r>
        <w:rPr>
          <w:lang w:val="en-CA"/>
        </w:rPr>
        <w:t xml:space="preserve">Simplify the chroma Qp offset signalling in PPS by combining the signalling of pps_cb_qp_offset, pps_cr_qp_offset, and pps_joint_cbcr_qp_offset with the list of </w:t>
      </w:r>
      <w:r w:rsidRPr="006C7F7B">
        <w:rPr>
          <w:lang w:val="en-CA"/>
        </w:rPr>
        <w:t>cb_qp_offset_list</w:t>
      </w:r>
      <w:r>
        <w:rPr>
          <w:lang w:val="en-CA"/>
        </w:rPr>
        <w:t xml:space="preserve">[ ], </w:t>
      </w:r>
      <w:r w:rsidRPr="006C7F7B">
        <w:rPr>
          <w:lang w:val="en-CA"/>
        </w:rPr>
        <w:t>c</w:t>
      </w:r>
      <w:r>
        <w:rPr>
          <w:lang w:val="en-CA"/>
        </w:rPr>
        <w:t>r</w:t>
      </w:r>
      <w:r w:rsidRPr="006C7F7B">
        <w:rPr>
          <w:lang w:val="en-CA"/>
        </w:rPr>
        <w:t>_qp_offset_list</w:t>
      </w:r>
      <w:r>
        <w:rPr>
          <w:lang w:val="en-CA"/>
        </w:rPr>
        <w:t>[ ], and joint_</w:t>
      </w:r>
      <w:r w:rsidRPr="006C7F7B">
        <w:rPr>
          <w:lang w:val="en-CA"/>
        </w:rPr>
        <w:t>cb</w:t>
      </w:r>
      <w:r>
        <w:rPr>
          <w:lang w:val="en-CA"/>
        </w:rPr>
        <w:t>cr</w:t>
      </w:r>
      <w:r w:rsidRPr="006C7F7B">
        <w:rPr>
          <w:lang w:val="en-CA"/>
        </w:rPr>
        <w:t>_qp_offset_list</w:t>
      </w:r>
      <w:r>
        <w:rPr>
          <w:lang w:val="en-CA"/>
        </w:rPr>
        <w:t>[ ].</w:t>
      </w:r>
      <w:r w:rsidR="006A43D1">
        <w:rPr>
          <w:lang w:val="en-CA"/>
        </w:rPr>
        <w:t xml:space="preserve"> </w:t>
      </w:r>
      <w:r w:rsidR="006A43D1" w:rsidRPr="006E1E7C">
        <w:rPr>
          <w:rFonts w:eastAsia="Times New Roman"/>
          <w:lang w:val="en-CA"/>
        </w:rPr>
        <w:t>The unified list may be called pps_cb_qp_offset_list[ ], pps_cr_qp_offset_list[ ], and pps_joint_cbcr_qp_offset_list[ ].</w:t>
      </w:r>
      <w:r w:rsidR="005F4307">
        <w:rPr>
          <w:rFonts w:eastAsia="Times New Roman"/>
          <w:lang w:val="en-CA"/>
        </w:rPr>
        <w:t xml:space="preserve"> The values of the syntax elements in the unified list are set as described below. We believe that this simplification would not not affect the signalling at transform unit syntax table nor at palette coding syntax table.</w:t>
      </w:r>
    </w:p>
    <w:p w14:paraId="6A53F868" w14:textId="77777777" w:rsidR="006A43D1" w:rsidRPr="006A43D1" w:rsidRDefault="006A43D1" w:rsidP="00A07295">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jc w:val="left"/>
        <w:textAlignment w:val="auto"/>
        <w:rPr>
          <w:rFonts w:eastAsia="Malgun Gothic"/>
          <w:szCs w:val="22"/>
          <w:lang w:val="en-CA" w:eastAsia="ko-KR"/>
        </w:rPr>
      </w:pPr>
      <w:r w:rsidRPr="006A43D1">
        <w:rPr>
          <w:rFonts w:eastAsia="Malgun Gothic"/>
          <w:szCs w:val="22"/>
          <w:lang w:val="en-CA" w:eastAsia="ko-KR"/>
        </w:rPr>
        <w:t>pps_cb_qp_offset_list[ 0 ], pps_cr_qp_offset_list[ 0 ], and pps_joint_cbcr_qp_offset_list[ 0 ] have the same values as current pps_cb_qp_offset, pps_cr_qp_offset, and pps_joint_cbcr_qp_offset.</w:t>
      </w:r>
    </w:p>
    <w:p w14:paraId="326D8D9E" w14:textId="77777777" w:rsidR="006A43D1" w:rsidRPr="006A43D1" w:rsidRDefault="006A43D1" w:rsidP="00A07295">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contextualSpacing/>
        <w:jc w:val="left"/>
        <w:textAlignment w:val="auto"/>
        <w:rPr>
          <w:rFonts w:eastAsia="Malgun Gothic"/>
          <w:szCs w:val="22"/>
          <w:lang w:val="en-CA" w:eastAsia="ko-KR"/>
        </w:rPr>
      </w:pPr>
      <w:r w:rsidRPr="006A43D1">
        <w:rPr>
          <w:rFonts w:eastAsia="Malgun Gothic"/>
          <w:szCs w:val="22"/>
          <w:lang w:val="en-CA" w:eastAsia="ko-KR"/>
        </w:rPr>
        <w:t>pps_cb_qp_offset_list[ 1 ], pps_cr_qp_offset_list[ 1 ], and pps_joint_cbcr_qp_offset_list[ 1 ] have the same values as pps_cb_qp_offset + cb_qp_offset_list[ 0 ], pps_cr_qp_offset + cr_qp_offset_list[ 0 ], and pps_joint_cbcr_qp_offset + joint_cbcr_qp_offset_list[ 0 ].</w:t>
      </w:r>
    </w:p>
    <w:p w14:paraId="2FDEA617" w14:textId="77777777" w:rsidR="006A43D1" w:rsidRPr="006A43D1" w:rsidRDefault="006A43D1" w:rsidP="00A07295">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76" w:lineRule="auto"/>
        <w:contextualSpacing/>
        <w:jc w:val="left"/>
        <w:textAlignment w:val="auto"/>
        <w:rPr>
          <w:rFonts w:eastAsia="Malgun Gothic"/>
          <w:szCs w:val="22"/>
          <w:lang w:val="en-CA" w:eastAsia="ko-KR"/>
        </w:rPr>
      </w:pPr>
      <w:r w:rsidRPr="006A43D1">
        <w:rPr>
          <w:rFonts w:eastAsia="Malgun Gothic"/>
          <w:szCs w:val="22"/>
          <w:lang w:val="en-CA" w:eastAsia="ko-KR"/>
        </w:rPr>
        <w:t>pps_cb_qp_offset_list[ n ], pps_cr_qp_offset_list[ n ], and pps_joint_cbcr_qp_offset_list[ n ] have the same values as current pps_cb_qp_offset + cb_qp_offset_list[ n − 1 ], pps_cr_qp_offset + cr_qp_offset_list[ n − 1 ], and pps_joint_cbcr_qp_offset + joint_cbcr_qp_offset_list[ n − 1 ].</w:t>
      </w:r>
    </w:p>
    <w:p w14:paraId="5887101F" w14:textId="687D2271" w:rsidR="00E43FF9" w:rsidRPr="00E43FF9" w:rsidRDefault="00E43FF9" w:rsidP="00A07295">
      <w:pPr>
        <w:spacing w:before="360"/>
        <w:rPr>
          <w:lang w:val="en-CA"/>
        </w:rPr>
      </w:pPr>
      <w:r w:rsidRPr="00E43FF9">
        <w:rPr>
          <w:lang w:val="en-CA"/>
        </w:rPr>
        <w:t>Updates to the VVC specs for supporting the above proposed items are provided in the attached spec text. The first attachment provides text for supporting the first two proposed items. The second attachment provides text for supporting all the proposed items.</w:t>
      </w:r>
    </w:p>
    <w:p w14:paraId="1B61C134" w14:textId="0352AD04" w:rsidR="0006714C" w:rsidRPr="00E43FF9" w:rsidRDefault="00E43FF9" w:rsidP="00E43FF9">
      <w:pPr>
        <w:spacing w:after="240"/>
        <w:rPr>
          <w:lang w:val="en-CA"/>
        </w:rPr>
      </w:pPr>
      <w:r w:rsidRPr="00E43FF9">
        <w:rPr>
          <w:lang w:val="en-CA"/>
        </w:rPr>
        <w:t>The snippets from PPS, palette coding, and transform unit syntax tables below show the signalling changes incorporating the first two proposal above.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43FF9" w:rsidRPr="00E43FF9" w14:paraId="267DCEE6" w14:textId="77777777" w:rsidTr="00C321C0">
        <w:trPr>
          <w:cantSplit/>
          <w:jc w:val="center"/>
        </w:trPr>
        <w:tc>
          <w:tcPr>
            <w:tcW w:w="7920" w:type="dxa"/>
          </w:tcPr>
          <w:p w14:paraId="0F64DCFB"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43FF9">
              <w:rPr>
                <w:rFonts w:eastAsia="Malgun Gothic"/>
                <w:noProof/>
                <w:sz w:val="20"/>
                <w:lang w:val="en-CA"/>
              </w:rPr>
              <w:lastRenderedPageBreak/>
              <w:t>pic_parameter_set_rbsp( ) {</w:t>
            </w:r>
          </w:p>
        </w:tc>
        <w:tc>
          <w:tcPr>
            <w:tcW w:w="1157" w:type="dxa"/>
          </w:tcPr>
          <w:p w14:paraId="2B7E4730"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E43FF9">
              <w:rPr>
                <w:rFonts w:eastAsia="Malgun Gothic"/>
                <w:b/>
                <w:bCs/>
                <w:noProof/>
                <w:sz w:val="20"/>
                <w:lang w:val="en-CA"/>
              </w:rPr>
              <w:t>Descriptor</w:t>
            </w:r>
          </w:p>
        </w:tc>
      </w:tr>
      <w:tr w:rsidR="00E43FF9" w:rsidRPr="00E43FF9" w14:paraId="51B2070D" w14:textId="77777777" w:rsidTr="00C321C0">
        <w:trPr>
          <w:cantSplit/>
          <w:jc w:val="center"/>
        </w:trPr>
        <w:tc>
          <w:tcPr>
            <w:tcW w:w="7920" w:type="dxa"/>
          </w:tcPr>
          <w:p w14:paraId="43771034"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43FF9">
              <w:rPr>
                <w:rFonts w:eastAsia="Malgun Gothic"/>
                <w:b/>
                <w:bCs/>
                <w:noProof/>
                <w:sz w:val="20"/>
                <w:lang w:val="en-CA"/>
              </w:rPr>
              <w:tab/>
            </w:r>
            <w:r w:rsidRPr="00E43FF9">
              <w:rPr>
                <w:rFonts w:eastAsia="Malgun Gothic"/>
                <w:noProof/>
                <w:sz w:val="20"/>
                <w:lang w:val="en-CA" w:eastAsia="ko-KR"/>
              </w:rPr>
              <w:t>…</w:t>
            </w:r>
          </w:p>
        </w:tc>
        <w:tc>
          <w:tcPr>
            <w:tcW w:w="1157" w:type="dxa"/>
          </w:tcPr>
          <w:p w14:paraId="49B57764"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43FF9" w:rsidRPr="00E43FF9" w14:paraId="7943DE10" w14:textId="77777777" w:rsidTr="00C321C0">
        <w:trPr>
          <w:cantSplit/>
          <w:jc w:val="center"/>
        </w:trPr>
        <w:tc>
          <w:tcPr>
            <w:tcW w:w="7920" w:type="dxa"/>
          </w:tcPr>
          <w:p w14:paraId="35C561C1"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b/>
                <w:bCs/>
                <w:noProof/>
                <w:sz w:val="20"/>
                <w:highlight w:val="lightGray"/>
                <w:lang w:val="en-CA"/>
              </w:rPr>
              <w:tab/>
              <w:t>pps_joint_cbcr_qp_offset_present_flag</w:t>
            </w:r>
          </w:p>
        </w:tc>
        <w:tc>
          <w:tcPr>
            <w:tcW w:w="1157" w:type="dxa"/>
          </w:tcPr>
          <w:p w14:paraId="7043EF65"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r w:rsidRPr="00A07295">
              <w:rPr>
                <w:rFonts w:eastAsia="Malgun Gothic"/>
                <w:bCs/>
                <w:noProof/>
                <w:sz w:val="20"/>
                <w:highlight w:val="lightGray"/>
                <w:lang w:val="en-CA"/>
              </w:rPr>
              <w:t>u(1)</w:t>
            </w:r>
          </w:p>
        </w:tc>
      </w:tr>
      <w:tr w:rsidR="00E43FF9" w:rsidRPr="00E43FF9" w14:paraId="09D89A5C" w14:textId="77777777" w:rsidTr="00C321C0">
        <w:trPr>
          <w:cantSplit/>
          <w:jc w:val="center"/>
        </w:trPr>
        <w:tc>
          <w:tcPr>
            <w:tcW w:w="7920" w:type="dxa"/>
          </w:tcPr>
          <w:p w14:paraId="3BAB0D10"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b/>
                <w:bCs/>
                <w:noProof/>
                <w:sz w:val="20"/>
                <w:highlight w:val="lightGray"/>
                <w:lang w:val="en-CA"/>
              </w:rPr>
              <w:tab/>
              <w:t>pps_chroma_qp_offset_list_len_minus1</w:t>
            </w:r>
          </w:p>
        </w:tc>
        <w:tc>
          <w:tcPr>
            <w:tcW w:w="1157" w:type="dxa"/>
          </w:tcPr>
          <w:p w14:paraId="2C210564"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r w:rsidRPr="00A07295">
              <w:rPr>
                <w:rFonts w:eastAsia="Malgun Gothic"/>
                <w:bCs/>
                <w:noProof/>
                <w:sz w:val="20"/>
                <w:highlight w:val="lightGray"/>
                <w:lang w:val="en-CA"/>
              </w:rPr>
              <w:t>ue(v)</w:t>
            </w:r>
          </w:p>
        </w:tc>
      </w:tr>
      <w:tr w:rsidR="00E43FF9" w:rsidRPr="00E43FF9" w14:paraId="627984C4" w14:textId="77777777" w:rsidTr="00C321C0">
        <w:trPr>
          <w:cantSplit/>
          <w:jc w:val="center"/>
        </w:trPr>
        <w:tc>
          <w:tcPr>
            <w:tcW w:w="7920" w:type="dxa"/>
          </w:tcPr>
          <w:p w14:paraId="55A66468"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b/>
                <w:bCs/>
                <w:noProof/>
                <w:sz w:val="20"/>
                <w:highlight w:val="lightGray"/>
                <w:lang w:val="en-CA"/>
              </w:rPr>
              <w:tab/>
            </w:r>
            <w:r w:rsidRPr="00A07295">
              <w:rPr>
                <w:noProof/>
                <w:sz w:val="20"/>
                <w:highlight w:val="lightGray"/>
                <w:lang w:val="en-CA"/>
              </w:rPr>
              <w:t>for( i = 0; i  &lt;=  pps_chroma_qp_offset_list_len_minus1; i++ ) {</w:t>
            </w:r>
          </w:p>
        </w:tc>
        <w:tc>
          <w:tcPr>
            <w:tcW w:w="1157" w:type="dxa"/>
          </w:tcPr>
          <w:p w14:paraId="6B66D154"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highlight w:val="lightGray"/>
                <w:lang w:val="en-CA"/>
              </w:rPr>
            </w:pPr>
          </w:p>
        </w:tc>
      </w:tr>
      <w:tr w:rsidR="00E43FF9" w:rsidRPr="00E43FF9" w14:paraId="7E8F5AEB" w14:textId="77777777" w:rsidTr="00C321C0">
        <w:trPr>
          <w:cantSplit/>
          <w:jc w:val="center"/>
        </w:trPr>
        <w:tc>
          <w:tcPr>
            <w:tcW w:w="7920" w:type="dxa"/>
          </w:tcPr>
          <w:p w14:paraId="6AE739C7"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b/>
                <w:bCs/>
                <w:noProof/>
                <w:sz w:val="20"/>
                <w:highlight w:val="lightGray"/>
                <w:lang w:val="en-CA"/>
              </w:rPr>
              <w:tab/>
            </w:r>
            <w:r w:rsidRPr="00A07295">
              <w:rPr>
                <w:rFonts w:eastAsia="Malgun Gothic"/>
                <w:b/>
                <w:bCs/>
                <w:noProof/>
                <w:sz w:val="20"/>
                <w:highlight w:val="lightGray"/>
                <w:lang w:val="en-CA"/>
              </w:rPr>
              <w:tab/>
              <w:t>pps_cb_qp_offset_list</w:t>
            </w:r>
            <w:r w:rsidRPr="00A07295">
              <w:rPr>
                <w:rFonts w:eastAsia="Malgun Gothic"/>
                <w:bCs/>
                <w:noProof/>
                <w:sz w:val="20"/>
                <w:highlight w:val="lightGray"/>
                <w:lang w:val="en-CA"/>
              </w:rPr>
              <w:t>[ i ]</w:t>
            </w:r>
          </w:p>
        </w:tc>
        <w:tc>
          <w:tcPr>
            <w:tcW w:w="1157" w:type="dxa"/>
          </w:tcPr>
          <w:p w14:paraId="43A07AAF"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r w:rsidRPr="00A07295">
              <w:rPr>
                <w:rFonts w:eastAsia="Malgun Gothic"/>
                <w:bCs/>
                <w:noProof/>
                <w:sz w:val="20"/>
                <w:highlight w:val="lightGray"/>
                <w:lang w:val="en-CA"/>
              </w:rPr>
              <w:t>se(v)</w:t>
            </w:r>
          </w:p>
        </w:tc>
      </w:tr>
      <w:tr w:rsidR="00E43FF9" w:rsidRPr="00E43FF9" w14:paraId="16DCEA07" w14:textId="77777777" w:rsidTr="00C321C0">
        <w:trPr>
          <w:cantSplit/>
          <w:jc w:val="center"/>
        </w:trPr>
        <w:tc>
          <w:tcPr>
            <w:tcW w:w="7920" w:type="dxa"/>
          </w:tcPr>
          <w:p w14:paraId="5C9FF749"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b/>
                <w:bCs/>
                <w:noProof/>
                <w:sz w:val="20"/>
                <w:highlight w:val="lightGray"/>
                <w:lang w:val="en-CA"/>
              </w:rPr>
              <w:tab/>
            </w:r>
            <w:r w:rsidRPr="00A07295">
              <w:rPr>
                <w:rFonts w:eastAsia="Malgun Gothic"/>
                <w:b/>
                <w:bCs/>
                <w:noProof/>
                <w:sz w:val="20"/>
                <w:highlight w:val="lightGray"/>
                <w:lang w:val="en-CA"/>
              </w:rPr>
              <w:tab/>
              <w:t>pps_cr_qp_offset_list</w:t>
            </w:r>
            <w:r w:rsidRPr="00A07295">
              <w:rPr>
                <w:rFonts w:eastAsia="Malgun Gothic"/>
                <w:bCs/>
                <w:noProof/>
                <w:sz w:val="20"/>
                <w:highlight w:val="lightGray"/>
                <w:lang w:val="en-CA"/>
              </w:rPr>
              <w:t>[ i ]</w:t>
            </w:r>
          </w:p>
        </w:tc>
        <w:tc>
          <w:tcPr>
            <w:tcW w:w="1157" w:type="dxa"/>
          </w:tcPr>
          <w:p w14:paraId="7FDE868E"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r w:rsidRPr="00A07295">
              <w:rPr>
                <w:rFonts w:eastAsia="Malgun Gothic"/>
                <w:bCs/>
                <w:noProof/>
                <w:sz w:val="20"/>
                <w:highlight w:val="lightGray"/>
                <w:lang w:val="en-CA"/>
              </w:rPr>
              <w:t>se(v)</w:t>
            </w:r>
          </w:p>
        </w:tc>
      </w:tr>
      <w:tr w:rsidR="00E43FF9" w:rsidRPr="00E43FF9" w14:paraId="4CC17C7E" w14:textId="77777777" w:rsidTr="00C321C0">
        <w:trPr>
          <w:cantSplit/>
          <w:jc w:val="center"/>
        </w:trPr>
        <w:tc>
          <w:tcPr>
            <w:tcW w:w="7920" w:type="dxa"/>
          </w:tcPr>
          <w:p w14:paraId="340ACC82"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highlight w:val="lightGray"/>
                <w:lang w:val="en-CA"/>
              </w:rPr>
            </w:pPr>
            <w:r w:rsidRPr="00A07295">
              <w:rPr>
                <w:bCs/>
                <w:noProof/>
                <w:sz w:val="20"/>
                <w:highlight w:val="lightGray"/>
                <w:lang w:val="en-CA"/>
              </w:rPr>
              <w:tab/>
            </w:r>
            <w:r w:rsidRPr="00A07295">
              <w:rPr>
                <w:bCs/>
                <w:noProof/>
                <w:sz w:val="20"/>
                <w:highlight w:val="lightGray"/>
                <w:lang w:val="en-CA"/>
              </w:rPr>
              <w:tab/>
              <w:t>if( pps_joint_cbcr_qp_offset_present_flag )</w:t>
            </w:r>
          </w:p>
        </w:tc>
        <w:tc>
          <w:tcPr>
            <w:tcW w:w="1157" w:type="dxa"/>
          </w:tcPr>
          <w:p w14:paraId="1D547963"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p>
        </w:tc>
      </w:tr>
      <w:tr w:rsidR="00E43FF9" w:rsidRPr="00E43FF9" w14:paraId="2E1FD689" w14:textId="77777777" w:rsidTr="00C321C0">
        <w:trPr>
          <w:cantSplit/>
          <w:jc w:val="center"/>
        </w:trPr>
        <w:tc>
          <w:tcPr>
            <w:tcW w:w="7920" w:type="dxa"/>
          </w:tcPr>
          <w:p w14:paraId="35D1CA16"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b/>
                <w:bCs/>
                <w:noProof/>
                <w:sz w:val="20"/>
                <w:highlight w:val="lightGray"/>
                <w:lang w:val="en-CA"/>
              </w:rPr>
              <w:tab/>
            </w:r>
            <w:r w:rsidRPr="00A07295">
              <w:rPr>
                <w:rFonts w:eastAsia="Malgun Gothic"/>
                <w:b/>
                <w:bCs/>
                <w:noProof/>
                <w:sz w:val="20"/>
                <w:highlight w:val="lightGray"/>
                <w:lang w:val="en-CA"/>
              </w:rPr>
              <w:tab/>
            </w:r>
            <w:r w:rsidRPr="00A07295">
              <w:rPr>
                <w:rFonts w:eastAsia="Malgun Gothic"/>
                <w:b/>
                <w:bCs/>
                <w:noProof/>
                <w:sz w:val="20"/>
                <w:highlight w:val="lightGray"/>
                <w:lang w:val="en-CA"/>
              </w:rPr>
              <w:tab/>
              <w:t>pps_joint_cbcr_qp_offset_list</w:t>
            </w:r>
            <w:r w:rsidRPr="00A07295">
              <w:rPr>
                <w:rFonts w:eastAsia="Malgun Gothic"/>
                <w:bCs/>
                <w:noProof/>
                <w:sz w:val="20"/>
                <w:highlight w:val="lightGray"/>
                <w:lang w:val="en-CA"/>
              </w:rPr>
              <w:t>[ i ]</w:t>
            </w:r>
          </w:p>
        </w:tc>
        <w:tc>
          <w:tcPr>
            <w:tcW w:w="1157" w:type="dxa"/>
          </w:tcPr>
          <w:p w14:paraId="4C427F70"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noProof/>
                <w:sz w:val="20"/>
                <w:highlight w:val="lightGray"/>
                <w:lang w:val="en-CA"/>
              </w:rPr>
            </w:pPr>
            <w:r w:rsidRPr="00A07295">
              <w:rPr>
                <w:rFonts w:eastAsia="Malgun Gothic"/>
                <w:bCs/>
                <w:noProof/>
                <w:sz w:val="20"/>
                <w:highlight w:val="lightGray"/>
                <w:lang w:val="en-CA"/>
              </w:rPr>
              <w:t>se(v)</w:t>
            </w:r>
          </w:p>
        </w:tc>
      </w:tr>
      <w:tr w:rsidR="00E43FF9" w:rsidRPr="00E43FF9" w14:paraId="1E0DAD44" w14:textId="77777777" w:rsidTr="00C321C0">
        <w:trPr>
          <w:cantSplit/>
          <w:jc w:val="center"/>
        </w:trPr>
        <w:tc>
          <w:tcPr>
            <w:tcW w:w="7920" w:type="dxa"/>
          </w:tcPr>
          <w:p w14:paraId="1676205C" w14:textId="77777777" w:rsidR="00E43FF9" w:rsidRPr="00A07295"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highlight w:val="lightGray"/>
                <w:lang w:val="en-CA"/>
              </w:rPr>
            </w:pPr>
            <w:r w:rsidRPr="00A07295">
              <w:rPr>
                <w:rFonts w:eastAsia="Malgun Gothic"/>
                <w:noProof/>
                <w:sz w:val="20"/>
                <w:highlight w:val="lightGray"/>
                <w:lang w:val="en-CA"/>
              </w:rPr>
              <w:tab/>
              <w:t>}</w:t>
            </w:r>
          </w:p>
        </w:tc>
        <w:tc>
          <w:tcPr>
            <w:tcW w:w="1157" w:type="dxa"/>
          </w:tcPr>
          <w:p w14:paraId="4CC4340D" w14:textId="77777777" w:rsidR="00E43FF9" w:rsidRPr="00A07295"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highlight w:val="lightGray"/>
                <w:lang w:val="en-CA"/>
              </w:rPr>
            </w:pPr>
          </w:p>
        </w:tc>
      </w:tr>
      <w:tr w:rsidR="00E43FF9" w:rsidRPr="00E43FF9" w14:paraId="53F4657D" w14:textId="77777777" w:rsidTr="00C321C0">
        <w:trPr>
          <w:cantSplit/>
          <w:jc w:val="center"/>
        </w:trPr>
        <w:tc>
          <w:tcPr>
            <w:tcW w:w="7920" w:type="dxa"/>
          </w:tcPr>
          <w:p w14:paraId="0DBCDBAE"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t>pps_cb_qp_offset</w:t>
            </w:r>
          </w:p>
        </w:tc>
        <w:tc>
          <w:tcPr>
            <w:tcW w:w="1157" w:type="dxa"/>
          </w:tcPr>
          <w:p w14:paraId="21444AC0"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FF0000"/>
                <w:sz w:val="20"/>
                <w:lang w:val="en-CA"/>
              </w:rPr>
            </w:pPr>
            <w:r w:rsidRPr="00E43FF9">
              <w:rPr>
                <w:rFonts w:eastAsia="Malgun Gothic"/>
                <w:bCs/>
                <w:strike/>
                <w:noProof/>
                <w:color w:val="FF0000"/>
                <w:sz w:val="20"/>
                <w:lang w:val="en-CA"/>
              </w:rPr>
              <w:t>se(v)</w:t>
            </w:r>
          </w:p>
        </w:tc>
      </w:tr>
      <w:tr w:rsidR="00E43FF9" w:rsidRPr="00E43FF9" w14:paraId="0DDD3F84" w14:textId="77777777" w:rsidTr="00C321C0">
        <w:trPr>
          <w:cantSplit/>
          <w:jc w:val="center"/>
        </w:trPr>
        <w:tc>
          <w:tcPr>
            <w:tcW w:w="7920" w:type="dxa"/>
          </w:tcPr>
          <w:p w14:paraId="61E66006"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t>pps_cr_qp_offset</w:t>
            </w:r>
          </w:p>
        </w:tc>
        <w:tc>
          <w:tcPr>
            <w:tcW w:w="1157" w:type="dxa"/>
          </w:tcPr>
          <w:p w14:paraId="5DFEAA6F"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trike/>
                <w:noProof/>
                <w:color w:val="FF0000"/>
                <w:sz w:val="20"/>
                <w:lang w:val="en-CA"/>
              </w:rPr>
            </w:pPr>
            <w:r w:rsidRPr="00E43FF9">
              <w:rPr>
                <w:rFonts w:eastAsia="Malgun Gothic"/>
                <w:bCs/>
                <w:strike/>
                <w:noProof/>
                <w:color w:val="FF0000"/>
                <w:sz w:val="20"/>
                <w:lang w:val="en-CA"/>
              </w:rPr>
              <w:t>se(v)</w:t>
            </w:r>
          </w:p>
        </w:tc>
      </w:tr>
      <w:tr w:rsidR="00E43FF9" w:rsidRPr="00E43FF9" w14:paraId="640BE625" w14:textId="77777777" w:rsidTr="00C321C0">
        <w:trPr>
          <w:cantSplit/>
          <w:jc w:val="center"/>
        </w:trPr>
        <w:tc>
          <w:tcPr>
            <w:tcW w:w="7920" w:type="dxa"/>
          </w:tcPr>
          <w:p w14:paraId="7BDA6099"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r>
            <w:r w:rsidRPr="00E43FF9">
              <w:rPr>
                <w:rFonts w:eastAsia="Malgun Gothic"/>
                <w:b/>
                <w:bCs/>
                <w:strike/>
                <w:noProof/>
                <w:color w:val="FF0000"/>
                <w:sz w:val="20"/>
                <w:lang w:val="en-CA"/>
              </w:rPr>
              <w:t>pps_joint_cbcr_qp_offset_present_flag</w:t>
            </w:r>
          </w:p>
        </w:tc>
        <w:tc>
          <w:tcPr>
            <w:tcW w:w="1157" w:type="dxa"/>
          </w:tcPr>
          <w:p w14:paraId="03B8CFE3"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u(1)</w:t>
            </w:r>
          </w:p>
        </w:tc>
      </w:tr>
      <w:tr w:rsidR="00E43FF9" w:rsidRPr="00E43FF9" w14:paraId="37840D55" w14:textId="77777777" w:rsidTr="00C321C0">
        <w:trPr>
          <w:cantSplit/>
          <w:jc w:val="center"/>
        </w:trPr>
        <w:tc>
          <w:tcPr>
            <w:tcW w:w="7920" w:type="dxa"/>
          </w:tcPr>
          <w:p w14:paraId="3788F980"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t>if( pps_joint_cbcr_qp_offset_present_flag )</w:t>
            </w:r>
          </w:p>
        </w:tc>
        <w:tc>
          <w:tcPr>
            <w:tcW w:w="1157" w:type="dxa"/>
          </w:tcPr>
          <w:p w14:paraId="1CD87819"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75E5BFE4" w14:textId="77777777" w:rsidTr="00C321C0">
        <w:trPr>
          <w:cantSplit/>
          <w:jc w:val="center"/>
        </w:trPr>
        <w:tc>
          <w:tcPr>
            <w:tcW w:w="7920" w:type="dxa"/>
          </w:tcPr>
          <w:p w14:paraId="60003CD6"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t>pps_joint_cbcr_qp_offset_value</w:t>
            </w:r>
          </w:p>
        </w:tc>
        <w:tc>
          <w:tcPr>
            <w:tcW w:w="1157" w:type="dxa"/>
          </w:tcPr>
          <w:p w14:paraId="042AB81C"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se(v)</w:t>
            </w:r>
          </w:p>
        </w:tc>
      </w:tr>
      <w:tr w:rsidR="00E43FF9" w:rsidRPr="00E43FF9" w14:paraId="1A9705EE" w14:textId="77777777" w:rsidTr="00C321C0">
        <w:trPr>
          <w:cantSplit/>
          <w:jc w:val="center"/>
        </w:trPr>
        <w:tc>
          <w:tcPr>
            <w:tcW w:w="7920" w:type="dxa"/>
          </w:tcPr>
          <w:p w14:paraId="09FF971A"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E43FF9">
              <w:rPr>
                <w:rFonts w:eastAsia="Malgun Gothic"/>
                <w:b/>
                <w:bCs/>
                <w:noProof/>
                <w:sz w:val="20"/>
                <w:lang w:val="en-CA"/>
              </w:rPr>
              <w:tab/>
              <w:t>pps_slice_chroma_qp_offsets_present_flag</w:t>
            </w:r>
          </w:p>
        </w:tc>
        <w:tc>
          <w:tcPr>
            <w:tcW w:w="1157" w:type="dxa"/>
          </w:tcPr>
          <w:p w14:paraId="2D546AEE"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E43FF9">
              <w:rPr>
                <w:rFonts w:eastAsia="Malgun Gothic"/>
                <w:noProof/>
                <w:sz w:val="20"/>
                <w:lang w:val="en-CA"/>
              </w:rPr>
              <w:t>u(1)</w:t>
            </w:r>
          </w:p>
        </w:tc>
      </w:tr>
      <w:tr w:rsidR="00E43FF9" w:rsidRPr="00E43FF9" w14:paraId="1505F218" w14:textId="77777777" w:rsidTr="00C321C0">
        <w:trPr>
          <w:cantSplit/>
          <w:jc w:val="center"/>
        </w:trPr>
        <w:tc>
          <w:tcPr>
            <w:tcW w:w="7920" w:type="dxa"/>
          </w:tcPr>
          <w:p w14:paraId="2ECB2A4B"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t>pps_cu_chroma_qp_offset_list_enabled_flag</w:t>
            </w:r>
          </w:p>
        </w:tc>
        <w:tc>
          <w:tcPr>
            <w:tcW w:w="1157" w:type="dxa"/>
          </w:tcPr>
          <w:p w14:paraId="432246E1"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u(1)</w:t>
            </w:r>
          </w:p>
        </w:tc>
      </w:tr>
      <w:tr w:rsidR="00E43FF9" w:rsidRPr="00E43FF9" w14:paraId="344A74FE" w14:textId="77777777" w:rsidTr="00C321C0">
        <w:trPr>
          <w:cantSplit/>
          <w:jc w:val="center"/>
        </w:trPr>
        <w:tc>
          <w:tcPr>
            <w:tcW w:w="7920" w:type="dxa"/>
          </w:tcPr>
          <w:p w14:paraId="202539B8"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t>if( pps_cu_chroma_qp_offset_list_enabled_flag ) {</w:t>
            </w:r>
          </w:p>
        </w:tc>
        <w:tc>
          <w:tcPr>
            <w:tcW w:w="1157" w:type="dxa"/>
          </w:tcPr>
          <w:p w14:paraId="4F2407C2"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465E21E5" w14:textId="77777777" w:rsidTr="00C321C0">
        <w:trPr>
          <w:cantSplit/>
          <w:jc w:val="center"/>
        </w:trPr>
        <w:tc>
          <w:tcPr>
            <w:tcW w:w="7920" w:type="dxa"/>
          </w:tcPr>
          <w:p w14:paraId="2777141C"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t>chroma_qp_offset_list_len_minus1</w:t>
            </w:r>
          </w:p>
        </w:tc>
        <w:tc>
          <w:tcPr>
            <w:tcW w:w="1157" w:type="dxa"/>
          </w:tcPr>
          <w:p w14:paraId="1E4B35DD"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ue(v)</w:t>
            </w:r>
          </w:p>
        </w:tc>
      </w:tr>
      <w:tr w:rsidR="00E43FF9" w:rsidRPr="00E43FF9" w14:paraId="699C3A5E" w14:textId="77777777" w:rsidTr="00C321C0">
        <w:trPr>
          <w:cantSplit/>
          <w:jc w:val="center"/>
        </w:trPr>
        <w:tc>
          <w:tcPr>
            <w:tcW w:w="7920" w:type="dxa"/>
          </w:tcPr>
          <w:p w14:paraId="24473A64"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r>
            <w:r w:rsidRPr="00E43FF9">
              <w:rPr>
                <w:rFonts w:eastAsia="Malgun Gothic"/>
                <w:strike/>
                <w:noProof/>
                <w:color w:val="FF0000"/>
                <w:sz w:val="20"/>
                <w:lang w:val="en-CA"/>
              </w:rPr>
              <w:tab/>
              <w:t>for( i = 0; i &lt;= chroma_qp_offset_list_len_minus1; i++ ) {</w:t>
            </w:r>
          </w:p>
        </w:tc>
        <w:tc>
          <w:tcPr>
            <w:tcW w:w="1157" w:type="dxa"/>
          </w:tcPr>
          <w:p w14:paraId="5B97CCE4"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3BEFEC7D" w14:textId="77777777" w:rsidTr="00C321C0">
        <w:trPr>
          <w:cantSplit/>
          <w:jc w:val="center"/>
        </w:trPr>
        <w:tc>
          <w:tcPr>
            <w:tcW w:w="7920" w:type="dxa"/>
          </w:tcPr>
          <w:p w14:paraId="29780570"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b/>
                <w:bCs/>
                <w:strike/>
                <w:noProof/>
                <w:color w:val="FF0000"/>
                <w:sz w:val="20"/>
                <w:lang w:val="en-CA"/>
              </w:rPr>
              <w:tab/>
              <w:t>cb_qp_offset_list</w:t>
            </w:r>
            <w:r w:rsidRPr="00E43FF9">
              <w:rPr>
                <w:rFonts w:eastAsia="Malgun Gothic"/>
                <w:strike/>
                <w:noProof/>
                <w:color w:val="FF0000"/>
                <w:sz w:val="20"/>
                <w:lang w:val="en-CA"/>
              </w:rPr>
              <w:t>[ i ]</w:t>
            </w:r>
          </w:p>
        </w:tc>
        <w:tc>
          <w:tcPr>
            <w:tcW w:w="1157" w:type="dxa"/>
          </w:tcPr>
          <w:p w14:paraId="7C7552A1"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se(v)</w:t>
            </w:r>
          </w:p>
        </w:tc>
      </w:tr>
      <w:tr w:rsidR="00E43FF9" w:rsidRPr="00E43FF9" w14:paraId="6A8807F6" w14:textId="77777777" w:rsidTr="00C321C0">
        <w:trPr>
          <w:cantSplit/>
          <w:jc w:val="center"/>
        </w:trPr>
        <w:tc>
          <w:tcPr>
            <w:tcW w:w="7920" w:type="dxa"/>
          </w:tcPr>
          <w:p w14:paraId="7E5056F1"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b/>
                <w:bCs/>
                <w:strike/>
                <w:noProof/>
                <w:color w:val="FF0000"/>
                <w:sz w:val="20"/>
                <w:lang w:val="en-CA"/>
              </w:rPr>
              <w:tab/>
              <w:t>cr_qp_offset_list</w:t>
            </w:r>
            <w:r w:rsidRPr="00E43FF9">
              <w:rPr>
                <w:rFonts w:eastAsia="Malgun Gothic"/>
                <w:strike/>
                <w:noProof/>
                <w:color w:val="FF0000"/>
                <w:sz w:val="20"/>
                <w:lang w:val="en-CA"/>
              </w:rPr>
              <w:t>[ i ]</w:t>
            </w:r>
          </w:p>
        </w:tc>
        <w:tc>
          <w:tcPr>
            <w:tcW w:w="1157" w:type="dxa"/>
          </w:tcPr>
          <w:p w14:paraId="6B244C17"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se(v)</w:t>
            </w:r>
          </w:p>
        </w:tc>
      </w:tr>
      <w:tr w:rsidR="00E43FF9" w:rsidRPr="00E43FF9" w14:paraId="361D1497" w14:textId="77777777" w:rsidTr="00C321C0">
        <w:trPr>
          <w:cantSplit/>
          <w:jc w:val="center"/>
        </w:trPr>
        <w:tc>
          <w:tcPr>
            <w:tcW w:w="7920" w:type="dxa"/>
          </w:tcPr>
          <w:p w14:paraId="7FA66113"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strike/>
                <w:noProof/>
                <w:color w:val="FF0000"/>
                <w:sz w:val="20"/>
                <w:lang w:val="en-CA"/>
              </w:rPr>
              <w:t>if( pps_joint_cbcr_qp_offset_present_flag )</w:t>
            </w:r>
          </w:p>
        </w:tc>
        <w:tc>
          <w:tcPr>
            <w:tcW w:w="1157" w:type="dxa"/>
          </w:tcPr>
          <w:p w14:paraId="2CE707A5"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231879EF" w14:textId="77777777" w:rsidTr="00C321C0">
        <w:trPr>
          <w:cantSplit/>
          <w:jc w:val="center"/>
        </w:trPr>
        <w:tc>
          <w:tcPr>
            <w:tcW w:w="7920" w:type="dxa"/>
          </w:tcPr>
          <w:p w14:paraId="14ABC1EB"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b/>
                <w:bCs/>
                <w:strike/>
                <w:noProof/>
                <w:color w:val="FF0000"/>
                <w:sz w:val="20"/>
                <w:lang w:val="en-CA"/>
              </w:rPr>
              <w:tab/>
            </w:r>
            <w:r w:rsidRPr="00E43FF9">
              <w:rPr>
                <w:rFonts w:eastAsia="Malgun Gothic"/>
                <w:b/>
                <w:bCs/>
                <w:strike/>
                <w:noProof/>
                <w:color w:val="FF0000"/>
                <w:sz w:val="20"/>
                <w:lang w:val="en-CA"/>
              </w:rPr>
              <w:tab/>
              <w:t>joint_cbcr_qp_offset_list</w:t>
            </w:r>
            <w:r w:rsidRPr="00E43FF9">
              <w:rPr>
                <w:rFonts w:eastAsia="Malgun Gothic"/>
                <w:strike/>
                <w:noProof/>
                <w:color w:val="FF0000"/>
                <w:sz w:val="20"/>
                <w:lang w:val="en-CA"/>
              </w:rPr>
              <w:t>[ i ]</w:t>
            </w:r>
          </w:p>
        </w:tc>
        <w:tc>
          <w:tcPr>
            <w:tcW w:w="1157" w:type="dxa"/>
          </w:tcPr>
          <w:p w14:paraId="1C3B1EC7"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r w:rsidRPr="00E43FF9">
              <w:rPr>
                <w:rFonts w:eastAsia="Malgun Gothic"/>
                <w:strike/>
                <w:noProof/>
                <w:color w:val="FF0000"/>
                <w:sz w:val="20"/>
                <w:lang w:val="en-CA"/>
              </w:rPr>
              <w:t>se(v)</w:t>
            </w:r>
          </w:p>
        </w:tc>
      </w:tr>
      <w:tr w:rsidR="00E43FF9" w:rsidRPr="00E43FF9" w14:paraId="188F74EC" w14:textId="77777777" w:rsidTr="00C321C0">
        <w:trPr>
          <w:cantSplit/>
          <w:jc w:val="center"/>
        </w:trPr>
        <w:tc>
          <w:tcPr>
            <w:tcW w:w="7920" w:type="dxa"/>
          </w:tcPr>
          <w:p w14:paraId="7D0A7DCB"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r>
            <w:r w:rsidRPr="00E43FF9">
              <w:rPr>
                <w:rFonts w:eastAsia="Malgun Gothic"/>
                <w:strike/>
                <w:noProof/>
                <w:color w:val="FF0000"/>
                <w:sz w:val="20"/>
                <w:lang w:val="en-CA"/>
              </w:rPr>
              <w:tab/>
              <w:t>}</w:t>
            </w:r>
          </w:p>
        </w:tc>
        <w:tc>
          <w:tcPr>
            <w:tcW w:w="1157" w:type="dxa"/>
          </w:tcPr>
          <w:p w14:paraId="1688C8E3"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4F091C15" w14:textId="77777777" w:rsidTr="00C321C0">
        <w:trPr>
          <w:cantSplit/>
          <w:jc w:val="center"/>
        </w:trPr>
        <w:tc>
          <w:tcPr>
            <w:tcW w:w="7920" w:type="dxa"/>
          </w:tcPr>
          <w:p w14:paraId="52854E03"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trike/>
                <w:noProof/>
                <w:color w:val="FF0000"/>
                <w:sz w:val="20"/>
                <w:lang w:val="en-CA"/>
              </w:rPr>
            </w:pPr>
            <w:r w:rsidRPr="00E43FF9">
              <w:rPr>
                <w:rFonts w:eastAsia="Malgun Gothic"/>
                <w:strike/>
                <w:noProof/>
                <w:color w:val="FF0000"/>
                <w:sz w:val="20"/>
                <w:lang w:val="en-CA"/>
              </w:rPr>
              <w:tab/>
              <w:t>}</w:t>
            </w:r>
          </w:p>
        </w:tc>
        <w:tc>
          <w:tcPr>
            <w:tcW w:w="1157" w:type="dxa"/>
          </w:tcPr>
          <w:p w14:paraId="5F0E9F7B"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color w:val="FF0000"/>
                <w:sz w:val="20"/>
                <w:lang w:val="en-CA"/>
              </w:rPr>
            </w:pPr>
          </w:p>
        </w:tc>
      </w:tr>
      <w:tr w:rsidR="00E43FF9" w:rsidRPr="00E43FF9" w14:paraId="12AE6208" w14:textId="77777777" w:rsidTr="00C321C0">
        <w:trPr>
          <w:cantSplit/>
          <w:jc w:val="center"/>
        </w:trPr>
        <w:tc>
          <w:tcPr>
            <w:tcW w:w="7920" w:type="dxa"/>
          </w:tcPr>
          <w:p w14:paraId="2B8728C6"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43FF9">
              <w:rPr>
                <w:rFonts w:eastAsia="Malgun Gothic"/>
                <w:noProof/>
                <w:sz w:val="20"/>
                <w:lang w:val="en-CA"/>
              </w:rPr>
              <w:tab/>
              <w:t>…</w:t>
            </w:r>
          </w:p>
        </w:tc>
        <w:tc>
          <w:tcPr>
            <w:tcW w:w="1157" w:type="dxa"/>
          </w:tcPr>
          <w:p w14:paraId="7B33F0EB" w14:textId="77777777" w:rsidR="00E43FF9" w:rsidRPr="00E43FF9" w:rsidRDefault="00E43FF9" w:rsidP="00E43F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E43FF9" w:rsidRPr="00E43FF9" w14:paraId="30E0545C" w14:textId="77777777" w:rsidTr="00C321C0">
        <w:trPr>
          <w:cantSplit/>
          <w:jc w:val="center"/>
        </w:trPr>
        <w:tc>
          <w:tcPr>
            <w:tcW w:w="7920" w:type="dxa"/>
          </w:tcPr>
          <w:p w14:paraId="46F38DB8"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E43FF9">
              <w:rPr>
                <w:rFonts w:eastAsia="Malgun Gothic"/>
                <w:noProof/>
                <w:sz w:val="20"/>
                <w:lang w:val="en-CA"/>
              </w:rPr>
              <w:t>}</w:t>
            </w:r>
          </w:p>
        </w:tc>
        <w:tc>
          <w:tcPr>
            <w:tcW w:w="1157" w:type="dxa"/>
          </w:tcPr>
          <w:p w14:paraId="0890AA42" w14:textId="77777777" w:rsidR="00E43FF9" w:rsidRPr="00E43FF9" w:rsidRDefault="00E43FF9" w:rsidP="00E43F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006D7CA0" w14:textId="77777777" w:rsidR="00E43FF9" w:rsidRDefault="00E43FF9" w:rsidP="006E1E7C">
      <w:pPr>
        <w:spacing w:before="60" w:after="60"/>
        <w:jc w:val="center"/>
        <w:rPr>
          <w:szCs w:val="22"/>
          <w:lang w:val="en-CA"/>
        </w:rPr>
      </w:pPr>
    </w:p>
    <w:tbl>
      <w:tblPr>
        <w:tblW w:w="9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13"/>
        <w:gridCol w:w="1157"/>
      </w:tblGrid>
      <w:tr w:rsidR="00E43FF9" w:rsidRPr="00E43FF9" w14:paraId="525C442E"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hideMark/>
          </w:tcPr>
          <w:p w14:paraId="35A8FA5D"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palette_coding( x0, y0, cbWidth, cbHeight, treeType ) {</w:t>
            </w:r>
          </w:p>
        </w:tc>
        <w:tc>
          <w:tcPr>
            <w:tcW w:w="1157" w:type="dxa"/>
            <w:tcBorders>
              <w:top w:val="single" w:sz="4" w:space="0" w:color="auto"/>
              <w:left w:val="single" w:sz="4" w:space="0" w:color="auto"/>
              <w:bottom w:val="single" w:sz="4" w:space="0" w:color="auto"/>
              <w:right w:val="single" w:sz="4" w:space="0" w:color="auto"/>
            </w:tcBorders>
            <w:hideMark/>
          </w:tcPr>
          <w:p w14:paraId="2E9983A6" w14:textId="77777777" w:rsidR="00E43FF9" w:rsidRPr="00E43FF9" w:rsidRDefault="00E43FF9" w:rsidP="00E43F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E43FF9">
              <w:rPr>
                <w:rFonts w:eastAsia="Malgun Gothic"/>
                <w:b/>
                <w:bCs/>
                <w:sz w:val="20"/>
                <w:lang w:val="en-CA"/>
              </w:rPr>
              <w:t>Descriptor</w:t>
            </w:r>
          </w:p>
        </w:tc>
      </w:tr>
      <w:tr w:rsidR="00E43FF9" w:rsidRPr="00E43FF9" w14:paraId="744C863E"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38B0807D"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663E04D6"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2FFDE9E1"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36C6E612"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t>if( treeType  !=  DUAL_TREE_LUMA  &amp;&amp;  palette_escape_val_present_flag )</w:t>
            </w:r>
          </w:p>
        </w:tc>
        <w:tc>
          <w:tcPr>
            <w:tcW w:w="1157" w:type="dxa"/>
            <w:tcBorders>
              <w:top w:val="single" w:sz="4" w:space="0" w:color="auto"/>
              <w:left w:val="single" w:sz="4" w:space="0" w:color="auto"/>
              <w:bottom w:val="single" w:sz="4" w:space="0" w:color="auto"/>
              <w:right w:val="single" w:sz="4" w:space="0" w:color="auto"/>
            </w:tcBorders>
          </w:tcPr>
          <w:p w14:paraId="07750999"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1C6F6C3D"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3B023887"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CA"/>
              </w:rPr>
              <w:tab/>
              <w:t>if( cu_chroma_qp_offset_enabled_flag  &amp;&amp;  !IsCuChromaQpOffsetCoded ) {</w:t>
            </w:r>
          </w:p>
        </w:tc>
        <w:tc>
          <w:tcPr>
            <w:tcW w:w="1157" w:type="dxa"/>
            <w:tcBorders>
              <w:top w:val="single" w:sz="4" w:space="0" w:color="auto"/>
              <w:left w:val="single" w:sz="4" w:space="0" w:color="auto"/>
              <w:bottom w:val="single" w:sz="4" w:space="0" w:color="auto"/>
              <w:right w:val="single" w:sz="4" w:space="0" w:color="auto"/>
            </w:tcBorders>
          </w:tcPr>
          <w:p w14:paraId="5F3F5A13"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2577F7AA"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799811C2"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CA"/>
              </w:rPr>
              <w:tab/>
            </w:r>
            <w:r w:rsidRPr="00E43FF9">
              <w:rPr>
                <w:rFonts w:eastAsia="Malgun Gothic"/>
                <w:sz w:val="20"/>
                <w:lang w:val="en-CA"/>
              </w:rPr>
              <w:tab/>
            </w:r>
            <w:r w:rsidRPr="00E43FF9">
              <w:rPr>
                <w:rFonts w:eastAsia="Malgun Gothic"/>
                <w:b/>
                <w:sz w:val="20"/>
                <w:lang w:val="en-CA"/>
              </w:rPr>
              <w:t>cu_chroma_qp_offset_flag</w:t>
            </w:r>
          </w:p>
        </w:tc>
        <w:tc>
          <w:tcPr>
            <w:tcW w:w="1157" w:type="dxa"/>
            <w:tcBorders>
              <w:top w:val="single" w:sz="4" w:space="0" w:color="auto"/>
              <w:left w:val="single" w:sz="4" w:space="0" w:color="auto"/>
              <w:bottom w:val="single" w:sz="4" w:space="0" w:color="auto"/>
              <w:right w:val="single" w:sz="4" w:space="0" w:color="auto"/>
            </w:tcBorders>
          </w:tcPr>
          <w:p w14:paraId="59EE491E"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E43FF9">
              <w:rPr>
                <w:rFonts w:eastAsia="Malgun Gothic"/>
                <w:bCs/>
                <w:sz w:val="20"/>
                <w:lang w:val="en-CA"/>
              </w:rPr>
              <w:t>ae(v)</w:t>
            </w:r>
          </w:p>
        </w:tc>
      </w:tr>
      <w:tr w:rsidR="00E43FF9" w:rsidRPr="00E43FF9" w14:paraId="4AAB9E73"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06650097"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CA"/>
              </w:rPr>
              <w:tab/>
            </w:r>
            <w:r w:rsidRPr="00E43FF9">
              <w:rPr>
                <w:rFonts w:eastAsia="Malgun Gothic"/>
                <w:sz w:val="20"/>
                <w:lang w:val="en-CA"/>
              </w:rPr>
              <w:tab/>
              <w:t>if( cu_chroma_qp_offset_flag</w:t>
            </w:r>
            <w:r w:rsidRPr="00E43FF9">
              <w:rPr>
                <w:noProof/>
                <w:sz w:val="20"/>
                <w:lang w:val="en-CA"/>
              </w:rPr>
              <w:t xml:space="preserve">  </w:t>
            </w:r>
            <w:r w:rsidRPr="00A07295">
              <w:rPr>
                <w:noProof/>
                <w:sz w:val="20"/>
                <w:highlight w:val="lightGray"/>
                <w:lang w:val="en-CA"/>
              </w:rPr>
              <w:t>&amp;&amp;  pps_chroma_qp_offset_list_len_minus1 &gt; 1</w:t>
            </w:r>
            <w:r w:rsidRPr="00E43FF9">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6BD44D6F"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3E7AC8ED"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34EA76D2"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CA"/>
              </w:rPr>
              <w:tab/>
            </w:r>
            <w:r w:rsidRPr="00E43FF9">
              <w:rPr>
                <w:rFonts w:eastAsia="Malgun Gothic"/>
                <w:sz w:val="20"/>
                <w:lang w:val="en-CA"/>
              </w:rPr>
              <w:tab/>
            </w:r>
            <w:r w:rsidRPr="00E43FF9">
              <w:rPr>
                <w:rFonts w:eastAsia="Malgun Gothic"/>
                <w:sz w:val="20"/>
                <w:lang w:val="en-CA"/>
              </w:rPr>
              <w:tab/>
            </w:r>
            <w:r w:rsidRPr="00E43FF9">
              <w:rPr>
                <w:rFonts w:eastAsia="Malgun Gothic"/>
                <w:b/>
                <w:sz w:val="20"/>
                <w:lang w:val="en-CA"/>
              </w:rPr>
              <w:t>cu_chroma_qp_offset_idx</w:t>
            </w:r>
          </w:p>
        </w:tc>
        <w:tc>
          <w:tcPr>
            <w:tcW w:w="1157" w:type="dxa"/>
            <w:tcBorders>
              <w:top w:val="single" w:sz="4" w:space="0" w:color="auto"/>
              <w:left w:val="single" w:sz="4" w:space="0" w:color="auto"/>
              <w:bottom w:val="single" w:sz="4" w:space="0" w:color="auto"/>
              <w:right w:val="single" w:sz="4" w:space="0" w:color="auto"/>
            </w:tcBorders>
          </w:tcPr>
          <w:p w14:paraId="21DD3659"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r w:rsidRPr="00E43FF9">
              <w:rPr>
                <w:rFonts w:eastAsia="Malgun Gothic"/>
                <w:bCs/>
                <w:sz w:val="20"/>
                <w:lang w:val="en-CA"/>
              </w:rPr>
              <w:t>ae(v)</w:t>
            </w:r>
          </w:p>
        </w:tc>
      </w:tr>
      <w:tr w:rsidR="00E43FF9" w:rsidRPr="00E43FF9" w14:paraId="170BB445"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077B08B6"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CA"/>
              </w:rPr>
              <w:tab/>
              <w:t>}</w:t>
            </w:r>
          </w:p>
        </w:tc>
        <w:tc>
          <w:tcPr>
            <w:tcW w:w="1157" w:type="dxa"/>
            <w:tcBorders>
              <w:top w:val="single" w:sz="4" w:space="0" w:color="auto"/>
              <w:left w:val="single" w:sz="4" w:space="0" w:color="auto"/>
              <w:bottom w:val="single" w:sz="4" w:space="0" w:color="auto"/>
              <w:right w:val="single" w:sz="4" w:space="0" w:color="auto"/>
            </w:tcBorders>
          </w:tcPr>
          <w:p w14:paraId="1609F514"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12845FBC"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370F70CA" w14:textId="77777777" w:rsidR="00E43FF9" w:rsidRPr="00E43FF9" w:rsidDel="008D05A6"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ab/>
            </w:r>
            <w:r w:rsidRPr="00E43FF9">
              <w:rPr>
                <w:rFonts w:eastAsia="Malgun Gothic"/>
                <w:sz w:val="20"/>
                <w:lang w:val="en-GB"/>
              </w:rPr>
              <w:t>…</w:t>
            </w:r>
          </w:p>
        </w:tc>
        <w:tc>
          <w:tcPr>
            <w:tcW w:w="1157" w:type="dxa"/>
            <w:tcBorders>
              <w:top w:val="single" w:sz="4" w:space="0" w:color="auto"/>
              <w:left w:val="single" w:sz="4" w:space="0" w:color="auto"/>
              <w:bottom w:val="single" w:sz="4" w:space="0" w:color="auto"/>
              <w:right w:val="single" w:sz="4" w:space="0" w:color="auto"/>
            </w:tcBorders>
          </w:tcPr>
          <w:p w14:paraId="6666D849" w14:textId="77777777" w:rsidR="00E43FF9" w:rsidRPr="00E43FF9" w:rsidRDefault="00E43FF9" w:rsidP="00E43F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r w:rsidR="00E43FF9" w:rsidRPr="00E43FF9" w14:paraId="154936F6" w14:textId="77777777" w:rsidTr="00E43FF9">
        <w:trPr>
          <w:cantSplit/>
          <w:jc w:val="center"/>
        </w:trPr>
        <w:tc>
          <w:tcPr>
            <w:tcW w:w="7913" w:type="dxa"/>
            <w:tcBorders>
              <w:top w:val="single" w:sz="4" w:space="0" w:color="auto"/>
              <w:left w:val="single" w:sz="4" w:space="0" w:color="auto"/>
              <w:bottom w:val="single" w:sz="4" w:space="0" w:color="auto"/>
              <w:right w:val="single" w:sz="4" w:space="0" w:color="auto"/>
            </w:tcBorders>
          </w:tcPr>
          <w:p w14:paraId="7B596265" w14:textId="77777777" w:rsidR="00E43FF9" w:rsidRPr="00E43FF9" w:rsidRDefault="00E43FF9" w:rsidP="00E43FF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E43FF9">
              <w:rPr>
                <w:rFonts w:eastAsia="Malgun Gothic"/>
                <w:sz w:val="20"/>
                <w:lang w:val="en-CA"/>
              </w:rPr>
              <w:t>}</w:t>
            </w:r>
          </w:p>
        </w:tc>
        <w:tc>
          <w:tcPr>
            <w:tcW w:w="1157" w:type="dxa"/>
            <w:tcBorders>
              <w:top w:val="single" w:sz="4" w:space="0" w:color="auto"/>
              <w:left w:val="single" w:sz="4" w:space="0" w:color="auto"/>
              <w:bottom w:val="single" w:sz="4" w:space="0" w:color="auto"/>
              <w:right w:val="single" w:sz="4" w:space="0" w:color="auto"/>
            </w:tcBorders>
          </w:tcPr>
          <w:p w14:paraId="2F20B840"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Cs/>
                <w:sz w:val="20"/>
                <w:lang w:val="en-CA"/>
              </w:rPr>
            </w:pPr>
          </w:p>
        </w:tc>
      </w:tr>
    </w:tbl>
    <w:p w14:paraId="50E935A7" w14:textId="77777777" w:rsidR="00E43FF9" w:rsidRDefault="00E43FF9" w:rsidP="006E1E7C">
      <w:pPr>
        <w:spacing w:before="60" w:after="60"/>
        <w:jc w:val="center"/>
        <w:rPr>
          <w:szCs w:val="22"/>
          <w:lang w:val="en-CA"/>
        </w:rPr>
      </w:pPr>
    </w:p>
    <w:tbl>
      <w:tblPr>
        <w:tblW w:w="9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02"/>
        <w:gridCol w:w="1152"/>
      </w:tblGrid>
      <w:tr w:rsidR="00E43FF9" w:rsidRPr="00E43FF9" w14:paraId="3307F99D" w14:textId="77777777" w:rsidTr="003C3941">
        <w:trPr>
          <w:cantSplit/>
          <w:jc w:val="center"/>
        </w:trPr>
        <w:tc>
          <w:tcPr>
            <w:tcW w:w="8102" w:type="dxa"/>
          </w:tcPr>
          <w:p w14:paraId="0B854114"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S Mincho"/>
                <w:noProof/>
                <w:sz w:val="20"/>
                <w:lang w:val="en-CA" w:eastAsia="ja-JP"/>
              </w:rPr>
              <w:lastRenderedPageBreak/>
              <w:t>transform_unit( x0, y0</w:t>
            </w:r>
            <w:r w:rsidRPr="00E43FF9">
              <w:rPr>
                <w:rFonts w:eastAsia="Malgun Gothic"/>
                <w:noProof/>
                <w:sz w:val="20"/>
                <w:lang w:val="en-CA" w:eastAsia="ko-KR"/>
              </w:rPr>
              <w:t>,</w:t>
            </w:r>
            <w:r w:rsidRPr="00E43FF9">
              <w:rPr>
                <w:rFonts w:eastAsia="Malgun Gothic"/>
                <w:noProof/>
                <w:sz w:val="20"/>
                <w:lang w:val="en-CA"/>
              </w:rPr>
              <w:t> tbWidth, tbHeight, treeType, subTuIndex, chType </w:t>
            </w:r>
            <w:r w:rsidRPr="00E43FF9">
              <w:rPr>
                <w:rFonts w:eastAsia="MS Mincho"/>
                <w:noProof/>
                <w:sz w:val="20"/>
                <w:lang w:val="en-CA" w:eastAsia="ja-JP"/>
              </w:rPr>
              <w:t>)</w:t>
            </w:r>
            <w:r w:rsidRPr="00E43FF9">
              <w:rPr>
                <w:rFonts w:eastAsia="Malgun Gothic"/>
                <w:noProof/>
                <w:sz w:val="20"/>
                <w:lang w:val="en-CA"/>
              </w:rPr>
              <w:t xml:space="preserve"> {</w:t>
            </w:r>
          </w:p>
        </w:tc>
        <w:tc>
          <w:tcPr>
            <w:tcW w:w="1152" w:type="dxa"/>
          </w:tcPr>
          <w:p w14:paraId="121E64A6" w14:textId="77777777" w:rsidR="00E43FF9" w:rsidRPr="00E43FF9" w:rsidRDefault="00E43FF9" w:rsidP="00E43FF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rFonts w:eastAsia="Malgun Gothic"/>
                <w:b/>
                <w:bCs/>
                <w:noProof/>
                <w:sz w:val="20"/>
                <w:lang w:val="en-CA"/>
              </w:rPr>
            </w:pPr>
            <w:r w:rsidRPr="00E43FF9">
              <w:rPr>
                <w:rFonts w:eastAsia="Malgun Gothic"/>
                <w:b/>
                <w:bCs/>
                <w:noProof/>
                <w:sz w:val="20"/>
                <w:lang w:val="en-CA"/>
              </w:rPr>
              <w:t>Descriptor</w:t>
            </w:r>
          </w:p>
        </w:tc>
      </w:tr>
      <w:tr w:rsidR="00E43FF9" w:rsidRPr="00E43FF9" w14:paraId="7D3392C3" w14:textId="77777777" w:rsidTr="003C3941">
        <w:trPr>
          <w:cantSplit/>
          <w:jc w:val="center"/>
        </w:trPr>
        <w:tc>
          <w:tcPr>
            <w:tcW w:w="8102" w:type="dxa"/>
          </w:tcPr>
          <w:p w14:paraId="53FFD68C"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t>…</w:t>
            </w:r>
          </w:p>
        </w:tc>
        <w:tc>
          <w:tcPr>
            <w:tcW w:w="1152" w:type="dxa"/>
          </w:tcPr>
          <w:p w14:paraId="18D6A2E3"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4C20AF68" w14:textId="77777777" w:rsidTr="003C3941">
        <w:trPr>
          <w:cantSplit/>
          <w:jc w:val="center"/>
        </w:trPr>
        <w:tc>
          <w:tcPr>
            <w:tcW w:w="8102" w:type="dxa"/>
          </w:tcPr>
          <w:p w14:paraId="3E923ACD" w14:textId="2F290222" w:rsidR="00E43FF9" w:rsidRPr="00E43FF9" w:rsidRDefault="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t>if( ( CbWidth[ chType ][ x0 ][ y0 ]  &gt;  64  | |  CbHeight[ chType ][ x0 ][ y0 ]</w:t>
            </w:r>
            <w:r w:rsidRPr="00E43FF9">
              <w:rPr>
                <w:rFonts w:eastAsia="DengXian"/>
                <w:noProof/>
                <w:sz w:val="20"/>
                <w:lang w:val="en-CA" w:eastAsia="zh-CN"/>
              </w:rPr>
              <w:t> </w:t>
            </w:r>
            <w:r w:rsidRPr="00E43FF9">
              <w:rPr>
                <w:rFonts w:eastAsia="Malgun Gothic"/>
                <w:noProof/>
                <w:sz w:val="20"/>
                <w:lang w:val="en-CA"/>
              </w:rPr>
              <w:t> </w:t>
            </w:r>
            <w:r w:rsidRPr="00E43FF9">
              <w:rPr>
                <w:rFonts w:eastAsia="Malgun Gothic"/>
                <w:noProof/>
                <w:sz w:val="20"/>
                <w:lang w:val="en-CA" w:eastAsia="ko-KR"/>
              </w:rPr>
              <w:t>&gt;  64</w:t>
            </w:r>
            <w:r w:rsidRPr="00E43FF9">
              <w:rPr>
                <w:rFonts w:eastAsia="Malgun Gothic"/>
                <w:noProof/>
                <w:sz w:val="20"/>
                <w:lang w:val="en-CA"/>
              </w:rPr>
              <w:t xml:space="preserve">  | |</w:t>
            </w:r>
            <w:r w:rsidR="00A07295">
              <w:rPr>
                <w:rFonts w:eastAsia="Malgun Gothic"/>
                <w:noProof/>
                <w:sz w:val="20"/>
                <w:lang w:val="en-CA" w:eastAsia="ko-KR"/>
              </w:rPr>
              <w:br/>
            </w:r>
            <w:r w:rsidRPr="00E43FF9">
              <w:rPr>
                <w:rFonts w:eastAsia="Malgun Gothic"/>
                <w:noProof/>
                <w:sz w:val="20"/>
                <w:lang w:val="en-CA" w:eastAsia="ko-KR"/>
              </w:rPr>
              <w:tab/>
            </w:r>
            <w:r w:rsidRPr="00E43FF9">
              <w:rPr>
                <w:rFonts w:eastAsia="Malgun Gothic"/>
                <w:noProof/>
                <w:sz w:val="20"/>
                <w:lang w:val="en-CA" w:eastAsia="ko-KR"/>
              </w:rPr>
              <w:tab/>
            </w:r>
            <w:r w:rsidRPr="00E43FF9">
              <w:rPr>
                <w:rFonts w:eastAsia="Malgun Gothic"/>
                <w:noProof/>
                <w:sz w:val="20"/>
                <w:lang w:val="en-CA"/>
              </w:rPr>
              <w:t xml:space="preserve">( chromaAvailable  &amp;&amp;  ( tu_cbf_cb[ xC ][ yC ]  | |  tu_cbf_cr[ xC ][ yC ] ) ) ) </w:t>
            </w:r>
            <w:r w:rsidRPr="00E43FF9">
              <w:rPr>
                <w:rFonts w:eastAsia="Malgun Gothic"/>
                <w:sz w:val="20"/>
                <w:lang w:val="en-CA"/>
              </w:rPr>
              <w:t xml:space="preserve"> &amp;&amp;</w:t>
            </w:r>
            <w:r w:rsidR="00A07295">
              <w:rPr>
                <w:rFonts w:eastAsia="Malgun Gothic"/>
                <w:sz w:val="20"/>
                <w:lang w:val="en-CA"/>
              </w:rPr>
              <w:br/>
            </w:r>
            <w:r w:rsidRPr="00E43FF9">
              <w:rPr>
                <w:rFonts w:eastAsia="Malgun Gothic"/>
                <w:noProof/>
                <w:sz w:val="20"/>
                <w:lang w:val="en-CA" w:eastAsia="ko-KR"/>
              </w:rPr>
              <w:tab/>
            </w:r>
            <w:r w:rsidRPr="00E43FF9">
              <w:rPr>
                <w:rFonts w:eastAsia="Malgun Gothic"/>
                <w:noProof/>
                <w:sz w:val="20"/>
                <w:lang w:val="en-CA" w:eastAsia="ko-KR"/>
              </w:rPr>
              <w:tab/>
            </w:r>
            <w:r w:rsidRPr="00E43FF9">
              <w:rPr>
                <w:rFonts w:eastAsia="Malgun Gothic"/>
                <w:sz w:val="20"/>
                <w:lang w:val="en-CA"/>
              </w:rPr>
              <w:t>treeType  !=  DUAL_TREE_LUMA )</w:t>
            </w:r>
            <w:r w:rsidRPr="00E43FF9">
              <w:rPr>
                <w:rFonts w:eastAsia="Malgun Gothic"/>
                <w:noProof/>
                <w:sz w:val="20"/>
                <w:lang w:val="en-CA"/>
              </w:rPr>
              <w:t xml:space="preserve"> {</w:t>
            </w:r>
          </w:p>
        </w:tc>
        <w:tc>
          <w:tcPr>
            <w:tcW w:w="1152" w:type="dxa"/>
          </w:tcPr>
          <w:p w14:paraId="0AE69CF9"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7B2A31D8" w14:textId="77777777" w:rsidTr="003C3941">
        <w:trPr>
          <w:cantSplit/>
          <w:jc w:val="center"/>
        </w:trPr>
        <w:tc>
          <w:tcPr>
            <w:tcW w:w="8102" w:type="dxa"/>
          </w:tcPr>
          <w:p w14:paraId="1CF61667"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r>
            <w:r w:rsidRPr="00E43FF9">
              <w:rPr>
                <w:rFonts w:eastAsia="Malgun Gothic"/>
                <w:noProof/>
                <w:sz w:val="20"/>
                <w:lang w:val="en-CA"/>
              </w:rPr>
              <w:tab/>
              <w:t>if( cu_chroma_qp_offset_enabled_flag  &amp;&amp;  !IsCuChromaQpOffsetCoded) {</w:t>
            </w:r>
          </w:p>
        </w:tc>
        <w:tc>
          <w:tcPr>
            <w:tcW w:w="1152" w:type="dxa"/>
          </w:tcPr>
          <w:p w14:paraId="27C63D4B"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27902582" w14:textId="77777777" w:rsidTr="003C3941">
        <w:trPr>
          <w:cantSplit/>
          <w:jc w:val="center"/>
        </w:trPr>
        <w:tc>
          <w:tcPr>
            <w:tcW w:w="8102" w:type="dxa"/>
          </w:tcPr>
          <w:p w14:paraId="1CC7363D"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r>
            <w:r w:rsidRPr="00E43FF9">
              <w:rPr>
                <w:rFonts w:eastAsia="Malgun Gothic"/>
                <w:noProof/>
                <w:sz w:val="20"/>
                <w:lang w:val="en-CA"/>
              </w:rPr>
              <w:tab/>
            </w:r>
            <w:r w:rsidRPr="00E43FF9">
              <w:rPr>
                <w:rFonts w:eastAsia="Malgun Gothic"/>
                <w:noProof/>
                <w:sz w:val="20"/>
                <w:lang w:val="en-CA"/>
              </w:rPr>
              <w:tab/>
            </w:r>
            <w:r w:rsidRPr="00E43FF9">
              <w:rPr>
                <w:rFonts w:eastAsia="Malgun Gothic"/>
                <w:b/>
                <w:noProof/>
                <w:sz w:val="20"/>
                <w:lang w:val="en-CA"/>
              </w:rPr>
              <w:t>cu_chroma_qp_offset_flag</w:t>
            </w:r>
          </w:p>
        </w:tc>
        <w:tc>
          <w:tcPr>
            <w:tcW w:w="1152" w:type="dxa"/>
          </w:tcPr>
          <w:p w14:paraId="217884EC"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E43FF9">
              <w:rPr>
                <w:rFonts w:eastAsia="Malgun Gothic"/>
                <w:bCs/>
                <w:noProof/>
                <w:sz w:val="20"/>
                <w:lang w:val="en-CA"/>
              </w:rPr>
              <w:t>ae(v)</w:t>
            </w:r>
          </w:p>
        </w:tc>
      </w:tr>
      <w:tr w:rsidR="00E43FF9" w:rsidRPr="00E43FF9" w14:paraId="010C8D0D" w14:textId="77777777" w:rsidTr="003C3941">
        <w:trPr>
          <w:cantSplit/>
          <w:jc w:val="center"/>
        </w:trPr>
        <w:tc>
          <w:tcPr>
            <w:tcW w:w="8102" w:type="dxa"/>
          </w:tcPr>
          <w:p w14:paraId="5FFBA28C"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r>
            <w:r w:rsidRPr="00E43FF9">
              <w:rPr>
                <w:rFonts w:eastAsia="Malgun Gothic"/>
                <w:noProof/>
                <w:sz w:val="20"/>
                <w:lang w:val="en-CA"/>
              </w:rPr>
              <w:tab/>
            </w:r>
            <w:r w:rsidRPr="00E43FF9">
              <w:rPr>
                <w:rFonts w:eastAsia="Malgun Gothic"/>
                <w:noProof/>
                <w:sz w:val="20"/>
                <w:lang w:val="en-CA"/>
              </w:rPr>
              <w:tab/>
              <w:t xml:space="preserve">if( cu_chroma_qp_offset_flag  &amp;&amp;  </w:t>
            </w:r>
            <w:r w:rsidRPr="00A07295">
              <w:rPr>
                <w:rFonts w:eastAsia="Malgun Gothic"/>
                <w:noProof/>
                <w:sz w:val="20"/>
                <w:highlight w:val="lightGray"/>
                <w:lang w:val="en-CA"/>
              </w:rPr>
              <w:t>pps_chroma_qp_offset_list_len_minus1 &gt; 1</w:t>
            </w:r>
            <w:r w:rsidRPr="00E43FF9">
              <w:rPr>
                <w:rFonts w:eastAsia="Malgun Gothic"/>
                <w:noProof/>
                <w:sz w:val="20"/>
                <w:lang w:val="en-CA"/>
              </w:rPr>
              <w:t xml:space="preserve"> )</w:t>
            </w:r>
          </w:p>
        </w:tc>
        <w:tc>
          <w:tcPr>
            <w:tcW w:w="1152" w:type="dxa"/>
          </w:tcPr>
          <w:p w14:paraId="5397C926"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021CF88F" w14:textId="77777777" w:rsidTr="003C3941">
        <w:trPr>
          <w:cantSplit/>
          <w:jc w:val="center"/>
        </w:trPr>
        <w:tc>
          <w:tcPr>
            <w:tcW w:w="8102" w:type="dxa"/>
          </w:tcPr>
          <w:p w14:paraId="598BE1D2"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r>
            <w:r w:rsidRPr="00E43FF9">
              <w:rPr>
                <w:rFonts w:eastAsia="Malgun Gothic"/>
                <w:noProof/>
                <w:sz w:val="20"/>
                <w:lang w:val="en-CA"/>
              </w:rPr>
              <w:tab/>
            </w:r>
            <w:r w:rsidRPr="00E43FF9">
              <w:rPr>
                <w:rFonts w:eastAsia="Malgun Gothic"/>
                <w:noProof/>
                <w:sz w:val="20"/>
                <w:lang w:val="en-CA"/>
              </w:rPr>
              <w:tab/>
            </w:r>
            <w:r w:rsidRPr="00E43FF9">
              <w:rPr>
                <w:rFonts w:eastAsia="Malgun Gothic"/>
                <w:noProof/>
                <w:sz w:val="20"/>
                <w:lang w:val="en-CA"/>
              </w:rPr>
              <w:tab/>
            </w:r>
            <w:r w:rsidRPr="00E43FF9">
              <w:rPr>
                <w:rFonts w:eastAsia="Malgun Gothic"/>
                <w:b/>
                <w:noProof/>
                <w:sz w:val="20"/>
                <w:lang w:val="en-CA"/>
              </w:rPr>
              <w:t>cu_chroma_qp_offset_idx</w:t>
            </w:r>
          </w:p>
        </w:tc>
        <w:tc>
          <w:tcPr>
            <w:tcW w:w="1152" w:type="dxa"/>
          </w:tcPr>
          <w:p w14:paraId="666314AC"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r w:rsidRPr="00E43FF9">
              <w:rPr>
                <w:rFonts w:eastAsia="Malgun Gothic"/>
                <w:bCs/>
                <w:noProof/>
                <w:sz w:val="20"/>
                <w:lang w:val="en-CA"/>
              </w:rPr>
              <w:t>ae(v)</w:t>
            </w:r>
          </w:p>
        </w:tc>
      </w:tr>
      <w:tr w:rsidR="00E43FF9" w:rsidRPr="00E43FF9" w14:paraId="020436FA" w14:textId="77777777" w:rsidTr="003C3941">
        <w:trPr>
          <w:cantSplit/>
          <w:jc w:val="center"/>
        </w:trPr>
        <w:tc>
          <w:tcPr>
            <w:tcW w:w="8102" w:type="dxa"/>
          </w:tcPr>
          <w:p w14:paraId="2C7832E8"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r>
            <w:r w:rsidRPr="00E43FF9">
              <w:rPr>
                <w:rFonts w:eastAsia="Malgun Gothic"/>
                <w:noProof/>
                <w:sz w:val="20"/>
                <w:lang w:val="en-CA"/>
              </w:rPr>
              <w:tab/>
              <w:t>}</w:t>
            </w:r>
          </w:p>
        </w:tc>
        <w:tc>
          <w:tcPr>
            <w:tcW w:w="1152" w:type="dxa"/>
          </w:tcPr>
          <w:p w14:paraId="1A45C787"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61AEB34E" w14:textId="77777777" w:rsidTr="003C3941">
        <w:trPr>
          <w:cantSplit/>
          <w:jc w:val="center"/>
        </w:trPr>
        <w:tc>
          <w:tcPr>
            <w:tcW w:w="8102" w:type="dxa"/>
          </w:tcPr>
          <w:p w14:paraId="76BDB962"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t>}</w:t>
            </w:r>
          </w:p>
        </w:tc>
        <w:tc>
          <w:tcPr>
            <w:tcW w:w="1152" w:type="dxa"/>
          </w:tcPr>
          <w:p w14:paraId="677DD704"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46D45F3B" w14:textId="77777777" w:rsidTr="003C3941">
        <w:trPr>
          <w:cantSplit/>
          <w:jc w:val="center"/>
        </w:trPr>
        <w:tc>
          <w:tcPr>
            <w:tcW w:w="8102" w:type="dxa"/>
          </w:tcPr>
          <w:p w14:paraId="0621A509" w14:textId="77777777" w:rsidR="00E43FF9" w:rsidRPr="00E43FF9" w:rsidRDefault="00E43FF9" w:rsidP="00E43FF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ab/>
              <w:t>…</w:t>
            </w:r>
          </w:p>
        </w:tc>
        <w:tc>
          <w:tcPr>
            <w:tcW w:w="1152" w:type="dxa"/>
          </w:tcPr>
          <w:p w14:paraId="53C4FABF"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r w:rsidR="00E43FF9" w:rsidRPr="00E43FF9" w14:paraId="3C7DA9DF" w14:textId="77777777" w:rsidTr="003C3941">
        <w:trPr>
          <w:cantSplit/>
          <w:jc w:val="center"/>
        </w:trPr>
        <w:tc>
          <w:tcPr>
            <w:tcW w:w="8102" w:type="dxa"/>
          </w:tcPr>
          <w:p w14:paraId="5C563F36" w14:textId="77777777" w:rsidR="00E43FF9" w:rsidRPr="00E43FF9" w:rsidRDefault="00E43FF9" w:rsidP="00E43FF9">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rFonts w:eastAsia="Malgun Gothic"/>
                <w:noProof/>
                <w:sz w:val="20"/>
                <w:lang w:val="en-CA"/>
              </w:rPr>
            </w:pPr>
            <w:r w:rsidRPr="00E43FF9">
              <w:rPr>
                <w:rFonts w:eastAsia="Malgun Gothic"/>
                <w:noProof/>
                <w:sz w:val="20"/>
                <w:lang w:val="en-CA"/>
              </w:rPr>
              <w:t>}</w:t>
            </w:r>
          </w:p>
        </w:tc>
        <w:tc>
          <w:tcPr>
            <w:tcW w:w="1152" w:type="dxa"/>
          </w:tcPr>
          <w:p w14:paraId="73C3E038" w14:textId="77777777" w:rsidR="00E43FF9" w:rsidRPr="00E43FF9" w:rsidRDefault="00E43FF9" w:rsidP="00E43FF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rFonts w:eastAsia="Malgun Gothic"/>
                <w:bCs/>
                <w:noProof/>
                <w:sz w:val="20"/>
                <w:lang w:val="en-CA"/>
              </w:rPr>
            </w:pPr>
          </w:p>
        </w:tc>
      </w:tr>
    </w:tbl>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3FD846C" w:rsidR="00342FF4" w:rsidRPr="005B217D" w:rsidRDefault="00C17A06" w:rsidP="009234A5">
      <w:pPr>
        <w:rPr>
          <w:szCs w:val="22"/>
          <w:lang w:val="en-CA"/>
        </w:rPr>
      </w:pPr>
      <w:r w:rsidRPr="00C17A06">
        <w:rPr>
          <w:b/>
          <w:szCs w:val="22"/>
          <w:lang w:val="en-CA"/>
        </w:rPr>
        <w:t>LG Electronics</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1C603" w14:textId="77777777" w:rsidR="00570152" w:rsidRDefault="00570152">
      <w:r>
        <w:separator/>
      </w:r>
    </w:p>
  </w:endnote>
  <w:endnote w:type="continuationSeparator" w:id="0">
    <w:p w14:paraId="5F365B6F" w14:textId="77777777" w:rsidR="00570152" w:rsidRDefault="00570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MS Gothic"/>
    <w:panose1 w:val="00000000000000000000"/>
    <w:charset w:val="8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DengXian">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3439F0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4B45DC">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B45DC">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26C04" w14:textId="77777777" w:rsidR="00570152" w:rsidRDefault="00570152">
      <w:r>
        <w:separator/>
      </w:r>
    </w:p>
  </w:footnote>
  <w:footnote w:type="continuationSeparator" w:id="0">
    <w:p w14:paraId="1441892F" w14:textId="77777777" w:rsidR="00570152" w:rsidRDefault="00570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E069E"/>
    <w:multiLevelType w:val="hybridMultilevel"/>
    <w:tmpl w:val="19647722"/>
    <w:lvl w:ilvl="0" w:tplc="7B8C3B44">
      <w:start w:val="1"/>
      <w:numFmt w:val="bullet"/>
      <w:lvlText w:val="-"/>
      <w:lvlJc w:val="left"/>
      <w:pPr>
        <w:ind w:left="360" w:hanging="360"/>
      </w:pPr>
      <w:rPr>
        <w:rFonts w:ascii="Batang" w:eastAsia="Batang" w:hAnsi="Batang"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BC23A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274E0E"/>
    <w:multiLevelType w:val="hybridMultilevel"/>
    <w:tmpl w:val="6200EEE6"/>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0E71E28"/>
    <w:multiLevelType w:val="hybridMultilevel"/>
    <w:tmpl w:val="3EBE6B60"/>
    <w:lvl w:ilvl="0" w:tplc="7B8C3B44">
      <w:start w:val="1"/>
      <w:numFmt w:val="bullet"/>
      <w:lvlText w:val="-"/>
      <w:lvlJc w:val="left"/>
      <w:pPr>
        <w:ind w:left="720" w:hanging="360"/>
      </w:pPr>
      <w:rPr>
        <w:rFonts w:ascii="Batang" w:eastAsia="Batang" w:hAnsi="Batang" w:hint="eastAsia"/>
      </w:rPr>
    </w:lvl>
    <w:lvl w:ilvl="1" w:tplc="FFFFFFFF">
      <w:start w:val="5"/>
      <w:numFmt w:val="bullet"/>
      <w:lvlText w:val="–"/>
      <w:lvlJc w:val="left"/>
      <w:pPr>
        <w:ind w:left="1440" w:hanging="360"/>
      </w:pPr>
      <w:rPr>
        <w:rFonts w:ascii="Times New Roman" w:eastAsia="Times New Roman" w:hAnsi="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BAD7B2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C691A8F"/>
    <w:multiLevelType w:val="hybridMultilevel"/>
    <w:tmpl w:val="2556A2C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2E085C"/>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6F8C2468"/>
    <w:multiLevelType w:val="hybridMultilevel"/>
    <w:tmpl w:val="6FE871B6"/>
    <w:lvl w:ilvl="0" w:tplc="0409000F">
      <w:start w:val="1"/>
      <w:numFmt w:val="decimal"/>
      <w:lvlText w:val="%1."/>
      <w:lvlJc w:val="left"/>
      <w:pPr>
        <w:ind w:left="360" w:hanging="360"/>
      </w:pPr>
    </w:lvl>
    <w:lvl w:ilvl="1" w:tplc="FFFFFFFF">
      <w:start w:val="5"/>
      <w:numFmt w:val="bullet"/>
      <w:lvlText w:val="–"/>
      <w:lvlJc w:val="left"/>
      <w:pPr>
        <w:ind w:left="1080" w:hanging="360"/>
      </w:pPr>
      <w:rPr>
        <w:rFonts w:ascii="Times New Roman" w:eastAsia="Times New Roman" w:hAnsi="Times New Roman"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72241E5A"/>
    <w:multiLevelType w:val="hybridMultilevel"/>
    <w:tmpl w:val="2F7283E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nsid w:val="7A76554F"/>
    <w:multiLevelType w:val="hybridMultilevel"/>
    <w:tmpl w:val="CFBCFCD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BBF2C3D"/>
    <w:multiLevelType w:val="hybridMultilevel"/>
    <w:tmpl w:val="0C5A30C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3"/>
  </w:num>
  <w:num w:numId="5">
    <w:abstractNumId w:val="14"/>
  </w:num>
  <w:num w:numId="6">
    <w:abstractNumId w:val="7"/>
  </w:num>
  <w:num w:numId="7">
    <w:abstractNumId w:val="8"/>
  </w:num>
  <w:num w:numId="8">
    <w:abstractNumId w:val="7"/>
  </w:num>
  <w:num w:numId="9">
    <w:abstractNumId w:val="1"/>
  </w:num>
  <w:num w:numId="10">
    <w:abstractNumId w:val="6"/>
  </w:num>
  <w:num w:numId="11">
    <w:abstractNumId w:val="4"/>
  </w:num>
  <w:num w:numId="12">
    <w:abstractNumId w:val="15"/>
  </w:num>
  <w:num w:numId="13">
    <w:abstractNumId w:val="9"/>
  </w:num>
  <w:num w:numId="14">
    <w:abstractNumId w:val="21"/>
  </w:num>
  <w:num w:numId="15">
    <w:abstractNumId w:val="19"/>
  </w:num>
  <w:num w:numId="16">
    <w:abstractNumId w:val="3"/>
  </w:num>
  <w:num w:numId="17">
    <w:abstractNumId w:val="5"/>
  </w:num>
  <w:num w:numId="18">
    <w:abstractNumId w:val="2"/>
  </w:num>
  <w:num w:numId="19">
    <w:abstractNumId w:val="12"/>
  </w:num>
  <w:num w:numId="20">
    <w:abstractNumId w:val="22"/>
  </w:num>
  <w:num w:numId="21">
    <w:abstractNumId w:val="11"/>
  </w:num>
  <w:num w:numId="22">
    <w:abstractNumId w:val="20"/>
  </w:num>
  <w:num w:numId="23">
    <w:abstractNumId w:val="7"/>
  </w:num>
  <w:num w:numId="24">
    <w:abstractNumId w:val="18"/>
  </w:num>
  <w:num w:numId="25">
    <w:abstractNumId w:val="7"/>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4732B"/>
    <w:rsid w:val="00055552"/>
    <w:rsid w:val="00065039"/>
    <w:rsid w:val="00066FF8"/>
    <w:rsid w:val="0006714C"/>
    <w:rsid w:val="0007614F"/>
    <w:rsid w:val="00081398"/>
    <w:rsid w:val="0008345A"/>
    <w:rsid w:val="00094479"/>
    <w:rsid w:val="000962AC"/>
    <w:rsid w:val="000B0C0F"/>
    <w:rsid w:val="000B1C6B"/>
    <w:rsid w:val="000B4FF9"/>
    <w:rsid w:val="000C09AC"/>
    <w:rsid w:val="000C2BAA"/>
    <w:rsid w:val="000E00F3"/>
    <w:rsid w:val="000E5485"/>
    <w:rsid w:val="000F158C"/>
    <w:rsid w:val="000F2E97"/>
    <w:rsid w:val="00102F3D"/>
    <w:rsid w:val="00121867"/>
    <w:rsid w:val="00124E38"/>
    <w:rsid w:val="0012580B"/>
    <w:rsid w:val="0013189E"/>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55A8"/>
    <w:rsid w:val="002055A6"/>
    <w:rsid w:val="00206460"/>
    <w:rsid w:val="002069B4"/>
    <w:rsid w:val="00215DFC"/>
    <w:rsid w:val="002212DF"/>
    <w:rsid w:val="00222CD4"/>
    <w:rsid w:val="00225016"/>
    <w:rsid w:val="002253CA"/>
    <w:rsid w:val="002264A6"/>
    <w:rsid w:val="00227BA7"/>
    <w:rsid w:val="0023011C"/>
    <w:rsid w:val="00236835"/>
    <w:rsid w:val="002375C1"/>
    <w:rsid w:val="00247E1E"/>
    <w:rsid w:val="0025421E"/>
    <w:rsid w:val="00263398"/>
    <w:rsid w:val="00263B99"/>
    <w:rsid w:val="002647D8"/>
    <w:rsid w:val="00266F06"/>
    <w:rsid w:val="00275BCF"/>
    <w:rsid w:val="00280613"/>
    <w:rsid w:val="00286FC0"/>
    <w:rsid w:val="00291E36"/>
    <w:rsid w:val="00292257"/>
    <w:rsid w:val="002A54E0"/>
    <w:rsid w:val="002B1595"/>
    <w:rsid w:val="002B191D"/>
    <w:rsid w:val="002B2E83"/>
    <w:rsid w:val="002D0AF6"/>
    <w:rsid w:val="002D3F0C"/>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C3941"/>
    <w:rsid w:val="003D6342"/>
    <w:rsid w:val="003E6F90"/>
    <w:rsid w:val="003E73ED"/>
    <w:rsid w:val="003F5D0F"/>
    <w:rsid w:val="003F6BBA"/>
    <w:rsid w:val="00414101"/>
    <w:rsid w:val="004219CF"/>
    <w:rsid w:val="004234F0"/>
    <w:rsid w:val="00433DDB"/>
    <w:rsid w:val="00435A29"/>
    <w:rsid w:val="00437619"/>
    <w:rsid w:val="00465A1E"/>
    <w:rsid w:val="0049445A"/>
    <w:rsid w:val="004A0CFE"/>
    <w:rsid w:val="004A2A63"/>
    <w:rsid w:val="004B210C"/>
    <w:rsid w:val="004B45DC"/>
    <w:rsid w:val="004B6170"/>
    <w:rsid w:val="004D405F"/>
    <w:rsid w:val="004E4F4F"/>
    <w:rsid w:val="004E6789"/>
    <w:rsid w:val="004F61E3"/>
    <w:rsid w:val="00502E10"/>
    <w:rsid w:val="0051015C"/>
    <w:rsid w:val="00516CF1"/>
    <w:rsid w:val="00531AE9"/>
    <w:rsid w:val="00536188"/>
    <w:rsid w:val="0053642F"/>
    <w:rsid w:val="00550A66"/>
    <w:rsid w:val="00567EC7"/>
    <w:rsid w:val="00570013"/>
    <w:rsid w:val="00570152"/>
    <w:rsid w:val="005753EC"/>
    <w:rsid w:val="005801A2"/>
    <w:rsid w:val="005952A5"/>
    <w:rsid w:val="00595AE0"/>
    <w:rsid w:val="005A048D"/>
    <w:rsid w:val="005A33A1"/>
    <w:rsid w:val="005B217D"/>
    <w:rsid w:val="005B7AA9"/>
    <w:rsid w:val="005C31DC"/>
    <w:rsid w:val="005C385F"/>
    <w:rsid w:val="005C7C26"/>
    <w:rsid w:val="005E1AC6"/>
    <w:rsid w:val="005E3F2B"/>
    <w:rsid w:val="005F4307"/>
    <w:rsid w:val="005F4EC6"/>
    <w:rsid w:val="005F6F1B"/>
    <w:rsid w:val="00615995"/>
    <w:rsid w:val="00616155"/>
    <w:rsid w:val="00624B33"/>
    <w:rsid w:val="0063041A"/>
    <w:rsid w:val="00630AA2"/>
    <w:rsid w:val="00646707"/>
    <w:rsid w:val="00657F7E"/>
    <w:rsid w:val="00662E58"/>
    <w:rsid w:val="006637F2"/>
    <w:rsid w:val="006642A5"/>
    <w:rsid w:val="00664DCF"/>
    <w:rsid w:val="00670966"/>
    <w:rsid w:val="006A43D1"/>
    <w:rsid w:val="006C3504"/>
    <w:rsid w:val="006C5D39"/>
    <w:rsid w:val="006D6D9B"/>
    <w:rsid w:val="006E1E7C"/>
    <w:rsid w:val="006E2810"/>
    <w:rsid w:val="006E5417"/>
    <w:rsid w:val="006F0794"/>
    <w:rsid w:val="006F7528"/>
    <w:rsid w:val="007023DE"/>
    <w:rsid w:val="00712F60"/>
    <w:rsid w:val="00720E3B"/>
    <w:rsid w:val="007312AF"/>
    <w:rsid w:val="0074205E"/>
    <w:rsid w:val="0074393F"/>
    <w:rsid w:val="00745F6B"/>
    <w:rsid w:val="0075175B"/>
    <w:rsid w:val="0075585E"/>
    <w:rsid w:val="00770571"/>
    <w:rsid w:val="007768FF"/>
    <w:rsid w:val="007824D3"/>
    <w:rsid w:val="00796EE3"/>
    <w:rsid w:val="007A7D29"/>
    <w:rsid w:val="007B4AB8"/>
    <w:rsid w:val="007C4398"/>
    <w:rsid w:val="007D1181"/>
    <w:rsid w:val="007E01A3"/>
    <w:rsid w:val="007F1F8B"/>
    <w:rsid w:val="007F6205"/>
    <w:rsid w:val="007F67A1"/>
    <w:rsid w:val="00811C05"/>
    <w:rsid w:val="008206C8"/>
    <w:rsid w:val="00837B66"/>
    <w:rsid w:val="0086387C"/>
    <w:rsid w:val="00874A6C"/>
    <w:rsid w:val="00876C65"/>
    <w:rsid w:val="00882F72"/>
    <w:rsid w:val="008A4B4C"/>
    <w:rsid w:val="008A4D32"/>
    <w:rsid w:val="008C239F"/>
    <w:rsid w:val="008E480C"/>
    <w:rsid w:val="008F4809"/>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2BF2"/>
    <w:rsid w:val="009F46BF"/>
    <w:rsid w:val="009F496B"/>
    <w:rsid w:val="00A01439"/>
    <w:rsid w:val="00A02E61"/>
    <w:rsid w:val="00A05CFF"/>
    <w:rsid w:val="00A07295"/>
    <w:rsid w:val="00A13048"/>
    <w:rsid w:val="00A46843"/>
    <w:rsid w:val="00A56B97"/>
    <w:rsid w:val="00A6093D"/>
    <w:rsid w:val="00A71E6C"/>
    <w:rsid w:val="00A767DC"/>
    <w:rsid w:val="00A76A6D"/>
    <w:rsid w:val="00A83253"/>
    <w:rsid w:val="00AA6E84"/>
    <w:rsid w:val="00AB1A1C"/>
    <w:rsid w:val="00AC363B"/>
    <w:rsid w:val="00AD05A8"/>
    <w:rsid w:val="00AE341B"/>
    <w:rsid w:val="00AF1F24"/>
    <w:rsid w:val="00AF6DCA"/>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17A06"/>
    <w:rsid w:val="00C26CCB"/>
    <w:rsid w:val="00C30249"/>
    <w:rsid w:val="00C3723B"/>
    <w:rsid w:val="00C42466"/>
    <w:rsid w:val="00C44670"/>
    <w:rsid w:val="00C606C9"/>
    <w:rsid w:val="00C80288"/>
    <w:rsid w:val="00C84003"/>
    <w:rsid w:val="00C90650"/>
    <w:rsid w:val="00C97D78"/>
    <w:rsid w:val="00CC2AAE"/>
    <w:rsid w:val="00CC2F8A"/>
    <w:rsid w:val="00CC5A42"/>
    <w:rsid w:val="00CD0EAB"/>
    <w:rsid w:val="00CE5E02"/>
    <w:rsid w:val="00CF34DB"/>
    <w:rsid w:val="00CF3917"/>
    <w:rsid w:val="00CF558F"/>
    <w:rsid w:val="00D010C0"/>
    <w:rsid w:val="00D073E2"/>
    <w:rsid w:val="00D1555A"/>
    <w:rsid w:val="00D1640C"/>
    <w:rsid w:val="00D446EC"/>
    <w:rsid w:val="00D51BF0"/>
    <w:rsid w:val="00D531DB"/>
    <w:rsid w:val="00D55942"/>
    <w:rsid w:val="00D665C8"/>
    <w:rsid w:val="00D807BF"/>
    <w:rsid w:val="00D82FCC"/>
    <w:rsid w:val="00D92952"/>
    <w:rsid w:val="00DA17FC"/>
    <w:rsid w:val="00DA7887"/>
    <w:rsid w:val="00DB09AD"/>
    <w:rsid w:val="00DB2C26"/>
    <w:rsid w:val="00DD02F4"/>
    <w:rsid w:val="00DD6622"/>
    <w:rsid w:val="00DE1C7C"/>
    <w:rsid w:val="00DE6B43"/>
    <w:rsid w:val="00E11923"/>
    <w:rsid w:val="00E225BA"/>
    <w:rsid w:val="00E262D4"/>
    <w:rsid w:val="00E36250"/>
    <w:rsid w:val="00E43FF9"/>
    <w:rsid w:val="00E47F2D"/>
    <w:rsid w:val="00E54511"/>
    <w:rsid w:val="00E60EDC"/>
    <w:rsid w:val="00E61DAC"/>
    <w:rsid w:val="00E72B80"/>
    <w:rsid w:val="00E75FE3"/>
    <w:rsid w:val="00E86C4C"/>
    <w:rsid w:val="00E907A3"/>
    <w:rsid w:val="00EA5AE0"/>
    <w:rsid w:val="00EB56E1"/>
    <w:rsid w:val="00EB7AB1"/>
    <w:rsid w:val="00EC32BD"/>
    <w:rsid w:val="00EE1651"/>
    <w:rsid w:val="00EE7CD8"/>
    <w:rsid w:val="00EF37F6"/>
    <w:rsid w:val="00EF48CC"/>
    <w:rsid w:val="00EF7718"/>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15C6"/>
    <w:rsid w:val="00FE595C"/>
    <w:rsid w:val="00FE5E3B"/>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4C1A6FD8-E0F9-42D2-8DE3-3F9DCF5FD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37B66"/>
    <w:pPr>
      <w:ind w:left="720"/>
      <w:contextualSpacing/>
    </w:pPr>
  </w:style>
  <w:style w:type="character" w:styleId="CommentReference">
    <w:name w:val="annotation reference"/>
    <w:basedOn w:val="DefaultParagraphFont"/>
    <w:uiPriority w:val="99"/>
    <w:unhideWhenUsed/>
    <w:rsid w:val="00DB09AD"/>
    <w:rPr>
      <w:sz w:val="16"/>
      <w:szCs w:val="16"/>
    </w:rPr>
  </w:style>
  <w:style w:type="paragraph" w:styleId="CommentText">
    <w:name w:val="annotation text"/>
    <w:basedOn w:val="Normal"/>
    <w:link w:val="CommentTextChar"/>
    <w:uiPriority w:val="99"/>
    <w:unhideWhenUsed/>
    <w:rsid w:val="00DB09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Calibri" w:eastAsia="Malgun Gothic" w:hAnsi="Calibri"/>
      <w:sz w:val="20"/>
      <w:lang w:eastAsia="ko-KR"/>
    </w:rPr>
  </w:style>
  <w:style w:type="character" w:customStyle="1" w:styleId="CommentTextChar">
    <w:name w:val="Comment Text Char"/>
    <w:basedOn w:val="DefaultParagraphFont"/>
    <w:link w:val="CommentText"/>
    <w:uiPriority w:val="99"/>
    <w:rsid w:val="00DB09AD"/>
    <w:rPr>
      <w:rFonts w:ascii="Calibri" w:eastAsia="Malgun Gothic" w:hAnsi="Calibri"/>
      <w:lang w:eastAsia="ko-KR"/>
    </w:rPr>
  </w:style>
  <w:style w:type="paragraph" w:styleId="CommentSubject">
    <w:name w:val="annotation subject"/>
    <w:basedOn w:val="CommentText"/>
    <w:next w:val="CommentText"/>
    <w:link w:val="CommentSubjectChar"/>
    <w:semiHidden/>
    <w:unhideWhenUsed/>
    <w:rsid w:val="000E548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SimSun" w:hAnsi="Times New Roman"/>
      <w:b/>
      <w:bCs/>
      <w:lang w:eastAsia="en-US"/>
    </w:rPr>
  </w:style>
  <w:style w:type="character" w:customStyle="1" w:styleId="CommentSubjectChar">
    <w:name w:val="Comment Subject Char"/>
    <w:basedOn w:val="CommentTextChar"/>
    <w:link w:val="CommentSubject"/>
    <w:semiHidden/>
    <w:rsid w:val="000E5485"/>
    <w:rPr>
      <w:rFonts w:ascii="Calibri" w:eastAsia="Malgun Gothic" w:hAnsi="Calibri"/>
      <w:b/>
      <w:bCs/>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unghwan3.kim@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1587</Words>
  <Characters>11130</Characters>
  <Application>Microsoft Office Word</Application>
  <DocSecurity>0</DocSecurity>
  <Lines>92</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12692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2</cp:revision>
  <cp:lastPrinted>1901-01-01T08:00:00Z</cp:lastPrinted>
  <dcterms:created xsi:type="dcterms:W3CDTF">2019-12-30T00:40:00Z</dcterms:created>
  <dcterms:modified xsi:type="dcterms:W3CDTF">2019-12-30T00:40:00Z</dcterms:modified>
</cp:coreProperties>
</file>