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101D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2B1A8B" w:rsidR="008A4B4C" w:rsidRPr="005B217D" w:rsidRDefault="00E61DAC" w:rsidP="0063652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36524">
              <w:rPr>
                <w:lang w:val="en-CA"/>
              </w:rPr>
              <w:t>Q0191</w:t>
            </w:r>
            <w:r w:rsidR="0015670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6EC3D3" w:rsidR="00E61DAC" w:rsidRPr="005B217D" w:rsidRDefault="006D579B" w:rsidP="00DA6423">
            <w:pPr>
              <w:spacing w:before="60" w:after="60"/>
              <w:rPr>
                <w:b/>
                <w:szCs w:val="22"/>
                <w:lang w:val="en-CA" w:eastAsia="zh-TW"/>
              </w:rPr>
            </w:pPr>
            <w:proofErr w:type="spellStart"/>
            <w:r>
              <w:rPr>
                <w:b/>
                <w:szCs w:val="22"/>
                <w:lang w:val="en-CA" w:eastAsia="zh-TW"/>
              </w:rPr>
              <w:t>Deblocking</w:t>
            </w:r>
            <w:proofErr w:type="spellEnd"/>
            <w:r>
              <w:rPr>
                <w:b/>
                <w:szCs w:val="22"/>
                <w:lang w:val="en-CA" w:eastAsia="zh-TW"/>
              </w:rPr>
              <w:t xml:space="preserve"> filter process with considering dependent qu</w:t>
            </w:r>
            <w:r w:rsidR="009D25C7">
              <w:rPr>
                <w:b/>
                <w:szCs w:val="22"/>
                <w:lang w:val="en-CA" w:eastAsia="zh-TW"/>
              </w:rPr>
              <w:t>a</w:t>
            </w:r>
            <w:r>
              <w:rPr>
                <w:b/>
                <w:szCs w:val="22"/>
                <w:lang w:val="en-CA" w:eastAsia="zh-TW"/>
              </w:rPr>
              <w:t>ntization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2DC2AB" w:rsidR="00E61DAC" w:rsidRPr="005B217D" w:rsidRDefault="0013458C" w:rsidP="00156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A1E684" w:rsidR="00E61DAC" w:rsidRPr="005B217D" w:rsidRDefault="00E61DAC" w:rsidP="001567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CC48AF" w14:textId="2BC12596" w:rsidR="0015670E" w:rsidRDefault="0015670E" w:rsidP="00E84368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 w:rsidR="00285452">
              <w:rPr>
                <w:rFonts w:eastAsia="新細明體"/>
                <w:szCs w:val="22"/>
                <w:lang w:val="en-CA" w:eastAsia="zh-TW"/>
              </w:rPr>
              <w:br/>
            </w:r>
            <w:r w:rsidR="00285452">
              <w:rPr>
                <w:szCs w:val="22"/>
                <w:lang w:val="en-CA"/>
              </w:rPr>
              <w:t>Chen-Yen Lai</w:t>
            </w:r>
            <w:r w:rsidR="009D25C7">
              <w:rPr>
                <w:szCs w:val="22"/>
                <w:lang w:val="en-CA" w:eastAsia="zh-TW"/>
              </w:rPr>
              <w:t xml:space="preserve">, </w:t>
            </w:r>
            <w:r w:rsidR="009D25C7">
              <w:rPr>
                <w:szCs w:val="22"/>
                <w:lang w:val="en-CA"/>
              </w:rPr>
              <w:t>Zhi-Yi Lin,</w:t>
            </w:r>
            <w:r w:rsidR="009D25C7">
              <w:rPr>
                <w:szCs w:val="22"/>
                <w:lang w:val="en-CA" w:eastAsia="zh-TW"/>
              </w:rPr>
              <w:br/>
            </w:r>
            <w:r w:rsidR="00285452">
              <w:rPr>
                <w:szCs w:val="22"/>
                <w:lang w:val="en-CA" w:eastAsia="zh-TW"/>
              </w:rPr>
              <w:t>Olena Chubach</w:t>
            </w:r>
            <w:r w:rsidR="009D25C7">
              <w:rPr>
                <w:szCs w:val="22"/>
                <w:lang w:val="en-CA" w:eastAsia="zh-TW"/>
              </w:rPr>
              <w:t xml:space="preserve">, </w:t>
            </w:r>
            <w:r w:rsidR="00E84368" w:rsidRPr="00E84368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9D25C7" w:rsidRPr="00E84368">
              <w:rPr>
                <w:rFonts w:eastAsia="新細明體"/>
                <w:szCs w:val="22"/>
                <w:lang w:val="en-CA" w:eastAsia="zh-TW"/>
              </w:rPr>
              <w:t>,</w:t>
            </w:r>
            <w:r w:rsidR="009D25C7">
              <w:rPr>
                <w:rFonts w:eastAsia="新細明體"/>
                <w:szCs w:val="22"/>
                <w:lang w:val="en-CA" w:eastAsia="zh-TW"/>
              </w:rPr>
              <w:br/>
            </w:r>
            <w:r w:rsidR="00712F5A">
              <w:rPr>
                <w:rFonts w:eastAsia="新細明體"/>
                <w:szCs w:val="22"/>
                <w:lang w:val="en-CA" w:eastAsia="zh-TW"/>
              </w:rPr>
              <w:t xml:space="preserve">Chun-Chia Chen, </w:t>
            </w:r>
            <w:r w:rsidR="00E84368" w:rsidRPr="00E84368">
              <w:rPr>
                <w:rFonts w:eastAsia="新細明體"/>
                <w:szCs w:val="22"/>
                <w:lang w:val="en-CA" w:eastAsia="zh-TW"/>
              </w:rPr>
              <w:t>Ching-Yeh Chen</w:t>
            </w:r>
            <w:r w:rsidR="009D25C7">
              <w:rPr>
                <w:rFonts w:eastAsia="新細明體"/>
                <w:szCs w:val="22"/>
                <w:lang w:val="en-CA" w:eastAsia="zh-TW"/>
              </w:rPr>
              <w:t>,</w:t>
            </w:r>
            <w:r w:rsidR="00712F5A">
              <w:rPr>
                <w:rFonts w:eastAsia="新細明體"/>
                <w:szCs w:val="22"/>
                <w:lang w:val="en-CA" w:eastAsia="zh-TW"/>
              </w:rPr>
              <w:br/>
            </w:r>
            <w:r>
              <w:rPr>
                <w:rFonts w:eastAsia="新細明體"/>
                <w:szCs w:val="22"/>
                <w:lang w:val="en-CA" w:eastAsia="zh-TW"/>
              </w:rPr>
              <w:t>Yu-Wen Huang</w:t>
            </w:r>
            <w:r w:rsidR="009D25C7">
              <w:rPr>
                <w:rFonts w:eastAsia="新細明體"/>
                <w:szCs w:val="22"/>
                <w:lang w:val="en-CA" w:eastAsia="zh-TW"/>
              </w:rPr>
              <w:t>,</w:t>
            </w:r>
            <w:r w:rsidR="00712F5A">
              <w:rPr>
                <w:rFonts w:eastAsia="新細明體"/>
                <w:szCs w:val="22"/>
                <w:lang w:val="en-CA" w:eastAsia="zh-TW"/>
              </w:rPr>
              <w:t xml:space="preserve"> </w:t>
            </w:r>
            <w:r>
              <w:rPr>
                <w:rFonts w:eastAsia="新細明體"/>
                <w:szCs w:val="22"/>
                <w:lang w:val="en-CA" w:eastAsia="zh-TW"/>
              </w:rPr>
              <w:t>Shaw-Min Lei</w:t>
            </w:r>
          </w:p>
          <w:p w14:paraId="49D81240" w14:textId="0A2C00BB" w:rsidR="00E61DAC" w:rsidRPr="005B217D" w:rsidRDefault="0015670E" w:rsidP="0015670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CBB021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5670E" w:rsidRPr="009B7A8B">
              <w:rPr>
                <w:szCs w:val="22"/>
                <w:lang w:eastAsia="zh-TW"/>
              </w:rPr>
              <w:t>+886-3-5670766</w:t>
            </w:r>
            <w:r w:rsidR="0015670E" w:rsidRPr="005B217D">
              <w:rPr>
                <w:szCs w:val="22"/>
                <w:lang w:val="en-CA"/>
              </w:rPr>
              <w:br/>
            </w:r>
            <w:r w:rsidR="0015670E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15670E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15670E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15670E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15670E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15670E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15670E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15670E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15670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285452">
              <w:rPr>
                <w:szCs w:val="22"/>
                <w:lang w:val="en-CA" w:eastAsia="zh-TW"/>
              </w:rPr>
              <w:t>jenny.lai</w:t>
            </w:r>
            <w:proofErr w:type="spellEnd"/>
            <w:r w:rsidR="00285452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9D25C7">
              <w:rPr>
                <w:szCs w:val="22"/>
                <w:lang w:val="en-CA" w:eastAsia="zh-TW"/>
              </w:rPr>
              <w:t>zhi-yi</w:t>
            </w:r>
            <w:proofErr w:type="spellEnd"/>
            <w:r w:rsidR="009D25C7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9D25C7">
              <w:rPr>
                <w:szCs w:val="22"/>
                <w:lang w:val="en-CA" w:eastAsia="zh-TW"/>
              </w:rPr>
              <w:t>lin</w:t>
            </w:r>
            <w:proofErr w:type="spellEnd"/>
            <w:r w:rsidR="009D25C7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85452">
              <w:rPr>
                <w:szCs w:val="22"/>
                <w:lang w:eastAsia="zh-TW"/>
              </w:rPr>
              <w:t>olena.chubach</w:t>
            </w:r>
            <w:proofErr w:type="spellEnd"/>
            <w:r w:rsidR="00285452">
              <w:rPr>
                <w:szCs w:val="22"/>
                <w:lang w:eastAsia="zh-TW"/>
              </w:rPr>
              <w:t>,</w:t>
            </w:r>
            <w:r w:rsidR="00285452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84368">
              <w:rPr>
                <w:szCs w:val="22"/>
                <w:lang w:val="en-GB" w:eastAsia="zh-TW"/>
              </w:rPr>
              <w:t>peter.chuang</w:t>
            </w:r>
            <w:proofErr w:type="spellEnd"/>
            <w:r w:rsidR="00E84368">
              <w:rPr>
                <w:szCs w:val="22"/>
                <w:lang w:val="en-GB" w:eastAsia="zh-TW"/>
              </w:rPr>
              <w:t>,</w:t>
            </w:r>
            <w:r w:rsidR="00E84368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3B442F">
              <w:rPr>
                <w:szCs w:val="22"/>
                <w:lang w:eastAsia="zh-TW"/>
              </w:rPr>
              <w:t>chunchia.chen</w:t>
            </w:r>
            <w:proofErr w:type="spellEnd"/>
            <w:r w:rsidR="003B442F">
              <w:rPr>
                <w:szCs w:val="22"/>
                <w:lang w:eastAsia="zh-TW"/>
              </w:rPr>
              <w:t xml:space="preserve">, </w:t>
            </w:r>
            <w:proofErr w:type="spellStart"/>
            <w:r w:rsidR="00E84368">
              <w:rPr>
                <w:szCs w:val="22"/>
                <w:lang w:val="en-CA" w:eastAsia="zh-TW"/>
              </w:rPr>
              <w:t>chingyeh.chen</w:t>
            </w:r>
            <w:proofErr w:type="spellEnd"/>
            <w:r w:rsidR="00E84368">
              <w:rPr>
                <w:szCs w:val="22"/>
                <w:lang w:val="en-CA" w:eastAsia="zh-TW"/>
              </w:rPr>
              <w:t>,</w:t>
            </w:r>
            <w:r w:rsidR="00E84368">
              <w:rPr>
                <w:rFonts w:eastAsia="新細明體"/>
                <w:szCs w:val="22"/>
                <w:lang w:eastAsia="zh-TW"/>
              </w:rPr>
              <w:t xml:space="preserve"> </w:t>
            </w:r>
            <w:proofErr w:type="spellStart"/>
            <w:r w:rsidR="0015670E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15670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15670E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15670E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031DC8">
              <w:rPr>
                <w:rFonts w:eastAsia="新細明體"/>
                <w:szCs w:val="22"/>
                <w:lang w:val="en-CA" w:eastAsia="zh-TW"/>
              </w:rPr>
              <w:br/>
            </w:r>
            <w:r w:rsidR="0015670E">
              <w:rPr>
                <w:rFonts w:eastAsia="新細明體"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2056AA" w:rsidR="00E61DAC" w:rsidRPr="005B217D" w:rsidRDefault="00156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E3191D" w14:textId="573D4A3E" w:rsidR="00AA54D1" w:rsidRDefault="00642FCF" w:rsidP="009E3BA2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In this contribution,</w:t>
      </w:r>
      <w:r w:rsidR="0054359C">
        <w:rPr>
          <w:lang w:val="en-CA" w:eastAsia="zh-TW"/>
        </w:rPr>
        <w:t xml:space="preserve"> </w:t>
      </w:r>
      <w:r w:rsidR="00D26D3C">
        <w:rPr>
          <w:lang w:val="en-CA" w:eastAsia="zh-TW"/>
        </w:rPr>
        <w:t xml:space="preserve">a </w:t>
      </w:r>
      <w:proofErr w:type="spellStart"/>
      <w:r w:rsidR="00D26D3C">
        <w:rPr>
          <w:lang w:val="en-CA" w:eastAsia="zh-TW"/>
        </w:rPr>
        <w:t>bugfix</w:t>
      </w:r>
      <w:proofErr w:type="spellEnd"/>
      <w:r w:rsidR="00D26D3C">
        <w:rPr>
          <w:lang w:val="en-CA" w:eastAsia="zh-TW"/>
        </w:rPr>
        <w:t xml:space="preserve"> </w:t>
      </w:r>
      <w:r w:rsidR="00B032FD">
        <w:rPr>
          <w:lang w:val="en-CA" w:eastAsia="zh-TW"/>
        </w:rPr>
        <w:t xml:space="preserve">is proposed </w:t>
      </w:r>
      <w:r w:rsidR="0054359C">
        <w:rPr>
          <w:lang w:val="en-CA" w:eastAsia="zh-TW"/>
        </w:rPr>
        <w:t>to</w:t>
      </w:r>
      <w:r w:rsidR="000A728A" w:rsidRPr="000A728A">
        <w:rPr>
          <w:rFonts w:eastAsia="Malgun Gothic"/>
        </w:rPr>
        <w:t xml:space="preserve"> </w:t>
      </w:r>
      <w:r w:rsidR="000A728A">
        <w:rPr>
          <w:rFonts w:eastAsia="Malgun Gothic"/>
        </w:rPr>
        <w:t>consider the effective</w:t>
      </w:r>
      <w:r w:rsidR="00144B93">
        <w:rPr>
          <w:rFonts w:eastAsia="Malgun Gothic"/>
        </w:rPr>
        <w:t xml:space="preserve"> quantization parameter (</w:t>
      </w:r>
      <w:r w:rsidR="000A728A">
        <w:rPr>
          <w:rFonts w:eastAsia="Malgun Gothic"/>
        </w:rPr>
        <w:t>QP</w:t>
      </w:r>
      <w:r w:rsidR="00144B93">
        <w:rPr>
          <w:rFonts w:eastAsia="Malgun Gothic"/>
        </w:rPr>
        <w:t>)</w:t>
      </w:r>
      <w:r w:rsidR="000A728A">
        <w:rPr>
          <w:rFonts w:eastAsia="Malgun Gothic"/>
        </w:rPr>
        <w:t xml:space="preserve"> in </w:t>
      </w:r>
      <w:proofErr w:type="spellStart"/>
      <w:r w:rsidR="000A728A">
        <w:rPr>
          <w:rFonts w:eastAsia="Malgun Gothic"/>
        </w:rPr>
        <w:t>deblocking</w:t>
      </w:r>
      <w:proofErr w:type="spellEnd"/>
      <w:r w:rsidR="000A728A">
        <w:rPr>
          <w:rFonts w:eastAsia="Malgun Gothic"/>
        </w:rPr>
        <w:t xml:space="preserve"> filter (DF) process</w:t>
      </w:r>
      <w:r w:rsidR="009E3BA2">
        <w:rPr>
          <w:rFonts w:eastAsia="Malgun Gothic"/>
        </w:rPr>
        <w:t xml:space="preserve"> when the dependent quantization (DQ) process is applied</w:t>
      </w:r>
      <w:r w:rsidR="000200B1">
        <w:rPr>
          <w:szCs w:val="22"/>
          <w:lang w:val="en-CA"/>
        </w:rPr>
        <w:t>.</w:t>
      </w:r>
      <w:r w:rsidR="000A728A">
        <w:rPr>
          <w:szCs w:val="22"/>
          <w:lang w:val="en-CA"/>
        </w:rPr>
        <w:t xml:space="preserve"> In VVC Draft 7, </w:t>
      </w:r>
      <w:r w:rsidR="009E3BA2">
        <w:rPr>
          <w:szCs w:val="22"/>
          <w:lang w:val="en-CA"/>
        </w:rPr>
        <w:t xml:space="preserve">when DQ is applied, the QP for </w:t>
      </w:r>
      <w:proofErr w:type="spellStart"/>
      <w:r w:rsidR="009E3BA2">
        <w:rPr>
          <w:szCs w:val="22"/>
          <w:lang w:val="en-CA"/>
        </w:rPr>
        <w:t>dequantization</w:t>
      </w:r>
      <w:proofErr w:type="spellEnd"/>
      <w:r w:rsidR="009E3BA2">
        <w:rPr>
          <w:szCs w:val="22"/>
          <w:lang w:val="en-CA"/>
        </w:rPr>
        <w:t xml:space="preserve"> is equal to QP minus 5. However, the QP minus 5 effect is not considered</w:t>
      </w:r>
      <w:r w:rsidR="00F1184C">
        <w:rPr>
          <w:szCs w:val="22"/>
          <w:lang w:val="en-CA"/>
        </w:rPr>
        <w:t xml:space="preserve"> in</w:t>
      </w:r>
      <w:r w:rsidR="009E3BA2">
        <w:rPr>
          <w:szCs w:val="22"/>
          <w:lang w:val="en-CA"/>
        </w:rPr>
        <w:t xml:space="preserve"> </w:t>
      </w:r>
      <w:r w:rsidR="00F1184C">
        <w:rPr>
          <w:szCs w:val="22"/>
          <w:lang w:val="en-CA"/>
        </w:rPr>
        <w:t>deriving DF</w:t>
      </w:r>
      <w:r w:rsidR="009E3BA2">
        <w:rPr>
          <w:szCs w:val="22"/>
          <w:lang w:val="en-CA"/>
        </w:rPr>
        <w:t xml:space="preserve"> parameter</w:t>
      </w:r>
      <w:r w:rsidR="004B05A2">
        <w:rPr>
          <w:szCs w:val="22"/>
          <w:lang w:val="en-CA"/>
        </w:rPr>
        <w:t>s</w:t>
      </w:r>
      <w:r w:rsidR="00F1184C">
        <w:rPr>
          <w:szCs w:val="22"/>
          <w:lang w:val="en-CA"/>
        </w:rPr>
        <w:t xml:space="preserve"> </w:t>
      </w:r>
      <w:r w:rsidR="00F1184C">
        <w:rPr>
          <w:rFonts w:eastAsia="Malgun Gothic"/>
        </w:rPr>
        <w:t>(</w:t>
      </w:r>
      <w:r w:rsidR="00F1184C" w:rsidRPr="00FD7542">
        <w:t>β</w:t>
      </w:r>
      <w:r w:rsidR="00F1184C">
        <w:t xml:space="preserve"> </w:t>
      </w:r>
      <w:r w:rsidR="00F1184C" w:rsidRPr="00F92EB3">
        <w:rPr>
          <w:rFonts w:eastAsia="Malgun Gothic" w:hint="eastAsia"/>
        </w:rPr>
        <w:t xml:space="preserve">and </w:t>
      </w:r>
      <w:proofErr w:type="spellStart"/>
      <w:proofErr w:type="gramStart"/>
      <w:r w:rsidR="00F1184C">
        <w:rPr>
          <w:rFonts w:eastAsia="Malgun Gothic"/>
        </w:rPr>
        <w:t>t</w:t>
      </w:r>
      <w:r w:rsidR="00F1184C" w:rsidRPr="006D579B">
        <w:rPr>
          <w:rFonts w:eastAsia="Malgun Gothic"/>
          <w:vertAlign w:val="subscript"/>
        </w:rPr>
        <w:t>c</w:t>
      </w:r>
      <w:proofErr w:type="spellEnd"/>
      <w:proofErr w:type="gramEnd"/>
      <w:r w:rsidR="00F1184C">
        <w:rPr>
          <w:rFonts w:eastAsia="Malgun Gothic"/>
        </w:rPr>
        <w:t>)</w:t>
      </w:r>
      <w:r w:rsidR="009E3BA2">
        <w:rPr>
          <w:szCs w:val="22"/>
          <w:lang w:val="en-CA"/>
        </w:rPr>
        <w:t>.</w:t>
      </w:r>
      <w:r w:rsidR="000A728A">
        <w:rPr>
          <w:rFonts w:eastAsia="Malgun Gothic"/>
        </w:rPr>
        <w:t xml:space="preserve"> </w:t>
      </w:r>
      <w:r w:rsidR="004B05A2">
        <w:rPr>
          <w:szCs w:val="22"/>
          <w:lang w:val="en-CA"/>
        </w:rPr>
        <w:t>As</w:t>
      </w:r>
      <w:r w:rsidR="004B05A2" w:rsidRPr="00E307FE">
        <w:rPr>
          <w:szCs w:val="22"/>
          <w:lang w:val="en-CA"/>
        </w:rPr>
        <w:t xml:space="preserve"> </w:t>
      </w:r>
      <w:r w:rsidR="004B05A2">
        <w:rPr>
          <w:szCs w:val="22"/>
          <w:lang w:val="en-CA"/>
        </w:rPr>
        <w:t>a simple fix</w:t>
      </w:r>
      <w:r w:rsidR="00A036F0" w:rsidRPr="00E307FE">
        <w:rPr>
          <w:szCs w:val="22"/>
          <w:lang w:val="en-CA"/>
        </w:rPr>
        <w:t>,</w:t>
      </w:r>
      <w:r w:rsidR="00A036F0">
        <w:rPr>
          <w:szCs w:val="22"/>
          <w:lang w:val="en-CA"/>
        </w:rPr>
        <w:t xml:space="preserve"> if one side of the current </w:t>
      </w:r>
      <w:proofErr w:type="spellStart"/>
      <w:r w:rsidR="00A036F0">
        <w:rPr>
          <w:szCs w:val="22"/>
          <w:lang w:val="en-CA"/>
        </w:rPr>
        <w:t>deblocking</w:t>
      </w:r>
      <w:proofErr w:type="spellEnd"/>
      <w:r w:rsidR="00A036F0">
        <w:rPr>
          <w:szCs w:val="22"/>
          <w:lang w:val="en-CA"/>
        </w:rPr>
        <w:t xml:space="preserve"> edge is quantized by </w:t>
      </w:r>
      <w:r w:rsidR="009E3BA2">
        <w:rPr>
          <w:szCs w:val="22"/>
          <w:lang w:val="en-CA"/>
        </w:rPr>
        <w:t xml:space="preserve">using </w:t>
      </w:r>
      <w:r w:rsidR="00A036F0">
        <w:rPr>
          <w:szCs w:val="22"/>
          <w:lang w:val="en-CA"/>
        </w:rPr>
        <w:t>DQ</w:t>
      </w:r>
      <w:r w:rsidR="00894F23">
        <w:rPr>
          <w:szCs w:val="22"/>
          <w:lang w:val="en-CA"/>
        </w:rPr>
        <w:t xml:space="preserve"> </w:t>
      </w:r>
      <w:r w:rsidR="00894F23">
        <w:rPr>
          <w:rFonts w:eastAsia="Malgun Gothic"/>
        </w:rPr>
        <w:t>(i.e., not coded with transform skip)</w:t>
      </w:r>
      <w:r w:rsidR="00A036F0">
        <w:rPr>
          <w:szCs w:val="22"/>
          <w:lang w:val="en-CA"/>
        </w:rPr>
        <w:t xml:space="preserve">, the QP at the side is </w:t>
      </w:r>
      <w:r w:rsidR="00A036F0">
        <w:rPr>
          <w:rFonts w:eastAsia="Malgun Gothic"/>
        </w:rPr>
        <w:t>subtracted by 5</w:t>
      </w:r>
      <w:r w:rsidR="00C2343A">
        <w:rPr>
          <w:rFonts w:eastAsia="Malgun Gothic"/>
        </w:rPr>
        <w:t xml:space="preserve"> for deriving DF parameters. </w:t>
      </w:r>
      <w:r w:rsidR="00D26D3C">
        <w:rPr>
          <w:szCs w:val="22"/>
        </w:rPr>
        <w:t xml:space="preserve">It is asserted that </w:t>
      </w:r>
      <w:r w:rsidR="009E3BA2">
        <w:rPr>
          <w:szCs w:val="22"/>
        </w:rPr>
        <w:t xml:space="preserve">the proposed </w:t>
      </w:r>
      <w:proofErr w:type="spellStart"/>
      <w:r w:rsidR="009E3BA2">
        <w:rPr>
          <w:szCs w:val="22"/>
        </w:rPr>
        <w:t>bugfix</w:t>
      </w:r>
      <w:proofErr w:type="spellEnd"/>
      <w:r w:rsidR="009E3BA2">
        <w:rPr>
          <w:szCs w:val="22"/>
        </w:rPr>
        <w:t xml:space="preserve"> can reduce </w:t>
      </w:r>
      <w:r w:rsidR="004B05A2">
        <w:rPr>
          <w:szCs w:val="22"/>
          <w:lang w:val="en-CA"/>
        </w:rPr>
        <w:t>over-smoothing</w:t>
      </w:r>
      <w:r w:rsidR="00D26D3C">
        <w:rPr>
          <w:rFonts w:eastAsia="Malgun Gothic"/>
        </w:rPr>
        <w:t>.</w:t>
      </w:r>
    </w:p>
    <w:p w14:paraId="5A032DA1" w14:textId="77777777" w:rsidR="00A043A4" w:rsidRPr="00144B93" w:rsidRDefault="00A043A4" w:rsidP="00A043A4">
      <w:pPr>
        <w:rPr>
          <w:lang w:val="en-CA"/>
        </w:rPr>
      </w:pPr>
    </w:p>
    <w:p w14:paraId="7D2AC1F0" w14:textId="426BCC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48683A" w14:textId="07C25756" w:rsidR="005F2D0F" w:rsidRDefault="006D579B" w:rsidP="003F37DA">
      <w:pPr>
        <w:rPr>
          <w:rFonts w:eastAsia="Malgun Gothic"/>
        </w:rPr>
      </w:pPr>
      <w:r w:rsidRPr="00F92EB3">
        <w:rPr>
          <w:rFonts w:eastAsia="Malgun Gothic" w:hint="eastAsia"/>
        </w:rPr>
        <w:t xml:space="preserve">In </w:t>
      </w:r>
      <w:r w:rsidRPr="00243BC9">
        <w:rPr>
          <w:rFonts w:eastAsia="Malgun Gothic"/>
        </w:rPr>
        <w:t xml:space="preserve">VVC Draft </w:t>
      </w:r>
      <w:r>
        <w:rPr>
          <w:rFonts w:eastAsia="Malgun Gothic"/>
        </w:rPr>
        <w:t>7 [1], QP</w:t>
      </w:r>
      <w:r w:rsidR="00144B93">
        <w:rPr>
          <w:rFonts w:eastAsia="Malgun Gothic"/>
        </w:rPr>
        <w:t>s</w:t>
      </w:r>
      <w:r>
        <w:rPr>
          <w:rFonts w:eastAsia="Malgun Gothic"/>
        </w:rPr>
        <w:t xml:space="preserve"> at </w:t>
      </w:r>
      <w:r w:rsidR="005F2D0F">
        <w:rPr>
          <w:rFonts w:eastAsia="Malgun Gothic"/>
        </w:rPr>
        <w:t xml:space="preserve">both sides of the current </w:t>
      </w:r>
      <w:proofErr w:type="spellStart"/>
      <w:r w:rsidR="005F2D0F">
        <w:rPr>
          <w:rFonts w:eastAsia="Malgun Gothic"/>
        </w:rPr>
        <w:t>deblocking</w:t>
      </w:r>
      <w:proofErr w:type="spellEnd"/>
      <w:r w:rsidR="005F2D0F">
        <w:rPr>
          <w:rFonts w:eastAsia="Malgun Gothic"/>
        </w:rPr>
        <w:t xml:space="preserve"> edge</w:t>
      </w:r>
      <w:r>
        <w:rPr>
          <w:rFonts w:eastAsia="Malgun Gothic"/>
        </w:rPr>
        <w:t xml:space="preserve"> are </w:t>
      </w:r>
      <w:r w:rsidR="00C519DA">
        <w:rPr>
          <w:rFonts w:eastAsia="Malgun Gothic"/>
        </w:rPr>
        <w:t xml:space="preserve">used </w:t>
      </w:r>
      <w:r>
        <w:rPr>
          <w:rFonts w:eastAsia="Malgun Gothic"/>
        </w:rPr>
        <w:t xml:space="preserve">for deriving </w:t>
      </w:r>
      <w:r w:rsidRPr="00FD7542">
        <w:t>β</w:t>
      </w:r>
      <w:r>
        <w:t xml:space="preserve"> </w:t>
      </w:r>
      <w:r w:rsidRPr="00F92EB3">
        <w:rPr>
          <w:rFonts w:eastAsia="Malgun Gothic" w:hint="eastAsia"/>
        </w:rPr>
        <w:t xml:space="preserve">and </w:t>
      </w:r>
      <w:proofErr w:type="spellStart"/>
      <w:proofErr w:type="gramStart"/>
      <w:r>
        <w:rPr>
          <w:rFonts w:eastAsia="Malgun Gothic"/>
        </w:rPr>
        <w:t>t</w:t>
      </w:r>
      <w:r w:rsidRPr="006D579B">
        <w:rPr>
          <w:rFonts w:eastAsia="Malgun Gothic"/>
          <w:vertAlign w:val="subscript"/>
        </w:rPr>
        <w:t>c</w:t>
      </w:r>
      <w:proofErr w:type="spellEnd"/>
      <w:proofErr w:type="gramEnd"/>
      <w:r>
        <w:rPr>
          <w:rFonts w:eastAsia="Malgun Gothic"/>
        </w:rPr>
        <w:t xml:space="preserve">. However, </w:t>
      </w:r>
      <w:r w:rsidR="00F04E48">
        <w:rPr>
          <w:rFonts w:eastAsia="Malgun Gothic"/>
        </w:rPr>
        <w:t xml:space="preserve">when </w:t>
      </w:r>
      <w:r w:rsidR="000A728A">
        <w:rPr>
          <w:rFonts w:eastAsia="Malgun Gothic"/>
        </w:rPr>
        <w:t>DQ</w:t>
      </w:r>
      <w:r w:rsidR="005F2D0F">
        <w:rPr>
          <w:rFonts w:eastAsia="Malgun Gothic"/>
        </w:rPr>
        <w:t xml:space="preserve"> is </w:t>
      </w:r>
      <w:r w:rsidR="00F04E48">
        <w:rPr>
          <w:rFonts w:eastAsia="Malgun Gothic"/>
        </w:rPr>
        <w:t>applied</w:t>
      </w:r>
      <w:r w:rsidR="005F2D0F">
        <w:rPr>
          <w:rFonts w:eastAsia="Malgun Gothic"/>
        </w:rPr>
        <w:t xml:space="preserve">, </w:t>
      </w:r>
      <w:r w:rsidR="00A036F0">
        <w:rPr>
          <w:rFonts w:eastAsia="Malgun Gothic"/>
        </w:rPr>
        <w:t>DF</w:t>
      </w:r>
      <w:r w:rsidR="005F2D0F">
        <w:rPr>
          <w:rFonts w:eastAsia="Malgun Gothic"/>
        </w:rPr>
        <w:t xml:space="preserve"> </w:t>
      </w:r>
      <w:r>
        <w:rPr>
          <w:rFonts w:eastAsia="Malgun Gothic"/>
        </w:rPr>
        <w:t xml:space="preserve">does not consider the </w:t>
      </w:r>
      <w:r w:rsidR="00F04E48">
        <w:rPr>
          <w:rFonts w:eastAsia="Malgun Gothic"/>
        </w:rPr>
        <w:t>effect of (</w:t>
      </w:r>
      <w:r w:rsidR="005F2D0F">
        <w:rPr>
          <w:rFonts w:eastAsia="Malgun Gothic"/>
        </w:rPr>
        <w:t>QP</w:t>
      </w:r>
      <w:r w:rsidR="00F04E48">
        <w:rPr>
          <w:rFonts w:eastAsia="Malgun Gothic"/>
        </w:rPr>
        <w:t xml:space="preserve"> – 5)</w:t>
      </w:r>
      <w:r>
        <w:rPr>
          <w:rFonts w:eastAsia="Malgun Gothic"/>
        </w:rPr>
        <w:t xml:space="preserve"> used in DQ. </w:t>
      </w:r>
      <w:r w:rsidR="00F04E48">
        <w:rPr>
          <w:rFonts w:eastAsia="Malgun Gothic"/>
        </w:rPr>
        <w:t>Therefore</w:t>
      </w:r>
      <w:r w:rsidR="005F2D0F">
        <w:rPr>
          <w:rFonts w:eastAsia="Malgun Gothic"/>
        </w:rPr>
        <w:t xml:space="preserve">, if DQ is </w:t>
      </w:r>
      <w:r w:rsidR="00F04E48">
        <w:rPr>
          <w:rFonts w:eastAsia="Malgun Gothic"/>
        </w:rPr>
        <w:t xml:space="preserve">applied </w:t>
      </w:r>
      <w:r w:rsidR="00894F23">
        <w:rPr>
          <w:rFonts w:eastAsia="Malgun Gothic"/>
        </w:rPr>
        <w:t xml:space="preserve">to any </w:t>
      </w:r>
      <w:r w:rsidR="00C519DA">
        <w:rPr>
          <w:rFonts w:eastAsia="Malgun Gothic"/>
        </w:rPr>
        <w:t xml:space="preserve">side </w:t>
      </w:r>
      <w:r w:rsidR="005F2D0F">
        <w:rPr>
          <w:rFonts w:eastAsia="Malgun Gothic"/>
        </w:rPr>
        <w:t xml:space="preserve">of the current </w:t>
      </w:r>
      <w:proofErr w:type="spellStart"/>
      <w:r w:rsidR="005F2D0F">
        <w:rPr>
          <w:rFonts w:eastAsia="Malgun Gothic"/>
        </w:rPr>
        <w:t>deblocking</w:t>
      </w:r>
      <w:proofErr w:type="spellEnd"/>
      <w:r w:rsidR="005F2D0F">
        <w:rPr>
          <w:rFonts w:eastAsia="Malgun Gothic"/>
        </w:rPr>
        <w:t xml:space="preserve"> edge </w:t>
      </w:r>
      <w:r w:rsidR="00C519DA">
        <w:rPr>
          <w:rFonts w:eastAsia="Malgun Gothic"/>
        </w:rPr>
        <w:t xml:space="preserve">(i.e., </w:t>
      </w:r>
      <w:r w:rsidR="00894F23">
        <w:rPr>
          <w:rFonts w:eastAsia="Malgun Gothic"/>
        </w:rPr>
        <w:t xml:space="preserve">any </w:t>
      </w:r>
      <w:r w:rsidR="00C519DA">
        <w:rPr>
          <w:rFonts w:eastAsia="Malgun Gothic"/>
        </w:rPr>
        <w:t xml:space="preserve">side not </w:t>
      </w:r>
      <w:r w:rsidR="005F2D0F">
        <w:rPr>
          <w:rFonts w:eastAsia="Malgun Gothic"/>
        </w:rPr>
        <w:t>coded with transform skip</w:t>
      </w:r>
      <w:r w:rsidR="00C519DA">
        <w:rPr>
          <w:rFonts w:eastAsia="Malgun Gothic"/>
        </w:rPr>
        <w:t>)</w:t>
      </w:r>
      <w:r w:rsidR="005F2D0F">
        <w:rPr>
          <w:rFonts w:eastAsia="Malgun Gothic"/>
        </w:rPr>
        <w:t xml:space="preserve">, the QP used in </w:t>
      </w:r>
      <w:r w:rsidR="00A036F0">
        <w:rPr>
          <w:rFonts w:eastAsia="Malgun Gothic"/>
        </w:rPr>
        <w:t>DF</w:t>
      </w:r>
      <w:r w:rsidR="005F2D0F">
        <w:rPr>
          <w:rFonts w:eastAsia="Malgun Gothic"/>
        </w:rPr>
        <w:t xml:space="preserve"> is higher than the effective QP </w:t>
      </w:r>
      <w:r w:rsidR="00BE7A14">
        <w:rPr>
          <w:rFonts w:eastAsia="Malgun Gothic"/>
        </w:rPr>
        <w:t xml:space="preserve">used </w:t>
      </w:r>
      <w:r w:rsidR="005F2D0F">
        <w:rPr>
          <w:rFonts w:eastAsia="Malgun Gothic"/>
        </w:rPr>
        <w:t xml:space="preserve">in </w:t>
      </w:r>
      <w:proofErr w:type="spellStart"/>
      <w:r w:rsidR="00894F23">
        <w:rPr>
          <w:rFonts w:eastAsia="Malgun Gothic"/>
        </w:rPr>
        <w:t>dequantization</w:t>
      </w:r>
      <w:proofErr w:type="spellEnd"/>
      <w:r w:rsidR="005F2D0F">
        <w:rPr>
          <w:rFonts w:eastAsia="Malgun Gothic"/>
        </w:rPr>
        <w:t xml:space="preserve">. That means, the </w:t>
      </w:r>
      <w:r w:rsidR="00BE7A14">
        <w:rPr>
          <w:szCs w:val="22"/>
        </w:rPr>
        <w:t>reconstructed pictures</w:t>
      </w:r>
      <w:r w:rsidR="005F2D0F">
        <w:rPr>
          <w:rFonts w:eastAsia="Malgun Gothic"/>
        </w:rPr>
        <w:t xml:space="preserve"> </w:t>
      </w:r>
      <w:r w:rsidR="00894F23">
        <w:rPr>
          <w:rFonts w:eastAsia="Malgun Gothic"/>
        </w:rPr>
        <w:t xml:space="preserve">can </w:t>
      </w:r>
      <w:r w:rsidR="005F2D0F">
        <w:rPr>
          <w:rFonts w:eastAsia="Malgun Gothic"/>
        </w:rPr>
        <w:t xml:space="preserve">be over-smoothed by </w:t>
      </w:r>
      <w:r w:rsidR="00A036F0">
        <w:rPr>
          <w:rFonts w:eastAsia="Malgun Gothic"/>
        </w:rPr>
        <w:t>DF</w:t>
      </w:r>
      <w:r w:rsidR="005F2D0F">
        <w:rPr>
          <w:rFonts w:eastAsia="Malgun Gothic"/>
        </w:rPr>
        <w:t>.</w:t>
      </w:r>
    </w:p>
    <w:p w14:paraId="1DB4A5F2" w14:textId="77777777" w:rsidR="004366D9" w:rsidRPr="00515273" w:rsidRDefault="004366D9" w:rsidP="009234A5">
      <w:pPr>
        <w:rPr>
          <w:szCs w:val="22"/>
          <w:lang w:val="en-CA"/>
        </w:rPr>
      </w:pPr>
    </w:p>
    <w:p w14:paraId="5F0CF8E4" w14:textId="4BCDB451" w:rsidR="001F2594" w:rsidRPr="005B217D" w:rsidRDefault="00A043A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410380A" w14:textId="65560DC7" w:rsidR="005953EC" w:rsidRDefault="00BE7A14" w:rsidP="0054359C">
      <w:pPr>
        <w:rPr>
          <w:rFonts w:eastAsia="Malgun Gothic"/>
        </w:rPr>
      </w:pPr>
      <w:r>
        <w:rPr>
          <w:szCs w:val="22"/>
          <w:lang w:val="en-CA"/>
        </w:rPr>
        <w:t>I</w:t>
      </w:r>
      <w:r w:rsidR="00E307FE" w:rsidRPr="00E307FE">
        <w:rPr>
          <w:szCs w:val="22"/>
          <w:lang w:val="en-CA"/>
        </w:rPr>
        <w:t>n th</w:t>
      </w:r>
      <w:r w:rsidR="005953EC">
        <w:rPr>
          <w:szCs w:val="22"/>
          <w:lang w:val="en-CA"/>
        </w:rPr>
        <w:t>e proposed method</w:t>
      </w:r>
      <w:r w:rsidR="00E307FE" w:rsidRPr="00E307FE">
        <w:rPr>
          <w:szCs w:val="22"/>
          <w:lang w:val="en-CA"/>
        </w:rPr>
        <w:t xml:space="preserve">, </w:t>
      </w:r>
      <w:r w:rsidR="005953EC">
        <w:rPr>
          <w:szCs w:val="22"/>
          <w:lang w:val="en-CA"/>
        </w:rPr>
        <w:t>when</w:t>
      </w:r>
      <w:r w:rsidR="005953EC">
        <w:rPr>
          <w:rFonts w:eastAsia="Malgun Gothic"/>
        </w:rPr>
        <w:t xml:space="preserve"> DQ is </w:t>
      </w:r>
      <w:r w:rsidR="00C2343A">
        <w:rPr>
          <w:rFonts w:eastAsia="Malgun Gothic"/>
        </w:rPr>
        <w:t xml:space="preserve">enabled in </w:t>
      </w:r>
      <w:r w:rsidR="005953EC">
        <w:rPr>
          <w:rFonts w:eastAsia="Malgun Gothic"/>
        </w:rPr>
        <w:t xml:space="preserve">the current </w:t>
      </w:r>
      <w:r w:rsidR="00F04E48">
        <w:rPr>
          <w:rFonts w:eastAsia="Malgun Gothic"/>
        </w:rPr>
        <w:t>slice</w:t>
      </w:r>
      <w:r w:rsidR="005953EC">
        <w:rPr>
          <w:rFonts w:eastAsia="Malgun Gothic"/>
        </w:rPr>
        <w:t xml:space="preserve">, </w:t>
      </w:r>
      <w:r>
        <w:rPr>
          <w:szCs w:val="22"/>
          <w:lang w:val="en-CA"/>
        </w:rPr>
        <w:t xml:space="preserve">if one side of the current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edge is </w:t>
      </w:r>
      <w:r w:rsidR="00F04E48">
        <w:rPr>
          <w:szCs w:val="22"/>
          <w:lang w:val="en-CA"/>
        </w:rPr>
        <w:t>not coded with transform skip mode</w:t>
      </w:r>
      <w:r>
        <w:rPr>
          <w:szCs w:val="22"/>
          <w:lang w:val="en-CA"/>
        </w:rPr>
        <w:t xml:space="preserve">, the QP at the side is </w:t>
      </w:r>
      <w:r>
        <w:rPr>
          <w:rFonts w:eastAsia="Malgun Gothic"/>
        </w:rPr>
        <w:t>subtracted by 5</w:t>
      </w:r>
      <w:r w:rsidR="00C2343A">
        <w:rPr>
          <w:rFonts w:eastAsia="Malgun Gothic"/>
        </w:rPr>
        <w:t xml:space="preserve"> for deriving </w:t>
      </w:r>
      <w:r w:rsidR="007E4449">
        <w:rPr>
          <w:rFonts w:eastAsia="Malgun Gothic"/>
        </w:rPr>
        <w:t xml:space="preserve">DF </w:t>
      </w:r>
      <w:r w:rsidR="00C2343A">
        <w:rPr>
          <w:rFonts w:eastAsia="Malgun Gothic"/>
        </w:rPr>
        <w:t>parameters (</w:t>
      </w:r>
      <w:r w:rsidR="00C2343A" w:rsidRPr="00FD7542">
        <w:t>β</w:t>
      </w:r>
      <w:r w:rsidR="00C2343A">
        <w:t xml:space="preserve"> </w:t>
      </w:r>
      <w:r w:rsidR="00C2343A" w:rsidRPr="00F92EB3">
        <w:rPr>
          <w:rFonts w:eastAsia="Malgun Gothic" w:hint="eastAsia"/>
        </w:rPr>
        <w:t xml:space="preserve">and </w:t>
      </w:r>
      <w:proofErr w:type="spellStart"/>
      <w:proofErr w:type="gramStart"/>
      <w:r w:rsidR="00C2343A">
        <w:rPr>
          <w:rFonts w:eastAsia="Malgun Gothic"/>
        </w:rPr>
        <w:t>t</w:t>
      </w:r>
      <w:r w:rsidR="00C2343A" w:rsidRPr="006D579B">
        <w:rPr>
          <w:rFonts w:eastAsia="Malgun Gothic"/>
          <w:vertAlign w:val="subscript"/>
        </w:rPr>
        <w:t>c</w:t>
      </w:r>
      <w:proofErr w:type="spellEnd"/>
      <w:proofErr w:type="gramEnd"/>
      <w:r w:rsidR="00C2343A">
        <w:rPr>
          <w:rFonts w:eastAsia="Malgun Gothic"/>
        </w:rPr>
        <w:t>)</w:t>
      </w:r>
      <w:r w:rsidR="005953EC">
        <w:rPr>
          <w:rFonts w:eastAsia="Malgun Gothic"/>
        </w:rPr>
        <w:t>.</w:t>
      </w:r>
    </w:p>
    <w:p w14:paraId="00DF8CE1" w14:textId="77777777" w:rsidR="0014487F" w:rsidRDefault="0014487F" w:rsidP="0054359C">
      <w:pPr>
        <w:rPr>
          <w:rFonts w:eastAsia="Malgun Gothic"/>
        </w:rPr>
      </w:pPr>
    </w:p>
    <w:p w14:paraId="1B2C4F3C" w14:textId="29F8029B" w:rsidR="0014487F" w:rsidRDefault="0014487F" w:rsidP="0014487F">
      <w:pPr>
        <w:pStyle w:val="Heading1"/>
        <w:ind w:left="360" w:hanging="360"/>
        <w:rPr>
          <w:noProof/>
          <w:lang w:val="en-CA" w:eastAsia="zh-TW"/>
        </w:rPr>
      </w:pPr>
      <w:r>
        <w:rPr>
          <w:rFonts w:hint="eastAsia"/>
          <w:lang w:val="en-CA"/>
        </w:rPr>
        <w:t>Experimental</w:t>
      </w:r>
      <w:r>
        <w:rPr>
          <w:rFonts w:hint="eastAsia"/>
          <w:noProof/>
          <w:lang w:val="en-CA" w:eastAsia="zh-TW"/>
        </w:rPr>
        <w:t xml:space="preserve"> results</w:t>
      </w:r>
    </w:p>
    <w:p w14:paraId="745CDF86" w14:textId="5CBF1409" w:rsidR="0014487F" w:rsidRDefault="0014487F" w:rsidP="0054359C">
      <w:pPr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>
        <w:rPr>
          <w:szCs w:val="22"/>
          <w:lang w:val="en-CA" w:eastAsia="zh-TW"/>
        </w:rPr>
        <w:t xml:space="preserve"> </w:t>
      </w:r>
      <w:r w:rsidR="00D578EA" w:rsidRPr="00CD4FF5">
        <w:rPr>
          <w:szCs w:val="22"/>
          <w:lang w:val="en-CA"/>
        </w:rPr>
        <w:t>ha</w:t>
      </w:r>
      <w:r w:rsidR="00D578EA">
        <w:rPr>
          <w:szCs w:val="22"/>
          <w:lang w:val="en-CA" w:eastAsia="zh-TW"/>
        </w:rPr>
        <w:t>s</w:t>
      </w:r>
      <w:r w:rsidR="00D578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been implemented on </w:t>
      </w:r>
      <w:r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>
        <w:rPr>
          <w:rFonts w:hint="eastAsia"/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 xml:space="preserve">Table 1 </w:t>
      </w:r>
      <w:r w:rsidRPr="0014487F">
        <w:rPr>
          <w:szCs w:val="22"/>
          <w:lang w:val="en-CA" w:eastAsia="zh-TW"/>
        </w:rPr>
        <w:t>show</w:t>
      </w:r>
      <w:r w:rsidR="00D578EA">
        <w:rPr>
          <w:szCs w:val="22"/>
          <w:lang w:val="en-CA" w:eastAsia="zh-TW"/>
        </w:rPr>
        <w:t>s</w:t>
      </w:r>
      <w:r w:rsidRPr="0014487F">
        <w:rPr>
          <w:szCs w:val="22"/>
          <w:lang w:val="en-CA" w:eastAsia="zh-TW"/>
        </w:rPr>
        <w:t xml:space="preserve"> the </w:t>
      </w:r>
      <w:r>
        <w:rPr>
          <w:szCs w:val="22"/>
          <w:lang w:val="en-CA" w:eastAsia="zh-TW"/>
        </w:rPr>
        <w:t xml:space="preserve">objective </w:t>
      </w:r>
      <w:r w:rsidRPr="0014487F">
        <w:rPr>
          <w:szCs w:val="22"/>
          <w:lang w:val="en-CA" w:eastAsia="zh-TW"/>
        </w:rPr>
        <w:t xml:space="preserve">results of the proposed </w:t>
      </w:r>
      <w:r>
        <w:rPr>
          <w:szCs w:val="22"/>
          <w:lang w:val="en-CA" w:eastAsia="zh-TW"/>
        </w:rPr>
        <w:t>m</w:t>
      </w:r>
      <w:r w:rsidRPr="0014487F">
        <w:rPr>
          <w:szCs w:val="22"/>
          <w:lang w:val="en-CA" w:eastAsia="zh-TW"/>
        </w:rPr>
        <w:t xml:space="preserve">ethod under the </w:t>
      </w:r>
      <w:r w:rsidR="00DE6F1A">
        <w:rPr>
          <w:szCs w:val="22"/>
          <w:lang w:val="en-CA" w:eastAsia="zh-TW"/>
        </w:rPr>
        <w:t>common test condition (</w:t>
      </w:r>
      <w:r w:rsidRPr="0014487F">
        <w:rPr>
          <w:szCs w:val="22"/>
          <w:lang w:val="en-CA" w:eastAsia="zh-TW"/>
        </w:rPr>
        <w:t>CTC</w:t>
      </w:r>
      <w:r w:rsidR="00DE6F1A">
        <w:rPr>
          <w:szCs w:val="22"/>
          <w:lang w:val="en-CA" w:eastAsia="zh-TW"/>
        </w:rPr>
        <w:t>)</w:t>
      </w:r>
      <w:r w:rsidRPr="0014487F">
        <w:rPr>
          <w:szCs w:val="22"/>
          <w:lang w:val="en-CA" w:eastAsia="zh-TW"/>
        </w:rPr>
        <w:t xml:space="preserve"> [3]</w:t>
      </w:r>
      <w:r>
        <w:rPr>
          <w:szCs w:val="22"/>
          <w:lang w:val="en-CA" w:eastAsia="zh-TW"/>
        </w:rPr>
        <w:t>.</w:t>
      </w:r>
      <w:r w:rsidR="003E084B">
        <w:rPr>
          <w:szCs w:val="22"/>
          <w:lang w:val="en-CA" w:eastAsia="zh-TW"/>
        </w:rPr>
        <w:t xml:space="preserve"> The proponents would like to point out that BD-rate numbers in Table 1 are not relevant when deciding whether to adopt this proposal. It is suggested </w:t>
      </w:r>
      <w:r w:rsidR="003E084B">
        <w:rPr>
          <w:szCs w:val="22"/>
          <w:lang w:val="en-CA" w:eastAsia="zh-TW"/>
        </w:rPr>
        <w:lastRenderedPageBreak/>
        <w:t>to further study this issue in a Core Experiment (CE)</w:t>
      </w:r>
      <w:r w:rsidR="00AD3238">
        <w:rPr>
          <w:szCs w:val="22"/>
          <w:lang w:val="en-CA" w:eastAsia="zh-TW"/>
        </w:rPr>
        <w:t xml:space="preserve"> if the QP mismatch between the current DF and </w:t>
      </w:r>
      <w:proofErr w:type="spellStart"/>
      <w:r w:rsidR="00AD3238">
        <w:rPr>
          <w:szCs w:val="22"/>
          <w:lang w:val="en-CA" w:eastAsia="zh-TW"/>
        </w:rPr>
        <w:t>dequantization</w:t>
      </w:r>
      <w:proofErr w:type="spellEnd"/>
      <w:r w:rsidR="00AD3238">
        <w:rPr>
          <w:szCs w:val="22"/>
          <w:lang w:val="en-CA" w:eastAsia="zh-TW"/>
        </w:rPr>
        <w:t xml:space="preserve"> when DQ is applied is confirmed a possible issue of over-smoothing by experts in the 17</w:t>
      </w:r>
      <w:r w:rsidR="00AD3238" w:rsidRPr="00190322">
        <w:rPr>
          <w:szCs w:val="22"/>
          <w:vertAlign w:val="superscript"/>
          <w:lang w:val="en-CA" w:eastAsia="zh-TW"/>
        </w:rPr>
        <w:t>th</w:t>
      </w:r>
      <w:r w:rsidR="00AD3238">
        <w:rPr>
          <w:szCs w:val="22"/>
          <w:lang w:val="en-CA" w:eastAsia="zh-TW"/>
        </w:rPr>
        <w:t xml:space="preserve"> JVET meeting</w:t>
      </w:r>
      <w:r w:rsidR="003E084B">
        <w:rPr>
          <w:szCs w:val="22"/>
          <w:lang w:val="en-CA" w:eastAsia="zh-TW"/>
        </w:rPr>
        <w:t>.</w:t>
      </w:r>
    </w:p>
    <w:p w14:paraId="11DD1D40" w14:textId="77777777" w:rsidR="00A036F0" w:rsidRPr="00AD3238" w:rsidRDefault="00A036F0" w:rsidP="0054359C">
      <w:pPr>
        <w:rPr>
          <w:noProof/>
          <w:lang w:val="en-CA" w:eastAsia="zh-TW"/>
        </w:rPr>
      </w:pPr>
    </w:p>
    <w:p w14:paraId="4A32F6F4" w14:textId="0A71FC5A" w:rsidR="0014487F" w:rsidRDefault="000A728A" w:rsidP="000A728A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 xml:space="preserve">Table 1. </w:t>
      </w:r>
      <w:r w:rsidRPr="000A728A">
        <w:rPr>
          <w:noProof/>
          <w:lang w:val="en-CA" w:eastAsia="zh-TW"/>
        </w:rPr>
        <w:t xml:space="preserve">Results of the proposed </w:t>
      </w:r>
      <w:r>
        <w:rPr>
          <w:noProof/>
          <w:lang w:val="en-CA" w:eastAsia="zh-TW"/>
        </w:rPr>
        <w:t>m</w:t>
      </w:r>
      <w:r w:rsidRPr="000A728A">
        <w:rPr>
          <w:noProof/>
          <w:lang w:val="en-CA" w:eastAsia="zh-TW"/>
        </w:rPr>
        <w:t>ethod under CTC</w:t>
      </w:r>
    </w:p>
    <w:tbl>
      <w:tblPr>
        <w:tblW w:w="734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1260"/>
        <w:gridCol w:w="1260"/>
        <w:gridCol w:w="1260"/>
        <w:gridCol w:w="1260"/>
        <w:gridCol w:w="1261"/>
      </w:tblGrid>
      <w:tr w:rsidR="000A728A" w:rsidRPr="000A728A" w14:paraId="1848236F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69A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934EEF" w14:textId="795E4874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A728A" w:rsidRPr="000A728A" w14:paraId="268ADDD4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0F8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9C36C" w14:textId="1B5529BA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A728A" w:rsidRPr="000A728A" w14:paraId="27242846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CE7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391A1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AA0DE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E3A62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69836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E2D57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728A" w:rsidRPr="000A728A" w14:paraId="50A23B0B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9CA7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0FB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CD7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6C679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787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FABE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728A" w:rsidRPr="000A728A" w14:paraId="3A7A76D0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C0007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DB0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454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F6954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830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0F45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593182D4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2CCEC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3BA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63D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A0FCD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0C5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2401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699F8C10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4DC0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D5C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DF3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E6B86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BF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6A85E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46665F9B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CD34E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5BC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F32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E3D23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966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AD461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71CB3979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6E9E3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925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296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C3526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136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E5C6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75D2AB12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CC4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447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86A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6FDDE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D9D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2DDF0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67DCF192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F9B7F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13644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FA168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3F687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96E61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05997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728A" w:rsidRPr="000A728A" w14:paraId="35D71CDB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66C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9F2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847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7E8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206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69C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728A" w:rsidRPr="000A728A" w14:paraId="5A210819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CE2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7900D0" w14:textId="2554F1E4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0A728A" w:rsidRPr="000A728A" w14:paraId="300A78D4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8D6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DE4503" w14:textId="6355D5A3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A728A" w:rsidRPr="000A728A" w14:paraId="4BEB53A2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36D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A7413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7E4DD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7C65E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5D347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B391C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728A" w:rsidRPr="000A728A" w14:paraId="3B218DA4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F4426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0C2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259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ADABA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520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9C18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2DEA5B81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43984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E0F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088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5CDD5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385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6E34B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19862FEF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C52EB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0DE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291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F9679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D8D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9FF5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A728A" w:rsidRPr="000A728A" w14:paraId="4C2C9C94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9B08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EB0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967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DDEC6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52F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B086B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728A" w:rsidRPr="000A728A" w14:paraId="57B2564F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4EE0A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504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EB8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080F7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A41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111DD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56F1AB10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5FE0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FB0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58A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3C6E2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22A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F8C9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7E086FD3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C6AB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D6C98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FDC16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F0FDA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3FF83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21215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A728A" w:rsidRPr="000A728A" w14:paraId="004BC83F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E97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3EC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ACF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601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F65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4429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728A" w:rsidRPr="000A728A" w14:paraId="155F5070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C92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181EB9" w14:textId="63401F68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A728A" w:rsidRPr="000A728A" w14:paraId="013F6147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992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DE9CF" w14:textId="229904B2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A728A" w:rsidRPr="000A728A" w14:paraId="23DE121A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3814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AD7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F4D5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C6519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562B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1954F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728A" w:rsidRPr="000A728A" w14:paraId="503DE7E9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61BAA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416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31D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F47B1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07F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E2B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57A29171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F6AB4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00F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B78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9FBD6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2E0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787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16EAF270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B288C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DCE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D5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CE9C2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4AD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658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318BF1F3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636DB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7DD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8CC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A8AEE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954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C77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246100BA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BE1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1E6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D33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942DB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6A9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F34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1CAA0907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5A4CE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0466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E56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94BAE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291F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D7F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40F4FCA2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082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1D0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8E3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A653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C04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4E5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728A" w:rsidRPr="000A728A" w14:paraId="55389250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AB32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A96D1" w14:textId="4A04CEE4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 Main10</w:t>
            </w:r>
          </w:p>
        </w:tc>
      </w:tr>
      <w:tr w:rsidR="000A728A" w:rsidRPr="000A728A" w14:paraId="53CF298E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DE5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新細明體" w:hAnsi="Calibri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FEC0A" w14:textId="49DF9D0E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A728A" w:rsidRPr="000A728A" w14:paraId="6D58BE24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A08F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10D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21B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8E2AA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033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B6D6BB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728A" w:rsidRPr="000A728A" w14:paraId="14527ABE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D1BB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931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DD3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FAEE4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35C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98C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2CC079DB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B7A1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2DCD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F7D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14384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322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79F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0FDD93CD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F95D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ECF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7873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D7C0D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16D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D1D4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728A" w:rsidRPr="000A728A" w14:paraId="1A42D539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7BD486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E33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445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F1C69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F6D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3101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728A" w:rsidRPr="000A728A" w14:paraId="5DDE0F89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A7B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5100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34F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27C6B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2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F51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EC9C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728A" w:rsidRPr="000A728A" w14:paraId="32402FA0" w14:textId="77777777" w:rsidTr="00A036F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6E62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D815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71C7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BE9219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78268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818A" w14:textId="77777777" w:rsidR="000A728A" w:rsidRPr="000A728A" w:rsidRDefault="000A728A" w:rsidP="000A72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A728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A942842" w14:textId="77777777" w:rsidR="000A728A" w:rsidRDefault="000A728A" w:rsidP="0054359C">
      <w:pPr>
        <w:rPr>
          <w:noProof/>
          <w:lang w:val="en-CA" w:eastAsia="zh-TW"/>
        </w:rPr>
      </w:pPr>
    </w:p>
    <w:p w14:paraId="2A88AF94" w14:textId="58C48E3E" w:rsidR="0014487F" w:rsidRPr="0014487F" w:rsidRDefault="0014487F" w:rsidP="0014487F">
      <w:pPr>
        <w:pStyle w:val="Heading1"/>
        <w:ind w:left="360" w:hanging="360"/>
        <w:rPr>
          <w:noProof/>
          <w:lang w:val="en-CA" w:eastAsia="zh-TW"/>
        </w:rPr>
      </w:pPr>
      <w:r>
        <w:rPr>
          <w:rFonts w:hint="eastAsia"/>
          <w:lang w:val="en-CA"/>
        </w:rPr>
        <w:lastRenderedPageBreak/>
        <w:t>Conclusion</w:t>
      </w:r>
    </w:p>
    <w:p w14:paraId="07B73D1B" w14:textId="1D3C4F1E" w:rsidR="0054359C" w:rsidRDefault="00D26D3C" w:rsidP="00A83253">
      <w:pPr>
        <w:rPr>
          <w:rFonts w:eastAsia="Malgun Gothic"/>
        </w:rPr>
      </w:pPr>
      <w:r>
        <w:rPr>
          <w:lang w:val="en-CA" w:eastAsia="zh-TW"/>
        </w:rPr>
        <w:t xml:space="preserve">A </w:t>
      </w:r>
      <w:proofErr w:type="spellStart"/>
      <w:r>
        <w:rPr>
          <w:lang w:val="en-CA" w:eastAsia="zh-TW"/>
        </w:rPr>
        <w:t>bugfix</w:t>
      </w:r>
      <w:proofErr w:type="spellEnd"/>
      <w:r>
        <w:rPr>
          <w:lang w:val="en-CA" w:eastAsia="zh-TW"/>
        </w:rPr>
        <w:t xml:space="preserve"> is proposed to </w:t>
      </w:r>
      <w:r>
        <w:rPr>
          <w:rFonts w:eastAsia="Malgun Gothic"/>
        </w:rPr>
        <w:t xml:space="preserve">consider the effective QP in DF </w:t>
      </w:r>
      <w:r w:rsidR="00F04E48">
        <w:rPr>
          <w:rFonts w:eastAsia="Malgun Gothic"/>
        </w:rPr>
        <w:t>when DQ is applied</w:t>
      </w:r>
      <w:r>
        <w:rPr>
          <w:rFonts w:eastAsia="Malgun Gothic"/>
        </w:rPr>
        <w:t xml:space="preserve">. </w:t>
      </w:r>
      <w:r>
        <w:rPr>
          <w:szCs w:val="22"/>
        </w:rPr>
        <w:t xml:space="preserve">It is asserted that </w:t>
      </w:r>
      <w:r w:rsidR="00F04E48">
        <w:rPr>
          <w:szCs w:val="22"/>
        </w:rPr>
        <w:t xml:space="preserve">the proposed </w:t>
      </w:r>
      <w:proofErr w:type="spellStart"/>
      <w:r w:rsidR="00F04E48">
        <w:rPr>
          <w:szCs w:val="22"/>
        </w:rPr>
        <w:t>bugfix</w:t>
      </w:r>
      <w:proofErr w:type="spellEnd"/>
      <w:r w:rsidR="00F04E48">
        <w:rPr>
          <w:szCs w:val="22"/>
        </w:rPr>
        <w:t xml:space="preserve"> can reduce over-smooth</w:t>
      </w:r>
      <w:r w:rsidR="001953BF">
        <w:rPr>
          <w:szCs w:val="22"/>
        </w:rPr>
        <w:t>ing</w:t>
      </w:r>
      <w:r w:rsidR="00F04E48">
        <w:rPr>
          <w:rFonts w:eastAsia="Malgun Gothic"/>
        </w:rPr>
        <w:t>.</w:t>
      </w:r>
    </w:p>
    <w:p w14:paraId="178B832E" w14:textId="77777777" w:rsidR="00D26D3C" w:rsidRPr="005B217D" w:rsidRDefault="00D26D3C" w:rsidP="00A83253">
      <w:pPr>
        <w:rPr>
          <w:szCs w:val="22"/>
          <w:lang w:val="en-CA"/>
        </w:rPr>
      </w:pPr>
    </w:p>
    <w:p w14:paraId="0D77A707" w14:textId="1D7407BB" w:rsidR="00A043A4" w:rsidRPr="00190322" w:rsidRDefault="00A043A4" w:rsidP="00190322">
      <w:pPr>
        <w:pStyle w:val="Heading1"/>
        <w:rPr>
          <w:szCs w:val="22"/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EB04EE" w14:textId="39D7563B" w:rsidR="00020878" w:rsidRDefault="00020878" w:rsidP="0014487F">
      <w:pPr>
        <w:numPr>
          <w:ilvl w:val="0"/>
          <w:numId w:val="12"/>
        </w:numPr>
        <w:tabs>
          <w:tab w:val="clear" w:pos="360"/>
          <w:tab w:val="clear" w:pos="720"/>
          <w:tab w:val="left" w:pos="567"/>
        </w:tabs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S. Liu, and Y.-K. Wang, “Versatile Video Coding (Draft 7),” Document of Joint Video Experts Team, JVET-P2001.</w:t>
      </w:r>
    </w:p>
    <w:p w14:paraId="0BEBFD8E" w14:textId="6E0FAAFF" w:rsidR="0014487F" w:rsidRDefault="0014487F" w:rsidP="0014487F">
      <w:pPr>
        <w:numPr>
          <w:ilvl w:val="0"/>
          <w:numId w:val="12"/>
        </w:numPr>
        <w:tabs>
          <w:tab w:val="clear" w:pos="360"/>
          <w:tab w:val="clear" w:pos="720"/>
          <w:tab w:val="left" w:pos="567"/>
        </w:tabs>
        <w:rPr>
          <w:szCs w:val="22"/>
          <w:lang w:val="en-CA" w:eastAsia="zh-TW"/>
        </w:rPr>
      </w:pPr>
      <w:r w:rsidRPr="0014487F">
        <w:rPr>
          <w:szCs w:val="22"/>
          <w:lang w:val="en-CA" w:eastAsia="zh-TW"/>
        </w:rPr>
        <w:t xml:space="preserve">VTM7.0, available at </w:t>
      </w:r>
      <w:r w:rsidR="0001670B" w:rsidRPr="00190322">
        <w:t>https://vcgit.hhi.fraunhofer.de/jvet/VVCSoftware_VTM/tags/VTM-7</w:t>
      </w:r>
      <w:r w:rsidRPr="0014487F">
        <w:rPr>
          <w:szCs w:val="22"/>
          <w:lang w:val="en-CA" w:eastAsia="zh-TW"/>
        </w:rPr>
        <w:t>.0</w:t>
      </w:r>
    </w:p>
    <w:p w14:paraId="42EC8BFF" w14:textId="69BA2267" w:rsidR="0014487F" w:rsidRDefault="0014487F" w:rsidP="0014487F">
      <w:pPr>
        <w:numPr>
          <w:ilvl w:val="0"/>
          <w:numId w:val="12"/>
        </w:numPr>
        <w:tabs>
          <w:tab w:val="clear" w:pos="360"/>
          <w:tab w:val="clear" w:pos="720"/>
          <w:tab w:val="left" w:pos="567"/>
        </w:tabs>
        <w:rPr>
          <w:szCs w:val="22"/>
          <w:lang w:val="en-CA" w:eastAsia="zh-TW"/>
        </w:rPr>
      </w:pPr>
      <w:r w:rsidRPr="0014487F">
        <w:rPr>
          <w:szCs w:val="22"/>
          <w:lang w:val="en-CA" w:eastAsia="zh-TW"/>
        </w:rPr>
        <w:t>F. Bossen, J. Boyce, X. Li, V. Seregin, and K. Sühring, “JVET common test conditions and software reference configurations for SDR video,” Document of Joint Video Experts Team, JVET-N1010.</w:t>
      </w:r>
    </w:p>
    <w:p w14:paraId="0B610BEA" w14:textId="77777777" w:rsidR="00A043A4" w:rsidRPr="00020878" w:rsidRDefault="00A043A4" w:rsidP="00C00DDE">
      <w:pPr>
        <w:rPr>
          <w:lang w:val="en-CA"/>
        </w:rPr>
      </w:pPr>
    </w:p>
    <w:p w14:paraId="63C4CF87" w14:textId="199BDC59" w:rsidR="00A043A4" w:rsidRPr="00A043A4" w:rsidRDefault="00A043A4" w:rsidP="00871965">
      <w:pPr>
        <w:pStyle w:val="Heading1"/>
        <w:rPr>
          <w:lang w:val="en-CA"/>
        </w:rPr>
      </w:pPr>
      <w:r w:rsidRPr="00A043A4">
        <w:rPr>
          <w:lang w:val="en-CA"/>
        </w:rPr>
        <w:t>Patent rights declaration(s)</w:t>
      </w:r>
    </w:p>
    <w:p w14:paraId="32EAF635" w14:textId="4F360372" w:rsidR="007F1F8B" w:rsidRPr="005B217D" w:rsidRDefault="00A043A4" w:rsidP="009234A5">
      <w:pPr>
        <w:rPr>
          <w:szCs w:val="22"/>
          <w:lang w:val="en-CA"/>
        </w:rPr>
      </w:pPr>
      <w:r w:rsidRPr="00241DCA">
        <w:rPr>
          <w:b/>
          <w:szCs w:val="22"/>
          <w:lang w:val="en-CA"/>
        </w:rPr>
        <w:t>MediaTek Inc.</w:t>
      </w:r>
      <w:r w:rsidR="001F2594" w:rsidRPr="00241DCA">
        <w:rPr>
          <w:b/>
          <w:szCs w:val="22"/>
          <w:lang w:val="en-CA"/>
        </w:rPr>
        <w:t xml:space="preserve"> may have </w:t>
      </w:r>
      <w:r w:rsidR="0098551D" w:rsidRPr="00241DCA">
        <w:rPr>
          <w:b/>
          <w:szCs w:val="22"/>
          <w:lang w:val="en-CA"/>
        </w:rPr>
        <w:t>current or pending</w:t>
      </w:r>
      <w:r w:rsidR="001F2594" w:rsidRPr="00241DCA">
        <w:rPr>
          <w:b/>
          <w:szCs w:val="22"/>
          <w:lang w:val="en-CA"/>
        </w:rPr>
        <w:t xml:space="preserve"> </w:t>
      </w:r>
      <w:r w:rsidR="0098551D" w:rsidRPr="00241DCA">
        <w:rPr>
          <w:b/>
          <w:szCs w:val="22"/>
          <w:lang w:val="en-CA"/>
        </w:rPr>
        <w:t xml:space="preserve">patent rights </w:t>
      </w:r>
      <w:r w:rsidR="001F2594" w:rsidRPr="00241DCA">
        <w:rPr>
          <w:b/>
          <w:szCs w:val="22"/>
          <w:lang w:val="en-CA"/>
        </w:rPr>
        <w:t xml:space="preserve">relating to the technology described </w:t>
      </w:r>
      <w:r w:rsidR="002F164D" w:rsidRPr="00241DCA">
        <w:rPr>
          <w:b/>
          <w:szCs w:val="22"/>
          <w:lang w:val="en-CA"/>
        </w:rPr>
        <w:t xml:space="preserve">in </w:t>
      </w:r>
      <w:r w:rsidR="001F2594" w:rsidRPr="00241DC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41DCA">
        <w:rPr>
          <w:b/>
          <w:szCs w:val="22"/>
          <w:lang w:val="en-CA"/>
        </w:rPr>
        <w:t> </w:t>
      </w:r>
      <w:r w:rsidR="002F164D" w:rsidRPr="00241DCA">
        <w:rPr>
          <w:b/>
          <w:szCs w:val="22"/>
          <w:lang w:val="en-CA"/>
        </w:rPr>
        <w:t xml:space="preserve">| ISO/IEC </w:t>
      </w:r>
      <w:r w:rsidR="00A83253" w:rsidRPr="00241DCA">
        <w:rPr>
          <w:b/>
          <w:szCs w:val="22"/>
          <w:lang w:val="en-CA"/>
        </w:rPr>
        <w:t xml:space="preserve">International </w:t>
      </w:r>
      <w:r w:rsidR="002F164D" w:rsidRPr="00241DCA">
        <w:rPr>
          <w:b/>
          <w:szCs w:val="22"/>
          <w:lang w:val="en-CA"/>
        </w:rPr>
        <w:t>Standard</w:t>
      </w:r>
      <w:r w:rsidR="001F2594" w:rsidRPr="00241DC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39483" w14:textId="77777777" w:rsidR="00141646" w:rsidRDefault="00141646">
      <w:r>
        <w:separator/>
      </w:r>
    </w:p>
  </w:endnote>
  <w:endnote w:type="continuationSeparator" w:id="0">
    <w:p w14:paraId="398418B9" w14:textId="77777777" w:rsidR="00141646" w:rsidRDefault="0014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C869E" w14:textId="77777777" w:rsidR="00CB3052" w:rsidRDefault="00CB30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6349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B305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3052">
      <w:rPr>
        <w:rStyle w:val="PageNumber"/>
        <w:noProof/>
      </w:rPr>
      <w:t>2019-12-30</w:t>
    </w:r>
    <w:bookmarkStart w:id="2" w:name="_GoBack"/>
    <w:bookmarkEnd w:id="2"/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0037A" w14:textId="77777777" w:rsidR="00CB3052" w:rsidRDefault="00CB30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35BD5" w14:textId="77777777" w:rsidR="00141646" w:rsidRDefault="00141646">
      <w:r>
        <w:separator/>
      </w:r>
    </w:p>
  </w:footnote>
  <w:footnote w:type="continuationSeparator" w:id="0">
    <w:p w14:paraId="5FE8ABFE" w14:textId="77777777" w:rsidR="00141646" w:rsidRDefault="00141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2812" w14:textId="77777777" w:rsidR="00CB3052" w:rsidRDefault="00CB30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23528" w14:textId="77777777" w:rsidR="00CB3052" w:rsidRDefault="00CB30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51AF9" w14:textId="77777777" w:rsidR="00CB3052" w:rsidRDefault="00CB30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D83B67"/>
    <w:multiLevelType w:val="hybridMultilevel"/>
    <w:tmpl w:val="E6365A3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624"/>
    <w:rsid w:val="0001670B"/>
    <w:rsid w:val="000200B1"/>
    <w:rsid w:val="00020878"/>
    <w:rsid w:val="000308A3"/>
    <w:rsid w:val="00030E8A"/>
    <w:rsid w:val="00031DC8"/>
    <w:rsid w:val="000458BC"/>
    <w:rsid w:val="00045C41"/>
    <w:rsid w:val="00046C03"/>
    <w:rsid w:val="00065039"/>
    <w:rsid w:val="0007614F"/>
    <w:rsid w:val="00081398"/>
    <w:rsid w:val="00094479"/>
    <w:rsid w:val="000962AC"/>
    <w:rsid w:val="000A728A"/>
    <w:rsid w:val="000B0C0F"/>
    <w:rsid w:val="000B1C6B"/>
    <w:rsid w:val="000B4FF9"/>
    <w:rsid w:val="000C074B"/>
    <w:rsid w:val="000C09AC"/>
    <w:rsid w:val="000C2BAA"/>
    <w:rsid w:val="000D4433"/>
    <w:rsid w:val="000E00F3"/>
    <w:rsid w:val="000F158C"/>
    <w:rsid w:val="00102F3D"/>
    <w:rsid w:val="00124E38"/>
    <w:rsid w:val="0012580B"/>
    <w:rsid w:val="00131F90"/>
    <w:rsid w:val="0013458C"/>
    <w:rsid w:val="0013526E"/>
    <w:rsid w:val="00141646"/>
    <w:rsid w:val="0014487F"/>
    <w:rsid w:val="00144B93"/>
    <w:rsid w:val="00146152"/>
    <w:rsid w:val="00155526"/>
    <w:rsid w:val="0015670E"/>
    <w:rsid w:val="00156C32"/>
    <w:rsid w:val="00171371"/>
    <w:rsid w:val="00175A24"/>
    <w:rsid w:val="00187E58"/>
    <w:rsid w:val="00190322"/>
    <w:rsid w:val="001953B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04E"/>
    <w:rsid w:val="002375C1"/>
    <w:rsid w:val="00241AA0"/>
    <w:rsid w:val="00241DCA"/>
    <w:rsid w:val="00247E1E"/>
    <w:rsid w:val="00263398"/>
    <w:rsid w:val="00263B99"/>
    <w:rsid w:val="002647D8"/>
    <w:rsid w:val="00266F06"/>
    <w:rsid w:val="00275BCF"/>
    <w:rsid w:val="00280613"/>
    <w:rsid w:val="00285452"/>
    <w:rsid w:val="00291E36"/>
    <w:rsid w:val="00292257"/>
    <w:rsid w:val="002A54E0"/>
    <w:rsid w:val="002B1595"/>
    <w:rsid w:val="002B191D"/>
    <w:rsid w:val="002B2E83"/>
    <w:rsid w:val="002C7D8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C12"/>
    <w:rsid w:val="00377710"/>
    <w:rsid w:val="003860A4"/>
    <w:rsid w:val="003A2D8E"/>
    <w:rsid w:val="003A7CE6"/>
    <w:rsid w:val="003B442F"/>
    <w:rsid w:val="003C20E4"/>
    <w:rsid w:val="003C56D6"/>
    <w:rsid w:val="003D6342"/>
    <w:rsid w:val="003D6CDD"/>
    <w:rsid w:val="003E084B"/>
    <w:rsid w:val="003E1C3E"/>
    <w:rsid w:val="003E6F90"/>
    <w:rsid w:val="003E73ED"/>
    <w:rsid w:val="003F268E"/>
    <w:rsid w:val="003F37DA"/>
    <w:rsid w:val="003F3D3C"/>
    <w:rsid w:val="003F5D0F"/>
    <w:rsid w:val="00403400"/>
    <w:rsid w:val="00414101"/>
    <w:rsid w:val="004219CF"/>
    <w:rsid w:val="004234F0"/>
    <w:rsid w:val="00430C37"/>
    <w:rsid w:val="00433DDB"/>
    <w:rsid w:val="00435A29"/>
    <w:rsid w:val="004366D9"/>
    <w:rsid w:val="00437619"/>
    <w:rsid w:val="00457C95"/>
    <w:rsid w:val="00465A1E"/>
    <w:rsid w:val="004877E7"/>
    <w:rsid w:val="0049445A"/>
    <w:rsid w:val="004A105F"/>
    <w:rsid w:val="004A2A63"/>
    <w:rsid w:val="004B05A2"/>
    <w:rsid w:val="004B210C"/>
    <w:rsid w:val="004B2E69"/>
    <w:rsid w:val="004B6170"/>
    <w:rsid w:val="004D405F"/>
    <w:rsid w:val="004E4F4F"/>
    <w:rsid w:val="004E6789"/>
    <w:rsid w:val="004F61E3"/>
    <w:rsid w:val="00502E10"/>
    <w:rsid w:val="0051015C"/>
    <w:rsid w:val="00515273"/>
    <w:rsid w:val="00516C11"/>
    <w:rsid w:val="00516CF1"/>
    <w:rsid w:val="00520927"/>
    <w:rsid w:val="0052602A"/>
    <w:rsid w:val="00531AE9"/>
    <w:rsid w:val="00536188"/>
    <w:rsid w:val="0054359C"/>
    <w:rsid w:val="00550A66"/>
    <w:rsid w:val="00557E91"/>
    <w:rsid w:val="00567EC7"/>
    <w:rsid w:val="00570013"/>
    <w:rsid w:val="005753EC"/>
    <w:rsid w:val="005801A2"/>
    <w:rsid w:val="00594CB2"/>
    <w:rsid w:val="005952A5"/>
    <w:rsid w:val="005953EC"/>
    <w:rsid w:val="005A33A1"/>
    <w:rsid w:val="005A7471"/>
    <w:rsid w:val="005B217D"/>
    <w:rsid w:val="005C385F"/>
    <w:rsid w:val="005C7C26"/>
    <w:rsid w:val="005E1AC6"/>
    <w:rsid w:val="005E3F2B"/>
    <w:rsid w:val="005F2D0F"/>
    <w:rsid w:val="005F6A43"/>
    <w:rsid w:val="005F6F1B"/>
    <w:rsid w:val="00615995"/>
    <w:rsid w:val="00616155"/>
    <w:rsid w:val="00624B33"/>
    <w:rsid w:val="0063041A"/>
    <w:rsid w:val="00630AA2"/>
    <w:rsid w:val="00636524"/>
    <w:rsid w:val="00637485"/>
    <w:rsid w:val="00642FCF"/>
    <w:rsid w:val="00646707"/>
    <w:rsid w:val="00657F7E"/>
    <w:rsid w:val="00662E58"/>
    <w:rsid w:val="006637F2"/>
    <w:rsid w:val="006642A5"/>
    <w:rsid w:val="00664DCF"/>
    <w:rsid w:val="006C5D39"/>
    <w:rsid w:val="006D579B"/>
    <w:rsid w:val="006D6D9B"/>
    <w:rsid w:val="006D7242"/>
    <w:rsid w:val="006E2810"/>
    <w:rsid w:val="006E5417"/>
    <w:rsid w:val="006F0794"/>
    <w:rsid w:val="006F1342"/>
    <w:rsid w:val="006F7528"/>
    <w:rsid w:val="0070229D"/>
    <w:rsid w:val="007023DE"/>
    <w:rsid w:val="00712F5A"/>
    <w:rsid w:val="00712F60"/>
    <w:rsid w:val="00720E3B"/>
    <w:rsid w:val="0074393F"/>
    <w:rsid w:val="00745F6B"/>
    <w:rsid w:val="0075175B"/>
    <w:rsid w:val="0075585E"/>
    <w:rsid w:val="00763FD8"/>
    <w:rsid w:val="007679FA"/>
    <w:rsid w:val="00770571"/>
    <w:rsid w:val="0077188F"/>
    <w:rsid w:val="00774069"/>
    <w:rsid w:val="007768FF"/>
    <w:rsid w:val="007824D3"/>
    <w:rsid w:val="00791DC0"/>
    <w:rsid w:val="00796EE3"/>
    <w:rsid w:val="007A7D29"/>
    <w:rsid w:val="007B4AB8"/>
    <w:rsid w:val="007C3DC3"/>
    <w:rsid w:val="007D1181"/>
    <w:rsid w:val="007E01A3"/>
    <w:rsid w:val="007E4449"/>
    <w:rsid w:val="007F1F8B"/>
    <w:rsid w:val="007F6205"/>
    <w:rsid w:val="007F67A1"/>
    <w:rsid w:val="00811C05"/>
    <w:rsid w:val="008206C8"/>
    <w:rsid w:val="00832E4F"/>
    <w:rsid w:val="0086387C"/>
    <w:rsid w:val="00874A6C"/>
    <w:rsid w:val="00876C65"/>
    <w:rsid w:val="008816DF"/>
    <w:rsid w:val="00882F72"/>
    <w:rsid w:val="00894F23"/>
    <w:rsid w:val="008A4B4C"/>
    <w:rsid w:val="008C239F"/>
    <w:rsid w:val="008C5731"/>
    <w:rsid w:val="008D24BB"/>
    <w:rsid w:val="008E480C"/>
    <w:rsid w:val="008F1F7B"/>
    <w:rsid w:val="0090525C"/>
    <w:rsid w:val="00907757"/>
    <w:rsid w:val="009212B0"/>
    <w:rsid w:val="00921FA1"/>
    <w:rsid w:val="009234A5"/>
    <w:rsid w:val="00924862"/>
    <w:rsid w:val="0092637C"/>
    <w:rsid w:val="00933453"/>
    <w:rsid w:val="009336F7"/>
    <w:rsid w:val="0093636C"/>
    <w:rsid w:val="009374A7"/>
    <w:rsid w:val="00955F6D"/>
    <w:rsid w:val="00964AB2"/>
    <w:rsid w:val="00966ECF"/>
    <w:rsid w:val="00967010"/>
    <w:rsid w:val="00977C16"/>
    <w:rsid w:val="0098551D"/>
    <w:rsid w:val="00985DCB"/>
    <w:rsid w:val="00992D5A"/>
    <w:rsid w:val="0099518F"/>
    <w:rsid w:val="009A523D"/>
    <w:rsid w:val="009B02A1"/>
    <w:rsid w:val="009B3361"/>
    <w:rsid w:val="009B7F3F"/>
    <w:rsid w:val="009D25C7"/>
    <w:rsid w:val="009D7CE6"/>
    <w:rsid w:val="009E3BA2"/>
    <w:rsid w:val="009E448E"/>
    <w:rsid w:val="009F496B"/>
    <w:rsid w:val="00A01439"/>
    <w:rsid w:val="00A02E61"/>
    <w:rsid w:val="00A036F0"/>
    <w:rsid w:val="00A043A4"/>
    <w:rsid w:val="00A05CFF"/>
    <w:rsid w:val="00A11383"/>
    <w:rsid w:val="00A13048"/>
    <w:rsid w:val="00A46843"/>
    <w:rsid w:val="00A56B97"/>
    <w:rsid w:val="00A6093D"/>
    <w:rsid w:val="00A63EAB"/>
    <w:rsid w:val="00A7580B"/>
    <w:rsid w:val="00A767DC"/>
    <w:rsid w:val="00A76A6D"/>
    <w:rsid w:val="00A83253"/>
    <w:rsid w:val="00A95BB8"/>
    <w:rsid w:val="00AA54D1"/>
    <w:rsid w:val="00AA6E84"/>
    <w:rsid w:val="00AB1A1C"/>
    <w:rsid w:val="00AD05A8"/>
    <w:rsid w:val="00AD3238"/>
    <w:rsid w:val="00AE341B"/>
    <w:rsid w:val="00AF05BE"/>
    <w:rsid w:val="00B0074C"/>
    <w:rsid w:val="00B01905"/>
    <w:rsid w:val="00B032FD"/>
    <w:rsid w:val="00B07CA7"/>
    <w:rsid w:val="00B1279A"/>
    <w:rsid w:val="00B3640F"/>
    <w:rsid w:val="00B4194A"/>
    <w:rsid w:val="00B437E8"/>
    <w:rsid w:val="00B46AA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2F1"/>
    <w:rsid w:val="00BC10BA"/>
    <w:rsid w:val="00BC5AFD"/>
    <w:rsid w:val="00BD13EF"/>
    <w:rsid w:val="00BD3B0E"/>
    <w:rsid w:val="00BE7A14"/>
    <w:rsid w:val="00BF1BF2"/>
    <w:rsid w:val="00C00CC3"/>
    <w:rsid w:val="00C00DDE"/>
    <w:rsid w:val="00C04F43"/>
    <w:rsid w:val="00C0609D"/>
    <w:rsid w:val="00C115AB"/>
    <w:rsid w:val="00C2343A"/>
    <w:rsid w:val="00C26CCB"/>
    <w:rsid w:val="00C30249"/>
    <w:rsid w:val="00C35FA3"/>
    <w:rsid w:val="00C3723B"/>
    <w:rsid w:val="00C42466"/>
    <w:rsid w:val="00C519DA"/>
    <w:rsid w:val="00C606C9"/>
    <w:rsid w:val="00C80288"/>
    <w:rsid w:val="00C84003"/>
    <w:rsid w:val="00C90650"/>
    <w:rsid w:val="00C94F48"/>
    <w:rsid w:val="00C97D78"/>
    <w:rsid w:val="00CB3052"/>
    <w:rsid w:val="00CC2AAE"/>
    <w:rsid w:val="00CC5A42"/>
    <w:rsid w:val="00CD0EAB"/>
    <w:rsid w:val="00CE1D2B"/>
    <w:rsid w:val="00CE5E02"/>
    <w:rsid w:val="00CF34DB"/>
    <w:rsid w:val="00CF3917"/>
    <w:rsid w:val="00CF558F"/>
    <w:rsid w:val="00D010C0"/>
    <w:rsid w:val="00D073E2"/>
    <w:rsid w:val="00D1555A"/>
    <w:rsid w:val="00D26D3C"/>
    <w:rsid w:val="00D446EC"/>
    <w:rsid w:val="00D51BF0"/>
    <w:rsid w:val="00D531DB"/>
    <w:rsid w:val="00D55942"/>
    <w:rsid w:val="00D578EA"/>
    <w:rsid w:val="00D60977"/>
    <w:rsid w:val="00D807BF"/>
    <w:rsid w:val="00D82FCC"/>
    <w:rsid w:val="00D92B07"/>
    <w:rsid w:val="00DA17FC"/>
    <w:rsid w:val="00DA6423"/>
    <w:rsid w:val="00DA7887"/>
    <w:rsid w:val="00DB2C26"/>
    <w:rsid w:val="00DD02F4"/>
    <w:rsid w:val="00DD6622"/>
    <w:rsid w:val="00DE1C7C"/>
    <w:rsid w:val="00DE3542"/>
    <w:rsid w:val="00DE430F"/>
    <w:rsid w:val="00DE6B43"/>
    <w:rsid w:val="00DE6F1A"/>
    <w:rsid w:val="00E11923"/>
    <w:rsid w:val="00E14DDD"/>
    <w:rsid w:val="00E262D4"/>
    <w:rsid w:val="00E307FE"/>
    <w:rsid w:val="00E36250"/>
    <w:rsid w:val="00E47F2D"/>
    <w:rsid w:val="00E54511"/>
    <w:rsid w:val="00E60EDC"/>
    <w:rsid w:val="00E61DAC"/>
    <w:rsid w:val="00E72B80"/>
    <w:rsid w:val="00E75FE3"/>
    <w:rsid w:val="00E84368"/>
    <w:rsid w:val="00E86C4C"/>
    <w:rsid w:val="00E907A3"/>
    <w:rsid w:val="00EA5AE0"/>
    <w:rsid w:val="00EA7C85"/>
    <w:rsid w:val="00EB56E1"/>
    <w:rsid w:val="00EB7AB1"/>
    <w:rsid w:val="00EC32BD"/>
    <w:rsid w:val="00EE7CD8"/>
    <w:rsid w:val="00EF37F6"/>
    <w:rsid w:val="00EF48CC"/>
    <w:rsid w:val="00EF5279"/>
    <w:rsid w:val="00F00801"/>
    <w:rsid w:val="00F04E48"/>
    <w:rsid w:val="00F1184C"/>
    <w:rsid w:val="00F2488D"/>
    <w:rsid w:val="00F3483F"/>
    <w:rsid w:val="00F527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86E"/>
    <w:rsid w:val="00FE595C"/>
    <w:rsid w:val="00FF0CE3"/>
    <w:rsid w:val="00FF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758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758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758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7580B"/>
    <w:rPr>
      <w:rFonts w:eastAsia="Malgun Gothic"/>
      <w:lang w:val="en-GB"/>
    </w:rPr>
  </w:style>
  <w:style w:type="paragraph" w:customStyle="1" w:styleId="enumlev1">
    <w:name w:val="enumlev1"/>
    <w:basedOn w:val="Normal"/>
    <w:rsid w:val="00A758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A758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5F6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2019-12-29T11:35:00Z</dcterms:created>
  <dcterms:modified xsi:type="dcterms:W3CDTF">2019-12-30T06:49:00Z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-1394010045</vt:i4>
  </property>
  <property fmtid="{D5CDD505-2E9C-101B-9397-08002B2CF9AE}" pid="4" name="_EmailSubject">
    <vt:lpwstr>[JVET-Q0191] Deblocking filter process with considering dependent quantization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