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F196DE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775E2B" w:rsidR="00E61DAC" w:rsidRPr="005B217D" w:rsidRDefault="00F712E9" w:rsidP="00536188">
            <w:pPr>
              <w:tabs>
                <w:tab w:val="left" w:pos="7200"/>
              </w:tabs>
              <w:spacing w:before="0"/>
              <w:rPr>
                <w:b/>
                <w:szCs w:val="22"/>
                <w:lang w:val="en-CA"/>
              </w:rPr>
            </w:pPr>
            <w:r>
              <w:t>1</w:t>
            </w:r>
            <w:r w:rsidR="003948D6">
              <w:t>6</w:t>
            </w:r>
            <w:r w:rsidR="00155526">
              <w:t>th</w:t>
            </w:r>
            <w:r w:rsidR="00A767DC" w:rsidRPr="00B648F1">
              <w:t xml:space="preserve"> Meeting: </w:t>
            </w:r>
            <w:r w:rsidR="003948D6">
              <w:rPr>
                <w:lang w:val="en-CA"/>
              </w:rPr>
              <w:t>Geneva</w:t>
            </w:r>
            <w:r w:rsidR="00B57A23" w:rsidRPr="00B57A23">
              <w:rPr>
                <w:lang w:val="en-CA"/>
              </w:rPr>
              <w:t xml:space="preserve">, </w:t>
            </w:r>
            <w:r w:rsidR="003948D6">
              <w:rPr>
                <w:lang w:val="en-CA"/>
              </w:rPr>
              <w:t>CH</w:t>
            </w:r>
            <w:r w:rsidR="00B57A23" w:rsidRPr="00B57A23">
              <w:rPr>
                <w:lang w:val="en-CA"/>
              </w:rPr>
              <w:t xml:space="preserve">, </w:t>
            </w:r>
            <w:r w:rsidR="003948D6">
              <w:rPr>
                <w:lang w:val="en-CA"/>
              </w:rPr>
              <w:t>1</w:t>
            </w:r>
            <w:r w:rsidR="00B57A23" w:rsidRPr="00B57A23">
              <w:rPr>
                <w:lang w:val="en-CA"/>
              </w:rPr>
              <w:t>–</w:t>
            </w:r>
            <w:r w:rsidR="003948D6">
              <w:rPr>
                <w:lang w:val="en-CA"/>
              </w:rPr>
              <w:t>11</w:t>
            </w:r>
            <w:r w:rsidR="00B57A23" w:rsidRPr="00B57A23">
              <w:rPr>
                <w:lang w:val="en-CA"/>
              </w:rPr>
              <w:t xml:space="preserve"> </w:t>
            </w:r>
            <w:r w:rsidR="003948D6">
              <w:rPr>
                <w:lang w:val="en-CA"/>
              </w:rPr>
              <w:t xml:space="preserve">October </w:t>
            </w:r>
            <w:r w:rsidR="00B57A23" w:rsidRPr="00B57A23">
              <w:rPr>
                <w:lang w:val="en-CA"/>
              </w:rPr>
              <w:t>201</w:t>
            </w:r>
            <w:r w:rsidR="00FA60F5">
              <w:rPr>
                <w:lang w:val="en-CA"/>
              </w:rPr>
              <w:t>9</w:t>
            </w:r>
          </w:p>
        </w:tc>
        <w:tc>
          <w:tcPr>
            <w:tcW w:w="3060" w:type="dxa"/>
          </w:tcPr>
          <w:p w14:paraId="59B7E346" w14:textId="43A7F33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948D6">
              <w:rPr>
                <w:lang w:val="en-CA"/>
              </w:rPr>
              <w:t>P</w:t>
            </w:r>
            <w:r w:rsidR="00B34577">
              <w:rPr>
                <w:lang w:val="en-CA"/>
              </w:rPr>
              <w:t>0126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4311E05" w:rsidR="00E61DAC" w:rsidRPr="005B217D" w:rsidRDefault="007B0A45" w:rsidP="009D7CE6">
            <w:pPr>
              <w:spacing w:before="60" w:after="60"/>
              <w:rPr>
                <w:b/>
                <w:szCs w:val="22"/>
                <w:lang w:val="en-CA"/>
              </w:rPr>
            </w:pPr>
            <w:r>
              <w:rPr>
                <w:b/>
                <w:szCs w:val="22"/>
                <w:lang w:val="en-CA"/>
              </w:rPr>
              <w:t>AHG12: Signalling of subpicture IDs and layout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D3EC947" w:rsidR="00E61DAC" w:rsidRPr="005B217D" w:rsidRDefault="007B0A45"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A641F84" w14:textId="77777777" w:rsidR="00E61DAC" w:rsidRDefault="00221A49">
            <w:pPr>
              <w:spacing w:before="60" w:after="60"/>
              <w:rPr>
                <w:szCs w:val="22"/>
                <w:lang w:val="en-CA"/>
              </w:rPr>
            </w:pPr>
            <w:proofErr w:type="spellStart"/>
            <w:r>
              <w:rPr>
                <w:szCs w:val="22"/>
                <w:lang w:val="en-CA"/>
              </w:rPr>
              <w:t>Miska</w:t>
            </w:r>
            <w:proofErr w:type="spellEnd"/>
            <w:r>
              <w:rPr>
                <w:szCs w:val="22"/>
                <w:lang w:val="en-CA"/>
              </w:rPr>
              <w:t xml:space="preserve"> M. </w:t>
            </w:r>
            <w:proofErr w:type="spellStart"/>
            <w:r>
              <w:rPr>
                <w:szCs w:val="22"/>
                <w:lang w:val="en-CA"/>
              </w:rPr>
              <w:t>Hannuksela</w:t>
            </w:r>
            <w:proofErr w:type="spellEnd"/>
            <w:r>
              <w:rPr>
                <w:szCs w:val="22"/>
                <w:lang w:val="en-CA"/>
              </w:rPr>
              <w:br/>
              <w:t>Nokia Technologies, Tampere, Finland</w:t>
            </w:r>
          </w:p>
          <w:p w14:paraId="49D81240" w14:textId="7E933AFA" w:rsidR="00257804" w:rsidRPr="005B217D" w:rsidRDefault="00257804">
            <w:pPr>
              <w:spacing w:before="60" w:after="60"/>
              <w:rPr>
                <w:szCs w:val="22"/>
                <w:lang w:val="en-CA"/>
              </w:rPr>
            </w:pPr>
            <w:r>
              <w:rPr>
                <w:szCs w:val="22"/>
                <w:lang w:val="en-CA"/>
              </w:rPr>
              <w:t>Ye-Kui Wang</w:t>
            </w:r>
            <w:r w:rsidR="00B34577">
              <w:rPr>
                <w:szCs w:val="22"/>
                <w:lang w:val="en-CA"/>
              </w:rPr>
              <w:t>, Hendry</w:t>
            </w:r>
            <w:r>
              <w:rPr>
                <w:szCs w:val="22"/>
                <w:lang w:val="en-CA"/>
              </w:rPr>
              <w:br/>
            </w:r>
            <w:proofErr w:type="spellStart"/>
            <w:r>
              <w:rPr>
                <w:szCs w:val="22"/>
                <w:lang w:val="en-CA"/>
              </w:rPr>
              <w:t>Futurewei</w:t>
            </w:r>
            <w:proofErr w:type="spellEnd"/>
            <w:r w:rsidR="007B0A45">
              <w:rPr>
                <w:szCs w:val="22"/>
                <w:lang w:val="en-CA"/>
              </w:rPr>
              <w:t>, San Diego, CA, USA</w:t>
            </w:r>
          </w:p>
        </w:tc>
        <w:tc>
          <w:tcPr>
            <w:tcW w:w="900" w:type="dxa"/>
          </w:tcPr>
          <w:p w14:paraId="0140ECA2" w14:textId="615F6419" w:rsidR="00E61DAC" w:rsidRPr="005B217D" w:rsidRDefault="00E61DAC">
            <w:pPr>
              <w:spacing w:before="60" w:after="60"/>
              <w:rPr>
                <w:szCs w:val="22"/>
                <w:lang w:val="en-CA"/>
              </w:rPr>
            </w:pPr>
            <w:r w:rsidRPr="005B217D">
              <w:rPr>
                <w:szCs w:val="22"/>
                <w:lang w:val="en-CA"/>
              </w:rPr>
              <w:t>Email:</w:t>
            </w:r>
          </w:p>
        </w:tc>
        <w:tc>
          <w:tcPr>
            <w:tcW w:w="3060" w:type="dxa"/>
          </w:tcPr>
          <w:p w14:paraId="6CC400FE" w14:textId="0A7E58A6" w:rsidR="00E61DAC" w:rsidRDefault="00B34892" w:rsidP="005952A5">
            <w:pPr>
              <w:spacing w:before="60" w:after="60"/>
              <w:rPr>
                <w:szCs w:val="22"/>
                <w:lang w:val="en-CA"/>
              </w:rPr>
            </w:pPr>
            <w:hyperlink r:id="rId14" w:history="1">
              <w:r w:rsidR="007B0A45" w:rsidRPr="0024770A">
                <w:rPr>
                  <w:rStyle w:val="Hyperlink"/>
                  <w:szCs w:val="22"/>
                  <w:lang w:val="en-CA"/>
                </w:rPr>
                <w:t>miska.hannuksela@nokia.com</w:t>
              </w:r>
            </w:hyperlink>
            <w:r w:rsidR="007B0A45">
              <w:rPr>
                <w:szCs w:val="22"/>
                <w:lang w:val="en-CA"/>
              </w:rPr>
              <w:br/>
            </w:r>
          </w:p>
          <w:p w14:paraId="2C1B8E1B" w14:textId="723D22A8" w:rsidR="007B0A45" w:rsidRDefault="00B34892" w:rsidP="005952A5">
            <w:pPr>
              <w:spacing w:before="60" w:after="60"/>
              <w:rPr>
                <w:szCs w:val="22"/>
                <w:lang w:val="en-CA"/>
              </w:rPr>
            </w:pPr>
            <w:hyperlink r:id="rId15" w:history="1">
              <w:r w:rsidR="007B0A45" w:rsidRPr="0024770A">
                <w:rPr>
                  <w:rStyle w:val="Hyperlink"/>
                  <w:szCs w:val="22"/>
                  <w:lang w:val="en-CA"/>
                </w:rPr>
                <w:t>ye-kui.wang@futurewei.com</w:t>
              </w:r>
            </w:hyperlink>
            <w:r w:rsidR="00B34577">
              <w:rPr>
                <w:rStyle w:val="Hyperlink"/>
                <w:szCs w:val="22"/>
                <w:lang w:val="en-CA"/>
              </w:rPr>
              <w:br/>
            </w:r>
            <w:hyperlink r:id="rId16" w:history="1">
              <w:r w:rsidR="00B34577" w:rsidRPr="007469CC">
                <w:rPr>
                  <w:rStyle w:val="Hyperlink"/>
                </w:rPr>
                <w:t>fnu.hendry@futurewei.com</w:t>
              </w:r>
            </w:hyperlink>
            <w:r w:rsidR="00B34577">
              <w:rPr>
                <w:rStyle w:val="Hyperlink"/>
              </w:rPr>
              <w:t xml:space="preserve"> </w:t>
            </w:r>
          </w:p>
          <w:p w14:paraId="32C2ABFD" w14:textId="091E5C35" w:rsidR="007B0A45" w:rsidRPr="005B217D" w:rsidRDefault="007B0A45"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9480234" w:rsidR="00E61DAC" w:rsidRPr="005B217D" w:rsidRDefault="00221A49">
            <w:pPr>
              <w:spacing w:before="60" w:after="60"/>
              <w:rPr>
                <w:szCs w:val="22"/>
                <w:lang w:val="en-CA"/>
              </w:rPr>
            </w:pPr>
            <w:r>
              <w:rPr>
                <w:szCs w:val="22"/>
                <w:lang w:val="en-CA"/>
              </w:rPr>
              <w:t>Nokia</w:t>
            </w:r>
            <w:r w:rsidR="007B0A45">
              <w:rPr>
                <w:szCs w:val="22"/>
                <w:lang w:val="en-CA"/>
              </w:rPr>
              <w:t xml:space="preserve">, </w:t>
            </w:r>
            <w:proofErr w:type="spellStart"/>
            <w:r w:rsidR="007B0A45">
              <w:rPr>
                <w:szCs w:val="22"/>
                <w:lang w:val="en-CA"/>
              </w:rPr>
              <w:t>Future</w:t>
            </w:r>
            <w:r w:rsidR="007B0A45" w:rsidRPr="00DE5605">
              <w:rPr>
                <w:szCs w:val="22"/>
                <w:lang w:val="en-CA"/>
              </w:rPr>
              <w:t>wei</w:t>
            </w:r>
            <w:proofErr w:type="spellEnd"/>
            <w:r w:rsidR="007B0A45" w:rsidRPr="00DE5605">
              <w:rPr>
                <w:szCs w:val="22"/>
                <w:lang w:val="en-CA"/>
              </w:rPr>
              <w:t xml:space="preserve"> Technologies</w:t>
            </w:r>
            <w:r w:rsidR="007B0A45">
              <w:rPr>
                <w:szCs w:val="22"/>
                <w:lang w:val="en-CA"/>
              </w:rPr>
              <w:t>,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3BEC21C" w14:textId="77777777" w:rsidR="00B373BD" w:rsidRDefault="00B373BD" w:rsidP="009234A5">
      <w:pPr>
        <w:rPr>
          <w:szCs w:val="22"/>
          <w:lang w:val="en-CA"/>
        </w:rPr>
      </w:pPr>
      <w:r>
        <w:rPr>
          <w:szCs w:val="22"/>
          <w:lang w:val="en-CA"/>
        </w:rPr>
        <w:t>This contribution proposes the following changes on signalling of subpicture IDs and layout:</w:t>
      </w:r>
    </w:p>
    <w:p w14:paraId="4962CAA8" w14:textId="77777777" w:rsidR="00B373BD" w:rsidRPr="0061578F" w:rsidRDefault="00B373BD" w:rsidP="00B373BD">
      <w:pPr>
        <w:pStyle w:val="ListParagraph"/>
        <w:numPr>
          <w:ilvl w:val="0"/>
          <w:numId w:val="13"/>
        </w:numPr>
        <w:ind w:left="357"/>
        <w:contextualSpacing w:val="0"/>
        <w:rPr>
          <w:szCs w:val="22"/>
          <w:lang w:val="en-CA"/>
        </w:rPr>
      </w:pPr>
      <w:r w:rsidRPr="0061578F">
        <w:rPr>
          <w:szCs w:val="22"/>
          <w:lang w:val="en-CA"/>
        </w:rPr>
        <w:t xml:space="preserve">All subpicture information is moved from the SPS to the PPS. Subpicture sizes and positions are required to be unchanged within a CLVS. For each subpicture index </w:t>
      </w:r>
      <w:proofErr w:type="spellStart"/>
      <w:r w:rsidRPr="0061578F">
        <w:rPr>
          <w:szCs w:val="22"/>
          <w:lang w:val="en-CA"/>
        </w:rPr>
        <w:t>i</w:t>
      </w:r>
      <w:proofErr w:type="spellEnd"/>
      <w:r w:rsidRPr="0061578F">
        <w:rPr>
          <w:szCs w:val="22"/>
          <w:lang w:val="en-CA"/>
        </w:rPr>
        <w:t xml:space="preserve">, </w:t>
      </w:r>
      <w:proofErr w:type="spellStart"/>
      <w:r w:rsidRPr="0061578F">
        <w:rPr>
          <w:szCs w:val="22"/>
          <w:lang w:val="en-CA"/>
        </w:rPr>
        <w:t>subpic_treated_as_pic_flag</w:t>
      </w:r>
      <w:proofErr w:type="spellEnd"/>
      <w:proofErr w:type="gramStart"/>
      <w:r w:rsidRPr="0061578F">
        <w:rPr>
          <w:szCs w:val="22"/>
          <w:lang w:val="en-CA"/>
        </w:rPr>
        <w:t>[ </w:t>
      </w:r>
      <w:proofErr w:type="spellStart"/>
      <w:r w:rsidRPr="0061578F">
        <w:rPr>
          <w:szCs w:val="22"/>
          <w:lang w:val="en-CA"/>
        </w:rPr>
        <w:t>i</w:t>
      </w:r>
      <w:proofErr w:type="spellEnd"/>
      <w:proofErr w:type="gramEnd"/>
      <w:r w:rsidRPr="0061578F">
        <w:rPr>
          <w:szCs w:val="22"/>
          <w:lang w:val="en-CA"/>
        </w:rPr>
        <w:t xml:space="preserve"> ] and </w:t>
      </w:r>
      <w:r w:rsidRPr="0061578F" w:rsidDel="001E0D6C">
        <w:rPr>
          <w:bCs/>
          <w:noProof/>
          <w:lang w:val="en-CA" w:eastAsia="ko-KR"/>
        </w:rPr>
        <w:t>loop_filter_across_</w:t>
      </w:r>
      <w:r w:rsidRPr="0061578F">
        <w:rPr>
          <w:bCs/>
          <w:noProof/>
          <w:lang w:val="en-CA" w:eastAsia="ko-KR"/>
        </w:rPr>
        <w:t>subpic</w:t>
      </w:r>
      <w:r w:rsidRPr="0061578F" w:rsidDel="001E0D6C">
        <w:rPr>
          <w:bCs/>
          <w:noProof/>
          <w:lang w:val="en-CA" w:eastAsia="ko-KR"/>
        </w:rPr>
        <w:t>_enabled_flag</w:t>
      </w:r>
      <w:r w:rsidRPr="0061578F">
        <w:rPr>
          <w:noProof/>
          <w:lang w:val="en-CA" w:eastAsia="ja-JP"/>
        </w:rPr>
        <w:t>[ i ]</w:t>
      </w:r>
      <w:r w:rsidRPr="0061578F">
        <w:rPr>
          <w:szCs w:val="22"/>
          <w:lang w:val="en-CA"/>
        </w:rPr>
        <w:t xml:space="preserve"> are required to be unchanged within a CLVS.</w:t>
      </w:r>
    </w:p>
    <w:p w14:paraId="61611B80" w14:textId="0FAB9D3C" w:rsidR="00B373BD" w:rsidRDefault="00B373BD" w:rsidP="00B373BD">
      <w:pPr>
        <w:pStyle w:val="ListParagraph"/>
        <w:numPr>
          <w:ilvl w:val="0"/>
          <w:numId w:val="13"/>
        </w:numPr>
        <w:ind w:left="357"/>
        <w:contextualSpacing w:val="0"/>
        <w:rPr>
          <w:szCs w:val="22"/>
          <w:lang w:val="en-CA"/>
        </w:rPr>
      </w:pPr>
      <w:r w:rsidRPr="0061578F">
        <w:rPr>
          <w:szCs w:val="22"/>
          <w:lang w:val="en-CA"/>
        </w:rPr>
        <w:t>The subpicture partitioning is specified with similar syntax as the rectangular slice partitioning.</w:t>
      </w:r>
      <w:r w:rsidR="00B34577">
        <w:rPr>
          <w:szCs w:val="22"/>
          <w:lang w:val="en-CA"/>
        </w:rPr>
        <w:t xml:space="preserve"> Two options are proposed:</w:t>
      </w:r>
    </w:p>
    <w:p w14:paraId="45BBAE6F" w14:textId="5B44F0CF" w:rsidR="00B34577" w:rsidRDefault="00B34577" w:rsidP="00B34577">
      <w:pPr>
        <w:pStyle w:val="ListParagraph"/>
        <w:numPr>
          <w:ilvl w:val="1"/>
          <w:numId w:val="13"/>
        </w:numPr>
        <w:contextualSpacing w:val="0"/>
        <w:rPr>
          <w:szCs w:val="22"/>
          <w:lang w:val="en-CA"/>
        </w:rPr>
      </w:pPr>
      <w:r>
        <w:rPr>
          <w:szCs w:val="22"/>
          <w:lang w:val="en-CA"/>
        </w:rPr>
        <w:t>Indicating subpicture boundaries using the bottom-right brick indices</w:t>
      </w:r>
    </w:p>
    <w:p w14:paraId="7ED709B7" w14:textId="5C1AC820" w:rsidR="00B34577" w:rsidRDefault="00B34577" w:rsidP="00A522B5">
      <w:pPr>
        <w:pStyle w:val="ListParagraph"/>
        <w:numPr>
          <w:ilvl w:val="1"/>
          <w:numId w:val="13"/>
        </w:numPr>
        <w:contextualSpacing w:val="0"/>
        <w:rPr>
          <w:szCs w:val="22"/>
          <w:lang w:val="en-CA"/>
        </w:rPr>
      </w:pPr>
      <w:r>
        <w:rPr>
          <w:szCs w:val="22"/>
          <w:lang w:val="en-CA"/>
        </w:rPr>
        <w:t>Indicating subpicture boundaries using the bottom-right slice indices</w:t>
      </w:r>
    </w:p>
    <w:p w14:paraId="04309E3A" w14:textId="77777777" w:rsidR="00B373BD" w:rsidRDefault="00B373BD" w:rsidP="00B373BD">
      <w:pPr>
        <w:pStyle w:val="ListParagraph"/>
        <w:numPr>
          <w:ilvl w:val="0"/>
          <w:numId w:val="13"/>
        </w:numPr>
        <w:ind w:left="357"/>
        <w:contextualSpacing w:val="0"/>
        <w:rPr>
          <w:szCs w:val="22"/>
          <w:lang w:val="en-CA"/>
        </w:rPr>
      </w:pPr>
      <w:r>
        <w:rPr>
          <w:szCs w:val="22"/>
          <w:lang w:val="en-CA"/>
        </w:rPr>
        <w:t xml:space="preserve">A mapping of subpicture IDs to subpicture indices is signalled in the PPS, and subpicture ID is included in the slice header and </w:t>
      </w:r>
      <w:proofErr w:type="spellStart"/>
      <w:r>
        <w:rPr>
          <w:szCs w:val="22"/>
          <w:lang w:val="en-CA"/>
        </w:rPr>
        <w:t>slice_address</w:t>
      </w:r>
      <w:proofErr w:type="spellEnd"/>
      <w:r>
        <w:rPr>
          <w:szCs w:val="22"/>
          <w:lang w:val="en-CA"/>
        </w:rPr>
        <w:t xml:space="preserve"> is defined as the slice index within the subpicture. The </w:t>
      </w:r>
      <w:r w:rsidRPr="00501D86">
        <w:rPr>
          <w:szCs w:val="22"/>
          <w:lang w:val="en-CA"/>
        </w:rPr>
        <w:t>explicitly signalled slice IDs</w:t>
      </w:r>
      <w:r>
        <w:rPr>
          <w:szCs w:val="22"/>
          <w:lang w:val="en-CA"/>
        </w:rPr>
        <w:t xml:space="preserve"> are removed from the PPS and the slice.</w:t>
      </w:r>
    </w:p>
    <w:p w14:paraId="2F9CAE04" w14:textId="77777777" w:rsidR="00B373BD" w:rsidRDefault="00B373BD" w:rsidP="00B373BD">
      <w:pPr>
        <w:pStyle w:val="ListParagraph"/>
        <w:numPr>
          <w:ilvl w:val="0"/>
          <w:numId w:val="13"/>
        </w:numPr>
        <w:ind w:left="357"/>
        <w:contextualSpacing w:val="0"/>
        <w:rPr>
          <w:szCs w:val="22"/>
          <w:lang w:val="en-CA"/>
        </w:rPr>
      </w:pPr>
      <w:r>
        <w:rPr>
          <w:szCs w:val="22"/>
          <w:lang w:val="en-CA"/>
        </w:rPr>
        <w:t>It is indicated with a flag whether the mapping of subpicture IDs to subpicture indices remains unchanged within a CLVS or may change within a CLVS.</w:t>
      </w:r>
    </w:p>
    <w:p w14:paraId="723883F2" w14:textId="0195C5D7" w:rsidR="00263398" w:rsidRPr="005B217D" w:rsidRDefault="00B373BD" w:rsidP="00B373BD">
      <w:pPr>
        <w:rPr>
          <w:szCs w:val="22"/>
          <w:lang w:val="en-CA"/>
        </w:rPr>
      </w:pPr>
      <w:r>
        <w:rPr>
          <w:szCs w:val="22"/>
          <w:lang w:val="en-CA"/>
        </w:rPr>
        <w:t xml:space="preserve">The proposed specification text changes </w:t>
      </w:r>
      <w:r w:rsidR="00B34577">
        <w:rPr>
          <w:szCs w:val="22"/>
          <w:lang w:val="en-CA"/>
        </w:rPr>
        <w:t xml:space="preserve">for both options </w:t>
      </w:r>
      <w:r>
        <w:rPr>
          <w:szCs w:val="22"/>
          <w:lang w:val="en-CA"/>
        </w:rPr>
        <w:t>are indicated with change marks in the accompanying specification text document</w:t>
      </w:r>
      <w:r w:rsidR="00B34577">
        <w:rPr>
          <w:szCs w:val="22"/>
          <w:lang w:val="en-CA"/>
        </w:rPr>
        <w:t>s</w:t>
      </w:r>
      <w:r>
        <w:rPr>
          <w:szCs w:val="22"/>
          <w:lang w:val="en-CA"/>
        </w:rPr>
        <w:t>.</w:t>
      </w:r>
    </w:p>
    <w:p w14:paraId="7D2AC1F0" w14:textId="7D2ADEBF" w:rsidR="00745F6B" w:rsidRPr="005B217D" w:rsidRDefault="00745F6B" w:rsidP="00E11923">
      <w:pPr>
        <w:pStyle w:val="Heading1"/>
        <w:rPr>
          <w:lang w:val="en-CA"/>
        </w:rPr>
      </w:pPr>
      <w:r w:rsidRPr="005B217D">
        <w:rPr>
          <w:lang w:val="en-CA"/>
        </w:rPr>
        <w:t>Problem Statement</w:t>
      </w:r>
    </w:p>
    <w:p w14:paraId="6C5F0B19" w14:textId="32094A9B" w:rsidR="00E61DAC" w:rsidRDefault="0061578F" w:rsidP="00E30128">
      <w:pPr>
        <w:pStyle w:val="Heading2"/>
        <w:rPr>
          <w:lang w:val="en-CA"/>
        </w:rPr>
      </w:pPr>
      <w:r>
        <w:rPr>
          <w:lang w:val="en-CA"/>
        </w:rPr>
        <w:t>U</w:t>
      </w:r>
      <w:r w:rsidR="00E30128">
        <w:rPr>
          <w:lang w:val="en-CA"/>
        </w:rPr>
        <w:t>nit for extraction and merging</w:t>
      </w:r>
    </w:p>
    <w:p w14:paraId="38CEAD17" w14:textId="79EC200D" w:rsidR="000C762B" w:rsidRDefault="00E30128" w:rsidP="004234F0">
      <w:pPr>
        <w:rPr>
          <w:szCs w:val="22"/>
          <w:lang w:val="en-CA"/>
        </w:rPr>
      </w:pPr>
      <w:r>
        <w:rPr>
          <w:szCs w:val="22"/>
          <w:lang w:val="en-CA"/>
        </w:rPr>
        <w:t xml:space="preserve">VVC Draft 6 includes </w:t>
      </w:r>
      <w:r w:rsidR="000C762B">
        <w:rPr>
          <w:szCs w:val="22"/>
          <w:lang w:val="en-CA"/>
        </w:rPr>
        <w:t>explicit mapping of slice</w:t>
      </w:r>
      <w:r>
        <w:rPr>
          <w:szCs w:val="22"/>
          <w:lang w:val="en-CA"/>
        </w:rPr>
        <w:t xml:space="preserve"> identifiers to slice indices in the PPS. This allows extraction and re-positioning of rectangular slices that have been coded similarly to HEVC motion-constrained tile sets.</w:t>
      </w:r>
    </w:p>
    <w:p w14:paraId="72968CB4" w14:textId="03F19325" w:rsidR="00E30128" w:rsidRDefault="00E30128" w:rsidP="004234F0">
      <w:pPr>
        <w:rPr>
          <w:szCs w:val="22"/>
          <w:lang w:val="en-CA"/>
        </w:rPr>
      </w:pPr>
      <w:r>
        <w:rPr>
          <w:szCs w:val="22"/>
          <w:lang w:val="en-CA"/>
        </w:rPr>
        <w:t>VVC Draft 6 also includes the subpicture functionality. The boundaries of subpictures can be indicated to be treated like picture boundaries, which enables extraction and re-positioning of subpictures.</w:t>
      </w:r>
    </w:p>
    <w:p w14:paraId="65A6925C" w14:textId="37C71E92" w:rsidR="00E30128" w:rsidRDefault="00E30128" w:rsidP="004234F0">
      <w:pPr>
        <w:rPr>
          <w:szCs w:val="22"/>
          <w:lang w:val="en-CA"/>
        </w:rPr>
      </w:pPr>
      <w:r>
        <w:rPr>
          <w:szCs w:val="22"/>
          <w:lang w:val="en-CA"/>
        </w:rPr>
        <w:t>The slice-based extraction and re-positioning functionality seems too fine granular and also complicates the association of coded slice NAL units to subpictures.</w:t>
      </w:r>
    </w:p>
    <w:p w14:paraId="36B7D2B3" w14:textId="0D1ED54B" w:rsidR="00501D86" w:rsidRDefault="0061578F" w:rsidP="0061578F">
      <w:pPr>
        <w:pStyle w:val="Heading2"/>
        <w:rPr>
          <w:lang w:val="en-CA"/>
        </w:rPr>
      </w:pPr>
      <w:r>
        <w:rPr>
          <w:lang w:val="en-CA"/>
        </w:rPr>
        <w:t>Indication of position and size of subpictures</w:t>
      </w:r>
    </w:p>
    <w:p w14:paraId="2038BA3A" w14:textId="6F7924EC" w:rsidR="00E30128" w:rsidRDefault="0061578F" w:rsidP="004234F0">
      <w:pPr>
        <w:rPr>
          <w:szCs w:val="22"/>
          <w:lang w:val="en-CA"/>
        </w:rPr>
      </w:pPr>
      <w:r>
        <w:rPr>
          <w:szCs w:val="22"/>
          <w:lang w:val="en-CA"/>
        </w:rPr>
        <w:t xml:space="preserve">VVC Draft 6 specifies the subpicture positions and sizes using a "grid" approach (JVET-O1143). A grid cell size is indicated and has a minimum size of 4 </w:t>
      </w:r>
      <w:proofErr w:type="spellStart"/>
      <w:r>
        <w:rPr>
          <w:szCs w:val="22"/>
          <w:lang w:val="en-CA"/>
        </w:rPr>
        <w:t>luma</w:t>
      </w:r>
      <w:proofErr w:type="spellEnd"/>
      <w:r>
        <w:rPr>
          <w:szCs w:val="22"/>
          <w:lang w:val="en-CA"/>
        </w:rPr>
        <w:t xml:space="preserve"> samples. For each grid cell, the associated subpicture index is given. This is asserted to be costly in bitrate as discussed in the JVET reflector.</w:t>
      </w:r>
    </w:p>
    <w:p w14:paraId="158A656D" w14:textId="03A85CAF" w:rsidR="0061578F" w:rsidRDefault="0061578F" w:rsidP="0061578F">
      <w:pPr>
        <w:pStyle w:val="Heading1"/>
        <w:rPr>
          <w:lang w:val="en-CA"/>
        </w:rPr>
      </w:pPr>
      <w:r>
        <w:rPr>
          <w:lang w:val="en-CA"/>
        </w:rPr>
        <w:lastRenderedPageBreak/>
        <w:t>Summary of the proposed design</w:t>
      </w:r>
    </w:p>
    <w:p w14:paraId="2B46F62C" w14:textId="4E16633E" w:rsidR="0061578F" w:rsidRDefault="0061578F" w:rsidP="004234F0">
      <w:pPr>
        <w:rPr>
          <w:szCs w:val="22"/>
          <w:lang w:val="en-CA"/>
        </w:rPr>
      </w:pPr>
      <w:r>
        <w:rPr>
          <w:szCs w:val="22"/>
          <w:lang w:val="en-CA"/>
        </w:rPr>
        <w:t>The proposal is summarized as follows:</w:t>
      </w:r>
    </w:p>
    <w:p w14:paraId="1E34B8E9" w14:textId="555F3617" w:rsidR="00501D86" w:rsidRPr="0061578F" w:rsidRDefault="00501D86" w:rsidP="00A522B5">
      <w:pPr>
        <w:pStyle w:val="ListParagraph"/>
        <w:numPr>
          <w:ilvl w:val="0"/>
          <w:numId w:val="14"/>
        </w:numPr>
        <w:contextualSpacing w:val="0"/>
        <w:rPr>
          <w:szCs w:val="22"/>
          <w:lang w:val="en-CA"/>
        </w:rPr>
      </w:pPr>
      <w:r w:rsidRPr="0061578F">
        <w:rPr>
          <w:szCs w:val="22"/>
          <w:lang w:val="en-CA"/>
        </w:rPr>
        <w:t xml:space="preserve">All subpicture information is moved from the SPS to the PPS. Subpicture sizes and positions are required to be unchanged within a CLVS. For each subpicture index </w:t>
      </w:r>
      <w:proofErr w:type="spellStart"/>
      <w:r w:rsidRPr="0061578F">
        <w:rPr>
          <w:szCs w:val="22"/>
          <w:lang w:val="en-CA"/>
        </w:rPr>
        <w:t>i</w:t>
      </w:r>
      <w:proofErr w:type="spellEnd"/>
      <w:r w:rsidRPr="0061578F">
        <w:rPr>
          <w:szCs w:val="22"/>
          <w:lang w:val="en-CA"/>
        </w:rPr>
        <w:t xml:space="preserve">, </w:t>
      </w:r>
      <w:proofErr w:type="spellStart"/>
      <w:r w:rsidRPr="0061578F">
        <w:rPr>
          <w:szCs w:val="22"/>
          <w:lang w:val="en-CA"/>
        </w:rPr>
        <w:t>subpic_treated_as_pic_flag</w:t>
      </w:r>
      <w:proofErr w:type="spellEnd"/>
      <w:proofErr w:type="gramStart"/>
      <w:r w:rsidRPr="0061578F">
        <w:rPr>
          <w:szCs w:val="22"/>
          <w:lang w:val="en-CA"/>
        </w:rPr>
        <w:t>[ </w:t>
      </w:r>
      <w:proofErr w:type="spellStart"/>
      <w:r w:rsidRPr="0061578F">
        <w:rPr>
          <w:szCs w:val="22"/>
          <w:lang w:val="en-CA"/>
        </w:rPr>
        <w:t>i</w:t>
      </w:r>
      <w:proofErr w:type="spellEnd"/>
      <w:proofErr w:type="gramEnd"/>
      <w:r w:rsidRPr="0061578F">
        <w:rPr>
          <w:szCs w:val="22"/>
          <w:lang w:val="en-CA"/>
        </w:rPr>
        <w:t xml:space="preserve"> ] and </w:t>
      </w:r>
      <w:r w:rsidRPr="0061578F" w:rsidDel="001E0D6C">
        <w:rPr>
          <w:bCs/>
          <w:noProof/>
          <w:lang w:val="en-CA" w:eastAsia="ko-KR"/>
        </w:rPr>
        <w:t>loop_filter_across_</w:t>
      </w:r>
      <w:r w:rsidRPr="0061578F">
        <w:rPr>
          <w:bCs/>
          <w:noProof/>
          <w:lang w:val="en-CA" w:eastAsia="ko-KR"/>
        </w:rPr>
        <w:t>subpic</w:t>
      </w:r>
      <w:r w:rsidRPr="0061578F" w:rsidDel="001E0D6C">
        <w:rPr>
          <w:bCs/>
          <w:noProof/>
          <w:lang w:val="en-CA" w:eastAsia="ko-KR"/>
        </w:rPr>
        <w:t>_enabled_flag</w:t>
      </w:r>
      <w:r w:rsidRPr="0061578F">
        <w:rPr>
          <w:noProof/>
          <w:lang w:val="en-CA" w:eastAsia="ja-JP"/>
        </w:rPr>
        <w:t>[ i ]</w:t>
      </w:r>
      <w:r w:rsidRPr="0061578F">
        <w:rPr>
          <w:szCs w:val="22"/>
          <w:lang w:val="en-CA"/>
        </w:rPr>
        <w:t xml:space="preserve"> are required to be unchanged within a CLVS.</w:t>
      </w:r>
    </w:p>
    <w:p w14:paraId="0222407D" w14:textId="77777777" w:rsidR="0061578F" w:rsidRDefault="0061578F" w:rsidP="0061578F">
      <w:pPr>
        <w:pStyle w:val="ListParagraph"/>
        <w:ind w:left="357"/>
        <w:contextualSpacing w:val="0"/>
        <w:rPr>
          <w:szCs w:val="22"/>
          <w:lang w:val="en-CA"/>
        </w:rPr>
      </w:pPr>
      <w:r w:rsidRPr="0061578F">
        <w:rPr>
          <w:bCs/>
          <w:noProof/>
          <w:lang w:val="en-CA" w:eastAsia="ko-KR"/>
        </w:rPr>
        <w:t>Motivation</w:t>
      </w:r>
      <w:r>
        <w:rPr>
          <w:szCs w:val="22"/>
          <w:lang w:val="en-CA"/>
        </w:rPr>
        <w:t>: This design is asserted to enable taking advantage of the tile-brick-slice partitioning available in the PPS to drop the bit count used for subpicture signalling.</w:t>
      </w:r>
    </w:p>
    <w:p w14:paraId="6560699F" w14:textId="77777777" w:rsidR="0061578F" w:rsidRDefault="0061578F" w:rsidP="00A522B5">
      <w:pPr>
        <w:pStyle w:val="ListParagraph"/>
        <w:numPr>
          <w:ilvl w:val="0"/>
          <w:numId w:val="14"/>
        </w:numPr>
        <w:ind w:left="357"/>
        <w:contextualSpacing w:val="0"/>
        <w:rPr>
          <w:szCs w:val="22"/>
          <w:lang w:val="en-CA"/>
        </w:rPr>
      </w:pPr>
      <w:r w:rsidRPr="0061578F">
        <w:rPr>
          <w:szCs w:val="22"/>
          <w:lang w:val="en-CA"/>
        </w:rPr>
        <w:t>The subpicture partitioning is specified with similar syntax as the rectangular slice partitioning.</w:t>
      </w:r>
    </w:p>
    <w:p w14:paraId="171B8820" w14:textId="3967932B" w:rsidR="00B34577" w:rsidRPr="0061578F" w:rsidRDefault="0061578F" w:rsidP="0061578F">
      <w:pPr>
        <w:pStyle w:val="ListParagraph"/>
        <w:ind w:left="357"/>
        <w:contextualSpacing w:val="0"/>
        <w:rPr>
          <w:szCs w:val="22"/>
          <w:lang w:val="en-CA"/>
        </w:rPr>
      </w:pPr>
      <w:r w:rsidRPr="0061578F">
        <w:rPr>
          <w:szCs w:val="22"/>
          <w:lang w:val="en-CA"/>
        </w:rPr>
        <w:t xml:space="preserve">Motivation: Similar derivation processes </w:t>
      </w:r>
      <w:r w:rsidR="00920EC8">
        <w:rPr>
          <w:szCs w:val="22"/>
          <w:lang w:val="en-CA"/>
        </w:rPr>
        <w:t xml:space="preserve">and signalling optimizations </w:t>
      </w:r>
      <w:r w:rsidRPr="0061578F">
        <w:rPr>
          <w:szCs w:val="22"/>
          <w:lang w:val="en-CA"/>
        </w:rPr>
        <w:t>can be used for both subpicture partitioning and rectangular slice partitioning.</w:t>
      </w:r>
    </w:p>
    <w:p w14:paraId="6B2EB669" w14:textId="77777777" w:rsidR="00B34577" w:rsidRDefault="00B34577" w:rsidP="00B34577">
      <w:pPr>
        <w:pStyle w:val="ListParagraph"/>
        <w:ind w:left="357"/>
        <w:contextualSpacing w:val="0"/>
        <w:rPr>
          <w:szCs w:val="22"/>
          <w:lang w:val="en-CA"/>
        </w:rPr>
      </w:pPr>
      <w:r>
        <w:rPr>
          <w:szCs w:val="22"/>
          <w:lang w:val="en-CA"/>
        </w:rPr>
        <w:t>Two options are proposed:</w:t>
      </w:r>
    </w:p>
    <w:p w14:paraId="7A18CA58" w14:textId="77777777" w:rsidR="00B34577" w:rsidRDefault="00B34577" w:rsidP="00B34577">
      <w:pPr>
        <w:pStyle w:val="ListParagraph"/>
        <w:numPr>
          <w:ilvl w:val="1"/>
          <w:numId w:val="13"/>
        </w:numPr>
        <w:contextualSpacing w:val="0"/>
        <w:rPr>
          <w:szCs w:val="22"/>
          <w:lang w:val="en-CA"/>
        </w:rPr>
      </w:pPr>
      <w:r>
        <w:rPr>
          <w:szCs w:val="22"/>
          <w:lang w:val="en-CA"/>
        </w:rPr>
        <w:t>Indicating subpicture boundaries using the bottom-right brick indices</w:t>
      </w:r>
    </w:p>
    <w:p w14:paraId="24178EBA" w14:textId="77777777" w:rsidR="00B34577" w:rsidRDefault="00B34577" w:rsidP="00B34577">
      <w:pPr>
        <w:pStyle w:val="ListParagraph"/>
        <w:numPr>
          <w:ilvl w:val="1"/>
          <w:numId w:val="13"/>
        </w:numPr>
        <w:contextualSpacing w:val="0"/>
        <w:rPr>
          <w:szCs w:val="22"/>
          <w:lang w:val="en-CA"/>
        </w:rPr>
      </w:pPr>
      <w:r>
        <w:rPr>
          <w:szCs w:val="22"/>
          <w:lang w:val="en-CA"/>
        </w:rPr>
        <w:t>Indicating subpicture boundaries using the bottom-right slice indices</w:t>
      </w:r>
    </w:p>
    <w:p w14:paraId="7CB82D6B" w14:textId="55859A42" w:rsidR="00920EC8" w:rsidRDefault="00920EC8" w:rsidP="00A522B5">
      <w:pPr>
        <w:pStyle w:val="ListParagraph"/>
        <w:numPr>
          <w:ilvl w:val="0"/>
          <w:numId w:val="14"/>
        </w:numPr>
        <w:ind w:left="357"/>
        <w:contextualSpacing w:val="0"/>
        <w:rPr>
          <w:szCs w:val="22"/>
          <w:lang w:val="en-CA"/>
        </w:rPr>
      </w:pPr>
      <w:r>
        <w:rPr>
          <w:szCs w:val="22"/>
          <w:lang w:val="en-CA"/>
        </w:rPr>
        <w:t xml:space="preserve">A mapping of subpicture IDs to subpicture indices is signalled in the PPS, and subpicture ID is included in the slice header and </w:t>
      </w:r>
      <w:proofErr w:type="spellStart"/>
      <w:r>
        <w:rPr>
          <w:szCs w:val="22"/>
          <w:lang w:val="en-CA"/>
        </w:rPr>
        <w:t>slice_address</w:t>
      </w:r>
      <w:proofErr w:type="spellEnd"/>
      <w:r>
        <w:rPr>
          <w:szCs w:val="22"/>
          <w:lang w:val="en-CA"/>
        </w:rPr>
        <w:t xml:space="preserve"> is defined as the slice index within the subpicture. The </w:t>
      </w:r>
      <w:r w:rsidRPr="00501D86">
        <w:rPr>
          <w:szCs w:val="22"/>
          <w:lang w:val="en-CA"/>
        </w:rPr>
        <w:t>explicitly signalled slice IDs</w:t>
      </w:r>
      <w:r>
        <w:rPr>
          <w:szCs w:val="22"/>
          <w:lang w:val="en-CA"/>
        </w:rPr>
        <w:t xml:space="preserve"> are removed from the PPS and the slice.</w:t>
      </w:r>
    </w:p>
    <w:p w14:paraId="5D298EEF" w14:textId="2A2C0120" w:rsidR="009D1C51" w:rsidRDefault="00920EC8" w:rsidP="009D1C51">
      <w:pPr>
        <w:pStyle w:val="ListParagraph"/>
        <w:ind w:left="357"/>
        <w:contextualSpacing w:val="0"/>
        <w:rPr>
          <w:szCs w:val="22"/>
          <w:lang w:val="en-CA"/>
        </w:rPr>
      </w:pPr>
      <w:r>
        <w:rPr>
          <w:szCs w:val="22"/>
          <w:lang w:val="en-CA"/>
        </w:rPr>
        <w:t xml:space="preserve">Motivation: This functionality is necessary for extraction and merging of subpictures. </w:t>
      </w:r>
      <w:r w:rsidR="009D1C51">
        <w:rPr>
          <w:szCs w:val="22"/>
          <w:lang w:val="en-CA"/>
        </w:rPr>
        <w:t xml:space="preserve">Subpicture ID directly identifies the subpicture that the coded slice NAL unit belongs. Since the unit of extraction and merging is a subpicture, there is no longer a need to have the functionality of explicitly signalled slice IDs </w:t>
      </w:r>
      <w:r>
        <w:rPr>
          <w:szCs w:val="22"/>
          <w:lang w:val="en-CA"/>
        </w:rPr>
        <w:t xml:space="preserve">while </w:t>
      </w:r>
      <w:r w:rsidR="009D1C51">
        <w:rPr>
          <w:szCs w:val="22"/>
          <w:lang w:val="en-CA"/>
        </w:rPr>
        <w:t>slice indices can be used to identify a slice within a subpicture.</w:t>
      </w:r>
    </w:p>
    <w:p w14:paraId="5CDC072B" w14:textId="1E8B35A6" w:rsidR="009D1C51" w:rsidRDefault="009D1C51" w:rsidP="00A522B5">
      <w:pPr>
        <w:pStyle w:val="ListParagraph"/>
        <w:numPr>
          <w:ilvl w:val="0"/>
          <w:numId w:val="14"/>
        </w:numPr>
        <w:ind w:left="357"/>
        <w:contextualSpacing w:val="0"/>
        <w:rPr>
          <w:szCs w:val="22"/>
          <w:lang w:val="en-CA"/>
        </w:rPr>
      </w:pPr>
      <w:r>
        <w:rPr>
          <w:szCs w:val="22"/>
          <w:lang w:val="en-CA"/>
        </w:rPr>
        <w:t>It is indicated with a flag whether the mapping of subpicture IDs to subpicture indices remains unchanged within a CLVS or may change within a CLVS.</w:t>
      </w:r>
    </w:p>
    <w:p w14:paraId="000BDE42" w14:textId="5BC8F2A0" w:rsidR="009D1C51" w:rsidRDefault="009D1C51" w:rsidP="009D1C51">
      <w:pPr>
        <w:pStyle w:val="ListParagraph"/>
        <w:ind w:left="357"/>
        <w:contextualSpacing w:val="0"/>
        <w:rPr>
          <w:szCs w:val="22"/>
          <w:lang w:val="en-CA"/>
        </w:rPr>
      </w:pPr>
      <w:r>
        <w:rPr>
          <w:szCs w:val="22"/>
          <w:lang w:val="en-CA"/>
        </w:rPr>
        <w:t xml:space="preserve">Motivation: One use case where the mapping of subpicture IDs may change within a CLVS is viewport-dependent 360° </w:t>
      </w:r>
      <w:r w:rsidR="00920EC8">
        <w:rPr>
          <w:szCs w:val="22"/>
          <w:lang w:val="en-CA"/>
        </w:rPr>
        <w:t xml:space="preserve">video </w:t>
      </w:r>
      <w:r>
        <w:rPr>
          <w:szCs w:val="22"/>
          <w:lang w:val="en-CA"/>
        </w:rPr>
        <w:t>streaming where a viewing orientation change may ideally be responded by a set of subpictures where some subpicture IDs remain the same as earlier while others are new. In some use cases the mapping of subpicture IDs to subpicture indices remains unchanged throughout the CLVS.</w:t>
      </w:r>
    </w:p>
    <w:p w14:paraId="291691B9" w14:textId="76E37024" w:rsidR="00501D86" w:rsidRPr="00501D86" w:rsidRDefault="00257804" w:rsidP="00501D86">
      <w:pPr>
        <w:rPr>
          <w:szCs w:val="22"/>
          <w:lang w:val="en-CA"/>
        </w:rPr>
      </w:pPr>
      <w:r>
        <w:rPr>
          <w:szCs w:val="22"/>
          <w:lang w:val="en-CA"/>
        </w:rPr>
        <w:t xml:space="preserve">The proposed specification text changes </w:t>
      </w:r>
      <w:r w:rsidR="00B34577">
        <w:rPr>
          <w:szCs w:val="22"/>
          <w:lang w:val="en-CA"/>
        </w:rPr>
        <w:t xml:space="preserve">for both options </w:t>
      </w:r>
      <w:r>
        <w:rPr>
          <w:szCs w:val="22"/>
          <w:lang w:val="en-CA"/>
        </w:rPr>
        <w:t>are indicated with change marks in the accompanying specification text document</w:t>
      </w:r>
      <w:r w:rsidR="00B34577">
        <w:rPr>
          <w:szCs w:val="22"/>
          <w:lang w:val="en-CA"/>
        </w:rPr>
        <w:t>s</w:t>
      </w:r>
      <w:r>
        <w:rPr>
          <w:szCs w:val="22"/>
          <w:lang w:val="en-CA"/>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F71F1A9" w:rsidR="00342FF4" w:rsidRPr="005B217D" w:rsidRDefault="00221A49" w:rsidP="009234A5">
      <w:pPr>
        <w:rPr>
          <w:szCs w:val="22"/>
          <w:lang w:val="en-CA"/>
        </w:rPr>
      </w:pPr>
      <w:r>
        <w:rPr>
          <w:b/>
          <w:szCs w:val="22"/>
          <w:lang w:val="en-CA"/>
        </w:rPr>
        <w:t xml:space="preserve">Nokia </w:t>
      </w:r>
      <w:r w:rsidR="00C144E7">
        <w:rPr>
          <w:b/>
          <w:szCs w:val="22"/>
          <w:lang w:val="en-CA"/>
        </w:rPr>
        <w:t xml:space="preserve">and </w:t>
      </w:r>
      <w:proofErr w:type="spellStart"/>
      <w:r w:rsidR="00C144E7" w:rsidRPr="00C144E7">
        <w:rPr>
          <w:b/>
          <w:szCs w:val="22"/>
          <w:lang w:val="en-CA"/>
        </w:rPr>
        <w:t>Futurewei</w:t>
      </w:r>
      <w:proofErr w:type="spellEnd"/>
      <w:r w:rsidR="00C144E7" w:rsidRPr="00C144E7">
        <w:rPr>
          <w:b/>
          <w:szCs w:val="22"/>
          <w:lang w:val="en-CA"/>
        </w:rPr>
        <w:t xml:space="preserve"> Technologies, Inc.</w:t>
      </w:r>
      <w:r w:rsidR="00C144E7">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1C3FA4" w14:textId="77777777" w:rsidR="00B34892" w:rsidRDefault="00B34892">
      <w:r>
        <w:separator/>
      </w:r>
    </w:p>
  </w:endnote>
  <w:endnote w:type="continuationSeparator" w:id="0">
    <w:p w14:paraId="47C4C858" w14:textId="77777777" w:rsidR="00B34892" w:rsidRDefault="00B34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B6037D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522B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522B5">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BAAE29" w14:textId="77777777" w:rsidR="00B34892" w:rsidRDefault="00B34892">
      <w:r>
        <w:separator/>
      </w:r>
    </w:p>
  </w:footnote>
  <w:footnote w:type="continuationSeparator" w:id="0">
    <w:p w14:paraId="4B7B3A14" w14:textId="77777777" w:rsidR="00B34892" w:rsidRDefault="00B348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BF5EE0"/>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9D27005"/>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C7F59A4"/>
    <w:multiLevelType w:val="hybridMultilevel"/>
    <w:tmpl w:val="C42672F0"/>
    <w:lvl w:ilvl="0" w:tplc="91DAD48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2"/>
  </w:num>
  <w:num w:numId="13">
    <w:abstractNumId w:val="6"/>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762B"/>
    <w:rsid w:val="000E00F3"/>
    <w:rsid w:val="000F158C"/>
    <w:rsid w:val="00102F3D"/>
    <w:rsid w:val="00124E38"/>
    <w:rsid w:val="0012580B"/>
    <w:rsid w:val="00131F90"/>
    <w:rsid w:val="0013458C"/>
    <w:rsid w:val="00134F64"/>
    <w:rsid w:val="0013526E"/>
    <w:rsid w:val="00146152"/>
    <w:rsid w:val="00155526"/>
    <w:rsid w:val="00171371"/>
    <w:rsid w:val="001722E3"/>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1A49"/>
    <w:rsid w:val="00222CD4"/>
    <w:rsid w:val="00225016"/>
    <w:rsid w:val="002253CA"/>
    <w:rsid w:val="002264A6"/>
    <w:rsid w:val="00227BA7"/>
    <w:rsid w:val="0023011C"/>
    <w:rsid w:val="002375C1"/>
    <w:rsid w:val="00257804"/>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948D6"/>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1D86"/>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E1AC6"/>
    <w:rsid w:val="005E3F2B"/>
    <w:rsid w:val="005F6F1B"/>
    <w:rsid w:val="0061578F"/>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0A45"/>
    <w:rsid w:val="007B4AB8"/>
    <w:rsid w:val="007B5B2B"/>
    <w:rsid w:val="007D1181"/>
    <w:rsid w:val="007E01A3"/>
    <w:rsid w:val="007F1F8B"/>
    <w:rsid w:val="007F67A1"/>
    <w:rsid w:val="00811C05"/>
    <w:rsid w:val="008206C8"/>
    <w:rsid w:val="0086387C"/>
    <w:rsid w:val="00874A6C"/>
    <w:rsid w:val="00876C65"/>
    <w:rsid w:val="00882F72"/>
    <w:rsid w:val="008A4B4C"/>
    <w:rsid w:val="008C239F"/>
    <w:rsid w:val="008E480C"/>
    <w:rsid w:val="00907757"/>
    <w:rsid w:val="00920EC8"/>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1C51"/>
    <w:rsid w:val="009D7CE6"/>
    <w:rsid w:val="009F496B"/>
    <w:rsid w:val="00A01439"/>
    <w:rsid w:val="00A02E61"/>
    <w:rsid w:val="00A05CFF"/>
    <w:rsid w:val="00A13048"/>
    <w:rsid w:val="00A46843"/>
    <w:rsid w:val="00A522B5"/>
    <w:rsid w:val="00A56B97"/>
    <w:rsid w:val="00A6093D"/>
    <w:rsid w:val="00A767DC"/>
    <w:rsid w:val="00A76A6D"/>
    <w:rsid w:val="00A83253"/>
    <w:rsid w:val="00AA6E84"/>
    <w:rsid w:val="00AB1A1C"/>
    <w:rsid w:val="00AD05A8"/>
    <w:rsid w:val="00AE341B"/>
    <w:rsid w:val="00B01905"/>
    <w:rsid w:val="00B07CA7"/>
    <w:rsid w:val="00B1279A"/>
    <w:rsid w:val="00B34577"/>
    <w:rsid w:val="00B34892"/>
    <w:rsid w:val="00B3640F"/>
    <w:rsid w:val="00B373BD"/>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144E7"/>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0128"/>
    <w:rsid w:val="00E36250"/>
    <w:rsid w:val="00E47F2D"/>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047AF"/>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7B5B2B"/>
    <w:pPr>
      <w:ind w:left="720"/>
      <w:contextualSpacing/>
    </w:pPr>
  </w:style>
  <w:style w:type="character" w:customStyle="1" w:styleId="UnresolvedMention1">
    <w:name w:val="Unresolved Mention1"/>
    <w:basedOn w:val="DefaultParagraphFont"/>
    <w:uiPriority w:val="99"/>
    <w:semiHidden/>
    <w:unhideWhenUsed/>
    <w:rsid w:val="007B0A45"/>
    <w:rPr>
      <w:color w:val="605E5C"/>
      <w:shd w:val="clear" w:color="auto" w:fill="E1DFDD"/>
    </w:rPr>
  </w:style>
  <w:style w:type="character" w:customStyle="1" w:styleId="UnresolvedMention">
    <w:name w:val="Unresolved Mention"/>
    <w:basedOn w:val="DefaultParagraphFont"/>
    <w:uiPriority w:val="99"/>
    <w:semiHidden/>
    <w:unhideWhenUsed/>
    <w:rsid w:val="00B345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fnu.hendry@futurewei.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ye-kui.wang@futurewei.com"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miska.hannuksela@nok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1838F818-E7EA-4AA6-89CB-356516BF2B3F}">
  <ds:schemaRefs>
    <ds:schemaRef ds:uri="http://schemas.microsoft.com/sharepoint/v3/contenttype/forms"/>
  </ds:schemaRefs>
</ds:datastoreItem>
</file>

<file path=customXml/itemProps2.xml><?xml version="1.0" encoding="utf-8"?>
<ds:datastoreItem xmlns:ds="http://schemas.openxmlformats.org/officeDocument/2006/customXml" ds:itemID="{876E9C88-7A0B-4531-8F35-6E2F343306CA}">
  <ds:schemaRefs>
    <ds:schemaRef ds:uri="http://schemas.microsoft.com/sharepoint/events"/>
  </ds:schemaRefs>
</ds:datastoreItem>
</file>

<file path=customXml/itemProps3.xml><?xml version="1.0" encoding="utf-8"?>
<ds:datastoreItem xmlns:ds="http://schemas.openxmlformats.org/officeDocument/2006/customXml" ds:itemID="{747A16B7-F095-41A4-A25E-AFE164D00C5D}">
  <ds:schemaRefs>
    <ds:schemaRef ds:uri="Microsoft.SharePoint.Taxonomy.ContentTypeSync"/>
  </ds:schemaRefs>
</ds:datastoreItem>
</file>

<file path=customXml/itemProps4.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846</Words>
  <Characters>4827</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5662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Ye-Kui Wang d00</cp:lastModifiedBy>
  <cp:revision>3</cp:revision>
  <cp:lastPrinted>1900-01-01T08:00:00Z</cp:lastPrinted>
  <dcterms:created xsi:type="dcterms:W3CDTF">2019-09-24T19:41:00Z</dcterms:created>
  <dcterms:modified xsi:type="dcterms:W3CDTF">2019-09-24T21:42:00Z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