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15EA5B5"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39DC8C93" w:rsidR="008A4B4C" w:rsidRPr="005B217D" w:rsidRDefault="00E61DAC" w:rsidP="002C28BB">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5A7010">
              <w:rPr>
                <w:lang w:val="en-CA"/>
              </w:rPr>
              <w:t>1102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46414C1" w:rsidR="00E61DAC" w:rsidRPr="005B217D" w:rsidRDefault="005A7010" w:rsidP="009D7CE6">
            <w:pPr>
              <w:spacing w:before="60" w:after="60"/>
              <w:rPr>
                <w:b/>
                <w:szCs w:val="22"/>
                <w:lang w:val="en-CA"/>
              </w:rPr>
            </w:pPr>
            <w:r w:rsidRPr="005A7010">
              <w:rPr>
                <w:rFonts w:ascii="Arial" w:hAnsi="Arial" w:cs="Arial"/>
                <w:color w:val="000000"/>
                <w:sz w:val="20"/>
              </w:rPr>
              <w:t>Crosscheck of JVET-O0438 (Non-CE4: Cleanup for affine AMVR enabling flag in SPS level)</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257428B" w:rsidR="00E61DAC" w:rsidRPr="005B217D" w:rsidRDefault="0013458C" w:rsidP="004B6B84">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7D90CD1" w:rsidR="00E61DAC" w:rsidRPr="005B217D" w:rsidRDefault="00E61DAC" w:rsidP="004B6B84">
            <w:pPr>
              <w:spacing w:before="60" w:after="60"/>
              <w:rPr>
                <w:szCs w:val="22"/>
                <w:lang w:val="en-CA"/>
              </w:rPr>
            </w:pPr>
            <w:r w:rsidRPr="005B217D">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87BA076" w14:textId="149F683E" w:rsidR="004B6B84" w:rsidRDefault="003B1C8F" w:rsidP="004B6B84">
            <w:pPr>
              <w:spacing w:before="60" w:after="60"/>
              <w:rPr>
                <w:szCs w:val="22"/>
                <w:lang w:val="fr-FR"/>
              </w:rPr>
            </w:pPr>
            <w:r>
              <w:rPr>
                <w:szCs w:val="22"/>
                <w:lang w:val="fr-FR"/>
              </w:rPr>
              <w:t>Ankit Kumar</w:t>
            </w:r>
          </w:p>
          <w:p w14:paraId="426EC613" w14:textId="6F426CC3" w:rsidR="003B1C8F" w:rsidRDefault="003B1C8F" w:rsidP="004B6B84">
            <w:pPr>
              <w:spacing w:before="60" w:after="60"/>
              <w:rPr>
                <w:szCs w:val="22"/>
                <w:lang w:val="fr-FR"/>
              </w:rPr>
            </w:pPr>
            <w:r>
              <w:rPr>
                <w:szCs w:val="22"/>
                <w:lang w:val="fr-FR"/>
              </w:rPr>
              <w:t>Bumshik Lee</w:t>
            </w:r>
          </w:p>
          <w:p w14:paraId="49D81240" w14:textId="625369CD" w:rsidR="00E61DAC" w:rsidRPr="004B6B84" w:rsidRDefault="004B6B84" w:rsidP="003B1C8F">
            <w:pPr>
              <w:spacing w:before="60" w:after="60"/>
              <w:rPr>
                <w:szCs w:val="22"/>
                <w:lang w:val="fr-FR"/>
              </w:rPr>
            </w:pPr>
            <w:r>
              <w:rPr>
                <w:szCs w:val="22"/>
                <w:lang w:val="fr-FR"/>
              </w:rPr>
              <w:br/>
            </w:r>
          </w:p>
        </w:tc>
        <w:tc>
          <w:tcPr>
            <w:tcW w:w="900" w:type="dxa"/>
          </w:tcPr>
          <w:p w14:paraId="0140ECA2" w14:textId="07D4D570" w:rsidR="00E61DAC" w:rsidRPr="005B217D" w:rsidRDefault="00E61DAC">
            <w:pPr>
              <w:spacing w:before="60" w:after="60"/>
              <w:rPr>
                <w:szCs w:val="22"/>
                <w:lang w:val="en-CA"/>
              </w:rPr>
            </w:pPr>
            <w:r w:rsidRPr="005B217D">
              <w:rPr>
                <w:szCs w:val="22"/>
                <w:lang w:val="en-CA"/>
              </w:rPr>
              <w:br/>
              <w:t>Email:</w:t>
            </w:r>
          </w:p>
        </w:tc>
        <w:tc>
          <w:tcPr>
            <w:tcW w:w="3060" w:type="dxa"/>
          </w:tcPr>
          <w:p w14:paraId="21C307BE" w14:textId="478C48A6" w:rsidR="00E61DAC" w:rsidRDefault="00E61DAC" w:rsidP="005952A5">
            <w:pPr>
              <w:spacing w:before="60" w:after="60"/>
              <w:rPr>
                <w:rStyle w:val="a6"/>
                <w:szCs w:val="22"/>
              </w:rPr>
            </w:pPr>
            <w:r w:rsidRPr="005B217D">
              <w:rPr>
                <w:szCs w:val="22"/>
                <w:lang w:val="en-CA"/>
              </w:rPr>
              <w:br/>
            </w:r>
            <w:hyperlink r:id="rId9" w:history="1">
              <w:r w:rsidR="003B1C8F" w:rsidRPr="00E66807">
                <w:rPr>
                  <w:rStyle w:val="a6"/>
                  <w:szCs w:val="22"/>
                </w:rPr>
                <w:t>ankitku@chosun.kr</w:t>
              </w:r>
            </w:hyperlink>
          </w:p>
          <w:p w14:paraId="32C2ABFD" w14:textId="7AC34909" w:rsidR="003B1C8F" w:rsidRPr="003B1C8F" w:rsidRDefault="003B1C8F" w:rsidP="005952A5">
            <w:pPr>
              <w:spacing w:before="60" w:after="60"/>
              <w:rPr>
                <w:szCs w:val="22"/>
              </w:rPr>
            </w:pPr>
            <w:r>
              <w:rPr>
                <w:rStyle w:val="a6"/>
                <w:szCs w:val="22"/>
              </w:rPr>
              <w:t>bslee@chosun.ac.kr</w:t>
            </w:r>
          </w:p>
        </w:tc>
      </w:tr>
      <w:tr w:rsidR="00E61DAC" w:rsidRPr="005B217D" w14:paraId="49AFAA61" w14:textId="77777777" w:rsidTr="000962AC">
        <w:tc>
          <w:tcPr>
            <w:tcW w:w="1458" w:type="dxa"/>
          </w:tcPr>
          <w:p w14:paraId="2C08AF6B" w14:textId="520CD1CC"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6BF30A4" w:rsidR="00E61DAC" w:rsidRPr="005B217D" w:rsidRDefault="003B1C8F">
            <w:pPr>
              <w:spacing w:before="60" w:after="60"/>
              <w:rPr>
                <w:szCs w:val="22"/>
                <w:lang w:val="en-CA"/>
              </w:rPr>
            </w:pPr>
            <w:r>
              <w:rPr>
                <w:szCs w:val="22"/>
                <w:lang w:val="en-CA"/>
              </w:rPr>
              <w:t>Chosun University</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1941C9E1" w14:textId="482DEBC9" w:rsidR="004B6B84" w:rsidRPr="00C16BF5" w:rsidRDefault="004B6B84" w:rsidP="004B6B84">
      <w:pPr>
        <w:rPr>
          <w:lang w:val="en-CA"/>
        </w:rPr>
      </w:pPr>
      <w:r>
        <w:rPr>
          <w:lang w:val="en-CA"/>
        </w:rPr>
        <w:t>This contribution reports the crosscheck results of JVET-O0</w:t>
      </w:r>
      <w:r w:rsidR="003B1C8F">
        <w:rPr>
          <w:lang w:val="en-CA"/>
        </w:rPr>
        <w:t>438</w:t>
      </w:r>
      <w:r>
        <w:rPr>
          <w:lang w:val="en-CA"/>
        </w:rPr>
        <w:t xml:space="preserve"> </w:t>
      </w:r>
      <w:r w:rsidRPr="004B6B84">
        <w:rPr>
          <w:lang w:val="en-CA"/>
        </w:rPr>
        <w:t xml:space="preserve">on </w:t>
      </w:r>
      <w:r w:rsidR="003B1C8F" w:rsidRPr="00C16BF5">
        <w:rPr>
          <w:lang w:val="en-CA"/>
        </w:rPr>
        <w:t>Cleanup for affine AMVR enabling flag in SPS level</w:t>
      </w:r>
      <w:r>
        <w:rPr>
          <w:lang w:val="en-CA"/>
        </w:rPr>
        <w:t xml:space="preserve">. </w:t>
      </w:r>
      <w:r w:rsidRPr="00C16BF5">
        <w:rPr>
          <w:lang w:val="en-CA"/>
        </w:rPr>
        <w:t>The crosscheck results match the ones provided by the proponent</w:t>
      </w:r>
      <w:r w:rsidR="002C28BB" w:rsidRPr="00C16BF5">
        <w:rPr>
          <w:lang w:val="en-CA"/>
        </w:rPr>
        <w:t>s in their contribution</w:t>
      </w:r>
      <w:r w:rsidRPr="00C16BF5">
        <w:rPr>
          <w:lang w:val="en-CA"/>
        </w:rPr>
        <w:t xml:space="preserve">. The software has been examined and </w:t>
      </w:r>
      <w:r w:rsidR="00096977" w:rsidRPr="00C16BF5">
        <w:rPr>
          <w:lang w:val="en-CA"/>
        </w:rPr>
        <w:t xml:space="preserve">seems to </w:t>
      </w:r>
      <w:r w:rsidRPr="00C16BF5">
        <w:rPr>
          <w:lang w:val="en-CA"/>
        </w:rPr>
        <w:t>match the description.</w:t>
      </w:r>
    </w:p>
    <w:p w14:paraId="7D2AC1F0" w14:textId="05249399" w:rsidR="00745F6B" w:rsidRPr="005B217D" w:rsidRDefault="00AB10D7" w:rsidP="00E11923">
      <w:pPr>
        <w:pStyle w:val="1"/>
        <w:rPr>
          <w:lang w:val="en-CA"/>
        </w:rPr>
      </w:pPr>
      <w:r>
        <w:rPr>
          <w:lang w:val="en-CA"/>
        </w:rPr>
        <w:t>Summary of JVET-O</w:t>
      </w:r>
      <w:r w:rsidR="006A64BC">
        <w:rPr>
          <w:lang w:val="en-CA"/>
        </w:rPr>
        <w:t>0</w:t>
      </w:r>
      <w:r>
        <w:rPr>
          <w:lang w:val="en-CA"/>
        </w:rPr>
        <w:t>438</w:t>
      </w:r>
    </w:p>
    <w:p w14:paraId="50474CF3" w14:textId="2C44B234" w:rsidR="00AB10D7" w:rsidRPr="00AB10D7" w:rsidRDefault="00AB10D7" w:rsidP="00AB10D7">
      <w:pPr>
        <w:rPr>
          <w:lang w:val="en-CA"/>
        </w:rPr>
      </w:pPr>
      <w:r>
        <w:rPr>
          <w:szCs w:val="22"/>
          <w:lang w:val="en-CA"/>
        </w:rPr>
        <w:t xml:space="preserve">In JVET-O438, </w:t>
      </w:r>
      <w:r>
        <w:rPr>
          <w:lang w:val="en-CA"/>
        </w:rPr>
        <w:t>contribution presents a syntax change to remove unnecessary</w:t>
      </w:r>
      <w:r>
        <w:t xml:space="preserve"> signalling of sps_affine_amvr_enabled_flag</w:t>
      </w:r>
      <w:r>
        <w:rPr>
          <w:lang w:val="en-CA"/>
        </w:rPr>
        <w:t xml:space="preserve"> when sps_affine_enabled_flag is equal to 0. </w:t>
      </w:r>
      <w:r>
        <w:rPr>
          <w:lang w:eastAsia="ko-KR"/>
        </w:rPr>
        <w:t xml:space="preserve">When sps_affine_enabled_flag is equal to 0, the coding unit does not use affine motion compensation and the </w:t>
      </w:r>
      <w:r>
        <w:rPr>
          <w:lang w:val="en-CA"/>
        </w:rPr>
        <w:t>affine AMVR enabling flag</w:t>
      </w:r>
      <w:r>
        <w:rPr>
          <w:lang w:val="en-CA" w:eastAsia="ko-KR"/>
        </w:rPr>
        <w:t xml:space="preserve"> </w:t>
      </w:r>
      <w:r>
        <w:rPr>
          <w:lang w:val="en-CA"/>
        </w:rPr>
        <w:t>does not have impact on the decoding process. Therefore, if affine motion compensation is not enabled by SPS level flag, it is proposed not to signal the affine AMVR enabling flag.</w:t>
      </w:r>
    </w:p>
    <w:p w14:paraId="567FF942" w14:textId="13883F13" w:rsidR="007C3DE0" w:rsidRPr="007C3DE0" w:rsidRDefault="007C3DE0" w:rsidP="007C3DE0">
      <w:pPr>
        <w:rPr>
          <w:lang w:val="en-CA"/>
        </w:rPr>
      </w:pPr>
      <w:r>
        <w:rPr>
          <w:lang w:val="en-CA"/>
        </w:rPr>
        <w:t>The modifications proposed in JVET-O0</w:t>
      </w:r>
      <w:r w:rsidR="00206D42">
        <w:rPr>
          <w:lang w:val="en-CA"/>
        </w:rPr>
        <w:t>438</w:t>
      </w:r>
      <w:r>
        <w:rPr>
          <w:lang w:val="en-CA"/>
        </w:rPr>
        <w:t xml:space="preserve"> are implemented on top of VTM-5.0. The source code</w:t>
      </w:r>
      <w:r w:rsidR="00C16BF5">
        <w:rPr>
          <w:lang w:val="en-CA"/>
        </w:rPr>
        <w:t>s</w:t>
      </w:r>
      <w:r>
        <w:rPr>
          <w:lang w:val="en-CA"/>
        </w:rPr>
        <w:t xml:space="preserve"> have been exanimated and each test seems to match the description.</w:t>
      </w:r>
    </w:p>
    <w:p w14:paraId="3DA8C529" w14:textId="66E36D86" w:rsidR="007C3DE0" w:rsidRDefault="007C3DE0" w:rsidP="007C3DE0">
      <w:pPr>
        <w:pStyle w:val="1"/>
        <w:rPr>
          <w:lang w:val="en-CA"/>
        </w:rPr>
      </w:pPr>
      <w:r>
        <w:rPr>
          <w:lang w:val="en-CA"/>
        </w:rPr>
        <w:t>Experimental results</w:t>
      </w:r>
    </w:p>
    <w:p w14:paraId="3DED9575" w14:textId="55CC1A49" w:rsidR="007C3DE0" w:rsidRDefault="007C3DE0" w:rsidP="007C3DE0">
      <w:pPr>
        <w:rPr>
          <w:lang w:val="en-CA"/>
        </w:rPr>
      </w:pPr>
      <w:r w:rsidRPr="007C1B73">
        <w:rPr>
          <w:lang w:val="en-CA"/>
        </w:rPr>
        <w:t xml:space="preserve">The experimental results are provided </w:t>
      </w:r>
      <w:r w:rsidR="00206D42">
        <w:rPr>
          <w:lang w:val="en-CA"/>
        </w:rPr>
        <w:t>in this contribution for RA and LDB</w:t>
      </w:r>
      <w:r w:rsidR="007C1B73" w:rsidRPr="007C1B73">
        <w:rPr>
          <w:lang w:val="en-CA"/>
        </w:rPr>
        <w:t xml:space="preserve"> </w:t>
      </w:r>
      <w:r w:rsidRPr="007C1B73">
        <w:rPr>
          <w:lang w:val="en-CA"/>
        </w:rPr>
        <w:t>configurations.</w:t>
      </w:r>
    </w:p>
    <w:p w14:paraId="0D1AF513" w14:textId="77777777" w:rsidR="008A27DF" w:rsidRDefault="008A27DF" w:rsidP="007C3DE0">
      <w:pPr>
        <w:rPr>
          <w:lang w:val="en-CA"/>
        </w:rPr>
      </w:pPr>
    </w:p>
    <w:p w14:paraId="5AF69429" w14:textId="6A568D53" w:rsidR="008A27DF" w:rsidRDefault="008A27DF" w:rsidP="008A27DF">
      <w:pPr>
        <w:jc w:val="center"/>
        <w:rPr>
          <w:lang w:val="en-CA" w:eastAsia="ko-KR"/>
        </w:rPr>
      </w:pPr>
      <w:r>
        <w:rPr>
          <w:lang w:val="en-CA" w:eastAsia="ko-KR"/>
        </w:rPr>
        <w:t>Table 1: Experimental results for RA configuration</w:t>
      </w:r>
    </w:p>
    <w:p w14:paraId="040A02EA" w14:textId="6DC42938" w:rsidR="005E6421" w:rsidRDefault="008A27DF" w:rsidP="007C3DE0">
      <w:pPr>
        <w:rPr>
          <w:lang w:val="en-CA"/>
        </w:rPr>
      </w:pPr>
      <w:r w:rsidRPr="008A27DF">
        <w:rPr>
          <w:noProof/>
          <w:lang w:eastAsia="ko-KR"/>
        </w:rPr>
        <w:drawing>
          <wp:anchor distT="0" distB="0" distL="114300" distR="114300" simplePos="0" relativeHeight="251659776" behindDoc="1" locked="0" layoutInCell="1" allowOverlap="1" wp14:anchorId="585826CA" wp14:editId="65258D79">
            <wp:simplePos x="0" y="0"/>
            <wp:positionH relativeFrom="margin">
              <wp:align>center</wp:align>
            </wp:positionH>
            <wp:positionV relativeFrom="paragraph">
              <wp:posOffset>92075</wp:posOffset>
            </wp:positionV>
            <wp:extent cx="4884420" cy="1767840"/>
            <wp:effectExtent l="0" t="0" r="0" b="3810"/>
            <wp:wrapTight wrapText="bothSides">
              <wp:wrapPolygon edited="0">
                <wp:start x="0" y="0"/>
                <wp:lineTo x="0" y="13733"/>
                <wp:lineTo x="1516" y="14897"/>
                <wp:lineTo x="0" y="15129"/>
                <wp:lineTo x="0" y="15595"/>
                <wp:lineTo x="1516" y="18621"/>
                <wp:lineTo x="0" y="19086"/>
                <wp:lineTo x="0" y="21414"/>
                <wp:lineTo x="21482" y="21414"/>
                <wp:lineTo x="21482" y="0"/>
                <wp:lineTo x="0" y="0"/>
              </wp:wrapPolygon>
            </wp:wrapTight>
            <wp:docPr id="2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84420" cy="1767840"/>
                    </a:xfrm>
                    <a:prstGeom prst="rect">
                      <a:avLst/>
                    </a:prstGeom>
                    <a:noFill/>
                    <a:ln>
                      <a:noFill/>
                    </a:ln>
                  </pic:spPr>
                </pic:pic>
              </a:graphicData>
            </a:graphic>
          </wp:anchor>
        </w:drawing>
      </w:r>
    </w:p>
    <w:p w14:paraId="5E04B0F8" w14:textId="77777777" w:rsidR="008A27DF" w:rsidRDefault="008A27DF" w:rsidP="007C3DE0">
      <w:pPr>
        <w:rPr>
          <w:lang w:val="en-CA"/>
        </w:rPr>
      </w:pPr>
    </w:p>
    <w:p w14:paraId="1A137716" w14:textId="77777777" w:rsidR="008A27DF" w:rsidRDefault="008A27DF" w:rsidP="007C3DE0">
      <w:pPr>
        <w:rPr>
          <w:lang w:val="en-CA"/>
        </w:rPr>
      </w:pPr>
    </w:p>
    <w:p w14:paraId="77CC4A33" w14:textId="77777777" w:rsidR="008A27DF" w:rsidRDefault="008A27DF" w:rsidP="007C3DE0">
      <w:pPr>
        <w:rPr>
          <w:lang w:val="en-CA"/>
        </w:rPr>
      </w:pPr>
    </w:p>
    <w:p w14:paraId="7347841B" w14:textId="77777777" w:rsidR="008A27DF" w:rsidRPr="008A27DF" w:rsidRDefault="008A27DF" w:rsidP="007C3DE0">
      <w:pPr>
        <w:rPr>
          <w:lang w:val="en-CA"/>
        </w:rPr>
      </w:pPr>
    </w:p>
    <w:p w14:paraId="19A3EA22" w14:textId="77777777" w:rsidR="008A27DF" w:rsidRDefault="008A27DF" w:rsidP="007C3DE0">
      <w:pPr>
        <w:rPr>
          <w:lang w:val="en-CA"/>
        </w:rPr>
      </w:pPr>
    </w:p>
    <w:p w14:paraId="4059EA9A" w14:textId="77777777" w:rsidR="008A27DF" w:rsidRDefault="008A27DF" w:rsidP="007C3DE0">
      <w:pPr>
        <w:rPr>
          <w:lang w:val="en-CA"/>
        </w:rPr>
      </w:pPr>
    </w:p>
    <w:p w14:paraId="5489DE07" w14:textId="77777777" w:rsidR="008A27DF" w:rsidRDefault="008A27DF" w:rsidP="007C3DE0">
      <w:pPr>
        <w:rPr>
          <w:lang w:val="en-CA"/>
        </w:rPr>
      </w:pPr>
    </w:p>
    <w:p w14:paraId="48178257" w14:textId="77777777" w:rsidR="008A27DF" w:rsidRDefault="008A27DF" w:rsidP="007C3DE0">
      <w:pPr>
        <w:rPr>
          <w:lang w:val="en-CA"/>
        </w:rPr>
      </w:pPr>
    </w:p>
    <w:p w14:paraId="48F02E9A" w14:textId="77777777" w:rsidR="008A27DF" w:rsidRDefault="008A27DF" w:rsidP="007C3DE0">
      <w:pPr>
        <w:rPr>
          <w:lang w:val="en-CA"/>
        </w:rPr>
      </w:pPr>
    </w:p>
    <w:p w14:paraId="4138B278" w14:textId="1BFBA836" w:rsidR="008A27DF" w:rsidRDefault="008A27DF" w:rsidP="008A27DF">
      <w:pPr>
        <w:jc w:val="center"/>
        <w:rPr>
          <w:lang w:val="en-CA" w:eastAsia="ko-KR"/>
        </w:rPr>
      </w:pPr>
      <w:r>
        <w:rPr>
          <w:lang w:val="en-CA" w:eastAsia="ko-KR"/>
        </w:rPr>
        <w:t>Tabl</w:t>
      </w:r>
      <w:r w:rsidR="00842A73">
        <w:rPr>
          <w:lang w:val="en-CA" w:eastAsia="ko-KR"/>
        </w:rPr>
        <w:t>e 2: Experimental results for LDB</w:t>
      </w:r>
      <w:bookmarkStart w:id="0" w:name="_GoBack"/>
      <w:bookmarkEnd w:id="0"/>
      <w:r>
        <w:rPr>
          <w:lang w:val="en-CA" w:eastAsia="ko-KR"/>
        </w:rPr>
        <w:t xml:space="preserve"> configuration</w:t>
      </w:r>
    </w:p>
    <w:p w14:paraId="37238E58" w14:textId="58BA4EF4" w:rsidR="008A27DF" w:rsidRPr="007C3DE0" w:rsidRDefault="008A27DF" w:rsidP="007C3DE0">
      <w:pPr>
        <w:rPr>
          <w:lang w:val="en-CA"/>
        </w:rPr>
      </w:pPr>
      <w:r w:rsidRPr="008A27DF">
        <w:rPr>
          <w:noProof/>
          <w:lang w:eastAsia="ko-KR"/>
        </w:rPr>
        <w:drawing>
          <wp:anchor distT="0" distB="0" distL="114300" distR="114300" simplePos="0" relativeHeight="251660800" behindDoc="1" locked="0" layoutInCell="1" allowOverlap="1" wp14:anchorId="7E73CA97" wp14:editId="10B523D6">
            <wp:simplePos x="0" y="0"/>
            <wp:positionH relativeFrom="margin">
              <wp:align>center</wp:align>
            </wp:positionH>
            <wp:positionV relativeFrom="paragraph">
              <wp:posOffset>121285</wp:posOffset>
            </wp:positionV>
            <wp:extent cx="4884420" cy="1767840"/>
            <wp:effectExtent l="0" t="0" r="0" b="3810"/>
            <wp:wrapTight wrapText="bothSides">
              <wp:wrapPolygon edited="0">
                <wp:start x="0" y="0"/>
                <wp:lineTo x="0" y="13733"/>
                <wp:lineTo x="1516" y="14897"/>
                <wp:lineTo x="0" y="15129"/>
                <wp:lineTo x="0" y="15595"/>
                <wp:lineTo x="1516" y="18621"/>
                <wp:lineTo x="0" y="19086"/>
                <wp:lineTo x="0" y="21414"/>
                <wp:lineTo x="21482" y="21414"/>
                <wp:lineTo x="21482" y="0"/>
                <wp:lineTo x="0" y="0"/>
              </wp:wrapPolygon>
            </wp:wrapTight>
            <wp:docPr id="28" name="그림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84420" cy="1767840"/>
                    </a:xfrm>
                    <a:prstGeom prst="rect">
                      <a:avLst/>
                    </a:prstGeom>
                    <a:noFill/>
                    <a:ln>
                      <a:noFill/>
                    </a:ln>
                  </pic:spPr>
                </pic:pic>
              </a:graphicData>
            </a:graphic>
          </wp:anchor>
        </w:drawing>
      </w:r>
    </w:p>
    <w:sectPr w:rsidR="008A27DF" w:rsidRPr="007C3DE0"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430024" w14:textId="77777777" w:rsidR="008E22F2" w:rsidRDefault="008E22F2">
      <w:r>
        <w:separator/>
      </w:r>
    </w:p>
  </w:endnote>
  <w:endnote w:type="continuationSeparator" w:id="0">
    <w:p w14:paraId="57889014" w14:textId="77777777" w:rsidR="008E22F2" w:rsidRDefault="008E2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altName w:val="Calibri Light"/>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4189E78A"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842A73">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437EAE">
      <w:rPr>
        <w:rStyle w:val="a5"/>
        <w:noProof/>
      </w:rPr>
      <w:t>2019-07-10</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015D32" w14:textId="77777777" w:rsidR="008E22F2" w:rsidRDefault="008E22F2">
      <w:r>
        <w:separator/>
      </w:r>
    </w:p>
  </w:footnote>
  <w:footnote w:type="continuationSeparator" w:id="0">
    <w:p w14:paraId="18896609" w14:textId="77777777" w:rsidR="008E22F2" w:rsidRDefault="008E22F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5BE3"/>
    <w:rsid w:val="000308A3"/>
    <w:rsid w:val="000458BC"/>
    <w:rsid w:val="00045C41"/>
    <w:rsid w:val="00046C03"/>
    <w:rsid w:val="00065039"/>
    <w:rsid w:val="0007614F"/>
    <w:rsid w:val="00081398"/>
    <w:rsid w:val="00094479"/>
    <w:rsid w:val="000962AC"/>
    <w:rsid w:val="00096977"/>
    <w:rsid w:val="000B0C0F"/>
    <w:rsid w:val="000B1C6B"/>
    <w:rsid w:val="000B4FF9"/>
    <w:rsid w:val="000C09AC"/>
    <w:rsid w:val="000D1432"/>
    <w:rsid w:val="000E00F3"/>
    <w:rsid w:val="000F158C"/>
    <w:rsid w:val="00102F3D"/>
    <w:rsid w:val="00110D56"/>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B60FE"/>
    <w:rsid w:val="001C3525"/>
    <w:rsid w:val="001C3AFB"/>
    <w:rsid w:val="001D1BD2"/>
    <w:rsid w:val="001D39E5"/>
    <w:rsid w:val="001E0248"/>
    <w:rsid w:val="001E02BE"/>
    <w:rsid w:val="001E3B37"/>
    <w:rsid w:val="001F2594"/>
    <w:rsid w:val="002027D8"/>
    <w:rsid w:val="002055A6"/>
    <w:rsid w:val="00206460"/>
    <w:rsid w:val="002069B4"/>
    <w:rsid w:val="00206D42"/>
    <w:rsid w:val="00215DFC"/>
    <w:rsid w:val="002212DF"/>
    <w:rsid w:val="00222CD4"/>
    <w:rsid w:val="00225016"/>
    <w:rsid w:val="002253CA"/>
    <w:rsid w:val="00225B74"/>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C28BB"/>
    <w:rsid w:val="002D0AF6"/>
    <w:rsid w:val="002F164D"/>
    <w:rsid w:val="003021BC"/>
    <w:rsid w:val="00306206"/>
    <w:rsid w:val="00317D85"/>
    <w:rsid w:val="00327C56"/>
    <w:rsid w:val="003315A1"/>
    <w:rsid w:val="003373EC"/>
    <w:rsid w:val="003419CD"/>
    <w:rsid w:val="00342FF4"/>
    <w:rsid w:val="00344E5A"/>
    <w:rsid w:val="00346148"/>
    <w:rsid w:val="003669EA"/>
    <w:rsid w:val="003706CC"/>
    <w:rsid w:val="00377710"/>
    <w:rsid w:val="003A2D8E"/>
    <w:rsid w:val="003A7CE6"/>
    <w:rsid w:val="003B1C8F"/>
    <w:rsid w:val="003C20E4"/>
    <w:rsid w:val="003C28A0"/>
    <w:rsid w:val="003D6342"/>
    <w:rsid w:val="003E6F90"/>
    <w:rsid w:val="003E73ED"/>
    <w:rsid w:val="003F5D0F"/>
    <w:rsid w:val="00414101"/>
    <w:rsid w:val="004219CF"/>
    <w:rsid w:val="004234F0"/>
    <w:rsid w:val="00433DDB"/>
    <w:rsid w:val="00435A29"/>
    <w:rsid w:val="00437619"/>
    <w:rsid w:val="00437EAE"/>
    <w:rsid w:val="0044114D"/>
    <w:rsid w:val="00465A1E"/>
    <w:rsid w:val="0049445A"/>
    <w:rsid w:val="004948B4"/>
    <w:rsid w:val="004A2A63"/>
    <w:rsid w:val="004B210C"/>
    <w:rsid w:val="004B6B84"/>
    <w:rsid w:val="004D405F"/>
    <w:rsid w:val="004E4F4F"/>
    <w:rsid w:val="004E6789"/>
    <w:rsid w:val="004F61E3"/>
    <w:rsid w:val="00502E10"/>
    <w:rsid w:val="0051015C"/>
    <w:rsid w:val="00516CF1"/>
    <w:rsid w:val="00531AE9"/>
    <w:rsid w:val="00536188"/>
    <w:rsid w:val="005368BF"/>
    <w:rsid w:val="00545C9F"/>
    <w:rsid w:val="00550A66"/>
    <w:rsid w:val="00567EC7"/>
    <w:rsid w:val="00570013"/>
    <w:rsid w:val="005753EC"/>
    <w:rsid w:val="005801A2"/>
    <w:rsid w:val="005952A5"/>
    <w:rsid w:val="005A33A1"/>
    <w:rsid w:val="005A7010"/>
    <w:rsid w:val="005B217D"/>
    <w:rsid w:val="005C385F"/>
    <w:rsid w:val="005E1AC6"/>
    <w:rsid w:val="005E3F2B"/>
    <w:rsid w:val="005E6421"/>
    <w:rsid w:val="005F6F1B"/>
    <w:rsid w:val="00613424"/>
    <w:rsid w:val="00615995"/>
    <w:rsid w:val="00616155"/>
    <w:rsid w:val="00624B33"/>
    <w:rsid w:val="0063041A"/>
    <w:rsid w:val="00630AA2"/>
    <w:rsid w:val="00646707"/>
    <w:rsid w:val="0065751C"/>
    <w:rsid w:val="00657F7E"/>
    <w:rsid w:val="00662E58"/>
    <w:rsid w:val="006637F2"/>
    <w:rsid w:val="006642A5"/>
    <w:rsid w:val="00664DCF"/>
    <w:rsid w:val="00692B6E"/>
    <w:rsid w:val="006A64BC"/>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C1B73"/>
    <w:rsid w:val="007C3DE0"/>
    <w:rsid w:val="007D1181"/>
    <w:rsid w:val="007E01A3"/>
    <w:rsid w:val="007F1F8B"/>
    <w:rsid w:val="007F67A1"/>
    <w:rsid w:val="00811C05"/>
    <w:rsid w:val="008206C8"/>
    <w:rsid w:val="00842A73"/>
    <w:rsid w:val="0086387C"/>
    <w:rsid w:val="00874A6C"/>
    <w:rsid w:val="00876C65"/>
    <w:rsid w:val="00882F72"/>
    <w:rsid w:val="008A0E3D"/>
    <w:rsid w:val="008A27DF"/>
    <w:rsid w:val="008A4B4C"/>
    <w:rsid w:val="008C239F"/>
    <w:rsid w:val="008E22F2"/>
    <w:rsid w:val="008E480C"/>
    <w:rsid w:val="00907757"/>
    <w:rsid w:val="00907FDB"/>
    <w:rsid w:val="009212B0"/>
    <w:rsid w:val="00921FA1"/>
    <w:rsid w:val="009234A5"/>
    <w:rsid w:val="00933453"/>
    <w:rsid w:val="009336F7"/>
    <w:rsid w:val="0093636C"/>
    <w:rsid w:val="009374A7"/>
    <w:rsid w:val="00955F6D"/>
    <w:rsid w:val="00966724"/>
    <w:rsid w:val="00977C16"/>
    <w:rsid w:val="0098551D"/>
    <w:rsid w:val="00985DCB"/>
    <w:rsid w:val="0099518F"/>
    <w:rsid w:val="009974EE"/>
    <w:rsid w:val="009A523D"/>
    <w:rsid w:val="009B02A1"/>
    <w:rsid w:val="009B3361"/>
    <w:rsid w:val="009B7F3F"/>
    <w:rsid w:val="009D7CE6"/>
    <w:rsid w:val="009F496B"/>
    <w:rsid w:val="00A01439"/>
    <w:rsid w:val="00A02E61"/>
    <w:rsid w:val="00A05CFF"/>
    <w:rsid w:val="00A13048"/>
    <w:rsid w:val="00A46843"/>
    <w:rsid w:val="00A56B97"/>
    <w:rsid w:val="00A6093D"/>
    <w:rsid w:val="00A767DC"/>
    <w:rsid w:val="00A76A6D"/>
    <w:rsid w:val="00A83253"/>
    <w:rsid w:val="00AA04CC"/>
    <w:rsid w:val="00AA6E84"/>
    <w:rsid w:val="00AB10D7"/>
    <w:rsid w:val="00AB1A1C"/>
    <w:rsid w:val="00AD05A8"/>
    <w:rsid w:val="00AE341B"/>
    <w:rsid w:val="00B01905"/>
    <w:rsid w:val="00B07CA7"/>
    <w:rsid w:val="00B1279A"/>
    <w:rsid w:val="00B3640F"/>
    <w:rsid w:val="00B4194A"/>
    <w:rsid w:val="00B437E8"/>
    <w:rsid w:val="00B43C28"/>
    <w:rsid w:val="00B5222E"/>
    <w:rsid w:val="00B53179"/>
    <w:rsid w:val="00B57A23"/>
    <w:rsid w:val="00B600CD"/>
    <w:rsid w:val="00B61C96"/>
    <w:rsid w:val="00B73A2A"/>
    <w:rsid w:val="00B75A51"/>
    <w:rsid w:val="00B827C6"/>
    <w:rsid w:val="00B94B06"/>
    <w:rsid w:val="00B94C28"/>
    <w:rsid w:val="00BB0474"/>
    <w:rsid w:val="00BC10BA"/>
    <w:rsid w:val="00BC5AFD"/>
    <w:rsid w:val="00BF04B9"/>
    <w:rsid w:val="00C00DDE"/>
    <w:rsid w:val="00C04F43"/>
    <w:rsid w:val="00C0609D"/>
    <w:rsid w:val="00C115AB"/>
    <w:rsid w:val="00C16BF5"/>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446EC"/>
    <w:rsid w:val="00D460F8"/>
    <w:rsid w:val="00D50C20"/>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91208"/>
    <w:rsid w:val="00EA5AE0"/>
    <w:rsid w:val="00EB56E1"/>
    <w:rsid w:val="00EB7AB1"/>
    <w:rsid w:val="00EE7CD8"/>
    <w:rsid w:val="00EF37F6"/>
    <w:rsid w:val="00EF48CC"/>
    <w:rsid w:val="00F00801"/>
    <w:rsid w:val="00F2488D"/>
    <w:rsid w:val="00F601A0"/>
    <w:rsid w:val="00F712E9"/>
    <w:rsid w:val="00F73032"/>
    <w:rsid w:val="00F848FC"/>
    <w:rsid w:val="00F86F46"/>
    <w:rsid w:val="00F906F6"/>
    <w:rsid w:val="00F9282A"/>
    <w:rsid w:val="00F96BAD"/>
    <w:rsid w:val="00FA139D"/>
    <w:rsid w:val="00FA60F5"/>
    <w:rsid w:val="00FB0E84"/>
    <w:rsid w:val="00FC2405"/>
    <w:rsid w:val="00FD01C2"/>
    <w:rsid w:val="00FE595C"/>
    <w:rsid w:val="00FF0CE3"/>
    <w:rsid w:val="00FF7B9B"/>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9179108">
      <w:bodyDiv w:val="1"/>
      <w:marLeft w:val="0"/>
      <w:marRight w:val="0"/>
      <w:marTop w:val="0"/>
      <w:marBottom w:val="0"/>
      <w:divBdr>
        <w:top w:val="none" w:sz="0" w:space="0" w:color="auto"/>
        <w:left w:val="none" w:sz="0" w:space="0" w:color="auto"/>
        <w:bottom w:val="none" w:sz="0" w:space="0" w:color="auto"/>
        <w:right w:val="none" w:sz="0" w:space="0" w:color="auto"/>
      </w:divBdr>
    </w:div>
    <w:div w:id="665939811">
      <w:bodyDiv w:val="1"/>
      <w:marLeft w:val="0"/>
      <w:marRight w:val="0"/>
      <w:marTop w:val="0"/>
      <w:marBottom w:val="0"/>
      <w:divBdr>
        <w:top w:val="none" w:sz="0" w:space="0" w:color="auto"/>
        <w:left w:val="none" w:sz="0" w:space="0" w:color="auto"/>
        <w:bottom w:val="none" w:sz="0" w:space="0" w:color="auto"/>
        <w:right w:val="none" w:sz="0" w:space="0" w:color="auto"/>
      </w:divBdr>
    </w:div>
    <w:div w:id="1204052419">
      <w:bodyDiv w:val="1"/>
      <w:marLeft w:val="0"/>
      <w:marRight w:val="0"/>
      <w:marTop w:val="0"/>
      <w:marBottom w:val="0"/>
      <w:divBdr>
        <w:top w:val="none" w:sz="0" w:space="0" w:color="auto"/>
        <w:left w:val="none" w:sz="0" w:space="0" w:color="auto"/>
        <w:bottom w:val="none" w:sz="0" w:space="0" w:color="auto"/>
        <w:right w:val="none" w:sz="0" w:space="0" w:color="auto"/>
      </w:divBdr>
    </w:div>
    <w:div w:id="143158726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85925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hyperlink" Target="mailto:ankitku@chosun.k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242</TotalTime>
  <Pages>2</Pages>
  <Words>248</Words>
  <Characters>1418</Characters>
  <Application>Microsoft Office Word</Application>
  <DocSecurity>0</DocSecurity>
  <Lines>11</Lines>
  <Paragraphs>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1663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Lee Bumshik</cp:lastModifiedBy>
  <cp:revision>42</cp:revision>
  <cp:lastPrinted>1900-01-01T08:00:00Z</cp:lastPrinted>
  <dcterms:created xsi:type="dcterms:W3CDTF">2019-07-01T12:42:00Z</dcterms:created>
  <dcterms:modified xsi:type="dcterms:W3CDTF">2019-07-09T17:18:00Z</dcterms:modified>
</cp:coreProperties>
</file>