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21E4A9F3" w14:textId="77777777" w:rsidTr="000962AC">
        <w:tc>
          <w:tcPr>
            <w:tcW w:w="6300" w:type="dxa"/>
          </w:tcPr>
          <w:p w14:paraId="71C9F898" w14:textId="77777777" w:rsidR="006C5D39" w:rsidRPr="005B217D" w:rsidRDefault="00EF37F6" w:rsidP="00CE0F49">
            <w:pPr>
              <w:tabs>
                <w:tab w:val="left" w:pos="7200"/>
              </w:tabs>
              <w:spacing w:before="0"/>
              <w:ind w:firstLineChars="50" w:firstLine="11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129F3279" wp14:editId="0060157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0EC77959"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12430FA" wp14:editId="6477A9E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5DBD1AC1" wp14:editId="3AB8407F">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C52E470"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43129B64" w14:textId="77777777"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3BE02B29" w14:textId="22242D67" w:rsidR="008A4B4C" w:rsidRPr="005B217D" w:rsidRDefault="00E61DAC" w:rsidP="005A75C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A75CA" w:rsidRPr="005A75CA">
              <w:rPr>
                <w:lang w:val="en-CA"/>
              </w:rPr>
              <w:t>O1100</w:t>
            </w:r>
          </w:p>
        </w:tc>
      </w:tr>
    </w:tbl>
    <w:p w14:paraId="5C5891E3"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D87AD1" w:rsidRPr="005B217D" w14:paraId="3558DA54" w14:textId="77777777" w:rsidTr="000962AC">
        <w:tc>
          <w:tcPr>
            <w:tcW w:w="1458" w:type="dxa"/>
          </w:tcPr>
          <w:p w14:paraId="4CE19DA9" w14:textId="77777777" w:rsidR="00D87AD1" w:rsidRPr="005B217D" w:rsidRDefault="00D87AD1" w:rsidP="00D87AD1">
            <w:pPr>
              <w:spacing w:before="60" w:after="60"/>
              <w:rPr>
                <w:i/>
                <w:szCs w:val="22"/>
                <w:lang w:val="en-CA"/>
              </w:rPr>
            </w:pPr>
            <w:r w:rsidRPr="005B217D">
              <w:rPr>
                <w:i/>
                <w:szCs w:val="22"/>
                <w:lang w:val="en-CA"/>
              </w:rPr>
              <w:t>Title:</w:t>
            </w:r>
          </w:p>
        </w:tc>
        <w:tc>
          <w:tcPr>
            <w:tcW w:w="7902" w:type="dxa"/>
            <w:gridSpan w:val="3"/>
          </w:tcPr>
          <w:p w14:paraId="066A4154" w14:textId="6847006F" w:rsidR="00D87AD1" w:rsidRPr="005B217D" w:rsidRDefault="00D87AD1" w:rsidP="00D87AD1">
            <w:pPr>
              <w:spacing w:before="60" w:after="60"/>
              <w:rPr>
                <w:b/>
                <w:szCs w:val="22"/>
                <w:lang w:val="en-CA"/>
              </w:rPr>
            </w:pPr>
            <w:r w:rsidRPr="00AA0632">
              <w:rPr>
                <w:b/>
                <w:szCs w:val="22"/>
                <w:lang w:val="en-CA"/>
              </w:rPr>
              <w:t>BoG report on CE</w:t>
            </w:r>
            <w:r>
              <w:rPr>
                <w:b/>
                <w:szCs w:val="22"/>
                <w:lang w:val="en-CA"/>
              </w:rPr>
              <w:t>9</w:t>
            </w:r>
            <w:r w:rsidRPr="00AA0632">
              <w:rPr>
                <w:b/>
                <w:szCs w:val="22"/>
                <w:lang w:val="en-CA"/>
              </w:rPr>
              <w:t xml:space="preserve"> </w:t>
            </w:r>
            <w:r>
              <w:rPr>
                <w:b/>
                <w:szCs w:val="22"/>
                <w:lang w:val="en-CA"/>
              </w:rPr>
              <w:t xml:space="preserve">decoder motion vector derivation </w:t>
            </w:r>
            <w:r w:rsidRPr="00AA0632">
              <w:rPr>
                <w:b/>
                <w:szCs w:val="22"/>
                <w:lang w:val="en-CA"/>
              </w:rPr>
              <w:t>related contributions</w:t>
            </w:r>
          </w:p>
        </w:tc>
      </w:tr>
      <w:tr w:rsidR="00E61DAC" w:rsidRPr="005B217D" w14:paraId="73593C4A" w14:textId="77777777" w:rsidTr="000962AC">
        <w:tc>
          <w:tcPr>
            <w:tcW w:w="1458" w:type="dxa"/>
          </w:tcPr>
          <w:p w14:paraId="2CBCA5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5C3188C8" w14:textId="77777777" w:rsidR="00E61DAC" w:rsidRPr="005B217D" w:rsidRDefault="0074751F"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703BF6" w:rsidRPr="005B217D" w14:paraId="4678DCB0" w14:textId="77777777" w:rsidTr="000962AC">
        <w:tc>
          <w:tcPr>
            <w:tcW w:w="1458" w:type="dxa"/>
          </w:tcPr>
          <w:p w14:paraId="416AE8B4" w14:textId="77777777" w:rsidR="00703BF6" w:rsidRPr="005B217D" w:rsidRDefault="00703BF6" w:rsidP="00703BF6">
            <w:pPr>
              <w:spacing w:before="60" w:after="60"/>
              <w:rPr>
                <w:i/>
                <w:szCs w:val="22"/>
                <w:lang w:val="en-CA"/>
              </w:rPr>
            </w:pPr>
            <w:r w:rsidRPr="005B217D">
              <w:rPr>
                <w:i/>
                <w:szCs w:val="22"/>
                <w:lang w:val="en-CA"/>
              </w:rPr>
              <w:t>Purpose:</w:t>
            </w:r>
          </w:p>
        </w:tc>
        <w:tc>
          <w:tcPr>
            <w:tcW w:w="7902" w:type="dxa"/>
            <w:gridSpan w:val="3"/>
          </w:tcPr>
          <w:p w14:paraId="3D6E2B1D" w14:textId="4269381B" w:rsidR="00703BF6" w:rsidRPr="005B217D" w:rsidRDefault="00703BF6" w:rsidP="00703BF6">
            <w:pPr>
              <w:spacing w:before="60" w:after="60"/>
              <w:rPr>
                <w:szCs w:val="22"/>
                <w:lang w:val="en-CA"/>
              </w:rPr>
            </w:pPr>
            <w:r>
              <w:rPr>
                <w:szCs w:val="22"/>
                <w:lang w:val="en-CA"/>
              </w:rPr>
              <w:t>Report</w:t>
            </w:r>
          </w:p>
        </w:tc>
      </w:tr>
      <w:tr w:rsidR="00703BF6" w:rsidRPr="00703BF6" w14:paraId="440149DF" w14:textId="77777777" w:rsidTr="000962AC">
        <w:tc>
          <w:tcPr>
            <w:tcW w:w="1458" w:type="dxa"/>
          </w:tcPr>
          <w:p w14:paraId="25B72E05" w14:textId="77777777" w:rsidR="00703BF6" w:rsidRPr="005B217D" w:rsidRDefault="00703BF6" w:rsidP="00703BF6">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5F28927" w14:textId="01501299" w:rsidR="00703BF6" w:rsidRDefault="0063149F" w:rsidP="00703BF6">
            <w:pPr>
              <w:spacing w:before="60" w:after="60"/>
              <w:rPr>
                <w:szCs w:val="22"/>
                <w:lang w:val="en-CA"/>
              </w:rPr>
            </w:pPr>
            <w:r>
              <w:rPr>
                <w:szCs w:val="22"/>
                <w:lang w:val="en-CA"/>
              </w:rPr>
              <w:t>Semih Esenlik</w:t>
            </w:r>
          </w:p>
          <w:p w14:paraId="7F6D46BC" w14:textId="6F2E1BDB" w:rsidR="00703BF6" w:rsidRPr="005B217D" w:rsidRDefault="00703BF6" w:rsidP="00703BF6">
            <w:pPr>
              <w:spacing w:before="60" w:after="60"/>
              <w:rPr>
                <w:szCs w:val="22"/>
                <w:lang w:val="en-CA"/>
              </w:rPr>
            </w:pPr>
          </w:p>
        </w:tc>
        <w:tc>
          <w:tcPr>
            <w:tcW w:w="900" w:type="dxa"/>
          </w:tcPr>
          <w:p w14:paraId="1E3FA118" w14:textId="77777777" w:rsidR="00703BF6" w:rsidRPr="005B217D" w:rsidRDefault="00703BF6" w:rsidP="00703BF6">
            <w:pPr>
              <w:spacing w:before="60" w:after="60"/>
              <w:rPr>
                <w:szCs w:val="22"/>
                <w:lang w:val="en-CA"/>
              </w:rPr>
            </w:pPr>
            <w:r w:rsidRPr="005B217D">
              <w:rPr>
                <w:szCs w:val="22"/>
                <w:lang w:val="en-CA"/>
              </w:rPr>
              <w:t>Tel:</w:t>
            </w:r>
            <w:r w:rsidRPr="005B217D">
              <w:rPr>
                <w:szCs w:val="22"/>
                <w:lang w:val="en-CA"/>
              </w:rPr>
              <w:br/>
              <w:t>Email:</w:t>
            </w:r>
          </w:p>
        </w:tc>
        <w:tc>
          <w:tcPr>
            <w:tcW w:w="3060" w:type="dxa"/>
          </w:tcPr>
          <w:p w14:paraId="06213BD7" w14:textId="34FD6A3D" w:rsidR="00703BF6" w:rsidRPr="00D87AD1" w:rsidRDefault="00E61BDE" w:rsidP="00703BF6">
            <w:pPr>
              <w:spacing w:before="60" w:after="60"/>
              <w:rPr>
                <w:szCs w:val="22"/>
                <w:lang w:val="en-CA"/>
              </w:rPr>
            </w:pPr>
            <w:hyperlink r:id="rId10" w:history="1">
              <w:r w:rsidR="00703BF6" w:rsidRPr="00AA34A5">
                <w:rPr>
                  <w:rStyle w:val="Hyperlink"/>
                  <w:szCs w:val="22"/>
                  <w:lang w:val="en-CA"/>
                </w:rPr>
                <w:t>semih.esenlik@huawei.com</w:t>
              </w:r>
            </w:hyperlink>
            <w:r w:rsidR="00703BF6" w:rsidRPr="00703BF6">
              <w:rPr>
                <w:rStyle w:val="Hyperlink"/>
                <w:lang w:val="de-DE"/>
              </w:rPr>
              <w:br/>
            </w:r>
          </w:p>
        </w:tc>
      </w:tr>
      <w:tr w:rsidR="00703BF6" w:rsidRPr="005B217D" w14:paraId="7E4D8B4B" w14:textId="77777777" w:rsidTr="000962AC">
        <w:tc>
          <w:tcPr>
            <w:tcW w:w="1458" w:type="dxa"/>
          </w:tcPr>
          <w:p w14:paraId="007BD4A5" w14:textId="3F679F50" w:rsidR="00703BF6" w:rsidRPr="005B217D" w:rsidRDefault="00703BF6" w:rsidP="00703BF6">
            <w:pPr>
              <w:spacing w:before="60" w:after="60"/>
              <w:rPr>
                <w:i/>
                <w:szCs w:val="22"/>
                <w:lang w:val="en-CA"/>
              </w:rPr>
            </w:pPr>
            <w:r w:rsidRPr="005B217D">
              <w:rPr>
                <w:i/>
                <w:szCs w:val="22"/>
                <w:lang w:val="en-CA"/>
              </w:rPr>
              <w:t>Source:</w:t>
            </w:r>
          </w:p>
        </w:tc>
        <w:tc>
          <w:tcPr>
            <w:tcW w:w="7902" w:type="dxa"/>
            <w:gridSpan w:val="3"/>
          </w:tcPr>
          <w:p w14:paraId="29996F3F" w14:textId="3BEFA292" w:rsidR="00703BF6" w:rsidRPr="005B217D" w:rsidRDefault="00782976" w:rsidP="00703BF6">
            <w:pPr>
              <w:spacing w:before="60" w:after="60"/>
              <w:rPr>
                <w:szCs w:val="22"/>
                <w:lang w:val="en-CA"/>
              </w:rPr>
            </w:pPr>
            <w:r>
              <w:rPr>
                <w:szCs w:val="22"/>
                <w:lang w:val="en-CA"/>
              </w:rPr>
              <w:t>BoG</w:t>
            </w:r>
          </w:p>
        </w:tc>
      </w:tr>
    </w:tbl>
    <w:p w14:paraId="7FE5A58E"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31BA803" w14:textId="77777777" w:rsidR="008D490C" w:rsidRDefault="008D490C" w:rsidP="008D490C">
      <w:pPr>
        <w:pStyle w:val="Heading1"/>
        <w:ind w:left="432" w:hanging="432"/>
      </w:pPr>
      <w:r w:rsidRPr="008D662C">
        <w:t>Summary</w:t>
      </w:r>
    </w:p>
    <w:p w14:paraId="67096290" w14:textId="112A7163" w:rsidR="008D490C" w:rsidRPr="002E48C4" w:rsidRDefault="008D490C" w:rsidP="008D490C">
      <w:r>
        <w:rPr>
          <w:lang w:val="en-CA"/>
        </w:rPr>
        <w:t xml:space="preserve">The BoG met in </w:t>
      </w:r>
      <w:r w:rsidR="001B04AA">
        <w:rPr>
          <w:lang w:val="en-CA"/>
        </w:rPr>
        <w:t xml:space="preserve">2 </w:t>
      </w:r>
      <w:r>
        <w:rPr>
          <w:lang w:val="en-CA"/>
        </w:rPr>
        <w:t xml:space="preserve">sessions in order to discuss CE9 (decoder motion vector derivation) related contributions. The first session was held on 5 July 2019 from 09:00 to </w:t>
      </w:r>
      <w:r w:rsidR="001B04AA">
        <w:rPr>
          <w:lang w:val="en-CA"/>
        </w:rPr>
        <w:t>13:45</w:t>
      </w:r>
      <w:r>
        <w:rPr>
          <w:lang w:val="en-CA"/>
        </w:rPr>
        <w:t>.</w:t>
      </w:r>
      <w:r w:rsidR="001B04AA">
        <w:rPr>
          <w:lang w:val="en-CA"/>
        </w:rPr>
        <w:t xml:space="preserve"> The second session was held between on 5</w:t>
      </w:r>
      <w:r w:rsidR="001B04AA" w:rsidRPr="001B04AA">
        <w:rPr>
          <w:vertAlign w:val="superscript"/>
          <w:lang w:val="en-CA"/>
        </w:rPr>
        <w:t>th</w:t>
      </w:r>
      <w:r w:rsidR="001B04AA">
        <w:rPr>
          <w:lang w:val="en-CA"/>
        </w:rPr>
        <w:t xml:space="preserve"> of J</w:t>
      </w:r>
      <w:r w:rsidR="00A02855">
        <w:rPr>
          <w:lang w:val="en-CA"/>
        </w:rPr>
        <w:t>uly 2019 between 18:3</w:t>
      </w:r>
      <w:r w:rsidR="00FD5455">
        <w:rPr>
          <w:lang w:val="en-CA"/>
        </w:rPr>
        <w:t>0 to 22:00.</w:t>
      </w:r>
      <w:r>
        <w:rPr>
          <w:lang w:val="en-CA"/>
        </w:rPr>
        <w:t xml:space="preserve"> </w:t>
      </w:r>
    </w:p>
    <w:p w14:paraId="6E172898" w14:textId="77777777" w:rsidR="008D490C" w:rsidRDefault="008D490C" w:rsidP="008D490C">
      <w:pPr>
        <w:pStyle w:val="Heading1"/>
      </w:pPr>
      <w:r>
        <w:t xml:space="preserve">BoG </w:t>
      </w:r>
      <w:r w:rsidRPr="008611DA">
        <w:rPr>
          <w:rFonts w:hint="eastAsia"/>
        </w:rPr>
        <w:t>Recommend</w:t>
      </w:r>
      <w:r w:rsidRPr="008611DA">
        <w:t>ations</w:t>
      </w:r>
    </w:p>
    <w:p w14:paraId="097D39D8" w14:textId="77777777" w:rsidR="008D490C" w:rsidRDefault="008D490C" w:rsidP="008D490C">
      <w:pPr>
        <w:pStyle w:val="Heading2"/>
        <w:ind w:left="720" w:hanging="720"/>
      </w:pPr>
      <w:r>
        <w:rPr>
          <w:rFonts w:hint="eastAsia"/>
        </w:rPr>
        <w:t>Recommended for adoption</w:t>
      </w:r>
    </w:p>
    <w:p w14:paraId="5DE8B426" w14:textId="69135CE4" w:rsidR="008D490C" w:rsidRPr="004B48A1" w:rsidRDefault="005C71DE" w:rsidP="005C71DE">
      <w:pPr>
        <w:pStyle w:val="Heading9"/>
        <w:numPr>
          <w:ilvl w:val="0"/>
          <w:numId w:val="33"/>
        </w:numPr>
        <w:rPr>
          <w:rFonts w:eastAsia="Times New Roman"/>
          <w:szCs w:val="24"/>
          <w:lang w:val="en-CA" w:eastAsia="de-DE"/>
        </w:rPr>
      </w:pPr>
      <w:r w:rsidRPr="004B48A1">
        <w:rPr>
          <w:rFonts w:eastAsia="Times New Roman"/>
          <w:szCs w:val="24"/>
          <w:lang w:val="en-CA" w:eastAsia="de-DE"/>
        </w:rPr>
        <w:t>JVET-O0504 Non-CE9: Header flags to disable DMVR and BDOF at finer granularities [S. Sethuraman (Ittiam)]</w:t>
      </w:r>
    </w:p>
    <w:p w14:paraId="0CC2BAEC" w14:textId="77777777" w:rsidR="005C71DE" w:rsidRDefault="005C71DE" w:rsidP="005C71DE">
      <w:pPr>
        <w:rPr>
          <w:lang w:eastAsia="de-DE"/>
        </w:rPr>
      </w:pPr>
      <w:r>
        <w:rPr>
          <w:lang w:eastAsia="de-DE"/>
        </w:rPr>
        <w:t>Recommendation: add 1 slice header control flag for disabling DMVR and BDOF together (as per documents: JVET-O0250, JVET-0184, JVET-O0504)</w:t>
      </w:r>
    </w:p>
    <w:p w14:paraId="10643836" w14:textId="1B1D8356" w:rsidR="001712CA" w:rsidRDefault="001712CA" w:rsidP="005C71DE">
      <w:pPr>
        <w:rPr>
          <w:lang w:eastAsia="de-DE"/>
        </w:rPr>
      </w:pPr>
      <w:r>
        <w:rPr>
          <w:lang w:eastAsia="de-DE"/>
        </w:rPr>
        <w:t xml:space="preserve">Recommended syntax by BoG: </w:t>
      </w:r>
    </w:p>
    <w:p w14:paraId="4F04CDE4" w14:textId="45544CAC" w:rsidR="005C71DE" w:rsidRDefault="005C71DE" w:rsidP="005C71DE">
      <w:pPr>
        <w:rPr>
          <w:lang w:eastAsia="de-DE"/>
        </w:rPr>
      </w:pPr>
      <w:r>
        <w:rPr>
          <w:lang w:eastAsia="de-DE"/>
        </w:rPr>
        <w:t>An SPS flag to indicate the presence o</w:t>
      </w:r>
      <w:r w:rsidR="008E6AEE">
        <w:rPr>
          <w:lang w:eastAsia="de-DE"/>
        </w:rPr>
        <w:t xml:space="preserve">f the slice level control flag, </w:t>
      </w:r>
      <w:r>
        <w:rPr>
          <w:lang w:eastAsia="de-DE"/>
        </w:rPr>
        <w:t>which is signalled in the SPS when either of DMVR or BDOF sps level con</w:t>
      </w:r>
      <w:r w:rsidR="008E6AEE">
        <w:rPr>
          <w:lang w:eastAsia="de-DE"/>
        </w:rPr>
        <w:t>trol flags are true</w:t>
      </w:r>
      <w:r>
        <w:rPr>
          <w:lang w:eastAsia="de-DE"/>
        </w:rPr>
        <w:t>.</w:t>
      </w:r>
      <w:r w:rsidR="001712CA">
        <w:rPr>
          <w:lang w:eastAsia="de-DE"/>
        </w:rPr>
        <w:t xml:space="preserve"> </w:t>
      </w:r>
      <w:r>
        <w:rPr>
          <w:lang w:eastAsia="de-DE"/>
        </w:rPr>
        <w:t>And one flag is added after the fractional MMVD flag in the slice header to control DMVR and BDOF together. This flag is signaled in the slice header if the presence flag is true.</w:t>
      </w:r>
    </w:p>
    <w:p w14:paraId="4A7A4A88" w14:textId="508A1F58" w:rsidR="00932364" w:rsidRDefault="00932364" w:rsidP="005C71DE">
      <w:pPr>
        <w:rPr>
          <w:lang w:eastAsia="de-DE"/>
        </w:rPr>
      </w:pPr>
      <w:r>
        <w:rPr>
          <w:lang w:eastAsia="de-DE"/>
        </w:rPr>
        <w:t>Proponents are requested to submit a contribution with text changes.</w:t>
      </w:r>
    </w:p>
    <w:p w14:paraId="2FF81483" w14:textId="77777777" w:rsidR="009D64EF" w:rsidRPr="009D64EF" w:rsidRDefault="009D64EF" w:rsidP="009D64EF">
      <w:pPr>
        <w:pStyle w:val="Heading9"/>
        <w:numPr>
          <w:ilvl w:val="0"/>
          <w:numId w:val="33"/>
        </w:numPr>
        <w:rPr>
          <w:rFonts w:eastAsia="Times New Roman"/>
          <w:szCs w:val="24"/>
          <w:lang w:val="en-CA" w:eastAsia="de-DE"/>
        </w:rPr>
      </w:pPr>
      <w:hyperlink r:id="rId11" w:history="1">
        <w:r w:rsidRPr="009D64EF">
          <w:rPr>
            <w:rFonts w:eastAsia="Times New Roman"/>
            <w:szCs w:val="24"/>
            <w:lang w:val="en-CA" w:eastAsia="de-DE"/>
          </w:rPr>
          <w:t>JVET-O0590</w:t>
        </w:r>
      </w:hyperlink>
      <w:r w:rsidRPr="00431634">
        <w:rPr>
          <w:rFonts w:eastAsia="Times New Roman"/>
          <w:szCs w:val="24"/>
          <w:lang w:val="en-CA" w:eastAsia="de-DE"/>
        </w:rPr>
        <w:t xml:space="preserve"> Non-CE9: Improvement of DMVR [Y.-W. Chen, X. Xiu, X. Wang (Kwai Inc.)]</w:t>
      </w:r>
    </w:p>
    <w:p w14:paraId="43722535" w14:textId="1FD29E68" w:rsidR="009D64EF" w:rsidRDefault="009D64EF" w:rsidP="009D64EF">
      <w:pPr>
        <w:pStyle w:val="BodyText"/>
      </w:pPr>
      <w:r w:rsidRPr="00723287">
        <w:t>-0.06%, -0.06%, -0.07%</w:t>
      </w:r>
      <w:r>
        <w:t xml:space="preserve"> without processing time impact</w:t>
      </w:r>
      <w:r>
        <w:t xml:space="preserve">. Only one line is added in the spec. </w:t>
      </w:r>
    </w:p>
    <w:p w14:paraId="0D0A3820" w14:textId="6613054C" w:rsidR="009D64EF" w:rsidRDefault="009D64EF" w:rsidP="009D64EF">
      <w:pPr>
        <w:pStyle w:val="BodyText"/>
      </w:pPr>
      <w:r>
        <w:t xml:space="preserve">The modified SAD for the center coordinate is used in early termination, DMVR integer refinement, and DMVR sub-pixel refinement processes. </w:t>
      </w:r>
      <w:r>
        <w:t xml:space="preserve">Value of Center </w:t>
      </w:r>
      <w:r>
        <w:rPr>
          <w:rFonts w:hint="eastAsia"/>
        </w:rPr>
        <w:t>S</w:t>
      </w:r>
      <w:r>
        <w:t xml:space="preserve">AD is reduced by 25%. </w:t>
      </w:r>
    </w:p>
    <w:p w14:paraId="669EF95F" w14:textId="77777777" w:rsidR="009D64EF" w:rsidRDefault="009D64EF" w:rsidP="009D64EF">
      <w:pPr>
        <w:pStyle w:val="BodyText"/>
      </w:pPr>
      <w:r>
        <w:t>It is commented that there is only one sequence with loss (0.03%) in CTC, whereas all the other sequences have gain.</w:t>
      </w:r>
    </w:p>
    <w:p w14:paraId="62A2A5EF" w14:textId="77777777" w:rsidR="005C71DE" w:rsidRPr="004B48A1" w:rsidRDefault="00E61BDE" w:rsidP="005C71DE">
      <w:pPr>
        <w:pStyle w:val="Heading9"/>
        <w:numPr>
          <w:ilvl w:val="0"/>
          <w:numId w:val="33"/>
        </w:numPr>
        <w:rPr>
          <w:rFonts w:eastAsia="Times New Roman"/>
          <w:szCs w:val="24"/>
          <w:lang w:val="en-CA" w:eastAsia="de-DE"/>
        </w:rPr>
      </w:pPr>
      <w:hyperlink r:id="rId12" w:history="1">
        <w:r w:rsidR="005C71DE" w:rsidRPr="004B48A1">
          <w:rPr>
            <w:rFonts w:eastAsia="Times New Roman"/>
            <w:szCs w:val="24"/>
            <w:lang w:val="en-CA" w:eastAsia="de-DE"/>
          </w:rPr>
          <w:t>JVET-O0609</w:t>
        </w:r>
      </w:hyperlink>
      <w:r w:rsidR="005C71DE" w:rsidRPr="004B48A1">
        <w:rPr>
          <w:rFonts w:eastAsia="Times New Roman"/>
          <w:szCs w:val="24"/>
          <w:lang w:val="en-CA" w:eastAsia="de-DE"/>
        </w:rPr>
        <w:t xml:space="preserve"> CE9-related: On BDOF precision alignment for high internal bit-depth [X. Xiu, Y.-W. Chen, T.-C. Ma, H.-J. Jhu, X. Wang (Kwai Inc.)]</w:t>
      </w:r>
    </w:p>
    <w:p w14:paraId="50F63DC8" w14:textId="77777777" w:rsidR="008E6AEE" w:rsidRPr="00D77170" w:rsidRDefault="008E6AEE" w:rsidP="008E6AEE">
      <w:pPr>
        <w:tabs>
          <w:tab w:val="clear" w:pos="2520"/>
          <w:tab w:val="left" w:pos="827"/>
          <w:tab w:val="left" w:pos="2528"/>
        </w:tabs>
        <w:rPr>
          <w:lang w:val="en-CA"/>
        </w:rPr>
      </w:pPr>
      <w:r w:rsidRPr="00D77170">
        <w:rPr>
          <w:lang w:val="en-CA"/>
        </w:rPr>
        <w:t xml:space="preserve">The VVC spec has 2 problems by the proponent. </w:t>
      </w:r>
    </w:p>
    <w:p w14:paraId="11AD029E" w14:textId="77777777" w:rsidR="008E6AEE" w:rsidRPr="00D77170" w:rsidRDefault="008E6AEE" w:rsidP="008E6AEE">
      <w:pPr>
        <w:pStyle w:val="ListParagraph"/>
        <w:numPr>
          <w:ilvl w:val="0"/>
          <w:numId w:val="28"/>
        </w:numPr>
        <w:tabs>
          <w:tab w:val="left" w:pos="827"/>
          <w:tab w:val="left" w:pos="2528"/>
        </w:tabs>
        <w:rPr>
          <w:rFonts w:ascii="Times New Roman" w:hAnsi="Times New Roman"/>
          <w:szCs w:val="20"/>
          <w:lang w:val="en-CA" w:bidi="ar-SA"/>
        </w:rPr>
      </w:pPr>
      <w:r w:rsidRPr="00D77170">
        <w:rPr>
          <w:rFonts w:ascii="Times New Roman" w:hAnsi="Times New Roman" w:hint="eastAsia"/>
          <w:szCs w:val="20"/>
          <w:lang w:val="en-CA" w:bidi="ar-SA"/>
        </w:rPr>
        <w:t xml:space="preserve">Precision of the tempH and tempV decreases with increasing bit-depth. </w:t>
      </w:r>
      <w:r w:rsidRPr="00D77170">
        <w:rPr>
          <w:rFonts w:ascii="Times New Roman" w:hAnsi="Times New Roman"/>
          <w:szCs w:val="20"/>
          <w:lang w:val="en-CA" w:bidi="ar-SA"/>
        </w:rPr>
        <w:t>BdofOffset cannot be solved.</w:t>
      </w:r>
    </w:p>
    <w:p w14:paraId="354A1C86" w14:textId="77777777" w:rsidR="008E6AEE" w:rsidRPr="00D77170" w:rsidRDefault="008E6AEE" w:rsidP="008E6AEE">
      <w:pPr>
        <w:pStyle w:val="ListParagraph"/>
        <w:numPr>
          <w:ilvl w:val="0"/>
          <w:numId w:val="28"/>
        </w:numPr>
        <w:tabs>
          <w:tab w:val="left" w:pos="827"/>
          <w:tab w:val="left" w:pos="2528"/>
        </w:tabs>
        <w:rPr>
          <w:rFonts w:ascii="Times New Roman" w:hAnsi="Times New Roman"/>
          <w:szCs w:val="20"/>
          <w:lang w:val="en-CA" w:bidi="ar-SA"/>
        </w:rPr>
      </w:pPr>
      <w:r w:rsidRPr="00D77170">
        <w:rPr>
          <w:rFonts w:ascii="Times New Roman" w:hAnsi="Times New Roman"/>
          <w:szCs w:val="20"/>
          <w:lang w:val="en-CA" w:bidi="ar-SA"/>
        </w:rPr>
        <w:t xml:space="preserve">mvTreshold increases with increasing bit-depth. </w:t>
      </w:r>
    </w:p>
    <w:p w14:paraId="77351233" w14:textId="77777777" w:rsidR="008E6AEE" w:rsidRPr="00D77170" w:rsidRDefault="008E6AEE" w:rsidP="008E6AEE">
      <w:pPr>
        <w:tabs>
          <w:tab w:val="clear" w:pos="2520"/>
          <w:tab w:val="left" w:pos="827"/>
          <w:tab w:val="left" w:pos="2528"/>
        </w:tabs>
        <w:rPr>
          <w:lang w:val="en-CA"/>
        </w:rPr>
      </w:pPr>
      <w:r w:rsidRPr="00D77170">
        <w:rPr>
          <w:lang w:val="en-CA"/>
        </w:rPr>
        <w:t>P</w:t>
      </w:r>
      <w:r w:rsidRPr="00D77170">
        <w:rPr>
          <w:rFonts w:hint="eastAsia"/>
          <w:lang w:val="en-CA"/>
        </w:rPr>
        <w:t xml:space="preserve">roblem </w:t>
      </w:r>
      <w:r w:rsidRPr="00D77170">
        <w:rPr>
          <w:lang w:val="en-CA"/>
        </w:rPr>
        <w:t>happens with bithdepth&gt;12.</w:t>
      </w:r>
    </w:p>
    <w:p w14:paraId="12E0B115" w14:textId="2A65D02A" w:rsidR="008E6AEE" w:rsidRDefault="008E6AEE" w:rsidP="008E6AEE">
      <w:pPr>
        <w:rPr>
          <w:lang w:eastAsia="de-DE"/>
        </w:rPr>
      </w:pPr>
      <w:r>
        <w:rPr>
          <w:rFonts w:hint="eastAsia"/>
          <w:lang w:eastAsia="de-DE"/>
        </w:rPr>
        <w:lastRenderedPageBreak/>
        <w:t xml:space="preserve">3 places are modified in the spec text: </w:t>
      </w:r>
      <w:r>
        <w:rPr>
          <w:lang w:eastAsia="de-DE"/>
        </w:rPr>
        <w:t>C</w:t>
      </w:r>
      <w:r w:rsidRPr="008E6AEE">
        <w:rPr>
          <w:lang w:eastAsia="de-DE"/>
        </w:rPr>
        <w:t>lipping value for vx and vy to 32 samples</w:t>
      </w:r>
      <w:r w:rsidR="007B241A">
        <w:rPr>
          <w:lang w:eastAsia="de-DE"/>
        </w:rPr>
        <w:t xml:space="preserve"> (fixed value)</w:t>
      </w:r>
      <w:bookmarkStart w:id="0" w:name="_GoBack"/>
      <w:bookmarkEnd w:id="0"/>
      <w:r w:rsidRPr="008E6AEE">
        <w:rPr>
          <w:lang w:eastAsia="de-DE"/>
        </w:rPr>
        <w:t>.</w:t>
      </w:r>
      <w:r>
        <w:rPr>
          <w:lang w:eastAsia="de-DE"/>
        </w:rPr>
        <w:t xml:space="preserve"> Value of the shift3 is modified. A shift5 is introduced to align the precision of bdofOffset with prediction sample bit-depth.</w:t>
      </w:r>
    </w:p>
    <w:p w14:paraId="178BAA2D" w14:textId="781E097C" w:rsidR="008E6AEE" w:rsidRPr="008E6AEE" w:rsidRDefault="00C63EB4" w:rsidP="008E6AEE">
      <w:pPr>
        <w:rPr>
          <w:lang w:eastAsia="de-DE"/>
        </w:rPr>
      </w:pPr>
      <w:r>
        <w:rPr>
          <w:lang w:eastAsia="de-DE"/>
        </w:rPr>
        <w:t>According to the proposal if</w:t>
      </w:r>
      <w:r w:rsidR="008E6AEE" w:rsidRPr="008E6AEE">
        <w:rPr>
          <w:lang w:eastAsia="de-DE"/>
        </w:rPr>
        <w:t xml:space="preserve"> the internal bit-depth is greater than 12 bits, the derivation of the equations are identical to when bit-depth is smaller than 12 bits.</w:t>
      </w:r>
    </w:p>
    <w:p w14:paraId="065B78E0" w14:textId="335BA0AE" w:rsidR="005C71DE" w:rsidRDefault="00774AB4" w:rsidP="005C71DE">
      <w:pPr>
        <w:rPr>
          <w:lang w:val="en-CA" w:eastAsia="de-DE"/>
        </w:rPr>
      </w:pPr>
      <w:r>
        <w:rPr>
          <w:lang w:val="en-CA" w:eastAsia="de-DE"/>
        </w:rPr>
        <w:t>N</w:t>
      </w:r>
      <w:r>
        <w:rPr>
          <w:rFonts w:hint="eastAsia"/>
          <w:lang w:val="en-CA" w:eastAsia="de-DE"/>
        </w:rPr>
        <w:t xml:space="preserve">o </w:t>
      </w:r>
      <w:r>
        <w:rPr>
          <w:lang w:val="en-CA" w:eastAsia="de-DE"/>
        </w:rPr>
        <w:t>impact on CTC. Behaviour is not changed between 8 to 12 bit-depth range.</w:t>
      </w:r>
    </w:p>
    <w:p w14:paraId="4353ED19" w14:textId="77777777" w:rsidR="008D490C" w:rsidRDefault="008D490C" w:rsidP="008D490C">
      <w:pPr>
        <w:pStyle w:val="Heading2"/>
        <w:tabs>
          <w:tab w:val="clear" w:pos="1080"/>
        </w:tabs>
        <w:ind w:left="720" w:hanging="720"/>
      </w:pPr>
      <w:r>
        <w:rPr>
          <w:rFonts w:hint="eastAsia"/>
        </w:rPr>
        <w:t xml:space="preserve">Recommended for </w:t>
      </w:r>
      <w:r>
        <w:t>further study in CE</w:t>
      </w:r>
    </w:p>
    <w:p w14:paraId="4DD3490E" w14:textId="4F99727F" w:rsidR="008D490C" w:rsidRPr="006A6B23" w:rsidRDefault="005C71DE" w:rsidP="005C71DE">
      <w:pPr>
        <w:pStyle w:val="Heading9"/>
        <w:numPr>
          <w:ilvl w:val="0"/>
          <w:numId w:val="33"/>
        </w:numPr>
        <w:rPr>
          <w:rFonts w:eastAsia="Times New Roman"/>
          <w:szCs w:val="24"/>
          <w:lang w:val="en-CA" w:eastAsia="de-DE"/>
        </w:rPr>
      </w:pPr>
      <w:r w:rsidRPr="006A6B23">
        <w:rPr>
          <w:rFonts w:eastAsia="Times New Roman"/>
          <w:szCs w:val="24"/>
          <w:lang w:val="en-CA" w:eastAsia="de-DE"/>
        </w:rPr>
        <w:t>JVET-O0503 Non-CE9: Modifications to MMVD for CUs eligible for DMVR [S. Sethuraman (Ittiam)]</w:t>
      </w:r>
    </w:p>
    <w:p w14:paraId="2AF08AEC" w14:textId="77777777" w:rsidR="005A4F1D" w:rsidRPr="00C113DE" w:rsidRDefault="005A4F1D" w:rsidP="005A4F1D">
      <w:pPr>
        <w:tabs>
          <w:tab w:val="clear" w:pos="2520"/>
          <w:tab w:val="left" w:pos="827"/>
          <w:tab w:val="left" w:pos="2528"/>
        </w:tabs>
        <w:rPr>
          <w:lang w:eastAsia="zh-TW"/>
        </w:rPr>
      </w:pPr>
      <w:r w:rsidRPr="00C113DE">
        <w:rPr>
          <w:lang w:eastAsia="zh-TW"/>
        </w:rPr>
        <w:t xml:space="preserve">The test 5 includes: </w:t>
      </w:r>
    </w:p>
    <w:p w14:paraId="690E5454" w14:textId="77777777" w:rsidR="005A4F1D" w:rsidRPr="00C113DE" w:rsidRDefault="005A4F1D" w:rsidP="005A4F1D">
      <w:pPr>
        <w:pStyle w:val="ListParagraph"/>
        <w:numPr>
          <w:ilvl w:val="0"/>
          <w:numId w:val="27"/>
        </w:numPr>
        <w:tabs>
          <w:tab w:val="left" w:pos="827"/>
          <w:tab w:val="left" w:pos="2528"/>
        </w:tabs>
        <w:rPr>
          <w:rFonts w:ascii="Times New Roman" w:hAnsi="Times New Roman"/>
          <w:szCs w:val="20"/>
          <w:lang w:eastAsia="zh-TW" w:bidi="ar-SA"/>
        </w:rPr>
      </w:pPr>
      <w:r w:rsidRPr="00C113DE">
        <w:rPr>
          <w:rFonts w:ascii="Times New Roman" w:hAnsi="Times New Roman"/>
          <w:szCs w:val="20"/>
          <w:lang w:eastAsia="zh-TW" w:bidi="ar-SA"/>
        </w:rPr>
        <w:t>A</w:t>
      </w:r>
      <w:r w:rsidRPr="00C113DE">
        <w:rPr>
          <w:rFonts w:ascii="Times New Roman" w:hAnsi="Times New Roman" w:hint="eastAsia"/>
          <w:szCs w:val="20"/>
          <w:lang w:eastAsia="zh-TW" w:bidi="ar-SA"/>
        </w:rPr>
        <w:t xml:space="preserve">pply </w:t>
      </w:r>
      <w:r w:rsidRPr="00C113DE">
        <w:rPr>
          <w:rFonts w:ascii="Times New Roman" w:hAnsi="Times New Roman"/>
          <w:szCs w:val="20"/>
          <w:lang w:eastAsia="zh-TW" w:bidi="ar-SA"/>
        </w:rPr>
        <w:t xml:space="preserve">DMVR to </w:t>
      </w:r>
      <w:r w:rsidRPr="00C113DE">
        <w:rPr>
          <w:rFonts w:ascii="Times New Roman" w:hAnsi="Times New Roman" w:hint="eastAsia"/>
          <w:szCs w:val="20"/>
          <w:lang w:eastAsia="zh-TW" w:bidi="ar-SA"/>
        </w:rPr>
        <w:t>MMVD offsets 4 and 8</w:t>
      </w:r>
      <w:r w:rsidRPr="00C113DE">
        <w:rPr>
          <w:rFonts w:ascii="Times New Roman" w:hAnsi="Times New Roman"/>
          <w:szCs w:val="20"/>
          <w:lang w:eastAsia="zh-TW" w:bidi="ar-SA"/>
        </w:rPr>
        <w:t>, and</w:t>
      </w:r>
      <w:r w:rsidRPr="00C113DE">
        <w:rPr>
          <w:rFonts w:ascii="Times New Roman" w:hAnsi="Times New Roman" w:hint="eastAsia"/>
          <w:szCs w:val="20"/>
          <w:lang w:eastAsia="zh-TW" w:bidi="ar-SA"/>
        </w:rPr>
        <w:t xml:space="preserve"> not 16 and 32 as in CE test.</w:t>
      </w:r>
    </w:p>
    <w:p w14:paraId="65C5F720" w14:textId="77777777" w:rsidR="005A4F1D" w:rsidRPr="00C113DE" w:rsidRDefault="005A4F1D" w:rsidP="005A4F1D">
      <w:pPr>
        <w:pStyle w:val="ListParagraph"/>
        <w:numPr>
          <w:ilvl w:val="0"/>
          <w:numId w:val="27"/>
        </w:numPr>
        <w:tabs>
          <w:tab w:val="left" w:pos="827"/>
          <w:tab w:val="left" w:pos="2528"/>
        </w:tabs>
        <w:rPr>
          <w:rFonts w:ascii="Times New Roman" w:hAnsi="Times New Roman"/>
          <w:szCs w:val="20"/>
          <w:lang w:eastAsia="zh-TW" w:bidi="ar-SA"/>
        </w:rPr>
      </w:pPr>
      <w:r w:rsidRPr="00C113DE">
        <w:rPr>
          <w:rFonts w:ascii="Times New Roman" w:hAnsi="Times New Roman"/>
          <w:szCs w:val="20"/>
          <w:lang w:eastAsia="zh-TW" w:bidi="ar-SA"/>
        </w:rPr>
        <w:t xml:space="preserve">When DMVR is applicable for a coding block, MMVD offset 1 is not signaled (MMVD offsets table is changed). No change to MMVD index binarization. </w:t>
      </w:r>
    </w:p>
    <w:p w14:paraId="76A673F1" w14:textId="77777777" w:rsidR="005A4F1D" w:rsidRPr="00C113DE" w:rsidRDefault="005A4F1D" w:rsidP="005A4F1D">
      <w:pPr>
        <w:pStyle w:val="ListParagraph"/>
        <w:numPr>
          <w:ilvl w:val="0"/>
          <w:numId w:val="27"/>
        </w:numPr>
        <w:tabs>
          <w:tab w:val="left" w:pos="827"/>
          <w:tab w:val="left" w:pos="2528"/>
        </w:tabs>
        <w:rPr>
          <w:rFonts w:ascii="Times New Roman" w:hAnsi="Times New Roman"/>
          <w:szCs w:val="20"/>
          <w:lang w:eastAsia="zh-TW" w:bidi="ar-SA"/>
        </w:rPr>
      </w:pPr>
      <w:r w:rsidRPr="00C113DE">
        <w:rPr>
          <w:rFonts w:ascii="Times New Roman" w:hAnsi="Times New Roman"/>
          <w:szCs w:val="20"/>
          <w:lang w:eastAsia="zh-TW" w:bidi="ar-SA"/>
        </w:rPr>
        <w:t>E</w:t>
      </w:r>
      <w:r w:rsidRPr="00C113DE">
        <w:rPr>
          <w:rFonts w:ascii="Times New Roman" w:hAnsi="Times New Roman" w:hint="eastAsia"/>
          <w:szCs w:val="20"/>
          <w:lang w:eastAsia="zh-TW" w:bidi="ar-SA"/>
        </w:rPr>
        <w:t>n</w:t>
      </w:r>
      <w:r w:rsidRPr="00C113DE">
        <w:rPr>
          <w:rFonts w:ascii="Times New Roman" w:hAnsi="Times New Roman"/>
          <w:szCs w:val="20"/>
          <w:lang w:eastAsia="zh-TW" w:bidi="ar-SA"/>
        </w:rPr>
        <w:t>coder speedup from CE test CE9-2.1b.</w:t>
      </w:r>
    </w:p>
    <w:p w14:paraId="6ABAE546" w14:textId="77158037" w:rsidR="005A4F1D" w:rsidRPr="003A3DE6" w:rsidRDefault="005A4F1D" w:rsidP="003A3DE6">
      <w:pPr>
        <w:tabs>
          <w:tab w:val="clear" w:pos="2520"/>
          <w:tab w:val="left" w:pos="827"/>
          <w:tab w:val="left" w:pos="2528"/>
        </w:tabs>
        <w:rPr>
          <w:lang w:eastAsia="zh-TW"/>
        </w:rPr>
      </w:pPr>
      <w:r w:rsidRPr="003A3DE6">
        <w:rPr>
          <w:lang w:eastAsia="zh-TW"/>
        </w:rPr>
        <w:t xml:space="preserve">This test brings 0.10% gain with 0% encoding time. </w:t>
      </w:r>
    </w:p>
    <w:p w14:paraId="1EFAB108" w14:textId="56195761" w:rsidR="005A4F1D" w:rsidRDefault="005A4F1D" w:rsidP="007678A6">
      <w:pPr>
        <w:rPr>
          <w:lang w:eastAsia="de-DE"/>
        </w:rPr>
      </w:pPr>
      <w:r>
        <w:rPr>
          <w:lang w:eastAsia="de-DE"/>
        </w:rPr>
        <w:t xml:space="preserve">Test 5 is suggested to </w:t>
      </w:r>
      <w:r w:rsidR="009D64EF">
        <w:rPr>
          <w:lang w:eastAsia="de-DE"/>
        </w:rPr>
        <w:t xml:space="preserve">be </w:t>
      </w:r>
      <w:r>
        <w:rPr>
          <w:lang w:eastAsia="de-DE"/>
        </w:rPr>
        <w:t>test</w:t>
      </w:r>
      <w:r w:rsidR="009D64EF">
        <w:rPr>
          <w:lang w:eastAsia="de-DE"/>
        </w:rPr>
        <w:t>ed</w:t>
      </w:r>
      <w:r>
        <w:rPr>
          <w:lang w:eastAsia="de-DE"/>
        </w:rPr>
        <w:t xml:space="preserve"> in CE. A second test is requested to see the result without second bullet item (MMVD offset 1 is signaled).</w:t>
      </w:r>
    </w:p>
    <w:p w14:paraId="71F7A5DD" w14:textId="77777777" w:rsidR="00001C67" w:rsidRPr="00001C67" w:rsidRDefault="00E61BDE" w:rsidP="00001C67">
      <w:pPr>
        <w:pStyle w:val="Heading9"/>
        <w:numPr>
          <w:ilvl w:val="0"/>
          <w:numId w:val="33"/>
        </w:numPr>
        <w:rPr>
          <w:rFonts w:eastAsia="Times New Roman"/>
          <w:szCs w:val="24"/>
          <w:lang w:val="en-CA" w:eastAsia="de-DE"/>
        </w:rPr>
      </w:pPr>
      <w:hyperlink r:id="rId13" w:history="1">
        <w:r w:rsidR="00001C67" w:rsidRPr="00001C67">
          <w:rPr>
            <w:rFonts w:eastAsia="Times New Roman"/>
            <w:szCs w:val="24"/>
            <w:lang w:val="en-CA" w:eastAsia="de-DE"/>
          </w:rPr>
          <w:t>JVET-O0508</w:t>
        </w:r>
      </w:hyperlink>
      <w:r w:rsidR="00001C67" w:rsidRPr="00431634">
        <w:rPr>
          <w:rFonts w:eastAsia="Times New Roman"/>
          <w:szCs w:val="24"/>
          <w:lang w:val="en-CA" w:eastAsia="de-DE"/>
        </w:rPr>
        <w:t xml:space="preserve"> Non-CE9: Refinement of optical flow estimates in BDOF [S. Sethuraman (Ittiam)]</w:t>
      </w:r>
    </w:p>
    <w:p w14:paraId="6D5374AE" w14:textId="77777777" w:rsidR="00001C67" w:rsidRDefault="00001C67" w:rsidP="00001C67">
      <w:pPr>
        <w:pStyle w:val="BodyText"/>
      </w:pPr>
      <w:r>
        <w:t xml:space="preserve">The contribution suggests 1 more iteration for the calculation of vx and vy, where vx refers to vy and vy refers to vx. Both vx and vy are refined one more time. </w:t>
      </w:r>
    </w:p>
    <w:p w14:paraId="0B87A441" w14:textId="6681EC2D" w:rsidR="00001C67" w:rsidRDefault="00001C67" w:rsidP="00001C67">
      <w:pPr>
        <w:pStyle w:val="BodyText"/>
      </w:pPr>
      <w:r>
        <w:t xml:space="preserve">0.04% coding gain is observed without change in encoding/decoding time. For 8x8 block 8 multiplications, 8 subtractions and 16 shifts are added. This contribution is for coding gain. </w:t>
      </w:r>
    </w:p>
    <w:p w14:paraId="531885F8" w14:textId="576320FC" w:rsidR="00001C67" w:rsidRDefault="00A07F25" w:rsidP="00001C67">
      <w:pPr>
        <w:pStyle w:val="BodyText"/>
      </w:pPr>
      <w:r>
        <w:t>2 tests are recommended in CE, (1) refining vx and vy one more time, (2) refining only vx one more time.</w:t>
      </w:r>
    </w:p>
    <w:p w14:paraId="781C3D8F" w14:textId="77777777" w:rsidR="00E61BDE" w:rsidRDefault="00E61BDE" w:rsidP="00E61BDE">
      <w:pPr>
        <w:pStyle w:val="Heading9"/>
        <w:numPr>
          <w:ilvl w:val="0"/>
          <w:numId w:val="33"/>
        </w:numPr>
        <w:rPr>
          <w:rFonts w:eastAsia="Times New Roman"/>
          <w:szCs w:val="24"/>
          <w:lang w:val="en-CA" w:eastAsia="de-DE"/>
        </w:rPr>
      </w:pPr>
      <w:hyperlink r:id="rId14" w:history="1">
        <w:r w:rsidRPr="00E61BDE">
          <w:rPr>
            <w:rFonts w:eastAsia="Times New Roman"/>
            <w:szCs w:val="24"/>
            <w:lang w:val="en-CA" w:eastAsia="de-DE"/>
          </w:rPr>
          <w:t>JVET-O0628</w:t>
        </w:r>
      </w:hyperlink>
      <w:r w:rsidRPr="00431634">
        <w:rPr>
          <w:rFonts w:eastAsia="Times New Roman"/>
          <w:szCs w:val="24"/>
          <w:lang w:val="en-CA" w:eastAsia="de-DE"/>
        </w:rPr>
        <w:t xml:space="preserve"> Non-CE9: SATD based DMVR [J. Chen, R.-L. Liao, Y. Ye, J. Luo (Alibaba)]</w:t>
      </w:r>
    </w:p>
    <w:p w14:paraId="24D952D8" w14:textId="77777777" w:rsidR="00E61BDE" w:rsidRDefault="00E61BDE" w:rsidP="00E61BDE">
      <w:pPr>
        <w:spacing w:before="120"/>
        <w:rPr>
          <w:lang w:val="en-CA"/>
        </w:rPr>
      </w:pPr>
      <w:r>
        <w:rPr>
          <w:lang w:val="en-CA"/>
        </w:rPr>
        <w:t xml:space="preserve">The proposal only changes the cost function. To reduce computational complexity, a sub-block is divided into 4x4 subblocks. Each 4x4 unit is applied hadamard transform. </w:t>
      </w:r>
    </w:p>
    <w:p w14:paraId="404BFFB0" w14:textId="77777777" w:rsidR="00E61BDE" w:rsidRDefault="00E61BDE" w:rsidP="00E61BDE">
      <w:pPr>
        <w:spacing w:before="120"/>
        <w:rPr>
          <w:lang w:val="en-CA"/>
        </w:rPr>
      </w:pPr>
      <w:r>
        <w:rPr>
          <w:lang w:val="en-CA"/>
        </w:rPr>
        <w:t xml:space="preserve">Method 1: </w:t>
      </w:r>
    </w:p>
    <w:p w14:paraId="3E9CC6E6" w14:textId="690F0D75" w:rsidR="00E61BDE" w:rsidRDefault="00E61BDE" w:rsidP="00E61BDE">
      <w:pPr>
        <w:spacing w:before="120"/>
        <w:rPr>
          <w:lang w:val="en-CA"/>
        </w:rPr>
      </w:pPr>
      <w:r>
        <w:rPr>
          <w:lang w:val="en-CA"/>
        </w:rPr>
        <w:t xml:space="preserve">After each 4x4 hadamard transform, the DC coefficients are further transformed using secondary hadamard transform. 0.21% </w:t>
      </w:r>
      <w:r w:rsidR="0051076F">
        <w:rPr>
          <w:lang w:val="en-CA"/>
        </w:rPr>
        <w:t xml:space="preserve">luma </w:t>
      </w:r>
      <w:r>
        <w:rPr>
          <w:lang w:val="en-CA"/>
        </w:rPr>
        <w:t xml:space="preserve">gain decoding time 5% increase. </w:t>
      </w:r>
    </w:p>
    <w:p w14:paraId="2125080C" w14:textId="77777777" w:rsidR="00E61BDE" w:rsidRDefault="00E61BDE" w:rsidP="00E61BDE">
      <w:pPr>
        <w:spacing w:before="120"/>
        <w:rPr>
          <w:lang w:val="en-CA"/>
        </w:rPr>
      </w:pPr>
      <w:r>
        <w:rPr>
          <w:lang w:val="en-CA"/>
        </w:rPr>
        <w:t xml:space="preserve">Method 2: on top of method 1, row-subsampling is applied before hadamard transform. Secondary transform is applied only when the sub-block size is 16x16. Average coding gain is 0.17% luma gain. 1% decoding time increase. </w:t>
      </w:r>
    </w:p>
    <w:p w14:paraId="7022F66A" w14:textId="0EAACF49" w:rsidR="00E61BDE" w:rsidRDefault="00E61BDE" w:rsidP="00E61BDE">
      <w:pPr>
        <w:spacing w:before="120"/>
        <w:rPr>
          <w:lang w:val="en-CA"/>
        </w:rPr>
      </w:pPr>
      <w:r>
        <w:rPr>
          <w:lang w:val="en-CA"/>
        </w:rPr>
        <w:t>Method 3: Remove secondary transform on top of method 2. 0.13%</w:t>
      </w:r>
      <w:r w:rsidR="002920CA">
        <w:rPr>
          <w:lang w:val="en-CA"/>
        </w:rPr>
        <w:t xml:space="preserve"> luma gain </w:t>
      </w:r>
      <w:r>
        <w:rPr>
          <w:lang w:val="en-CA"/>
        </w:rPr>
        <w:t xml:space="preserve">without increase in decoding time. </w:t>
      </w:r>
    </w:p>
    <w:p w14:paraId="647CAF6D" w14:textId="4AD93314" w:rsidR="00E61BDE" w:rsidRDefault="00E61BDE" w:rsidP="00E61BDE">
      <w:pPr>
        <w:spacing w:before="120"/>
        <w:rPr>
          <w:lang w:val="en-CA"/>
        </w:rPr>
      </w:pPr>
      <w:r>
        <w:rPr>
          <w:lang w:val="en-CA"/>
        </w:rPr>
        <w:t>Recommended to test the 3 methods in CE.</w:t>
      </w:r>
    </w:p>
    <w:p w14:paraId="20827255" w14:textId="77777777" w:rsidR="00E61BDE" w:rsidRDefault="00E61BDE" w:rsidP="00E61BDE">
      <w:pPr>
        <w:pStyle w:val="Heading9"/>
        <w:numPr>
          <w:ilvl w:val="0"/>
          <w:numId w:val="33"/>
        </w:numPr>
        <w:rPr>
          <w:rFonts w:eastAsia="Times New Roman"/>
          <w:szCs w:val="24"/>
          <w:lang w:val="en-CA" w:eastAsia="de-DE"/>
        </w:rPr>
      </w:pPr>
      <w:hyperlink r:id="rId15" w:history="1">
        <w:r w:rsidRPr="00E61BDE">
          <w:rPr>
            <w:rFonts w:eastAsia="Times New Roman"/>
            <w:szCs w:val="24"/>
            <w:lang w:val="en-CA" w:eastAsia="de-DE"/>
          </w:rPr>
          <w:t>JVET-O0630</w:t>
        </w:r>
      </w:hyperlink>
      <w:r w:rsidRPr="00431634">
        <w:rPr>
          <w:rFonts w:eastAsia="Times New Roman"/>
          <w:szCs w:val="24"/>
          <w:lang w:val="en-CA" w:eastAsia="de-DE"/>
        </w:rPr>
        <w:t xml:space="preserve"> Non-CE4: DMVR on merge mode [R.-L. Liao, J. Chen, Y. Ye, J. Luo (Alibaba)]</w:t>
      </w:r>
    </w:p>
    <w:p w14:paraId="5D71A9C8" w14:textId="77777777" w:rsidR="00E61BDE" w:rsidRDefault="00E61BDE" w:rsidP="00E61BDE">
      <w:pPr>
        <w:spacing w:before="120"/>
        <w:rPr>
          <w:lang w:val="en-CA"/>
        </w:rPr>
      </w:pPr>
      <w:r>
        <w:rPr>
          <w:lang w:val="en-CA"/>
        </w:rPr>
        <w:t>Additional flag is signalled (alternative merge mode flag).</w:t>
      </w:r>
    </w:p>
    <w:p w14:paraId="458409CA" w14:textId="32CF7425" w:rsidR="009D64EF" w:rsidRDefault="009D64EF" w:rsidP="009D64EF">
      <w:pPr>
        <w:spacing w:before="120"/>
        <w:rPr>
          <w:lang w:val="en-CA"/>
        </w:rPr>
      </w:pPr>
      <w:r>
        <w:rPr>
          <w:rFonts w:hint="eastAsia"/>
          <w:lang w:val="en-CA"/>
        </w:rPr>
        <w:t>The process is</w:t>
      </w:r>
      <w:r>
        <w:rPr>
          <w:lang w:val="en-CA"/>
        </w:rPr>
        <w:t>:</w:t>
      </w:r>
      <w:r>
        <w:rPr>
          <w:rFonts w:hint="eastAsia"/>
          <w:lang w:val="en-CA"/>
        </w:rPr>
        <w:t xml:space="preserve"> if </w:t>
      </w:r>
      <w:r>
        <w:rPr>
          <w:lang w:val="en-CA"/>
        </w:rPr>
        <w:t xml:space="preserve">alternative merge mode flag is on, a regular merge candidate is constructed, if the merge index points to </w:t>
      </w:r>
      <w:r>
        <w:rPr>
          <w:lang w:val="en-CA"/>
        </w:rPr>
        <w:t>a</w:t>
      </w:r>
      <w:r>
        <w:rPr>
          <w:lang w:val="en-CA"/>
        </w:rPr>
        <w:t xml:space="preserve"> uni-prediction candidate, that is converted to a bi-prediction candidate. If the derived bi-prediction candidate does not satisfy the POC condition of DMVR, the DMVR is not applied (although the MC uses the derived bi-prediction candidate). </w:t>
      </w:r>
    </w:p>
    <w:p w14:paraId="7578687D" w14:textId="77777777" w:rsidR="009D64EF" w:rsidRDefault="009D64EF" w:rsidP="009D64EF">
      <w:pPr>
        <w:spacing w:before="120"/>
        <w:rPr>
          <w:lang w:val="en-CA"/>
        </w:rPr>
      </w:pPr>
      <w:r>
        <w:rPr>
          <w:lang w:val="en-CA"/>
        </w:rPr>
        <w:lastRenderedPageBreak/>
        <w:t xml:space="preserve">There is one aspect of propagation of the DMVR flag (which is according to the proposal stored together with each motion candidate). </w:t>
      </w:r>
    </w:p>
    <w:p w14:paraId="376EEBAF" w14:textId="77777777" w:rsidR="00E61BDE" w:rsidRDefault="00E61BDE" w:rsidP="00E61BDE">
      <w:pPr>
        <w:spacing w:before="120"/>
        <w:rPr>
          <w:lang w:val="en-CA"/>
        </w:rPr>
      </w:pPr>
      <w:r>
        <w:rPr>
          <w:lang w:val="en-CA"/>
        </w:rPr>
        <w:t xml:space="preserve">{0.07%, 0.06%, 0.05%} without change in processing time. </w:t>
      </w:r>
    </w:p>
    <w:p w14:paraId="06754998" w14:textId="77777777" w:rsidR="00235274" w:rsidRPr="00235274" w:rsidRDefault="00235274" w:rsidP="00235274">
      <w:pPr>
        <w:pStyle w:val="Heading9"/>
        <w:numPr>
          <w:ilvl w:val="0"/>
          <w:numId w:val="33"/>
        </w:numPr>
        <w:rPr>
          <w:rFonts w:eastAsia="Times New Roman"/>
          <w:szCs w:val="24"/>
          <w:lang w:val="en-CA" w:eastAsia="de-DE"/>
        </w:rPr>
      </w:pPr>
      <w:hyperlink r:id="rId16" w:history="1">
        <w:r w:rsidRPr="00235274">
          <w:rPr>
            <w:rFonts w:eastAsia="Times New Roman"/>
            <w:szCs w:val="24"/>
            <w:lang w:val="en-CA" w:eastAsia="de-DE"/>
          </w:rPr>
          <w:t>JVET-O0631</w:t>
        </w:r>
      </w:hyperlink>
      <w:r w:rsidRPr="00235274">
        <w:rPr>
          <w:rFonts w:eastAsia="Times New Roman"/>
          <w:szCs w:val="24"/>
          <w:lang w:val="en-CA" w:eastAsia="de-DE"/>
        </w:rPr>
        <w:t xml:space="preserve"> </w:t>
      </w:r>
      <w:r w:rsidRPr="00431634">
        <w:rPr>
          <w:rFonts w:eastAsia="Times New Roman"/>
          <w:szCs w:val="24"/>
          <w:lang w:val="en-CA" w:eastAsia="de-DE"/>
        </w:rPr>
        <w:t>Non-CE4: DMVR on SMVD and AMVP mode [R.-L. Liao, Y. Ye, J. Chen, J. Luo (Alibaba)]</w:t>
      </w:r>
    </w:p>
    <w:p w14:paraId="5A52C232" w14:textId="77777777" w:rsidR="00235274" w:rsidRPr="00235274" w:rsidRDefault="00235274" w:rsidP="00235274">
      <w:pPr>
        <w:spacing w:before="120"/>
        <w:rPr>
          <w:lang w:val="en-CA"/>
        </w:rPr>
      </w:pPr>
      <w:r w:rsidRPr="00235274">
        <w:rPr>
          <w:lang w:val="en-CA"/>
        </w:rPr>
        <w:t xml:space="preserve">0.12% gain with 12% encoding time increase. </w:t>
      </w:r>
    </w:p>
    <w:p w14:paraId="33F0E449" w14:textId="77777777" w:rsidR="00235274" w:rsidRPr="00235274" w:rsidRDefault="00235274" w:rsidP="00235274">
      <w:pPr>
        <w:spacing w:before="120"/>
        <w:rPr>
          <w:lang w:val="en-CA"/>
        </w:rPr>
      </w:pPr>
      <w:r w:rsidRPr="00235274">
        <w:rPr>
          <w:lang w:val="en-CA"/>
        </w:rPr>
        <w:t>A</w:t>
      </w:r>
      <w:r w:rsidRPr="00235274">
        <w:rPr>
          <w:rFonts w:hint="eastAsia"/>
          <w:lang w:val="en-CA"/>
        </w:rPr>
        <w:t xml:space="preserve">n additional flag is signalled to enable DMVR for SMVD and AMVP. </w:t>
      </w:r>
      <w:r w:rsidRPr="00235274">
        <w:rPr>
          <w:lang w:val="en-CA"/>
        </w:rPr>
        <w:t xml:space="preserve">The flag is signalled only when the POC distance condition of DMVR is satisfied. And this on/off decision is propagated in the merge mode. </w:t>
      </w:r>
    </w:p>
    <w:p w14:paraId="215F3ED0" w14:textId="77777777" w:rsidR="00235274" w:rsidRPr="00431634" w:rsidRDefault="00235274" w:rsidP="00235274">
      <w:pPr>
        <w:pStyle w:val="Heading9"/>
        <w:numPr>
          <w:ilvl w:val="0"/>
          <w:numId w:val="33"/>
        </w:numPr>
        <w:rPr>
          <w:rFonts w:eastAsia="Times New Roman"/>
          <w:szCs w:val="24"/>
          <w:lang w:val="en-CA" w:eastAsia="de-DE"/>
        </w:rPr>
      </w:pPr>
      <w:hyperlink r:id="rId17" w:history="1">
        <w:r w:rsidRPr="000E6439">
          <w:rPr>
            <w:rFonts w:eastAsia="Times New Roman"/>
            <w:szCs w:val="24"/>
            <w:lang w:val="en-CA" w:eastAsia="de-DE"/>
          </w:rPr>
          <w:t>JVET-O0634</w:t>
        </w:r>
      </w:hyperlink>
      <w:r w:rsidRPr="00431634">
        <w:rPr>
          <w:rFonts w:eastAsia="Times New Roman"/>
          <w:szCs w:val="24"/>
          <w:lang w:val="en-CA" w:eastAsia="de-DE"/>
        </w:rPr>
        <w:t xml:space="preserve"> Non-CE9: BDOF simplifications [X. Chen, H. Yang (Huawei)]</w:t>
      </w:r>
    </w:p>
    <w:p w14:paraId="5DF970BA" w14:textId="77777777" w:rsidR="00235274" w:rsidRPr="000E6439" w:rsidRDefault="00235274" w:rsidP="00235274">
      <w:pPr>
        <w:rPr>
          <w:lang w:val="en-CA" w:eastAsia="de-DE"/>
        </w:rPr>
      </w:pPr>
      <w:r w:rsidRPr="000E6439">
        <w:rPr>
          <w:lang w:val="en-CA" w:eastAsia="de-DE"/>
        </w:rPr>
        <w:t>Current block size restriction of BDOF is Nx4 only.</w:t>
      </w:r>
    </w:p>
    <w:p w14:paraId="45666E21" w14:textId="77777777" w:rsidR="00235274" w:rsidRPr="000E6439" w:rsidRDefault="00235274" w:rsidP="00235274">
      <w:pPr>
        <w:rPr>
          <w:lang w:val="en-CA" w:eastAsia="de-DE"/>
        </w:rPr>
      </w:pPr>
      <w:r w:rsidRPr="000E6439">
        <w:rPr>
          <w:lang w:val="en-CA" w:eastAsia="de-DE"/>
        </w:rPr>
        <w:t xml:space="preserve">Test2, </w:t>
      </w:r>
      <w:r>
        <w:rPr>
          <w:lang w:val="en-CA" w:eastAsia="de-DE"/>
        </w:rPr>
        <w:t>disabling BDOF for</w:t>
      </w:r>
      <w:r w:rsidRPr="000E6439">
        <w:rPr>
          <w:lang w:val="en-CA" w:eastAsia="de-DE"/>
        </w:rPr>
        <w:t xml:space="preserve"> 8x8/4xN. This condition is the same as that of DMVR. The loss is 0.04%</w:t>
      </w:r>
    </w:p>
    <w:p w14:paraId="059BCAAC" w14:textId="77777777" w:rsidR="00235274" w:rsidRDefault="00235274" w:rsidP="00235274">
      <w:pPr>
        <w:rPr>
          <w:lang w:val="en-CA" w:eastAsia="de-DE"/>
        </w:rPr>
      </w:pPr>
      <w:r>
        <w:rPr>
          <w:lang w:val="en-CA" w:eastAsia="de-DE"/>
        </w:rPr>
        <w:t xml:space="preserve">Recommended to test </w:t>
      </w:r>
      <w:r w:rsidRPr="000E6439">
        <w:rPr>
          <w:lang w:val="en-CA" w:eastAsia="de-DE"/>
        </w:rPr>
        <w:t xml:space="preserve">test2 </w:t>
      </w:r>
      <w:r>
        <w:rPr>
          <w:lang w:val="en-CA" w:eastAsia="de-DE"/>
        </w:rPr>
        <w:t>in</w:t>
      </w:r>
      <w:r w:rsidRPr="000E6439">
        <w:rPr>
          <w:lang w:val="en-CA" w:eastAsia="de-DE"/>
        </w:rPr>
        <w:t xml:space="preserve"> CE.</w:t>
      </w:r>
    </w:p>
    <w:p w14:paraId="78E864F0" w14:textId="77777777" w:rsidR="00235274" w:rsidRPr="00235274" w:rsidRDefault="00235274" w:rsidP="00E61BDE">
      <w:pPr>
        <w:spacing w:before="120"/>
        <w:rPr>
          <w:lang w:val="en-CA"/>
        </w:rPr>
      </w:pPr>
    </w:p>
    <w:p w14:paraId="3DA6882F" w14:textId="77777777" w:rsidR="008D490C" w:rsidRDefault="008D490C" w:rsidP="008D490C">
      <w:pPr>
        <w:pStyle w:val="Heading2"/>
        <w:tabs>
          <w:tab w:val="clear" w:pos="1080"/>
        </w:tabs>
        <w:ind w:left="720" w:hanging="720"/>
      </w:pPr>
      <w:r>
        <w:rPr>
          <w:rFonts w:hint="eastAsia"/>
        </w:rPr>
        <w:t xml:space="preserve">Recommended </w:t>
      </w:r>
      <w:r>
        <w:t>to revisit in track</w:t>
      </w:r>
    </w:p>
    <w:p w14:paraId="66CF4843" w14:textId="77777777" w:rsidR="00932364" w:rsidRPr="00431634" w:rsidRDefault="00932364" w:rsidP="00932364">
      <w:pPr>
        <w:pStyle w:val="Heading9"/>
        <w:numPr>
          <w:ilvl w:val="0"/>
          <w:numId w:val="33"/>
        </w:numPr>
        <w:rPr>
          <w:rFonts w:eastAsia="Times New Roman"/>
          <w:szCs w:val="24"/>
          <w:lang w:val="en-CA" w:eastAsia="de-DE"/>
        </w:rPr>
      </w:pPr>
      <w:hyperlink r:id="rId18" w:history="1">
        <w:r w:rsidRPr="008F5AC0">
          <w:rPr>
            <w:rFonts w:eastAsia="Times New Roman"/>
            <w:szCs w:val="24"/>
            <w:lang w:val="en-CA" w:eastAsia="de-DE"/>
          </w:rPr>
          <w:t>JVET-O0297</w:t>
        </w:r>
      </w:hyperlink>
      <w:r w:rsidRPr="00431634">
        <w:rPr>
          <w:rFonts w:eastAsia="Times New Roman"/>
          <w:szCs w:val="24"/>
          <w:lang w:val="en-CA" w:eastAsia="de-DE"/>
        </w:rPr>
        <w:t xml:space="preserve"> CE9-related: Simplification for DMVR padding process [Y.-C. Lin, C.-C. Chen, C.-W. Hsu, Y.-W. Huang, S.-M. Lei (MediaTek)]</w:t>
      </w:r>
    </w:p>
    <w:p w14:paraId="39141FD0" w14:textId="77777777" w:rsidR="00932364" w:rsidRDefault="00932364" w:rsidP="00932364">
      <w:pPr>
        <w:rPr>
          <w:rFonts w:eastAsia="PMingLiU"/>
          <w:lang w:val="en-CA" w:eastAsia="zh-TW"/>
        </w:rPr>
      </w:pPr>
      <w:r>
        <w:rPr>
          <w:rFonts w:eastAsia="PMingLiU" w:hint="eastAsia"/>
          <w:lang w:val="en-CA" w:eastAsia="zh-TW"/>
        </w:rPr>
        <w:t>T</w:t>
      </w:r>
      <w:r>
        <w:rPr>
          <w:rFonts w:eastAsia="PMingLiU"/>
          <w:lang w:val="en-CA" w:eastAsia="zh-TW"/>
        </w:rPr>
        <w:t>h</w:t>
      </w:r>
      <w:r>
        <w:rPr>
          <w:rFonts w:eastAsia="PMingLiU" w:hint="eastAsia"/>
          <w:lang w:val="en-CA" w:eastAsia="zh-TW"/>
        </w:rPr>
        <w:t xml:space="preserve">e </w:t>
      </w:r>
      <w:r>
        <w:rPr>
          <w:rFonts w:eastAsia="PMingLiU"/>
          <w:lang w:val="en-CA" w:eastAsia="zh-TW"/>
        </w:rPr>
        <w:t xml:space="preserve">contribution suggests that 16x16 subblock processing of DMVR is irregular. The contribution proposes to replace CU boundary padding with sub-PU boundary padding. </w:t>
      </w:r>
    </w:p>
    <w:p w14:paraId="54153080" w14:textId="77777777" w:rsidR="00932364" w:rsidRDefault="00932364" w:rsidP="00932364">
      <w:pPr>
        <w:rPr>
          <w:rFonts w:eastAsia="PMingLiU"/>
          <w:lang w:val="en-CA" w:eastAsia="zh-TW"/>
        </w:rPr>
      </w:pPr>
      <w:r>
        <w:rPr>
          <w:rFonts w:eastAsia="PMingLiU"/>
          <w:lang w:val="en-CA" w:eastAsia="zh-TW"/>
        </w:rPr>
        <w:t>No change in coding gain, 3% decoding time increase.</w:t>
      </w:r>
    </w:p>
    <w:p w14:paraId="4BF27258" w14:textId="77777777" w:rsidR="00932364" w:rsidRDefault="00932364" w:rsidP="00932364">
      <w:pPr>
        <w:rPr>
          <w:rFonts w:eastAsia="PMingLiU"/>
          <w:lang w:val="en-CA" w:eastAsia="zh-TW"/>
        </w:rPr>
      </w:pPr>
      <w:r>
        <w:rPr>
          <w:rFonts w:eastAsia="PMingLiU"/>
          <w:lang w:val="en-CA" w:eastAsia="zh-TW"/>
        </w:rPr>
        <w:t xml:space="preserve">JVET-O0125 proposes same. </w:t>
      </w:r>
    </w:p>
    <w:p w14:paraId="2F197DA0" w14:textId="77777777" w:rsidR="00932364" w:rsidRDefault="00932364" w:rsidP="00932364">
      <w:pPr>
        <w:rPr>
          <w:rFonts w:eastAsia="PMingLiU"/>
          <w:lang w:val="en-CA" w:eastAsia="zh-TW"/>
        </w:rPr>
      </w:pPr>
      <w:r>
        <w:rPr>
          <w:rFonts w:eastAsia="PMingLiU"/>
          <w:lang w:val="en-CA" w:eastAsia="zh-TW"/>
        </w:rPr>
        <w:t xml:space="preserve">Introducing padding might introduce artifacts. The decoding time increase is probably due to the additional padding operations that are incurred. </w:t>
      </w:r>
    </w:p>
    <w:p w14:paraId="7FF52CED" w14:textId="77777777" w:rsidR="00932364" w:rsidRDefault="00932364" w:rsidP="00932364">
      <w:pPr>
        <w:rPr>
          <w:rFonts w:eastAsia="PMingLiU"/>
          <w:lang w:val="en-CA" w:eastAsia="zh-TW"/>
        </w:rPr>
      </w:pPr>
      <w:r>
        <w:rPr>
          <w:rFonts w:eastAsia="PMingLiU"/>
          <w:lang w:val="en-CA" w:eastAsia="zh-TW"/>
        </w:rPr>
        <w:t xml:space="preserve">The proponent suggested that the benefit is for hardware, and the penalty in software should be fine. </w:t>
      </w:r>
    </w:p>
    <w:p w14:paraId="7BC97D13" w14:textId="77777777" w:rsidR="00932364" w:rsidRDefault="00932364" w:rsidP="00932364">
      <w:pPr>
        <w:rPr>
          <w:rFonts w:eastAsia="PMingLiU"/>
          <w:lang w:val="en-CA" w:eastAsia="zh-TW"/>
        </w:rPr>
      </w:pPr>
      <w:r>
        <w:rPr>
          <w:rFonts w:eastAsia="PMingLiU"/>
          <w:lang w:val="en-CA" w:eastAsia="zh-TW"/>
        </w:rPr>
        <w:t xml:space="preserve">The benefit is suggested to be that in the hardware you would not need to check each corner of the sub-PU, to decide whether it should be padded or not. There was one objection for this. </w:t>
      </w:r>
    </w:p>
    <w:p w14:paraId="7BD04134" w14:textId="77777777" w:rsidR="00932364" w:rsidRPr="008F5AC0" w:rsidRDefault="00932364" w:rsidP="00932364">
      <w:pPr>
        <w:rPr>
          <w:lang w:val="en-CA"/>
        </w:rPr>
      </w:pPr>
      <w:r>
        <w:rPr>
          <w:lang w:val="en-CA"/>
        </w:rPr>
        <w:t>Hardware expert suggested that this approach is beneficial.</w:t>
      </w:r>
    </w:p>
    <w:p w14:paraId="7F62591B" w14:textId="5B3AAA2B" w:rsidR="00932364" w:rsidRDefault="00932364" w:rsidP="00932364">
      <w:pPr>
        <w:rPr>
          <w:rFonts w:eastAsia="PMingLiU"/>
          <w:lang w:val="en-CA" w:eastAsia="zh-TW"/>
        </w:rPr>
      </w:pPr>
      <w:r>
        <w:rPr>
          <w:rFonts w:eastAsia="PMingLiU"/>
          <w:lang w:val="en-CA" w:eastAsia="zh-TW"/>
        </w:rPr>
        <w:t>It was commented that the decoding time increase of 3% i</w:t>
      </w:r>
      <w:r w:rsidR="00CE310C">
        <w:rPr>
          <w:rFonts w:eastAsia="PMingLiU"/>
          <w:lang w:val="en-CA" w:eastAsia="zh-TW"/>
        </w:rPr>
        <w:t>s</w:t>
      </w:r>
      <w:r>
        <w:rPr>
          <w:rFonts w:eastAsia="PMingLiU"/>
          <w:lang w:val="en-CA" w:eastAsia="zh-TW"/>
        </w:rPr>
        <w:t xml:space="preserve"> on the order what totally DMVR has (%4). It is suggested that padding requires in the software buffer copying, which slows down the decoder. </w:t>
      </w:r>
    </w:p>
    <w:p w14:paraId="7B014C54" w14:textId="77777777" w:rsidR="00932364" w:rsidRDefault="00932364" w:rsidP="00932364">
      <w:pPr>
        <w:rPr>
          <w:rFonts w:eastAsia="PMingLiU"/>
          <w:lang w:val="en-CA" w:eastAsia="zh-TW"/>
        </w:rPr>
      </w:pPr>
      <w:r>
        <w:rPr>
          <w:rFonts w:eastAsia="PMingLiU"/>
          <w:lang w:val="en-CA" w:eastAsia="zh-TW"/>
        </w:rPr>
        <w:t xml:space="preserve">Recommended to revisit after crosschecker and the tester obtains reliable decoding time measurements. Currently the tester and crosschecker decoding times are 3% and 6%. </w:t>
      </w:r>
    </w:p>
    <w:p w14:paraId="091B41FE" w14:textId="77777777" w:rsidR="005C71DE" w:rsidRDefault="00E61BDE" w:rsidP="005C71DE">
      <w:pPr>
        <w:pStyle w:val="Heading9"/>
        <w:numPr>
          <w:ilvl w:val="0"/>
          <w:numId w:val="33"/>
        </w:numPr>
        <w:rPr>
          <w:rFonts w:eastAsia="Times New Roman"/>
          <w:szCs w:val="24"/>
          <w:lang w:val="en-CA" w:eastAsia="de-DE"/>
        </w:rPr>
      </w:pPr>
      <w:hyperlink r:id="rId19" w:history="1">
        <w:r w:rsidR="005C71DE" w:rsidRPr="00993862">
          <w:rPr>
            <w:rFonts w:eastAsia="Times New Roman"/>
            <w:szCs w:val="24"/>
            <w:lang w:val="en-CA" w:eastAsia="de-DE"/>
          </w:rPr>
          <w:t>JVET-O0304</w:t>
        </w:r>
      </w:hyperlink>
      <w:r w:rsidR="005C71DE" w:rsidRPr="00993862">
        <w:rPr>
          <w:rFonts w:eastAsia="Times New Roman"/>
          <w:szCs w:val="24"/>
          <w:lang w:val="en-CA" w:eastAsia="de-DE"/>
        </w:rPr>
        <w:t xml:space="preserve"> Non-CE9: Simplification of BDOF [Y. Kato, T. Toma, K. Abe (Panasonic)]</w:t>
      </w:r>
    </w:p>
    <w:p w14:paraId="609914F6" w14:textId="77777777" w:rsidR="00DA2C67" w:rsidRPr="00DA2C67" w:rsidRDefault="00DA2C67" w:rsidP="00DA2C67">
      <w:pPr>
        <w:rPr>
          <w:lang w:eastAsia="de-DE"/>
        </w:rPr>
      </w:pPr>
      <w:r w:rsidRPr="00DA2C67">
        <w:rPr>
          <w:lang w:eastAsia="de-DE"/>
        </w:rPr>
        <w:t xml:space="preserve">In current VTM 9984 (6bit*10bit multi) are necessary for MC and 3408 (13bit*11bit multi), according to the proponent. </w:t>
      </w:r>
    </w:p>
    <w:p w14:paraId="6BC611D5" w14:textId="77777777" w:rsidR="00DA2C67" w:rsidRDefault="00DA2C67" w:rsidP="00DA2C67">
      <w:pPr>
        <w:rPr>
          <w:lang w:eastAsia="de-DE"/>
        </w:rPr>
      </w:pPr>
      <w:r w:rsidRPr="00DA2C67">
        <w:rPr>
          <w:lang w:eastAsia="de-DE"/>
        </w:rPr>
        <w:t xml:space="preserve">Proposed method reduces the number of multiplications in BDOF process to about 560 (6bit*11bit multi), for 16x16. </w:t>
      </w:r>
    </w:p>
    <w:p w14:paraId="12975259" w14:textId="523EE484" w:rsidR="009C2FB8" w:rsidRDefault="009C2FB8" w:rsidP="00DA2C67">
      <w:pPr>
        <w:rPr>
          <w:lang w:val="en-CA"/>
        </w:rPr>
      </w:pPr>
      <w:r>
        <w:rPr>
          <w:lang w:val="en-CA"/>
        </w:rPr>
        <w:t>S</w:t>
      </w:r>
      <w:r>
        <w:rPr>
          <w:rFonts w:hint="eastAsia"/>
          <w:lang w:val="en-CA"/>
        </w:rPr>
        <w:t>imulation results reportedly shows 0.02% luma BD-rate loss in RA and 1% decoding time reduction.</w:t>
      </w:r>
    </w:p>
    <w:p w14:paraId="2DF7F3DD" w14:textId="63F2B3CB" w:rsidR="009C2FB8" w:rsidRPr="009C2FB8" w:rsidRDefault="009C2FB8" w:rsidP="00DA2C67">
      <w:pPr>
        <w:rPr>
          <w:lang w:val="en-CA"/>
        </w:rPr>
      </w:pPr>
      <w:r>
        <w:rPr>
          <w:lang w:val="en-CA"/>
        </w:rPr>
        <w:t xml:space="preserve">Second modification is about replacing BDOF division in calculation of vx and vy with lookup table. The second aspect itself can be applied to current BDOF design with 0.02% gain (this is just an estimation as nobody tested this). Which is </w:t>
      </w:r>
      <w:r>
        <w:rPr>
          <w:lang w:val="en-CA"/>
        </w:rPr>
        <w:t xml:space="preserve">independent of the first part. </w:t>
      </w:r>
    </w:p>
    <w:p w14:paraId="45741848" w14:textId="7BDA2587" w:rsidR="008F5AC0" w:rsidRPr="00932364" w:rsidRDefault="00DA2C67" w:rsidP="00DA2C67">
      <w:pPr>
        <w:rPr>
          <w:lang w:val="en-CA"/>
        </w:rPr>
      </w:pPr>
      <w:r>
        <w:rPr>
          <w:lang w:val="en-CA"/>
        </w:rPr>
        <w:lastRenderedPageBreak/>
        <w:t>Recommended to re</w:t>
      </w:r>
      <w:r w:rsidR="00981F9E">
        <w:rPr>
          <w:lang w:val="en-CA"/>
        </w:rPr>
        <w:t>visit modification 1 in track B (without replacing BDOF division with table).</w:t>
      </w:r>
    </w:p>
    <w:p w14:paraId="5A5DCD33" w14:textId="77777777" w:rsidR="00AE74DA" w:rsidRPr="00431634" w:rsidRDefault="00AE74DA" w:rsidP="00AE74DA">
      <w:pPr>
        <w:pStyle w:val="Heading9"/>
        <w:numPr>
          <w:ilvl w:val="0"/>
          <w:numId w:val="33"/>
        </w:numPr>
        <w:rPr>
          <w:rFonts w:eastAsia="Times New Roman"/>
          <w:szCs w:val="24"/>
          <w:lang w:val="en-CA" w:eastAsia="de-DE"/>
        </w:rPr>
      </w:pPr>
      <w:hyperlink r:id="rId20" w:history="1">
        <w:r w:rsidRPr="00AE74DA">
          <w:rPr>
            <w:rFonts w:eastAsia="Times New Roman"/>
            <w:szCs w:val="24"/>
            <w:lang w:val="en-CA" w:eastAsia="de-DE"/>
          </w:rPr>
          <w:t>JVET-O0644</w:t>
        </w:r>
      </w:hyperlink>
      <w:r w:rsidRPr="00AE74DA">
        <w:rPr>
          <w:rFonts w:eastAsia="Times New Roman"/>
          <w:szCs w:val="24"/>
          <w:lang w:val="en-CA" w:eastAsia="de-DE"/>
        </w:rPr>
        <w:t xml:space="preserve"> </w:t>
      </w:r>
      <w:r w:rsidRPr="00431634">
        <w:rPr>
          <w:rFonts w:eastAsia="Times New Roman"/>
          <w:szCs w:val="24"/>
          <w:lang w:val="en-CA" w:eastAsia="de-DE"/>
        </w:rPr>
        <w:t>Non-CE9: Evaluation of Threshold Value Applied to SAD-based Early Termination in DMVR [C.-C. Chen, W.-J. Chien, M. Karczewicz (Qualcomm)]</w:t>
      </w:r>
    </w:p>
    <w:p w14:paraId="5EFAE631" w14:textId="6A632472" w:rsidR="00AE74DA" w:rsidRDefault="00AE74DA" w:rsidP="00DA2C67">
      <w:pPr>
        <w:rPr>
          <w:lang w:val="en-CA" w:eastAsia="de-DE"/>
        </w:rPr>
      </w:pPr>
      <w:r w:rsidRPr="00AE74DA">
        <w:rPr>
          <w:lang w:val="en-CA" w:eastAsia="de-DE"/>
        </w:rPr>
        <w:t>The proposal tests early termination thresholds of DMVR. It is suggested that the decoding time is increased by 1% if early termination is disabled.</w:t>
      </w:r>
    </w:p>
    <w:p w14:paraId="0202DF6B" w14:textId="49E6FBD8" w:rsidR="00AE74DA" w:rsidRDefault="00AE74DA" w:rsidP="00DA2C67">
      <w:pPr>
        <w:rPr>
          <w:lang w:val="en-CA"/>
        </w:rPr>
      </w:pPr>
      <w:r>
        <w:rPr>
          <w:lang w:val="en-CA"/>
        </w:rPr>
        <w:t>[TH =  0]</w:t>
      </w:r>
      <w:r w:rsidRPr="00482B7D">
        <w:rPr>
          <w:lang w:val="en-CA"/>
        </w:rPr>
        <w:t xml:space="preserve"> </w:t>
      </w:r>
      <w:r>
        <w:rPr>
          <w:lang w:val="en-CA"/>
        </w:rPr>
        <w:t>(Y) 0.00%, (U) -0.02%, (V) 0.00%, (Enc.) 100%, (Dec.) 101%;</w:t>
      </w:r>
    </w:p>
    <w:p w14:paraId="7ADEA559" w14:textId="77777777" w:rsidR="00932364" w:rsidRPr="00AE74DA" w:rsidRDefault="00932364" w:rsidP="00DA2C67">
      <w:pPr>
        <w:rPr>
          <w:lang w:val="en-CA"/>
        </w:rPr>
      </w:pPr>
    </w:p>
    <w:p w14:paraId="207A9028" w14:textId="4EA6DF8D" w:rsidR="005C71DE" w:rsidRDefault="005C71DE" w:rsidP="005C71DE">
      <w:pPr>
        <w:pStyle w:val="Heading2"/>
        <w:tabs>
          <w:tab w:val="clear" w:pos="1080"/>
        </w:tabs>
        <w:ind w:left="720" w:hanging="720"/>
      </w:pPr>
      <w:r>
        <w:rPr>
          <w:rFonts w:hint="eastAsia"/>
        </w:rPr>
        <w:t xml:space="preserve">Recommended </w:t>
      </w:r>
      <w:r w:rsidR="00FD5455">
        <w:t>to revisit together with PROF-BDOF harmonization proposals</w:t>
      </w:r>
    </w:p>
    <w:p w14:paraId="587B94B4" w14:textId="0546D774" w:rsidR="005C71DE" w:rsidRPr="00993862" w:rsidRDefault="005C71DE" w:rsidP="005C71DE">
      <w:pPr>
        <w:pStyle w:val="Heading9"/>
        <w:numPr>
          <w:ilvl w:val="0"/>
          <w:numId w:val="33"/>
        </w:numPr>
        <w:rPr>
          <w:rFonts w:eastAsia="Times New Roman"/>
          <w:szCs w:val="24"/>
          <w:lang w:val="en-CA" w:eastAsia="de-DE"/>
        </w:rPr>
      </w:pPr>
      <w:r w:rsidRPr="00993862">
        <w:rPr>
          <w:rFonts w:eastAsia="Times New Roman"/>
          <w:szCs w:val="24"/>
          <w:lang w:val="en-CA" w:eastAsia="de-DE"/>
        </w:rPr>
        <w:t>JVET-O0210 Non-CE9: BDOF for chroma components [T. Chujoh, E. Sasaki, T. Ikai (Sharp)]</w:t>
      </w:r>
    </w:p>
    <w:p w14:paraId="0748ACE6" w14:textId="0A1DAA1B" w:rsidR="007678A6" w:rsidRPr="005C71DE" w:rsidRDefault="007678A6" w:rsidP="00993862">
      <w:pPr>
        <w:pStyle w:val="BodyText"/>
        <w:rPr>
          <w:rFonts w:eastAsia="Times New Roman"/>
          <w:szCs w:val="24"/>
          <w:lang w:eastAsia="de-DE"/>
        </w:rPr>
      </w:pPr>
      <w:r w:rsidRPr="005C71DE">
        <w:rPr>
          <w:rFonts w:eastAsia="Times New Roman"/>
          <w:szCs w:val="24"/>
          <w:lang w:eastAsia="de-DE"/>
        </w:rPr>
        <w:t xml:space="preserve">Initial recommendation: test in CE. </w:t>
      </w:r>
    </w:p>
    <w:p w14:paraId="0F59AFBE" w14:textId="77777777" w:rsidR="009D64EF" w:rsidRDefault="009D64EF" w:rsidP="009D64EF">
      <w:pPr>
        <w:pStyle w:val="Heading9"/>
        <w:numPr>
          <w:ilvl w:val="0"/>
          <w:numId w:val="33"/>
        </w:numPr>
        <w:rPr>
          <w:rFonts w:eastAsia="Times New Roman"/>
          <w:szCs w:val="24"/>
          <w:lang w:val="en-CA" w:eastAsia="de-DE"/>
        </w:rPr>
      </w:pPr>
      <w:hyperlink r:id="rId21" w:history="1">
        <w:r w:rsidRPr="00993862">
          <w:rPr>
            <w:rFonts w:eastAsia="Times New Roman"/>
            <w:szCs w:val="24"/>
            <w:lang w:val="en-CA" w:eastAsia="de-DE"/>
          </w:rPr>
          <w:t>JVET-O0211</w:t>
        </w:r>
      </w:hyperlink>
      <w:r w:rsidRPr="00993862">
        <w:rPr>
          <w:rFonts w:eastAsia="Times New Roman"/>
          <w:szCs w:val="24"/>
          <w:lang w:val="en-CA" w:eastAsia="de-DE"/>
        </w:rPr>
        <w:t xml:space="preserve"> Non-CE9: A speed up method of BDOF [T. Chujoh, T. Ikai (Sharp)]</w:t>
      </w:r>
    </w:p>
    <w:p w14:paraId="056AB85B" w14:textId="1328617C" w:rsidR="008F5AC0" w:rsidRPr="008F5AC0" w:rsidRDefault="008F5AC0" w:rsidP="008F5AC0">
      <w:pPr>
        <w:pStyle w:val="Heading9"/>
        <w:numPr>
          <w:ilvl w:val="0"/>
          <w:numId w:val="33"/>
        </w:numPr>
        <w:rPr>
          <w:rFonts w:eastAsia="Times New Roman"/>
          <w:szCs w:val="24"/>
          <w:lang w:val="en-CA" w:eastAsia="de-DE"/>
        </w:rPr>
      </w:pPr>
      <w:r w:rsidRPr="00993862">
        <w:rPr>
          <w:rFonts w:eastAsia="Times New Roman"/>
          <w:szCs w:val="24"/>
          <w:lang w:val="en-CA" w:eastAsia="de-DE"/>
        </w:rPr>
        <w:t>JVET-O0506 Non-CE9: An improvement to extended predicted sample value derivation in BDOF [S. Sethuraman (Ittiam)]</w:t>
      </w:r>
    </w:p>
    <w:p w14:paraId="4388A6EF" w14:textId="77777777" w:rsidR="009D64EF" w:rsidRDefault="009D64EF" w:rsidP="009D64EF">
      <w:pPr>
        <w:pStyle w:val="Heading9"/>
        <w:numPr>
          <w:ilvl w:val="0"/>
          <w:numId w:val="33"/>
        </w:numPr>
        <w:rPr>
          <w:rFonts w:eastAsia="Times New Roman"/>
          <w:szCs w:val="24"/>
          <w:lang w:val="en-CA" w:eastAsia="de-DE"/>
        </w:rPr>
      </w:pPr>
      <w:hyperlink r:id="rId22" w:history="1">
        <w:r w:rsidRPr="009D64EF">
          <w:rPr>
            <w:rFonts w:eastAsia="Times New Roman"/>
            <w:szCs w:val="24"/>
            <w:lang w:val="en-CA" w:eastAsia="de-DE"/>
          </w:rPr>
          <w:t>JVET-O0570</w:t>
        </w:r>
      </w:hyperlink>
      <w:r w:rsidRPr="00431634">
        <w:rPr>
          <w:rFonts w:eastAsia="Times New Roman"/>
          <w:szCs w:val="24"/>
          <w:lang w:val="en-CA" w:eastAsia="de-DE"/>
        </w:rPr>
        <w:t xml:space="preserve"> Non-CE9: Unified gradient calculations in BDOF [H. Liu, L. Zhang, K. Zhang, Z. Deng, N. Zhang (Bytedance)]</w:t>
      </w:r>
    </w:p>
    <w:p w14:paraId="3B30C000" w14:textId="53C45C42" w:rsidR="008F5AC0" w:rsidRPr="008F5AC0" w:rsidRDefault="008F5AC0" w:rsidP="008F5AC0">
      <w:pPr>
        <w:pStyle w:val="Heading9"/>
        <w:numPr>
          <w:ilvl w:val="0"/>
          <w:numId w:val="33"/>
        </w:numPr>
        <w:rPr>
          <w:rFonts w:eastAsia="Times New Roman"/>
          <w:szCs w:val="24"/>
          <w:lang w:val="en-CA" w:eastAsia="de-DE"/>
        </w:rPr>
      </w:pPr>
      <w:r w:rsidRPr="008F5AC0">
        <w:rPr>
          <w:rFonts w:eastAsia="Times New Roman"/>
          <w:szCs w:val="24"/>
          <w:lang w:val="en-CA" w:eastAsia="de-DE"/>
        </w:rPr>
        <w:t>JVET-O0573 Non-CE9: Restriction on motion vector refinement in BDOF [H. Liu, L. Zhang, K. Zhang, H.-C. Chuang, J. Xu (Bytedance)]</w:t>
      </w:r>
    </w:p>
    <w:p w14:paraId="09856BE8" w14:textId="327624E6" w:rsidR="007678A6" w:rsidRPr="00993862" w:rsidRDefault="00E61BDE" w:rsidP="007678A6">
      <w:pPr>
        <w:pStyle w:val="Heading9"/>
        <w:numPr>
          <w:ilvl w:val="0"/>
          <w:numId w:val="33"/>
        </w:numPr>
        <w:rPr>
          <w:rFonts w:eastAsia="Times New Roman"/>
          <w:szCs w:val="24"/>
          <w:lang w:val="en-CA" w:eastAsia="de-DE"/>
        </w:rPr>
      </w:pPr>
      <w:hyperlink r:id="rId23" w:history="1">
        <w:r w:rsidR="007678A6" w:rsidRPr="00993862">
          <w:rPr>
            <w:rFonts w:eastAsia="Times New Roman"/>
            <w:szCs w:val="24"/>
            <w:lang w:val="en-CA" w:eastAsia="de-DE"/>
          </w:rPr>
          <w:t>JVET-O0577</w:t>
        </w:r>
      </w:hyperlink>
      <w:r w:rsidR="007678A6" w:rsidRPr="00993862">
        <w:rPr>
          <w:rFonts w:eastAsia="Times New Roman"/>
          <w:szCs w:val="24"/>
          <w:lang w:val="en-CA" w:eastAsia="de-DE"/>
        </w:rPr>
        <w:t xml:space="preserve"> Non-CE9: Bi-directional optical flow (BDOF) for chroma components [W. Chen, Y. He (InterDigital)]</w:t>
      </w:r>
    </w:p>
    <w:p w14:paraId="05D3C576" w14:textId="4AFEE105" w:rsidR="005C71DE" w:rsidRDefault="005C71DE" w:rsidP="00993862">
      <w:pPr>
        <w:pStyle w:val="BodyText"/>
        <w:tabs>
          <w:tab w:val="clear" w:pos="360"/>
          <w:tab w:val="left" w:pos="40"/>
        </w:tabs>
        <w:rPr>
          <w:rFonts w:eastAsia="Times New Roman"/>
          <w:szCs w:val="24"/>
          <w:lang w:eastAsia="de-DE"/>
        </w:rPr>
      </w:pPr>
      <w:r>
        <w:rPr>
          <w:rFonts w:eastAsia="Times New Roman"/>
          <w:szCs w:val="24"/>
          <w:lang w:eastAsia="de-DE"/>
        </w:rPr>
        <w:tab/>
      </w:r>
      <w:r w:rsidRPr="005C71DE">
        <w:rPr>
          <w:rFonts w:eastAsia="Times New Roman"/>
          <w:szCs w:val="24"/>
          <w:lang w:eastAsia="de-DE"/>
        </w:rPr>
        <w:t xml:space="preserve">Initial recommendation: test in CE. </w:t>
      </w:r>
    </w:p>
    <w:p w14:paraId="51020895" w14:textId="77777777" w:rsidR="005C71DE" w:rsidRPr="00993862" w:rsidRDefault="005C71DE" w:rsidP="005C71DE">
      <w:pPr>
        <w:pStyle w:val="Heading9"/>
        <w:numPr>
          <w:ilvl w:val="0"/>
          <w:numId w:val="33"/>
        </w:numPr>
        <w:rPr>
          <w:rFonts w:eastAsia="Times New Roman"/>
          <w:szCs w:val="24"/>
          <w:lang w:val="en-CA" w:eastAsia="de-DE"/>
        </w:rPr>
      </w:pPr>
      <w:r w:rsidRPr="00993862">
        <w:rPr>
          <w:rFonts w:eastAsia="Times New Roman"/>
          <w:szCs w:val="24"/>
          <w:lang w:val="en-CA" w:eastAsia="de-DE"/>
        </w:rPr>
        <w:t>JVET-O0615 Non-CE9: Derivation of extended prediction samples for BDOF gradient calculation [Y. He, W. Chen (InterDigital)]</w:t>
      </w:r>
    </w:p>
    <w:p w14:paraId="340FF2AE" w14:textId="77777777" w:rsidR="008D490C" w:rsidRPr="002E48C4" w:rsidRDefault="008D490C" w:rsidP="008D490C">
      <w:pPr>
        <w:tabs>
          <w:tab w:val="clear" w:pos="2880"/>
        </w:tabs>
        <w:rPr>
          <w:u w:val="single"/>
        </w:rPr>
      </w:pPr>
    </w:p>
    <w:p w14:paraId="6614AF63" w14:textId="16F8E80B" w:rsidR="00115C9B" w:rsidRDefault="008D490C" w:rsidP="001D7C8D">
      <w:pPr>
        <w:pStyle w:val="Heading1"/>
      </w:pPr>
      <w:r w:rsidRPr="008611DA">
        <w:rPr>
          <w:rFonts w:hint="eastAsia"/>
        </w:rPr>
        <w:t>Re</w:t>
      </w:r>
      <w:r>
        <w:t>lated contributions</w:t>
      </w:r>
    </w:p>
    <w:p w14:paraId="6F9B86BD" w14:textId="3326F806" w:rsidR="00CA5E21" w:rsidRDefault="00E61BDE" w:rsidP="00AF697D">
      <w:pPr>
        <w:pStyle w:val="Heading9"/>
      </w:pPr>
      <w:hyperlink r:id="rId24" w:history="1">
        <w:r w:rsidR="00DD648B">
          <w:rPr>
            <w:rStyle w:val="Hyperlink"/>
          </w:rPr>
          <w:t>JVET-O0125</w:t>
        </w:r>
      </w:hyperlink>
      <w:r w:rsidR="00DD648B">
        <w:t xml:space="preserve"> </w:t>
      </w:r>
      <w:r w:rsidR="00613059">
        <w:t>Non-CE9: Alignment of DMVR padding process with specification</w:t>
      </w:r>
    </w:p>
    <w:p w14:paraId="21C1A341" w14:textId="77777777" w:rsidR="00DD648B" w:rsidRDefault="00DD648B" w:rsidP="00DD648B">
      <w:pPr>
        <w:rPr>
          <w:lang w:val="en-CA"/>
        </w:rPr>
      </w:pPr>
      <w:r>
        <w:rPr>
          <w:lang w:eastAsia="zh-CN"/>
        </w:rPr>
        <w:t xml:space="preserve">This contribution proposes to align DMVR padding process with specification. </w:t>
      </w:r>
      <w:r>
        <w:rPr>
          <w:lang w:val="en-CA"/>
        </w:rPr>
        <w:t>The proposed method has coding impact of 0.00% luma BD-rate in RA over VTM-5.0 anchor.</w:t>
      </w:r>
    </w:p>
    <w:p w14:paraId="47D71807" w14:textId="5DC724B6" w:rsidR="00DD648B" w:rsidRDefault="00DD648B" w:rsidP="00DD648B">
      <w:pPr>
        <w:rPr>
          <w:lang w:val="en-CA"/>
        </w:rPr>
      </w:pPr>
      <w:r>
        <w:rPr>
          <w:lang w:val="en-CA"/>
        </w:rPr>
        <w:t xml:space="preserve">Discussion: </w:t>
      </w:r>
    </w:p>
    <w:p w14:paraId="1CA0BEDF" w14:textId="3BD840B2" w:rsidR="00DD648B" w:rsidRDefault="00DD648B" w:rsidP="00DD648B">
      <w:pPr>
        <w:rPr>
          <w:lang w:val="en-CA"/>
        </w:rPr>
      </w:pPr>
      <w:r>
        <w:rPr>
          <w:lang w:val="en-CA"/>
        </w:rPr>
        <w:t xml:space="preserve">Encoding decoding time are suggested to be not reliable. </w:t>
      </w:r>
    </w:p>
    <w:p w14:paraId="7236B9B0" w14:textId="3512F3C6" w:rsidR="00DD648B" w:rsidRDefault="00DD648B" w:rsidP="00DD648B">
      <w:pPr>
        <w:rPr>
          <w:lang w:val="en-CA"/>
        </w:rPr>
      </w:pPr>
      <w:r>
        <w:rPr>
          <w:lang w:val="en-CA"/>
        </w:rPr>
        <w:t xml:space="preserve">This contribution is same as </w:t>
      </w:r>
      <w:r w:rsidRPr="00DD648B">
        <w:rPr>
          <w:lang w:val="en-CA"/>
        </w:rPr>
        <w:t>JVET-O0297</w:t>
      </w:r>
      <w:r>
        <w:rPr>
          <w:lang w:val="en-CA"/>
        </w:rPr>
        <w:t xml:space="preserve">. </w:t>
      </w:r>
    </w:p>
    <w:p w14:paraId="18A006CA" w14:textId="4E312A28" w:rsidR="009C3669" w:rsidRDefault="009C3669" w:rsidP="00DD648B">
      <w:pPr>
        <w:rPr>
          <w:lang w:val="en-CA"/>
        </w:rPr>
      </w:pPr>
      <w:r>
        <w:rPr>
          <w:lang w:val="en-CA"/>
        </w:rPr>
        <w:t>Hardware expert suggested that this approach is beneficial.</w:t>
      </w:r>
    </w:p>
    <w:p w14:paraId="1F10B487" w14:textId="3293B6D2" w:rsidR="00F25708" w:rsidRPr="00DD648B" w:rsidRDefault="00F25708" w:rsidP="00DD648B">
      <w:pPr>
        <w:rPr>
          <w:lang w:val="en-CA"/>
        </w:rPr>
      </w:pPr>
      <w:r>
        <w:rPr>
          <w:lang w:val="en-CA"/>
        </w:rPr>
        <w:t>See notes under: JVET-O0297</w:t>
      </w:r>
    </w:p>
    <w:p w14:paraId="7E9254F6" w14:textId="77777777" w:rsidR="00AF697D" w:rsidRDefault="00E61BDE" w:rsidP="00AF697D">
      <w:pPr>
        <w:pStyle w:val="Heading9"/>
        <w:rPr>
          <w:rFonts w:eastAsia="Times New Roman"/>
          <w:szCs w:val="24"/>
          <w:lang w:val="en-CA" w:eastAsia="de-DE"/>
        </w:rPr>
      </w:pPr>
      <w:hyperlink r:id="rId25" w:history="1">
        <w:r w:rsidR="00AF697D" w:rsidRPr="00431634">
          <w:rPr>
            <w:rFonts w:eastAsia="Times New Roman"/>
            <w:color w:val="0000FF"/>
            <w:szCs w:val="24"/>
            <w:u w:val="single"/>
            <w:lang w:val="en-CA" w:eastAsia="de-DE"/>
          </w:rPr>
          <w:t>JVET-O0184</w:t>
        </w:r>
      </w:hyperlink>
      <w:r w:rsidR="00AF697D" w:rsidRPr="00431634">
        <w:rPr>
          <w:rFonts w:eastAsia="Times New Roman"/>
          <w:szCs w:val="24"/>
          <w:lang w:val="en-CA" w:eastAsia="de-DE"/>
        </w:rPr>
        <w:t xml:space="preserve"> AHG8: On ARC indicator [Y. He, Y. He, A. Hamza (InterDigital)]</w:t>
      </w:r>
    </w:p>
    <w:p w14:paraId="2F513EAF" w14:textId="251B5270" w:rsidR="00AC3C8D" w:rsidRDefault="00AC3C8D" w:rsidP="00AC3C8D">
      <w:pPr>
        <w:rPr>
          <w:lang w:val="en-CA" w:eastAsia="de-DE"/>
        </w:rPr>
      </w:pPr>
      <w:r>
        <w:rPr>
          <w:rFonts w:hint="eastAsia"/>
          <w:lang w:val="en-CA" w:eastAsia="de-DE"/>
        </w:rPr>
        <w:t xml:space="preserve">Discussion: </w:t>
      </w:r>
    </w:p>
    <w:p w14:paraId="52227814" w14:textId="010AD71A" w:rsidR="000363F8" w:rsidRPr="005459C2" w:rsidRDefault="00AC3C8D" w:rsidP="005459C2">
      <w:pPr>
        <w:rPr>
          <w:lang w:val="en-CA" w:eastAsia="de-DE"/>
        </w:rPr>
      </w:pPr>
      <w:r>
        <w:rPr>
          <w:lang w:val="en-CA" w:eastAsia="de-DE"/>
        </w:rPr>
        <w:lastRenderedPageBreak/>
        <w:t xml:space="preserve">See under notes of </w:t>
      </w:r>
      <w:r w:rsidRPr="004B48A1">
        <w:rPr>
          <w:rFonts w:eastAsia="Times New Roman"/>
          <w:szCs w:val="24"/>
          <w:lang w:val="en-CA" w:eastAsia="de-DE"/>
        </w:rPr>
        <w:t>JVET-O0504</w:t>
      </w:r>
      <w:r>
        <w:rPr>
          <w:rFonts w:eastAsia="Times New Roman"/>
          <w:szCs w:val="24"/>
          <w:lang w:val="en-CA" w:eastAsia="de-DE"/>
        </w:rPr>
        <w:t>.</w:t>
      </w:r>
    </w:p>
    <w:p w14:paraId="1F44D936" w14:textId="77777777" w:rsidR="00CE77EF" w:rsidRPr="00431634" w:rsidRDefault="00E61BDE" w:rsidP="00CE77EF">
      <w:pPr>
        <w:pStyle w:val="Heading9"/>
        <w:rPr>
          <w:rFonts w:eastAsia="Times New Roman"/>
          <w:szCs w:val="24"/>
          <w:lang w:val="en-CA" w:eastAsia="de-DE"/>
        </w:rPr>
      </w:pPr>
      <w:hyperlink r:id="rId26" w:history="1">
        <w:r w:rsidR="00CE77EF" w:rsidRPr="00431634">
          <w:rPr>
            <w:rFonts w:eastAsia="Times New Roman"/>
            <w:color w:val="0000FF"/>
            <w:szCs w:val="24"/>
            <w:u w:val="single"/>
            <w:lang w:val="en-CA" w:eastAsia="de-DE"/>
          </w:rPr>
          <w:t>JVET-O0207</w:t>
        </w:r>
      </w:hyperlink>
      <w:r w:rsidR="00CE77EF" w:rsidRPr="00431634">
        <w:rPr>
          <w:rFonts w:eastAsia="Times New Roman"/>
          <w:szCs w:val="24"/>
          <w:lang w:val="en-CA" w:eastAsia="de-DE"/>
        </w:rPr>
        <w:t xml:space="preserve"> Non-CE9: A bug fix of BDOF specification [T. Chujoh, E. Sasaki, T. Ikai (Sharp)]</w:t>
      </w:r>
    </w:p>
    <w:p w14:paraId="6B6F9847" w14:textId="77777777" w:rsidR="00C57635" w:rsidRDefault="00C57635" w:rsidP="00C57635">
      <w:pPr>
        <w:ind w:firstLineChars="100" w:firstLine="220"/>
        <w:rPr>
          <w:lang w:val="en-CA"/>
        </w:rPr>
      </w:pPr>
      <w:r w:rsidRPr="002A2384">
        <w:rPr>
          <w:lang w:val="en-CA"/>
        </w:rPr>
        <w:t xml:space="preserve">At the 19th Geneva meeting, </w:t>
      </w:r>
      <w:r>
        <w:rPr>
          <w:lang w:val="en-CA"/>
        </w:rPr>
        <w:t>t</w:t>
      </w:r>
      <w:r w:rsidRPr="002A2384">
        <w:rPr>
          <w:lang w:val="en-CA"/>
        </w:rPr>
        <w:t xml:space="preserve">here was </w:t>
      </w:r>
      <w:r>
        <w:rPr>
          <w:lang w:val="en-CA"/>
        </w:rPr>
        <w:t xml:space="preserve">a </w:t>
      </w:r>
      <w:r w:rsidRPr="002A2384">
        <w:rPr>
          <w:lang w:val="en-CA"/>
        </w:rPr>
        <w:t xml:space="preserve">discussion about the </w:t>
      </w:r>
      <w:r>
        <w:rPr>
          <w:lang w:val="en-CA"/>
        </w:rPr>
        <w:t xml:space="preserve">BDOF </w:t>
      </w:r>
      <w:r w:rsidRPr="002A2384">
        <w:rPr>
          <w:lang w:val="en-CA"/>
        </w:rPr>
        <w:t xml:space="preserve">specifications when </w:t>
      </w:r>
      <w:r>
        <w:rPr>
          <w:lang w:val="en-CA"/>
        </w:rPr>
        <w:t xml:space="preserve">bitdepth </w:t>
      </w:r>
      <w:r w:rsidRPr="002A2384">
        <w:rPr>
          <w:lang w:val="en-CA"/>
        </w:rPr>
        <w:t xml:space="preserve">is greater than 12-bit. However, </w:t>
      </w:r>
      <w:r>
        <w:rPr>
          <w:lang w:val="en-CA"/>
        </w:rPr>
        <w:t xml:space="preserve">since </w:t>
      </w:r>
      <w:r w:rsidRPr="002A2384">
        <w:rPr>
          <w:lang w:val="en-CA"/>
        </w:rPr>
        <w:t>there was not enough time</w:t>
      </w:r>
      <w:r>
        <w:rPr>
          <w:lang w:val="en-CA"/>
        </w:rPr>
        <w:t xml:space="preserve">, </w:t>
      </w:r>
      <w:r w:rsidRPr="002A2384">
        <w:rPr>
          <w:lang w:val="en-CA"/>
        </w:rPr>
        <w:t xml:space="preserve">the verification </w:t>
      </w:r>
      <w:r>
        <w:rPr>
          <w:lang w:val="en-CA"/>
        </w:rPr>
        <w:t xml:space="preserve">of specification </w:t>
      </w:r>
      <w:r w:rsidRPr="002A2384">
        <w:rPr>
          <w:lang w:val="en-CA"/>
        </w:rPr>
        <w:t>was insufficient.</w:t>
      </w:r>
      <w:r>
        <w:rPr>
          <w:lang w:val="en-CA"/>
        </w:rPr>
        <w:t xml:space="preserve"> T</w:t>
      </w:r>
      <w:r w:rsidRPr="002A2384">
        <w:rPr>
          <w:lang w:val="en-CA"/>
        </w:rPr>
        <w:t>his contribution propose</w:t>
      </w:r>
      <w:r>
        <w:rPr>
          <w:lang w:val="en-CA"/>
        </w:rPr>
        <w:t>s</w:t>
      </w:r>
      <w:r w:rsidRPr="002A2384">
        <w:rPr>
          <w:lang w:val="en-CA"/>
        </w:rPr>
        <w:t xml:space="preserve"> a bug fix for the BDOF specification</w:t>
      </w:r>
      <w:r>
        <w:rPr>
          <w:lang w:val="en-CA"/>
        </w:rPr>
        <w:t>,</w:t>
      </w:r>
      <w:r w:rsidRPr="002A2384">
        <w:rPr>
          <w:lang w:val="en-CA"/>
        </w:rPr>
        <w:t xml:space="preserve"> when </w:t>
      </w:r>
      <w:r>
        <w:rPr>
          <w:lang w:val="en-CA"/>
        </w:rPr>
        <w:t>bitdepth</w:t>
      </w:r>
      <w:r w:rsidRPr="002A2384">
        <w:rPr>
          <w:lang w:val="en-CA"/>
        </w:rPr>
        <w:t xml:space="preserve"> is greater than 12-bit.</w:t>
      </w:r>
      <w:r>
        <w:rPr>
          <w:lang w:val="en-CA"/>
        </w:rPr>
        <w:t xml:space="preserve"> </w:t>
      </w:r>
      <w:r w:rsidRPr="002A2384">
        <w:rPr>
          <w:lang w:val="en-CA"/>
        </w:rPr>
        <w:t xml:space="preserve">The current WD specification seems to be designed to keep internal bit precision constantly even if </w:t>
      </w:r>
      <w:r>
        <w:rPr>
          <w:lang w:val="en-CA"/>
        </w:rPr>
        <w:t>bitdepth</w:t>
      </w:r>
      <w:r w:rsidRPr="002A2384">
        <w:rPr>
          <w:lang w:val="en-CA"/>
        </w:rPr>
        <w:t xml:space="preserve"> is greater than</w:t>
      </w:r>
      <w:r>
        <w:rPr>
          <w:lang w:val="en-CA"/>
        </w:rPr>
        <w:t xml:space="preserve"> </w:t>
      </w:r>
      <w:r w:rsidRPr="002A2384">
        <w:rPr>
          <w:lang w:val="en-CA"/>
        </w:rPr>
        <w:t>12-bit. However</w:t>
      </w:r>
      <w:r>
        <w:rPr>
          <w:lang w:val="en-CA"/>
        </w:rPr>
        <w:t>,</w:t>
      </w:r>
      <w:r w:rsidRPr="002A2384">
        <w:rPr>
          <w:lang w:val="en-CA"/>
        </w:rPr>
        <w:t xml:space="preserve"> it </w:t>
      </w:r>
      <w:r>
        <w:rPr>
          <w:lang w:val="en-CA"/>
        </w:rPr>
        <w:t xml:space="preserve">is argued </w:t>
      </w:r>
      <w:r w:rsidRPr="002A2384">
        <w:rPr>
          <w:lang w:val="en-CA"/>
        </w:rPr>
        <w:t xml:space="preserve">that the gradient precision is not appropriate. Also, </w:t>
      </w:r>
      <w:r>
        <w:rPr>
          <w:lang w:val="en-CA"/>
        </w:rPr>
        <w:t xml:space="preserve">it is suggested that </w:t>
      </w:r>
      <w:r w:rsidRPr="002A2384">
        <w:rPr>
          <w:lang w:val="en-CA"/>
        </w:rPr>
        <w:t xml:space="preserve">the threshold value of the vector should be fixed value if the internal bit precision is constant. </w:t>
      </w:r>
      <w:r>
        <w:rPr>
          <w:lang w:val="en-CA"/>
        </w:rPr>
        <w:t xml:space="preserve"> </w:t>
      </w:r>
      <w:r w:rsidRPr="002A2384">
        <w:rPr>
          <w:lang w:val="en-CA"/>
        </w:rPr>
        <w:t xml:space="preserve">Unfortunately since VTM Software has not supported </w:t>
      </w:r>
      <w:r>
        <w:rPr>
          <w:lang w:val="en-CA"/>
        </w:rPr>
        <w:t xml:space="preserve">operations </w:t>
      </w:r>
      <w:r w:rsidRPr="002A2384">
        <w:rPr>
          <w:lang w:val="en-CA"/>
        </w:rPr>
        <w:t>over 1</w:t>
      </w:r>
      <w:r>
        <w:rPr>
          <w:lang w:val="en-CA"/>
        </w:rPr>
        <w:t>3</w:t>
      </w:r>
      <w:r w:rsidRPr="002A2384">
        <w:rPr>
          <w:lang w:val="en-CA"/>
        </w:rPr>
        <w:t xml:space="preserve">-bit of </w:t>
      </w:r>
      <w:r>
        <w:rPr>
          <w:lang w:val="en-CA"/>
        </w:rPr>
        <w:t>bitdepth</w:t>
      </w:r>
      <w:r w:rsidRPr="002A2384">
        <w:rPr>
          <w:lang w:val="en-CA"/>
        </w:rPr>
        <w:t xml:space="preserve">, </w:t>
      </w:r>
      <w:r>
        <w:rPr>
          <w:lang w:val="en-CA"/>
        </w:rPr>
        <w:t xml:space="preserve">it cannot be </w:t>
      </w:r>
      <w:r w:rsidRPr="002A2384">
        <w:rPr>
          <w:lang w:val="en-CA"/>
        </w:rPr>
        <w:t>experiment</w:t>
      </w:r>
      <w:r>
        <w:rPr>
          <w:lang w:val="en-CA"/>
        </w:rPr>
        <w:t>ed</w:t>
      </w:r>
      <w:r w:rsidRPr="002A2384">
        <w:rPr>
          <w:lang w:val="en-CA"/>
        </w:rPr>
        <w:t xml:space="preserve">. The specification and experimental results in </w:t>
      </w:r>
      <w:r>
        <w:rPr>
          <w:lang w:val="en-CA"/>
        </w:rPr>
        <w:t>bitd</w:t>
      </w:r>
      <w:r w:rsidRPr="002A2384">
        <w:rPr>
          <w:lang w:val="en-CA"/>
        </w:rPr>
        <w:t>epth from 8-bit to 12-bit including CTC are not changed.</w:t>
      </w:r>
    </w:p>
    <w:p w14:paraId="165C6ACE" w14:textId="6D14B0D4" w:rsidR="00C57635" w:rsidRPr="00D77170" w:rsidRDefault="00C57635" w:rsidP="00CE77EF">
      <w:pPr>
        <w:tabs>
          <w:tab w:val="clear" w:pos="2520"/>
          <w:tab w:val="left" w:pos="827"/>
          <w:tab w:val="left" w:pos="2528"/>
        </w:tabs>
        <w:rPr>
          <w:lang w:val="en-CA"/>
        </w:rPr>
      </w:pPr>
      <w:r w:rsidRPr="00D77170">
        <w:rPr>
          <w:lang w:val="en-CA"/>
        </w:rPr>
        <w:t>D</w:t>
      </w:r>
      <w:r w:rsidRPr="00D77170">
        <w:rPr>
          <w:rFonts w:hint="eastAsia"/>
          <w:lang w:val="en-CA"/>
        </w:rPr>
        <w:t>iscussion:</w:t>
      </w:r>
    </w:p>
    <w:p w14:paraId="2F4DC196" w14:textId="3331BE40" w:rsidR="00CE77EF" w:rsidRPr="00D77170" w:rsidRDefault="00C57635" w:rsidP="00CE77EF">
      <w:pPr>
        <w:tabs>
          <w:tab w:val="clear" w:pos="2520"/>
          <w:tab w:val="left" w:pos="827"/>
          <w:tab w:val="left" w:pos="2528"/>
        </w:tabs>
        <w:rPr>
          <w:lang w:val="en-CA"/>
        </w:rPr>
      </w:pPr>
      <w:r w:rsidRPr="00D77170">
        <w:rPr>
          <w:lang w:val="en-CA"/>
        </w:rPr>
        <w:t>JVET-O0609 is similar.</w:t>
      </w:r>
    </w:p>
    <w:p w14:paraId="58919070" w14:textId="5AC52C34" w:rsidR="00C57635" w:rsidRPr="00D77170" w:rsidRDefault="00C57635" w:rsidP="00CE77EF">
      <w:pPr>
        <w:tabs>
          <w:tab w:val="clear" w:pos="2520"/>
          <w:tab w:val="left" w:pos="827"/>
          <w:tab w:val="left" w:pos="2528"/>
        </w:tabs>
        <w:rPr>
          <w:lang w:val="en-CA"/>
        </w:rPr>
      </w:pPr>
      <w:r w:rsidRPr="00D77170">
        <w:rPr>
          <w:lang w:val="en-CA"/>
        </w:rPr>
        <w:t xml:space="preserve">The VVC spec has 2 problems by the proponent. </w:t>
      </w:r>
    </w:p>
    <w:p w14:paraId="2B0D5F59" w14:textId="081501B8" w:rsidR="00C57635" w:rsidRPr="00D77170" w:rsidRDefault="00C57635" w:rsidP="00C57635">
      <w:pPr>
        <w:pStyle w:val="ListParagraph"/>
        <w:numPr>
          <w:ilvl w:val="0"/>
          <w:numId w:val="28"/>
        </w:numPr>
        <w:tabs>
          <w:tab w:val="left" w:pos="827"/>
          <w:tab w:val="left" w:pos="2528"/>
        </w:tabs>
        <w:rPr>
          <w:rFonts w:ascii="Times New Roman" w:hAnsi="Times New Roman"/>
          <w:szCs w:val="20"/>
          <w:lang w:val="en-CA" w:bidi="ar-SA"/>
        </w:rPr>
      </w:pPr>
      <w:r w:rsidRPr="00D77170">
        <w:rPr>
          <w:rFonts w:ascii="Times New Roman" w:hAnsi="Times New Roman" w:hint="eastAsia"/>
          <w:szCs w:val="20"/>
          <w:lang w:val="en-CA" w:bidi="ar-SA"/>
        </w:rPr>
        <w:t xml:space="preserve">Precision of the tempH and tempV decreases with increasing bit-depth. </w:t>
      </w:r>
      <w:r w:rsidRPr="00D77170">
        <w:rPr>
          <w:rFonts w:ascii="Times New Roman" w:hAnsi="Times New Roman"/>
          <w:szCs w:val="20"/>
          <w:lang w:val="en-CA" w:bidi="ar-SA"/>
        </w:rPr>
        <w:t>BdofOffset cannot be solved.</w:t>
      </w:r>
    </w:p>
    <w:p w14:paraId="7EE7515D" w14:textId="4908A2B5" w:rsidR="00C57635" w:rsidRPr="00D77170" w:rsidRDefault="00C57635" w:rsidP="00C57635">
      <w:pPr>
        <w:pStyle w:val="ListParagraph"/>
        <w:numPr>
          <w:ilvl w:val="0"/>
          <w:numId w:val="28"/>
        </w:numPr>
        <w:tabs>
          <w:tab w:val="left" w:pos="827"/>
          <w:tab w:val="left" w:pos="2528"/>
        </w:tabs>
        <w:rPr>
          <w:rFonts w:ascii="Times New Roman" w:hAnsi="Times New Roman"/>
          <w:szCs w:val="20"/>
          <w:lang w:val="en-CA" w:bidi="ar-SA"/>
        </w:rPr>
      </w:pPr>
      <w:r w:rsidRPr="00D77170">
        <w:rPr>
          <w:rFonts w:ascii="Times New Roman" w:hAnsi="Times New Roman"/>
          <w:szCs w:val="20"/>
          <w:lang w:val="en-CA" w:bidi="ar-SA"/>
        </w:rPr>
        <w:t xml:space="preserve">mvTreshold increases with increasing bit-depth. </w:t>
      </w:r>
    </w:p>
    <w:p w14:paraId="6B56E32D" w14:textId="2BCB5D1A" w:rsidR="00C57635" w:rsidRPr="00D77170" w:rsidRDefault="00C57635" w:rsidP="00C57635">
      <w:pPr>
        <w:tabs>
          <w:tab w:val="clear" w:pos="2520"/>
          <w:tab w:val="left" w:pos="827"/>
          <w:tab w:val="left" w:pos="2528"/>
        </w:tabs>
        <w:rPr>
          <w:lang w:val="en-CA"/>
        </w:rPr>
      </w:pPr>
      <w:r w:rsidRPr="00D77170">
        <w:rPr>
          <w:lang w:val="en-CA"/>
        </w:rPr>
        <w:t>P</w:t>
      </w:r>
      <w:r w:rsidRPr="00D77170">
        <w:rPr>
          <w:rFonts w:hint="eastAsia"/>
          <w:lang w:val="en-CA"/>
        </w:rPr>
        <w:t xml:space="preserve">roblem </w:t>
      </w:r>
      <w:r w:rsidRPr="00D77170">
        <w:rPr>
          <w:lang w:val="en-CA"/>
        </w:rPr>
        <w:t>happens with bithdepth&gt;12.</w:t>
      </w:r>
    </w:p>
    <w:p w14:paraId="49DC8446" w14:textId="30CF839E" w:rsidR="00C57635" w:rsidRPr="00D77170" w:rsidRDefault="00C57635" w:rsidP="00C57635">
      <w:pPr>
        <w:tabs>
          <w:tab w:val="clear" w:pos="2520"/>
          <w:tab w:val="left" w:pos="827"/>
          <w:tab w:val="left" w:pos="2528"/>
        </w:tabs>
        <w:rPr>
          <w:lang w:val="en-CA"/>
        </w:rPr>
      </w:pPr>
      <w:r w:rsidRPr="00D77170">
        <w:rPr>
          <w:lang w:val="en-CA"/>
        </w:rPr>
        <w:t xml:space="preserve">2 lines of change in the spec. </w:t>
      </w:r>
    </w:p>
    <w:p w14:paraId="593DBED9" w14:textId="23F916BF" w:rsidR="00C57635" w:rsidRPr="00D77170" w:rsidRDefault="00C57635" w:rsidP="00C57635">
      <w:pPr>
        <w:tabs>
          <w:tab w:val="clear" w:pos="2520"/>
          <w:tab w:val="left" w:pos="827"/>
          <w:tab w:val="left" w:pos="2528"/>
        </w:tabs>
        <w:rPr>
          <w:lang w:val="en-CA"/>
        </w:rPr>
      </w:pPr>
      <w:r w:rsidRPr="00D77170">
        <w:rPr>
          <w:lang w:val="en-CA"/>
        </w:rPr>
        <w:t xml:space="preserve">There is no change in the behaviour in the CTC. </w:t>
      </w:r>
    </w:p>
    <w:p w14:paraId="25EA68C4" w14:textId="5FB59CD5" w:rsidR="00C57635" w:rsidRPr="00D77170" w:rsidRDefault="00C57635" w:rsidP="00C57635">
      <w:pPr>
        <w:tabs>
          <w:tab w:val="clear" w:pos="2520"/>
          <w:tab w:val="left" w:pos="827"/>
          <w:tab w:val="left" w:pos="2528"/>
        </w:tabs>
        <w:rPr>
          <w:lang w:val="en-CA"/>
        </w:rPr>
      </w:pPr>
      <w:r w:rsidRPr="00D77170">
        <w:rPr>
          <w:lang w:val="en-CA"/>
        </w:rPr>
        <w:t xml:space="preserve">The proposed fix makes the BDOF work for at least 16 bits. </w:t>
      </w:r>
    </w:p>
    <w:p w14:paraId="33BF88F6" w14:textId="77777777" w:rsidR="00C57635" w:rsidRPr="00C57635" w:rsidRDefault="00C57635" w:rsidP="00C57635">
      <w:pPr>
        <w:tabs>
          <w:tab w:val="clear" w:pos="2520"/>
          <w:tab w:val="left" w:pos="827"/>
          <w:tab w:val="left" w:pos="2528"/>
        </w:tabs>
        <w:rPr>
          <w:rFonts w:eastAsia="Times New Roman"/>
          <w:sz w:val="24"/>
          <w:szCs w:val="24"/>
          <w:lang w:val="en-CA" w:eastAsia="de-DE"/>
        </w:rPr>
      </w:pPr>
    </w:p>
    <w:p w14:paraId="55087095" w14:textId="77777777" w:rsidR="00CE77EF" w:rsidRPr="00431634" w:rsidRDefault="00E61BDE" w:rsidP="00CE77EF">
      <w:pPr>
        <w:pStyle w:val="Heading9"/>
        <w:rPr>
          <w:rFonts w:eastAsia="Times New Roman"/>
          <w:szCs w:val="24"/>
          <w:lang w:val="en-CA" w:eastAsia="de-DE"/>
        </w:rPr>
      </w:pPr>
      <w:hyperlink r:id="rId27" w:history="1">
        <w:r w:rsidR="00CE77EF" w:rsidRPr="00431634">
          <w:rPr>
            <w:rFonts w:eastAsia="Times New Roman"/>
            <w:color w:val="0000FF"/>
            <w:szCs w:val="24"/>
            <w:u w:val="single"/>
            <w:lang w:val="en-CA" w:eastAsia="de-DE"/>
          </w:rPr>
          <w:t>JVET-O0208</w:t>
        </w:r>
      </w:hyperlink>
      <w:r w:rsidR="00CE77EF" w:rsidRPr="00431634">
        <w:rPr>
          <w:rFonts w:eastAsia="Times New Roman"/>
          <w:szCs w:val="24"/>
          <w:lang w:val="en-CA" w:eastAsia="de-DE"/>
        </w:rPr>
        <w:t xml:space="preserve"> Non-CE9: An improvement of early termination for BDOF [T. Chujoh, E. Sasaki, T. Ikai (Sharp)]</w:t>
      </w:r>
    </w:p>
    <w:p w14:paraId="505ACFFE" w14:textId="77777777" w:rsidR="008833A2" w:rsidRDefault="008833A2" w:rsidP="008833A2">
      <w:pPr>
        <w:ind w:firstLineChars="100" w:firstLine="220"/>
        <w:rPr>
          <w:szCs w:val="22"/>
          <w:lang w:val="en-CA"/>
        </w:rPr>
      </w:pPr>
      <w:r>
        <w:rPr>
          <w:szCs w:val="22"/>
          <w:lang w:val="en-CA"/>
        </w:rPr>
        <w:t>An</w:t>
      </w:r>
      <w:r w:rsidRPr="00D60E70">
        <w:rPr>
          <w:szCs w:val="22"/>
          <w:lang w:val="en-CA"/>
        </w:rPr>
        <w:t xml:space="preserve"> early termination</w:t>
      </w:r>
      <w:r>
        <w:rPr>
          <w:szCs w:val="22"/>
          <w:lang w:val="en-CA"/>
        </w:rPr>
        <w:t xml:space="preserve"> of BDOF (bidirectional optical flow)</w:t>
      </w:r>
      <w:r w:rsidRPr="00D60E70">
        <w:rPr>
          <w:szCs w:val="22"/>
          <w:lang w:val="en-CA"/>
        </w:rPr>
        <w:t xml:space="preserve"> by calculating SAD</w:t>
      </w:r>
      <w:r>
        <w:rPr>
          <w:szCs w:val="22"/>
          <w:lang w:val="en-CA"/>
        </w:rPr>
        <w:t xml:space="preserve"> (s</w:t>
      </w:r>
      <w:r w:rsidRPr="00320E33">
        <w:rPr>
          <w:szCs w:val="22"/>
          <w:lang w:val="en-CA"/>
        </w:rPr>
        <w:t xml:space="preserve">um of </w:t>
      </w:r>
      <w:r>
        <w:rPr>
          <w:szCs w:val="22"/>
          <w:lang w:val="en-CA"/>
        </w:rPr>
        <w:t>a</w:t>
      </w:r>
      <w:r w:rsidRPr="00320E33">
        <w:rPr>
          <w:szCs w:val="22"/>
          <w:lang w:val="en-CA"/>
        </w:rPr>
        <w:t xml:space="preserve">bsolute </w:t>
      </w:r>
      <w:r>
        <w:rPr>
          <w:szCs w:val="22"/>
          <w:lang w:val="en-CA"/>
        </w:rPr>
        <w:t>d</w:t>
      </w:r>
      <w:r w:rsidRPr="00320E33">
        <w:rPr>
          <w:szCs w:val="22"/>
          <w:lang w:val="en-CA"/>
        </w:rPr>
        <w:t>ifference</w:t>
      </w:r>
      <w:r>
        <w:rPr>
          <w:szCs w:val="22"/>
          <w:lang w:val="en-CA"/>
        </w:rPr>
        <w:t>)</w:t>
      </w:r>
      <w:r w:rsidRPr="00D60E70">
        <w:rPr>
          <w:szCs w:val="22"/>
          <w:lang w:val="en-CA"/>
        </w:rPr>
        <w:t xml:space="preserve"> based on 4x4 </w:t>
      </w:r>
      <w:r>
        <w:rPr>
          <w:szCs w:val="22"/>
          <w:lang w:val="en-CA"/>
        </w:rPr>
        <w:t>sample</w:t>
      </w:r>
      <w:r w:rsidRPr="00D60E70">
        <w:rPr>
          <w:szCs w:val="22"/>
          <w:lang w:val="en-CA"/>
        </w:rPr>
        <w:t xml:space="preserve"> unit of two interpolated </w:t>
      </w:r>
      <w:r>
        <w:rPr>
          <w:szCs w:val="22"/>
          <w:lang w:val="en-CA"/>
        </w:rPr>
        <w:t>picture</w:t>
      </w:r>
      <w:r w:rsidRPr="00D60E70">
        <w:rPr>
          <w:szCs w:val="22"/>
          <w:lang w:val="en-CA"/>
        </w:rPr>
        <w:t xml:space="preserve">s and thresholding </w:t>
      </w:r>
      <w:r>
        <w:rPr>
          <w:szCs w:val="22"/>
          <w:lang w:val="en-CA"/>
        </w:rPr>
        <w:t>on</w:t>
      </w:r>
      <w:r w:rsidRPr="00D60E70">
        <w:rPr>
          <w:szCs w:val="22"/>
          <w:lang w:val="en-CA"/>
        </w:rPr>
        <w:t xml:space="preserve"> two steps of BDOF block units and 4x4 </w:t>
      </w:r>
      <w:r>
        <w:rPr>
          <w:szCs w:val="22"/>
          <w:lang w:val="en-CA"/>
        </w:rPr>
        <w:t>sample</w:t>
      </w:r>
      <w:r w:rsidRPr="00D60E70">
        <w:rPr>
          <w:szCs w:val="22"/>
          <w:lang w:val="en-CA"/>
        </w:rPr>
        <w:t xml:space="preserve"> </w:t>
      </w:r>
      <w:r>
        <w:rPr>
          <w:szCs w:val="22"/>
          <w:lang w:val="en-CA"/>
        </w:rPr>
        <w:t>unit has been introduced</w:t>
      </w:r>
      <w:r w:rsidRPr="00D60E70">
        <w:rPr>
          <w:szCs w:val="22"/>
          <w:lang w:val="en-CA"/>
        </w:rPr>
        <w:t>. Although the average of computational complexity can be reduced</w:t>
      </w:r>
      <w:r>
        <w:rPr>
          <w:szCs w:val="22"/>
          <w:lang w:val="en-CA"/>
        </w:rPr>
        <w:t xml:space="preserve"> by it</w:t>
      </w:r>
      <w:r w:rsidRPr="00D60E70">
        <w:rPr>
          <w:szCs w:val="22"/>
          <w:lang w:val="en-CA"/>
        </w:rPr>
        <w:t>, the worst of computational complexity cannot be reduced</w:t>
      </w:r>
      <w:r>
        <w:rPr>
          <w:szCs w:val="22"/>
          <w:lang w:val="en-CA"/>
        </w:rPr>
        <w:t>. That is a problem</w:t>
      </w:r>
      <w:r w:rsidRPr="00D60E70">
        <w:rPr>
          <w:szCs w:val="22"/>
          <w:lang w:val="en-CA"/>
        </w:rPr>
        <w:t xml:space="preserve"> from the viewpoint of hardware design.</w:t>
      </w:r>
      <w:r>
        <w:rPr>
          <w:szCs w:val="22"/>
          <w:lang w:val="en-CA"/>
        </w:rPr>
        <w:t xml:space="preserve"> In this contribution, since</w:t>
      </w:r>
      <w:r w:rsidRPr="00D60E70">
        <w:rPr>
          <w:szCs w:val="22"/>
          <w:lang w:val="en-CA"/>
        </w:rPr>
        <w:t xml:space="preserve"> there is a process of deriving difference by right-shifting two interpolated </w:t>
      </w:r>
      <w:r>
        <w:rPr>
          <w:szCs w:val="22"/>
          <w:lang w:val="en-CA"/>
        </w:rPr>
        <w:t>pictures</w:t>
      </w:r>
      <w:r w:rsidRPr="00D60E70">
        <w:rPr>
          <w:szCs w:val="22"/>
          <w:lang w:val="en-CA"/>
        </w:rPr>
        <w:t xml:space="preserve"> to 10-bit in</w:t>
      </w:r>
      <w:r>
        <w:rPr>
          <w:szCs w:val="22"/>
          <w:lang w:val="en-CA"/>
        </w:rPr>
        <w:t xml:space="preserve"> the derivation process of BDOF, a method to make </w:t>
      </w:r>
      <w:r>
        <w:rPr>
          <w:rFonts w:hint="eastAsia"/>
          <w:szCs w:val="22"/>
          <w:lang w:val="en-CA" w:eastAsia="ja-JP"/>
        </w:rPr>
        <w:t xml:space="preserve">the difference </w:t>
      </w:r>
      <w:r>
        <w:rPr>
          <w:szCs w:val="22"/>
          <w:lang w:val="en-CA" w:eastAsia="ja-JP"/>
        </w:rPr>
        <w:t xml:space="preserve">for </w:t>
      </w:r>
      <w:r w:rsidRPr="00D60E70">
        <w:rPr>
          <w:szCs w:val="22"/>
          <w:lang w:val="en-CA"/>
        </w:rPr>
        <w:t xml:space="preserve">calculating SAD </w:t>
      </w:r>
      <w:r>
        <w:rPr>
          <w:szCs w:val="22"/>
          <w:lang w:val="en-CA"/>
        </w:rPr>
        <w:t>the same as this difference is proposed.</w:t>
      </w:r>
      <w:r>
        <w:rPr>
          <w:rFonts w:hint="eastAsia"/>
          <w:szCs w:val="22"/>
          <w:lang w:val="en-CA" w:eastAsia="ja-JP"/>
        </w:rPr>
        <w:t xml:space="preserve"> </w:t>
      </w:r>
      <w:r w:rsidRPr="00D60E70">
        <w:rPr>
          <w:szCs w:val="22"/>
          <w:lang w:val="en-CA"/>
        </w:rPr>
        <w:t xml:space="preserve">Also, SAD calculation for </w:t>
      </w:r>
      <w:r>
        <w:rPr>
          <w:szCs w:val="22"/>
          <w:lang w:val="en-CA"/>
        </w:rPr>
        <w:t>every other</w:t>
      </w:r>
      <w:r w:rsidRPr="00D60E70">
        <w:rPr>
          <w:szCs w:val="22"/>
          <w:lang w:val="en-CA"/>
        </w:rPr>
        <w:t xml:space="preserve"> line the same as </w:t>
      </w:r>
      <w:r>
        <w:rPr>
          <w:szCs w:val="22"/>
          <w:lang w:val="en-CA"/>
        </w:rPr>
        <w:t xml:space="preserve">the </w:t>
      </w:r>
      <w:r w:rsidRPr="00D60E70">
        <w:rPr>
          <w:szCs w:val="22"/>
          <w:lang w:val="en-CA"/>
        </w:rPr>
        <w:t xml:space="preserve">early termination </w:t>
      </w:r>
      <w:r>
        <w:rPr>
          <w:szCs w:val="22"/>
          <w:lang w:val="en-CA"/>
        </w:rPr>
        <w:t xml:space="preserve">of DMVR </w:t>
      </w:r>
      <w:r w:rsidRPr="00D60E70">
        <w:rPr>
          <w:szCs w:val="22"/>
          <w:lang w:val="en-CA"/>
        </w:rPr>
        <w:t>is introduced</w:t>
      </w:r>
      <w:r>
        <w:rPr>
          <w:szCs w:val="22"/>
          <w:lang w:val="en-CA"/>
        </w:rPr>
        <w:t xml:space="preserve">. As a result, additional computation for early termination has been reduced and the worst of computational complexity has been improved. </w:t>
      </w:r>
      <w:r w:rsidRPr="00D60E70">
        <w:rPr>
          <w:szCs w:val="22"/>
          <w:lang w:val="en-CA"/>
        </w:rPr>
        <w:t>As an experimental result on CTC, t</w:t>
      </w:r>
      <w:r>
        <w:rPr>
          <w:szCs w:val="22"/>
          <w:lang w:val="en-CA"/>
        </w:rPr>
        <w:t>he average of decoding time beca</w:t>
      </w:r>
      <w:r w:rsidRPr="00D60E70">
        <w:rPr>
          <w:szCs w:val="22"/>
          <w:lang w:val="en-CA"/>
        </w:rPr>
        <w:t>me 1% faster</w:t>
      </w:r>
      <w:r>
        <w:rPr>
          <w:szCs w:val="22"/>
          <w:lang w:val="en-CA"/>
        </w:rPr>
        <w:t xml:space="preserve"> and t</w:t>
      </w:r>
      <w:r w:rsidRPr="003248A6">
        <w:rPr>
          <w:szCs w:val="22"/>
          <w:lang w:val="en-CA"/>
        </w:rPr>
        <w:t>he average gains of coding efficiency were -0.01%/-0.0</w:t>
      </w:r>
      <w:r>
        <w:rPr>
          <w:szCs w:val="22"/>
          <w:lang w:val="en-CA"/>
        </w:rPr>
        <w:t>2</w:t>
      </w:r>
      <w:r w:rsidRPr="003248A6">
        <w:rPr>
          <w:szCs w:val="22"/>
          <w:lang w:val="en-CA"/>
        </w:rPr>
        <w:t>%/-0.02% for Y/Cb/Cr respectively.</w:t>
      </w:r>
    </w:p>
    <w:p w14:paraId="3FD3DCD8" w14:textId="667CED90" w:rsidR="00CE77EF" w:rsidRPr="00F03350" w:rsidRDefault="005763EA" w:rsidP="00CE77EF">
      <w:pPr>
        <w:pStyle w:val="BodyText"/>
        <w:rPr>
          <w:b/>
        </w:rPr>
      </w:pPr>
      <w:r w:rsidRPr="00F03350">
        <w:rPr>
          <w:b/>
        </w:rPr>
        <w:t>Discussion:</w:t>
      </w:r>
    </w:p>
    <w:p w14:paraId="5CA5FA37" w14:textId="2D0CC198" w:rsidR="005763EA" w:rsidRDefault="005763EA" w:rsidP="00CE77EF">
      <w:pPr>
        <w:pStyle w:val="BodyText"/>
      </w:pPr>
      <w:r>
        <w:t xml:space="preserve">This contribution is just information. </w:t>
      </w:r>
    </w:p>
    <w:p w14:paraId="5D6BB5BD" w14:textId="3985E5B9" w:rsidR="005763EA" w:rsidRDefault="005763EA" w:rsidP="00CE77EF">
      <w:pPr>
        <w:pStyle w:val="BodyText"/>
      </w:pPr>
      <w:r>
        <w:t>Early termination of BDOF has been removed in the discussion of CE9. The proposed modification does not affect the adopted design from CE9.</w:t>
      </w:r>
    </w:p>
    <w:p w14:paraId="10651FFE" w14:textId="1C9AEE24" w:rsidR="005763EA" w:rsidRDefault="005763EA" w:rsidP="00CE77EF">
      <w:pPr>
        <w:pStyle w:val="BodyText"/>
      </w:pPr>
      <w:r>
        <w:t>This contribution modifies the SAD of BDOF to make is same as DMVR (i.e. row-sumpling to reduce worst case number of modifications).</w:t>
      </w:r>
    </w:p>
    <w:p w14:paraId="7EAE9CF0" w14:textId="53D2438B" w:rsidR="005763EA" w:rsidRDefault="005763EA" w:rsidP="00CE77EF">
      <w:pPr>
        <w:pStyle w:val="BodyText"/>
      </w:pPr>
      <w:r>
        <w:t>Enc-dec times are reduced 1%, without any impact on the coding gain.</w:t>
      </w:r>
    </w:p>
    <w:p w14:paraId="1B751BEA" w14:textId="77777777" w:rsidR="005763EA" w:rsidRPr="005763EA" w:rsidRDefault="005763EA" w:rsidP="00CE77EF">
      <w:pPr>
        <w:pStyle w:val="BodyText"/>
      </w:pPr>
    </w:p>
    <w:p w14:paraId="3DCC26B5" w14:textId="77777777" w:rsidR="00CE77EF" w:rsidRDefault="00E61BDE" w:rsidP="00CE77EF">
      <w:pPr>
        <w:pStyle w:val="Heading9"/>
        <w:rPr>
          <w:rFonts w:eastAsia="Times New Roman"/>
          <w:szCs w:val="24"/>
          <w:lang w:eastAsia="de-DE"/>
        </w:rPr>
      </w:pPr>
      <w:hyperlink r:id="rId28" w:history="1">
        <w:r w:rsidR="00CE77EF" w:rsidRPr="002F3A96">
          <w:rPr>
            <w:rFonts w:eastAsia="Times New Roman"/>
            <w:color w:val="0000FF"/>
            <w:szCs w:val="24"/>
            <w:u w:val="single"/>
            <w:lang w:val="en-CA" w:eastAsia="de-DE"/>
          </w:rPr>
          <w:t>JVET-O0987</w:t>
        </w:r>
      </w:hyperlink>
      <w:r w:rsidR="00CE77EF">
        <w:rPr>
          <w:rFonts w:eastAsia="Times New Roman"/>
          <w:szCs w:val="24"/>
          <w:lang w:val="en-CA" w:eastAsia="de-DE"/>
        </w:rPr>
        <w:t xml:space="preserve"> </w:t>
      </w:r>
      <w:r w:rsidR="00CE77EF" w:rsidRPr="0047091D">
        <w:rPr>
          <w:rFonts w:eastAsia="Times New Roman"/>
          <w:szCs w:val="24"/>
          <w:lang w:val="en-CA" w:eastAsia="de-DE"/>
        </w:rPr>
        <w:t>Crosscheck of JVET-O0208: Non-CE9: An improvement of early termination for BDOF</w:t>
      </w:r>
      <w:r w:rsidR="00CE77EF">
        <w:rPr>
          <w:rFonts w:eastAsia="Times New Roman"/>
          <w:szCs w:val="24"/>
          <w:lang w:val="en-CA" w:eastAsia="de-DE"/>
        </w:rPr>
        <w:t xml:space="preserve"> [</w:t>
      </w:r>
      <w:r w:rsidR="00CE77EF" w:rsidRPr="002F3A96">
        <w:rPr>
          <w:rFonts w:eastAsia="Times New Roman"/>
          <w:szCs w:val="24"/>
          <w:lang w:val="en-CA" w:eastAsia="de-DE"/>
        </w:rPr>
        <w:t>K. Kondo</w:t>
      </w:r>
      <w:r w:rsidR="00CE77EF" w:rsidRPr="0047091D">
        <w:rPr>
          <w:rFonts w:eastAsia="Times New Roman"/>
          <w:szCs w:val="24"/>
          <w:lang w:val="en-CA" w:eastAsia="de-DE"/>
        </w:rPr>
        <w:t>, M. Ikeda (Sony)</w:t>
      </w:r>
      <w:r w:rsidR="00CE77EF">
        <w:rPr>
          <w:rFonts w:eastAsia="Times New Roman"/>
          <w:szCs w:val="24"/>
          <w:lang w:val="en-CA" w:eastAsia="de-DE"/>
        </w:rPr>
        <w:t>]</w:t>
      </w:r>
    </w:p>
    <w:p w14:paraId="5BF5B83B" w14:textId="77777777" w:rsidR="00CE77EF" w:rsidRPr="00431634" w:rsidRDefault="00CE77EF" w:rsidP="00CE77EF">
      <w:pPr>
        <w:pStyle w:val="BodyText"/>
      </w:pPr>
    </w:p>
    <w:p w14:paraId="7CA99E66" w14:textId="77777777" w:rsidR="00CE77EF" w:rsidRPr="00431634" w:rsidRDefault="00E61BDE" w:rsidP="00CE77EF">
      <w:pPr>
        <w:pStyle w:val="Heading9"/>
        <w:rPr>
          <w:rFonts w:eastAsia="Times New Roman"/>
          <w:szCs w:val="24"/>
          <w:lang w:val="en-CA" w:eastAsia="de-DE"/>
        </w:rPr>
      </w:pPr>
      <w:hyperlink r:id="rId29" w:history="1">
        <w:r w:rsidR="00CE77EF" w:rsidRPr="00431634">
          <w:rPr>
            <w:rFonts w:eastAsia="Times New Roman"/>
            <w:color w:val="0000FF"/>
            <w:szCs w:val="24"/>
            <w:u w:val="single"/>
            <w:lang w:val="en-CA" w:eastAsia="de-DE"/>
          </w:rPr>
          <w:t>JVET-O0210</w:t>
        </w:r>
      </w:hyperlink>
      <w:r w:rsidR="00CE77EF" w:rsidRPr="00431634">
        <w:rPr>
          <w:rFonts w:eastAsia="Times New Roman"/>
          <w:szCs w:val="24"/>
          <w:lang w:val="en-CA" w:eastAsia="de-DE"/>
        </w:rPr>
        <w:t xml:space="preserve"> Non-CE9: BDOF for chroma components [T. Chujoh, E. Sasaki, T. Ikai (Sharp)]</w:t>
      </w:r>
    </w:p>
    <w:p w14:paraId="7A502CB2" w14:textId="77777777" w:rsidR="00F03350" w:rsidRPr="006D0877" w:rsidRDefault="00F03350" w:rsidP="00F03350">
      <w:pPr>
        <w:tabs>
          <w:tab w:val="clear" w:pos="360"/>
        </w:tabs>
        <w:ind w:firstLineChars="100" w:firstLine="220"/>
        <w:rPr>
          <w:lang w:val="en-CA"/>
        </w:rPr>
      </w:pPr>
      <w:r w:rsidRPr="001C218D">
        <w:rPr>
          <w:lang w:val="en-CA"/>
        </w:rPr>
        <w:t xml:space="preserve">BDOF (bi-directional optical flow) applies only to luma component. </w:t>
      </w:r>
      <w:r>
        <w:rPr>
          <w:lang w:val="en-CA"/>
        </w:rPr>
        <w:t>T</w:t>
      </w:r>
      <w:r w:rsidRPr="001C218D">
        <w:rPr>
          <w:lang w:val="en-CA"/>
        </w:rPr>
        <w:t>his contribution</w:t>
      </w:r>
      <w:r>
        <w:rPr>
          <w:lang w:val="en-CA"/>
        </w:rPr>
        <w:t xml:space="preserve"> discusses how to apply</w:t>
      </w:r>
      <w:r w:rsidRPr="001C218D">
        <w:rPr>
          <w:lang w:val="en-CA"/>
        </w:rPr>
        <w:t xml:space="preserve"> BDOF </w:t>
      </w:r>
      <w:r>
        <w:rPr>
          <w:lang w:val="en-CA"/>
        </w:rPr>
        <w:t>to</w:t>
      </w:r>
      <w:r w:rsidRPr="001C218D">
        <w:rPr>
          <w:lang w:val="en-CA"/>
        </w:rPr>
        <w:t xml:space="preserve"> chroma components. Currently, WD and VTM software support </w:t>
      </w:r>
      <w:r>
        <w:rPr>
          <w:lang w:val="en-CA"/>
        </w:rPr>
        <w:t xml:space="preserve">not only 4:2:0 format, but also </w:t>
      </w:r>
      <w:r w:rsidRPr="001C218D">
        <w:rPr>
          <w:lang w:val="en-CA"/>
        </w:rPr>
        <w:t>4:2:2, 4:4:4 and RGB formats. The impact on chroma components of those formats should not be ignored</w:t>
      </w:r>
      <w:r>
        <w:rPr>
          <w:lang w:val="en-CA"/>
        </w:rPr>
        <w:t xml:space="preserve"> and </w:t>
      </w:r>
      <w:r w:rsidRPr="004A3023">
        <w:rPr>
          <w:lang w:val="en-CA"/>
        </w:rPr>
        <w:t xml:space="preserve">considering the consistency with the range extensions, BDOF </w:t>
      </w:r>
      <w:r>
        <w:rPr>
          <w:lang w:val="en-CA"/>
        </w:rPr>
        <w:t>applied to</w:t>
      </w:r>
      <w:r w:rsidRPr="004A3023">
        <w:rPr>
          <w:lang w:val="en-CA"/>
        </w:rPr>
        <w:t xml:space="preserve"> chroma components should be </w:t>
      </w:r>
      <w:r>
        <w:rPr>
          <w:lang w:val="en-CA"/>
        </w:rPr>
        <w:t xml:space="preserve">also </w:t>
      </w:r>
      <w:r w:rsidRPr="004A3023">
        <w:rPr>
          <w:lang w:val="en-CA"/>
        </w:rPr>
        <w:t>introduced to 4:2:0 format.</w:t>
      </w:r>
      <w:r>
        <w:rPr>
          <w:lang w:val="en-CA"/>
        </w:rPr>
        <w:t xml:space="preserve"> </w:t>
      </w:r>
      <w:r w:rsidRPr="001C218D">
        <w:rPr>
          <w:lang w:val="en-CA"/>
        </w:rPr>
        <w:t xml:space="preserve">Therefore, this contribution proposes a method to apply BDOF to chroma components efficiently by using optical flow vector obtained by luma component. </w:t>
      </w:r>
      <w:r>
        <w:rPr>
          <w:lang w:val="en-CA"/>
        </w:rPr>
        <w:t xml:space="preserve">As </w:t>
      </w:r>
      <w:r w:rsidRPr="00CC4C6F">
        <w:rPr>
          <w:lang w:val="en-CA"/>
        </w:rPr>
        <w:t>an experimental result on CTC,</w:t>
      </w:r>
      <w:r>
        <w:rPr>
          <w:lang w:val="en-CA"/>
        </w:rPr>
        <w:t xml:space="preserve"> </w:t>
      </w:r>
      <w:r w:rsidRPr="004A3023">
        <w:rPr>
          <w:lang w:val="en-CA"/>
        </w:rPr>
        <w:t xml:space="preserve">the average of encoding and decoding times increased 1% and 5% respectively, </w:t>
      </w:r>
      <w:r>
        <w:rPr>
          <w:lang w:val="en-CA"/>
        </w:rPr>
        <w:t>the average of coding gains for 4:2:0, Y/Cb/Cr are 0.01%</w:t>
      </w:r>
      <w:r w:rsidRPr="004A3023">
        <w:rPr>
          <w:lang w:val="en-CA"/>
        </w:rPr>
        <w:t>0.43%</w:t>
      </w:r>
      <w:r>
        <w:rPr>
          <w:lang w:val="en-CA"/>
        </w:rPr>
        <w:t>/</w:t>
      </w:r>
      <w:r w:rsidRPr="004A3023">
        <w:rPr>
          <w:lang w:val="en-CA"/>
        </w:rPr>
        <w:t>0.61%</w:t>
      </w:r>
      <w:r>
        <w:rPr>
          <w:lang w:val="en-CA"/>
        </w:rPr>
        <w:t xml:space="preserve"> respectively</w:t>
      </w:r>
      <w:r w:rsidRPr="004A3023">
        <w:rPr>
          <w:lang w:val="en-CA"/>
        </w:rPr>
        <w:t xml:space="preserve">. Compared to BDOF </w:t>
      </w:r>
      <w:r>
        <w:rPr>
          <w:rFonts w:hint="eastAsia"/>
          <w:lang w:val="en-CA" w:eastAsia="ja-JP"/>
        </w:rPr>
        <w:t>applied to</w:t>
      </w:r>
      <w:r w:rsidRPr="004A3023">
        <w:rPr>
          <w:lang w:val="en-CA"/>
        </w:rPr>
        <w:t xml:space="preserve"> each component</w:t>
      </w:r>
      <w:r>
        <w:rPr>
          <w:lang w:val="en-CA"/>
        </w:rPr>
        <w:t xml:space="preserve"> independently</w:t>
      </w:r>
      <w:r w:rsidRPr="004A3023">
        <w:rPr>
          <w:lang w:val="en-CA"/>
        </w:rPr>
        <w:t xml:space="preserve">, the coding efficiency is almost the same or a little better and the encoding and decoding times are 2% and 5&amp; improved. If </w:t>
      </w:r>
      <w:r>
        <w:rPr>
          <w:lang w:val="en-CA"/>
        </w:rPr>
        <w:t>two speed up methods which are proposed in JVET-O0208 and JVET-O0211,</w:t>
      </w:r>
      <w:r w:rsidRPr="004A3023">
        <w:rPr>
          <w:lang w:val="en-CA"/>
        </w:rPr>
        <w:t xml:space="preserve"> are introduced, the average of decoding times can additionally improve 2% without coding loss. As experimental results of </w:t>
      </w:r>
      <w:r>
        <w:rPr>
          <w:lang w:val="en-CA"/>
        </w:rPr>
        <w:t xml:space="preserve">4:2:2, </w:t>
      </w:r>
      <w:r w:rsidRPr="004A3023">
        <w:rPr>
          <w:lang w:val="en-CA"/>
        </w:rPr>
        <w:t xml:space="preserve">4:4:4 and </w:t>
      </w:r>
      <w:r>
        <w:rPr>
          <w:lang w:val="en-CA"/>
        </w:rPr>
        <w:t>RGB</w:t>
      </w:r>
      <w:r w:rsidRPr="004A3023">
        <w:rPr>
          <w:lang w:val="en-CA"/>
        </w:rPr>
        <w:t xml:space="preserve"> formats, </w:t>
      </w:r>
      <w:r>
        <w:rPr>
          <w:lang w:val="en-CA"/>
        </w:rPr>
        <w:t>the average coding gain of YUV4:2:2 are 0.01%/</w:t>
      </w:r>
      <w:r w:rsidRPr="00D96879">
        <w:rPr>
          <w:lang w:val="en-CA"/>
        </w:rPr>
        <w:t>0.46%</w:t>
      </w:r>
      <w:r>
        <w:rPr>
          <w:lang w:val="en-CA"/>
        </w:rPr>
        <w:t>/</w:t>
      </w:r>
      <w:r w:rsidRPr="00D96879">
        <w:rPr>
          <w:lang w:val="en-CA"/>
        </w:rPr>
        <w:t>0.52%</w:t>
      </w:r>
      <w:r>
        <w:rPr>
          <w:lang w:val="en-CA"/>
        </w:rPr>
        <w:t xml:space="preserve"> respectively, the average coding gain of YUV4:4:4 are </w:t>
      </w:r>
      <w:r w:rsidRPr="00D96879">
        <w:rPr>
          <w:lang w:val="en-CA"/>
        </w:rPr>
        <w:t>0.00%</w:t>
      </w:r>
      <w:r>
        <w:rPr>
          <w:lang w:val="en-CA"/>
        </w:rPr>
        <w:t>/</w:t>
      </w:r>
      <w:r w:rsidRPr="00D96879">
        <w:rPr>
          <w:lang w:val="en-CA"/>
        </w:rPr>
        <w:t>0.56%</w:t>
      </w:r>
      <w:r>
        <w:rPr>
          <w:lang w:val="en-CA"/>
        </w:rPr>
        <w:t>/</w:t>
      </w:r>
      <w:r w:rsidRPr="00D96879">
        <w:rPr>
          <w:lang w:val="en-CA"/>
        </w:rPr>
        <w:t>0.95%</w:t>
      </w:r>
      <w:r>
        <w:rPr>
          <w:lang w:val="en-CA"/>
        </w:rPr>
        <w:t xml:space="preserve"> respectively and the average of coding gains of RGB4:4:4 are </w:t>
      </w:r>
      <w:r w:rsidRPr="00D96879">
        <w:rPr>
          <w:lang w:val="en-CA"/>
        </w:rPr>
        <w:t>0.15%</w:t>
      </w:r>
      <w:r>
        <w:rPr>
          <w:lang w:val="en-CA"/>
        </w:rPr>
        <w:t>/</w:t>
      </w:r>
      <w:r w:rsidRPr="00D96879">
        <w:rPr>
          <w:lang w:val="en-CA"/>
        </w:rPr>
        <w:t>0.94%</w:t>
      </w:r>
      <w:r>
        <w:rPr>
          <w:lang w:val="en-CA"/>
        </w:rPr>
        <w:t>/</w:t>
      </w:r>
      <w:r w:rsidRPr="00D96879">
        <w:rPr>
          <w:lang w:val="en-CA"/>
        </w:rPr>
        <w:t>1.51%</w:t>
      </w:r>
      <w:r>
        <w:rPr>
          <w:lang w:val="en-CA"/>
        </w:rPr>
        <w:t>. A</w:t>
      </w:r>
      <w:r w:rsidRPr="00F90446">
        <w:rPr>
          <w:lang w:val="en-CA"/>
        </w:rPr>
        <w:t xml:space="preserve">ccording to the number of chroma samples, the coding gains </w:t>
      </w:r>
      <w:r>
        <w:rPr>
          <w:lang w:val="en-CA"/>
        </w:rPr>
        <w:t>have been</w:t>
      </w:r>
      <w:r w:rsidRPr="00F90446">
        <w:rPr>
          <w:lang w:val="en-CA"/>
        </w:rPr>
        <w:t xml:space="preserve"> improved.</w:t>
      </w:r>
    </w:p>
    <w:p w14:paraId="122EAFA2" w14:textId="68B967F7" w:rsidR="00CE77EF" w:rsidRPr="00F03350" w:rsidRDefault="00F03350" w:rsidP="00CE77EF">
      <w:pPr>
        <w:tabs>
          <w:tab w:val="clear" w:pos="2520"/>
          <w:tab w:val="left" w:pos="827"/>
          <w:tab w:val="left" w:pos="2528"/>
        </w:tabs>
        <w:rPr>
          <w:rFonts w:eastAsia="Times New Roman"/>
          <w:b/>
          <w:sz w:val="24"/>
          <w:szCs w:val="24"/>
          <w:lang w:val="en-CA" w:eastAsia="de-DE"/>
        </w:rPr>
      </w:pPr>
      <w:r w:rsidRPr="00F03350">
        <w:rPr>
          <w:rFonts w:eastAsia="Times New Roman"/>
          <w:b/>
          <w:sz w:val="24"/>
          <w:szCs w:val="24"/>
          <w:lang w:val="en-CA" w:eastAsia="de-DE"/>
        </w:rPr>
        <w:t>Discussion:</w:t>
      </w:r>
    </w:p>
    <w:p w14:paraId="70CFA352" w14:textId="230CF771" w:rsidR="00F03350" w:rsidRDefault="00D77170" w:rsidP="00CE77EF">
      <w:pPr>
        <w:tabs>
          <w:tab w:val="clear" w:pos="2520"/>
          <w:tab w:val="left" w:pos="827"/>
          <w:tab w:val="left" w:pos="2528"/>
        </w:tabs>
        <w:rPr>
          <w:rFonts w:eastAsia="Times New Roman"/>
          <w:sz w:val="24"/>
          <w:szCs w:val="24"/>
          <w:lang w:val="en-CA" w:eastAsia="de-DE"/>
        </w:rPr>
      </w:pPr>
      <w:r>
        <w:rPr>
          <w:rFonts w:eastAsia="Times New Roman" w:hint="eastAsia"/>
          <w:sz w:val="24"/>
          <w:szCs w:val="24"/>
          <w:lang w:val="en-CA" w:eastAsia="de-DE"/>
        </w:rPr>
        <w:t>C</w:t>
      </w:r>
      <w:r>
        <w:rPr>
          <w:rFonts w:eastAsia="Times New Roman"/>
          <w:sz w:val="24"/>
          <w:szCs w:val="24"/>
          <w:lang w:val="en-CA" w:eastAsia="de-DE"/>
        </w:rPr>
        <w:t>oding gains:</w:t>
      </w:r>
    </w:p>
    <w:p w14:paraId="5C3E3181" w14:textId="2FA17D3A" w:rsidR="00CC4722" w:rsidRDefault="00CC4722" w:rsidP="00CE77EF">
      <w:pPr>
        <w:tabs>
          <w:tab w:val="clear" w:pos="2520"/>
          <w:tab w:val="left" w:pos="827"/>
          <w:tab w:val="left" w:pos="2528"/>
        </w:tabs>
        <w:rPr>
          <w:lang w:val="en-CA"/>
        </w:rPr>
      </w:pPr>
      <w:r>
        <w:rPr>
          <w:lang w:val="en-CA"/>
        </w:rPr>
        <w:t>Y/Cb/Cr</w:t>
      </w:r>
      <w:r w:rsidR="000E0AF0">
        <w:rPr>
          <w:lang w:val="en-CA"/>
        </w:rPr>
        <w:t xml:space="preserve"> (4:2:0)</w:t>
      </w:r>
      <w:r>
        <w:rPr>
          <w:lang w:val="en-CA"/>
        </w:rPr>
        <w:t xml:space="preserve"> are 0.01%</w:t>
      </w:r>
      <w:r w:rsidRPr="004A3023">
        <w:rPr>
          <w:lang w:val="en-CA"/>
        </w:rPr>
        <w:t>0.43%</w:t>
      </w:r>
      <w:r>
        <w:rPr>
          <w:lang w:val="en-CA"/>
        </w:rPr>
        <w:t>/</w:t>
      </w:r>
      <w:r w:rsidRPr="004A3023">
        <w:rPr>
          <w:lang w:val="en-CA"/>
        </w:rPr>
        <w:t>0.61%</w:t>
      </w:r>
      <w:r w:rsidR="00482383">
        <w:rPr>
          <w:lang w:val="en-CA"/>
        </w:rPr>
        <w:t>, decoding time 5% initial version, 3%</w:t>
      </w:r>
      <w:r w:rsidR="00534D90">
        <w:rPr>
          <w:lang w:val="en-CA"/>
        </w:rPr>
        <w:t xml:space="preserve"> with normative speedup. The coding result correspond to speedup version.</w:t>
      </w:r>
    </w:p>
    <w:p w14:paraId="62C10C97" w14:textId="788F8763" w:rsidR="00D77170" w:rsidRDefault="00D77170" w:rsidP="00CE77EF">
      <w:pPr>
        <w:tabs>
          <w:tab w:val="clear" w:pos="2520"/>
          <w:tab w:val="left" w:pos="827"/>
          <w:tab w:val="left" w:pos="2528"/>
        </w:tabs>
        <w:rPr>
          <w:lang w:val="en-CA"/>
        </w:rPr>
      </w:pPr>
      <w:r>
        <w:rPr>
          <w:lang w:val="en-CA"/>
        </w:rPr>
        <w:t>YUV4:2:2 are 0.01%/</w:t>
      </w:r>
      <w:r w:rsidRPr="00D96879">
        <w:rPr>
          <w:lang w:val="en-CA"/>
        </w:rPr>
        <w:t>0.46%</w:t>
      </w:r>
      <w:r>
        <w:rPr>
          <w:lang w:val="en-CA"/>
        </w:rPr>
        <w:t>/</w:t>
      </w:r>
      <w:r w:rsidRPr="00D96879">
        <w:rPr>
          <w:lang w:val="en-CA"/>
        </w:rPr>
        <w:t>0.52%</w:t>
      </w:r>
      <w:r w:rsidR="00534D90" w:rsidRPr="00534D90">
        <w:rPr>
          <w:lang w:val="en-CA"/>
        </w:rPr>
        <w:t xml:space="preserve"> </w:t>
      </w:r>
      <w:r w:rsidR="00534D90">
        <w:rPr>
          <w:lang w:val="en-CA"/>
        </w:rPr>
        <w:t xml:space="preserve">with and without speedup the decoding time are </w:t>
      </w:r>
      <w:r w:rsidR="00D77700">
        <w:rPr>
          <w:lang w:val="en-CA"/>
        </w:rPr>
        <w:t>5</w:t>
      </w:r>
      <w:r w:rsidR="00534D90">
        <w:rPr>
          <w:lang w:val="en-CA"/>
        </w:rPr>
        <w:t xml:space="preserve">% and 3%. </w:t>
      </w:r>
      <w:r w:rsidR="00534D90">
        <w:rPr>
          <w:lang w:val="en-CA"/>
        </w:rPr>
        <w:tab/>
      </w:r>
    </w:p>
    <w:p w14:paraId="7375A5E8" w14:textId="7B68877B" w:rsidR="00D77170" w:rsidRDefault="00D77170" w:rsidP="00CE77EF">
      <w:pPr>
        <w:tabs>
          <w:tab w:val="clear" w:pos="2520"/>
          <w:tab w:val="left" w:pos="827"/>
          <w:tab w:val="left" w:pos="2528"/>
        </w:tabs>
        <w:rPr>
          <w:lang w:val="en-CA"/>
        </w:rPr>
      </w:pPr>
      <w:r>
        <w:rPr>
          <w:lang w:val="en-CA"/>
        </w:rPr>
        <w:t xml:space="preserve">YUV4:4:4 are </w:t>
      </w:r>
      <w:r w:rsidRPr="00D96879">
        <w:rPr>
          <w:lang w:val="en-CA"/>
        </w:rPr>
        <w:t>0.00%</w:t>
      </w:r>
      <w:r>
        <w:rPr>
          <w:lang w:val="en-CA"/>
        </w:rPr>
        <w:t>/</w:t>
      </w:r>
      <w:r w:rsidRPr="00D96879">
        <w:rPr>
          <w:lang w:val="en-CA"/>
        </w:rPr>
        <w:t>0.56%</w:t>
      </w:r>
      <w:r>
        <w:rPr>
          <w:lang w:val="en-CA"/>
        </w:rPr>
        <w:t>/</w:t>
      </w:r>
      <w:r w:rsidRPr="00D96879">
        <w:rPr>
          <w:lang w:val="en-CA"/>
        </w:rPr>
        <w:t>0.95%</w:t>
      </w:r>
      <w:r w:rsidR="00534D90" w:rsidRPr="00534D90">
        <w:rPr>
          <w:lang w:val="en-CA"/>
        </w:rPr>
        <w:t xml:space="preserve"> </w:t>
      </w:r>
      <w:r w:rsidR="00534D90">
        <w:rPr>
          <w:lang w:val="en-CA"/>
        </w:rPr>
        <w:t>with and without speedup the decoding time are 6% and 4%.</w:t>
      </w:r>
    </w:p>
    <w:p w14:paraId="5EC3B920" w14:textId="74228306" w:rsidR="00D77170" w:rsidRDefault="00D77170" w:rsidP="00CE77EF">
      <w:pPr>
        <w:tabs>
          <w:tab w:val="clear" w:pos="2520"/>
          <w:tab w:val="left" w:pos="827"/>
          <w:tab w:val="left" w:pos="2528"/>
        </w:tabs>
        <w:rPr>
          <w:lang w:val="en-CA"/>
        </w:rPr>
      </w:pPr>
      <w:r>
        <w:rPr>
          <w:lang w:val="en-CA"/>
        </w:rPr>
        <w:t xml:space="preserve">RGB4:4:4 are </w:t>
      </w:r>
      <w:r w:rsidRPr="00D96879">
        <w:rPr>
          <w:lang w:val="en-CA"/>
        </w:rPr>
        <w:t>0.15%</w:t>
      </w:r>
      <w:r>
        <w:rPr>
          <w:lang w:val="en-CA"/>
        </w:rPr>
        <w:t>/</w:t>
      </w:r>
      <w:r w:rsidRPr="00D96879">
        <w:rPr>
          <w:lang w:val="en-CA"/>
        </w:rPr>
        <w:t>0.94%</w:t>
      </w:r>
      <w:r>
        <w:rPr>
          <w:lang w:val="en-CA"/>
        </w:rPr>
        <w:t>/</w:t>
      </w:r>
      <w:r w:rsidRPr="00D96879">
        <w:rPr>
          <w:lang w:val="en-CA"/>
        </w:rPr>
        <w:t>1.51%</w:t>
      </w:r>
      <w:r w:rsidR="00534D90">
        <w:rPr>
          <w:lang w:val="en-CA"/>
        </w:rPr>
        <w:t xml:space="preserve"> with and without speedup the decoding time are 6% and 4%. </w:t>
      </w:r>
    </w:p>
    <w:p w14:paraId="12028BE4" w14:textId="06BD6627" w:rsidR="00534D90" w:rsidRDefault="00534D90" w:rsidP="00CE77EF">
      <w:pPr>
        <w:tabs>
          <w:tab w:val="clear" w:pos="2520"/>
          <w:tab w:val="left" w:pos="827"/>
          <w:tab w:val="left" w:pos="2528"/>
        </w:tabs>
        <w:rPr>
          <w:lang w:val="en-CA"/>
        </w:rPr>
      </w:pPr>
      <w:r>
        <w:rPr>
          <w:rFonts w:hint="eastAsia"/>
          <w:lang w:val="en-CA"/>
        </w:rPr>
        <w:t xml:space="preserve">The simulations are performed on range extension sequences. </w:t>
      </w:r>
    </w:p>
    <w:p w14:paraId="2F62EB05" w14:textId="42364B85" w:rsidR="00534D90" w:rsidRPr="00534D90" w:rsidRDefault="00534D90" w:rsidP="00CE77EF">
      <w:pPr>
        <w:tabs>
          <w:tab w:val="clear" w:pos="2520"/>
          <w:tab w:val="left" w:pos="827"/>
          <w:tab w:val="left" w:pos="2528"/>
        </w:tabs>
        <w:rPr>
          <w:lang w:val="en-CA"/>
        </w:rPr>
      </w:pPr>
      <w:r>
        <w:rPr>
          <w:lang w:val="en-CA"/>
        </w:rPr>
        <w:t>Crosscheck: JVET-O070</w:t>
      </w:r>
      <w:r w:rsidR="00D77700">
        <w:rPr>
          <w:lang w:val="en-CA"/>
        </w:rPr>
        <w:t>2/679</w:t>
      </w:r>
    </w:p>
    <w:p w14:paraId="4431B7FF" w14:textId="1E66407D" w:rsidR="00534D90" w:rsidRDefault="00534D90" w:rsidP="00CE77EF">
      <w:pPr>
        <w:tabs>
          <w:tab w:val="clear" w:pos="2520"/>
          <w:tab w:val="left" w:pos="827"/>
          <w:tab w:val="left" w:pos="2528"/>
        </w:tabs>
        <w:rPr>
          <w:lang w:val="en-CA"/>
        </w:rPr>
      </w:pPr>
      <w:r>
        <w:rPr>
          <w:lang w:val="en-CA"/>
        </w:rPr>
        <w:t>W</w:t>
      </w:r>
      <w:r>
        <w:rPr>
          <w:rFonts w:hint="eastAsia"/>
          <w:lang w:val="en-CA"/>
        </w:rPr>
        <w:t xml:space="preserve">hen </w:t>
      </w:r>
      <w:r>
        <w:rPr>
          <w:lang w:val="en-CA"/>
        </w:rPr>
        <w:t xml:space="preserve">the vx and vy applied on 2x2 chroma blocks. Which might be just implementation issue. </w:t>
      </w:r>
    </w:p>
    <w:p w14:paraId="062B2C02" w14:textId="260C0DFD" w:rsidR="00534D90" w:rsidRDefault="00534D90" w:rsidP="00CE77EF">
      <w:pPr>
        <w:tabs>
          <w:tab w:val="clear" w:pos="2520"/>
          <w:tab w:val="left" w:pos="827"/>
          <w:tab w:val="left" w:pos="2528"/>
        </w:tabs>
        <w:rPr>
          <w:lang w:val="en-CA"/>
        </w:rPr>
      </w:pPr>
      <w:r>
        <w:rPr>
          <w:lang w:val="en-CA"/>
        </w:rPr>
        <w:t xml:space="preserve">Early termination of BDOF is calculated on one of the components only (joint early termination). </w:t>
      </w:r>
    </w:p>
    <w:p w14:paraId="040F204A" w14:textId="3639BB75" w:rsidR="00534D90" w:rsidRDefault="00534D90" w:rsidP="00CE77EF">
      <w:pPr>
        <w:tabs>
          <w:tab w:val="clear" w:pos="2520"/>
          <w:tab w:val="left" w:pos="827"/>
          <w:tab w:val="left" w:pos="2528"/>
        </w:tabs>
        <w:rPr>
          <w:lang w:val="en-CA"/>
        </w:rPr>
      </w:pPr>
      <w:r w:rsidRPr="00534D90">
        <w:rPr>
          <w:lang w:val="en-CA"/>
        </w:rPr>
        <w:t>S</w:t>
      </w:r>
      <w:r w:rsidRPr="00534D90">
        <w:rPr>
          <w:rFonts w:hint="eastAsia"/>
          <w:lang w:val="en-CA"/>
        </w:rPr>
        <w:t xml:space="preserve">peedups </w:t>
      </w:r>
      <w:r w:rsidRPr="00534D90">
        <w:rPr>
          <w:lang w:val="en-CA"/>
        </w:rPr>
        <w:t xml:space="preserve">include: </w:t>
      </w:r>
    </w:p>
    <w:p w14:paraId="53C4CE81" w14:textId="6B6F7A6F" w:rsidR="00534D90" w:rsidRPr="00534D90" w:rsidRDefault="00534D90" w:rsidP="00534D90">
      <w:pPr>
        <w:pStyle w:val="ListParagraph"/>
        <w:numPr>
          <w:ilvl w:val="0"/>
          <w:numId w:val="29"/>
        </w:numPr>
        <w:tabs>
          <w:tab w:val="left" w:pos="827"/>
          <w:tab w:val="left" w:pos="2528"/>
        </w:tabs>
        <w:rPr>
          <w:rFonts w:ascii="Times New Roman" w:hAnsi="Times New Roman"/>
          <w:szCs w:val="20"/>
          <w:lang w:val="en-CA" w:bidi="ar-SA"/>
        </w:rPr>
      </w:pPr>
      <w:r w:rsidRPr="00534D90">
        <w:rPr>
          <w:rFonts w:ascii="Times New Roman" w:hAnsi="Times New Roman" w:hint="eastAsia"/>
          <w:szCs w:val="20"/>
          <w:lang w:val="en-CA" w:bidi="ar-SA"/>
        </w:rPr>
        <w:t xml:space="preserve">one of the speedup methods is early termination, that is suggested in JVET-O0208. </w:t>
      </w:r>
    </w:p>
    <w:p w14:paraId="2EB8E4B8" w14:textId="1750ADA4" w:rsidR="00534D90" w:rsidRPr="00534D90" w:rsidRDefault="00534D90" w:rsidP="00534D90">
      <w:pPr>
        <w:pStyle w:val="ListParagraph"/>
        <w:numPr>
          <w:ilvl w:val="0"/>
          <w:numId w:val="29"/>
        </w:numPr>
        <w:tabs>
          <w:tab w:val="left" w:pos="827"/>
          <w:tab w:val="left" w:pos="2528"/>
        </w:tabs>
        <w:rPr>
          <w:rFonts w:ascii="Times New Roman" w:hAnsi="Times New Roman"/>
          <w:szCs w:val="20"/>
          <w:lang w:val="en-CA" w:bidi="ar-SA"/>
        </w:rPr>
      </w:pPr>
      <w:r w:rsidRPr="00534D90">
        <w:rPr>
          <w:rFonts w:ascii="Times New Roman" w:hAnsi="Times New Roman"/>
          <w:szCs w:val="20"/>
          <w:lang w:val="en-CA" w:bidi="ar-SA"/>
        </w:rPr>
        <w:t>C</w:t>
      </w:r>
      <w:r w:rsidRPr="00534D90">
        <w:rPr>
          <w:rFonts w:ascii="Times New Roman" w:hAnsi="Times New Roman" w:hint="eastAsia"/>
          <w:szCs w:val="20"/>
          <w:lang w:val="en-CA" w:bidi="ar-SA"/>
        </w:rPr>
        <w:t xml:space="preserve">hange </w:t>
      </w:r>
      <w:r w:rsidRPr="00534D90">
        <w:rPr>
          <w:rFonts w:ascii="Times New Roman" w:hAnsi="Times New Roman"/>
          <w:szCs w:val="20"/>
          <w:lang w:val="en-CA" w:bidi="ar-SA"/>
        </w:rPr>
        <w:t xml:space="preserve">the gradient derivation operation to speedup. That would affect also the luma BDOF. </w:t>
      </w:r>
      <w:r w:rsidR="00D77700">
        <w:rPr>
          <w:rFonts w:ascii="Times New Roman" w:hAnsi="Times New Roman"/>
          <w:szCs w:val="20"/>
          <w:lang w:val="en-CA" w:bidi="ar-SA"/>
        </w:rPr>
        <w:t xml:space="preserve">JVET-O0211. </w:t>
      </w:r>
    </w:p>
    <w:p w14:paraId="067B0CE2" w14:textId="77777777" w:rsidR="00D77700" w:rsidRDefault="00D77700" w:rsidP="00CE77EF">
      <w:pPr>
        <w:tabs>
          <w:tab w:val="clear" w:pos="2520"/>
          <w:tab w:val="left" w:pos="827"/>
          <w:tab w:val="left" w:pos="2528"/>
        </w:tabs>
        <w:rPr>
          <w:lang w:val="en-CA"/>
        </w:rPr>
      </w:pPr>
      <w:r>
        <w:rPr>
          <w:lang w:val="en-CA"/>
        </w:rPr>
        <w:t>This contribution proposes to reuse the vx and vy calculation from Luma to derive the chroma refinement. Another method to enable BDOF for chroma components would be to apply BDOF for each component independently (Without sharing of information). Compared to this approach, the proposal can reduce the decoding time by 1/3, from 12% to 4% (in 4:4:4 coding).</w:t>
      </w:r>
    </w:p>
    <w:p w14:paraId="74DF512A" w14:textId="0140357D" w:rsidR="00534D90" w:rsidRDefault="00D77700" w:rsidP="00CE77EF">
      <w:pPr>
        <w:tabs>
          <w:tab w:val="clear" w:pos="2520"/>
          <w:tab w:val="left" w:pos="827"/>
          <w:tab w:val="left" w:pos="2528"/>
        </w:tabs>
        <w:rPr>
          <w:lang w:val="en-CA"/>
        </w:rPr>
      </w:pPr>
      <w:r>
        <w:rPr>
          <w:lang w:val="en-CA"/>
        </w:rPr>
        <w:t xml:space="preserve">Similar proposal: JVET-O0577. Also suggests reusing refinement among chroma.  </w:t>
      </w:r>
    </w:p>
    <w:p w14:paraId="735805C4" w14:textId="2A501A43" w:rsidR="00D77700" w:rsidRDefault="00337674" w:rsidP="00CE77EF">
      <w:pPr>
        <w:tabs>
          <w:tab w:val="clear" w:pos="2520"/>
          <w:tab w:val="left" w:pos="827"/>
          <w:tab w:val="left" w:pos="2528"/>
        </w:tabs>
        <w:rPr>
          <w:lang w:val="en-CA"/>
        </w:rPr>
      </w:pPr>
      <w:r>
        <w:rPr>
          <w:lang w:val="en-CA"/>
        </w:rPr>
        <w:t>One expert suggested that even this contribution might have an overlap with CE-4 related BoG.</w:t>
      </w:r>
    </w:p>
    <w:p w14:paraId="528097E5" w14:textId="5E0C4FA9" w:rsidR="00337674" w:rsidRDefault="00337674" w:rsidP="00CE77EF">
      <w:pPr>
        <w:tabs>
          <w:tab w:val="clear" w:pos="2520"/>
          <w:tab w:val="left" w:pos="827"/>
          <w:tab w:val="left" w:pos="2528"/>
        </w:tabs>
        <w:rPr>
          <w:lang w:val="en-CA"/>
        </w:rPr>
      </w:pPr>
      <w:r>
        <w:rPr>
          <w:lang w:val="en-CA"/>
        </w:rPr>
        <w:t xml:space="preserve">Proponent suggested that if 4:4:4 coding includes BDOF for all components, it might be preferable to enable chroma BDOF also for 4:2:0 with the argument of design consistency. </w:t>
      </w:r>
    </w:p>
    <w:p w14:paraId="1958DFA3" w14:textId="358B9E1E" w:rsidR="00337674" w:rsidRDefault="00337674" w:rsidP="00CE77EF">
      <w:pPr>
        <w:tabs>
          <w:tab w:val="clear" w:pos="2520"/>
          <w:tab w:val="left" w:pos="827"/>
          <w:tab w:val="left" w:pos="2528"/>
        </w:tabs>
        <w:rPr>
          <w:lang w:val="en-CA"/>
        </w:rPr>
      </w:pPr>
      <w:r>
        <w:rPr>
          <w:lang w:val="en-CA"/>
        </w:rPr>
        <w:t>Proponent of the JVET-</w:t>
      </w:r>
      <w:r w:rsidRPr="00337674">
        <w:rPr>
          <w:lang w:val="en-CA"/>
        </w:rPr>
        <w:t xml:space="preserve"> </w:t>
      </w:r>
      <w:r>
        <w:rPr>
          <w:lang w:val="en-CA"/>
        </w:rPr>
        <w:t xml:space="preserve">O0577 suggested that there might be some visual quality artefacts due to application of BDOF only on luma. </w:t>
      </w:r>
    </w:p>
    <w:p w14:paraId="23DC0ACA" w14:textId="4F3F98F4" w:rsidR="00603650" w:rsidRDefault="00603650" w:rsidP="00603650">
      <w:pPr>
        <w:pStyle w:val="BodyText"/>
      </w:pPr>
      <w:r w:rsidRPr="00603650">
        <w:rPr>
          <w:highlight w:val="yellow"/>
        </w:rPr>
        <w:lastRenderedPageBreak/>
        <w:t>Initial recommendation:</w:t>
      </w:r>
      <w:r w:rsidR="00FD5455">
        <w:t xml:space="preserve"> test in CE, revisit in joint BoG.</w:t>
      </w:r>
    </w:p>
    <w:p w14:paraId="483DB2F9" w14:textId="77777777" w:rsidR="00337674" w:rsidRPr="00603650" w:rsidRDefault="00337674" w:rsidP="00CE77EF">
      <w:pPr>
        <w:tabs>
          <w:tab w:val="clear" w:pos="2520"/>
          <w:tab w:val="left" w:pos="827"/>
          <w:tab w:val="left" w:pos="2528"/>
        </w:tabs>
        <w:rPr>
          <w:lang w:val="en-CA"/>
        </w:rPr>
      </w:pPr>
    </w:p>
    <w:p w14:paraId="2414A801" w14:textId="77777777" w:rsidR="00CE77EF" w:rsidRPr="00431634" w:rsidRDefault="00E61BDE" w:rsidP="00CE77EF">
      <w:pPr>
        <w:pStyle w:val="Heading9"/>
        <w:rPr>
          <w:rFonts w:eastAsia="Times New Roman"/>
          <w:szCs w:val="24"/>
          <w:lang w:val="en-CA" w:eastAsia="de-DE"/>
        </w:rPr>
      </w:pPr>
      <w:hyperlink r:id="rId30" w:history="1">
        <w:r w:rsidR="00CE77EF" w:rsidRPr="00431634">
          <w:rPr>
            <w:rFonts w:eastAsia="Times New Roman"/>
            <w:color w:val="0000FF"/>
            <w:szCs w:val="24"/>
            <w:u w:val="single"/>
            <w:lang w:val="en-CA" w:eastAsia="de-DE"/>
          </w:rPr>
          <w:t>JVET-O0679</w:t>
        </w:r>
      </w:hyperlink>
      <w:r w:rsidR="00CE77EF" w:rsidRPr="00431634">
        <w:rPr>
          <w:rFonts w:eastAsia="Times New Roman"/>
          <w:szCs w:val="24"/>
          <w:lang w:val="en-CA" w:eastAsia="de-DE"/>
        </w:rPr>
        <w:t xml:space="preserve"> Crosscheck of JVET-O0210 on BDOF for chroma components [</w:t>
      </w:r>
      <w:hyperlink r:id="rId31" w:history="1">
        <w:r w:rsidR="00CE77EF" w:rsidRPr="00431634">
          <w:rPr>
            <w:rFonts w:eastAsia="Times New Roman"/>
            <w:szCs w:val="24"/>
            <w:lang w:val="en-CA" w:eastAsia="de-DE"/>
          </w:rPr>
          <w:t>S. Iwamura (NHK)</w:t>
        </w:r>
      </w:hyperlink>
      <w:r w:rsidR="00CE77EF" w:rsidRPr="00431634">
        <w:rPr>
          <w:rFonts w:eastAsia="Times New Roman"/>
          <w:szCs w:val="24"/>
          <w:lang w:val="en-CA" w:eastAsia="de-DE"/>
        </w:rPr>
        <w:t>]</w:t>
      </w:r>
    </w:p>
    <w:p w14:paraId="477DF326" w14:textId="77777777" w:rsidR="00CE77EF" w:rsidRPr="00431634" w:rsidRDefault="00CE77EF" w:rsidP="00CE77EF">
      <w:pPr>
        <w:tabs>
          <w:tab w:val="clear" w:pos="2520"/>
          <w:tab w:val="left" w:pos="827"/>
          <w:tab w:val="left" w:pos="2528"/>
        </w:tabs>
        <w:rPr>
          <w:rFonts w:eastAsia="Times New Roman"/>
          <w:sz w:val="24"/>
          <w:szCs w:val="24"/>
          <w:lang w:eastAsia="de-DE"/>
        </w:rPr>
      </w:pPr>
    </w:p>
    <w:p w14:paraId="45E5C8E7" w14:textId="77777777" w:rsidR="00CE77EF" w:rsidRPr="00431634" w:rsidRDefault="00E61BDE" w:rsidP="00CE77EF">
      <w:pPr>
        <w:pStyle w:val="Heading9"/>
        <w:rPr>
          <w:rFonts w:eastAsia="Times New Roman"/>
          <w:szCs w:val="24"/>
          <w:lang w:val="en-CA" w:eastAsia="de-DE"/>
        </w:rPr>
      </w:pPr>
      <w:hyperlink r:id="rId32" w:history="1">
        <w:r w:rsidR="00CE77EF" w:rsidRPr="00431634">
          <w:rPr>
            <w:rFonts w:eastAsia="Times New Roman"/>
            <w:color w:val="0000FF"/>
            <w:szCs w:val="24"/>
            <w:u w:val="single"/>
            <w:lang w:val="en-CA" w:eastAsia="de-DE"/>
          </w:rPr>
          <w:t>JVET-O0702</w:t>
        </w:r>
      </w:hyperlink>
      <w:r w:rsidR="00CE77EF" w:rsidRPr="00431634">
        <w:rPr>
          <w:rFonts w:eastAsia="Times New Roman"/>
          <w:szCs w:val="24"/>
          <w:lang w:val="en-CA" w:eastAsia="de-DE"/>
        </w:rPr>
        <w:t xml:space="preserve"> Crosscheck of JVET-O0210 (Non-CE9: BDOF for chroma components) [N. Park (LGE)]</w:t>
      </w:r>
    </w:p>
    <w:p w14:paraId="1B59266E" w14:textId="77777777" w:rsidR="00CE77EF" w:rsidRPr="00431634" w:rsidRDefault="00CE77EF" w:rsidP="00CE77EF">
      <w:pPr>
        <w:tabs>
          <w:tab w:val="clear" w:pos="2520"/>
          <w:tab w:val="left" w:pos="827"/>
          <w:tab w:val="left" w:pos="2528"/>
        </w:tabs>
        <w:rPr>
          <w:rFonts w:eastAsia="Times New Roman"/>
          <w:sz w:val="24"/>
          <w:szCs w:val="24"/>
          <w:lang w:eastAsia="de-DE"/>
        </w:rPr>
      </w:pPr>
    </w:p>
    <w:p w14:paraId="4623FBA3" w14:textId="77777777" w:rsidR="00CE77EF" w:rsidRPr="00431634" w:rsidRDefault="00E61BDE" w:rsidP="00CE77EF">
      <w:pPr>
        <w:pStyle w:val="Heading9"/>
        <w:rPr>
          <w:rFonts w:eastAsia="Times New Roman"/>
          <w:szCs w:val="24"/>
          <w:lang w:val="en-CA" w:eastAsia="de-DE"/>
        </w:rPr>
      </w:pPr>
      <w:hyperlink r:id="rId33" w:history="1">
        <w:r w:rsidR="00CE77EF" w:rsidRPr="00431634">
          <w:rPr>
            <w:rFonts w:eastAsia="Times New Roman"/>
            <w:color w:val="0000FF"/>
            <w:szCs w:val="24"/>
            <w:u w:val="single"/>
            <w:lang w:val="en-CA" w:eastAsia="de-DE"/>
          </w:rPr>
          <w:t>JVET-O0211</w:t>
        </w:r>
      </w:hyperlink>
      <w:r w:rsidR="00CE77EF" w:rsidRPr="00431634">
        <w:rPr>
          <w:rFonts w:eastAsia="Times New Roman"/>
          <w:szCs w:val="24"/>
          <w:lang w:val="en-CA" w:eastAsia="de-DE"/>
        </w:rPr>
        <w:t xml:space="preserve"> Non-CE9: A speed up method of BDOF [T. Chujoh, T. Ikai (Sharp)]</w:t>
      </w:r>
    </w:p>
    <w:p w14:paraId="55B62D18" w14:textId="77777777" w:rsidR="00D77700" w:rsidRDefault="00D77700" w:rsidP="00D77700">
      <w:pPr>
        <w:ind w:firstLineChars="100" w:firstLine="220"/>
        <w:rPr>
          <w:lang w:val="en-CA"/>
        </w:rPr>
      </w:pPr>
      <w:r w:rsidRPr="00FB30AB">
        <w:rPr>
          <w:lang w:val="en-CA"/>
        </w:rPr>
        <w:t>BDOF (</w:t>
      </w:r>
      <w:r>
        <w:rPr>
          <w:rFonts w:hint="eastAsia"/>
          <w:lang w:val="en-CA" w:eastAsia="ja-JP"/>
        </w:rPr>
        <w:t>b</w:t>
      </w:r>
      <w:r w:rsidRPr="00FB30AB">
        <w:rPr>
          <w:lang w:val="en-CA"/>
        </w:rPr>
        <w:t>i</w:t>
      </w:r>
      <w:r>
        <w:rPr>
          <w:lang w:val="en-CA"/>
        </w:rPr>
        <w:t>d</w:t>
      </w:r>
      <w:r w:rsidRPr="00FB30AB">
        <w:rPr>
          <w:lang w:val="en-CA"/>
        </w:rPr>
        <w:t xml:space="preserve">irectional </w:t>
      </w:r>
      <w:r>
        <w:rPr>
          <w:lang w:val="en-CA"/>
        </w:rPr>
        <w:t>o</w:t>
      </w:r>
      <w:r w:rsidRPr="00FB30AB">
        <w:rPr>
          <w:lang w:val="en-CA"/>
        </w:rPr>
        <w:t xml:space="preserve">ptical </w:t>
      </w:r>
      <w:r>
        <w:rPr>
          <w:lang w:val="en-CA"/>
        </w:rPr>
        <w:t>f</w:t>
      </w:r>
      <w:r w:rsidRPr="00FB30AB">
        <w:rPr>
          <w:lang w:val="en-CA"/>
        </w:rPr>
        <w:t xml:space="preserve">low) is a tool </w:t>
      </w:r>
      <w:r>
        <w:rPr>
          <w:lang w:val="en-CA"/>
        </w:rPr>
        <w:t>to</w:t>
      </w:r>
      <w:r w:rsidRPr="00FB30AB">
        <w:rPr>
          <w:lang w:val="en-CA"/>
        </w:rPr>
        <w:t xml:space="preserve"> </w:t>
      </w:r>
      <w:r>
        <w:rPr>
          <w:lang w:val="en-CA"/>
        </w:rPr>
        <w:t>improve</w:t>
      </w:r>
      <w:r w:rsidRPr="00FB30AB">
        <w:rPr>
          <w:lang w:val="en-CA"/>
        </w:rPr>
        <w:t xml:space="preserve"> </w:t>
      </w:r>
      <w:r>
        <w:rPr>
          <w:lang w:val="en-CA"/>
        </w:rPr>
        <w:t>the bi-</w:t>
      </w:r>
      <w:r w:rsidRPr="00FB30AB">
        <w:rPr>
          <w:lang w:val="en-CA"/>
        </w:rPr>
        <w:t>prediction value</w:t>
      </w:r>
      <w:r>
        <w:rPr>
          <w:lang w:val="en-CA"/>
        </w:rPr>
        <w:t xml:space="preserve"> by using optical flows between two predictions</w:t>
      </w:r>
      <w:r w:rsidRPr="00FB30AB">
        <w:rPr>
          <w:lang w:val="en-CA"/>
        </w:rPr>
        <w:t xml:space="preserve">; however the computational complexity </w:t>
      </w:r>
      <w:r>
        <w:rPr>
          <w:lang w:val="en-CA"/>
        </w:rPr>
        <w:t>has</w:t>
      </w:r>
      <w:r w:rsidRPr="00FB30AB">
        <w:rPr>
          <w:lang w:val="en-CA"/>
        </w:rPr>
        <w:t xml:space="preserve"> not </w:t>
      </w:r>
      <w:r>
        <w:rPr>
          <w:lang w:val="en-CA"/>
        </w:rPr>
        <w:t xml:space="preserve">been </w:t>
      </w:r>
      <w:r>
        <w:rPr>
          <w:rFonts w:hint="eastAsia"/>
          <w:lang w:val="en-CA" w:eastAsia="ja-JP"/>
        </w:rPr>
        <w:t>n</w:t>
      </w:r>
      <w:r>
        <w:rPr>
          <w:lang w:val="en-CA" w:eastAsia="ja-JP"/>
        </w:rPr>
        <w:t>egligible</w:t>
      </w:r>
      <w:r>
        <w:rPr>
          <w:lang w:val="en-CA"/>
        </w:rPr>
        <w:t xml:space="preserve"> yet</w:t>
      </w:r>
      <w:r w:rsidRPr="00FB30AB">
        <w:rPr>
          <w:lang w:val="en-CA"/>
        </w:rPr>
        <w:t xml:space="preserve">. In this contribution, a method to </w:t>
      </w:r>
      <w:r>
        <w:rPr>
          <w:lang w:val="en-CA"/>
        </w:rPr>
        <w:t xml:space="preserve">improve the processing speed of </w:t>
      </w:r>
      <w:r w:rsidRPr="00FB30AB">
        <w:rPr>
          <w:lang w:val="en-CA"/>
        </w:rPr>
        <w:t>BDOF is proposed. In the current specification</w:t>
      </w:r>
      <w:r>
        <w:rPr>
          <w:lang w:val="en-CA"/>
        </w:rPr>
        <w:t xml:space="preserve"> of </w:t>
      </w:r>
      <w:r w:rsidRPr="00FB30AB">
        <w:rPr>
          <w:lang w:val="en-CA"/>
        </w:rPr>
        <w:t xml:space="preserve">deriving the gradient values of </w:t>
      </w:r>
      <w:r>
        <w:rPr>
          <w:lang w:val="en-CA"/>
        </w:rPr>
        <w:t>optical flow,</w:t>
      </w:r>
      <w:r w:rsidRPr="00FB30AB">
        <w:rPr>
          <w:lang w:val="en-CA"/>
        </w:rPr>
        <w:t xml:space="preserve"> 32-bit operation</w:t>
      </w:r>
      <w:r>
        <w:rPr>
          <w:lang w:val="en-CA"/>
        </w:rPr>
        <w:t xml:space="preserve"> for each pixel is requested</w:t>
      </w:r>
      <w:r w:rsidRPr="00FB30AB">
        <w:rPr>
          <w:lang w:val="en-CA"/>
        </w:rPr>
        <w:t xml:space="preserve">. </w:t>
      </w:r>
      <w:r>
        <w:rPr>
          <w:lang w:val="en-CA"/>
        </w:rPr>
        <w:t>B</w:t>
      </w:r>
      <w:r w:rsidRPr="00FB30AB">
        <w:rPr>
          <w:lang w:val="en-CA"/>
        </w:rPr>
        <w:t>y changing the order of subtraction and shift, 16-bit operation</w:t>
      </w:r>
      <w:r>
        <w:rPr>
          <w:lang w:val="en-CA"/>
        </w:rPr>
        <w:t>s</w:t>
      </w:r>
      <w:r w:rsidRPr="00FB30AB">
        <w:rPr>
          <w:lang w:val="en-CA"/>
        </w:rPr>
        <w:t xml:space="preserve"> </w:t>
      </w:r>
      <w:r>
        <w:rPr>
          <w:lang w:val="en-CA"/>
        </w:rPr>
        <w:t>is</w:t>
      </w:r>
      <w:r w:rsidRPr="00FB30AB">
        <w:rPr>
          <w:lang w:val="en-CA"/>
        </w:rPr>
        <w:t xml:space="preserve"> realized.</w:t>
      </w:r>
      <w:r>
        <w:rPr>
          <w:lang w:val="en-CA"/>
        </w:rPr>
        <w:t xml:space="preserve"> W</w:t>
      </w:r>
      <w:r w:rsidRPr="00FB30AB">
        <w:rPr>
          <w:lang w:val="en-CA"/>
        </w:rPr>
        <w:t>hen SIMD (</w:t>
      </w:r>
      <w:r>
        <w:rPr>
          <w:lang w:val="en-CA"/>
        </w:rPr>
        <w:t>s</w:t>
      </w:r>
      <w:r w:rsidRPr="00FB30AB">
        <w:rPr>
          <w:lang w:val="en-CA"/>
        </w:rPr>
        <w:t xml:space="preserve">ingle </w:t>
      </w:r>
      <w:r>
        <w:rPr>
          <w:lang w:val="en-CA"/>
        </w:rPr>
        <w:t>i</w:t>
      </w:r>
      <w:r w:rsidRPr="00FB30AB">
        <w:rPr>
          <w:lang w:val="en-CA"/>
        </w:rPr>
        <w:t xml:space="preserve">nstruction / </w:t>
      </w:r>
      <w:r>
        <w:rPr>
          <w:lang w:val="en-CA"/>
        </w:rPr>
        <w:t>m</w:t>
      </w:r>
      <w:r w:rsidRPr="00FB30AB">
        <w:rPr>
          <w:lang w:val="en-CA"/>
        </w:rPr>
        <w:t xml:space="preserve">ultiple </w:t>
      </w:r>
      <w:r>
        <w:rPr>
          <w:lang w:val="en-CA"/>
        </w:rPr>
        <w:t>d</w:t>
      </w:r>
      <w:r w:rsidRPr="00FB30AB">
        <w:rPr>
          <w:lang w:val="en-CA"/>
        </w:rPr>
        <w:t xml:space="preserve">ata) is used, the number of parallel operations </w:t>
      </w:r>
      <w:r>
        <w:rPr>
          <w:lang w:val="en-CA"/>
        </w:rPr>
        <w:t>become</w:t>
      </w:r>
      <w:r w:rsidRPr="00FB30AB">
        <w:rPr>
          <w:lang w:val="en-CA"/>
        </w:rPr>
        <w:t xml:space="preserve"> double</w:t>
      </w:r>
      <w:r>
        <w:rPr>
          <w:lang w:val="en-CA"/>
        </w:rPr>
        <w:t xml:space="preserve"> and the speed of the processing is upped</w:t>
      </w:r>
      <w:r w:rsidRPr="00FB30AB">
        <w:rPr>
          <w:lang w:val="en-CA"/>
        </w:rPr>
        <w:t>.</w:t>
      </w:r>
      <w:r>
        <w:rPr>
          <w:lang w:val="en-CA"/>
        </w:rPr>
        <w:t xml:space="preserve"> As an experimental result on CTC</w:t>
      </w:r>
      <w:r w:rsidRPr="00430645">
        <w:rPr>
          <w:lang w:val="en-CA"/>
        </w:rPr>
        <w:t xml:space="preserve">, </w:t>
      </w:r>
      <w:r>
        <w:rPr>
          <w:lang w:val="en-CA"/>
        </w:rPr>
        <w:t xml:space="preserve">the average of encoding times became 1% faster and the average gains of coding efficiency were </w:t>
      </w:r>
      <w:r w:rsidRPr="009F3803">
        <w:rPr>
          <w:lang w:val="en-CA"/>
        </w:rPr>
        <w:t>-0.01%</w:t>
      </w:r>
      <w:r>
        <w:rPr>
          <w:lang w:val="en-CA"/>
        </w:rPr>
        <w:t>/</w:t>
      </w:r>
      <w:r w:rsidRPr="009F3803">
        <w:rPr>
          <w:lang w:val="en-CA"/>
        </w:rPr>
        <w:t>-0.05%</w:t>
      </w:r>
      <w:r>
        <w:rPr>
          <w:lang w:val="en-CA"/>
        </w:rPr>
        <w:t>/</w:t>
      </w:r>
      <w:r w:rsidRPr="009F3803">
        <w:rPr>
          <w:lang w:val="en-CA"/>
        </w:rPr>
        <w:t>-0.02%</w:t>
      </w:r>
      <w:r>
        <w:rPr>
          <w:lang w:val="en-CA"/>
        </w:rPr>
        <w:t xml:space="preserve"> for Y/Cb/Cr respectively.</w:t>
      </w:r>
    </w:p>
    <w:p w14:paraId="6D798676" w14:textId="419FE3B9" w:rsidR="00CE77EF" w:rsidRDefault="00D77700" w:rsidP="00CE77EF">
      <w:pPr>
        <w:pStyle w:val="BodyText"/>
      </w:pPr>
      <w:r>
        <w:rPr>
          <w:rFonts w:hint="eastAsia"/>
        </w:rPr>
        <w:t>Discussion:</w:t>
      </w:r>
    </w:p>
    <w:p w14:paraId="48ECDB25" w14:textId="34D1794E" w:rsidR="00D77700" w:rsidRDefault="00337674" w:rsidP="00CE77EF">
      <w:pPr>
        <w:pStyle w:val="BodyText"/>
      </w:pPr>
      <w:r>
        <w:t xml:space="preserve">This method is identical to JVET-O0570, method 1. </w:t>
      </w:r>
    </w:p>
    <w:p w14:paraId="0207DEA4" w14:textId="54D8243E" w:rsidR="00337674" w:rsidRDefault="00337674" w:rsidP="00CE77EF">
      <w:pPr>
        <w:pStyle w:val="BodyText"/>
      </w:pPr>
      <w:r>
        <w:t xml:space="preserve">This contribution is expected to have high overlap with CE4-BoG, which would be discussed in a joint session with other related contributions. </w:t>
      </w:r>
    </w:p>
    <w:p w14:paraId="02F330E0" w14:textId="22A328A1" w:rsidR="00337674" w:rsidRDefault="00D2204A" w:rsidP="00CE77EF">
      <w:pPr>
        <w:pStyle w:val="BodyText"/>
      </w:pPr>
      <w:r w:rsidRPr="00D2204A">
        <w:rPr>
          <w:highlight w:val="yellow"/>
        </w:rPr>
        <w:t>R</w:t>
      </w:r>
      <w:r w:rsidRPr="00D2204A">
        <w:rPr>
          <w:rFonts w:hint="eastAsia"/>
          <w:highlight w:val="yellow"/>
        </w:rPr>
        <w:t>ecommendation</w:t>
      </w:r>
      <w:r>
        <w:rPr>
          <w:rFonts w:hint="eastAsia"/>
        </w:rPr>
        <w:t>:</w:t>
      </w:r>
      <w:r>
        <w:t xml:space="preserve"> revisit in joint BoG</w:t>
      </w:r>
    </w:p>
    <w:p w14:paraId="6327762F" w14:textId="77777777" w:rsidR="00337674" w:rsidRPr="00D77700" w:rsidRDefault="00337674" w:rsidP="00CE77EF">
      <w:pPr>
        <w:pStyle w:val="BodyText"/>
      </w:pPr>
    </w:p>
    <w:p w14:paraId="6A284C6F" w14:textId="77777777" w:rsidR="00CE77EF" w:rsidRDefault="00E61BDE" w:rsidP="00CE77EF">
      <w:pPr>
        <w:pStyle w:val="Heading9"/>
        <w:rPr>
          <w:rFonts w:eastAsia="Times New Roman"/>
          <w:szCs w:val="24"/>
          <w:lang w:eastAsia="de-DE"/>
        </w:rPr>
      </w:pPr>
      <w:hyperlink r:id="rId34" w:history="1">
        <w:r w:rsidR="00CE77EF" w:rsidRPr="002F3A96">
          <w:rPr>
            <w:rFonts w:eastAsia="Times New Roman"/>
            <w:color w:val="0000FF"/>
            <w:szCs w:val="24"/>
            <w:u w:val="single"/>
            <w:lang w:val="en-CA" w:eastAsia="de-DE"/>
          </w:rPr>
          <w:t>JVET-O0982</w:t>
        </w:r>
      </w:hyperlink>
      <w:r w:rsidR="00CE77EF">
        <w:rPr>
          <w:rFonts w:eastAsia="Times New Roman"/>
          <w:szCs w:val="24"/>
          <w:lang w:val="en-CA" w:eastAsia="de-DE"/>
        </w:rPr>
        <w:t xml:space="preserve"> </w:t>
      </w:r>
      <w:r w:rsidR="00CE77EF" w:rsidRPr="0047091D">
        <w:rPr>
          <w:rFonts w:eastAsia="Times New Roman"/>
          <w:szCs w:val="24"/>
          <w:lang w:val="en-CA" w:eastAsia="de-DE"/>
        </w:rPr>
        <w:t>Crosscheck of JVET-O0211 (Non-CE9: A speed up method of BDOF)</w:t>
      </w:r>
      <w:r w:rsidR="00CE77EF">
        <w:rPr>
          <w:rFonts w:eastAsia="Times New Roman"/>
          <w:szCs w:val="24"/>
          <w:lang w:val="en-CA" w:eastAsia="de-DE"/>
        </w:rPr>
        <w:t xml:space="preserve"> [</w:t>
      </w:r>
      <w:r w:rsidR="00CE77EF" w:rsidRPr="002F3A96">
        <w:rPr>
          <w:rFonts w:eastAsia="Times New Roman"/>
          <w:szCs w:val="24"/>
          <w:lang w:val="en-CA" w:eastAsia="de-DE"/>
        </w:rPr>
        <w:t>K. Unno (KDDI)</w:t>
      </w:r>
      <w:r w:rsidR="00CE77EF">
        <w:rPr>
          <w:rFonts w:eastAsia="Times New Roman"/>
          <w:szCs w:val="24"/>
          <w:lang w:val="en-CA" w:eastAsia="de-DE"/>
        </w:rPr>
        <w:t>]</w:t>
      </w:r>
    </w:p>
    <w:p w14:paraId="270929FF" w14:textId="77777777" w:rsidR="00CE77EF" w:rsidRPr="00431634" w:rsidRDefault="00CE77EF" w:rsidP="00CE77EF">
      <w:pPr>
        <w:pStyle w:val="BodyText"/>
      </w:pPr>
    </w:p>
    <w:p w14:paraId="259CF627" w14:textId="77777777" w:rsidR="00CE77EF" w:rsidRPr="00431634" w:rsidRDefault="00E61BDE" w:rsidP="00CE77EF">
      <w:pPr>
        <w:pStyle w:val="Heading9"/>
        <w:rPr>
          <w:rFonts w:eastAsia="Times New Roman"/>
          <w:szCs w:val="24"/>
          <w:lang w:val="en-CA" w:eastAsia="de-DE"/>
        </w:rPr>
      </w:pPr>
      <w:hyperlink r:id="rId35" w:history="1">
        <w:r w:rsidR="00CE77EF" w:rsidRPr="00431634">
          <w:rPr>
            <w:rFonts w:eastAsia="Times New Roman"/>
            <w:color w:val="0000FF"/>
            <w:szCs w:val="24"/>
            <w:u w:val="single"/>
            <w:lang w:val="en-CA" w:eastAsia="de-DE"/>
          </w:rPr>
          <w:t>JVET-O0250</w:t>
        </w:r>
      </w:hyperlink>
      <w:r w:rsidR="00CE77EF" w:rsidRPr="00431634">
        <w:rPr>
          <w:rFonts w:eastAsia="Times New Roman"/>
          <w:szCs w:val="24"/>
          <w:lang w:val="en-CA" w:eastAsia="de-DE"/>
        </w:rPr>
        <w:t xml:space="preserve"> DMVR and BDOF on/off control [H. Huang, W.-J. Chien, V. Seregin, M. Coban, M. Karczewicz (Qualcomm)]</w:t>
      </w:r>
    </w:p>
    <w:p w14:paraId="2FBD9F56" w14:textId="77777777" w:rsidR="00DD02C8" w:rsidRDefault="00DD02C8" w:rsidP="00DD02C8">
      <w:pPr>
        <w:rPr>
          <w:szCs w:val="22"/>
          <w:lang w:val="en-CA"/>
        </w:rPr>
      </w:pPr>
      <w:r>
        <w:rPr>
          <w:szCs w:val="22"/>
          <w:lang w:val="en-CA"/>
        </w:rPr>
        <w:t xml:space="preserve">In the current VTM, DMVR and BDOF are always enabled for a regular merge candidate that satisfies the bi-prediction and CU size constraints. In this contribution, it is proposed to enable zero MVD in the MMVD mode as a CU on/off control, so that an encoder can have an option to choose a regular merge candidate without performing DMVR and BDOF. The Y, U, V BD-rate changes for the proposed method are </w:t>
      </w:r>
      <w:r w:rsidRPr="00597671">
        <w:rPr>
          <w:szCs w:val="22"/>
          <w:lang w:val="en-CA"/>
        </w:rPr>
        <w:t>0.</w:t>
      </w:r>
      <w:r>
        <w:rPr>
          <w:szCs w:val="22"/>
          <w:lang w:val="en-CA"/>
        </w:rPr>
        <w:t>0</w:t>
      </w:r>
      <w:r w:rsidRPr="00597671">
        <w:rPr>
          <w:szCs w:val="22"/>
          <w:lang w:val="en-CA"/>
        </w:rPr>
        <w:t xml:space="preserve">1%, </w:t>
      </w:r>
      <w:r>
        <w:rPr>
          <w:szCs w:val="22"/>
          <w:lang w:val="en-CA"/>
        </w:rPr>
        <w:t>-</w:t>
      </w:r>
      <w:r w:rsidRPr="00597671">
        <w:rPr>
          <w:szCs w:val="22"/>
          <w:lang w:val="en-CA"/>
        </w:rPr>
        <w:t>0.0</w:t>
      </w:r>
      <w:r>
        <w:rPr>
          <w:szCs w:val="22"/>
          <w:lang w:val="en-CA"/>
        </w:rPr>
        <w:t>6</w:t>
      </w:r>
      <w:r w:rsidRPr="00597671">
        <w:rPr>
          <w:szCs w:val="22"/>
          <w:lang w:val="en-CA"/>
        </w:rPr>
        <w:t>%, 0.0</w:t>
      </w:r>
      <w:r>
        <w:rPr>
          <w:szCs w:val="22"/>
          <w:lang w:val="en-CA"/>
        </w:rPr>
        <w:t>1</w:t>
      </w:r>
      <w:r w:rsidRPr="00597671">
        <w:rPr>
          <w:szCs w:val="22"/>
          <w:lang w:val="en-CA"/>
        </w:rPr>
        <w:t xml:space="preserve">% </w:t>
      </w:r>
      <w:r>
        <w:rPr>
          <w:szCs w:val="22"/>
          <w:lang w:val="en-CA"/>
        </w:rPr>
        <w:t xml:space="preserve">and 0.00%, 0.06%, -0.02% </w:t>
      </w:r>
      <w:r w:rsidRPr="00597671">
        <w:rPr>
          <w:szCs w:val="22"/>
          <w:lang w:val="en-CA"/>
        </w:rPr>
        <w:t xml:space="preserve">in </w:t>
      </w:r>
      <w:r>
        <w:rPr>
          <w:szCs w:val="22"/>
          <w:lang w:val="en-CA"/>
        </w:rPr>
        <w:t>the random access and low delay B test conditions, respectively. It is also proposed to add a slice header flag for the on/off control of DMVR and BDOF.</w:t>
      </w:r>
    </w:p>
    <w:p w14:paraId="1896851B" w14:textId="15A7550A" w:rsidR="00DD02C8" w:rsidRDefault="00DD02C8" w:rsidP="00DD02C8">
      <w:pPr>
        <w:rPr>
          <w:szCs w:val="22"/>
          <w:lang w:val="en-CA"/>
        </w:rPr>
      </w:pPr>
      <w:r>
        <w:rPr>
          <w:szCs w:val="22"/>
          <w:lang w:val="en-CA"/>
        </w:rPr>
        <w:t xml:space="preserve">Discussion: </w:t>
      </w:r>
    </w:p>
    <w:p w14:paraId="6D4E6DF2" w14:textId="77777777" w:rsidR="007E4ABC" w:rsidRDefault="007E4ABC" w:rsidP="00DD02C8">
      <w:pPr>
        <w:rPr>
          <w:szCs w:val="22"/>
          <w:lang w:val="en-CA"/>
        </w:rPr>
      </w:pPr>
      <w:r>
        <w:rPr>
          <w:szCs w:val="22"/>
          <w:lang w:val="en-CA"/>
        </w:rPr>
        <w:t xml:space="preserve">First part is already discussed under JVET-O0504. </w:t>
      </w:r>
    </w:p>
    <w:p w14:paraId="01FD45CB" w14:textId="51AD27A5" w:rsidR="00532523" w:rsidRDefault="0047796A" w:rsidP="00DD02C8">
      <w:pPr>
        <w:rPr>
          <w:szCs w:val="22"/>
          <w:lang w:val="en-CA"/>
        </w:rPr>
      </w:pPr>
      <w:r>
        <w:rPr>
          <w:szCs w:val="22"/>
          <w:lang w:val="en-CA"/>
        </w:rPr>
        <w:t xml:space="preserve">Second part: </w:t>
      </w:r>
    </w:p>
    <w:p w14:paraId="7AD6CC6A" w14:textId="1D6CF8CB" w:rsidR="0047796A" w:rsidRDefault="0047796A" w:rsidP="00DD02C8">
      <w:pPr>
        <w:rPr>
          <w:szCs w:val="22"/>
          <w:lang w:val="en-CA"/>
        </w:rPr>
      </w:pPr>
      <w:r>
        <w:rPr>
          <w:rFonts w:hint="eastAsia"/>
          <w:szCs w:val="22"/>
          <w:lang w:val="en-CA"/>
        </w:rPr>
        <w:t xml:space="preserve">CU level on/off control of DMVR and BDOF. </w:t>
      </w:r>
    </w:p>
    <w:p w14:paraId="78914801" w14:textId="78843A68" w:rsidR="0047796A" w:rsidRDefault="0047796A" w:rsidP="00DD02C8">
      <w:pPr>
        <w:rPr>
          <w:szCs w:val="22"/>
          <w:lang w:val="en-CA"/>
        </w:rPr>
      </w:pPr>
      <w:r>
        <w:rPr>
          <w:szCs w:val="22"/>
          <w:lang w:val="en-CA"/>
        </w:rPr>
        <w:t xml:space="preserve">The MMVD distance of 0 is added to the MMVD distance table. </w:t>
      </w:r>
    </w:p>
    <w:p w14:paraId="36EEC4F3" w14:textId="0D0172E5" w:rsidR="0047796A" w:rsidRDefault="0047796A" w:rsidP="00DD02C8">
      <w:pPr>
        <w:rPr>
          <w:szCs w:val="22"/>
          <w:lang w:val="en-CA"/>
        </w:rPr>
      </w:pPr>
      <w:r>
        <w:rPr>
          <w:szCs w:val="22"/>
          <w:lang w:val="en-CA"/>
        </w:rPr>
        <w:t xml:space="preserve">No gain. This contribution is controlling BDOF and DMVR at CU level. </w:t>
      </w:r>
    </w:p>
    <w:p w14:paraId="5DE6F51B" w14:textId="124FBB4D" w:rsidR="00AF3B62" w:rsidRDefault="007E134B" w:rsidP="00DD02C8">
      <w:pPr>
        <w:rPr>
          <w:szCs w:val="22"/>
          <w:lang w:val="en-CA"/>
        </w:rPr>
      </w:pPr>
      <w:r>
        <w:rPr>
          <w:szCs w:val="22"/>
          <w:lang w:val="en-CA"/>
        </w:rPr>
        <w:t>No Action.</w:t>
      </w:r>
    </w:p>
    <w:p w14:paraId="3CA3404F" w14:textId="77777777" w:rsidR="00AF3B62" w:rsidRPr="005B217D" w:rsidRDefault="00AF3B62" w:rsidP="00DD02C8">
      <w:pPr>
        <w:rPr>
          <w:szCs w:val="22"/>
          <w:lang w:val="en-CA"/>
        </w:rPr>
      </w:pPr>
    </w:p>
    <w:p w14:paraId="27CC14AE" w14:textId="77777777" w:rsidR="00CE77EF" w:rsidRPr="00431634" w:rsidRDefault="00E61BDE" w:rsidP="00CE77EF">
      <w:pPr>
        <w:pStyle w:val="Heading9"/>
        <w:rPr>
          <w:rFonts w:eastAsia="Times New Roman"/>
          <w:szCs w:val="24"/>
          <w:lang w:val="en-CA" w:eastAsia="de-DE"/>
        </w:rPr>
      </w:pPr>
      <w:hyperlink r:id="rId36" w:history="1">
        <w:r w:rsidR="00CE77EF" w:rsidRPr="00431634">
          <w:rPr>
            <w:rFonts w:eastAsia="Times New Roman"/>
            <w:color w:val="0000FF"/>
            <w:szCs w:val="24"/>
            <w:u w:val="single"/>
            <w:lang w:val="en-CA" w:eastAsia="de-DE"/>
          </w:rPr>
          <w:t>JVET-O0684</w:t>
        </w:r>
      </w:hyperlink>
      <w:r w:rsidR="00CE77EF" w:rsidRPr="00431634">
        <w:rPr>
          <w:rFonts w:eastAsia="Times New Roman"/>
          <w:szCs w:val="24"/>
          <w:lang w:val="en-CA" w:eastAsia="de-DE"/>
        </w:rPr>
        <w:t xml:space="preserve"> Crosscheck of JVET-O0250 (DMVR and BDOF on/off control) [T. Chujoh (Sharp)]</w:t>
      </w:r>
    </w:p>
    <w:p w14:paraId="5B4228CE" w14:textId="77777777" w:rsidR="00CE77EF" w:rsidRPr="00431634" w:rsidRDefault="00CE77EF" w:rsidP="00CE77EF">
      <w:pPr>
        <w:pStyle w:val="BodyText"/>
      </w:pPr>
    </w:p>
    <w:p w14:paraId="14245FA0" w14:textId="77777777" w:rsidR="00CE77EF" w:rsidRPr="00431634" w:rsidRDefault="00E61BDE" w:rsidP="00CE77EF">
      <w:pPr>
        <w:pStyle w:val="Heading9"/>
        <w:rPr>
          <w:rFonts w:eastAsia="Times New Roman"/>
          <w:szCs w:val="24"/>
          <w:lang w:val="en-CA" w:eastAsia="de-DE"/>
        </w:rPr>
      </w:pPr>
      <w:hyperlink r:id="rId37" w:history="1">
        <w:r w:rsidR="00CE77EF" w:rsidRPr="00431634">
          <w:rPr>
            <w:rFonts w:eastAsia="Times New Roman"/>
            <w:color w:val="0000FF"/>
            <w:szCs w:val="24"/>
            <w:u w:val="single"/>
            <w:lang w:val="en-CA" w:eastAsia="de-DE"/>
          </w:rPr>
          <w:t>JVET-O0297</w:t>
        </w:r>
      </w:hyperlink>
      <w:r w:rsidR="00CE77EF" w:rsidRPr="00431634">
        <w:rPr>
          <w:rFonts w:eastAsia="Times New Roman"/>
          <w:szCs w:val="24"/>
          <w:lang w:val="en-CA" w:eastAsia="de-DE"/>
        </w:rPr>
        <w:t xml:space="preserve"> CE9-related: Simplification for DMVR padding process [Y.-C. Lin, C.-C. Chen, C.-W. Hsu, Y.-W. Huang, S.-M. Lei (MediaTek)]</w:t>
      </w:r>
    </w:p>
    <w:p w14:paraId="1B2499C3" w14:textId="77777777" w:rsidR="00DC52B7" w:rsidRDefault="00DC52B7" w:rsidP="00DC52B7">
      <w:pPr>
        <w:rPr>
          <w:lang w:val="en-CA" w:eastAsia="zh-TW"/>
        </w:rPr>
      </w:pPr>
      <w:r>
        <w:rPr>
          <w:rFonts w:hint="eastAsia"/>
          <w:lang w:val="en-CA" w:eastAsia="zh-TW"/>
        </w:rPr>
        <w:t>In VTM 5.0</w:t>
      </w:r>
      <w:r>
        <w:rPr>
          <w:lang w:val="en-CA" w:eastAsia="zh-TW"/>
        </w:rPr>
        <w:t xml:space="preserve">, </w:t>
      </w:r>
      <w:r>
        <w:rPr>
          <w:szCs w:val="22"/>
          <w:lang w:val="en-CA" w:eastAsia="zh-TW"/>
        </w:rPr>
        <w:t xml:space="preserve">decoder motion vector refinement (DMVR) divides a coding block (CB) into subblocks and performs subblock-based motion search, but </w:t>
      </w:r>
      <w:r>
        <w:rPr>
          <w:lang w:val="en-CA" w:eastAsia="zh-TW"/>
        </w:rPr>
        <w:t>the reference sample padding for DMVR</w:t>
      </w:r>
      <w:r>
        <w:rPr>
          <w:szCs w:val="22"/>
          <w:lang w:val="en-CA" w:eastAsia="zh-TW"/>
        </w:rPr>
        <w:t xml:space="preserve"> </w:t>
      </w:r>
      <w:r>
        <w:rPr>
          <w:lang w:val="en-CA" w:eastAsia="zh-TW"/>
        </w:rPr>
        <w:t xml:space="preserve">is performed at CB reference area boundaries, which introduces </w:t>
      </w:r>
      <w:r>
        <w:rPr>
          <w:szCs w:val="22"/>
          <w:lang w:val="en-CA" w:eastAsia="zh-TW"/>
        </w:rPr>
        <w:t>irregularity between subblocks. Additional memory bandwidth or internal storage is required to handle the irregularity. This contribution proposes to perform reference sample padding at subblock reference area boundaries to totally remove the irregularity.</w:t>
      </w:r>
      <w:r>
        <w:rPr>
          <w:lang w:val="en-CA" w:eastAsia="zh-TW"/>
        </w:rPr>
        <w:t xml:space="preserve"> The BD-rate impact is reportedly close to zero (0.00% after rounding).</w:t>
      </w:r>
    </w:p>
    <w:p w14:paraId="662B9099" w14:textId="1D01442B" w:rsidR="00DC52B7" w:rsidRDefault="00DC52B7" w:rsidP="00DC52B7">
      <w:pPr>
        <w:rPr>
          <w:lang w:val="en-CA" w:eastAsia="zh-TW"/>
        </w:rPr>
      </w:pPr>
      <w:r>
        <w:rPr>
          <w:lang w:val="en-CA" w:eastAsia="zh-TW"/>
        </w:rPr>
        <w:t>Discussion:</w:t>
      </w:r>
    </w:p>
    <w:p w14:paraId="305737B7" w14:textId="6E68744F" w:rsidR="00DC52B7" w:rsidRDefault="00A32D8D" w:rsidP="00DC52B7">
      <w:pPr>
        <w:rPr>
          <w:rFonts w:eastAsia="PMingLiU"/>
          <w:lang w:val="en-CA" w:eastAsia="zh-TW"/>
        </w:rPr>
      </w:pPr>
      <w:r>
        <w:rPr>
          <w:rFonts w:eastAsia="PMingLiU" w:hint="eastAsia"/>
          <w:lang w:val="en-CA" w:eastAsia="zh-TW"/>
        </w:rPr>
        <w:t>T</w:t>
      </w:r>
      <w:r>
        <w:rPr>
          <w:rFonts w:eastAsia="PMingLiU"/>
          <w:lang w:val="en-CA" w:eastAsia="zh-TW"/>
        </w:rPr>
        <w:t>h</w:t>
      </w:r>
      <w:r>
        <w:rPr>
          <w:rFonts w:eastAsia="PMingLiU" w:hint="eastAsia"/>
          <w:lang w:val="en-CA" w:eastAsia="zh-TW"/>
        </w:rPr>
        <w:t xml:space="preserve">e </w:t>
      </w:r>
      <w:r>
        <w:rPr>
          <w:rFonts w:eastAsia="PMingLiU"/>
          <w:lang w:val="en-CA" w:eastAsia="zh-TW"/>
        </w:rPr>
        <w:t xml:space="preserve">contribution suggests that 16x16 subblock processing of DMVR is irregular. The contribution proposes to replace CU boundary padding with sub-PU boundary padding. </w:t>
      </w:r>
    </w:p>
    <w:p w14:paraId="3842DA29" w14:textId="6F7BC56A" w:rsidR="00A32D8D" w:rsidRDefault="00A32D8D" w:rsidP="00DC52B7">
      <w:pPr>
        <w:rPr>
          <w:rFonts w:eastAsia="PMingLiU"/>
          <w:lang w:val="en-CA" w:eastAsia="zh-TW"/>
        </w:rPr>
      </w:pPr>
      <w:r>
        <w:rPr>
          <w:rFonts w:eastAsia="PMingLiU"/>
          <w:lang w:val="en-CA" w:eastAsia="zh-TW"/>
        </w:rPr>
        <w:t>No change in coding gain, 3% decoding time increase.</w:t>
      </w:r>
    </w:p>
    <w:p w14:paraId="26E30D23" w14:textId="1E24E915" w:rsidR="00A32D8D" w:rsidRDefault="00A32D8D" w:rsidP="00DC52B7">
      <w:pPr>
        <w:rPr>
          <w:rFonts w:eastAsia="PMingLiU"/>
          <w:lang w:val="en-CA" w:eastAsia="zh-TW"/>
        </w:rPr>
      </w:pPr>
      <w:r>
        <w:rPr>
          <w:rFonts w:eastAsia="PMingLiU"/>
          <w:lang w:val="en-CA" w:eastAsia="zh-TW"/>
        </w:rPr>
        <w:t xml:space="preserve">JVET-O0125 proposes same. </w:t>
      </w:r>
    </w:p>
    <w:p w14:paraId="7A515B35" w14:textId="7088B3A5" w:rsidR="00A32D8D" w:rsidRDefault="00A32D8D" w:rsidP="00DC52B7">
      <w:pPr>
        <w:rPr>
          <w:rFonts w:eastAsia="PMingLiU"/>
          <w:lang w:val="en-CA" w:eastAsia="zh-TW"/>
        </w:rPr>
      </w:pPr>
      <w:r>
        <w:rPr>
          <w:rFonts w:eastAsia="PMingLiU"/>
          <w:lang w:val="en-CA" w:eastAsia="zh-TW"/>
        </w:rPr>
        <w:t xml:space="preserve">Introducing padding might introduce artifacts. The decoding time increase is probably due to the additional padding operations that are incurred. </w:t>
      </w:r>
    </w:p>
    <w:p w14:paraId="6340B865" w14:textId="56C5DFDE" w:rsidR="00A32D8D" w:rsidRDefault="00B05939" w:rsidP="00DC52B7">
      <w:pPr>
        <w:rPr>
          <w:rFonts w:eastAsia="PMingLiU"/>
          <w:lang w:val="en-CA" w:eastAsia="zh-TW"/>
        </w:rPr>
      </w:pPr>
      <w:r>
        <w:rPr>
          <w:rFonts w:eastAsia="PMingLiU"/>
          <w:lang w:val="en-CA" w:eastAsia="zh-TW"/>
        </w:rPr>
        <w:t xml:space="preserve">The proponent suggested that the benefit is for hardware, and the penalty in software should be fine. </w:t>
      </w:r>
    </w:p>
    <w:p w14:paraId="002A2D68" w14:textId="4CFC8C66" w:rsidR="00B05939" w:rsidRDefault="00B05939" w:rsidP="00DC52B7">
      <w:pPr>
        <w:rPr>
          <w:rFonts w:eastAsia="PMingLiU"/>
          <w:lang w:val="en-CA" w:eastAsia="zh-TW"/>
        </w:rPr>
      </w:pPr>
      <w:r>
        <w:rPr>
          <w:rFonts w:eastAsia="PMingLiU"/>
          <w:lang w:val="en-CA" w:eastAsia="zh-TW"/>
        </w:rPr>
        <w:t xml:space="preserve">The benefit is suggested to be that in the hardware you would not need to check each corner of the sub-PU, to decide whether it should be padded or not. There was </w:t>
      </w:r>
      <w:r w:rsidR="00006583">
        <w:rPr>
          <w:rFonts w:eastAsia="PMingLiU"/>
          <w:lang w:val="en-CA" w:eastAsia="zh-TW"/>
        </w:rPr>
        <w:t xml:space="preserve">one </w:t>
      </w:r>
      <w:r>
        <w:rPr>
          <w:rFonts w:eastAsia="PMingLiU"/>
          <w:lang w:val="en-CA" w:eastAsia="zh-TW"/>
        </w:rPr>
        <w:t xml:space="preserve">objection for this. </w:t>
      </w:r>
    </w:p>
    <w:p w14:paraId="449E484A" w14:textId="77777777" w:rsidR="00B05939" w:rsidRDefault="00B05939" w:rsidP="00DC52B7">
      <w:pPr>
        <w:rPr>
          <w:rFonts w:eastAsia="PMingLiU"/>
          <w:lang w:val="en-CA" w:eastAsia="zh-TW"/>
        </w:rPr>
      </w:pPr>
      <w:r>
        <w:rPr>
          <w:rFonts w:eastAsia="PMingLiU"/>
          <w:lang w:val="en-CA" w:eastAsia="zh-TW"/>
        </w:rPr>
        <w:t xml:space="preserve">It was commented that the decoding time increase of 3% if on the order what totally DMVR has (%4). It is suggested that padding requires in the software buffer copying, which slows down the decoder. </w:t>
      </w:r>
    </w:p>
    <w:p w14:paraId="333406C7" w14:textId="20CB43E6" w:rsidR="00B05939" w:rsidRDefault="00B05939" w:rsidP="00DC52B7">
      <w:pPr>
        <w:rPr>
          <w:rFonts w:eastAsia="PMingLiU"/>
          <w:lang w:val="en-CA" w:eastAsia="zh-TW"/>
        </w:rPr>
      </w:pPr>
      <w:r w:rsidRPr="00B05939">
        <w:rPr>
          <w:rFonts w:eastAsia="PMingLiU"/>
          <w:highlight w:val="yellow"/>
          <w:lang w:val="en-CA" w:eastAsia="zh-TW"/>
        </w:rPr>
        <w:t>Recommendation</w:t>
      </w:r>
      <w:r>
        <w:rPr>
          <w:rFonts w:eastAsia="PMingLiU"/>
          <w:lang w:val="en-CA" w:eastAsia="zh-TW"/>
        </w:rPr>
        <w:t xml:space="preserve">: Revisit after Crosschecker and the tester obtains reliable decoding time measurements. Currently the tester and Crosschecker decoding times are 3% and 6%. </w:t>
      </w:r>
    </w:p>
    <w:p w14:paraId="30F89F1B" w14:textId="0FA30ABC" w:rsidR="00006583" w:rsidRDefault="00006583" w:rsidP="00DC52B7">
      <w:pPr>
        <w:rPr>
          <w:rFonts w:eastAsia="PMingLiU"/>
          <w:lang w:val="en-CA" w:eastAsia="zh-TW"/>
        </w:rPr>
      </w:pPr>
      <w:r>
        <w:rPr>
          <w:rFonts w:eastAsia="PMingLiU" w:hint="eastAsia"/>
          <w:lang w:val="en-CA" w:eastAsia="zh-TW"/>
        </w:rPr>
        <w:t xml:space="preserve">Revisit in track B. </w:t>
      </w:r>
    </w:p>
    <w:p w14:paraId="474F22E6" w14:textId="5443CCA5" w:rsidR="00A32D8D" w:rsidRPr="00A32D8D" w:rsidRDefault="00B05939" w:rsidP="00DC52B7">
      <w:pPr>
        <w:rPr>
          <w:rFonts w:eastAsia="PMingLiU"/>
          <w:lang w:val="en-CA" w:eastAsia="zh-TW"/>
        </w:rPr>
      </w:pPr>
      <w:r>
        <w:rPr>
          <w:rFonts w:eastAsia="PMingLiU"/>
          <w:lang w:val="en-CA" w:eastAsia="zh-TW"/>
        </w:rPr>
        <w:t xml:space="preserve"> </w:t>
      </w:r>
    </w:p>
    <w:p w14:paraId="73B6E28C" w14:textId="77777777" w:rsidR="00CE77EF" w:rsidRPr="00431634" w:rsidRDefault="00E61BDE" w:rsidP="00CE77EF">
      <w:pPr>
        <w:pStyle w:val="Heading9"/>
        <w:rPr>
          <w:rFonts w:eastAsia="Times New Roman"/>
          <w:szCs w:val="24"/>
          <w:lang w:val="en-CA" w:eastAsia="de-DE"/>
        </w:rPr>
      </w:pPr>
      <w:hyperlink r:id="rId38" w:history="1">
        <w:r w:rsidR="00CE77EF" w:rsidRPr="00431634">
          <w:rPr>
            <w:rFonts w:eastAsia="Times New Roman"/>
            <w:color w:val="0000FF"/>
            <w:szCs w:val="24"/>
            <w:u w:val="single"/>
            <w:lang w:val="en-CA" w:eastAsia="de-DE"/>
          </w:rPr>
          <w:t>JVET-O0902</w:t>
        </w:r>
      </w:hyperlink>
      <w:r w:rsidR="00CE77EF" w:rsidRPr="00431634">
        <w:rPr>
          <w:rFonts w:eastAsia="Times New Roman"/>
          <w:szCs w:val="24"/>
          <w:lang w:val="en-CA" w:eastAsia="de-DE"/>
        </w:rPr>
        <w:t xml:space="preserve"> Crosscheck of JVET-O0297 (CE9-related: Simplification for DMVR padding process) [H. Huang (Qualcomm)]</w:t>
      </w:r>
    </w:p>
    <w:p w14:paraId="4A1E0AB9" w14:textId="77777777" w:rsidR="00CE77EF" w:rsidRPr="00431634" w:rsidRDefault="00CE77EF" w:rsidP="00CE77EF">
      <w:pPr>
        <w:pStyle w:val="BodyText"/>
      </w:pPr>
    </w:p>
    <w:p w14:paraId="7D8E2A67" w14:textId="77777777" w:rsidR="00CE77EF" w:rsidRPr="00431634" w:rsidRDefault="00E61BDE" w:rsidP="00CE77EF">
      <w:pPr>
        <w:pStyle w:val="Heading9"/>
        <w:rPr>
          <w:rFonts w:eastAsia="Times New Roman"/>
          <w:szCs w:val="24"/>
          <w:lang w:val="en-CA" w:eastAsia="de-DE"/>
        </w:rPr>
      </w:pPr>
      <w:hyperlink r:id="rId39" w:history="1">
        <w:r w:rsidR="00CE77EF" w:rsidRPr="00431634">
          <w:rPr>
            <w:rFonts w:eastAsia="Times New Roman"/>
            <w:color w:val="0000FF"/>
            <w:szCs w:val="24"/>
            <w:u w:val="single"/>
            <w:lang w:val="en-CA" w:eastAsia="de-DE"/>
          </w:rPr>
          <w:t>JVET-O0304</w:t>
        </w:r>
      </w:hyperlink>
      <w:r w:rsidR="00CE77EF" w:rsidRPr="00431634">
        <w:rPr>
          <w:rFonts w:eastAsia="Times New Roman"/>
          <w:szCs w:val="24"/>
          <w:lang w:val="en-CA" w:eastAsia="de-DE"/>
        </w:rPr>
        <w:t xml:space="preserve"> Non-CE9: Simplification of BDOF [Y. Kato, T. Toma, K. Abe (Panasonic)]</w:t>
      </w:r>
    </w:p>
    <w:p w14:paraId="50601718" w14:textId="77777777" w:rsidR="00067921" w:rsidRDefault="00067921" w:rsidP="00067921">
      <w:pPr>
        <w:rPr>
          <w:lang w:val="en-CA"/>
        </w:rPr>
      </w:pPr>
      <w:r>
        <w:rPr>
          <w:lang w:val="en-CA"/>
        </w:rPr>
        <w:t>T</w:t>
      </w:r>
      <w:r>
        <w:rPr>
          <w:rFonts w:hint="eastAsia"/>
          <w:lang w:val="en-CA"/>
        </w:rPr>
        <w:t xml:space="preserve">his contribution simplified BDOF in VTM5.0 by removing 98% multiplications operations. </w:t>
      </w:r>
      <w:r>
        <w:rPr>
          <w:lang w:val="en-CA"/>
        </w:rPr>
        <w:t>I</w:t>
      </w:r>
      <w:r>
        <w:rPr>
          <w:rFonts w:hint="eastAsia"/>
          <w:lang w:val="en-CA"/>
        </w:rPr>
        <w:t xml:space="preserve">n the proposed method, multiplication of gradient values in calculating correlation terms is replaced with the sign function. </w:t>
      </w:r>
      <w:r>
        <w:rPr>
          <w:lang w:val="en-CA"/>
        </w:rPr>
        <w:t>S</w:t>
      </w:r>
      <w:r>
        <w:rPr>
          <w:rFonts w:hint="eastAsia"/>
          <w:lang w:val="en-CA"/>
        </w:rPr>
        <w:t>imulation results reportedly shows 0.02% luma BD-rate loss in RA and 1% decoding time reduction.</w:t>
      </w:r>
    </w:p>
    <w:p w14:paraId="51FDB165" w14:textId="2E0E7AEA" w:rsidR="00CE77EF" w:rsidRDefault="00145FC9" w:rsidP="00145FC9">
      <w:r>
        <w:rPr>
          <w:lang w:val="en-CA"/>
        </w:rPr>
        <w:t xml:space="preserve">In current VTM </w:t>
      </w:r>
      <w:r w:rsidRPr="00145FC9">
        <w:t>9984 (6bit*10bit multi)</w:t>
      </w:r>
      <w:r>
        <w:t xml:space="preserve"> are necessary for MC and </w:t>
      </w:r>
      <w:r w:rsidRPr="00145FC9">
        <w:t>3408 (13bit*11bit multi)</w:t>
      </w:r>
      <w:r w:rsidR="00E61B40">
        <w:t xml:space="preserve">, according to the proponent. </w:t>
      </w:r>
    </w:p>
    <w:p w14:paraId="51B6A6E3" w14:textId="2BFFDAC9" w:rsidR="00145FC9" w:rsidRDefault="00145FC9" w:rsidP="00145FC9">
      <w:pPr>
        <w:rPr>
          <w:lang w:val="en-CA"/>
        </w:rPr>
      </w:pPr>
      <w:r w:rsidRPr="00145FC9">
        <w:rPr>
          <w:lang w:val="en-CA"/>
        </w:rPr>
        <w:t>Proposed method reduces the number of multiplications in</w:t>
      </w:r>
      <w:r>
        <w:rPr>
          <w:lang w:val="en-CA"/>
        </w:rPr>
        <w:t xml:space="preserve"> BDOF process to about 560 </w:t>
      </w:r>
      <w:r>
        <w:t>(6</w:t>
      </w:r>
      <w:r w:rsidRPr="00145FC9">
        <w:t>bit*11bit multi)</w:t>
      </w:r>
      <w:r>
        <w:rPr>
          <w:lang w:val="en-CA"/>
        </w:rPr>
        <w:t>, for 16x16</w:t>
      </w:r>
      <w:r w:rsidR="00E61B40">
        <w:rPr>
          <w:lang w:val="en-CA"/>
        </w:rPr>
        <w:t xml:space="preserve">. </w:t>
      </w:r>
    </w:p>
    <w:p w14:paraId="11792252" w14:textId="7432E3E2" w:rsidR="00E61B40" w:rsidRDefault="00E61B40" w:rsidP="00145FC9">
      <w:pPr>
        <w:rPr>
          <w:lang w:val="en-CA"/>
        </w:rPr>
      </w:pPr>
      <w:r>
        <w:rPr>
          <w:lang w:val="en-CA"/>
        </w:rPr>
        <w:t>For PROF there is no overlap since this contribution is only related to vx and vy calculation.</w:t>
      </w:r>
    </w:p>
    <w:p w14:paraId="5F5D432B" w14:textId="21F40BDA" w:rsidR="00E61B40" w:rsidRDefault="00E61B40" w:rsidP="00145FC9">
      <w:pPr>
        <w:rPr>
          <w:lang w:val="en-CA"/>
        </w:rPr>
      </w:pPr>
      <w:r>
        <w:rPr>
          <w:lang w:val="en-CA"/>
        </w:rPr>
        <w:t xml:space="preserve">The modification 1 is about replacing multiplications in s3 and s4 and s5 with sign operations. </w:t>
      </w:r>
    </w:p>
    <w:p w14:paraId="2A778190" w14:textId="08A4841B" w:rsidR="00E61B40" w:rsidRDefault="00E61B40" w:rsidP="00145FC9">
      <w:pPr>
        <w:rPr>
          <w:lang w:val="en-CA"/>
        </w:rPr>
      </w:pPr>
      <w:r>
        <w:rPr>
          <w:lang w:val="en-CA"/>
        </w:rPr>
        <w:lastRenderedPageBreak/>
        <w:t xml:space="preserve">Second modification is about replacing BDOF division </w:t>
      </w:r>
      <w:r w:rsidR="00574F27">
        <w:rPr>
          <w:lang w:val="en-CA"/>
        </w:rPr>
        <w:t xml:space="preserve">in calculation of vx and vy </w:t>
      </w:r>
      <w:r>
        <w:rPr>
          <w:lang w:val="en-CA"/>
        </w:rPr>
        <w:t>with lookup table. The second aspect itself can be applied to current BDOF design with 0.02% gain</w:t>
      </w:r>
      <w:r w:rsidR="00574F27">
        <w:rPr>
          <w:lang w:val="en-CA"/>
        </w:rPr>
        <w:t xml:space="preserve"> (this is just an estimation as nobody tested this)</w:t>
      </w:r>
      <w:r>
        <w:rPr>
          <w:lang w:val="en-CA"/>
        </w:rPr>
        <w:t xml:space="preserve">. Which is independent of the first part. </w:t>
      </w:r>
    </w:p>
    <w:p w14:paraId="24E72D6D" w14:textId="6724B196" w:rsidR="00E61B40" w:rsidRDefault="00574F27" w:rsidP="00145FC9">
      <w:pPr>
        <w:rPr>
          <w:lang w:val="en-CA"/>
        </w:rPr>
      </w:pPr>
      <w:r>
        <w:rPr>
          <w:lang w:val="en-CA"/>
        </w:rPr>
        <w:t>It was questioned whether adding this lookup table might add complexity, since the BDOF division is very simple (1 shift).</w:t>
      </w:r>
    </w:p>
    <w:p w14:paraId="05BDB8A3" w14:textId="0E4213EB" w:rsidR="00574F27" w:rsidRDefault="00574F27" w:rsidP="00145FC9">
      <w:pPr>
        <w:rPr>
          <w:lang w:val="en-CA"/>
        </w:rPr>
      </w:pPr>
      <w:r>
        <w:rPr>
          <w:lang w:val="en-CA"/>
        </w:rPr>
        <w:t xml:space="preserve">One expert suggested that a similar proposal in the past meeting, that JVET-N0198 and coding loss was 0.10% (from the same proponent). </w:t>
      </w:r>
    </w:p>
    <w:p w14:paraId="664EDB68" w14:textId="77777777" w:rsidR="00574F27" w:rsidRDefault="00574F27" w:rsidP="00145FC9">
      <w:pPr>
        <w:rPr>
          <w:lang w:val="en-CA"/>
        </w:rPr>
      </w:pPr>
    </w:p>
    <w:p w14:paraId="43E931F0" w14:textId="58C76F82" w:rsidR="00D33BD5" w:rsidRPr="00C113DE" w:rsidRDefault="00D33BD5" w:rsidP="00145FC9">
      <w:pPr>
        <w:rPr>
          <w:lang w:val="en-CA"/>
        </w:rPr>
      </w:pPr>
      <w:r>
        <w:rPr>
          <w:rFonts w:hint="eastAsia"/>
          <w:lang w:val="en-CA"/>
        </w:rPr>
        <w:t xml:space="preserve">In the two contributions, </w:t>
      </w:r>
      <w:r>
        <w:rPr>
          <w:lang w:val="en-CA"/>
        </w:rPr>
        <w:t>JVET-N0198 and JVET-O0304, the difference is that in JVET-</w:t>
      </w:r>
      <w:r w:rsidRPr="00D33BD5">
        <w:rPr>
          <w:lang w:val="en-CA"/>
        </w:rPr>
        <w:t xml:space="preserve"> </w:t>
      </w:r>
      <w:r>
        <w:rPr>
          <w:lang w:val="en-CA"/>
        </w:rPr>
        <w:t xml:space="preserve">N0198 there is one less multiplication then JVET-O0304 in the calculation of vy. Another difference is that the s5 term was removed in JVET-N0198 (further reducing the number of additions), which is not present in JVET-O0304. </w:t>
      </w:r>
    </w:p>
    <w:p w14:paraId="4D57F183" w14:textId="44568CC0" w:rsidR="00D33BD5" w:rsidRDefault="00D33BD5" w:rsidP="00145FC9">
      <w:pPr>
        <w:rPr>
          <w:lang w:val="en-CA"/>
        </w:rPr>
      </w:pPr>
      <w:r>
        <w:rPr>
          <w:rFonts w:hint="eastAsia"/>
          <w:lang w:val="en-CA"/>
        </w:rPr>
        <w:t xml:space="preserve">2 experts suggested that the modification 1 should be discussed as modification 2 is actually making the design more complicated. </w:t>
      </w:r>
    </w:p>
    <w:p w14:paraId="47627E96" w14:textId="6DE7B80E" w:rsidR="00D33BD5" w:rsidRDefault="00D33BD5" w:rsidP="00145FC9">
      <w:pPr>
        <w:rPr>
          <w:lang w:val="en-CA"/>
        </w:rPr>
      </w:pPr>
      <w:r w:rsidRPr="00DE7BB6">
        <w:rPr>
          <w:highlight w:val="yellow"/>
          <w:lang w:val="en-CA"/>
        </w:rPr>
        <w:t>Recommendation</w:t>
      </w:r>
      <w:r>
        <w:rPr>
          <w:lang w:val="en-CA"/>
        </w:rPr>
        <w:t>: Revisit modification 1 in track B.</w:t>
      </w:r>
    </w:p>
    <w:p w14:paraId="289F1C5B" w14:textId="77777777" w:rsidR="00D33BD5" w:rsidRPr="00D33BD5" w:rsidRDefault="00D33BD5" w:rsidP="00145FC9">
      <w:pPr>
        <w:rPr>
          <w:lang w:val="en-CA"/>
        </w:rPr>
      </w:pPr>
    </w:p>
    <w:p w14:paraId="0C8B52D3" w14:textId="77777777" w:rsidR="00CE77EF" w:rsidRPr="00431634" w:rsidRDefault="00E61BDE" w:rsidP="00CE77EF">
      <w:pPr>
        <w:pStyle w:val="Heading9"/>
        <w:rPr>
          <w:rFonts w:eastAsia="Times New Roman"/>
          <w:szCs w:val="24"/>
          <w:lang w:val="en-CA" w:eastAsia="de-DE"/>
        </w:rPr>
      </w:pPr>
      <w:hyperlink r:id="rId40" w:history="1">
        <w:r w:rsidR="00CE77EF" w:rsidRPr="00431634">
          <w:rPr>
            <w:rFonts w:eastAsia="Times New Roman"/>
            <w:color w:val="0000FF"/>
            <w:szCs w:val="24"/>
            <w:u w:val="single"/>
            <w:lang w:val="en-CA" w:eastAsia="de-DE"/>
          </w:rPr>
          <w:t>JVET-O0861</w:t>
        </w:r>
      </w:hyperlink>
      <w:r w:rsidR="00CE77EF" w:rsidRPr="00431634">
        <w:rPr>
          <w:rFonts w:eastAsia="Times New Roman"/>
          <w:szCs w:val="24"/>
          <w:lang w:val="en-CA" w:eastAsia="de-DE"/>
        </w:rPr>
        <w:t xml:space="preserve"> Crosscheck of JVET-O0304 (Non-CE9: Simplification of BDOF) [S. Sethuraman (Ittiam)]</w:t>
      </w:r>
    </w:p>
    <w:p w14:paraId="57F5280A" w14:textId="77777777" w:rsidR="00CE77EF" w:rsidRPr="00431634" w:rsidRDefault="00CE77EF" w:rsidP="00CE77EF">
      <w:pPr>
        <w:pStyle w:val="BodyText"/>
      </w:pPr>
    </w:p>
    <w:p w14:paraId="730DFB18" w14:textId="77777777" w:rsidR="00CE77EF" w:rsidRPr="00431634" w:rsidRDefault="00E61BDE" w:rsidP="00CE77EF">
      <w:pPr>
        <w:pStyle w:val="Heading9"/>
        <w:rPr>
          <w:rFonts w:eastAsia="Times New Roman"/>
          <w:szCs w:val="24"/>
          <w:lang w:val="en-CA" w:eastAsia="de-DE"/>
        </w:rPr>
      </w:pPr>
      <w:hyperlink r:id="rId41" w:history="1">
        <w:r w:rsidR="00CE77EF" w:rsidRPr="00431634">
          <w:rPr>
            <w:rFonts w:eastAsia="Times New Roman"/>
            <w:color w:val="0000FF"/>
            <w:szCs w:val="24"/>
            <w:u w:val="single"/>
            <w:lang w:val="en-CA" w:eastAsia="de-DE"/>
          </w:rPr>
          <w:t>JVET-O0307</w:t>
        </w:r>
      </w:hyperlink>
      <w:r w:rsidR="00CE77EF" w:rsidRPr="00431634">
        <w:rPr>
          <w:rFonts w:eastAsia="Times New Roman"/>
          <w:szCs w:val="24"/>
          <w:lang w:val="en-CA" w:eastAsia="de-DE"/>
        </w:rPr>
        <w:t xml:space="preserve"> Non-CE9/3: Unification of division processing [K. Abe, Y. Kato, T. Toma (Panasonic)]</w:t>
      </w:r>
    </w:p>
    <w:p w14:paraId="72B736F8" w14:textId="77777777" w:rsidR="00CE4638" w:rsidRDefault="00CE4638" w:rsidP="00CE4638">
      <w:pPr>
        <w:rPr>
          <w:szCs w:val="22"/>
        </w:rPr>
      </w:pPr>
      <w:r>
        <w:rPr>
          <w:szCs w:val="22"/>
          <w:lang w:val="en-CA"/>
        </w:rPr>
        <w:t>VVC has several block level division processing in some tools, but each tool uses different division method. This contribution proposes to define a common division method and apply it to these tools</w:t>
      </w:r>
      <w:r>
        <w:rPr>
          <w:rFonts w:hint="eastAsia"/>
          <w:szCs w:val="22"/>
          <w:lang w:val="en-CA"/>
        </w:rPr>
        <w:t xml:space="preserve"> (</w:t>
      </w:r>
      <w:r>
        <w:rPr>
          <w:szCs w:val="22"/>
          <w:lang w:val="en-CA"/>
        </w:rPr>
        <w:t xml:space="preserve">We identified these tools to CCLM, BDOF, and DMVR). </w:t>
      </w:r>
      <w:r w:rsidRPr="004940D4">
        <w:rPr>
          <w:szCs w:val="22"/>
          <w:lang w:val="en-CA"/>
        </w:rPr>
        <w:t xml:space="preserve">The common </w:t>
      </w:r>
      <w:r>
        <w:rPr>
          <w:szCs w:val="22"/>
          <w:lang w:val="en-CA"/>
        </w:rPr>
        <w:t xml:space="preserve">division </w:t>
      </w:r>
      <w:r w:rsidRPr="004940D4">
        <w:rPr>
          <w:szCs w:val="22"/>
          <w:lang w:val="en-CA"/>
        </w:rPr>
        <w:t xml:space="preserve">method </w:t>
      </w:r>
      <w:r>
        <w:rPr>
          <w:szCs w:val="22"/>
          <w:lang w:val="en-CA"/>
        </w:rPr>
        <w:t>is performed</w:t>
      </w:r>
      <w:r w:rsidRPr="004940D4">
        <w:rPr>
          <w:szCs w:val="22"/>
          <w:lang w:val="en-CA"/>
        </w:rPr>
        <w:t xml:space="preserve"> by multiplicat</w:t>
      </w:r>
      <w:r>
        <w:rPr>
          <w:szCs w:val="22"/>
          <w:lang w:val="en-CA"/>
        </w:rPr>
        <w:t>ion and shift processing using</w:t>
      </w:r>
      <w:r w:rsidRPr="004940D4">
        <w:rPr>
          <w:szCs w:val="22"/>
          <w:lang w:val="en-CA"/>
        </w:rPr>
        <w:t xml:space="preserve"> </w:t>
      </w:r>
      <w:r>
        <w:rPr>
          <w:szCs w:val="22"/>
          <w:lang w:val="en-CA"/>
        </w:rPr>
        <w:t xml:space="preserve">size </w:t>
      </w:r>
      <w:r w:rsidRPr="004940D4">
        <w:rPr>
          <w:szCs w:val="22"/>
          <w:lang w:val="en-CA"/>
        </w:rPr>
        <w:t>64 LUT.</w:t>
      </w:r>
      <w:r>
        <w:rPr>
          <w:szCs w:val="22"/>
          <w:lang w:val="en-CA"/>
        </w:rPr>
        <w:t xml:space="preserve"> </w:t>
      </w:r>
      <w:r w:rsidRPr="00254276">
        <w:rPr>
          <w:szCs w:val="22"/>
          <w:lang w:val="en-CA"/>
        </w:rPr>
        <w:t xml:space="preserve">Simulation results reportedly show that the proposed </w:t>
      </w:r>
      <w:r>
        <w:rPr>
          <w:szCs w:val="22"/>
          <w:lang w:val="en-CA"/>
        </w:rPr>
        <w:t xml:space="preserve">method can unify and simplify division processing with </w:t>
      </w:r>
      <w:r w:rsidRPr="00AC042F">
        <w:rPr>
          <w:szCs w:val="22"/>
          <w:lang w:val="en-CA"/>
        </w:rPr>
        <w:t xml:space="preserve">-0.02%, </w:t>
      </w:r>
      <w:r w:rsidRPr="000C7D54">
        <w:rPr>
          <w:szCs w:val="22"/>
          <w:lang w:val="en-CA"/>
        </w:rPr>
        <w:t>-0.01%</w:t>
      </w:r>
      <w:r w:rsidRPr="00AC042F">
        <w:rPr>
          <w:szCs w:val="22"/>
          <w:lang w:val="en-CA"/>
        </w:rPr>
        <w:t>, and -0.00%</w:t>
      </w:r>
      <w:r w:rsidRPr="00254276">
        <w:rPr>
          <w:szCs w:val="22"/>
          <w:lang w:val="en-CA"/>
        </w:rPr>
        <w:t xml:space="preserve"> </w:t>
      </w:r>
      <w:r>
        <w:rPr>
          <w:szCs w:val="22"/>
          <w:lang w:val="en-CA"/>
        </w:rPr>
        <w:t>BD-rate</w:t>
      </w:r>
      <w:r w:rsidRPr="00254276">
        <w:rPr>
          <w:szCs w:val="22"/>
          <w:lang w:val="en-CA"/>
        </w:rPr>
        <w:t xml:space="preserve"> for AI, RA, and LDB on V</w:t>
      </w:r>
      <w:r>
        <w:rPr>
          <w:szCs w:val="22"/>
          <w:lang w:val="en-CA"/>
        </w:rPr>
        <w:t>TM-5</w:t>
      </w:r>
      <w:r w:rsidRPr="00254276">
        <w:rPr>
          <w:szCs w:val="22"/>
          <w:lang w:val="en-CA"/>
        </w:rPr>
        <w:t>.0</w:t>
      </w:r>
      <w:r w:rsidRPr="00254276">
        <w:rPr>
          <w:szCs w:val="22"/>
        </w:rPr>
        <w:t>.</w:t>
      </w:r>
    </w:p>
    <w:p w14:paraId="0B2595E1" w14:textId="075D026B" w:rsidR="00CE4638" w:rsidRDefault="00CE4638" w:rsidP="00CE4638">
      <w:pPr>
        <w:rPr>
          <w:szCs w:val="22"/>
        </w:rPr>
      </w:pPr>
      <w:r>
        <w:rPr>
          <w:szCs w:val="22"/>
        </w:rPr>
        <w:t>Discussion</w:t>
      </w:r>
    </w:p>
    <w:p w14:paraId="3BF37F07" w14:textId="4A7286D6" w:rsidR="00CE4638" w:rsidRDefault="00CE4638" w:rsidP="00CE4638">
      <w:pPr>
        <w:rPr>
          <w:szCs w:val="22"/>
        </w:rPr>
      </w:pPr>
      <w:r>
        <w:rPr>
          <w:szCs w:val="22"/>
        </w:rPr>
        <w:t xml:space="preserve">The contribution proposes a division method that is applied to CCLM, BDOF and DMVR. </w:t>
      </w:r>
      <w:r w:rsidR="00451DA4">
        <w:rPr>
          <w:szCs w:val="22"/>
        </w:rPr>
        <w:t xml:space="preserve">For CCLM the increased from 16 to 64, but more coding gain is asserted. </w:t>
      </w:r>
    </w:p>
    <w:p w14:paraId="26ABA2F3" w14:textId="21971906" w:rsidR="00451DA4" w:rsidRDefault="00451DA4" w:rsidP="00CE4638">
      <w:pPr>
        <w:rPr>
          <w:szCs w:val="22"/>
        </w:rPr>
      </w:pPr>
      <w:r>
        <w:rPr>
          <w:szCs w:val="22"/>
        </w:rPr>
        <w:t xml:space="preserve">The proponent suggests that the division of BDOF is simpler than what is proposed. </w:t>
      </w:r>
    </w:p>
    <w:p w14:paraId="3CA7BF5D" w14:textId="0A6537DE" w:rsidR="00451DA4" w:rsidRDefault="00451DA4" w:rsidP="00CE4638">
      <w:pPr>
        <w:rPr>
          <w:szCs w:val="22"/>
        </w:rPr>
      </w:pPr>
      <w:r>
        <w:rPr>
          <w:szCs w:val="22"/>
        </w:rPr>
        <w:t xml:space="preserve">The proponent suggests that the DMVR division is complex. </w:t>
      </w:r>
    </w:p>
    <w:p w14:paraId="681CF465" w14:textId="3D703482" w:rsidR="00451DA4" w:rsidRDefault="00451DA4" w:rsidP="00451DA4">
      <w:r>
        <w:t xml:space="preserve">0.01% </w:t>
      </w:r>
      <w:r w:rsidRPr="00451DA4">
        <w:t>gain for AI and RA configu</w:t>
      </w:r>
      <w:r>
        <w:t>r</w:t>
      </w:r>
      <w:r w:rsidRPr="00451DA4">
        <w:t xml:space="preserve">ations, no change in LDB. </w:t>
      </w:r>
    </w:p>
    <w:p w14:paraId="0D59C33D" w14:textId="5404021E" w:rsidR="00DC52B7" w:rsidRDefault="00DC52B7" w:rsidP="00451DA4">
      <w:r>
        <w:t xml:space="preserve">The dynamic range for division of DMVR is smaller than the table proposed here. One other comment from non-proponent is that the division operations of CCLM and DMVR would happen in different pipeline stages, which would mean the same logic cannot be shared. </w:t>
      </w:r>
    </w:p>
    <w:p w14:paraId="38D21A9B" w14:textId="6F5380C0" w:rsidR="00DC52B7" w:rsidRPr="00451DA4" w:rsidRDefault="00DC52B7" w:rsidP="00451DA4">
      <w:r>
        <w:rPr>
          <w:rFonts w:hint="eastAsia"/>
        </w:rPr>
        <w:t xml:space="preserve">An expert suggested that the BDOF division is simple enough. </w:t>
      </w:r>
    </w:p>
    <w:p w14:paraId="480EC655" w14:textId="77777777" w:rsidR="00B3336B" w:rsidRDefault="00B3336B" w:rsidP="00CE77EF">
      <w:pPr>
        <w:pStyle w:val="Heading9"/>
        <w:rPr>
          <w:rFonts w:eastAsia="Times New Roman"/>
          <w:color w:val="0000FF"/>
          <w:szCs w:val="24"/>
          <w:u w:val="single"/>
          <w:lang w:val="en-CA" w:eastAsia="de-DE"/>
        </w:rPr>
      </w:pPr>
    </w:p>
    <w:p w14:paraId="5389607C" w14:textId="77777777" w:rsidR="00CE77EF" w:rsidRDefault="00E61BDE" w:rsidP="00CE77EF">
      <w:pPr>
        <w:pStyle w:val="Heading9"/>
        <w:rPr>
          <w:rFonts w:eastAsia="Times New Roman"/>
          <w:szCs w:val="24"/>
          <w:lang w:eastAsia="de-DE"/>
        </w:rPr>
      </w:pPr>
      <w:hyperlink r:id="rId42" w:history="1">
        <w:r w:rsidR="00CE77EF" w:rsidRPr="002F3A96">
          <w:rPr>
            <w:rFonts w:eastAsia="Times New Roman"/>
            <w:color w:val="0000FF"/>
            <w:szCs w:val="24"/>
            <w:u w:val="single"/>
            <w:lang w:val="en-CA" w:eastAsia="de-DE"/>
          </w:rPr>
          <w:t>JVET-O0981</w:t>
        </w:r>
      </w:hyperlink>
      <w:r w:rsidR="00CE77EF">
        <w:rPr>
          <w:rFonts w:eastAsia="Times New Roman"/>
          <w:szCs w:val="24"/>
          <w:lang w:val="en-CA" w:eastAsia="de-DE"/>
        </w:rPr>
        <w:t xml:space="preserve"> </w:t>
      </w:r>
      <w:r w:rsidR="00CE77EF" w:rsidRPr="0047091D">
        <w:rPr>
          <w:rFonts w:eastAsia="Times New Roman"/>
          <w:szCs w:val="24"/>
          <w:lang w:val="en-CA" w:eastAsia="de-DE"/>
        </w:rPr>
        <w:t>Crosscheck of JVET-O0307 (Non-CE9/3: Unification of division processing)</w:t>
      </w:r>
      <w:r w:rsidR="00CE77EF">
        <w:rPr>
          <w:rFonts w:eastAsia="Times New Roman"/>
          <w:szCs w:val="24"/>
          <w:lang w:val="en-CA" w:eastAsia="de-DE"/>
        </w:rPr>
        <w:t xml:space="preserve"> [</w:t>
      </w:r>
      <w:r w:rsidR="00CE77EF" w:rsidRPr="002F3A96">
        <w:rPr>
          <w:rFonts w:eastAsia="Times New Roman"/>
          <w:szCs w:val="24"/>
          <w:lang w:val="en-CA" w:eastAsia="de-DE"/>
        </w:rPr>
        <w:t>K. Unno</w:t>
      </w:r>
      <w:r w:rsidR="00CE77EF" w:rsidRPr="0047091D">
        <w:rPr>
          <w:rFonts w:eastAsia="Times New Roman"/>
          <w:szCs w:val="24"/>
          <w:lang w:val="en-CA" w:eastAsia="de-DE"/>
        </w:rPr>
        <w:t xml:space="preserve">, </w:t>
      </w:r>
      <w:r w:rsidR="00CE77EF" w:rsidRPr="002F3A96">
        <w:rPr>
          <w:rFonts w:eastAsia="Times New Roman"/>
          <w:szCs w:val="24"/>
          <w:lang w:val="en-CA" w:eastAsia="de-DE"/>
        </w:rPr>
        <w:t>K. Kawamura (KDDI)</w:t>
      </w:r>
      <w:r w:rsidR="00CE77EF">
        <w:rPr>
          <w:rFonts w:eastAsia="Times New Roman"/>
          <w:szCs w:val="24"/>
          <w:lang w:val="en-CA" w:eastAsia="de-DE"/>
        </w:rPr>
        <w:t>]</w:t>
      </w:r>
    </w:p>
    <w:p w14:paraId="58475062" w14:textId="77777777" w:rsidR="00CE77EF" w:rsidRPr="00431634" w:rsidRDefault="00CE77EF" w:rsidP="00CE77EF">
      <w:pPr>
        <w:pStyle w:val="BodyText"/>
      </w:pPr>
    </w:p>
    <w:p w14:paraId="42E3A98D" w14:textId="77777777" w:rsidR="00CE77EF" w:rsidRPr="00431634" w:rsidRDefault="00E61BDE" w:rsidP="00CE77EF">
      <w:pPr>
        <w:pStyle w:val="Heading9"/>
        <w:rPr>
          <w:rFonts w:eastAsia="Times New Roman"/>
          <w:szCs w:val="24"/>
          <w:lang w:val="en-CA" w:eastAsia="de-DE"/>
        </w:rPr>
      </w:pPr>
      <w:hyperlink r:id="rId43" w:history="1">
        <w:r w:rsidR="00CE77EF" w:rsidRPr="00431634">
          <w:rPr>
            <w:rFonts w:eastAsia="Times New Roman"/>
            <w:color w:val="0000FF"/>
            <w:szCs w:val="24"/>
            <w:u w:val="single"/>
            <w:lang w:val="en-CA" w:eastAsia="de-DE"/>
          </w:rPr>
          <w:t>JVET-O0385</w:t>
        </w:r>
      </w:hyperlink>
      <w:r w:rsidR="00CE77EF" w:rsidRPr="00431634">
        <w:rPr>
          <w:rFonts w:eastAsia="Times New Roman"/>
          <w:szCs w:val="24"/>
          <w:lang w:val="en-CA" w:eastAsia="de-DE"/>
        </w:rPr>
        <w:t xml:space="preserve"> Non-CE9: An applying condition considering temporal correlation for DMVR [K. Unno, K. Kawamura, S. Naito (KDDI)]</w:t>
      </w:r>
    </w:p>
    <w:p w14:paraId="6AFAD1C2" w14:textId="77777777" w:rsidR="00D2204A" w:rsidRPr="00395260" w:rsidRDefault="00D2204A" w:rsidP="00D2204A">
      <w:pPr>
        <w:rPr>
          <w:szCs w:val="22"/>
          <w:lang w:val="en-CA"/>
        </w:rPr>
      </w:pPr>
      <w:r w:rsidRPr="00985ECD">
        <w:rPr>
          <w:szCs w:val="22"/>
          <w:lang w:val="en-CA"/>
        </w:rPr>
        <w:t>In this contribution, it is proposed that a</w:t>
      </w:r>
      <w:r>
        <w:rPr>
          <w:szCs w:val="22"/>
          <w:lang w:val="en-CA"/>
        </w:rPr>
        <w:t xml:space="preserve">n applying condition for DMVR </w:t>
      </w:r>
      <w:r w:rsidRPr="00CF0936">
        <w:rPr>
          <w:szCs w:val="22"/>
          <w:lang w:val="en-CA"/>
        </w:rPr>
        <w:t xml:space="preserve">considering </w:t>
      </w:r>
      <w:r>
        <w:rPr>
          <w:szCs w:val="22"/>
          <w:lang w:val="en-CA"/>
        </w:rPr>
        <w:t>low-</w:t>
      </w:r>
      <w:r w:rsidRPr="00CF0936">
        <w:rPr>
          <w:szCs w:val="22"/>
          <w:lang w:val="en-CA"/>
        </w:rPr>
        <w:t>correlation</w:t>
      </w:r>
      <w:r>
        <w:rPr>
          <w:szCs w:val="22"/>
          <w:lang w:val="en-CA"/>
        </w:rPr>
        <w:t xml:space="preserve"> case</w:t>
      </w:r>
      <w:r w:rsidRPr="00CF0936">
        <w:rPr>
          <w:szCs w:val="22"/>
          <w:lang w:val="en-CA"/>
        </w:rPr>
        <w:t xml:space="preserve"> between L0 and L1 reference block</w:t>
      </w:r>
      <w:r>
        <w:rPr>
          <w:szCs w:val="22"/>
          <w:lang w:val="en-CA"/>
        </w:rPr>
        <w:t>s. The proposed method adds a condition to the early termination of DMVR. Concretely, if SAD between the initial L0 and L1 block is greater than the threshold, DMVR process is terminated.</w:t>
      </w:r>
      <w:r>
        <w:rPr>
          <w:szCs w:val="22"/>
          <w:lang w:val="en-CA" w:eastAsia="ja-JP"/>
        </w:rPr>
        <w:t xml:space="preserve"> </w:t>
      </w:r>
      <w:r>
        <w:rPr>
          <w:szCs w:val="22"/>
          <w:lang w:val="en-CA"/>
        </w:rPr>
        <w:t>BD-rate for luma is 0.01% (RA) in comparison with VTM-5.0 for CTC sequences. The experimental results for non-CTC sequences used in JVET-N0828 are also reported.</w:t>
      </w:r>
    </w:p>
    <w:p w14:paraId="32EC59EB" w14:textId="0D2DD1B6" w:rsidR="00CE77EF" w:rsidRDefault="00BC4E71" w:rsidP="00CE77EF">
      <w:pPr>
        <w:pStyle w:val="BodyText"/>
      </w:pPr>
      <w:r>
        <w:rPr>
          <w:rFonts w:hint="eastAsia"/>
        </w:rPr>
        <w:t>Discussion:</w:t>
      </w:r>
    </w:p>
    <w:p w14:paraId="1B9A6553" w14:textId="5CA6E3C3" w:rsidR="00BC4E71" w:rsidRDefault="00BC4E71" w:rsidP="00CE77EF">
      <w:pPr>
        <w:pStyle w:val="BodyText"/>
      </w:pPr>
      <w:r>
        <w:t>An additional DMVR early termination is introduced. If initial SAD is larger than the threshold, DMVR is terminated.</w:t>
      </w:r>
    </w:p>
    <w:p w14:paraId="37449222" w14:textId="0422828D" w:rsidR="00BC4E71" w:rsidRDefault="00BC4E71" w:rsidP="00CE77EF">
      <w:pPr>
        <w:pStyle w:val="BodyText"/>
      </w:pPr>
      <w:r>
        <w:t>0.01 loss in CTC without change in processing time. In VTM5.0 the losses observed in some non-CTC s</w:t>
      </w:r>
      <w:r w:rsidR="00772BBF">
        <w:t>equences (discussed in JVET-N082</w:t>
      </w:r>
      <w:r>
        <w:t xml:space="preserve">8) are eliminated. </w:t>
      </w:r>
    </w:p>
    <w:p w14:paraId="6ADC27C2" w14:textId="2C216C87" w:rsidR="00BC4E71" w:rsidRDefault="00BC4E71" w:rsidP="00CE77EF">
      <w:pPr>
        <w:pStyle w:val="BodyText"/>
      </w:pPr>
      <w:r>
        <w:rPr>
          <w:rFonts w:hint="eastAsia"/>
        </w:rPr>
        <w:t xml:space="preserve">The contribution provides information that disabling DMVR for BCW for </w:t>
      </w:r>
      <w:r>
        <w:t>benefitted to eliminate losses in sequences that are reported in N0868 (HLG test sequences provided by an academic organization in Japan,</w:t>
      </w:r>
      <w:r w:rsidR="00772BBF">
        <w:t xml:space="preserve"> can be purchased</w:t>
      </w:r>
      <w:r>
        <w:t>)</w:t>
      </w:r>
    </w:p>
    <w:p w14:paraId="63DA0349" w14:textId="398403AA" w:rsidR="00BC4E71" w:rsidRDefault="00772BBF" w:rsidP="00CE77EF">
      <w:pPr>
        <w:pStyle w:val="BodyText"/>
      </w:pPr>
      <w:r>
        <w:rPr>
          <w:rFonts w:hint="eastAsia"/>
        </w:rPr>
        <w:t>Per sequence</w:t>
      </w:r>
      <w:r>
        <w:t xml:space="preserve"> max</w:t>
      </w:r>
      <w:r>
        <w:rPr>
          <w:rFonts w:hint="eastAsia"/>
        </w:rPr>
        <w:t xml:space="preserve"> loss and gains a</w:t>
      </w:r>
      <w:r>
        <w:t>re: 0.06 loss for RitualDance and 0.03 gain for Racehorses.</w:t>
      </w:r>
    </w:p>
    <w:p w14:paraId="3AF71119" w14:textId="220328CD" w:rsidR="00772BBF" w:rsidRDefault="00772BBF" w:rsidP="00CE77EF">
      <w:pPr>
        <w:pStyle w:val="BodyText"/>
      </w:pPr>
      <w:r>
        <w:t xml:space="preserve">One expert suggested that DMVR is now additionally disabled for CIIP, which might also have impact here. </w:t>
      </w:r>
    </w:p>
    <w:p w14:paraId="39EDA769" w14:textId="77777777" w:rsidR="00BC4E71" w:rsidRPr="00D2204A" w:rsidRDefault="00BC4E71" w:rsidP="00CE77EF">
      <w:pPr>
        <w:pStyle w:val="BodyText"/>
      </w:pPr>
    </w:p>
    <w:p w14:paraId="30426217" w14:textId="77777777" w:rsidR="00CE77EF" w:rsidRPr="00431634" w:rsidRDefault="00E61BDE" w:rsidP="00CE77EF">
      <w:pPr>
        <w:pStyle w:val="Heading9"/>
        <w:rPr>
          <w:rFonts w:eastAsia="Times New Roman"/>
          <w:color w:val="0000FF"/>
          <w:szCs w:val="24"/>
          <w:u w:val="single"/>
          <w:lang w:val="en-CA" w:eastAsia="de-DE"/>
        </w:rPr>
      </w:pPr>
      <w:hyperlink r:id="rId44" w:history="1">
        <w:r w:rsidR="00CE77EF" w:rsidRPr="00431634">
          <w:rPr>
            <w:rFonts w:eastAsia="Times New Roman"/>
            <w:color w:val="0000FF"/>
            <w:szCs w:val="24"/>
            <w:u w:val="single"/>
            <w:lang w:val="en-CA" w:eastAsia="de-DE"/>
          </w:rPr>
          <w:t>JVET-O0659</w:t>
        </w:r>
      </w:hyperlink>
      <w:r w:rsidR="00CE77EF" w:rsidRPr="00431634">
        <w:rPr>
          <w:rFonts w:eastAsia="Times New Roman"/>
          <w:color w:val="0000FF"/>
          <w:szCs w:val="24"/>
          <w:u w:val="single"/>
          <w:lang w:val="en-CA" w:eastAsia="de-DE"/>
        </w:rPr>
        <w:t xml:space="preserve"> </w:t>
      </w:r>
      <w:r w:rsidR="00CE77EF" w:rsidRPr="00431634">
        <w:rPr>
          <w:rFonts w:eastAsia="Times New Roman"/>
          <w:szCs w:val="24"/>
          <w:lang w:val="en-CA" w:eastAsia="de-DE"/>
        </w:rPr>
        <w:t>Crosscheck of JVET-O0385 on DMVR applying condition [S. Iwamura (NHK)]</w:t>
      </w:r>
    </w:p>
    <w:p w14:paraId="7DB9DE66" w14:textId="77777777" w:rsidR="00CE77EF" w:rsidRPr="00431634" w:rsidRDefault="00CE77EF" w:rsidP="00CE77EF">
      <w:pPr>
        <w:pStyle w:val="BodyText"/>
      </w:pPr>
    </w:p>
    <w:p w14:paraId="5E95EB49" w14:textId="77777777" w:rsidR="00CE77EF" w:rsidRPr="00431634" w:rsidRDefault="00E61BDE" w:rsidP="00CE77EF">
      <w:pPr>
        <w:pStyle w:val="Heading9"/>
        <w:rPr>
          <w:rFonts w:eastAsia="Times New Roman"/>
          <w:szCs w:val="24"/>
          <w:lang w:val="en-CA" w:eastAsia="de-DE"/>
        </w:rPr>
      </w:pPr>
      <w:hyperlink r:id="rId45" w:history="1">
        <w:r w:rsidR="00CE77EF" w:rsidRPr="00431634">
          <w:rPr>
            <w:rFonts w:eastAsia="Times New Roman"/>
            <w:color w:val="0000FF"/>
            <w:szCs w:val="24"/>
            <w:u w:val="single"/>
            <w:lang w:val="en-CA" w:eastAsia="de-DE"/>
          </w:rPr>
          <w:t>JVET-O0503</w:t>
        </w:r>
      </w:hyperlink>
      <w:r w:rsidR="00CE77EF" w:rsidRPr="00431634">
        <w:rPr>
          <w:rFonts w:eastAsia="Times New Roman"/>
          <w:szCs w:val="24"/>
          <w:lang w:val="en-CA" w:eastAsia="de-DE"/>
        </w:rPr>
        <w:t xml:space="preserve"> Non-CE9: Modifications to MMVD for CUs eligible for DMVR [S. Sethuraman (Ittiam)]</w:t>
      </w:r>
    </w:p>
    <w:p w14:paraId="1FBE80CD" w14:textId="77777777" w:rsidR="00772BBF" w:rsidRPr="001D6EBF" w:rsidRDefault="00772BBF" w:rsidP="00772BBF">
      <w:pPr>
        <w:rPr>
          <w:lang w:eastAsia="zh-TW"/>
        </w:rPr>
      </w:pPr>
      <w:r>
        <w:rPr>
          <w:lang w:eastAsia="zh-TW"/>
        </w:rPr>
        <w:t>DMVR is not applied to CUs coded in the MMVD mode in VTM-5.0. CE9-2.1 studies the coding gains possible by enabling DMVR selectively for MMVD CUs with MVD magnitudes greater than 2. In this proposal, certain non-normative optimizations and normative changes are proposed for the CUs coded in MMVD mode that are also eligible to perform DMVR. Specifically, at least one MVD magnitude that is less than or equal to the DMVR refinement range is removed from the list of MVD magnitudes for such CUs. Also, DMVR is enabled only for MVD magnitudes 4 and 8. The non-normative optimizations involve bit-exact optimizations to MMVD and inheriting the non-normative early termination algorithm of CE9-2.1b. The proposed normative changes offer the benefits of (a) deterministically reducing the MVD magnitude set that reduces the encoding complexity, (b) improved coding efficiency due to reduced number of CABAC bins by removing MVD magnitudes that occur infrequently when DMVR is also evaluated for regular merge, and (c) reduced encoding complexity due to enabling of DMVR only for a restricted range of MVD magnitudes. The results under CTC for RA indicate that additional coding gains are possible in multiple classes over the results of CE9-2.1b while reducing the encoding times to even below VTM5.0 levels. It is requested that the proposed bit-exact non-normative changes be adopted into the next VTM and the proposed normative changes be studied further in a core experiment.</w:t>
      </w:r>
    </w:p>
    <w:p w14:paraId="38702FA7" w14:textId="224AECFE" w:rsidR="00CE77EF" w:rsidRPr="00C113DE" w:rsidRDefault="00772BBF" w:rsidP="00CE77EF">
      <w:pPr>
        <w:tabs>
          <w:tab w:val="clear" w:pos="2520"/>
          <w:tab w:val="left" w:pos="827"/>
          <w:tab w:val="left" w:pos="2528"/>
        </w:tabs>
        <w:rPr>
          <w:lang w:eastAsia="zh-TW"/>
        </w:rPr>
      </w:pPr>
      <w:r w:rsidRPr="00C113DE">
        <w:rPr>
          <w:rFonts w:hint="eastAsia"/>
          <w:lang w:eastAsia="zh-TW"/>
        </w:rPr>
        <w:t xml:space="preserve">Discussion: </w:t>
      </w:r>
    </w:p>
    <w:p w14:paraId="6941F46D" w14:textId="1EE099A3" w:rsidR="00772BBF" w:rsidRPr="00C113DE" w:rsidRDefault="00772BBF" w:rsidP="00CE77EF">
      <w:pPr>
        <w:tabs>
          <w:tab w:val="clear" w:pos="2520"/>
          <w:tab w:val="left" w:pos="827"/>
          <w:tab w:val="left" w:pos="2528"/>
        </w:tabs>
        <w:rPr>
          <w:lang w:eastAsia="zh-TW"/>
        </w:rPr>
      </w:pPr>
      <w:r w:rsidRPr="00C113DE">
        <w:rPr>
          <w:lang w:eastAsia="zh-TW"/>
        </w:rPr>
        <w:t>This contribution is on top of CE test that was discussed.</w:t>
      </w:r>
    </w:p>
    <w:p w14:paraId="2DF804E5" w14:textId="5077E598" w:rsidR="00772BBF" w:rsidRPr="00C113DE" w:rsidRDefault="00546D89" w:rsidP="00CE77EF">
      <w:pPr>
        <w:tabs>
          <w:tab w:val="clear" w:pos="2520"/>
          <w:tab w:val="left" w:pos="827"/>
          <w:tab w:val="left" w:pos="2528"/>
        </w:tabs>
        <w:rPr>
          <w:lang w:eastAsia="zh-TW"/>
        </w:rPr>
      </w:pPr>
      <w:r w:rsidRPr="00C113DE">
        <w:rPr>
          <w:lang w:eastAsia="zh-TW"/>
        </w:rPr>
        <w:t>Proponent suggests that MMVD offsets that are smaller than 2 samples are selected less often when DMVR is enabled.</w:t>
      </w:r>
    </w:p>
    <w:p w14:paraId="7F7F449B" w14:textId="33DA6BC2" w:rsidR="00546D89" w:rsidRPr="00C113DE" w:rsidRDefault="00546D89" w:rsidP="00CE77EF">
      <w:pPr>
        <w:tabs>
          <w:tab w:val="clear" w:pos="2520"/>
          <w:tab w:val="left" w:pos="827"/>
          <w:tab w:val="left" w:pos="2528"/>
        </w:tabs>
        <w:rPr>
          <w:lang w:eastAsia="zh-TW"/>
        </w:rPr>
      </w:pPr>
      <w:r w:rsidRPr="00C113DE">
        <w:rPr>
          <w:lang w:eastAsia="zh-TW"/>
        </w:rPr>
        <w:t xml:space="preserve">5 tests are proposed: </w:t>
      </w:r>
    </w:p>
    <w:p w14:paraId="686872BE" w14:textId="47CAEAB8" w:rsidR="00546D89" w:rsidRPr="00C113DE" w:rsidRDefault="00546D89" w:rsidP="00546D89">
      <w:pPr>
        <w:pStyle w:val="ListParagraph"/>
        <w:numPr>
          <w:ilvl w:val="0"/>
          <w:numId w:val="32"/>
        </w:numPr>
        <w:tabs>
          <w:tab w:val="left" w:pos="827"/>
          <w:tab w:val="left" w:pos="2528"/>
        </w:tabs>
        <w:rPr>
          <w:rFonts w:ascii="Times New Roman" w:hAnsi="Times New Roman"/>
          <w:szCs w:val="20"/>
          <w:lang w:eastAsia="zh-TW" w:bidi="ar-SA"/>
        </w:rPr>
      </w:pPr>
      <w:r w:rsidRPr="00C113DE">
        <w:rPr>
          <w:rFonts w:ascii="Times New Roman" w:hAnsi="Times New Roman"/>
          <w:szCs w:val="20"/>
          <w:lang w:eastAsia="zh-TW" w:bidi="ar-SA"/>
        </w:rPr>
        <w:t>N</w:t>
      </w:r>
      <w:r w:rsidRPr="00C113DE">
        <w:rPr>
          <w:rFonts w:ascii="Times New Roman" w:hAnsi="Times New Roman" w:hint="eastAsia"/>
          <w:szCs w:val="20"/>
          <w:lang w:eastAsia="zh-TW" w:bidi="ar-SA"/>
        </w:rPr>
        <w:t>on-</w:t>
      </w:r>
      <w:r w:rsidRPr="00C113DE">
        <w:rPr>
          <w:rFonts w:ascii="Times New Roman" w:hAnsi="Times New Roman"/>
          <w:szCs w:val="20"/>
          <w:lang w:eastAsia="zh-TW" w:bidi="ar-SA"/>
        </w:rPr>
        <w:t>normative improvement of VTM5.0.</w:t>
      </w:r>
    </w:p>
    <w:p w14:paraId="22AFD8A7" w14:textId="384421FD" w:rsidR="00546D89" w:rsidRPr="00C113DE" w:rsidRDefault="00546D89" w:rsidP="00546D89">
      <w:pPr>
        <w:pStyle w:val="ListParagraph"/>
        <w:numPr>
          <w:ilvl w:val="0"/>
          <w:numId w:val="32"/>
        </w:numPr>
        <w:tabs>
          <w:tab w:val="left" w:pos="827"/>
          <w:tab w:val="left" w:pos="2528"/>
        </w:tabs>
        <w:rPr>
          <w:rFonts w:ascii="Times New Roman" w:hAnsi="Times New Roman"/>
          <w:szCs w:val="20"/>
          <w:lang w:eastAsia="zh-TW" w:bidi="ar-SA"/>
        </w:rPr>
      </w:pPr>
      <w:r w:rsidRPr="00C113DE">
        <w:rPr>
          <w:rFonts w:ascii="Times New Roman" w:hAnsi="Times New Roman"/>
          <w:szCs w:val="20"/>
          <w:lang w:eastAsia="zh-TW" w:bidi="ar-SA"/>
        </w:rPr>
        <w:t>R</w:t>
      </w:r>
      <w:r w:rsidRPr="00C113DE">
        <w:rPr>
          <w:rFonts w:ascii="Times New Roman" w:hAnsi="Times New Roman" w:hint="eastAsia"/>
          <w:szCs w:val="20"/>
          <w:lang w:eastAsia="zh-TW" w:bidi="ar-SA"/>
        </w:rPr>
        <w:t>estrict application of DMVR to MMVD of</w:t>
      </w:r>
      <w:r w:rsidR="003E799F" w:rsidRPr="00C113DE">
        <w:rPr>
          <w:rFonts w:ascii="Times New Roman" w:hAnsi="Times New Roman" w:hint="eastAsia"/>
          <w:szCs w:val="20"/>
          <w:lang w:eastAsia="zh-TW" w:bidi="ar-SA"/>
        </w:rPr>
        <w:t>fsets 4 and 8 and not (16 and 32</w:t>
      </w:r>
      <w:r w:rsidRPr="00C113DE">
        <w:rPr>
          <w:rFonts w:ascii="Times New Roman" w:hAnsi="Times New Roman" w:hint="eastAsia"/>
          <w:szCs w:val="20"/>
          <w:lang w:eastAsia="zh-TW" w:bidi="ar-SA"/>
        </w:rPr>
        <w:t xml:space="preserve"> as in CE test). </w:t>
      </w:r>
      <w:r w:rsidRPr="00C113DE">
        <w:rPr>
          <w:rFonts w:ascii="Times New Roman" w:hAnsi="Times New Roman"/>
          <w:szCs w:val="20"/>
          <w:lang w:eastAsia="zh-TW" w:bidi="ar-SA"/>
        </w:rPr>
        <w:t>0.09% gain and 3% encoding time</w:t>
      </w:r>
    </w:p>
    <w:p w14:paraId="1B510172" w14:textId="284D7477" w:rsidR="00546D89" w:rsidRPr="00C113DE" w:rsidRDefault="00546D89" w:rsidP="00546D89">
      <w:pPr>
        <w:pStyle w:val="ListParagraph"/>
        <w:numPr>
          <w:ilvl w:val="0"/>
          <w:numId w:val="32"/>
        </w:numPr>
        <w:tabs>
          <w:tab w:val="left" w:pos="827"/>
          <w:tab w:val="left" w:pos="2528"/>
        </w:tabs>
        <w:rPr>
          <w:rFonts w:ascii="Times New Roman" w:hAnsi="Times New Roman"/>
          <w:szCs w:val="20"/>
          <w:lang w:eastAsia="zh-TW" w:bidi="ar-SA"/>
        </w:rPr>
      </w:pPr>
      <w:r w:rsidRPr="00C113DE">
        <w:rPr>
          <w:rFonts w:ascii="Times New Roman" w:hAnsi="Times New Roman"/>
          <w:szCs w:val="20"/>
          <w:lang w:eastAsia="zh-TW" w:bidi="ar-SA"/>
        </w:rPr>
        <w:lastRenderedPageBreak/>
        <w:t>On top of test 2, remove MVD magnitude 1 from MMVD list. 0.1% gain with 1% encoding time increase.</w:t>
      </w:r>
    </w:p>
    <w:p w14:paraId="45DE416A" w14:textId="6297ABBA" w:rsidR="00546D89" w:rsidRPr="00C113DE" w:rsidRDefault="00546D89" w:rsidP="00546D89">
      <w:pPr>
        <w:pStyle w:val="ListParagraph"/>
        <w:numPr>
          <w:ilvl w:val="0"/>
          <w:numId w:val="32"/>
        </w:numPr>
        <w:tabs>
          <w:tab w:val="left" w:pos="827"/>
          <w:tab w:val="left" w:pos="2528"/>
        </w:tabs>
        <w:rPr>
          <w:rFonts w:ascii="Times New Roman" w:hAnsi="Times New Roman"/>
          <w:szCs w:val="20"/>
          <w:lang w:eastAsia="zh-TW" w:bidi="ar-SA"/>
        </w:rPr>
      </w:pPr>
      <w:r w:rsidRPr="00C113DE">
        <w:rPr>
          <w:rFonts w:ascii="Times New Roman" w:hAnsi="Times New Roman"/>
          <w:szCs w:val="20"/>
          <w:lang w:eastAsia="zh-TW" w:bidi="ar-SA"/>
        </w:rPr>
        <w:t xml:space="preserve">On top of test 3, remove MVD magnitude 2 from MMVD list. 0.09% gain with 1% encoding time </w:t>
      </w:r>
    </w:p>
    <w:p w14:paraId="6003B8A1" w14:textId="55412441" w:rsidR="00546D89" w:rsidRPr="00C113DE" w:rsidRDefault="00546D89" w:rsidP="00546D89">
      <w:pPr>
        <w:pStyle w:val="ListParagraph"/>
        <w:numPr>
          <w:ilvl w:val="0"/>
          <w:numId w:val="32"/>
        </w:numPr>
        <w:tabs>
          <w:tab w:val="left" w:pos="827"/>
          <w:tab w:val="left" w:pos="2528"/>
        </w:tabs>
        <w:rPr>
          <w:rFonts w:ascii="Times New Roman" w:hAnsi="Times New Roman"/>
          <w:szCs w:val="20"/>
          <w:lang w:eastAsia="zh-TW" w:bidi="ar-SA"/>
        </w:rPr>
      </w:pPr>
      <w:r w:rsidRPr="00C113DE">
        <w:rPr>
          <w:rFonts w:ascii="Times New Roman" w:hAnsi="Times New Roman"/>
          <w:szCs w:val="20"/>
          <w:lang w:eastAsia="zh-TW" w:bidi="ar-SA"/>
        </w:rPr>
        <w:t>N</w:t>
      </w:r>
      <w:r w:rsidRPr="00C113DE">
        <w:rPr>
          <w:rFonts w:ascii="Times New Roman" w:hAnsi="Times New Roman" w:hint="eastAsia"/>
          <w:szCs w:val="20"/>
          <w:lang w:eastAsia="zh-TW" w:bidi="ar-SA"/>
        </w:rPr>
        <w:t>on-</w:t>
      </w:r>
      <w:r w:rsidRPr="00C113DE">
        <w:rPr>
          <w:rFonts w:ascii="Times New Roman" w:hAnsi="Times New Roman"/>
          <w:szCs w:val="20"/>
          <w:lang w:eastAsia="zh-TW" w:bidi="ar-SA"/>
        </w:rPr>
        <w:t>normative technique on top of test 3. 0.1% gain with 0% encoding time increase.</w:t>
      </w:r>
    </w:p>
    <w:p w14:paraId="66B34887" w14:textId="423035F7" w:rsidR="00546D89" w:rsidRPr="00C113DE" w:rsidRDefault="00546D89" w:rsidP="00CE77EF">
      <w:pPr>
        <w:tabs>
          <w:tab w:val="clear" w:pos="2520"/>
          <w:tab w:val="left" w:pos="827"/>
          <w:tab w:val="left" w:pos="2528"/>
        </w:tabs>
        <w:rPr>
          <w:lang w:eastAsia="zh-TW"/>
        </w:rPr>
      </w:pPr>
      <w:r w:rsidRPr="00C113DE">
        <w:rPr>
          <w:lang w:eastAsia="zh-TW"/>
        </w:rPr>
        <w:t>P</w:t>
      </w:r>
      <w:r w:rsidRPr="00C113DE">
        <w:rPr>
          <w:rFonts w:hint="eastAsia"/>
          <w:lang w:eastAsia="zh-TW"/>
        </w:rPr>
        <w:t xml:space="preserve">roponent requests </w:t>
      </w:r>
      <w:r w:rsidRPr="00C113DE">
        <w:rPr>
          <w:lang w:eastAsia="zh-TW"/>
        </w:rPr>
        <w:t>considering</w:t>
      </w:r>
      <w:r w:rsidRPr="00C113DE">
        <w:rPr>
          <w:rFonts w:hint="eastAsia"/>
          <w:lang w:eastAsia="zh-TW"/>
        </w:rPr>
        <w:t xml:space="preserve"> </w:t>
      </w:r>
      <w:r w:rsidRPr="00C113DE">
        <w:rPr>
          <w:lang w:eastAsia="zh-TW"/>
        </w:rPr>
        <w:t>test 3 or 5 for adoption.</w:t>
      </w:r>
    </w:p>
    <w:p w14:paraId="3BB8F8DE" w14:textId="302E6007" w:rsidR="00546D89" w:rsidRPr="00C113DE" w:rsidRDefault="003E799F" w:rsidP="00CE77EF">
      <w:pPr>
        <w:tabs>
          <w:tab w:val="clear" w:pos="2520"/>
          <w:tab w:val="left" w:pos="827"/>
          <w:tab w:val="left" w:pos="2528"/>
        </w:tabs>
        <w:rPr>
          <w:lang w:eastAsia="zh-TW"/>
        </w:rPr>
      </w:pPr>
      <w:r w:rsidRPr="00C113DE">
        <w:rPr>
          <w:lang w:eastAsia="zh-TW"/>
        </w:rPr>
        <w:t xml:space="preserve">The proposal modifies the MMVD lookup table for matching MMVD index and MMVD offset, if a block can apply DMVR. </w:t>
      </w:r>
    </w:p>
    <w:p w14:paraId="7E26AAA8" w14:textId="0E159E47" w:rsidR="003E799F" w:rsidRPr="00C113DE" w:rsidRDefault="003E799F" w:rsidP="00CE77EF">
      <w:pPr>
        <w:tabs>
          <w:tab w:val="clear" w:pos="2520"/>
          <w:tab w:val="left" w:pos="827"/>
          <w:tab w:val="left" w:pos="2528"/>
        </w:tabs>
        <w:rPr>
          <w:lang w:eastAsia="zh-TW"/>
        </w:rPr>
      </w:pPr>
      <w:r w:rsidRPr="00C113DE">
        <w:rPr>
          <w:lang w:eastAsia="zh-TW"/>
        </w:rPr>
        <w:t>When a coding unit satisfies all conditions for DMVR, the MMVD lookup table is changed.</w:t>
      </w:r>
    </w:p>
    <w:p w14:paraId="2C6DDF20" w14:textId="35C0E26D" w:rsidR="003E799F" w:rsidRPr="00C113DE" w:rsidRDefault="003E799F" w:rsidP="00CE77EF">
      <w:pPr>
        <w:tabs>
          <w:tab w:val="clear" w:pos="2520"/>
          <w:tab w:val="left" w:pos="827"/>
          <w:tab w:val="left" w:pos="2528"/>
        </w:tabs>
        <w:rPr>
          <w:lang w:eastAsia="zh-TW"/>
        </w:rPr>
      </w:pPr>
      <w:r w:rsidRPr="00C113DE">
        <w:rPr>
          <w:lang w:eastAsia="zh-TW"/>
        </w:rPr>
        <w:t>Crosscheck document: JVET-O0810.</w:t>
      </w:r>
    </w:p>
    <w:p w14:paraId="43BB2E8A" w14:textId="1EEA6711" w:rsidR="003E799F" w:rsidRPr="00C113DE" w:rsidRDefault="003E799F" w:rsidP="00CE77EF">
      <w:pPr>
        <w:tabs>
          <w:tab w:val="clear" w:pos="2520"/>
          <w:tab w:val="left" w:pos="827"/>
          <w:tab w:val="left" w:pos="2528"/>
        </w:tabs>
        <w:rPr>
          <w:lang w:eastAsia="zh-TW"/>
        </w:rPr>
      </w:pPr>
      <w:r w:rsidRPr="00C113DE">
        <w:rPr>
          <w:lang w:eastAsia="zh-TW"/>
        </w:rPr>
        <w:t xml:space="preserve">The most relevant test is test 5: </w:t>
      </w:r>
    </w:p>
    <w:p w14:paraId="7EF52DC9" w14:textId="2180B226" w:rsidR="003E799F" w:rsidRPr="00C113DE" w:rsidRDefault="003E799F" w:rsidP="00CE77EF">
      <w:pPr>
        <w:tabs>
          <w:tab w:val="clear" w:pos="2520"/>
          <w:tab w:val="left" w:pos="827"/>
          <w:tab w:val="left" w:pos="2528"/>
        </w:tabs>
        <w:rPr>
          <w:lang w:eastAsia="zh-TW"/>
        </w:rPr>
      </w:pPr>
      <w:r w:rsidRPr="00C113DE">
        <w:rPr>
          <w:lang w:eastAsia="zh-TW"/>
        </w:rPr>
        <w:t xml:space="preserve">The test 5 includes: </w:t>
      </w:r>
    </w:p>
    <w:p w14:paraId="4AF23210" w14:textId="2AE2D20D" w:rsidR="003E799F" w:rsidRPr="00C113DE" w:rsidRDefault="003E799F" w:rsidP="003E799F">
      <w:pPr>
        <w:pStyle w:val="ListParagraph"/>
        <w:numPr>
          <w:ilvl w:val="0"/>
          <w:numId w:val="27"/>
        </w:numPr>
        <w:tabs>
          <w:tab w:val="left" w:pos="827"/>
          <w:tab w:val="left" w:pos="2528"/>
        </w:tabs>
        <w:rPr>
          <w:rFonts w:ascii="Times New Roman" w:hAnsi="Times New Roman"/>
          <w:szCs w:val="20"/>
          <w:lang w:eastAsia="zh-TW" w:bidi="ar-SA"/>
        </w:rPr>
      </w:pPr>
      <w:r w:rsidRPr="00C113DE">
        <w:rPr>
          <w:rFonts w:ascii="Times New Roman" w:hAnsi="Times New Roman"/>
          <w:szCs w:val="20"/>
          <w:lang w:eastAsia="zh-TW" w:bidi="ar-SA"/>
        </w:rPr>
        <w:t>A</w:t>
      </w:r>
      <w:r w:rsidRPr="00C113DE">
        <w:rPr>
          <w:rFonts w:ascii="Times New Roman" w:hAnsi="Times New Roman" w:hint="eastAsia"/>
          <w:szCs w:val="20"/>
          <w:lang w:eastAsia="zh-TW" w:bidi="ar-SA"/>
        </w:rPr>
        <w:t xml:space="preserve">pply </w:t>
      </w:r>
      <w:r w:rsidRPr="00C113DE">
        <w:rPr>
          <w:rFonts w:ascii="Times New Roman" w:hAnsi="Times New Roman"/>
          <w:szCs w:val="20"/>
          <w:lang w:eastAsia="zh-TW" w:bidi="ar-SA"/>
        </w:rPr>
        <w:t xml:space="preserve">DMVR to </w:t>
      </w:r>
      <w:r w:rsidRPr="00C113DE">
        <w:rPr>
          <w:rFonts w:ascii="Times New Roman" w:hAnsi="Times New Roman" w:hint="eastAsia"/>
          <w:szCs w:val="20"/>
          <w:lang w:eastAsia="zh-TW" w:bidi="ar-SA"/>
        </w:rPr>
        <w:t>MMVD offsets 4 and 8</w:t>
      </w:r>
      <w:r w:rsidRPr="00C113DE">
        <w:rPr>
          <w:rFonts w:ascii="Times New Roman" w:hAnsi="Times New Roman"/>
          <w:szCs w:val="20"/>
          <w:lang w:eastAsia="zh-TW" w:bidi="ar-SA"/>
        </w:rPr>
        <w:t>, and</w:t>
      </w:r>
      <w:r w:rsidRPr="00C113DE">
        <w:rPr>
          <w:rFonts w:ascii="Times New Roman" w:hAnsi="Times New Roman" w:hint="eastAsia"/>
          <w:szCs w:val="20"/>
          <w:lang w:eastAsia="zh-TW" w:bidi="ar-SA"/>
        </w:rPr>
        <w:t xml:space="preserve"> not 16 and 32 as in CE test.</w:t>
      </w:r>
    </w:p>
    <w:p w14:paraId="5AA10A92" w14:textId="3EEF14CB" w:rsidR="003E799F" w:rsidRPr="00C113DE" w:rsidRDefault="003E799F" w:rsidP="003E799F">
      <w:pPr>
        <w:pStyle w:val="ListParagraph"/>
        <w:numPr>
          <w:ilvl w:val="0"/>
          <w:numId w:val="27"/>
        </w:numPr>
        <w:tabs>
          <w:tab w:val="left" w:pos="827"/>
          <w:tab w:val="left" w:pos="2528"/>
        </w:tabs>
        <w:rPr>
          <w:rFonts w:ascii="Times New Roman" w:hAnsi="Times New Roman"/>
          <w:szCs w:val="20"/>
          <w:lang w:eastAsia="zh-TW" w:bidi="ar-SA"/>
        </w:rPr>
      </w:pPr>
      <w:r w:rsidRPr="00C113DE">
        <w:rPr>
          <w:rFonts w:ascii="Times New Roman" w:hAnsi="Times New Roman"/>
          <w:szCs w:val="20"/>
          <w:lang w:eastAsia="zh-TW" w:bidi="ar-SA"/>
        </w:rPr>
        <w:t xml:space="preserve">When DMVR is applicable for a coding block, MMVD offset 1 is not signaled (MMVD offsets table is changed). No change to MMVD index binarization. </w:t>
      </w:r>
    </w:p>
    <w:p w14:paraId="6A6E6FB2" w14:textId="2D30EC87" w:rsidR="003E799F" w:rsidRPr="00C113DE" w:rsidRDefault="003E799F" w:rsidP="003E799F">
      <w:pPr>
        <w:pStyle w:val="ListParagraph"/>
        <w:numPr>
          <w:ilvl w:val="0"/>
          <w:numId w:val="27"/>
        </w:numPr>
        <w:tabs>
          <w:tab w:val="left" w:pos="827"/>
          <w:tab w:val="left" w:pos="2528"/>
        </w:tabs>
        <w:rPr>
          <w:rFonts w:ascii="Times New Roman" w:hAnsi="Times New Roman"/>
          <w:szCs w:val="20"/>
          <w:lang w:eastAsia="zh-TW" w:bidi="ar-SA"/>
        </w:rPr>
      </w:pPr>
      <w:r w:rsidRPr="00C113DE">
        <w:rPr>
          <w:rFonts w:ascii="Times New Roman" w:hAnsi="Times New Roman"/>
          <w:szCs w:val="20"/>
          <w:lang w:eastAsia="zh-TW" w:bidi="ar-SA"/>
        </w:rPr>
        <w:t>E</w:t>
      </w:r>
      <w:r w:rsidRPr="00C113DE">
        <w:rPr>
          <w:rFonts w:ascii="Times New Roman" w:hAnsi="Times New Roman" w:hint="eastAsia"/>
          <w:szCs w:val="20"/>
          <w:lang w:eastAsia="zh-TW" w:bidi="ar-SA"/>
        </w:rPr>
        <w:t>n</w:t>
      </w:r>
      <w:r w:rsidRPr="00C113DE">
        <w:rPr>
          <w:rFonts w:ascii="Times New Roman" w:hAnsi="Times New Roman"/>
          <w:szCs w:val="20"/>
          <w:lang w:eastAsia="zh-TW" w:bidi="ar-SA"/>
        </w:rPr>
        <w:t>coder speedup from CE test CE9-2.1b.</w:t>
      </w:r>
    </w:p>
    <w:p w14:paraId="48EEBADA" w14:textId="20A23746" w:rsidR="003E799F" w:rsidRPr="00C113DE" w:rsidRDefault="003E799F" w:rsidP="003E799F">
      <w:pPr>
        <w:pStyle w:val="ListParagraph"/>
        <w:numPr>
          <w:ilvl w:val="0"/>
          <w:numId w:val="27"/>
        </w:numPr>
        <w:tabs>
          <w:tab w:val="left" w:pos="827"/>
          <w:tab w:val="left" w:pos="2528"/>
        </w:tabs>
        <w:rPr>
          <w:rFonts w:ascii="Times New Roman" w:hAnsi="Times New Roman"/>
          <w:szCs w:val="20"/>
          <w:lang w:eastAsia="zh-TW" w:bidi="ar-SA"/>
        </w:rPr>
      </w:pPr>
      <w:r w:rsidRPr="00C113DE">
        <w:rPr>
          <w:rFonts w:ascii="Times New Roman" w:hAnsi="Times New Roman"/>
          <w:szCs w:val="20"/>
          <w:lang w:eastAsia="zh-TW" w:bidi="ar-SA"/>
        </w:rPr>
        <w:t>This test brings 0.1% gain</w:t>
      </w:r>
      <w:r w:rsidR="00E63022" w:rsidRPr="00C113DE">
        <w:rPr>
          <w:rFonts w:ascii="Times New Roman" w:hAnsi="Times New Roman"/>
          <w:szCs w:val="20"/>
          <w:lang w:eastAsia="zh-TW" w:bidi="ar-SA"/>
        </w:rPr>
        <w:t xml:space="preserve"> with 0% encoding time.</w:t>
      </w:r>
      <w:r w:rsidRPr="00C113DE">
        <w:rPr>
          <w:rFonts w:ascii="Times New Roman" w:hAnsi="Times New Roman"/>
          <w:szCs w:val="20"/>
          <w:lang w:eastAsia="zh-TW" w:bidi="ar-SA"/>
        </w:rPr>
        <w:t xml:space="preserve"> </w:t>
      </w:r>
    </w:p>
    <w:p w14:paraId="770773CB" w14:textId="622C4EFD" w:rsidR="003E799F" w:rsidRPr="00C113DE" w:rsidRDefault="003E799F" w:rsidP="003E799F">
      <w:pPr>
        <w:tabs>
          <w:tab w:val="clear" w:pos="2520"/>
          <w:tab w:val="left" w:pos="827"/>
          <w:tab w:val="left" w:pos="2528"/>
        </w:tabs>
        <w:rPr>
          <w:lang w:eastAsia="zh-TW"/>
        </w:rPr>
      </w:pPr>
      <w:r w:rsidRPr="00C113DE">
        <w:rPr>
          <w:rFonts w:hint="eastAsia"/>
          <w:lang w:eastAsia="zh-TW"/>
        </w:rPr>
        <w:t>T</w:t>
      </w:r>
      <w:r w:rsidRPr="00C113DE">
        <w:rPr>
          <w:lang w:eastAsia="zh-TW"/>
        </w:rPr>
        <w:t>he proponent also tested non-normatively not testing</w:t>
      </w:r>
      <w:r w:rsidR="00E63022" w:rsidRPr="00C113DE">
        <w:rPr>
          <w:lang w:eastAsia="zh-TW"/>
        </w:rPr>
        <w:t xml:space="preserve"> offsets 1 and 2 (the remaining part of test 4 is same)</w:t>
      </w:r>
      <w:r w:rsidRPr="00C113DE">
        <w:rPr>
          <w:lang w:eastAsia="zh-TW"/>
        </w:rPr>
        <w:t>, which gave 0.05% gain</w:t>
      </w:r>
      <w:r w:rsidR="00E63022" w:rsidRPr="00C113DE">
        <w:rPr>
          <w:lang w:eastAsia="zh-TW"/>
        </w:rPr>
        <w:t xml:space="preserve"> (for information)</w:t>
      </w:r>
      <w:r w:rsidRPr="00C113DE">
        <w:rPr>
          <w:lang w:eastAsia="zh-TW"/>
        </w:rPr>
        <w:t>.</w:t>
      </w:r>
    </w:p>
    <w:p w14:paraId="58DF1A59" w14:textId="799D81D7" w:rsidR="00E63022" w:rsidRPr="00C113DE" w:rsidRDefault="00E63022" w:rsidP="003E799F">
      <w:pPr>
        <w:tabs>
          <w:tab w:val="clear" w:pos="2520"/>
          <w:tab w:val="left" w:pos="827"/>
          <w:tab w:val="left" w:pos="2528"/>
        </w:tabs>
        <w:rPr>
          <w:lang w:eastAsia="zh-TW"/>
        </w:rPr>
      </w:pPr>
      <w:r w:rsidRPr="00C113DE">
        <w:rPr>
          <w:rFonts w:hint="eastAsia"/>
          <w:lang w:eastAsia="zh-TW"/>
        </w:rPr>
        <w:t>2 non</w:t>
      </w:r>
      <w:r w:rsidRPr="00C113DE">
        <w:rPr>
          <w:lang w:eastAsia="zh-TW"/>
        </w:rPr>
        <w:t>-proponents supported testing this in CE.</w:t>
      </w:r>
    </w:p>
    <w:p w14:paraId="0202AB64" w14:textId="6A311FCA" w:rsidR="00E63022" w:rsidRPr="00C113DE" w:rsidRDefault="00E63022" w:rsidP="003E799F">
      <w:pPr>
        <w:tabs>
          <w:tab w:val="clear" w:pos="2520"/>
          <w:tab w:val="left" w:pos="827"/>
          <w:tab w:val="left" w:pos="2528"/>
        </w:tabs>
        <w:rPr>
          <w:lang w:eastAsia="zh-TW"/>
        </w:rPr>
      </w:pPr>
      <w:r w:rsidRPr="00C113DE">
        <w:rPr>
          <w:highlight w:val="yellow"/>
          <w:lang w:eastAsia="zh-TW"/>
        </w:rPr>
        <w:t>Recommendation</w:t>
      </w:r>
      <w:r w:rsidRPr="00C113DE">
        <w:rPr>
          <w:lang w:eastAsia="zh-TW"/>
        </w:rPr>
        <w:t>: test in CE, both non-normatively reducing the encoding time and the test 5. The suggestion is to test not removing the MMVD offset 1 in one of the tests.</w:t>
      </w:r>
    </w:p>
    <w:p w14:paraId="42E0F53B" w14:textId="77777777" w:rsidR="00CE77EF" w:rsidRPr="00431634" w:rsidRDefault="00E61BDE" w:rsidP="00CE77EF">
      <w:pPr>
        <w:pStyle w:val="Heading9"/>
        <w:rPr>
          <w:rFonts w:eastAsia="Times New Roman"/>
          <w:szCs w:val="24"/>
          <w:lang w:val="en-CA" w:eastAsia="de-DE"/>
        </w:rPr>
      </w:pPr>
      <w:hyperlink r:id="rId46" w:history="1">
        <w:r w:rsidR="00CE77EF" w:rsidRPr="00431634">
          <w:rPr>
            <w:rFonts w:eastAsia="Times New Roman"/>
            <w:color w:val="0000FF"/>
            <w:szCs w:val="24"/>
            <w:u w:val="single"/>
            <w:lang w:val="en-CA" w:eastAsia="de-DE"/>
          </w:rPr>
          <w:t>JVET-O0810</w:t>
        </w:r>
      </w:hyperlink>
      <w:r w:rsidR="00CE77EF" w:rsidRPr="00431634">
        <w:rPr>
          <w:rFonts w:eastAsia="Times New Roman"/>
          <w:szCs w:val="24"/>
          <w:lang w:val="en-CA" w:eastAsia="de-DE"/>
        </w:rPr>
        <w:t xml:space="preserve"> Crosscheck of JVET-O0503 (Non-CE9: Modifications to MMVD for CUs eligible for DMVR test3) [E. Sasaki (Sharp)]</w:t>
      </w:r>
    </w:p>
    <w:p w14:paraId="4B2CB0EC" w14:textId="77777777" w:rsidR="00CE77EF" w:rsidRPr="00431634" w:rsidRDefault="00CE77EF" w:rsidP="00CE77EF">
      <w:pPr>
        <w:tabs>
          <w:tab w:val="clear" w:pos="2520"/>
          <w:tab w:val="left" w:pos="827"/>
          <w:tab w:val="left" w:pos="2528"/>
        </w:tabs>
        <w:rPr>
          <w:rFonts w:eastAsia="Times New Roman"/>
          <w:sz w:val="24"/>
          <w:szCs w:val="24"/>
          <w:lang w:eastAsia="de-DE"/>
        </w:rPr>
      </w:pPr>
    </w:p>
    <w:p w14:paraId="0C8C3B6F" w14:textId="77777777" w:rsidR="00CE77EF" w:rsidRPr="00431634" w:rsidRDefault="00E61BDE" w:rsidP="00CE77EF">
      <w:pPr>
        <w:pStyle w:val="Heading9"/>
        <w:rPr>
          <w:rFonts w:eastAsia="Times New Roman"/>
          <w:szCs w:val="24"/>
          <w:lang w:val="en-CA" w:eastAsia="de-DE"/>
        </w:rPr>
      </w:pPr>
      <w:hyperlink r:id="rId47" w:history="1">
        <w:r w:rsidR="00CE77EF" w:rsidRPr="00431634">
          <w:rPr>
            <w:rFonts w:eastAsia="Times New Roman"/>
            <w:color w:val="0000FF"/>
            <w:szCs w:val="24"/>
            <w:u w:val="single"/>
            <w:lang w:val="en-CA" w:eastAsia="de-DE"/>
          </w:rPr>
          <w:t>JVET-O0504</w:t>
        </w:r>
      </w:hyperlink>
      <w:r w:rsidR="00CE77EF" w:rsidRPr="00431634">
        <w:rPr>
          <w:rFonts w:eastAsia="Times New Roman"/>
          <w:szCs w:val="24"/>
          <w:lang w:val="en-CA" w:eastAsia="de-DE"/>
        </w:rPr>
        <w:t xml:space="preserve"> Non-CE9: Header flags to disable DMVR and BDOF at finer granularities [S. Sethuraman (Ittiam)]</w:t>
      </w:r>
    </w:p>
    <w:p w14:paraId="7AD0C1CD" w14:textId="1106BF00" w:rsidR="00CE77EF" w:rsidRDefault="008F5E97" w:rsidP="008F5E97">
      <w:pPr>
        <w:tabs>
          <w:tab w:val="clear" w:pos="2520"/>
          <w:tab w:val="left" w:pos="2528"/>
        </w:tabs>
        <w:rPr>
          <w:rFonts w:eastAsia="PMingLiU"/>
          <w:lang w:eastAsia="zh-TW"/>
        </w:rPr>
      </w:pPr>
      <w:r>
        <w:rPr>
          <w:szCs w:val="22"/>
        </w:rPr>
        <w:t>Both DMVR and BDOF lack an explicit coding unit level flag to enable or disable their application. A set of eligibility conditions are checked and only when all the conditions are met, DMVR or BDOF is applied to sub-blocks of a coding unit. However, not all assumptions behind the design of DMVR and BDOF can be checked. Hence, when it is explicitly known that a specific scene is unlikely to benefit from DMVR or BDOF, or a specific region with a specific frame is unlikely to benefit from DMVR, it is desirable to have an explicit flag to enable or disable DMVR and BDOF independently. In this proposal, use of a flag is proposed at the slice level and at the PPS level. When the coding tool is enabled at the SPS level, a flag is signaled at the slice level or PPS level to indicate whether that coding tool should be disabled for the current slice or a current picture (that uses a specific PPS ID). On the encoding side, the flag value to signal can be determined by performing an analysis to verify whether any of the assumptions behind the coding tool are broken for a current slice region or a current picture. It is requested that one or both of the proposed finer granularity flags to enable/disable DMVR or BDOF independently be considered for adoption into the next VTM.</w:t>
      </w:r>
    </w:p>
    <w:p w14:paraId="2F714BE5" w14:textId="4BEA9F20" w:rsidR="008F5E97" w:rsidRDefault="008F5E97" w:rsidP="008F5E97">
      <w:pPr>
        <w:tabs>
          <w:tab w:val="clear" w:pos="2520"/>
          <w:tab w:val="left" w:pos="2528"/>
        </w:tabs>
        <w:rPr>
          <w:rFonts w:eastAsia="PMingLiU"/>
          <w:lang w:eastAsia="zh-TW"/>
        </w:rPr>
      </w:pPr>
      <w:r>
        <w:rPr>
          <w:rFonts w:eastAsia="PMingLiU"/>
          <w:lang w:eastAsia="zh-TW"/>
        </w:rPr>
        <w:t xml:space="preserve">Discussion: </w:t>
      </w:r>
    </w:p>
    <w:p w14:paraId="5133D120" w14:textId="0DF7B716" w:rsidR="008F5E97" w:rsidRDefault="008F5E97" w:rsidP="008F5E97">
      <w:pPr>
        <w:tabs>
          <w:tab w:val="clear" w:pos="2520"/>
          <w:tab w:val="left" w:pos="2528"/>
        </w:tabs>
        <w:rPr>
          <w:rFonts w:eastAsia="PMingLiU"/>
          <w:lang w:eastAsia="zh-TW"/>
        </w:rPr>
      </w:pPr>
      <w:r>
        <w:rPr>
          <w:rFonts w:eastAsia="PMingLiU"/>
          <w:lang w:eastAsia="zh-TW"/>
        </w:rPr>
        <w:t xml:space="preserve">Two separate flags are proposed to be signaled in the slice header. Two SPS flags are introduced to signal presence of that flag in the slice header. </w:t>
      </w:r>
    </w:p>
    <w:p w14:paraId="7337725F" w14:textId="10FEC9E8" w:rsidR="008F5E97" w:rsidRDefault="008F5E97" w:rsidP="008F5E97">
      <w:pPr>
        <w:tabs>
          <w:tab w:val="clear" w:pos="2520"/>
          <w:tab w:val="left" w:pos="2528"/>
        </w:tabs>
        <w:rPr>
          <w:rFonts w:eastAsia="PMingLiU"/>
          <w:lang w:eastAsia="zh-TW"/>
        </w:rPr>
      </w:pPr>
      <w:r>
        <w:rPr>
          <w:rFonts w:eastAsia="PMingLiU"/>
          <w:lang w:eastAsia="zh-TW"/>
        </w:rPr>
        <w:t xml:space="preserve">The second </w:t>
      </w:r>
      <w:r w:rsidR="000609C1">
        <w:rPr>
          <w:rFonts w:eastAsia="PMingLiU"/>
          <w:lang w:eastAsia="zh-TW"/>
        </w:rPr>
        <w:t>alternative</w:t>
      </w:r>
      <w:r>
        <w:rPr>
          <w:rFonts w:eastAsia="PMingLiU"/>
          <w:lang w:eastAsia="zh-TW"/>
        </w:rPr>
        <w:t xml:space="preserve"> is to signal these flags in the PPS. </w:t>
      </w:r>
    </w:p>
    <w:p w14:paraId="19948D52" w14:textId="22DFE35F" w:rsidR="000609C1" w:rsidRDefault="000609C1" w:rsidP="008F5E97">
      <w:pPr>
        <w:tabs>
          <w:tab w:val="clear" w:pos="2520"/>
          <w:tab w:val="left" w:pos="2528"/>
        </w:tabs>
        <w:rPr>
          <w:rFonts w:eastAsia="PMingLiU"/>
          <w:lang w:eastAsia="zh-TW"/>
        </w:rPr>
      </w:pPr>
      <w:r>
        <w:rPr>
          <w:rFonts w:eastAsia="PMingLiU"/>
          <w:lang w:eastAsia="zh-TW"/>
        </w:rPr>
        <w:t xml:space="preserve">In the slice header the said flags are introduced under factional_MMVD_flag. </w:t>
      </w:r>
    </w:p>
    <w:p w14:paraId="022282B7" w14:textId="4421E890" w:rsidR="000609C1" w:rsidRDefault="000609C1" w:rsidP="008F5E97">
      <w:pPr>
        <w:tabs>
          <w:tab w:val="clear" w:pos="2520"/>
          <w:tab w:val="left" w:pos="2528"/>
        </w:tabs>
        <w:rPr>
          <w:rFonts w:eastAsia="PMingLiU"/>
          <w:lang w:eastAsia="zh-TW"/>
        </w:rPr>
      </w:pPr>
      <w:r>
        <w:rPr>
          <w:rFonts w:eastAsia="PMingLiU"/>
          <w:lang w:eastAsia="zh-TW"/>
        </w:rPr>
        <w:lastRenderedPageBreak/>
        <w:t>One expert suggested that signalling it in the slice header preferable, in the case of mixed content etc.</w:t>
      </w:r>
    </w:p>
    <w:p w14:paraId="12683E12" w14:textId="30AF21E4" w:rsidR="000609C1" w:rsidRDefault="000609C1" w:rsidP="008F5E97">
      <w:pPr>
        <w:tabs>
          <w:tab w:val="clear" w:pos="2520"/>
          <w:tab w:val="left" w:pos="2528"/>
        </w:tabs>
        <w:rPr>
          <w:rFonts w:eastAsia="PMingLiU"/>
          <w:lang w:eastAsia="zh-TW"/>
        </w:rPr>
      </w:pPr>
      <w:r>
        <w:rPr>
          <w:rFonts w:eastAsia="PMingLiU"/>
          <w:lang w:eastAsia="zh-TW"/>
        </w:rPr>
        <w:t xml:space="preserve">The other question is whether one flag is enough that controls both BDOF and DMVR at the same time. </w:t>
      </w:r>
    </w:p>
    <w:p w14:paraId="49B3F933" w14:textId="57407507" w:rsidR="000609C1" w:rsidRDefault="000609C1" w:rsidP="008F5E97">
      <w:pPr>
        <w:tabs>
          <w:tab w:val="clear" w:pos="2520"/>
          <w:tab w:val="left" w:pos="2528"/>
        </w:tabs>
        <w:rPr>
          <w:rFonts w:eastAsia="PMingLiU"/>
          <w:lang w:eastAsia="zh-TW"/>
        </w:rPr>
      </w:pPr>
      <w:r>
        <w:rPr>
          <w:rFonts w:eastAsia="PMingLiU"/>
          <w:lang w:eastAsia="zh-TW"/>
        </w:rPr>
        <w:t xml:space="preserve">JVET-O0250 is similar. </w:t>
      </w:r>
    </w:p>
    <w:p w14:paraId="01E55D7F" w14:textId="4AAE7EB3" w:rsidR="000609C1" w:rsidRDefault="000609C1" w:rsidP="008F5E97">
      <w:pPr>
        <w:tabs>
          <w:tab w:val="clear" w:pos="2520"/>
          <w:tab w:val="left" w:pos="2528"/>
        </w:tabs>
        <w:rPr>
          <w:rFonts w:eastAsia="PMingLiU"/>
          <w:lang w:eastAsia="zh-TW"/>
        </w:rPr>
      </w:pPr>
      <w:r>
        <w:rPr>
          <w:rFonts w:eastAsia="PMingLiU"/>
          <w:lang w:eastAsia="zh-TW"/>
        </w:rPr>
        <w:t xml:space="preserve">First aspect is advocating to put this flag in the slice header. One flag is introduced to control both. </w:t>
      </w:r>
    </w:p>
    <w:p w14:paraId="23533895" w14:textId="79BA92BC" w:rsidR="000609C1" w:rsidRDefault="000609C1" w:rsidP="008F5E97">
      <w:pPr>
        <w:tabs>
          <w:tab w:val="clear" w:pos="2520"/>
          <w:tab w:val="left" w:pos="2528"/>
        </w:tabs>
        <w:rPr>
          <w:rFonts w:eastAsia="PMingLiU"/>
          <w:lang w:eastAsia="zh-TW"/>
        </w:rPr>
      </w:pPr>
      <w:r>
        <w:rPr>
          <w:rFonts w:eastAsia="PMingLiU"/>
          <w:lang w:eastAsia="zh-TW"/>
        </w:rPr>
        <w:t xml:space="preserve">There might some cases, such as screen content and 8K, there might be cases with losses for DMVR and BDOF, due to sub-pixel refinement. Another example was noisy content with lower temporal correlation. </w:t>
      </w:r>
    </w:p>
    <w:p w14:paraId="39DE065A" w14:textId="7FDC96D0" w:rsidR="000609C1" w:rsidRDefault="000609C1" w:rsidP="008F5E97">
      <w:pPr>
        <w:tabs>
          <w:tab w:val="clear" w:pos="2520"/>
          <w:tab w:val="left" w:pos="2528"/>
        </w:tabs>
        <w:rPr>
          <w:rFonts w:eastAsia="PMingLiU"/>
          <w:lang w:eastAsia="zh-TW"/>
        </w:rPr>
      </w:pPr>
      <w:r>
        <w:rPr>
          <w:rFonts w:eastAsia="PMingLiU" w:hint="eastAsia"/>
          <w:lang w:eastAsia="zh-TW"/>
        </w:rPr>
        <w:t>J</w:t>
      </w:r>
      <w:r>
        <w:rPr>
          <w:rFonts w:eastAsia="PMingLiU"/>
          <w:lang w:eastAsia="zh-TW"/>
        </w:rPr>
        <w:t>VET-0184, is similar, was assigned to this BoG.</w:t>
      </w:r>
      <w:r w:rsidR="002A18B7">
        <w:rPr>
          <w:rFonts w:eastAsia="PMingLiU"/>
          <w:lang w:eastAsia="zh-TW"/>
        </w:rPr>
        <w:t xml:space="preserve"> This contribution advocating that for ARC scenario disabling these two tools with a single flag might be necessary. </w:t>
      </w:r>
    </w:p>
    <w:p w14:paraId="7F0C546F" w14:textId="77777777" w:rsidR="002A18B7" w:rsidRDefault="002A18B7" w:rsidP="008F5E97">
      <w:pPr>
        <w:tabs>
          <w:tab w:val="clear" w:pos="2520"/>
          <w:tab w:val="left" w:pos="2528"/>
        </w:tabs>
        <w:rPr>
          <w:rFonts w:eastAsia="PMingLiU"/>
          <w:lang w:eastAsia="zh-TW"/>
        </w:rPr>
      </w:pPr>
    </w:p>
    <w:p w14:paraId="4C929349" w14:textId="16C340FC" w:rsidR="002A18B7" w:rsidRDefault="002A18B7" w:rsidP="008F5E97">
      <w:pPr>
        <w:tabs>
          <w:tab w:val="clear" w:pos="2520"/>
          <w:tab w:val="left" w:pos="2528"/>
        </w:tabs>
        <w:rPr>
          <w:rFonts w:eastAsia="PMingLiU"/>
          <w:lang w:eastAsia="zh-TW"/>
        </w:rPr>
      </w:pPr>
      <w:r w:rsidRPr="002A18B7">
        <w:rPr>
          <w:rFonts w:eastAsia="PMingLiU"/>
          <w:highlight w:val="yellow"/>
          <w:lang w:eastAsia="zh-TW"/>
        </w:rPr>
        <w:t>Recommendation</w:t>
      </w:r>
      <w:r>
        <w:rPr>
          <w:rFonts w:eastAsia="PMingLiU"/>
          <w:lang w:eastAsia="zh-TW"/>
        </w:rPr>
        <w:t>: add 1 slice header control flag for disabling DMVR and BDOF together (as per documents:</w:t>
      </w:r>
      <w:r w:rsidRPr="002A18B7">
        <w:rPr>
          <w:rFonts w:eastAsia="PMingLiU"/>
          <w:lang w:eastAsia="zh-TW"/>
        </w:rPr>
        <w:t xml:space="preserve"> </w:t>
      </w:r>
      <w:r>
        <w:rPr>
          <w:rFonts w:eastAsia="PMingLiU"/>
          <w:lang w:eastAsia="zh-TW"/>
        </w:rPr>
        <w:t xml:space="preserve">JVET-O0250, </w:t>
      </w:r>
      <w:r>
        <w:rPr>
          <w:rFonts w:eastAsia="PMingLiU" w:hint="eastAsia"/>
          <w:lang w:eastAsia="zh-TW"/>
        </w:rPr>
        <w:t>J</w:t>
      </w:r>
      <w:r>
        <w:rPr>
          <w:rFonts w:eastAsia="PMingLiU"/>
          <w:lang w:eastAsia="zh-TW"/>
        </w:rPr>
        <w:t>VET-0184, JVET-O0504)</w:t>
      </w:r>
    </w:p>
    <w:p w14:paraId="0A5C6CB6" w14:textId="5BE3C890" w:rsidR="002A18B7" w:rsidRDefault="002A18B7" w:rsidP="008F5E97">
      <w:pPr>
        <w:tabs>
          <w:tab w:val="clear" w:pos="2520"/>
          <w:tab w:val="left" w:pos="2528"/>
        </w:tabs>
        <w:rPr>
          <w:rFonts w:eastAsia="PMingLiU"/>
          <w:lang w:eastAsia="zh-TW"/>
        </w:rPr>
      </w:pPr>
      <w:r>
        <w:rPr>
          <w:rFonts w:eastAsia="PMingLiU"/>
          <w:lang w:eastAsia="zh-TW"/>
        </w:rPr>
        <w:t>An SPS flag to indicate the presence of the slice level control flag (which is signalled in the SPS when either of DMVR or BDOF sps level control flags are true).</w:t>
      </w:r>
    </w:p>
    <w:p w14:paraId="0B73A665" w14:textId="505EB810" w:rsidR="002A18B7" w:rsidRPr="008F5E97" w:rsidRDefault="002A18B7" w:rsidP="008F5E97">
      <w:pPr>
        <w:tabs>
          <w:tab w:val="clear" w:pos="2520"/>
          <w:tab w:val="left" w:pos="2528"/>
        </w:tabs>
        <w:rPr>
          <w:rFonts w:eastAsia="PMingLiU"/>
          <w:lang w:eastAsia="zh-TW"/>
        </w:rPr>
      </w:pPr>
      <w:r>
        <w:rPr>
          <w:rFonts w:eastAsia="PMingLiU"/>
          <w:lang w:eastAsia="zh-TW"/>
        </w:rPr>
        <w:t>And one flag is added after the fractional MMVD flag in the slice header to control DMVR and BDOF together. This flag is signaled in the slice header if the presence flag is true.</w:t>
      </w:r>
    </w:p>
    <w:p w14:paraId="35A7C352" w14:textId="77777777" w:rsidR="00CE77EF" w:rsidRPr="00431634" w:rsidRDefault="00E61BDE" w:rsidP="00CE77EF">
      <w:pPr>
        <w:pStyle w:val="Heading9"/>
        <w:rPr>
          <w:rFonts w:eastAsia="Times New Roman"/>
          <w:szCs w:val="24"/>
          <w:lang w:val="en-CA" w:eastAsia="de-DE"/>
        </w:rPr>
      </w:pPr>
      <w:hyperlink r:id="rId48" w:history="1">
        <w:r w:rsidR="00CE77EF" w:rsidRPr="00431634">
          <w:rPr>
            <w:rFonts w:eastAsia="Times New Roman"/>
            <w:color w:val="0000FF"/>
            <w:szCs w:val="24"/>
            <w:u w:val="single"/>
            <w:lang w:val="en-CA" w:eastAsia="de-DE"/>
          </w:rPr>
          <w:t>JVET-O0505</w:t>
        </w:r>
      </w:hyperlink>
      <w:r w:rsidR="00CE77EF" w:rsidRPr="00431634">
        <w:rPr>
          <w:rFonts w:eastAsia="Times New Roman"/>
          <w:szCs w:val="24"/>
          <w:lang w:val="en-CA" w:eastAsia="de-DE"/>
        </w:rPr>
        <w:t xml:space="preserve"> Non-CE9: Simplifying BDOF early termination related cost calculations [S. Sethuraman (Ittiam)]</w:t>
      </w:r>
    </w:p>
    <w:p w14:paraId="23B11BF6" w14:textId="77777777" w:rsidR="000363F8" w:rsidRDefault="000363F8" w:rsidP="000363F8">
      <w:pPr>
        <w:rPr>
          <w:szCs w:val="22"/>
        </w:rPr>
      </w:pPr>
      <w:r>
        <w:rPr>
          <w:szCs w:val="22"/>
        </w:rPr>
        <w:t>In this contribution, BDOF early termination related computations are simplified by removing their dependency on the predicted samples obtained through 2-D separable motion compensated interpolation (MCI) with the 8-tap filters. When a given coding unit is eligible to perform both DMVR and BDOF, the best cost computed during DMVR using predicted samples obtained through 2-D separable MCI with a bilinear filter is used at the sub-block level. When a coding unit is only eligible to perform BDOF (but not DMVR), the predicted samples for the early termination cost computation are obtained by accessing the closest integer-grid reconstructed reference sample position values. Results with two sub-tests are presented. In the first test (Test-1), 4x4 level early termination for BDOF is disabled. In the second test (Test-2), 4x4 level costs for 4x4 level early termination check are computed using the same predicted samples that are used at the sub-block level. The proposed contribution enables the SAD computation units for DMVR cost computation to be re-used for performing BDOF early termination related SAD computation when a current CU is not eligible to perform DMVR and enables clock gating the BDOF calculations for a sub-block based on the early termination decision. The Test-1 CTC results for RA indicate that the proposed method offers a small coding gain of 0.02% in luma with no appreciable change in encoding or decoding times when compared to VTM-5.0. Though Test-2 offers ~1% decoding time reduction at a small coding loss over VTM-5.0, the impact to hardware implementations for computing 4x4 level SAD after the refined MV from DMVR becomes available needs to be studied further.</w:t>
      </w:r>
    </w:p>
    <w:p w14:paraId="462C54E1" w14:textId="628B2A44" w:rsidR="000363F8" w:rsidRDefault="000363F8" w:rsidP="000363F8">
      <w:pPr>
        <w:rPr>
          <w:szCs w:val="22"/>
        </w:rPr>
      </w:pPr>
      <w:r>
        <w:rPr>
          <w:szCs w:val="22"/>
        </w:rPr>
        <w:t>Discussion:</w:t>
      </w:r>
    </w:p>
    <w:p w14:paraId="4F863FDE" w14:textId="15B5C010" w:rsidR="000363F8" w:rsidRDefault="000363F8" w:rsidP="000363F8">
      <w:pPr>
        <w:rPr>
          <w:szCs w:val="22"/>
        </w:rPr>
      </w:pPr>
      <w:r>
        <w:rPr>
          <w:szCs w:val="22"/>
        </w:rPr>
        <w:t xml:space="preserve">When DMVR is not applicable the integer samples are used to calculate an SAD for early termination of BDOF. Same as DMVR, row subsampled, bit-depth is 10. </w:t>
      </w:r>
    </w:p>
    <w:p w14:paraId="28221BC7" w14:textId="17239F11" w:rsidR="000363F8" w:rsidRDefault="000363F8" w:rsidP="000363F8">
      <w:pPr>
        <w:rPr>
          <w:szCs w:val="22"/>
        </w:rPr>
      </w:pPr>
      <w:r>
        <w:rPr>
          <w:szCs w:val="22"/>
        </w:rPr>
        <w:t xml:space="preserve">Test 1: </w:t>
      </w:r>
      <w:r>
        <w:rPr>
          <w:rFonts w:hint="eastAsia"/>
          <w:szCs w:val="22"/>
        </w:rPr>
        <w:t xml:space="preserve">4x4 early termination BDOF is removed. </w:t>
      </w:r>
    </w:p>
    <w:p w14:paraId="4C9A1FCC" w14:textId="19CB9817" w:rsidR="000363F8" w:rsidRDefault="000363F8" w:rsidP="000363F8">
      <w:pPr>
        <w:rPr>
          <w:szCs w:val="22"/>
        </w:rPr>
      </w:pPr>
      <w:r>
        <w:rPr>
          <w:szCs w:val="22"/>
        </w:rPr>
        <w:t xml:space="preserve">Test 2: 4x4 early termination is applied. </w:t>
      </w:r>
    </w:p>
    <w:p w14:paraId="7895E5E0" w14:textId="7CF4ABD9" w:rsidR="000363F8" w:rsidRDefault="000363F8" w:rsidP="000363F8">
      <w:pPr>
        <w:rPr>
          <w:szCs w:val="22"/>
        </w:rPr>
      </w:pPr>
      <w:r>
        <w:rPr>
          <w:szCs w:val="22"/>
        </w:rPr>
        <w:t xml:space="preserve">The proponent suggests that there is a benefit of power savings and decoding time reduction, which would be even higher if BDOF is applied later on for Chroma as well. </w:t>
      </w:r>
    </w:p>
    <w:p w14:paraId="2311733D" w14:textId="77777777" w:rsidR="00CE77EF" w:rsidRDefault="00E61BDE" w:rsidP="00CE77EF">
      <w:pPr>
        <w:pStyle w:val="Heading9"/>
        <w:rPr>
          <w:rFonts w:eastAsia="Times New Roman"/>
          <w:szCs w:val="24"/>
          <w:lang w:eastAsia="de-DE"/>
        </w:rPr>
      </w:pPr>
      <w:hyperlink r:id="rId49" w:history="1">
        <w:r w:rsidR="00CE77EF" w:rsidRPr="002F3A96">
          <w:rPr>
            <w:rFonts w:eastAsia="Times New Roman"/>
            <w:color w:val="0000FF"/>
            <w:szCs w:val="24"/>
            <w:u w:val="single"/>
            <w:lang w:val="en-CA" w:eastAsia="de-DE"/>
          </w:rPr>
          <w:t>JVET-O0984</w:t>
        </w:r>
      </w:hyperlink>
      <w:r w:rsidR="00CE77EF">
        <w:rPr>
          <w:rFonts w:eastAsia="Times New Roman"/>
          <w:szCs w:val="24"/>
          <w:lang w:val="en-CA" w:eastAsia="de-DE"/>
        </w:rPr>
        <w:t xml:space="preserve"> </w:t>
      </w:r>
      <w:r w:rsidR="00CE77EF" w:rsidRPr="0047091D">
        <w:rPr>
          <w:rFonts w:eastAsia="Times New Roman"/>
          <w:szCs w:val="24"/>
          <w:lang w:val="en-CA" w:eastAsia="de-DE"/>
        </w:rPr>
        <w:t>Crosscheck of JVET-O0505 (Non-CE9: Simplifying BDOF early termination related cost calculations)</w:t>
      </w:r>
      <w:r w:rsidR="00CE77EF">
        <w:rPr>
          <w:rFonts w:eastAsia="Times New Roman"/>
          <w:szCs w:val="24"/>
          <w:lang w:val="en-CA" w:eastAsia="de-DE"/>
        </w:rPr>
        <w:t xml:space="preserve"> [</w:t>
      </w:r>
      <w:r w:rsidR="00CE77EF" w:rsidRPr="002F3A96">
        <w:rPr>
          <w:rFonts w:eastAsia="Times New Roman"/>
          <w:szCs w:val="24"/>
          <w:lang w:val="en-CA" w:eastAsia="de-DE"/>
        </w:rPr>
        <w:t>K. Unno (KDDI)</w:t>
      </w:r>
      <w:r w:rsidR="00CE77EF">
        <w:rPr>
          <w:rFonts w:eastAsia="Times New Roman"/>
          <w:szCs w:val="24"/>
          <w:lang w:val="en-CA" w:eastAsia="de-DE"/>
        </w:rPr>
        <w:t>]</w:t>
      </w:r>
    </w:p>
    <w:p w14:paraId="6F7EA23B" w14:textId="77777777" w:rsidR="00CE77EF" w:rsidRPr="00431634" w:rsidRDefault="00CE77EF" w:rsidP="00CE77EF">
      <w:pPr>
        <w:tabs>
          <w:tab w:val="clear" w:pos="2520"/>
          <w:tab w:val="left" w:pos="827"/>
          <w:tab w:val="left" w:pos="2528"/>
        </w:tabs>
        <w:rPr>
          <w:rFonts w:eastAsia="Times New Roman"/>
          <w:color w:val="0000FF"/>
          <w:sz w:val="24"/>
          <w:szCs w:val="24"/>
          <w:u w:val="single"/>
          <w:lang w:eastAsia="de-DE"/>
        </w:rPr>
      </w:pPr>
    </w:p>
    <w:p w14:paraId="68229EAD" w14:textId="77777777" w:rsidR="00CE77EF" w:rsidRPr="00431634" w:rsidRDefault="00E61BDE" w:rsidP="00CE77EF">
      <w:pPr>
        <w:pStyle w:val="Heading9"/>
        <w:rPr>
          <w:rFonts w:eastAsia="Times New Roman"/>
          <w:color w:val="0000FF"/>
          <w:szCs w:val="24"/>
          <w:u w:val="single"/>
          <w:lang w:val="en-CA" w:eastAsia="de-DE"/>
        </w:rPr>
      </w:pPr>
      <w:hyperlink r:id="rId50" w:history="1">
        <w:r w:rsidR="00CE77EF" w:rsidRPr="00431634">
          <w:rPr>
            <w:rFonts w:eastAsia="Times New Roman"/>
            <w:color w:val="0000FF"/>
            <w:szCs w:val="24"/>
            <w:u w:val="single"/>
            <w:lang w:val="en-CA" w:eastAsia="de-DE"/>
          </w:rPr>
          <w:t>JVET-O0506</w:t>
        </w:r>
      </w:hyperlink>
      <w:r w:rsidR="00CE77EF" w:rsidRPr="00431634">
        <w:rPr>
          <w:rFonts w:eastAsia="Times New Roman"/>
          <w:szCs w:val="24"/>
          <w:lang w:val="en-CA" w:eastAsia="de-DE"/>
        </w:rPr>
        <w:t xml:space="preserve"> Non-CE9: An improvement to extended predicted sample value derivation in BDOF [S. Sethuraman (Ittiam)]</w:t>
      </w:r>
    </w:p>
    <w:p w14:paraId="6F51F494" w14:textId="77777777" w:rsidR="004E0BFC" w:rsidRPr="000A4C98" w:rsidRDefault="004E0BFC" w:rsidP="004E0BFC">
      <w:pPr>
        <w:rPr>
          <w:lang w:eastAsia="zh-TW"/>
        </w:rPr>
      </w:pPr>
      <w:r>
        <w:rPr>
          <w:szCs w:val="22"/>
        </w:rPr>
        <w:t>In BDOF, in order to reduce the complexity of performing 2D separable interpolation to obtain extended predicted sample values around a sub-block, use of integer grid reconstructed reference sample values was proposed as an option in JVET-M0487 and was adopted. These extended samples are used for computing the horizontal or vertical boundary sample gradients. This method currently obtains the integer grid sample position by truncating the sub-pixel accurate sample position in the reference picture. In this proposal, the sub-pixel accurate sample position is rounded independently in each direction to obtain the nearest integer grid sample position. The proposed method offers a consistent coding gain improvement on all CTC classes over the earlier truncation based position determination method, with the lower resolution classes gaining as high as 0.27% BDRATE. The average BDRATE gain is 0.04% in CTC for RA with negligible impact to encoding or decoding times. It is requested that the proposed method of extended sample value determination to obtain boundary sample gradients be adopted into the next VTM.</w:t>
      </w:r>
    </w:p>
    <w:p w14:paraId="132E4CC2" w14:textId="053F0815" w:rsidR="00CE77EF" w:rsidRDefault="004E0BFC" w:rsidP="00CE77EF">
      <w:pPr>
        <w:pStyle w:val="BodyText"/>
      </w:pPr>
      <w:r>
        <w:rPr>
          <w:rFonts w:hint="eastAsia"/>
        </w:rPr>
        <w:t>Discus</w:t>
      </w:r>
      <w:r>
        <w:t xml:space="preserve">sion: </w:t>
      </w:r>
    </w:p>
    <w:p w14:paraId="0D8DAF74" w14:textId="77777777" w:rsidR="004E0BFC" w:rsidRDefault="004E0BFC" w:rsidP="00CE77EF">
      <w:pPr>
        <w:pStyle w:val="BodyText"/>
      </w:pPr>
      <w:r>
        <w:t xml:space="preserve">This contribution is related to BDOF boundary padding. Integer grid positions for are computed by rounding instead of truncation. </w:t>
      </w:r>
    </w:p>
    <w:p w14:paraId="774CEA1B" w14:textId="77777777" w:rsidR="004E0BFC" w:rsidRDefault="004E0BFC" w:rsidP="00CE77EF">
      <w:pPr>
        <w:pStyle w:val="BodyText"/>
      </w:pPr>
      <w:r>
        <w:t xml:space="preserve">JVET-O0615 is related. </w:t>
      </w:r>
    </w:p>
    <w:p w14:paraId="4100EC08" w14:textId="77777777" w:rsidR="004E0BFC" w:rsidRDefault="004E0BFC" w:rsidP="00CE77EF">
      <w:pPr>
        <w:pStyle w:val="BodyText"/>
      </w:pPr>
      <w:r>
        <w:t xml:space="preserve">It is commented that there are overlapping contributions in the CE4-BoG. </w:t>
      </w:r>
    </w:p>
    <w:p w14:paraId="21B704C7" w14:textId="18C9C7FD" w:rsidR="004E0BFC" w:rsidRPr="00431634" w:rsidRDefault="004E0BFC" w:rsidP="00CE77EF">
      <w:pPr>
        <w:pStyle w:val="BodyText"/>
      </w:pPr>
      <w:r w:rsidRPr="004E0BFC">
        <w:rPr>
          <w:highlight w:val="yellow"/>
        </w:rPr>
        <w:t>Recommend</w:t>
      </w:r>
      <w:r>
        <w:t xml:space="preserve"> to revisit in the joint discussion.  </w:t>
      </w:r>
    </w:p>
    <w:p w14:paraId="72437641" w14:textId="77777777" w:rsidR="00CE77EF" w:rsidRPr="00431634" w:rsidRDefault="00E61BDE" w:rsidP="00CE77EF">
      <w:pPr>
        <w:pStyle w:val="Heading9"/>
        <w:rPr>
          <w:rFonts w:eastAsia="Times New Roman"/>
          <w:szCs w:val="24"/>
          <w:lang w:val="en-CA" w:eastAsia="de-DE"/>
        </w:rPr>
      </w:pPr>
      <w:hyperlink r:id="rId51" w:history="1">
        <w:r w:rsidR="00CE77EF" w:rsidRPr="00431634">
          <w:rPr>
            <w:rFonts w:eastAsia="Times New Roman"/>
            <w:color w:val="0000FF"/>
            <w:szCs w:val="24"/>
            <w:u w:val="single"/>
            <w:lang w:val="en-CA" w:eastAsia="de-DE"/>
          </w:rPr>
          <w:t>JVET-O0871</w:t>
        </w:r>
      </w:hyperlink>
      <w:r w:rsidR="00CE77EF" w:rsidRPr="00431634">
        <w:rPr>
          <w:rFonts w:eastAsia="Times New Roman"/>
          <w:szCs w:val="24"/>
          <w:lang w:val="en-CA" w:eastAsia="de-DE"/>
        </w:rPr>
        <w:t xml:space="preserve"> Crosscheck of JVET-O0506 (Non-CE9: An improvement to extended predicted sample value derivation in BDOF) [C.-C. Chen, W.-J. Chien (Qualcomm)]</w:t>
      </w:r>
    </w:p>
    <w:p w14:paraId="211C9C44" w14:textId="77777777" w:rsidR="00CE77EF" w:rsidRPr="00431634" w:rsidRDefault="00CE77EF" w:rsidP="00CE77EF">
      <w:pPr>
        <w:tabs>
          <w:tab w:val="clear" w:pos="2520"/>
          <w:tab w:val="left" w:pos="827"/>
          <w:tab w:val="left" w:pos="2528"/>
        </w:tabs>
        <w:rPr>
          <w:rFonts w:eastAsia="Times New Roman"/>
          <w:color w:val="0000FF"/>
          <w:sz w:val="24"/>
          <w:szCs w:val="24"/>
          <w:u w:val="single"/>
          <w:lang w:eastAsia="de-DE"/>
        </w:rPr>
      </w:pPr>
    </w:p>
    <w:p w14:paraId="61A3B1E5" w14:textId="77777777" w:rsidR="00CE77EF" w:rsidRPr="00431634" w:rsidRDefault="00E61BDE" w:rsidP="00CE77EF">
      <w:pPr>
        <w:pStyle w:val="Heading9"/>
        <w:rPr>
          <w:rFonts w:eastAsia="Times New Roman"/>
          <w:color w:val="0000FF"/>
          <w:szCs w:val="24"/>
          <w:u w:val="single"/>
          <w:lang w:val="en-CA" w:eastAsia="de-DE"/>
        </w:rPr>
      </w:pPr>
      <w:hyperlink r:id="rId52" w:history="1">
        <w:r w:rsidR="00CE77EF" w:rsidRPr="00431634">
          <w:rPr>
            <w:rFonts w:eastAsia="Times New Roman"/>
            <w:color w:val="0000FF"/>
            <w:szCs w:val="24"/>
            <w:u w:val="single"/>
            <w:lang w:val="en-CA" w:eastAsia="de-DE"/>
          </w:rPr>
          <w:t>JVET-O0508</w:t>
        </w:r>
      </w:hyperlink>
      <w:r w:rsidR="00CE77EF" w:rsidRPr="00431634">
        <w:rPr>
          <w:rFonts w:eastAsia="Times New Roman"/>
          <w:szCs w:val="24"/>
          <w:lang w:val="en-CA" w:eastAsia="de-DE"/>
        </w:rPr>
        <w:t xml:space="preserve"> Non-CE9: Refinement of optical flow estimates in BDOF [S. Sethuraman (Ittiam)]</w:t>
      </w:r>
    </w:p>
    <w:p w14:paraId="5BD17C65" w14:textId="77777777" w:rsidR="004E0BFC" w:rsidRDefault="004E0BFC" w:rsidP="004E0BFC">
      <w:pPr>
        <w:rPr>
          <w:szCs w:val="22"/>
        </w:rPr>
      </w:pPr>
      <w:r>
        <w:rPr>
          <w:szCs w:val="22"/>
        </w:rPr>
        <w:t>In currently adopted BDOF, optical flow components (vx, vy) are estimated by first estimating vx assuming that vy is zero. Then vy is estimated based on the estimated vx. Both vx and vy estimations perform a highly approximate division by extracting the most significant bit position of the denominator and right shifting the numerator by the extracted MSB bit position. In this proposal, a method is proposed for improving the optical flow estimates by performing dependent estimation of vx based on the estimated vy and closing with a dependent estimation of vy based on the updated estimate of vy. The same approximate division is used during these refinement of estimates. Results under CTC for RA indicate that the proposed refinement of estimates offers a 0.04% average luma BDRATE coding gain. For each 4x4 block, the proposed refinements require 2 additional multiplications, 4 additional shifts, and 2 subtractions. Thus, there is no appreciable change in encoding or decoding times with the proposed change.</w:t>
      </w:r>
    </w:p>
    <w:p w14:paraId="5FEC8C2F" w14:textId="612A0A86" w:rsidR="00CE77EF" w:rsidRDefault="004E0BFC" w:rsidP="00CE77EF">
      <w:pPr>
        <w:pStyle w:val="BodyText"/>
      </w:pPr>
      <w:r>
        <w:rPr>
          <w:rFonts w:hint="eastAsia"/>
        </w:rPr>
        <w:t>Discussion:</w:t>
      </w:r>
    </w:p>
    <w:p w14:paraId="0E9E1220" w14:textId="0A6526FD" w:rsidR="004E0BFC" w:rsidRDefault="004E0BFC" w:rsidP="00CE77EF">
      <w:pPr>
        <w:pStyle w:val="BodyText"/>
      </w:pPr>
      <w:r>
        <w:t xml:space="preserve">The contribution suggests 1 more iteration for the calculation of vx and vy, where vx refers to vy and vy refers to vx. Both vx and vy are refined one more time. </w:t>
      </w:r>
    </w:p>
    <w:p w14:paraId="4346B39B" w14:textId="0AB57D80" w:rsidR="004E0BFC" w:rsidRDefault="004E0BFC" w:rsidP="00CE77EF">
      <w:pPr>
        <w:pStyle w:val="BodyText"/>
      </w:pPr>
      <w:r>
        <w:t>0.04% coding gain is observed without change in encoding/decoding time.</w:t>
      </w:r>
      <w:r w:rsidR="00763D6F">
        <w:t xml:space="preserve"> For 8x8 block 8 multiplications, 8 subtractions and 16 shifts are added. </w:t>
      </w:r>
    </w:p>
    <w:p w14:paraId="6F9C3F6F" w14:textId="26F3C342" w:rsidR="00763D6F" w:rsidRDefault="00763D6F" w:rsidP="00CE77EF">
      <w:pPr>
        <w:pStyle w:val="BodyText"/>
      </w:pPr>
      <w:r>
        <w:t xml:space="preserve">It is reported that refinement of vx only gives 0.03% gain. </w:t>
      </w:r>
    </w:p>
    <w:p w14:paraId="70968BF9" w14:textId="02CFF312" w:rsidR="00763D6F" w:rsidRDefault="00763D6F" w:rsidP="00CE77EF">
      <w:pPr>
        <w:pStyle w:val="BodyText"/>
      </w:pPr>
      <w:r>
        <w:t xml:space="preserve">Per sequence maximums are: 0.02 loss ritual dance. Max gain is BQSquare 0.18% gain, Daylight 0.09%. </w:t>
      </w:r>
      <w:r w:rsidR="00325637">
        <w:t xml:space="preserve">Class D average is: 0.08% gain. </w:t>
      </w:r>
    </w:p>
    <w:p w14:paraId="1F15DF2B" w14:textId="251F3E21" w:rsidR="00AC7509" w:rsidRDefault="00AC7509" w:rsidP="00CE77EF">
      <w:pPr>
        <w:pStyle w:val="BodyText"/>
      </w:pPr>
      <w:r>
        <w:t xml:space="preserve">This contribution is for coding gain. </w:t>
      </w:r>
    </w:p>
    <w:p w14:paraId="3A9F32BC" w14:textId="5C1546A4" w:rsidR="00AC7509" w:rsidRDefault="00AC7509" w:rsidP="00CE77EF">
      <w:pPr>
        <w:pStyle w:val="BodyText"/>
      </w:pPr>
      <w:r>
        <w:t xml:space="preserve">One non-proponent supported testing this in CE. </w:t>
      </w:r>
    </w:p>
    <w:p w14:paraId="445EC5D9" w14:textId="411FFA3E" w:rsidR="00AC7509" w:rsidRDefault="00AC7509" w:rsidP="00CE77EF">
      <w:pPr>
        <w:pStyle w:val="BodyText"/>
      </w:pPr>
      <w:r w:rsidRPr="00001C67">
        <w:rPr>
          <w:highlight w:val="yellow"/>
        </w:rPr>
        <w:t>Recommendation</w:t>
      </w:r>
      <w:r>
        <w:t xml:space="preserve">: test in CE. One expert asked </w:t>
      </w:r>
      <w:r w:rsidR="00325637">
        <w:t>for testing only vx refinement additionally. The second CE test for vx and vy refinement.</w:t>
      </w:r>
    </w:p>
    <w:p w14:paraId="34BD4841" w14:textId="77777777" w:rsidR="00763D6F" w:rsidRPr="00431634" w:rsidRDefault="00763D6F" w:rsidP="00CE77EF">
      <w:pPr>
        <w:pStyle w:val="BodyText"/>
      </w:pPr>
    </w:p>
    <w:p w14:paraId="10CAD9CB" w14:textId="77777777" w:rsidR="00CE77EF" w:rsidRPr="00431634" w:rsidRDefault="00E61BDE" w:rsidP="00CE77EF">
      <w:pPr>
        <w:pStyle w:val="Heading9"/>
        <w:rPr>
          <w:rFonts w:eastAsia="Times New Roman"/>
          <w:szCs w:val="24"/>
          <w:lang w:val="en-CA" w:eastAsia="de-DE"/>
        </w:rPr>
      </w:pPr>
      <w:hyperlink r:id="rId53" w:history="1">
        <w:r w:rsidR="00CE77EF" w:rsidRPr="00431634">
          <w:rPr>
            <w:rFonts w:eastAsia="Times New Roman"/>
            <w:color w:val="0000FF"/>
            <w:szCs w:val="24"/>
            <w:u w:val="single"/>
            <w:lang w:val="en-CA" w:eastAsia="de-DE"/>
          </w:rPr>
          <w:t>JVET-O0782</w:t>
        </w:r>
      </w:hyperlink>
      <w:r w:rsidR="00CE77EF" w:rsidRPr="00431634">
        <w:rPr>
          <w:rFonts w:eastAsia="Times New Roman"/>
          <w:szCs w:val="24"/>
          <w:lang w:val="en-CA" w:eastAsia="de-DE"/>
        </w:rPr>
        <w:t xml:space="preserve"> Crosscheck of JVET-O0508: Non-CE9: Refinement of optical flow estimates in BDOF [X. Xiu (Kwai Inc.)]</w:t>
      </w:r>
    </w:p>
    <w:p w14:paraId="5111F7BE" w14:textId="77777777" w:rsidR="00CE77EF" w:rsidRPr="00431634" w:rsidRDefault="00CE77EF" w:rsidP="00CE77EF">
      <w:pPr>
        <w:pStyle w:val="BodyText"/>
      </w:pPr>
    </w:p>
    <w:p w14:paraId="395A1A4D" w14:textId="77777777" w:rsidR="00CE77EF" w:rsidRPr="00431634" w:rsidRDefault="00E61BDE" w:rsidP="00CE77EF">
      <w:pPr>
        <w:pStyle w:val="Heading9"/>
        <w:rPr>
          <w:rFonts w:eastAsia="Times New Roman"/>
          <w:szCs w:val="24"/>
          <w:lang w:val="en-CA" w:eastAsia="de-DE"/>
        </w:rPr>
      </w:pPr>
      <w:hyperlink r:id="rId54" w:history="1">
        <w:r w:rsidR="00CE77EF" w:rsidRPr="00431634">
          <w:rPr>
            <w:rFonts w:eastAsia="Times New Roman"/>
            <w:color w:val="0000FF"/>
            <w:szCs w:val="24"/>
            <w:u w:val="single"/>
            <w:lang w:val="en-CA" w:eastAsia="de-DE"/>
          </w:rPr>
          <w:t>JVET-O0570</w:t>
        </w:r>
      </w:hyperlink>
      <w:r w:rsidR="00CE77EF" w:rsidRPr="00431634">
        <w:rPr>
          <w:rFonts w:eastAsia="Times New Roman"/>
          <w:szCs w:val="24"/>
          <w:lang w:val="en-CA" w:eastAsia="de-DE"/>
        </w:rPr>
        <w:t xml:space="preserve"> Non-CE9: Unified gradient calculations in BDOF [H. Liu, L. Zhang, K. Zhang, Z. Deng, N. Zhang (Bytedance)]</w:t>
      </w:r>
    </w:p>
    <w:p w14:paraId="284F1559" w14:textId="77777777" w:rsidR="00FD1C71" w:rsidRPr="005B217D" w:rsidRDefault="00FD1C71" w:rsidP="00FD1C71">
      <w:pPr>
        <w:rPr>
          <w:szCs w:val="22"/>
          <w:lang w:val="en-CA"/>
        </w:rPr>
      </w:pPr>
      <w:r>
        <w:rPr>
          <w:rFonts w:hint="eastAsia"/>
          <w:lang w:val="en-CA" w:eastAsia="zh-CN"/>
        </w:rPr>
        <w:t>I</w:t>
      </w:r>
      <w:r>
        <w:rPr>
          <w:lang w:val="en-CA"/>
        </w:rPr>
        <w:t xml:space="preserve">n Bi-Direction Optical Flow, the spatial gradient and the temporal gradient are derived in different ways, which makes the logic complex. </w:t>
      </w:r>
      <w:r>
        <w:rPr>
          <w:rFonts w:hint="eastAsia"/>
          <w:lang w:val="en-CA" w:eastAsia="zh-CN"/>
        </w:rPr>
        <w:t>T</w:t>
      </w:r>
      <w:r>
        <w:rPr>
          <w:lang w:val="en-CA"/>
        </w:rPr>
        <w:t>his contribution proposes to unify the derivation methods of spatial and temporal gradients. Simulation results reportedly show that the proposed method has negligible impact on the coding performance.</w:t>
      </w:r>
    </w:p>
    <w:p w14:paraId="50AFD37D" w14:textId="062AA662" w:rsidR="00CE77EF" w:rsidRDefault="00FD1C71" w:rsidP="00CE77EF">
      <w:pPr>
        <w:pStyle w:val="BodyText"/>
      </w:pPr>
      <w:r>
        <w:t xml:space="preserve">Discussion: </w:t>
      </w:r>
    </w:p>
    <w:p w14:paraId="7CF2B585" w14:textId="7AB549A8" w:rsidR="00FD1C71" w:rsidRDefault="005E27F2" w:rsidP="00CE77EF">
      <w:pPr>
        <w:pStyle w:val="BodyText"/>
      </w:pPr>
      <w:r>
        <w:t xml:space="preserve">This contribution proposes to unify the calculations of temporal and spatial gradients in a similar way (in terms of the positions of the shift operations). </w:t>
      </w:r>
    </w:p>
    <w:p w14:paraId="17D7B7A2" w14:textId="775A71FB" w:rsidR="005E27F2" w:rsidRDefault="005E27F2" w:rsidP="00CE77EF">
      <w:pPr>
        <w:pStyle w:val="BodyText"/>
      </w:pPr>
      <w:r>
        <w:t xml:space="preserve">Test 1: </w:t>
      </w:r>
    </w:p>
    <w:p w14:paraId="31F3BF74" w14:textId="1DB52900" w:rsidR="005E27F2" w:rsidRDefault="005E27F2" w:rsidP="00CE77EF">
      <w:pPr>
        <w:pStyle w:val="BodyText"/>
      </w:pPr>
      <w:r>
        <w:t>Do shift first for both spatial and temporal gradient calculation.</w:t>
      </w:r>
    </w:p>
    <w:p w14:paraId="49AC703B" w14:textId="65A2CF33" w:rsidR="005E27F2" w:rsidRDefault="005E27F2" w:rsidP="00CE77EF">
      <w:pPr>
        <w:pStyle w:val="BodyText"/>
      </w:pPr>
      <w:r>
        <w:t>Test 2:</w:t>
      </w:r>
    </w:p>
    <w:p w14:paraId="1BD8C24D" w14:textId="021ED318" w:rsidR="005E27F2" w:rsidRDefault="005E27F2" w:rsidP="00CE77EF">
      <w:pPr>
        <w:pStyle w:val="BodyText"/>
      </w:pPr>
      <w:r>
        <w:t>D</w:t>
      </w:r>
      <w:r>
        <w:rPr>
          <w:rFonts w:hint="eastAsia"/>
        </w:rPr>
        <w:t xml:space="preserve">o </w:t>
      </w:r>
      <w:r>
        <w:t>subtraction first for both spatial and temporal gradient calculation.</w:t>
      </w:r>
    </w:p>
    <w:p w14:paraId="7B3EAFD1" w14:textId="2EEBE6C7" w:rsidR="00613059" w:rsidRDefault="00613059" w:rsidP="00CE77EF">
      <w:pPr>
        <w:pStyle w:val="BodyText"/>
      </w:pPr>
      <w:r>
        <w:t xml:space="preserve">One expert stated that test 1 is preferable due to hardware friendliness. </w:t>
      </w:r>
    </w:p>
    <w:p w14:paraId="7378D1FE" w14:textId="7D1CE160" w:rsidR="00CA5E21" w:rsidRDefault="00CA5E21" w:rsidP="00CE77EF">
      <w:pPr>
        <w:pStyle w:val="BodyText"/>
      </w:pPr>
      <w:r>
        <w:t xml:space="preserve">The first test is same as JVET-O0211. </w:t>
      </w:r>
    </w:p>
    <w:p w14:paraId="7B83EA8F" w14:textId="0ECA6B22" w:rsidR="00613059" w:rsidRDefault="00613059" w:rsidP="00CE77EF">
      <w:pPr>
        <w:pStyle w:val="BodyText"/>
      </w:pPr>
      <w:r w:rsidRPr="00DD648B">
        <w:rPr>
          <w:highlight w:val="yellow"/>
        </w:rPr>
        <w:t>Recommendation</w:t>
      </w:r>
      <w:r>
        <w:t xml:space="preserve">: revisit in joint BoG with CE4. </w:t>
      </w:r>
    </w:p>
    <w:p w14:paraId="067CC282" w14:textId="77777777" w:rsidR="00613059" w:rsidRPr="00FD1C71" w:rsidRDefault="00613059" w:rsidP="00CE77EF">
      <w:pPr>
        <w:pStyle w:val="BodyText"/>
      </w:pPr>
    </w:p>
    <w:p w14:paraId="0451423F" w14:textId="77777777" w:rsidR="00CE77EF" w:rsidRPr="00431634" w:rsidRDefault="00E61BDE" w:rsidP="00CE77EF">
      <w:pPr>
        <w:pStyle w:val="Heading9"/>
        <w:rPr>
          <w:rFonts w:eastAsia="Times New Roman"/>
          <w:szCs w:val="24"/>
          <w:lang w:val="en-CA" w:eastAsia="de-DE"/>
        </w:rPr>
      </w:pPr>
      <w:hyperlink r:id="rId55" w:history="1">
        <w:r w:rsidR="00CE77EF" w:rsidRPr="00431634">
          <w:rPr>
            <w:rFonts w:eastAsia="Times New Roman"/>
            <w:color w:val="0000FF"/>
            <w:szCs w:val="24"/>
            <w:u w:val="single"/>
            <w:lang w:val="en-CA" w:eastAsia="de-DE"/>
          </w:rPr>
          <w:t>JVET-O0731</w:t>
        </w:r>
      </w:hyperlink>
      <w:r w:rsidR="00CE77EF" w:rsidRPr="00431634">
        <w:rPr>
          <w:rFonts w:eastAsia="Times New Roman"/>
          <w:szCs w:val="24"/>
          <w:lang w:val="en-CA" w:eastAsia="de-DE"/>
        </w:rPr>
        <w:t xml:space="preserve"> Crosscheck of JVET-O0570: Non-CE9: Unified gradient calculations in BDOF [</w:t>
      </w:r>
      <w:hyperlink r:id="rId56" w:history="1">
        <w:r w:rsidR="00CE77EF" w:rsidRPr="00431634">
          <w:rPr>
            <w:rFonts w:eastAsia="Times New Roman"/>
            <w:szCs w:val="24"/>
            <w:lang w:val="en-CA" w:eastAsia="de-DE"/>
          </w:rPr>
          <w:t>Y. He (InterDigital)</w:t>
        </w:r>
      </w:hyperlink>
      <w:r w:rsidR="00CE77EF" w:rsidRPr="00431634">
        <w:rPr>
          <w:rFonts w:eastAsia="Times New Roman"/>
          <w:szCs w:val="24"/>
          <w:lang w:val="en-CA" w:eastAsia="de-DE"/>
        </w:rPr>
        <w:t>]</w:t>
      </w:r>
    </w:p>
    <w:p w14:paraId="3C672A94" w14:textId="77777777" w:rsidR="00CE77EF" w:rsidRPr="00431634" w:rsidRDefault="00CE77EF" w:rsidP="00CE77EF">
      <w:pPr>
        <w:pStyle w:val="BodyText"/>
      </w:pPr>
    </w:p>
    <w:p w14:paraId="5CD93260" w14:textId="77777777" w:rsidR="00CE77EF" w:rsidRPr="00431634" w:rsidRDefault="00E61BDE" w:rsidP="00CE77EF">
      <w:pPr>
        <w:pStyle w:val="Heading9"/>
        <w:rPr>
          <w:rFonts w:eastAsia="Times New Roman"/>
          <w:szCs w:val="24"/>
          <w:lang w:val="en-CA" w:eastAsia="de-DE"/>
        </w:rPr>
      </w:pPr>
      <w:hyperlink r:id="rId57" w:history="1">
        <w:r w:rsidR="00CE77EF" w:rsidRPr="00431634">
          <w:rPr>
            <w:rFonts w:eastAsia="Times New Roman"/>
            <w:color w:val="0000FF"/>
            <w:szCs w:val="24"/>
            <w:u w:val="single"/>
            <w:lang w:val="en-CA" w:eastAsia="de-DE"/>
          </w:rPr>
          <w:t>JVET-O0573</w:t>
        </w:r>
      </w:hyperlink>
      <w:r w:rsidR="00CE77EF" w:rsidRPr="00431634">
        <w:rPr>
          <w:rFonts w:eastAsia="Times New Roman"/>
          <w:szCs w:val="24"/>
          <w:lang w:val="en-CA" w:eastAsia="de-DE"/>
        </w:rPr>
        <w:t xml:space="preserve"> Non-CE9: Restriction on motion vector refinement in BDOF [H. Liu, L. Zhang, K. Zhang, H.-C. Chuang, J. Xu (Bytedance)]</w:t>
      </w:r>
    </w:p>
    <w:p w14:paraId="136E7913" w14:textId="5A85E92A" w:rsidR="00CE77EF" w:rsidRPr="00431634" w:rsidRDefault="000E7D68" w:rsidP="00CE77EF">
      <w:pPr>
        <w:pStyle w:val="BodyText"/>
      </w:pPr>
      <w:r>
        <w:t>R</w:t>
      </w:r>
      <w:r>
        <w:rPr>
          <w:rFonts w:hint="eastAsia"/>
        </w:rPr>
        <w:t xml:space="preserve">elated to PROF as well. </w:t>
      </w:r>
      <w:r w:rsidRPr="005C52D6">
        <w:rPr>
          <w:highlight w:val="yellow"/>
        </w:rPr>
        <w:t>Recommend</w:t>
      </w:r>
      <w:r>
        <w:t xml:space="preserve"> to discuss in CE4 joint BoG</w:t>
      </w:r>
    </w:p>
    <w:p w14:paraId="10278C79" w14:textId="77777777" w:rsidR="00CE77EF" w:rsidRPr="00431634" w:rsidRDefault="00E61BDE" w:rsidP="00CE77EF">
      <w:pPr>
        <w:pStyle w:val="Heading9"/>
        <w:rPr>
          <w:rFonts w:eastAsia="Times New Roman"/>
          <w:szCs w:val="24"/>
          <w:lang w:val="en-CA" w:eastAsia="de-DE"/>
        </w:rPr>
      </w:pPr>
      <w:hyperlink r:id="rId58" w:history="1">
        <w:r w:rsidR="00CE77EF" w:rsidRPr="00431634">
          <w:rPr>
            <w:rFonts w:eastAsia="Times New Roman"/>
            <w:color w:val="0000FF"/>
            <w:szCs w:val="24"/>
            <w:u w:val="single"/>
            <w:lang w:val="en-CA" w:eastAsia="de-DE"/>
          </w:rPr>
          <w:t>JVET-O0819</w:t>
        </w:r>
      </w:hyperlink>
      <w:r w:rsidR="00CE77EF" w:rsidRPr="00431634">
        <w:rPr>
          <w:rFonts w:eastAsia="Times New Roman"/>
          <w:szCs w:val="24"/>
          <w:lang w:val="en-CA" w:eastAsia="de-DE"/>
        </w:rPr>
        <w:t xml:space="preserve"> Crosscheck of JVET-O0573 (Non-CE9: Restriction on motion vector refinement in BDOF) [T. Ikai (Sharp)]</w:t>
      </w:r>
    </w:p>
    <w:p w14:paraId="5844A4C5" w14:textId="77777777" w:rsidR="00CE77EF" w:rsidRPr="00431634" w:rsidRDefault="00CE77EF" w:rsidP="00CE77EF">
      <w:pPr>
        <w:pStyle w:val="BodyText"/>
      </w:pPr>
    </w:p>
    <w:p w14:paraId="5C71F6DA" w14:textId="77777777" w:rsidR="00CE77EF" w:rsidRPr="00431634" w:rsidRDefault="00E61BDE" w:rsidP="00CE77EF">
      <w:pPr>
        <w:pStyle w:val="Heading9"/>
        <w:rPr>
          <w:rFonts w:eastAsia="Times New Roman"/>
          <w:color w:val="0000FF"/>
          <w:szCs w:val="24"/>
          <w:u w:val="single"/>
          <w:lang w:val="en-CA" w:eastAsia="de-DE"/>
        </w:rPr>
      </w:pPr>
      <w:hyperlink r:id="rId59" w:history="1">
        <w:r w:rsidR="00CE77EF" w:rsidRPr="00431634">
          <w:rPr>
            <w:rFonts w:eastAsia="Times New Roman"/>
            <w:color w:val="0000FF"/>
            <w:szCs w:val="24"/>
            <w:u w:val="single"/>
            <w:lang w:val="en-CA" w:eastAsia="de-DE"/>
          </w:rPr>
          <w:t>JVET-O0577</w:t>
        </w:r>
      </w:hyperlink>
      <w:r w:rsidR="00CE77EF" w:rsidRPr="00431634">
        <w:rPr>
          <w:rFonts w:eastAsia="Times New Roman"/>
          <w:szCs w:val="24"/>
          <w:lang w:val="en-CA" w:eastAsia="de-DE"/>
        </w:rPr>
        <w:t xml:space="preserve"> Non-CE9: Bi-directional optical flow (BDOF) for chroma components [W. Chen, Y. He (InterDigital)]</w:t>
      </w:r>
    </w:p>
    <w:p w14:paraId="78FC49BE" w14:textId="77777777" w:rsidR="003275ED" w:rsidRPr="000D2705" w:rsidRDefault="003275ED" w:rsidP="003275ED">
      <w:pPr>
        <w:rPr>
          <w:lang w:val="en-CA"/>
        </w:rPr>
      </w:pPr>
      <w:r>
        <w:rPr>
          <w:szCs w:val="22"/>
          <w:lang w:val="en-CA"/>
        </w:rPr>
        <w:t>The bi-directional optical flow (BDOF) tool is included in VTM-5.</w:t>
      </w:r>
      <w:r>
        <w:rPr>
          <w:lang w:val="en-CA"/>
        </w:rPr>
        <w:t xml:space="preserve"> This contribution proposes to extend the </w:t>
      </w:r>
      <w:r>
        <w:rPr>
          <w:szCs w:val="22"/>
          <w:lang w:val="en-CA"/>
        </w:rPr>
        <w:t>BDOF</w:t>
      </w:r>
      <w:r>
        <w:rPr>
          <w:lang w:val="en-CA"/>
        </w:rPr>
        <w:t xml:space="preserve"> to chroma components. The reported simulation result shows that comparing to VTM-5.0, average BD rate savings for RA are {</w:t>
      </w:r>
      <w:r w:rsidRPr="002F5B35">
        <w:rPr>
          <w:lang w:val="en-CA"/>
        </w:rPr>
        <w:t>-0.02%, -0.39%, -0.49%</w:t>
      </w:r>
      <w:r>
        <w:rPr>
          <w:lang w:val="en-CA"/>
        </w:rPr>
        <w:t>}.</w:t>
      </w:r>
    </w:p>
    <w:p w14:paraId="1B17E882" w14:textId="5955DA89" w:rsidR="00CE77EF" w:rsidRDefault="003275ED" w:rsidP="00CE77EF">
      <w:pPr>
        <w:pStyle w:val="BodyText"/>
      </w:pPr>
      <w:r>
        <w:t>Discussion:</w:t>
      </w:r>
    </w:p>
    <w:p w14:paraId="01A6068C" w14:textId="02497785" w:rsidR="003275ED" w:rsidRDefault="00E732E7" w:rsidP="00CE77EF">
      <w:pPr>
        <w:pStyle w:val="BodyText"/>
      </w:pPr>
      <w:r>
        <w:t>Similar as JVET-O0210.</w:t>
      </w:r>
    </w:p>
    <w:p w14:paraId="37D85BE0" w14:textId="099411BA" w:rsidR="00E732E7" w:rsidRDefault="00E732E7" w:rsidP="00CE77EF">
      <w:pPr>
        <w:pStyle w:val="BodyText"/>
      </w:pPr>
      <w:r>
        <w:t xml:space="preserve">There are 2 differences. </w:t>
      </w:r>
    </w:p>
    <w:p w14:paraId="3752298E" w14:textId="77777777" w:rsidR="00E732E7" w:rsidRDefault="00E732E7" w:rsidP="00E732E7">
      <w:pPr>
        <w:pStyle w:val="BodyText"/>
        <w:numPr>
          <w:ilvl w:val="0"/>
          <w:numId w:val="31"/>
        </w:numPr>
      </w:pPr>
      <w:r>
        <w:t xml:space="preserve">Motion vector derived for luma is halved before using for chroma. </w:t>
      </w:r>
    </w:p>
    <w:p w14:paraId="1C1E4016" w14:textId="6610EDC6" w:rsidR="00E732E7" w:rsidRDefault="00E732E7" w:rsidP="00E732E7">
      <w:pPr>
        <w:pStyle w:val="BodyText"/>
        <w:numPr>
          <w:ilvl w:val="0"/>
          <w:numId w:val="31"/>
        </w:numPr>
      </w:pPr>
      <w:r>
        <w:lastRenderedPageBreak/>
        <w:t xml:space="preserve">Chroma BDOF is not applied to 4xN CUs. </w:t>
      </w:r>
    </w:p>
    <w:p w14:paraId="2DB1659D" w14:textId="63C1C7E3" w:rsidR="00E732E7" w:rsidRDefault="00E732E7" w:rsidP="00CE77EF">
      <w:pPr>
        <w:pStyle w:val="BodyText"/>
      </w:pPr>
      <w:r>
        <w:t>The contribution only considers the case of 4:2:0.</w:t>
      </w:r>
    </w:p>
    <w:p w14:paraId="24145061" w14:textId="61593AD3" w:rsidR="00E732E7" w:rsidRDefault="00E732E7" w:rsidP="00CE77EF">
      <w:pPr>
        <w:pStyle w:val="BodyText"/>
      </w:pPr>
      <w:r>
        <w:rPr>
          <w:rFonts w:hint="eastAsia"/>
        </w:rPr>
        <w:t xml:space="preserve">In the VTM5.0 </w:t>
      </w:r>
      <w:r>
        <w:t xml:space="preserve">a CU with </w:t>
      </w:r>
      <w:r>
        <w:rPr>
          <w:rFonts w:hint="eastAsia"/>
        </w:rPr>
        <w:t xml:space="preserve">width equal 4 does not apply BDOF. </w:t>
      </w:r>
      <w:r>
        <w:t xml:space="preserve">This contribution skips only the Chroma BDOF for 4xN blocks (height equal to 4). </w:t>
      </w:r>
      <w:r>
        <w:rPr>
          <w:rFonts w:hint="eastAsia"/>
        </w:rPr>
        <w:t>I</w:t>
      </w:r>
      <w:r>
        <w:t xml:space="preserve">t is suggested that the reduced decoding time can be due to this skipping. </w:t>
      </w:r>
    </w:p>
    <w:p w14:paraId="4E4868ED" w14:textId="66C9B40B" w:rsidR="00E732E7" w:rsidRDefault="00E732E7" w:rsidP="00CE77EF">
      <w:pPr>
        <w:pStyle w:val="BodyText"/>
      </w:pPr>
      <w:r>
        <w:t xml:space="preserve">It might be more related to implementation, as this contribution does chroma BDOF on a 4x4 block level (combining 4 refinment motions in the SIMD implementation). </w:t>
      </w:r>
    </w:p>
    <w:p w14:paraId="3732883F" w14:textId="5DF65F61" w:rsidR="00E732E7" w:rsidRDefault="00E732E7" w:rsidP="00CE77EF">
      <w:pPr>
        <w:pStyle w:val="BodyText"/>
      </w:pPr>
      <w:r>
        <w:t xml:space="preserve">Crosschecker: JVET-O0857. </w:t>
      </w:r>
    </w:p>
    <w:p w14:paraId="28A1B054" w14:textId="1771C3FF" w:rsidR="00E732E7" w:rsidRDefault="00603650" w:rsidP="00CE77EF">
      <w:pPr>
        <w:pStyle w:val="BodyText"/>
      </w:pPr>
      <w:r>
        <w:t>The</w:t>
      </w:r>
      <w:r>
        <w:rPr>
          <w:rFonts w:hint="eastAsia"/>
        </w:rPr>
        <w:t xml:space="preserve"> </w:t>
      </w:r>
      <w:r>
        <w:t xml:space="preserve">proponent reported about visual quality improvement when PROF applies to chroma. </w:t>
      </w:r>
    </w:p>
    <w:p w14:paraId="0278D738" w14:textId="4B8A2865" w:rsidR="00603650" w:rsidRDefault="00603650" w:rsidP="00CE77EF">
      <w:pPr>
        <w:pStyle w:val="BodyText"/>
      </w:pPr>
      <w:r>
        <w:t xml:space="preserve">The proponent suggested that there wouldn’t be latency issue as chroma refinement and luma refinement can be applied at the same time. </w:t>
      </w:r>
    </w:p>
    <w:p w14:paraId="0E3C8894" w14:textId="115D7292" w:rsidR="00603650" w:rsidRDefault="00603650" w:rsidP="00CE77EF">
      <w:pPr>
        <w:pStyle w:val="BodyText"/>
      </w:pPr>
      <w:r>
        <w:t xml:space="preserve">One expert suggested that if PROF chroma application is tested in CE, this one should also be tested. </w:t>
      </w:r>
    </w:p>
    <w:p w14:paraId="49010542" w14:textId="5D221CA3" w:rsidR="00603650" w:rsidRDefault="00603650" w:rsidP="00CE77EF">
      <w:pPr>
        <w:pStyle w:val="BodyText"/>
      </w:pPr>
      <w:r w:rsidRPr="00603650">
        <w:rPr>
          <w:highlight w:val="yellow"/>
        </w:rPr>
        <w:t>Initial recommendation:</w:t>
      </w:r>
      <w:r>
        <w:t xml:space="preserve"> test in CE. </w:t>
      </w:r>
      <w:r w:rsidR="00C50DE7">
        <w:t>To be discussed also in CE4 joint BoG.</w:t>
      </w:r>
    </w:p>
    <w:p w14:paraId="473393FC" w14:textId="77777777" w:rsidR="00603650" w:rsidRPr="003275ED" w:rsidRDefault="00603650" w:rsidP="00CE77EF">
      <w:pPr>
        <w:pStyle w:val="BodyText"/>
      </w:pPr>
    </w:p>
    <w:p w14:paraId="7F3F787F" w14:textId="77777777" w:rsidR="00CE77EF" w:rsidRPr="00431634" w:rsidRDefault="00E61BDE" w:rsidP="00CE77EF">
      <w:pPr>
        <w:pStyle w:val="Heading9"/>
        <w:rPr>
          <w:rFonts w:eastAsia="Times New Roman"/>
          <w:szCs w:val="24"/>
          <w:lang w:val="en-CA" w:eastAsia="de-DE"/>
        </w:rPr>
      </w:pPr>
      <w:hyperlink r:id="rId60" w:history="1">
        <w:r w:rsidR="00CE77EF" w:rsidRPr="00431634">
          <w:rPr>
            <w:rFonts w:eastAsia="Times New Roman"/>
            <w:color w:val="0000FF"/>
            <w:szCs w:val="24"/>
            <w:u w:val="single"/>
            <w:lang w:val="en-CA" w:eastAsia="de-DE"/>
          </w:rPr>
          <w:t>JVET-O0857</w:t>
        </w:r>
      </w:hyperlink>
      <w:r w:rsidR="00CE77EF" w:rsidRPr="00431634">
        <w:rPr>
          <w:rFonts w:eastAsia="Times New Roman"/>
          <w:szCs w:val="24"/>
          <w:lang w:val="en-CA" w:eastAsia="de-DE"/>
        </w:rPr>
        <w:t xml:space="preserve"> Crosscheck of JVET-O0577 (Non-CE9: Bi-directional optical flow (BDOF) for chroma components) [H. Liu (Bytedance)]</w:t>
      </w:r>
    </w:p>
    <w:p w14:paraId="40FEA5F5" w14:textId="77777777" w:rsidR="00CE77EF" w:rsidRPr="00431634" w:rsidRDefault="00CE77EF" w:rsidP="00CE77EF">
      <w:pPr>
        <w:pStyle w:val="BodyText"/>
      </w:pPr>
    </w:p>
    <w:p w14:paraId="043191BB" w14:textId="77777777" w:rsidR="00CE77EF" w:rsidRPr="00431634" w:rsidRDefault="00E61BDE" w:rsidP="00CE77EF">
      <w:pPr>
        <w:pStyle w:val="Heading9"/>
        <w:rPr>
          <w:rFonts w:eastAsia="Times New Roman"/>
          <w:color w:val="0000FF"/>
          <w:szCs w:val="24"/>
          <w:u w:val="single"/>
          <w:lang w:val="en-CA" w:eastAsia="de-DE"/>
        </w:rPr>
      </w:pPr>
      <w:hyperlink r:id="rId61" w:history="1">
        <w:r w:rsidR="00CE77EF" w:rsidRPr="00431634">
          <w:rPr>
            <w:rFonts w:eastAsia="Times New Roman"/>
            <w:color w:val="0000FF"/>
            <w:szCs w:val="24"/>
            <w:u w:val="single"/>
            <w:lang w:val="en-CA" w:eastAsia="de-DE"/>
          </w:rPr>
          <w:t>JVET-O0581</w:t>
        </w:r>
      </w:hyperlink>
      <w:r w:rsidR="00CE77EF" w:rsidRPr="00431634">
        <w:rPr>
          <w:rFonts w:eastAsia="Times New Roman"/>
          <w:szCs w:val="24"/>
          <w:lang w:val="en-CA" w:eastAsia="de-DE"/>
        </w:rPr>
        <w:t xml:space="preserve"> Non-CE9: Block Boundary Prediction Refinement with Optical Flow for DMVR [W. Chen, Y. He (InterDigital)]</w:t>
      </w:r>
    </w:p>
    <w:p w14:paraId="55D362E6" w14:textId="77777777" w:rsidR="005C52D6" w:rsidRPr="00D56EE1" w:rsidRDefault="005C52D6" w:rsidP="005C52D6">
      <w:pPr>
        <w:rPr>
          <w:lang w:val="en-CA"/>
        </w:rPr>
      </w:pPr>
      <w:r>
        <w:rPr>
          <w:szCs w:val="22"/>
        </w:rPr>
        <w:t xml:space="preserve">This </w:t>
      </w:r>
      <w:r>
        <w:rPr>
          <w:lang w:val="en-CA"/>
        </w:rPr>
        <w:t xml:space="preserve">contribution proposes a method to </w:t>
      </w:r>
      <w:r>
        <w:rPr>
          <w:szCs w:val="22"/>
        </w:rPr>
        <w:t xml:space="preserve">reduce the PU boundary discontinuity with optical flow for DMVR. </w:t>
      </w:r>
      <w:r w:rsidRPr="000D2705">
        <w:rPr>
          <w:lang w:val="en-CA"/>
        </w:rPr>
        <w:t xml:space="preserve">After the </w:t>
      </w:r>
      <w:r>
        <w:rPr>
          <w:lang w:val="en-CA"/>
        </w:rPr>
        <w:t>sub-block</w:t>
      </w:r>
      <w:r w:rsidRPr="000D2705">
        <w:rPr>
          <w:lang w:val="en-CA"/>
        </w:rPr>
        <w:t xml:space="preserve"> </w:t>
      </w:r>
      <w:r>
        <w:rPr>
          <w:lang w:val="en-CA"/>
        </w:rPr>
        <w:t xml:space="preserve">based </w:t>
      </w:r>
      <w:r w:rsidRPr="000D2705">
        <w:rPr>
          <w:lang w:val="en-CA"/>
        </w:rPr>
        <w:t xml:space="preserve">motion compensation is performed, </w:t>
      </w:r>
      <w:r>
        <w:rPr>
          <w:lang w:val="en-CA"/>
        </w:rPr>
        <w:t>prediction sample</w:t>
      </w:r>
      <w:r w:rsidRPr="000D2705">
        <w:rPr>
          <w:lang w:val="en-CA"/>
        </w:rPr>
        <w:t xml:space="preserve"> </w:t>
      </w:r>
      <w:r>
        <w:rPr>
          <w:lang w:val="en-CA"/>
        </w:rPr>
        <w:t>at block boundary is</w:t>
      </w:r>
      <w:r w:rsidRPr="000D2705">
        <w:rPr>
          <w:lang w:val="en-CA"/>
        </w:rPr>
        <w:t xml:space="preserve"> refined by adding a difference derived by the optical flow equation, which is referred as </w:t>
      </w:r>
      <w:r>
        <w:rPr>
          <w:lang w:val="en-CA"/>
        </w:rPr>
        <w:t xml:space="preserve">block boundary </w:t>
      </w:r>
      <w:r w:rsidRPr="000D2705">
        <w:rPr>
          <w:lang w:val="en-CA"/>
        </w:rPr>
        <w:t>prediction refinement with optical flow (</w:t>
      </w:r>
      <w:r>
        <w:rPr>
          <w:lang w:val="en-CA"/>
        </w:rPr>
        <w:t>BB</w:t>
      </w:r>
      <w:r w:rsidRPr="000D2705">
        <w:rPr>
          <w:lang w:val="en-CA"/>
        </w:rPr>
        <w:t>PROF).</w:t>
      </w:r>
      <w:r>
        <w:rPr>
          <w:lang w:val="en-CA"/>
        </w:rPr>
        <w:t xml:space="preserve"> </w:t>
      </w:r>
      <w:r>
        <w:rPr>
          <w:szCs w:val="22"/>
        </w:rPr>
        <w:t xml:space="preserve">The proposed </w:t>
      </w:r>
      <w:r w:rsidRPr="00F304F3">
        <w:rPr>
          <w:szCs w:val="22"/>
          <w:lang w:val="en-CA"/>
        </w:rPr>
        <w:t>BBPROF</w:t>
      </w:r>
      <w:r>
        <w:rPr>
          <w:szCs w:val="22"/>
        </w:rPr>
        <w:t xml:space="preserve"> can achieve pixel level granularity without significantly increasing the complexity and keep the memory access bandwidth same as regular block level motion compensation.</w:t>
      </w:r>
      <w:r>
        <w:rPr>
          <w:lang w:val="en-CA"/>
        </w:rPr>
        <w:t xml:space="preserve"> The simulation result reportedly shows on average 0.06% BD rate saving for RA, with 0.37% encoding time and 1.70% decoding time increase.</w:t>
      </w:r>
    </w:p>
    <w:p w14:paraId="7CB071B8" w14:textId="136A7EEF" w:rsidR="00CE77EF" w:rsidRDefault="005C52D6" w:rsidP="00CE77EF">
      <w:pPr>
        <w:pStyle w:val="BodyText"/>
      </w:pPr>
      <w:r>
        <w:t>Discussion:</w:t>
      </w:r>
    </w:p>
    <w:p w14:paraId="2985F73C" w14:textId="1C91783F" w:rsidR="005C52D6" w:rsidRDefault="00307527" w:rsidP="00307527">
      <w:pPr>
        <w:pStyle w:val="BodyText"/>
      </w:pPr>
      <w:r>
        <w:t xml:space="preserve">0.06% coding gain for 2% decoding time increase. </w:t>
      </w:r>
    </w:p>
    <w:p w14:paraId="13BEDA09" w14:textId="3A427B22" w:rsidR="00307527" w:rsidRDefault="00307527" w:rsidP="00307527">
      <w:pPr>
        <w:pStyle w:val="BodyText"/>
      </w:pPr>
      <w:r>
        <w:t>The proposal assumes that all sub-blocks of CU are processed first (all refined motion vectors are available) first before BDOF is applied. This might have a serious impact on hardware.</w:t>
      </w:r>
    </w:p>
    <w:p w14:paraId="237A89AA" w14:textId="517C2F32" w:rsidR="00307527" w:rsidRDefault="00307527" w:rsidP="00307527">
      <w:pPr>
        <w:pStyle w:val="BodyText"/>
      </w:pPr>
      <w:r>
        <w:t>The proposal suggests to modify 4 lines of samples on each side of the sub-block boundary based on the difference between the refined motion vectors of neighboring sub-blocks. Up to the 4 neighboring sub</w:t>
      </w:r>
      <w:r w:rsidR="000035C0">
        <w:t>-b</w:t>
      </w:r>
      <w:r>
        <w:t xml:space="preserve">locks are used in the refinement process. </w:t>
      </w:r>
    </w:p>
    <w:p w14:paraId="713BE7DB" w14:textId="77777777" w:rsidR="007D7818" w:rsidRDefault="007D7818" w:rsidP="00307527">
      <w:pPr>
        <w:pStyle w:val="BodyText"/>
      </w:pPr>
    </w:p>
    <w:p w14:paraId="6949D576" w14:textId="77777777" w:rsidR="00307527" w:rsidRPr="005C52D6" w:rsidRDefault="00307527" w:rsidP="00307527">
      <w:pPr>
        <w:pStyle w:val="BodyText"/>
      </w:pPr>
    </w:p>
    <w:p w14:paraId="1807A84A" w14:textId="77777777" w:rsidR="00CE77EF" w:rsidRPr="00431634" w:rsidRDefault="00E61BDE" w:rsidP="00CE77EF">
      <w:pPr>
        <w:pStyle w:val="Heading9"/>
        <w:rPr>
          <w:rFonts w:eastAsia="Times New Roman"/>
          <w:szCs w:val="24"/>
          <w:lang w:val="en-CA" w:eastAsia="de-DE"/>
        </w:rPr>
      </w:pPr>
      <w:hyperlink r:id="rId62" w:history="1">
        <w:r w:rsidR="00CE77EF" w:rsidRPr="00431634">
          <w:rPr>
            <w:rFonts w:eastAsia="Times New Roman"/>
            <w:color w:val="0000FF"/>
            <w:szCs w:val="24"/>
            <w:u w:val="single"/>
            <w:lang w:val="en-CA" w:eastAsia="de-DE"/>
          </w:rPr>
          <w:t>JVET-O0729</w:t>
        </w:r>
      </w:hyperlink>
      <w:r w:rsidR="00CE77EF" w:rsidRPr="00431634">
        <w:rPr>
          <w:rFonts w:eastAsia="Times New Roman"/>
          <w:szCs w:val="24"/>
          <w:lang w:val="en-CA" w:eastAsia="de-DE"/>
        </w:rPr>
        <w:t xml:space="preserve"> Crosscheck of JVET-O0581: Non-CE9: Block Boundary Prediction Refinement with Optical Flow for DMVR [</w:t>
      </w:r>
      <w:hyperlink r:id="rId63" w:history="1">
        <w:r w:rsidR="00CE77EF" w:rsidRPr="00431634">
          <w:rPr>
            <w:rFonts w:eastAsia="Times New Roman"/>
            <w:szCs w:val="24"/>
            <w:lang w:val="en-CA" w:eastAsia="de-DE"/>
          </w:rPr>
          <w:t>X. Xiu (Kwai Inc.)</w:t>
        </w:r>
      </w:hyperlink>
      <w:r w:rsidR="00CE77EF" w:rsidRPr="00431634">
        <w:rPr>
          <w:rFonts w:eastAsia="Times New Roman"/>
          <w:szCs w:val="24"/>
          <w:lang w:val="en-CA" w:eastAsia="de-DE"/>
        </w:rPr>
        <w:t>]</w:t>
      </w:r>
    </w:p>
    <w:p w14:paraId="78CFEFE1" w14:textId="77777777" w:rsidR="00CE77EF" w:rsidRPr="00431634" w:rsidRDefault="00CE77EF" w:rsidP="00CE77EF">
      <w:pPr>
        <w:pStyle w:val="BodyText"/>
      </w:pPr>
    </w:p>
    <w:p w14:paraId="5C327223" w14:textId="77777777" w:rsidR="00CE77EF" w:rsidRPr="00431634" w:rsidRDefault="00E61BDE" w:rsidP="00CE77EF">
      <w:pPr>
        <w:pStyle w:val="Heading9"/>
        <w:rPr>
          <w:rFonts w:eastAsia="Times New Roman"/>
          <w:color w:val="0000FF"/>
          <w:szCs w:val="24"/>
          <w:u w:val="single"/>
          <w:lang w:val="en-CA" w:eastAsia="de-DE"/>
        </w:rPr>
      </w:pPr>
      <w:hyperlink r:id="rId64" w:history="1">
        <w:r w:rsidR="00CE77EF" w:rsidRPr="00431634">
          <w:rPr>
            <w:rFonts w:eastAsia="Times New Roman"/>
            <w:color w:val="0000FF"/>
            <w:szCs w:val="24"/>
            <w:u w:val="single"/>
            <w:lang w:val="en-CA" w:eastAsia="de-DE"/>
          </w:rPr>
          <w:t>JVET-O0590</w:t>
        </w:r>
      </w:hyperlink>
      <w:r w:rsidR="00CE77EF" w:rsidRPr="00431634">
        <w:rPr>
          <w:rFonts w:eastAsia="Times New Roman"/>
          <w:szCs w:val="24"/>
          <w:lang w:val="en-CA" w:eastAsia="de-DE"/>
        </w:rPr>
        <w:t xml:space="preserve"> Non-CE9: Improvement of DMVR [Y.-W. Chen, X. Xiu, X. Wang (Kwai Inc.)]</w:t>
      </w:r>
    </w:p>
    <w:p w14:paraId="7819BB5F" w14:textId="77777777" w:rsidR="007D7818" w:rsidRPr="005F1E09" w:rsidRDefault="007D7818" w:rsidP="007D7818">
      <w:pPr>
        <w:rPr>
          <w:lang w:val="en-CA"/>
        </w:rPr>
      </w:pPr>
      <w:r w:rsidRPr="00436ABB">
        <w:rPr>
          <w:szCs w:val="22"/>
          <w:shd w:val="clear" w:color="auto" w:fill="FFFFFF"/>
          <w:lang w:eastAsia="zh-TW"/>
        </w:rPr>
        <w:t xml:space="preserve">In </w:t>
      </w:r>
      <w:r>
        <w:rPr>
          <w:szCs w:val="22"/>
          <w:shd w:val="clear" w:color="auto" w:fill="FFFFFF"/>
          <w:lang w:eastAsia="zh-TW"/>
        </w:rPr>
        <w:t xml:space="preserve">the </w:t>
      </w:r>
      <w:r w:rsidRPr="00436ABB">
        <w:rPr>
          <w:szCs w:val="22"/>
          <w:shd w:val="clear" w:color="auto" w:fill="FFFFFF"/>
          <w:lang w:eastAsia="zh-TW"/>
        </w:rPr>
        <w:t xml:space="preserve">current </w:t>
      </w:r>
      <w:r>
        <w:rPr>
          <w:szCs w:val="22"/>
          <w:shd w:val="clear" w:color="auto" w:fill="FFFFFF"/>
          <w:lang w:eastAsia="zh-TW"/>
        </w:rPr>
        <w:t xml:space="preserve">VVC </w:t>
      </w:r>
      <w:r w:rsidRPr="00436ABB">
        <w:rPr>
          <w:szCs w:val="22"/>
          <w:shd w:val="clear" w:color="auto" w:fill="FFFFFF"/>
          <w:lang w:eastAsia="zh-TW"/>
        </w:rPr>
        <w:t xml:space="preserve">design, there is no control flag to control the enabling of the DMVR. However, it is not guaranteed that the DMVR refined MV is always better than the one before the refinement. </w:t>
      </w:r>
      <w:r>
        <w:rPr>
          <w:szCs w:val="22"/>
          <w:shd w:val="clear" w:color="auto" w:fill="FFFFFF"/>
          <w:lang w:eastAsia="zh-TW"/>
        </w:rPr>
        <w:t>In case</w:t>
      </w:r>
      <w:r w:rsidRPr="00436ABB">
        <w:rPr>
          <w:szCs w:val="22"/>
          <w:shd w:val="clear" w:color="auto" w:fill="FFFFFF"/>
          <w:lang w:eastAsia="zh-TW"/>
        </w:rPr>
        <w:t xml:space="preserve"> DMVR </w:t>
      </w:r>
      <w:r w:rsidRPr="00436ABB">
        <w:rPr>
          <w:szCs w:val="22"/>
          <w:shd w:val="clear" w:color="auto" w:fill="FFFFFF"/>
          <w:lang w:eastAsia="zh-TW"/>
        </w:rPr>
        <w:lastRenderedPageBreak/>
        <w:t xml:space="preserve">refinement </w:t>
      </w:r>
      <w:r>
        <w:rPr>
          <w:szCs w:val="22"/>
          <w:shd w:val="clear" w:color="auto" w:fill="FFFFFF"/>
          <w:lang w:eastAsia="zh-TW"/>
        </w:rPr>
        <w:t xml:space="preserve">process produces </w:t>
      </w:r>
      <w:r w:rsidRPr="00436ABB">
        <w:rPr>
          <w:szCs w:val="22"/>
          <w:shd w:val="clear" w:color="auto" w:fill="FFFFFF"/>
          <w:lang w:eastAsia="zh-TW"/>
        </w:rPr>
        <w:t>a</w:t>
      </w:r>
      <w:r>
        <w:rPr>
          <w:szCs w:val="22"/>
          <w:shd w:val="clear" w:color="auto" w:fill="FFFFFF"/>
          <w:lang w:eastAsia="zh-TW"/>
        </w:rPr>
        <w:t xml:space="preserve"> MV</w:t>
      </w:r>
      <w:r w:rsidRPr="00436ABB">
        <w:rPr>
          <w:szCs w:val="22"/>
          <w:shd w:val="clear" w:color="auto" w:fill="FFFFFF"/>
          <w:lang w:eastAsia="zh-TW"/>
        </w:rPr>
        <w:t xml:space="preserve"> </w:t>
      </w:r>
      <w:r>
        <w:rPr>
          <w:szCs w:val="22"/>
          <w:shd w:val="clear" w:color="auto" w:fill="FFFFFF"/>
          <w:lang w:eastAsia="zh-TW"/>
        </w:rPr>
        <w:t xml:space="preserve">that is worse </w:t>
      </w:r>
      <w:r w:rsidRPr="00436ABB">
        <w:rPr>
          <w:szCs w:val="22"/>
          <w:shd w:val="clear" w:color="auto" w:fill="FFFFFF"/>
          <w:lang w:eastAsia="zh-TW"/>
        </w:rPr>
        <w:t>than the original one</w:t>
      </w:r>
      <w:r>
        <w:rPr>
          <w:szCs w:val="22"/>
          <w:shd w:val="clear" w:color="auto" w:fill="FFFFFF"/>
          <w:lang w:eastAsia="zh-TW"/>
        </w:rPr>
        <w:t xml:space="preserve">, </w:t>
      </w:r>
      <w:r w:rsidRPr="00436ABB">
        <w:rPr>
          <w:szCs w:val="22"/>
          <w:shd w:val="clear" w:color="auto" w:fill="FFFFFF"/>
          <w:lang w:eastAsia="zh-TW"/>
        </w:rPr>
        <w:t>coding efficiency</w:t>
      </w:r>
      <w:r>
        <w:rPr>
          <w:szCs w:val="22"/>
          <w:shd w:val="clear" w:color="auto" w:fill="FFFFFF"/>
          <w:lang w:eastAsia="zh-TW"/>
        </w:rPr>
        <w:t xml:space="preserve"> may be scarified</w:t>
      </w:r>
      <w:r w:rsidRPr="00436ABB">
        <w:rPr>
          <w:szCs w:val="22"/>
          <w:shd w:val="clear" w:color="auto" w:fill="FFFFFF"/>
          <w:lang w:eastAsia="zh-TW"/>
        </w:rPr>
        <w:t xml:space="preserve">. </w:t>
      </w:r>
      <w:r>
        <w:rPr>
          <w:szCs w:val="22"/>
          <w:shd w:val="clear" w:color="auto" w:fill="FFFFFF"/>
          <w:lang w:eastAsia="zh-TW"/>
        </w:rPr>
        <w:t>T</w:t>
      </w:r>
      <w:r w:rsidRPr="00285FCE">
        <w:rPr>
          <w:szCs w:val="22"/>
          <w:shd w:val="clear" w:color="auto" w:fill="FFFFFF"/>
          <w:lang w:eastAsia="zh-TW"/>
        </w:rPr>
        <w:t xml:space="preserve">o reduce the penalty of the uncertainty of DMVR refinement, it is proposed to favor the original MV during the DMVR process. </w:t>
      </w:r>
      <w:r>
        <w:rPr>
          <w:szCs w:val="22"/>
          <w:shd w:val="clear" w:color="auto" w:fill="FFFFFF"/>
          <w:lang w:eastAsia="zh-TW"/>
        </w:rPr>
        <w:t>In the proposed method, t</w:t>
      </w:r>
      <w:r w:rsidRPr="00285FCE">
        <w:rPr>
          <w:szCs w:val="22"/>
          <w:shd w:val="clear" w:color="auto" w:fill="FFFFFF"/>
          <w:lang w:eastAsia="zh-TW"/>
        </w:rPr>
        <w:t xml:space="preserve">he SAD between the reference blocks </w:t>
      </w:r>
      <w:r>
        <w:rPr>
          <w:szCs w:val="22"/>
          <w:shd w:val="clear" w:color="auto" w:fill="FFFFFF"/>
          <w:lang w:eastAsia="zh-TW"/>
        </w:rPr>
        <w:t>referred by</w:t>
      </w:r>
      <w:r w:rsidRPr="00285FCE">
        <w:rPr>
          <w:szCs w:val="22"/>
          <w:shd w:val="clear" w:color="auto" w:fill="FFFFFF"/>
          <w:lang w:eastAsia="zh-TW"/>
        </w:rPr>
        <w:t xml:space="preserve"> the initial MV is decreased by 1/</w:t>
      </w:r>
      <w:r>
        <w:rPr>
          <w:szCs w:val="22"/>
          <w:shd w:val="clear" w:color="auto" w:fill="FFFFFF"/>
          <w:lang w:eastAsia="zh-TW"/>
        </w:rPr>
        <w:t>4</w:t>
      </w:r>
      <w:r w:rsidRPr="00285FCE">
        <w:rPr>
          <w:szCs w:val="22"/>
          <w:shd w:val="clear" w:color="auto" w:fill="FFFFFF"/>
          <w:lang w:eastAsia="zh-TW"/>
        </w:rPr>
        <w:t xml:space="preserve"> of the SAD value</w:t>
      </w:r>
      <w:r>
        <w:rPr>
          <w:szCs w:val="22"/>
          <w:shd w:val="clear" w:color="auto" w:fill="FFFFFF"/>
          <w:lang w:eastAsia="zh-TW"/>
        </w:rPr>
        <w:t xml:space="preserve">. The modification is minimum which adding only one </w:t>
      </w:r>
      <w:r>
        <w:rPr>
          <w:rFonts w:hint="eastAsia"/>
          <w:szCs w:val="22"/>
          <w:shd w:val="clear" w:color="auto" w:fill="FFFFFF"/>
          <w:lang w:eastAsia="zh-TW"/>
        </w:rPr>
        <w:t>l</w:t>
      </w:r>
      <w:r>
        <w:rPr>
          <w:szCs w:val="22"/>
          <w:shd w:val="clear" w:color="auto" w:fill="FFFFFF"/>
          <w:lang w:eastAsia="zh-TW"/>
        </w:rPr>
        <w:t xml:space="preserve">ine to both the software and working draft. In terms of computational complexity, only one shift and add is added for each DMVR process unit. </w:t>
      </w:r>
      <w:r>
        <w:rPr>
          <w:lang w:val="en-CA"/>
        </w:rPr>
        <w:t xml:space="preserve">The simulation results reportedly show that the proposed method </w:t>
      </w:r>
      <w:r w:rsidRPr="00CC594A">
        <w:rPr>
          <w:lang w:val="en-CA"/>
        </w:rPr>
        <w:t xml:space="preserve">shows </w:t>
      </w:r>
      <w:r w:rsidRPr="00723287">
        <w:rPr>
          <w:lang w:val="en-CA"/>
        </w:rPr>
        <w:t>{-0.06%, -0.06%, -0.07%} BD</w:t>
      </w:r>
      <w:r>
        <w:rPr>
          <w:lang w:val="en-CA"/>
        </w:rPr>
        <w:t>-</w:t>
      </w:r>
      <w:r w:rsidRPr="00DE4C43">
        <w:rPr>
          <w:lang w:val="en-CA"/>
        </w:rPr>
        <w:t>rate</w:t>
      </w:r>
      <w:r>
        <w:rPr>
          <w:lang w:val="en-CA"/>
        </w:rPr>
        <w:t>s</w:t>
      </w:r>
      <w:r w:rsidRPr="00DE4C43">
        <w:rPr>
          <w:lang w:val="en-CA"/>
        </w:rPr>
        <w:t xml:space="preserve"> </w:t>
      </w:r>
      <w:r>
        <w:rPr>
          <w:lang w:val="en-CA"/>
        </w:rPr>
        <w:t xml:space="preserve">changes </w:t>
      </w:r>
      <w:r w:rsidRPr="00DE4C43">
        <w:rPr>
          <w:lang w:val="en-CA"/>
        </w:rPr>
        <w:t xml:space="preserve">on Y, Cb and Cr components for </w:t>
      </w:r>
      <w:r>
        <w:rPr>
          <w:lang w:val="en-CA"/>
        </w:rPr>
        <w:t xml:space="preserve">RA </w:t>
      </w:r>
      <w:r w:rsidRPr="00DE4C43">
        <w:rPr>
          <w:lang w:val="en-CA"/>
        </w:rPr>
        <w:t>over VTM</w:t>
      </w:r>
      <w:r>
        <w:rPr>
          <w:lang w:val="en-CA"/>
        </w:rPr>
        <w:t>-5</w:t>
      </w:r>
      <w:r w:rsidRPr="00DE4C43">
        <w:rPr>
          <w:lang w:val="en-CA"/>
        </w:rPr>
        <w:t>.0</w:t>
      </w:r>
      <w:r>
        <w:rPr>
          <w:lang w:val="en-CA"/>
        </w:rPr>
        <w:t xml:space="preserve">. </w:t>
      </w:r>
    </w:p>
    <w:p w14:paraId="16519C08" w14:textId="4BD3C449" w:rsidR="00CE77EF" w:rsidRDefault="007D7818" w:rsidP="00CE77EF">
      <w:pPr>
        <w:pStyle w:val="BodyText"/>
      </w:pPr>
      <w:r>
        <w:t xml:space="preserve">Discussion: </w:t>
      </w:r>
    </w:p>
    <w:p w14:paraId="0E361517" w14:textId="32A09161" w:rsidR="007D7818" w:rsidRDefault="007D7818" w:rsidP="00CE77EF">
      <w:pPr>
        <w:pStyle w:val="BodyText"/>
      </w:pPr>
      <w:r w:rsidRPr="00723287">
        <w:t>-0.06%, -0.06%, -0.07%</w:t>
      </w:r>
      <w:r>
        <w:t xml:space="preserve">. Only one line is added in the spec. </w:t>
      </w:r>
    </w:p>
    <w:p w14:paraId="511A6E9B" w14:textId="07E9567E" w:rsidR="007D7818" w:rsidRDefault="007D7818" w:rsidP="00CE77EF">
      <w:pPr>
        <w:pStyle w:val="BodyText"/>
      </w:pPr>
      <w:r>
        <w:t xml:space="preserve">The modified SAD for the center coordinate is used in early termination, DMVR integer refinement, and DMVR sub-pixel refinement processes. </w:t>
      </w:r>
      <w:r>
        <w:rPr>
          <w:rFonts w:hint="eastAsia"/>
        </w:rPr>
        <w:t>S</w:t>
      </w:r>
      <w:r>
        <w:t xml:space="preserve">AD value is reduced by 25%. </w:t>
      </w:r>
    </w:p>
    <w:p w14:paraId="1DA7DD71" w14:textId="4BE6FE55" w:rsidR="007D7818" w:rsidRDefault="007D7818" w:rsidP="00CE77EF">
      <w:pPr>
        <w:pStyle w:val="BodyText"/>
      </w:pPr>
      <w:r>
        <w:t xml:space="preserve">It is commented by the proponent that using the modified center SAD in the sub-pixel refinement helps also. </w:t>
      </w:r>
    </w:p>
    <w:p w14:paraId="714D2CAC" w14:textId="38B7A684" w:rsidR="007D7818" w:rsidRDefault="007D7818" w:rsidP="00CE77EF">
      <w:pPr>
        <w:pStyle w:val="BodyText"/>
      </w:pPr>
      <w:r>
        <w:t xml:space="preserve">Several non-proponent supports adoption of this. It is commented that there is only one sequence with loss (0.03%) in CTC, whereas all the other sequences have gain. It is also suggested that this might help in the case of low temporal correlation. </w:t>
      </w:r>
    </w:p>
    <w:p w14:paraId="787BDC4F" w14:textId="42BFB20B" w:rsidR="007D7818" w:rsidRPr="007D7818" w:rsidRDefault="007D7818" w:rsidP="00CE77EF">
      <w:pPr>
        <w:pStyle w:val="BodyText"/>
      </w:pPr>
      <w:r w:rsidRPr="007D7818">
        <w:rPr>
          <w:highlight w:val="yellow"/>
        </w:rPr>
        <w:t>Recommendation</w:t>
      </w:r>
      <w:r>
        <w:t>: adopt.</w:t>
      </w:r>
    </w:p>
    <w:p w14:paraId="786B4EBF" w14:textId="77777777" w:rsidR="007D7818" w:rsidRDefault="007D7818" w:rsidP="00CE77EF">
      <w:pPr>
        <w:pStyle w:val="BodyText"/>
      </w:pPr>
    </w:p>
    <w:p w14:paraId="1F031B95" w14:textId="77777777" w:rsidR="007D7818" w:rsidRPr="007D7818" w:rsidRDefault="007D7818" w:rsidP="00CE77EF">
      <w:pPr>
        <w:pStyle w:val="BodyText"/>
      </w:pPr>
    </w:p>
    <w:p w14:paraId="53DBA749" w14:textId="77777777" w:rsidR="00CE77EF" w:rsidRPr="00431634" w:rsidRDefault="00E61BDE" w:rsidP="00CE77EF">
      <w:pPr>
        <w:pStyle w:val="Heading9"/>
        <w:rPr>
          <w:rFonts w:eastAsia="Times New Roman"/>
          <w:szCs w:val="24"/>
          <w:lang w:val="en-CA" w:eastAsia="de-DE"/>
        </w:rPr>
      </w:pPr>
      <w:hyperlink r:id="rId65" w:history="1">
        <w:r w:rsidR="00CE77EF" w:rsidRPr="00431634">
          <w:rPr>
            <w:rFonts w:eastAsia="Times New Roman"/>
            <w:color w:val="0000FF"/>
            <w:szCs w:val="24"/>
            <w:u w:val="single"/>
            <w:lang w:val="en-CA" w:eastAsia="de-DE"/>
          </w:rPr>
          <w:t>JVET-O0799</w:t>
        </w:r>
      </w:hyperlink>
      <w:r w:rsidR="00CE77EF" w:rsidRPr="00431634">
        <w:rPr>
          <w:rFonts w:eastAsia="Times New Roman"/>
          <w:szCs w:val="24"/>
          <w:lang w:val="en-CA" w:eastAsia="de-DE"/>
        </w:rPr>
        <w:t xml:space="preserve"> Crosscheck of JVET-O0590 on Non-CE9: Improvement of DMVR [X. Li (Tencent)]</w:t>
      </w:r>
    </w:p>
    <w:p w14:paraId="2CAD8731" w14:textId="77777777" w:rsidR="00CE77EF" w:rsidRPr="00431634" w:rsidRDefault="00CE77EF" w:rsidP="00CE77EF">
      <w:pPr>
        <w:pStyle w:val="BodyText"/>
      </w:pPr>
    </w:p>
    <w:p w14:paraId="18283D51" w14:textId="77777777" w:rsidR="00CE77EF" w:rsidRPr="00431634" w:rsidRDefault="00E61BDE" w:rsidP="00CE77EF">
      <w:pPr>
        <w:pStyle w:val="Heading9"/>
        <w:rPr>
          <w:rFonts w:eastAsia="Times New Roman"/>
          <w:color w:val="0000FF"/>
          <w:szCs w:val="24"/>
          <w:u w:val="single"/>
          <w:lang w:val="en-CA" w:eastAsia="de-DE"/>
        </w:rPr>
      </w:pPr>
      <w:hyperlink r:id="rId66" w:history="1">
        <w:r w:rsidR="00CE77EF" w:rsidRPr="00431634">
          <w:rPr>
            <w:rFonts w:eastAsia="Times New Roman"/>
            <w:color w:val="0000FF"/>
            <w:szCs w:val="24"/>
            <w:u w:val="single"/>
            <w:lang w:val="en-CA" w:eastAsia="de-DE"/>
          </w:rPr>
          <w:t>JVET-O0609</w:t>
        </w:r>
      </w:hyperlink>
      <w:r w:rsidR="00CE77EF" w:rsidRPr="00431634">
        <w:rPr>
          <w:rFonts w:eastAsia="Times New Roman"/>
          <w:szCs w:val="24"/>
          <w:lang w:val="en-CA" w:eastAsia="de-DE"/>
        </w:rPr>
        <w:t xml:space="preserve"> CE9-related: On BDOF precision alignment for high internal bit-depth [X. Xiu, Y.-W. Chen, T.-C. Ma, H.-J. Jhu, X. Wang (Kwai Inc.)]</w:t>
      </w:r>
    </w:p>
    <w:p w14:paraId="16B73C77" w14:textId="77777777" w:rsidR="00943D4F" w:rsidRDefault="00943D4F" w:rsidP="00943D4F">
      <w:pPr>
        <w:rPr>
          <w:lang w:val="en-CA"/>
        </w:rPr>
      </w:pPr>
      <w:r>
        <w:rPr>
          <w:lang w:val="en-CA"/>
        </w:rPr>
        <w:t>Bi-directional optical flow (BDOF) is included in the VVC to enhance the granularity and accuracy of the motion vectors (MVs) used for motion compensation. It is reported that in the VVC working draft 5 the precisions of the intermediate parameters in the BDOF derivation are consistent when the internal bit-depth is 8-bit to 12-bit but inconsistent when the internal bit-depth is greater than 12-bit. In this contribution, it is proposed to unify the derivation precision of the BDOF for different internal bit-depths. Specifically, in the proposed method, the same BDOF derivation precision that is used for 8-bit to 12-bit is extended to be used for high internal bit-depth (i.e., &gt; 12-bit). The proposed modification has no performance impact under the common test condition (CTC).</w:t>
      </w:r>
    </w:p>
    <w:p w14:paraId="4651D761" w14:textId="1218BB44" w:rsidR="00943D4F" w:rsidRDefault="00943D4F" w:rsidP="00943D4F">
      <w:pPr>
        <w:rPr>
          <w:lang w:val="en-CA"/>
        </w:rPr>
      </w:pPr>
      <w:r>
        <w:rPr>
          <w:lang w:val="en-CA"/>
        </w:rPr>
        <w:t>Discussion</w:t>
      </w:r>
    </w:p>
    <w:p w14:paraId="4CC08E1D" w14:textId="1BE6C224" w:rsidR="00943D4F" w:rsidRDefault="00943D4F" w:rsidP="00943D4F">
      <w:pPr>
        <w:rPr>
          <w:lang w:val="en-CA"/>
        </w:rPr>
      </w:pPr>
      <w:r>
        <w:rPr>
          <w:lang w:val="en-CA"/>
        </w:rPr>
        <w:t>When the internal bit-depth is greater than 12 bits, the derivation of the equations are identical to when bit-depth is smaller than 12 bits.</w:t>
      </w:r>
    </w:p>
    <w:p w14:paraId="7EB292DA" w14:textId="750AD720" w:rsidR="00943D4F" w:rsidRDefault="00943D4F" w:rsidP="00943D4F">
      <w:pPr>
        <w:rPr>
          <w:lang w:val="en-CA"/>
        </w:rPr>
      </w:pPr>
      <w:r>
        <w:rPr>
          <w:lang w:val="en-CA"/>
        </w:rPr>
        <w:t>Fix the clipping value for vx and vy to 32 samples.</w:t>
      </w:r>
      <w:r w:rsidR="0034473C">
        <w:rPr>
          <w:lang w:val="en-CA"/>
        </w:rPr>
        <w:t xml:space="preserve"> This part is identical to JVET-O0207.</w:t>
      </w:r>
      <w:r>
        <w:rPr>
          <w:lang w:val="en-CA"/>
        </w:rPr>
        <w:t xml:space="preserve"> </w:t>
      </w:r>
    </w:p>
    <w:p w14:paraId="43D762B3" w14:textId="5F86F547" w:rsidR="00943D4F" w:rsidRDefault="00943D4F" w:rsidP="00943D4F">
      <w:pPr>
        <w:rPr>
          <w:lang w:val="en-CA"/>
        </w:rPr>
      </w:pPr>
      <w:r>
        <w:rPr>
          <w:lang w:val="en-CA"/>
        </w:rPr>
        <w:t>This contribution tries to fix all of the internal bi-depths of all intermediate calcu</w:t>
      </w:r>
      <w:r w:rsidR="0034473C">
        <w:rPr>
          <w:lang w:val="en-CA"/>
        </w:rPr>
        <w:t>l</w:t>
      </w:r>
      <w:r>
        <w:rPr>
          <w:lang w:val="en-CA"/>
        </w:rPr>
        <w:t xml:space="preserve">ations. </w:t>
      </w:r>
    </w:p>
    <w:p w14:paraId="7D481C13" w14:textId="29BFC66E" w:rsidR="00943D4F" w:rsidRDefault="0034473C" w:rsidP="00943D4F">
      <w:pPr>
        <w:rPr>
          <w:lang w:val="en-CA"/>
        </w:rPr>
      </w:pPr>
      <w:r>
        <w:rPr>
          <w:lang w:val="en-CA"/>
        </w:rPr>
        <w:t xml:space="preserve">The contribution JVET-O0207 tries to make the bit-depth of gradient increase in an aligned fashion with prediction samples. </w:t>
      </w:r>
    </w:p>
    <w:p w14:paraId="3793DA10" w14:textId="46258DDA" w:rsidR="0034473C" w:rsidRDefault="0034473C" w:rsidP="00943D4F">
      <w:pPr>
        <w:rPr>
          <w:lang w:val="en-CA"/>
        </w:rPr>
      </w:pPr>
      <w:r>
        <w:rPr>
          <w:lang w:val="en-CA"/>
        </w:rPr>
        <w:t xml:space="preserve">In the contribution JVET-O0609, an additional shift5 is introduced at the final stage to align the precision of the gradients. </w:t>
      </w:r>
    </w:p>
    <w:p w14:paraId="2268787B" w14:textId="7231107C" w:rsidR="0034473C" w:rsidRDefault="0034473C" w:rsidP="00943D4F">
      <w:pPr>
        <w:rPr>
          <w:lang w:val="en-CA"/>
        </w:rPr>
      </w:pPr>
      <w:r>
        <w:rPr>
          <w:lang w:val="en-CA"/>
        </w:rPr>
        <w:t>JVET-O0207 increases bit-depth of the gradient.</w:t>
      </w:r>
    </w:p>
    <w:p w14:paraId="6F0619A1" w14:textId="3AB163F9" w:rsidR="0034473C" w:rsidRDefault="0034473C" w:rsidP="00943D4F">
      <w:pPr>
        <w:rPr>
          <w:lang w:val="en-CA"/>
        </w:rPr>
      </w:pPr>
      <w:r>
        <w:rPr>
          <w:lang w:val="en-CA"/>
        </w:rPr>
        <w:t xml:space="preserve">One expert suggested that the difference between the two proposals is that JVET-O0207 makes the precision of the internal computations adaptive according to the internal bit-depth. </w:t>
      </w:r>
    </w:p>
    <w:p w14:paraId="2ED926BA" w14:textId="11F734CF" w:rsidR="00767278" w:rsidRDefault="00767278" w:rsidP="00943D4F">
      <w:pPr>
        <w:rPr>
          <w:lang w:val="en-CA"/>
        </w:rPr>
      </w:pPr>
      <w:r>
        <w:rPr>
          <w:lang w:val="en-CA"/>
        </w:rPr>
        <w:lastRenderedPageBreak/>
        <w:t>In JVET-O0207, the multiplication precision at the last stage where bdofOffset is calculated is increased according to bit-depth (here the precision of multiplication is increased from 14 bits to 16 bits). However according to proponent 32-bit precision limit is never exceeded at least up to 16 bits.</w:t>
      </w:r>
    </w:p>
    <w:p w14:paraId="23DC823E" w14:textId="4340FC55" w:rsidR="00767278" w:rsidRDefault="002B2566" w:rsidP="00943D4F">
      <w:pPr>
        <w:rPr>
          <w:lang w:val="en-CA"/>
        </w:rPr>
      </w:pPr>
      <w:r>
        <w:rPr>
          <w:lang w:val="en-CA"/>
        </w:rPr>
        <w:t>third</w:t>
      </w:r>
      <w:r w:rsidR="00767278">
        <w:rPr>
          <w:lang w:val="en-CA"/>
        </w:rPr>
        <w:t xml:space="preserve"> non-proponent</w:t>
      </w:r>
      <w:r w:rsidR="00EB4E92">
        <w:rPr>
          <w:lang w:val="en-CA"/>
        </w:rPr>
        <w:t>s</w:t>
      </w:r>
      <w:r w:rsidR="00767278">
        <w:rPr>
          <w:lang w:val="en-CA"/>
        </w:rPr>
        <w:t xml:space="preserve"> expressed preference for JVET-O0609</w:t>
      </w:r>
      <w:r w:rsidR="00703B48">
        <w:rPr>
          <w:lang w:val="en-CA"/>
        </w:rPr>
        <w:t>.</w:t>
      </w:r>
    </w:p>
    <w:p w14:paraId="744F80C6" w14:textId="451B0E0A" w:rsidR="00EB4E92" w:rsidRDefault="00EB4E92" w:rsidP="00943D4F">
      <w:pPr>
        <w:rPr>
          <w:lang w:val="en-CA"/>
        </w:rPr>
      </w:pPr>
      <w:r>
        <w:rPr>
          <w:lang w:val="en-CA"/>
        </w:rPr>
        <w:t>It is suggested that the current software currently does not support extended bit-depths.</w:t>
      </w:r>
    </w:p>
    <w:p w14:paraId="6A1BC497" w14:textId="44DA2D5B" w:rsidR="00943D4F" w:rsidRPr="005459C2" w:rsidRDefault="002B2566" w:rsidP="005459C2">
      <w:pPr>
        <w:rPr>
          <w:lang w:val="en-CA"/>
        </w:rPr>
      </w:pPr>
      <w:r w:rsidRPr="00482B33">
        <w:rPr>
          <w:highlight w:val="yellow"/>
          <w:lang w:val="en-CA"/>
        </w:rPr>
        <w:t>Recommendation</w:t>
      </w:r>
      <w:r>
        <w:rPr>
          <w:lang w:val="en-CA"/>
        </w:rPr>
        <w:t>: Adopt JVET-O0609.</w:t>
      </w:r>
    </w:p>
    <w:p w14:paraId="5506F6A8" w14:textId="77777777" w:rsidR="00CE77EF" w:rsidRPr="00431634" w:rsidRDefault="00E61BDE" w:rsidP="00CE77EF">
      <w:pPr>
        <w:pStyle w:val="Heading9"/>
        <w:rPr>
          <w:rFonts w:eastAsia="Times New Roman"/>
          <w:color w:val="0000FF"/>
          <w:szCs w:val="24"/>
          <w:u w:val="single"/>
          <w:lang w:val="en-CA" w:eastAsia="de-DE"/>
        </w:rPr>
      </w:pPr>
      <w:hyperlink r:id="rId67" w:history="1">
        <w:r w:rsidR="00CE77EF" w:rsidRPr="00431634">
          <w:rPr>
            <w:rFonts w:eastAsia="Times New Roman"/>
            <w:color w:val="0000FF"/>
            <w:szCs w:val="24"/>
            <w:u w:val="single"/>
            <w:lang w:val="en-CA" w:eastAsia="de-DE"/>
          </w:rPr>
          <w:t>JVET-O0612</w:t>
        </w:r>
      </w:hyperlink>
      <w:r w:rsidR="00CE77EF" w:rsidRPr="00431634">
        <w:rPr>
          <w:rFonts w:eastAsia="Times New Roman"/>
          <w:szCs w:val="24"/>
          <w:lang w:val="en-CA" w:eastAsia="de-DE"/>
        </w:rPr>
        <w:t xml:space="preserve"> CE9-related: Complexity reduction for BDOF parameters calculation [K. Panusopone (Nokia)]</w:t>
      </w:r>
    </w:p>
    <w:p w14:paraId="07315CA2" w14:textId="1C679429" w:rsidR="00CE77EF" w:rsidRDefault="001D52C4" w:rsidP="00CE77EF">
      <w:pPr>
        <w:pStyle w:val="BodyText"/>
        <w:rPr>
          <w:lang w:eastAsia="ja-JP"/>
        </w:rPr>
      </w:pPr>
      <w:r>
        <w:rPr>
          <w:rFonts w:hint="eastAsia"/>
          <w:lang w:eastAsia="ja-JP"/>
        </w:rPr>
        <w:t xml:space="preserve">This </w:t>
      </w:r>
      <w:r>
        <w:rPr>
          <w:lang w:eastAsia="ja-JP"/>
        </w:rPr>
        <w:t xml:space="preserve">contribution proposes to reduce number of pixel gradients and pixel differences used in BDOF parameters calculation. The proposed method only computes pixel gradients and pixel differences for pixel within 4x4 block. The proposed changes reduce number of addition and multiplication from 180 to 80 for each 4x4 block. Moreover, padding step required to store gradients for pixels outside CU can be avoided. The results show that the proposed method has luma BD-rate of approximately 0.05% for RA configuration.  </w:t>
      </w:r>
    </w:p>
    <w:p w14:paraId="4CABABA8" w14:textId="2101D829" w:rsidR="001D52C4" w:rsidRDefault="001D52C4" w:rsidP="00CE77EF">
      <w:pPr>
        <w:pStyle w:val="BodyText"/>
        <w:rPr>
          <w:lang w:eastAsia="ja-JP"/>
        </w:rPr>
      </w:pPr>
      <w:r>
        <w:rPr>
          <w:lang w:eastAsia="ja-JP"/>
        </w:rPr>
        <w:t xml:space="preserve">Discussion: </w:t>
      </w:r>
    </w:p>
    <w:p w14:paraId="70E51FCC" w14:textId="5ECE6AE5" w:rsidR="001D52C4" w:rsidRDefault="001D52C4" w:rsidP="00CE77EF">
      <w:pPr>
        <w:pStyle w:val="BodyText"/>
        <w:rPr>
          <w:lang w:eastAsia="ja-JP"/>
        </w:rPr>
      </w:pPr>
      <w:r>
        <w:rPr>
          <w:lang w:eastAsia="ja-JP"/>
        </w:rPr>
        <w:t xml:space="preserve">Similar to N0147 and N0152. </w:t>
      </w:r>
    </w:p>
    <w:p w14:paraId="2FE7B067" w14:textId="3752C834" w:rsidR="001D52C4" w:rsidRDefault="001D52C4" w:rsidP="00CE77EF">
      <w:pPr>
        <w:pStyle w:val="BodyText"/>
        <w:rPr>
          <w:lang w:eastAsia="ja-JP"/>
        </w:rPr>
      </w:pPr>
      <w:r>
        <w:rPr>
          <w:lang w:eastAsia="ja-JP"/>
        </w:rPr>
        <w:t xml:space="preserve">Coding results show 0.05% loss with 5% decoding time reduction. </w:t>
      </w:r>
    </w:p>
    <w:p w14:paraId="68687ECE" w14:textId="3835E67E" w:rsidR="001D52C4" w:rsidRDefault="001D52C4" w:rsidP="00CE77EF">
      <w:pPr>
        <w:pStyle w:val="BodyText"/>
        <w:rPr>
          <w:rFonts w:eastAsia="Yu Mincho"/>
          <w:lang w:eastAsia="ja-JP"/>
        </w:rPr>
      </w:pPr>
      <w:r>
        <w:rPr>
          <w:lang w:eastAsia="ja-JP"/>
        </w:rPr>
        <w:t xml:space="preserve">The proponent of the N0147 suggested the that coding loss is reduced. </w:t>
      </w:r>
      <w:r>
        <w:rPr>
          <w:rFonts w:eastAsia="Yu Mincho" w:hint="eastAsia"/>
          <w:lang w:eastAsia="ja-JP"/>
        </w:rPr>
        <w:t>T</w:t>
      </w:r>
      <w:r>
        <w:rPr>
          <w:rFonts w:eastAsia="Yu Mincho"/>
          <w:lang w:eastAsia="ja-JP"/>
        </w:rPr>
        <w:t xml:space="preserve">he reported coding loss at that time was: 0.06% with 2% decoding time reduction. </w:t>
      </w:r>
    </w:p>
    <w:p w14:paraId="06D84412" w14:textId="77777777" w:rsidR="001D52C4" w:rsidRPr="001D52C4" w:rsidRDefault="001D52C4" w:rsidP="00CE77EF">
      <w:pPr>
        <w:pStyle w:val="BodyText"/>
        <w:rPr>
          <w:rFonts w:eastAsia="Yu Mincho"/>
          <w:lang w:eastAsia="ja-JP"/>
        </w:rPr>
      </w:pPr>
    </w:p>
    <w:p w14:paraId="7DD734FA" w14:textId="77777777" w:rsidR="001D52C4" w:rsidRPr="00431634" w:rsidRDefault="001D52C4" w:rsidP="00CE77EF">
      <w:pPr>
        <w:pStyle w:val="BodyText"/>
      </w:pPr>
    </w:p>
    <w:p w14:paraId="0BBB5EEA" w14:textId="77777777" w:rsidR="00CE77EF" w:rsidRPr="00431634" w:rsidRDefault="00E61BDE" w:rsidP="00CE77EF">
      <w:pPr>
        <w:pStyle w:val="Heading9"/>
        <w:rPr>
          <w:rFonts w:eastAsia="Times New Roman"/>
          <w:color w:val="0000FF"/>
          <w:szCs w:val="24"/>
          <w:u w:val="single"/>
          <w:lang w:val="en-CA" w:eastAsia="de-DE"/>
        </w:rPr>
      </w:pPr>
      <w:hyperlink r:id="rId68" w:history="1">
        <w:r w:rsidR="00CE77EF" w:rsidRPr="00431634">
          <w:rPr>
            <w:rFonts w:eastAsia="Times New Roman"/>
            <w:color w:val="0000FF"/>
            <w:szCs w:val="24"/>
            <w:u w:val="single"/>
            <w:lang w:val="en-CA" w:eastAsia="de-DE"/>
          </w:rPr>
          <w:t>JVET-O0615</w:t>
        </w:r>
      </w:hyperlink>
      <w:r w:rsidR="00CE77EF" w:rsidRPr="00431634">
        <w:rPr>
          <w:rFonts w:eastAsia="Times New Roman"/>
          <w:szCs w:val="24"/>
          <w:lang w:val="en-CA" w:eastAsia="de-DE"/>
        </w:rPr>
        <w:t xml:space="preserve"> Non-CE9: Derivation of extended prediction samples for BDOF gradient calculation [Y. He, W. Chen (InterDigital)]</w:t>
      </w:r>
    </w:p>
    <w:p w14:paraId="6880BFFC" w14:textId="77777777" w:rsidR="004E0BFC" w:rsidRPr="00431634" w:rsidRDefault="004E0BFC" w:rsidP="004E0BFC">
      <w:pPr>
        <w:pStyle w:val="BodyText"/>
      </w:pPr>
      <w:r w:rsidRPr="004E0BFC">
        <w:rPr>
          <w:highlight w:val="yellow"/>
        </w:rPr>
        <w:t>Recommend</w:t>
      </w:r>
      <w:r>
        <w:t xml:space="preserve"> to revisit in the joint discussion.  </w:t>
      </w:r>
    </w:p>
    <w:p w14:paraId="2E34E2FE" w14:textId="77777777" w:rsidR="00CE77EF" w:rsidRPr="004E0BFC" w:rsidRDefault="00CE77EF" w:rsidP="00CE77EF">
      <w:pPr>
        <w:pStyle w:val="BodyText"/>
      </w:pPr>
    </w:p>
    <w:p w14:paraId="3DF4F5A7" w14:textId="77777777" w:rsidR="00CE77EF" w:rsidRDefault="00E61BDE" w:rsidP="00CE77EF">
      <w:pPr>
        <w:pStyle w:val="Heading9"/>
        <w:rPr>
          <w:rFonts w:eastAsia="Times New Roman"/>
          <w:szCs w:val="24"/>
          <w:lang w:eastAsia="de-DE"/>
        </w:rPr>
      </w:pPr>
      <w:hyperlink r:id="rId69" w:history="1">
        <w:r w:rsidR="00CE77EF" w:rsidRPr="002F3A96">
          <w:rPr>
            <w:rFonts w:eastAsia="Times New Roman"/>
            <w:color w:val="0000FF"/>
            <w:szCs w:val="24"/>
            <w:u w:val="single"/>
            <w:lang w:val="en-CA" w:eastAsia="de-DE"/>
          </w:rPr>
          <w:t>JVET-O0994</w:t>
        </w:r>
      </w:hyperlink>
      <w:r w:rsidR="00CE77EF">
        <w:rPr>
          <w:rFonts w:eastAsia="Times New Roman"/>
          <w:szCs w:val="24"/>
          <w:lang w:val="en-CA" w:eastAsia="de-DE"/>
        </w:rPr>
        <w:t xml:space="preserve"> </w:t>
      </w:r>
      <w:r w:rsidR="00CE77EF" w:rsidRPr="0047091D">
        <w:rPr>
          <w:rFonts w:eastAsia="Times New Roman"/>
          <w:szCs w:val="24"/>
          <w:lang w:val="en-CA" w:eastAsia="de-DE"/>
        </w:rPr>
        <w:t>Crosscheck of JVET-O0615 (Non-CE9: Derivation of extended prediction samples for BDOF gradient calculation)</w:t>
      </w:r>
      <w:r w:rsidR="00CE77EF">
        <w:rPr>
          <w:rFonts w:eastAsia="Times New Roman"/>
          <w:szCs w:val="24"/>
          <w:lang w:val="en-CA" w:eastAsia="de-DE"/>
        </w:rPr>
        <w:t xml:space="preserve"> [</w:t>
      </w:r>
      <w:r w:rsidR="00CE77EF" w:rsidRPr="002F3A96">
        <w:rPr>
          <w:rFonts w:eastAsia="Times New Roman"/>
          <w:szCs w:val="24"/>
          <w:lang w:val="en-CA" w:eastAsia="de-DE"/>
        </w:rPr>
        <w:t>J. Li (Panasonic)</w:t>
      </w:r>
      <w:r w:rsidR="00CE77EF">
        <w:rPr>
          <w:rFonts w:eastAsia="Times New Roman"/>
          <w:szCs w:val="24"/>
          <w:lang w:val="en-CA" w:eastAsia="de-DE"/>
        </w:rPr>
        <w:t>]</w:t>
      </w:r>
    </w:p>
    <w:p w14:paraId="7980D72A" w14:textId="77777777" w:rsidR="00CE77EF" w:rsidRPr="00431634" w:rsidRDefault="00CE77EF" w:rsidP="00CE77EF">
      <w:pPr>
        <w:pStyle w:val="BodyText"/>
      </w:pPr>
    </w:p>
    <w:p w14:paraId="5ECB5BBE" w14:textId="77777777" w:rsidR="00CE77EF" w:rsidRDefault="00E61BDE" w:rsidP="00CE77EF">
      <w:pPr>
        <w:pStyle w:val="Heading9"/>
        <w:rPr>
          <w:rFonts w:eastAsia="Times New Roman"/>
          <w:szCs w:val="24"/>
          <w:lang w:val="en-CA" w:eastAsia="de-DE"/>
        </w:rPr>
      </w:pPr>
      <w:hyperlink r:id="rId70" w:history="1">
        <w:r w:rsidR="00CE77EF" w:rsidRPr="00431634">
          <w:rPr>
            <w:rFonts w:eastAsia="Times New Roman"/>
            <w:color w:val="0000FF"/>
            <w:szCs w:val="24"/>
            <w:u w:val="single"/>
            <w:lang w:val="en-CA" w:eastAsia="de-DE"/>
          </w:rPr>
          <w:t>JVET-O0628</w:t>
        </w:r>
      </w:hyperlink>
      <w:r w:rsidR="00CE77EF" w:rsidRPr="00431634">
        <w:rPr>
          <w:rFonts w:eastAsia="Times New Roman"/>
          <w:szCs w:val="24"/>
          <w:lang w:val="en-CA" w:eastAsia="de-DE"/>
        </w:rPr>
        <w:t xml:space="preserve"> Non-CE9: SATD based DMVR [J. Chen, R.-L. Liao, Y. Ye, J. Luo (Alibaba)]</w:t>
      </w:r>
    </w:p>
    <w:p w14:paraId="41532C8D" w14:textId="77777777" w:rsidR="00531758" w:rsidRDefault="00531758" w:rsidP="00531758">
      <w:pPr>
        <w:spacing w:before="120"/>
        <w:rPr>
          <w:lang w:val="en-CA"/>
        </w:rPr>
      </w:pPr>
      <w:r>
        <w:rPr>
          <w:lang w:val="en-CA"/>
        </w:rPr>
        <w:t>In VVC draft 5, DMVR searches for the refined motion vectors by minimizing the SAD of two predictors at the decoder side. In this contribution, it is proposed to use SATD instead of SAD as the criterion to refine the motion vectors. The refinement process itself is unchanged in this contribution. It is reported that, under the CTC, the overall performance impact is {-</w:t>
      </w:r>
      <w:r>
        <w:rPr>
          <w:rFonts w:hint="eastAsia"/>
          <w:lang w:val="en-CA" w:eastAsia="zh-CN"/>
        </w:rPr>
        <w:t>0.21%</w:t>
      </w:r>
      <w:r>
        <w:rPr>
          <w:lang w:val="en-CA" w:eastAsia="zh-CN"/>
        </w:rPr>
        <w:t>, -0.23%, -0.21%</w:t>
      </w:r>
      <w:r>
        <w:rPr>
          <w:lang w:val="en-CA"/>
        </w:rPr>
        <w:t>} in RA by using the proposed method 1, and {-0.17%, -0.17%, -0.16%} in RA by using the proposed method 2, and {-0.13%, -0.14, -0.14%} in RA by using the proposed method 3.</w:t>
      </w:r>
    </w:p>
    <w:p w14:paraId="79EE34A1" w14:textId="5F25082B" w:rsidR="00DD6B13" w:rsidRDefault="00DD6B13" w:rsidP="00531758">
      <w:pPr>
        <w:spacing w:before="120"/>
        <w:rPr>
          <w:lang w:val="en-CA"/>
        </w:rPr>
      </w:pPr>
      <w:r>
        <w:rPr>
          <w:lang w:val="en-CA"/>
        </w:rPr>
        <w:t>Discussion:</w:t>
      </w:r>
    </w:p>
    <w:p w14:paraId="426606F0" w14:textId="29022851" w:rsidR="00DD6B13" w:rsidRDefault="006240FF" w:rsidP="00531758">
      <w:pPr>
        <w:spacing w:before="120"/>
        <w:rPr>
          <w:lang w:val="en-CA"/>
        </w:rPr>
      </w:pPr>
      <w:r>
        <w:rPr>
          <w:lang w:val="en-CA"/>
        </w:rPr>
        <w:t xml:space="preserve">The proposal only changes the cost function. To reduce computational complexity, a sub-block is divided into 4x4 subblocks. Each 4x4 unit is applied hadamard transform. </w:t>
      </w:r>
    </w:p>
    <w:p w14:paraId="52D16FAF" w14:textId="4C5EFFFA" w:rsidR="006240FF" w:rsidRDefault="006240FF" w:rsidP="00531758">
      <w:pPr>
        <w:spacing w:before="120"/>
        <w:rPr>
          <w:lang w:val="en-CA"/>
        </w:rPr>
      </w:pPr>
      <w:r>
        <w:rPr>
          <w:lang w:val="en-CA"/>
        </w:rPr>
        <w:t xml:space="preserve">Method 1: </w:t>
      </w:r>
    </w:p>
    <w:p w14:paraId="3F8E2CF1" w14:textId="1EA53108" w:rsidR="006240FF" w:rsidRDefault="006240FF" w:rsidP="00531758">
      <w:pPr>
        <w:spacing w:before="120"/>
        <w:rPr>
          <w:lang w:val="en-CA"/>
        </w:rPr>
      </w:pPr>
      <w:r>
        <w:rPr>
          <w:lang w:val="en-CA"/>
        </w:rPr>
        <w:t xml:space="preserve">After each 4x4 hadamard transform, the DC coefficients are further transformed using secondary hadamard transform. 0.21% gain decoding time 5% increase. </w:t>
      </w:r>
    </w:p>
    <w:p w14:paraId="69C0530F" w14:textId="13674A89" w:rsidR="006240FF" w:rsidRDefault="00017648" w:rsidP="00531758">
      <w:pPr>
        <w:spacing w:before="120"/>
        <w:rPr>
          <w:lang w:val="en-CA"/>
        </w:rPr>
      </w:pPr>
      <w:r>
        <w:rPr>
          <w:rFonts w:hint="eastAsia"/>
          <w:lang w:val="en-CA"/>
        </w:rPr>
        <w:t xml:space="preserve">It is commented that when secondary transform is applied, all the coeffciensts are used in SATD. </w:t>
      </w:r>
    </w:p>
    <w:p w14:paraId="123F4742" w14:textId="174E58AF" w:rsidR="006240FF" w:rsidRDefault="006240FF" w:rsidP="00531758">
      <w:pPr>
        <w:spacing w:before="120"/>
        <w:rPr>
          <w:lang w:val="en-CA"/>
        </w:rPr>
      </w:pPr>
      <w:r>
        <w:rPr>
          <w:lang w:val="en-CA"/>
        </w:rPr>
        <w:lastRenderedPageBreak/>
        <w:t xml:space="preserve">Method 2: on top of method 1, row-subsampling is applied before hadamard transform. Secondary transform is applied only when the sub-block size is 16x16. Average coding gain is 0.17% luma gain. 1% decoding time increase. </w:t>
      </w:r>
    </w:p>
    <w:p w14:paraId="7E931FCF" w14:textId="77777777" w:rsidR="006240FF" w:rsidRDefault="006240FF" w:rsidP="00531758">
      <w:pPr>
        <w:spacing w:before="120"/>
        <w:rPr>
          <w:lang w:val="en-CA"/>
        </w:rPr>
      </w:pPr>
    </w:p>
    <w:p w14:paraId="21ABFB46" w14:textId="4FC865CE" w:rsidR="006240FF" w:rsidRDefault="006240FF" w:rsidP="00531758">
      <w:pPr>
        <w:spacing w:before="120"/>
        <w:rPr>
          <w:lang w:val="en-CA"/>
        </w:rPr>
      </w:pPr>
      <w:r>
        <w:rPr>
          <w:lang w:val="en-CA"/>
        </w:rPr>
        <w:t xml:space="preserve">Method 3: Remove secondary transform on top of method 2. 0.13% without increase in decoding time. </w:t>
      </w:r>
    </w:p>
    <w:p w14:paraId="7CA31D2B" w14:textId="2A179EFA" w:rsidR="00017648" w:rsidRDefault="00017648" w:rsidP="00531758">
      <w:pPr>
        <w:spacing w:before="120"/>
        <w:rPr>
          <w:lang w:val="en-CA"/>
        </w:rPr>
      </w:pPr>
      <w:r>
        <w:rPr>
          <w:lang w:val="en-CA"/>
        </w:rPr>
        <w:t>The proposal applies the early termination as it is (the threshold is not changed, but SATD cost is used.</w:t>
      </w:r>
    </w:p>
    <w:p w14:paraId="55F675E3" w14:textId="6B156E70" w:rsidR="006240FF" w:rsidRDefault="006240FF" w:rsidP="00531758">
      <w:pPr>
        <w:spacing w:before="120"/>
        <w:rPr>
          <w:lang w:val="en-CA"/>
        </w:rPr>
      </w:pPr>
      <w:r>
        <w:rPr>
          <w:lang w:val="en-CA"/>
        </w:rPr>
        <w:t xml:space="preserve">The proponent suggested that there is no non-normative decoding speedup. </w:t>
      </w:r>
    </w:p>
    <w:p w14:paraId="6F1B2107" w14:textId="3B09BE2D" w:rsidR="00017648" w:rsidRDefault="00017648" w:rsidP="00531758">
      <w:pPr>
        <w:spacing w:before="120"/>
        <w:rPr>
          <w:lang w:val="en-CA"/>
        </w:rPr>
      </w:pPr>
      <w:r>
        <w:rPr>
          <w:lang w:val="en-CA"/>
        </w:rPr>
        <w:t>One expert suggested that the MRSAD cost function, which was providing around 0.1% was removed due to complexity concerns. It is asserted that MRSAD is computationally simpler than hadamard. The method 1 and 2 have potentially higher gain than MRSAD.</w:t>
      </w:r>
    </w:p>
    <w:p w14:paraId="68D67F8E" w14:textId="77777777" w:rsidR="00017648" w:rsidRDefault="00017648" w:rsidP="00531758">
      <w:pPr>
        <w:spacing w:before="120"/>
        <w:rPr>
          <w:lang w:val="en-CA"/>
        </w:rPr>
      </w:pPr>
    </w:p>
    <w:p w14:paraId="6AE357EB" w14:textId="4A4C31F7" w:rsidR="00017648" w:rsidRDefault="00017648" w:rsidP="00531758">
      <w:pPr>
        <w:spacing w:before="120"/>
        <w:rPr>
          <w:lang w:val="en-CA"/>
        </w:rPr>
      </w:pPr>
      <w:r w:rsidRPr="007F3707">
        <w:rPr>
          <w:highlight w:val="yellow"/>
          <w:lang w:val="en-CA"/>
        </w:rPr>
        <w:t>Recommendation</w:t>
      </w:r>
      <w:r>
        <w:rPr>
          <w:lang w:val="en-CA"/>
        </w:rPr>
        <w:t>: test in CE, together with computation complexity analysis.</w:t>
      </w:r>
    </w:p>
    <w:p w14:paraId="68259D88" w14:textId="19EB3348" w:rsidR="00017648" w:rsidRDefault="00017648" w:rsidP="00531758">
      <w:pPr>
        <w:spacing w:before="120"/>
        <w:rPr>
          <w:lang w:val="en-CA"/>
        </w:rPr>
      </w:pPr>
      <w:r>
        <w:rPr>
          <w:lang w:val="en-CA"/>
        </w:rPr>
        <w:t xml:space="preserve">JVET-O0703: document missing. </w:t>
      </w:r>
    </w:p>
    <w:p w14:paraId="51648FBD" w14:textId="77777777" w:rsidR="00017648" w:rsidRDefault="00017648" w:rsidP="00531758">
      <w:pPr>
        <w:spacing w:before="120"/>
        <w:rPr>
          <w:lang w:val="en-CA"/>
        </w:rPr>
      </w:pPr>
    </w:p>
    <w:p w14:paraId="24F98604" w14:textId="77777777" w:rsidR="00EA3E65" w:rsidRDefault="00E61BDE" w:rsidP="00EA3E65">
      <w:pPr>
        <w:pStyle w:val="Heading9"/>
        <w:rPr>
          <w:rFonts w:eastAsia="Times New Roman"/>
          <w:szCs w:val="24"/>
          <w:lang w:val="en-CA" w:eastAsia="de-DE"/>
        </w:rPr>
      </w:pPr>
      <w:hyperlink r:id="rId71" w:history="1">
        <w:r w:rsidR="00EA3E65" w:rsidRPr="00431634">
          <w:rPr>
            <w:rFonts w:eastAsia="Times New Roman"/>
            <w:color w:val="0000FF"/>
            <w:szCs w:val="24"/>
            <w:u w:val="single"/>
            <w:lang w:val="en-CA" w:eastAsia="de-DE"/>
          </w:rPr>
          <w:t>JVET-O0630</w:t>
        </w:r>
      </w:hyperlink>
      <w:r w:rsidR="00EA3E65" w:rsidRPr="00431634">
        <w:rPr>
          <w:rFonts w:eastAsia="Times New Roman"/>
          <w:szCs w:val="24"/>
          <w:lang w:val="en-CA" w:eastAsia="de-DE"/>
        </w:rPr>
        <w:t xml:space="preserve"> Non-CE4: DMVR on merge mode [R.-L. Liao, J. Chen, Y. Ye, J. Luo (Alibaba)]</w:t>
      </w:r>
    </w:p>
    <w:p w14:paraId="2DA07B4F" w14:textId="749A8765" w:rsidR="007F3707" w:rsidRDefault="007F3707" w:rsidP="007F3707">
      <w:pPr>
        <w:spacing w:before="120"/>
        <w:rPr>
          <w:lang w:val="en-CA"/>
        </w:rPr>
      </w:pPr>
      <w:r>
        <w:rPr>
          <w:lang w:val="en-CA"/>
        </w:rPr>
        <w:t>In VVC draft 5, DMVR is applied to a block predicted using regular merge mode or CIIP mode. There is no flag to turn off DMVR. In this contribution, it is proposed to signal one flag to disable DMVR for regular merge mode. It is reported that, under the CTC, the overall performance impact for {Y, U, V} is {0.07%, 0.06%, 0.05%} for RA with no impact on encoding time and decoding time.</w:t>
      </w:r>
    </w:p>
    <w:p w14:paraId="6749141E" w14:textId="7D6B3C27" w:rsidR="007F3707" w:rsidRDefault="007F3707" w:rsidP="007F3707">
      <w:pPr>
        <w:spacing w:before="120"/>
        <w:rPr>
          <w:lang w:val="en-CA"/>
        </w:rPr>
      </w:pPr>
      <w:r>
        <w:rPr>
          <w:lang w:val="en-CA"/>
        </w:rPr>
        <w:t xml:space="preserve">Discussion: </w:t>
      </w:r>
    </w:p>
    <w:p w14:paraId="7995A86C" w14:textId="19429AF8" w:rsidR="007F3707" w:rsidRDefault="007F3707" w:rsidP="007F3707">
      <w:pPr>
        <w:spacing w:before="120"/>
        <w:rPr>
          <w:lang w:val="en-CA"/>
        </w:rPr>
      </w:pPr>
      <w:r>
        <w:rPr>
          <w:lang w:val="en-CA"/>
        </w:rPr>
        <w:t>Additional flag is signalled (alternative merge mode flag).</w:t>
      </w:r>
    </w:p>
    <w:p w14:paraId="6A15B84A" w14:textId="3845727A" w:rsidR="009046CE" w:rsidRDefault="009046CE" w:rsidP="007F3707">
      <w:pPr>
        <w:spacing w:before="120"/>
        <w:rPr>
          <w:lang w:val="en-CA"/>
        </w:rPr>
      </w:pPr>
      <w:r>
        <w:rPr>
          <w:lang w:val="en-CA"/>
        </w:rPr>
        <w:t xml:space="preserve">If this flag is on, and if a uni-prediction candidate is selected, than uni-prediction candidate is converted to bi-prediction candidate and DMVR flag is set as on. </w:t>
      </w:r>
    </w:p>
    <w:p w14:paraId="5B4588C9" w14:textId="66DA5F90" w:rsidR="009046CE" w:rsidRDefault="009046CE" w:rsidP="007F3707">
      <w:pPr>
        <w:spacing w:before="120"/>
        <w:rPr>
          <w:lang w:val="en-CA"/>
        </w:rPr>
      </w:pPr>
      <w:r>
        <w:rPr>
          <w:lang w:val="en-CA"/>
        </w:rPr>
        <w:t xml:space="preserve">{0.07%, 0.06%, 0.05%} without change in processing time. </w:t>
      </w:r>
    </w:p>
    <w:p w14:paraId="6291102C" w14:textId="44974BA8" w:rsidR="009046CE" w:rsidRDefault="009046CE" w:rsidP="007F3707">
      <w:pPr>
        <w:spacing w:before="120"/>
        <w:rPr>
          <w:lang w:val="en-CA"/>
        </w:rPr>
      </w:pPr>
      <w:r>
        <w:rPr>
          <w:rFonts w:hint="eastAsia"/>
          <w:lang w:val="en-CA"/>
        </w:rPr>
        <w:t xml:space="preserve">The process is if </w:t>
      </w:r>
      <w:r>
        <w:rPr>
          <w:lang w:val="en-CA"/>
        </w:rPr>
        <w:t xml:space="preserve">alternative merge mode flag is on, a regular merge candidate is constructed, if the merge index points to to uni-prediction candidate, that is converted to a bi-prediction candidate. If the derived bi-prediction candidate does not satisfy the POC condition of DMVR, the DMVR is not applied (although the MC uses the derived bi-prediction candidate). </w:t>
      </w:r>
    </w:p>
    <w:p w14:paraId="7B572884" w14:textId="4E83A15C" w:rsidR="005D59E5" w:rsidRDefault="005D59E5" w:rsidP="007F3707">
      <w:pPr>
        <w:spacing w:before="120"/>
        <w:rPr>
          <w:lang w:val="en-CA"/>
        </w:rPr>
      </w:pPr>
      <w:r>
        <w:rPr>
          <w:lang w:val="en-CA"/>
        </w:rPr>
        <w:t xml:space="preserve">There is one aspect of propagation of the DMVR flag (which is according to the proposal stored together with each motion candidate). </w:t>
      </w:r>
    </w:p>
    <w:p w14:paraId="5C233A62" w14:textId="2AD22582" w:rsidR="005D59E5" w:rsidRDefault="005D59E5" w:rsidP="007F3707">
      <w:pPr>
        <w:spacing w:before="120"/>
        <w:rPr>
          <w:lang w:val="en-CA"/>
        </w:rPr>
      </w:pPr>
      <w:r w:rsidRPr="005D59E5">
        <w:rPr>
          <w:rFonts w:hint="eastAsia"/>
          <w:highlight w:val="yellow"/>
          <w:lang w:val="en-CA"/>
        </w:rPr>
        <w:t>Recommendation</w:t>
      </w:r>
      <w:r>
        <w:rPr>
          <w:rFonts w:hint="eastAsia"/>
          <w:lang w:val="en-CA"/>
        </w:rPr>
        <w:t xml:space="preserve">: testing is CE. </w:t>
      </w:r>
    </w:p>
    <w:p w14:paraId="159D7864" w14:textId="77777777" w:rsidR="009046CE" w:rsidRDefault="009046CE" w:rsidP="007F3707">
      <w:pPr>
        <w:spacing w:before="120"/>
        <w:rPr>
          <w:lang w:val="en-CA"/>
        </w:rPr>
      </w:pPr>
    </w:p>
    <w:p w14:paraId="2230CD9E" w14:textId="77777777" w:rsidR="00EA3E65" w:rsidRPr="00431634" w:rsidRDefault="00E61BDE" w:rsidP="00EA3E65">
      <w:pPr>
        <w:pStyle w:val="Heading9"/>
        <w:rPr>
          <w:rFonts w:eastAsia="Times New Roman"/>
          <w:color w:val="0000FF"/>
          <w:szCs w:val="24"/>
          <w:u w:val="single"/>
          <w:lang w:val="en-CA" w:eastAsia="de-DE"/>
        </w:rPr>
      </w:pPr>
      <w:hyperlink r:id="rId72" w:history="1">
        <w:r w:rsidR="00EA3E65" w:rsidRPr="00431634">
          <w:rPr>
            <w:rFonts w:eastAsia="Times New Roman"/>
            <w:color w:val="0000FF"/>
            <w:szCs w:val="24"/>
            <w:u w:val="single"/>
            <w:lang w:val="en-CA" w:eastAsia="de-DE"/>
          </w:rPr>
          <w:t>JVET-O0631</w:t>
        </w:r>
      </w:hyperlink>
      <w:r w:rsidR="00EA3E65" w:rsidRPr="00431634">
        <w:rPr>
          <w:rFonts w:eastAsia="Times New Roman"/>
          <w:color w:val="0000FF"/>
          <w:szCs w:val="24"/>
          <w:u w:val="single"/>
          <w:lang w:val="en-CA" w:eastAsia="de-DE"/>
        </w:rPr>
        <w:t xml:space="preserve"> </w:t>
      </w:r>
      <w:r w:rsidR="00EA3E65" w:rsidRPr="00431634">
        <w:rPr>
          <w:rFonts w:eastAsia="Times New Roman"/>
          <w:szCs w:val="24"/>
          <w:lang w:val="en-CA" w:eastAsia="de-DE"/>
        </w:rPr>
        <w:t>Non-CE4: DMVR on SMVD and AMVP mode [R.-L. Liao, Y. Ye, J. Chen, J. Luo (Alibaba)]</w:t>
      </w:r>
    </w:p>
    <w:p w14:paraId="4F6419DF" w14:textId="77777777" w:rsidR="002E565B" w:rsidRDefault="002E565B" w:rsidP="002E565B">
      <w:pPr>
        <w:spacing w:before="120"/>
        <w:rPr>
          <w:lang w:val="en-CA"/>
        </w:rPr>
      </w:pPr>
      <w:r>
        <w:rPr>
          <w:lang w:val="en-CA"/>
        </w:rPr>
        <w:t>In this contribution, it is proposed to apply DMVR to SMVD mode and AMVP mode. A CU-level flag is signaled to indicate whether DMVR is applied. Besides, this flag of the neighboring block is inherited for a block predicted using regular merge mode or CIIP mode. It is reported that, under the CTC, the overall performance impact for {Y, U, V} is {0.12%, 0.10%, 0.12%} for RA with 112% encoding time and 98% decoding time.</w:t>
      </w:r>
    </w:p>
    <w:p w14:paraId="4E416218" w14:textId="34618B03" w:rsidR="002E565B" w:rsidRDefault="002E565B" w:rsidP="002E565B">
      <w:pPr>
        <w:spacing w:before="120"/>
        <w:rPr>
          <w:lang w:val="en-CA"/>
        </w:rPr>
      </w:pPr>
      <w:r>
        <w:rPr>
          <w:lang w:val="en-CA"/>
        </w:rPr>
        <w:t xml:space="preserve">Discussion: </w:t>
      </w:r>
    </w:p>
    <w:p w14:paraId="3D5D03A4" w14:textId="41F9A32E" w:rsidR="002E565B" w:rsidRDefault="002E565B" w:rsidP="002E565B">
      <w:pPr>
        <w:spacing w:before="120"/>
        <w:rPr>
          <w:lang w:val="en-CA"/>
        </w:rPr>
      </w:pPr>
      <w:r>
        <w:rPr>
          <w:lang w:val="en-CA"/>
        </w:rPr>
        <w:t xml:space="preserve">0.12% gain with 12% encoding time increase. </w:t>
      </w:r>
    </w:p>
    <w:p w14:paraId="20F603DD" w14:textId="31793E6F" w:rsidR="002E565B" w:rsidRDefault="002E565B" w:rsidP="002E565B">
      <w:pPr>
        <w:spacing w:before="120"/>
        <w:rPr>
          <w:lang w:val="en-CA"/>
        </w:rPr>
      </w:pPr>
      <w:r>
        <w:rPr>
          <w:lang w:val="en-CA"/>
        </w:rPr>
        <w:lastRenderedPageBreak/>
        <w:t>A</w:t>
      </w:r>
      <w:r>
        <w:rPr>
          <w:rFonts w:hint="eastAsia"/>
          <w:lang w:val="en-CA"/>
        </w:rPr>
        <w:t xml:space="preserve">n additional flag is signalled </w:t>
      </w:r>
      <w:r w:rsidR="00DD02C8">
        <w:rPr>
          <w:rFonts w:hint="eastAsia"/>
          <w:lang w:val="en-CA"/>
        </w:rPr>
        <w:t>to enable DMVR for SMVD and AMVP</w:t>
      </w:r>
      <w:r>
        <w:rPr>
          <w:rFonts w:hint="eastAsia"/>
          <w:lang w:val="en-CA"/>
        </w:rPr>
        <w:t xml:space="preserve">. </w:t>
      </w:r>
      <w:r w:rsidR="00DD02C8">
        <w:rPr>
          <w:lang w:val="en-CA"/>
        </w:rPr>
        <w:t xml:space="preserve">The flag is signalled only when the POC distance condition of DMVR is satisfied. And this on/off decision is propagated in the merge mode. </w:t>
      </w:r>
    </w:p>
    <w:p w14:paraId="76B58434" w14:textId="2C9DAF82" w:rsidR="00DD02C8" w:rsidRDefault="00DD02C8" w:rsidP="002E565B">
      <w:pPr>
        <w:spacing w:before="120"/>
        <w:rPr>
          <w:lang w:val="en-CA"/>
        </w:rPr>
      </w:pPr>
      <w:r>
        <w:rPr>
          <w:lang w:val="en-CA"/>
        </w:rPr>
        <w:t xml:space="preserve">Crosschecker supported testing this in CE. </w:t>
      </w:r>
    </w:p>
    <w:p w14:paraId="3862E85E" w14:textId="4E1DEEF4" w:rsidR="00DD02C8" w:rsidRPr="00DD02C8" w:rsidRDefault="00DD02C8" w:rsidP="002E565B">
      <w:pPr>
        <w:spacing w:before="120"/>
        <w:rPr>
          <w:lang w:val="en-CA"/>
        </w:rPr>
      </w:pPr>
      <w:r w:rsidRPr="00DD02C8">
        <w:rPr>
          <w:highlight w:val="yellow"/>
          <w:lang w:val="en-CA"/>
        </w:rPr>
        <w:t>Recommendation</w:t>
      </w:r>
      <w:r>
        <w:rPr>
          <w:lang w:val="en-CA"/>
        </w:rPr>
        <w:t xml:space="preserve">: test in CE. </w:t>
      </w:r>
    </w:p>
    <w:p w14:paraId="14E1F729" w14:textId="77777777" w:rsidR="00CE77EF" w:rsidRPr="00431634" w:rsidRDefault="00E61BDE" w:rsidP="00CE77EF">
      <w:pPr>
        <w:pStyle w:val="Heading9"/>
        <w:rPr>
          <w:rFonts w:eastAsia="Times New Roman"/>
          <w:szCs w:val="24"/>
          <w:lang w:val="en-CA" w:eastAsia="de-DE"/>
        </w:rPr>
      </w:pPr>
      <w:hyperlink r:id="rId73" w:history="1">
        <w:r w:rsidR="00CE77EF" w:rsidRPr="00431634">
          <w:rPr>
            <w:rFonts w:eastAsia="Times New Roman"/>
            <w:color w:val="0000FF"/>
            <w:szCs w:val="24"/>
            <w:u w:val="single"/>
            <w:lang w:val="en-CA" w:eastAsia="de-DE"/>
          </w:rPr>
          <w:t>JVET-O0703</w:t>
        </w:r>
      </w:hyperlink>
      <w:r w:rsidR="00CE77EF" w:rsidRPr="00431634">
        <w:rPr>
          <w:rFonts w:eastAsia="Times New Roman"/>
          <w:szCs w:val="24"/>
          <w:lang w:val="en-CA" w:eastAsia="de-DE"/>
        </w:rPr>
        <w:t xml:space="preserve"> Crosscheck of JVET-O0628: Non-CE9: SATD based DMVR [X. Xiu (Kwai Inc.)]</w:t>
      </w:r>
    </w:p>
    <w:p w14:paraId="3BD39EE9" w14:textId="77777777" w:rsidR="00CE77EF" w:rsidRPr="00431634" w:rsidRDefault="00CE77EF" w:rsidP="00CE77EF">
      <w:pPr>
        <w:pStyle w:val="BodyText"/>
      </w:pPr>
    </w:p>
    <w:p w14:paraId="40842145" w14:textId="77777777" w:rsidR="00CE77EF" w:rsidRPr="00431634" w:rsidRDefault="00E61BDE" w:rsidP="00CE77EF">
      <w:pPr>
        <w:pStyle w:val="Heading9"/>
        <w:rPr>
          <w:rFonts w:eastAsia="Times New Roman"/>
          <w:szCs w:val="24"/>
          <w:lang w:val="en-CA" w:eastAsia="de-DE"/>
        </w:rPr>
      </w:pPr>
      <w:hyperlink r:id="rId74" w:history="1">
        <w:r w:rsidR="00CE77EF" w:rsidRPr="00431634">
          <w:rPr>
            <w:rFonts w:eastAsia="Times New Roman"/>
            <w:color w:val="0000FF"/>
            <w:szCs w:val="24"/>
            <w:u w:val="single"/>
            <w:lang w:val="en-CA" w:eastAsia="de-DE"/>
          </w:rPr>
          <w:t>JVET-O0634</w:t>
        </w:r>
      </w:hyperlink>
      <w:r w:rsidR="00CE77EF" w:rsidRPr="00431634">
        <w:rPr>
          <w:rFonts w:eastAsia="Times New Roman"/>
          <w:szCs w:val="24"/>
          <w:lang w:val="en-CA" w:eastAsia="de-DE"/>
        </w:rPr>
        <w:t xml:space="preserve"> Non-CE9: BDOF simplifications [X. Chen, H. Yang (Huawei)]</w:t>
      </w:r>
    </w:p>
    <w:p w14:paraId="795D739B" w14:textId="78926033" w:rsidR="00E9139A" w:rsidRDefault="00E9139A" w:rsidP="00CE77EF">
      <w:pPr>
        <w:pStyle w:val="BodyText"/>
      </w:pPr>
      <w:r>
        <w:rPr>
          <w:rFonts w:hint="eastAsia"/>
        </w:rPr>
        <w:t xml:space="preserve">Current </w:t>
      </w:r>
      <w:r>
        <w:t>block size restriction</w:t>
      </w:r>
      <w:r>
        <w:rPr>
          <w:rFonts w:hint="eastAsia"/>
        </w:rPr>
        <w:t xml:space="preserve"> </w:t>
      </w:r>
      <w:r>
        <w:t xml:space="preserve">of BDOF </w:t>
      </w:r>
      <w:r>
        <w:rPr>
          <w:rFonts w:hint="eastAsia"/>
        </w:rPr>
        <w:t>is Nx4 only</w:t>
      </w:r>
      <w:r>
        <w:t>.</w:t>
      </w:r>
    </w:p>
    <w:p w14:paraId="27FD18A1" w14:textId="0195AD37" w:rsidR="00CE77EF" w:rsidRDefault="00790B5D" w:rsidP="00CE77EF">
      <w:pPr>
        <w:pStyle w:val="BodyText"/>
      </w:pPr>
      <w:r>
        <w:t xml:space="preserve">Test1, </w:t>
      </w:r>
      <w:r>
        <w:rPr>
          <w:rFonts w:hint="eastAsia"/>
        </w:rPr>
        <w:t>r</w:t>
      </w:r>
      <w:r w:rsidR="001D52C4">
        <w:rPr>
          <w:rFonts w:hint="eastAsia"/>
        </w:rPr>
        <w:t>emoving Nx8 block</w:t>
      </w:r>
      <w:r>
        <w:t>s</w:t>
      </w:r>
      <w:r w:rsidR="00F67182">
        <w:t>.</w:t>
      </w:r>
      <w:r w:rsidR="001D52C4">
        <w:rPr>
          <w:rFonts w:hint="eastAsia"/>
        </w:rPr>
        <w:t xml:space="preserve"> </w:t>
      </w:r>
      <w:r w:rsidR="00F67182">
        <w:t xml:space="preserve">The </w:t>
      </w:r>
      <w:r w:rsidR="001D52C4">
        <w:rPr>
          <w:rFonts w:hint="eastAsia"/>
        </w:rPr>
        <w:t>loss is 0.06% on average</w:t>
      </w:r>
      <w:r>
        <w:t xml:space="preserve">. </w:t>
      </w:r>
      <w:r w:rsidR="00E9139A">
        <w:t xml:space="preserve">Nx8 means </w:t>
      </w:r>
      <w:r>
        <w:t>16x8 and 8x8</w:t>
      </w:r>
      <w:r w:rsidR="00E9139A">
        <w:t>.</w:t>
      </w:r>
      <w:r>
        <w:t xml:space="preserve"> </w:t>
      </w:r>
      <w:r w:rsidR="00E9139A">
        <w:t>11.4% multiplication can be reduced.</w:t>
      </w:r>
    </w:p>
    <w:p w14:paraId="240D52C4" w14:textId="0F6D80DA" w:rsidR="00790B5D" w:rsidRDefault="00790B5D" w:rsidP="00CE77EF">
      <w:pPr>
        <w:pStyle w:val="BodyText"/>
      </w:pPr>
      <w:r>
        <w:t>Test2, removing 8x8/4xN blocks. This condition is the same as that of DMVR. The loss is 0.04%</w:t>
      </w:r>
    </w:p>
    <w:p w14:paraId="27634F1F" w14:textId="2877073D" w:rsidR="00790B5D" w:rsidRDefault="00790B5D" w:rsidP="00CE77EF">
      <w:pPr>
        <w:pStyle w:val="BodyText"/>
      </w:pPr>
      <w:r>
        <w:t xml:space="preserve">Test3, removing 8x16/16x8 block when DMVR is on. The loss is 0.02%. </w:t>
      </w:r>
      <w:r w:rsidR="00E9139A">
        <w:t>The purpose is to save</w:t>
      </w:r>
      <w:r>
        <w:t xml:space="preserve"> </w:t>
      </w:r>
      <w:r w:rsidR="00E9139A">
        <w:t xml:space="preserve">the </w:t>
      </w:r>
      <w:r>
        <w:t>p</w:t>
      </w:r>
      <w:r w:rsidR="00E9139A">
        <w:t>ower consumption.</w:t>
      </w:r>
    </w:p>
    <w:p w14:paraId="2463EC90" w14:textId="7CFF2451" w:rsidR="00E9139A" w:rsidRDefault="00E9139A" w:rsidP="00CE77EF">
      <w:pPr>
        <w:pStyle w:val="BodyText"/>
      </w:pPr>
      <w:r>
        <w:rPr>
          <w:rFonts w:hint="eastAsia"/>
        </w:rPr>
        <w:t xml:space="preserve">The </w:t>
      </w:r>
      <w:r>
        <w:t>proponent</w:t>
      </w:r>
      <w:r>
        <w:rPr>
          <w:rFonts w:hint="eastAsia"/>
        </w:rPr>
        <w:t xml:space="preserve"> </w:t>
      </w:r>
      <w:r>
        <w:t xml:space="preserve">said </w:t>
      </w:r>
      <w:r w:rsidR="00F67182">
        <w:t xml:space="preserve">all method can save about </w:t>
      </w:r>
      <w:r>
        <w:t xml:space="preserve">5% power </w:t>
      </w:r>
      <w:r w:rsidR="00F67182">
        <w:t>consumption</w:t>
      </w:r>
      <w:r>
        <w:t>.</w:t>
      </w:r>
      <w:r w:rsidR="00F67182">
        <w:t xml:space="preserve"> The number of 5% might be not clear. </w:t>
      </w:r>
    </w:p>
    <w:p w14:paraId="6FA76F07" w14:textId="660BE318" w:rsidR="00F67182" w:rsidRDefault="00F67182" w:rsidP="00CE77EF">
      <w:pPr>
        <w:pStyle w:val="BodyText"/>
      </w:pPr>
      <w:r>
        <w:t>Therefore</w:t>
      </w:r>
      <w:r>
        <w:rPr>
          <w:rFonts w:hint="eastAsia"/>
        </w:rPr>
        <w:t>,</w:t>
      </w:r>
      <w:r>
        <w:t xml:space="preserve"> f</w:t>
      </w:r>
      <w:r>
        <w:rPr>
          <w:rFonts w:hint="eastAsia"/>
        </w:rPr>
        <w:t>u</w:t>
      </w:r>
      <w:r>
        <w:t>r</w:t>
      </w:r>
      <w:r>
        <w:rPr>
          <w:rFonts w:hint="eastAsia"/>
        </w:rPr>
        <w:t xml:space="preserve">ther </w:t>
      </w:r>
      <w:r>
        <w:t>study should be recommend.</w:t>
      </w:r>
    </w:p>
    <w:p w14:paraId="7113ED27" w14:textId="247DDE6A" w:rsidR="00F67182" w:rsidRDefault="00F67182" w:rsidP="00CE77EF">
      <w:pPr>
        <w:pStyle w:val="BodyText"/>
      </w:pPr>
      <w:r>
        <w:t>Several experts and proponent request test2 to CE.</w:t>
      </w:r>
    </w:p>
    <w:p w14:paraId="0BCA5C0E" w14:textId="2FA2F6CC" w:rsidR="00F67182" w:rsidRDefault="00F67182" w:rsidP="00CE77EF">
      <w:pPr>
        <w:pStyle w:val="BodyText"/>
      </w:pPr>
      <w:r w:rsidRPr="00E12DEE">
        <w:rPr>
          <w:rFonts w:hint="eastAsia"/>
          <w:highlight w:val="yellow"/>
        </w:rPr>
        <w:t>Recommend</w:t>
      </w:r>
      <w:r>
        <w:rPr>
          <w:rFonts w:hint="eastAsia"/>
        </w:rPr>
        <w:t xml:space="preserve"> </w:t>
      </w:r>
      <w:r>
        <w:t xml:space="preserve">Test 2 to </w:t>
      </w:r>
      <w:r>
        <w:rPr>
          <w:rFonts w:hint="eastAsia"/>
        </w:rPr>
        <w:t>CE</w:t>
      </w:r>
      <w:r>
        <w:t xml:space="preserve"> and should be analyzed </w:t>
      </w:r>
      <w:r w:rsidR="00531758">
        <w:t>more power comsumption..</w:t>
      </w:r>
      <w:r>
        <w:t xml:space="preserve"> </w:t>
      </w:r>
    </w:p>
    <w:p w14:paraId="2CA9734C" w14:textId="77777777" w:rsidR="00790B5D" w:rsidRPr="00F67182" w:rsidRDefault="00790B5D" w:rsidP="00CE77EF">
      <w:pPr>
        <w:pStyle w:val="BodyText"/>
      </w:pPr>
    </w:p>
    <w:p w14:paraId="33A693AF" w14:textId="77777777" w:rsidR="00CE77EF" w:rsidRPr="00431634" w:rsidRDefault="00E61BDE" w:rsidP="00CE77EF">
      <w:pPr>
        <w:pStyle w:val="Heading9"/>
        <w:rPr>
          <w:rFonts w:eastAsia="Times New Roman"/>
          <w:szCs w:val="24"/>
          <w:lang w:val="en-CA" w:eastAsia="de-DE"/>
        </w:rPr>
      </w:pPr>
      <w:hyperlink r:id="rId75" w:history="1">
        <w:r w:rsidR="00CE77EF" w:rsidRPr="00431634">
          <w:rPr>
            <w:rFonts w:eastAsia="Times New Roman"/>
            <w:color w:val="0000FF"/>
            <w:szCs w:val="24"/>
            <w:u w:val="single"/>
            <w:lang w:val="en-CA" w:eastAsia="de-DE"/>
          </w:rPr>
          <w:t>JVET-O0940</w:t>
        </w:r>
      </w:hyperlink>
      <w:r w:rsidR="00CE77EF" w:rsidRPr="00431634">
        <w:rPr>
          <w:rFonts w:eastAsia="Times New Roman"/>
          <w:szCs w:val="24"/>
          <w:lang w:val="en-CA" w:eastAsia="de-DE"/>
        </w:rPr>
        <w:t xml:space="preserve"> Crosscheck of JVET-O0634: Non-CE9: BDOF simplifications [X. Xiu (Kwai Inc.)]</w:t>
      </w:r>
    </w:p>
    <w:p w14:paraId="187C6716" w14:textId="77777777" w:rsidR="00CE77EF" w:rsidRPr="00431634" w:rsidRDefault="00CE77EF" w:rsidP="00CE77EF">
      <w:pPr>
        <w:pStyle w:val="BodyText"/>
      </w:pPr>
    </w:p>
    <w:p w14:paraId="778B678B" w14:textId="77777777" w:rsidR="00CE77EF" w:rsidRDefault="00E61BDE" w:rsidP="00CE77EF">
      <w:pPr>
        <w:pStyle w:val="Heading9"/>
        <w:rPr>
          <w:rFonts w:eastAsia="Times New Roman"/>
          <w:szCs w:val="24"/>
          <w:lang w:eastAsia="de-DE"/>
        </w:rPr>
      </w:pPr>
      <w:hyperlink r:id="rId76" w:history="1">
        <w:r w:rsidR="00CE77EF" w:rsidRPr="002F3A96">
          <w:rPr>
            <w:rFonts w:eastAsia="Times New Roman"/>
            <w:color w:val="0000FF"/>
            <w:szCs w:val="24"/>
            <w:u w:val="single"/>
            <w:lang w:val="en-CA" w:eastAsia="de-DE"/>
          </w:rPr>
          <w:t>JVET-O0975</w:t>
        </w:r>
      </w:hyperlink>
      <w:r w:rsidR="00CE77EF">
        <w:rPr>
          <w:rFonts w:eastAsia="Times New Roman"/>
          <w:szCs w:val="24"/>
          <w:lang w:val="en-CA" w:eastAsia="de-DE"/>
        </w:rPr>
        <w:t xml:space="preserve"> </w:t>
      </w:r>
      <w:r w:rsidR="00CE77EF" w:rsidRPr="0047091D">
        <w:rPr>
          <w:rFonts w:eastAsia="Times New Roman"/>
          <w:szCs w:val="24"/>
          <w:lang w:val="en-CA" w:eastAsia="de-DE"/>
        </w:rPr>
        <w:t>Crosscheck of JVET-O0634 (Non-CE9: BDOF simplifications)</w:t>
      </w:r>
      <w:r w:rsidR="00CE77EF">
        <w:rPr>
          <w:rFonts w:eastAsia="Times New Roman"/>
          <w:szCs w:val="24"/>
          <w:lang w:val="en-CA" w:eastAsia="de-DE"/>
        </w:rPr>
        <w:t xml:space="preserve"> [</w:t>
      </w:r>
      <w:r w:rsidR="00CE77EF" w:rsidRPr="002F3A96">
        <w:rPr>
          <w:rFonts w:eastAsia="Times New Roman"/>
          <w:szCs w:val="24"/>
          <w:lang w:val="en-CA" w:eastAsia="de-DE"/>
        </w:rPr>
        <w:t>T. Zhou (Sharp)</w:t>
      </w:r>
      <w:r w:rsidR="00CE77EF">
        <w:rPr>
          <w:rFonts w:eastAsia="Times New Roman"/>
          <w:szCs w:val="24"/>
          <w:lang w:val="en-CA" w:eastAsia="de-DE"/>
        </w:rPr>
        <w:t>]</w:t>
      </w:r>
    </w:p>
    <w:p w14:paraId="3A10344F" w14:textId="77777777" w:rsidR="00CE77EF" w:rsidRPr="00431634" w:rsidRDefault="00CE77EF" w:rsidP="00CE77EF">
      <w:pPr>
        <w:pStyle w:val="BodyText"/>
      </w:pPr>
    </w:p>
    <w:p w14:paraId="1AB39B6F" w14:textId="77777777" w:rsidR="00CE77EF" w:rsidRPr="00431634" w:rsidRDefault="00E61BDE" w:rsidP="00CE77EF">
      <w:pPr>
        <w:pStyle w:val="Heading9"/>
        <w:rPr>
          <w:rFonts w:eastAsia="Times New Roman"/>
          <w:szCs w:val="24"/>
          <w:lang w:val="en-CA" w:eastAsia="de-DE"/>
        </w:rPr>
      </w:pPr>
      <w:hyperlink r:id="rId77" w:history="1">
        <w:r w:rsidR="00CE77EF" w:rsidRPr="00431634">
          <w:rPr>
            <w:rFonts w:eastAsia="Times New Roman"/>
            <w:color w:val="0000FF"/>
            <w:szCs w:val="24"/>
            <w:u w:val="single"/>
            <w:lang w:val="en-CA" w:eastAsia="de-DE"/>
          </w:rPr>
          <w:t>JVET-O0644</w:t>
        </w:r>
      </w:hyperlink>
      <w:r w:rsidR="00CE77EF" w:rsidRPr="00431634">
        <w:rPr>
          <w:rFonts w:eastAsia="Times New Roman"/>
          <w:color w:val="0000FF"/>
          <w:szCs w:val="24"/>
          <w:u w:val="single"/>
          <w:lang w:val="en-CA" w:eastAsia="de-DE"/>
        </w:rPr>
        <w:t xml:space="preserve"> </w:t>
      </w:r>
      <w:r w:rsidR="00CE77EF" w:rsidRPr="00431634">
        <w:rPr>
          <w:rFonts w:eastAsia="Times New Roman"/>
          <w:szCs w:val="24"/>
          <w:lang w:val="en-CA" w:eastAsia="de-DE"/>
        </w:rPr>
        <w:t>Non-CE9: Evaluation of Threshold Value Applied to SAD-based Early Termination in DMVR [C.-C. Chen, W.-J. Chien, M. Karczewicz (Qualcomm)]</w:t>
      </w:r>
    </w:p>
    <w:p w14:paraId="3215DC0A" w14:textId="77777777" w:rsidR="00D81762" w:rsidRDefault="00D81762" w:rsidP="00D81762">
      <w:pPr>
        <w:rPr>
          <w:lang w:val="en-CA"/>
        </w:rPr>
      </w:pPr>
      <w:r>
        <w:rPr>
          <w:lang w:val="en-CA"/>
        </w:rPr>
        <w:t xml:space="preserve">This proposal evaluates the coding performance and runtime for the SAD-based early termination technique in VTM-5.0. The SAD-based early termination technique would turn off DMVR for a bi-prediction CU when the sum of absolute difference between the two prediction blocks of this CU falls below a predefined threshold value, that is, “4 * subblock width * ( subblock height &gt;&gt; 1)” or TH=4 in short. Several configurations of TH (i.e., 0, 8, 12, 16) other than the one (i.e., 4) used in the current VVC draft standard are tested, one at a time, to explore the trade-offs between coding gain and runtime impact. </w:t>
      </w:r>
      <w:bookmarkStart w:id="1" w:name="_Hlk12443205"/>
      <w:r>
        <w:rPr>
          <w:lang w:val="en-CA"/>
        </w:rPr>
        <w:t>Experiments were conducted on top of VTM-5.0 with Random Access testing condition. Performance results are summarized as follows.</w:t>
      </w:r>
    </w:p>
    <w:p w14:paraId="0BA72CE6" w14:textId="77777777" w:rsidR="00D81762" w:rsidRDefault="00D81762" w:rsidP="00D81762">
      <w:pPr>
        <w:rPr>
          <w:lang w:val="en-CA"/>
        </w:rPr>
      </w:pPr>
      <w:r>
        <w:rPr>
          <w:lang w:val="en-CA"/>
        </w:rPr>
        <w:t>[TH =  0]</w:t>
      </w:r>
      <w:r w:rsidRPr="00482B7D">
        <w:rPr>
          <w:lang w:val="en-CA"/>
        </w:rPr>
        <w:t xml:space="preserve"> </w:t>
      </w:r>
      <w:r>
        <w:rPr>
          <w:lang w:val="en-CA"/>
        </w:rPr>
        <w:t>(Y) 0.00%, (U) -0.02%, (V) 0.00%, (Enc.) 100%, (Dec.) 101%;</w:t>
      </w:r>
    </w:p>
    <w:p w14:paraId="27722F0D" w14:textId="77777777" w:rsidR="00D81762" w:rsidRDefault="00D81762" w:rsidP="00D81762">
      <w:pPr>
        <w:rPr>
          <w:lang w:val="en-CA"/>
        </w:rPr>
      </w:pPr>
      <w:r>
        <w:rPr>
          <w:lang w:val="en-CA"/>
        </w:rPr>
        <w:t>[TH =  8]</w:t>
      </w:r>
      <w:r w:rsidRPr="00482B7D">
        <w:rPr>
          <w:lang w:val="en-CA"/>
        </w:rPr>
        <w:t xml:space="preserve"> </w:t>
      </w:r>
      <w:r>
        <w:rPr>
          <w:lang w:val="en-CA"/>
        </w:rPr>
        <w:t>(Y) 0.00%, (U)  0.00%, (V)  0.00%, (Enc.) 100%, (Dec.) 100%;</w:t>
      </w:r>
    </w:p>
    <w:p w14:paraId="6283C1BD" w14:textId="77777777" w:rsidR="00D81762" w:rsidRDefault="00D81762" w:rsidP="00D81762">
      <w:pPr>
        <w:rPr>
          <w:lang w:val="en-CA"/>
        </w:rPr>
      </w:pPr>
      <w:r>
        <w:rPr>
          <w:lang w:val="en-CA"/>
        </w:rPr>
        <w:t>[TH =12]</w:t>
      </w:r>
      <w:r w:rsidRPr="00482B7D">
        <w:rPr>
          <w:lang w:val="en-CA"/>
        </w:rPr>
        <w:t xml:space="preserve"> </w:t>
      </w:r>
      <w:r>
        <w:rPr>
          <w:lang w:val="en-CA"/>
        </w:rPr>
        <w:t>(Y) 0.03%, (U)  0.00%, (V)  0.01%, (Enc.) 100%, (Dec.) 100%;</w:t>
      </w:r>
    </w:p>
    <w:p w14:paraId="73AC5C74" w14:textId="77777777" w:rsidR="00D81762" w:rsidRPr="00E83853" w:rsidRDefault="00D81762" w:rsidP="00D81762">
      <w:pPr>
        <w:rPr>
          <w:lang w:val="en-CA"/>
        </w:rPr>
      </w:pPr>
      <w:r>
        <w:rPr>
          <w:lang w:val="en-CA"/>
        </w:rPr>
        <w:t>[TH =16]</w:t>
      </w:r>
      <w:r w:rsidRPr="00482B7D">
        <w:rPr>
          <w:lang w:val="en-CA"/>
        </w:rPr>
        <w:t xml:space="preserve"> </w:t>
      </w:r>
      <w:r>
        <w:rPr>
          <w:lang w:val="en-CA"/>
        </w:rPr>
        <w:t>(Y) 0.04%, (U)  0.02%, (V)  0.03%, (Enc.) 100%, (Dec.) 100%;</w:t>
      </w:r>
    </w:p>
    <w:bookmarkEnd w:id="1"/>
    <w:p w14:paraId="775EB7E7" w14:textId="2C7468CA" w:rsidR="00CE77EF" w:rsidRDefault="00D81762" w:rsidP="00CE77EF">
      <w:pPr>
        <w:pStyle w:val="BodyText"/>
      </w:pPr>
      <w:r>
        <w:rPr>
          <w:rFonts w:hint="eastAsia"/>
        </w:rPr>
        <w:t>Discussion:</w:t>
      </w:r>
    </w:p>
    <w:p w14:paraId="3663C474" w14:textId="27CFB8CD" w:rsidR="00D81762" w:rsidRDefault="00D81762" w:rsidP="00CE77EF">
      <w:pPr>
        <w:pStyle w:val="BodyText"/>
      </w:pPr>
      <w:r>
        <w:lastRenderedPageBreak/>
        <w:t xml:space="preserve">The proposal tests early termination thresholds of DMVR. It is suggested that the decoding time is increased by 1% if early termination is disabled. </w:t>
      </w:r>
    </w:p>
    <w:p w14:paraId="66F16344" w14:textId="11C5A5B7" w:rsidR="00D81762" w:rsidRDefault="001F361A" w:rsidP="00CE77EF">
      <w:pPr>
        <w:pStyle w:val="BodyText"/>
      </w:pPr>
      <w:r>
        <w:t xml:space="preserve">Crosscheck results not uploaded. </w:t>
      </w:r>
    </w:p>
    <w:p w14:paraId="26F6FA49" w14:textId="77777777" w:rsidR="001F361A" w:rsidRDefault="001F361A" w:rsidP="00CE77EF">
      <w:pPr>
        <w:pStyle w:val="BodyText"/>
      </w:pPr>
      <w:r>
        <w:t xml:space="preserve">No consensus. </w:t>
      </w:r>
    </w:p>
    <w:p w14:paraId="4FDDF9D1" w14:textId="6BEC8594" w:rsidR="001F361A" w:rsidRPr="00D81762" w:rsidRDefault="001F361A" w:rsidP="00CE77EF">
      <w:pPr>
        <w:pStyle w:val="BodyText"/>
      </w:pPr>
      <w:r w:rsidRPr="00E12DEE">
        <w:rPr>
          <w:highlight w:val="yellow"/>
        </w:rPr>
        <w:t>Recommendation</w:t>
      </w:r>
      <w:r>
        <w:t>: revisit in track</w:t>
      </w:r>
    </w:p>
    <w:p w14:paraId="07C21D2C" w14:textId="77777777" w:rsidR="00CE77EF" w:rsidRPr="00431634" w:rsidRDefault="00E61BDE" w:rsidP="00CE77EF">
      <w:pPr>
        <w:pStyle w:val="Heading9"/>
        <w:rPr>
          <w:rFonts w:eastAsia="Times New Roman"/>
          <w:szCs w:val="24"/>
          <w:lang w:val="en-CA" w:eastAsia="de-DE"/>
        </w:rPr>
      </w:pPr>
      <w:hyperlink r:id="rId78" w:history="1">
        <w:r w:rsidR="00CE77EF" w:rsidRPr="00431634">
          <w:rPr>
            <w:rFonts w:eastAsia="Times New Roman"/>
            <w:color w:val="0000FF"/>
            <w:szCs w:val="24"/>
            <w:u w:val="single"/>
            <w:lang w:val="en-CA" w:eastAsia="de-DE"/>
          </w:rPr>
          <w:t>JVET-O0866</w:t>
        </w:r>
      </w:hyperlink>
      <w:r w:rsidR="00CE77EF" w:rsidRPr="00431634">
        <w:rPr>
          <w:rFonts w:eastAsia="Times New Roman"/>
          <w:szCs w:val="24"/>
          <w:lang w:val="en-CA" w:eastAsia="de-DE"/>
        </w:rPr>
        <w:t xml:space="preserve"> Crosscheck of JVET-O0644 (Non-CE9: Evaluation of Threshold Value Applied to SAD-based Early Termination in DMVR) [S. Sethuraman (Ittiam)]</w:t>
      </w:r>
    </w:p>
    <w:p w14:paraId="3CE5C507" w14:textId="77777777" w:rsidR="00CE77EF" w:rsidRPr="00431634" w:rsidRDefault="00CE77EF" w:rsidP="00CE77EF">
      <w:pPr>
        <w:pStyle w:val="BodyText"/>
      </w:pPr>
    </w:p>
    <w:p w14:paraId="55C45F2E" w14:textId="77777777" w:rsidR="00CE77EF" w:rsidRPr="00431634" w:rsidRDefault="00E61BDE" w:rsidP="00CE77EF">
      <w:pPr>
        <w:pStyle w:val="Heading9"/>
        <w:rPr>
          <w:rFonts w:eastAsia="Times New Roman"/>
          <w:szCs w:val="24"/>
          <w:lang w:val="en-CA" w:eastAsia="de-DE"/>
        </w:rPr>
      </w:pPr>
      <w:hyperlink r:id="rId79" w:history="1">
        <w:r w:rsidR="00CE77EF" w:rsidRPr="00431634">
          <w:rPr>
            <w:rFonts w:eastAsia="Times New Roman"/>
            <w:color w:val="0000FF"/>
            <w:szCs w:val="24"/>
            <w:u w:val="single"/>
            <w:lang w:val="en-CA" w:eastAsia="de-DE"/>
          </w:rPr>
          <w:t>JVET-O0681</w:t>
        </w:r>
      </w:hyperlink>
      <w:r w:rsidR="00CE77EF" w:rsidRPr="00431634">
        <w:rPr>
          <w:rFonts w:eastAsia="Times New Roman"/>
          <w:szCs w:val="24"/>
          <w:lang w:val="en-CA" w:eastAsia="de-DE"/>
        </w:rPr>
        <w:t xml:space="preserve"> CE9-related: Disabled DMVR, BDOF and BCW for CIIP [H. Huang, W.-J. Chien, M. Karczewicz (Qualcomm)] [late]</w:t>
      </w:r>
    </w:p>
    <w:p w14:paraId="6984460B" w14:textId="77777777" w:rsidR="00CE77EF" w:rsidRDefault="00CE77EF" w:rsidP="00CE77EF">
      <w:pPr>
        <w:pStyle w:val="BodyText"/>
      </w:pPr>
    </w:p>
    <w:p w14:paraId="42A5F21F" w14:textId="77777777" w:rsidR="001B762D" w:rsidRDefault="001B762D" w:rsidP="001B762D">
      <w:pPr>
        <w:rPr>
          <w:szCs w:val="22"/>
          <w:lang w:val="en-CA"/>
        </w:rPr>
      </w:pPr>
      <w:r>
        <w:rPr>
          <w:szCs w:val="22"/>
          <w:lang w:val="en-CA"/>
        </w:rPr>
        <w:t xml:space="preserve">The contribution suggests to disable BDOF, DMVR and BCW for CIIP. According to the previous discussion for CE9, BDOF and DMVR are already disabled for CIIP. </w:t>
      </w:r>
    </w:p>
    <w:p w14:paraId="7346777C" w14:textId="77777777" w:rsidR="001B762D" w:rsidRDefault="001B762D" w:rsidP="001B762D">
      <w:pPr>
        <w:rPr>
          <w:szCs w:val="22"/>
          <w:lang w:val="en-CA"/>
        </w:rPr>
      </w:pPr>
    </w:p>
    <w:p w14:paraId="7162C349" w14:textId="77777777" w:rsidR="001B762D" w:rsidRDefault="001B762D" w:rsidP="001B762D">
      <w:pPr>
        <w:rPr>
          <w:szCs w:val="22"/>
          <w:lang w:val="en-CA"/>
        </w:rPr>
      </w:pPr>
      <w:r>
        <w:rPr>
          <w:szCs w:val="22"/>
          <w:lang w:val="en-CA"/>
        </w:rPr>
        <w:t xml:space="preserve">The remaining part (disabling BCW for CIIP) should be discussed in CE4 related BoG or track B. </w:t>
      </w:r>
    </w:p>
    <w:p w14:paraId="6BCD6E68" w14:textId="77777777" w:rsidR="001F361A" w:rsidRPr="001B762D" w:rsidRDefault="001F361A" w:rsidP="00CE77EF">
      <w:pPr>
        <w:pStyle w:val="BodyText"/>
      </w:pPr>
    </w:p>
    <w:p w14:paraId="12800823" w14:textId="77777777" w:rsidR="00CE77EF" w:rsidRDefault="00E61BDE" w:rsidP="00CE77EF">
      <w:pPr>
        <w:pStyle w:val="Heading9"/>
        <w:rPr>
          <w:rFonts w:eastAsia="Times New Roman"/>
          <w:szCs w:val="24"/>
          <w:lang w:eastAsia="de-DE"/>
        </w:rPr>
      </w:pPr>
      <w:hyperlink r:id="rId80" w:history="1">
        <w:r w:rsidR="00CE77EF" w:rsidRPr="002F3A96">
          <w:rPr>
            <w:rFonts w:eastAsia="Times New Roman"/>
            <w:color w:val="0000FF"/>
            <w:szCs w:val="24"/>
            <w:u w:val="single"/>
            <w:lang w:val="en-CA" w:eastAsia="de-DE"/>
          </w:rPr>
          <w:t>JVET-O0952</w:t>
        </w:r>
      </w:hyperlink>
      <w:r w:rsidR="00CE77EF">
        <w:rPr>
          <w:rFonts w:eastAsia="Times New Roman"/>
          <w:szCs w:val="24"/>
          <w:lang w:val="en-CA" w:eastAsia="de-DE"/>
        </w:rPr>
        <w:t xml:space="preserve"> </w:t>
      </w:r>
      <w:r w:rsidR="00CE77EF" w:rsidRPr="002F3A96">
        <w:rPr>
          <w:rFonts w:eastAsia="Times New Roman"/>
          <w:szCs w:val="24"/>
          <w:lang w:val="en-CA" w:eastAsia="de-DE"/>
        </w:rPr>
        <w:t>Crosscheck of JVET-O0681 (CE9-related: Disabled DMVR, BDOF and BCW for CIIP)</w:t>
      </w:r>
      <w:r w:rsidR="00CE77EF">
        <w:rPr>
          <w:rFonts w:eastAsia="Times New Roman"/>
          <w:szCs w:val="24"/>
          <w:lang w:val="en-CA" w:eastAsia="de-DE"/>
        </w:rPr>
        <w:t xml:space="preserve"> [</w:t>
      </w:r>
      <w:r w:rsidR="00CE77EF" w:rsidRPr="002F3A96">
        <w:rPr>
          <w:rFonts w:eastAsia="Times New Roman"/>
          <w:szCs w:val="24"/>
          <w:lang w:val="en-CA" w:eastAsia="de-DE"/>
        </w:rPr>
        <w:t>Y.-W. Chen (Kwai Inc.)</w:t>
      </w:r>
      <w:r w:rsidR="00CE77EF">
        <w:rPr>
          <w:rFonts w:eastAsia="Times New Roman"/>
          <w:szCs w:val="24"/>
          <w:lang w:val="en-CA" w:eastAsia="de-DE"/>
        </w:rPr>
        <w:t>]</w:t>
      </w:r>
    </w:p>
    <w:p w14:paraId="2BC0D1FE" w14:textId="77777777" w:rsidR="00CE77EF" w:rsidRPr="00CE77EF" w:rsidRDefault="00CE77EF" w:rsidP="00CE77EF"/>
    <w:sectPr w:rsidR="00CE77EF" w:rsidRPr="00CE77EF" w:rsidSect="00A01439">
      <w:footerReference w:type="default" r:id="rId8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A81F5" w14:textId="77777777" w:rsidR="006F00A2" w:rsidRDefault="006F00A2">
      <w:r>
        <w:separator/>
      </w:r>
    </w:p>
  </w:endnote>
  <w:endnote w:type="continuationSeparator" w:id="0">
    <w:p w14:paraId="6ADF68DD" w14:textId="77777777" w:rsidR="006F00A2" w:rsidRDefault="006F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3000509000000000000"/>
    <w:charset w:val="86"/>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569517" w14:textId="055AD6F4" w:rsidR="00E61BDE" w:rsidRPr="00C00DDE" w:rsidRDefault="00E61BD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B241A">
      <w:rPr>
        <w:rStyle w:val="PageNumber"/>
        <w:noProof/>
      </w:rPr>
      <w:t>20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2019-07-05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123C16" w14:textId="77777777" w:rsidR="006F00A2" w:rsidRDefault="006F00A2">
      <w:r>
        <w:separator/>
      </w:r>
    </w:p>
  </w:footnote>
  <w:footnote w:type="continuationSeparator" w:id="0">
    <w:p w14:paraId="475E7C0F" w14:textId="77777777" w:rsidR="006F00A2" w:rsidRDefault="006F00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C637C"/>
    <w:multiLevelType w:val="hybridMultilevel"/>
    <w:tmpl w:val="C6CE65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445C03"/>
    <w:multiLevelType w:val="hybridMultilevel"/>
    <w:tmpl w:val="7012C6A0"/>
    <w:lvl w:ilvl="0" w:tplc="50E0F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E46C02"/>
    <w:multiLevelType w:val="hybridMultilevel"/>
    <w:tmpl w:val="A66E79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3E2185"/>
    <w:multiLevelType w:val="hybridMultilevel"/>
    <w:tmpl w:val="5A6EA56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65795F"/>
    <w:multiLevelType w:val="hybridMultilevel"/>
    <w:tmpl w:val="63C04AA6"/>
    <w:lvl w:ilvl="0" w:tplc="DAF43C06">
      <w:start w:val="1"/>
      <w:numFmt w:val="decimal"/>
      <w:lvlText w:val="Table %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6837F9"/>
    <w:multiLevelType w:val="hybridMultilevel"/>
    <w:tmpl w:val="4B601D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83A031A"/>
    <w:multiLevelType w:val="hybridMultilevel"/>
    <w:tmpl w:val="777081B4"/>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94778A"/>
    <w:multiLevelType w:val="hybridMultilevel"/>
    <w:tmpl w:val="CBA03F18"/>
    <w:lvl w:ilvl="0" w:tplc="35E8657A">
      <w:start w:val="1"/>
      <w:numFmt w:val="bullet"/>
      <w:lvlText w:val=""/>
      <w:lvlJc w:val="left"/>
      <w:pPr>
        <w:ind w:left="420" w:hanging="420"/>
      </w:pPr>
      <w:rPr>
        <w:rFonts w:ascii="Symbol" w:hAnsi="Symbol" w:hint="default"/>
        <w:sz w:val="22"/>
        <w:szCs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76313E"/>
    <w:multiLevelType w:val="multilevel"/>
    <w:tmpl w:val="B060FEC0"/>
    <w:lvl w:ilvl="0">
      <w:numFmt w:val="decimal"/>
      <w:lvlText w:val="%1"/>
      <w:lvlJc w:val="left"/>
      <w:pPr>
        <w:ind w:left="465" w:hanging="465"/>
      </w:pPr>
      <w:rPr>
        <w:rFonts w:hint="default"/>
      </w:rPr>
    </w:lvl>
    <w:lvl w:ilvl="1">
      <w:start w:val="1"/>
      <w:numFmt w:val="decimalZero"/>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F0B636B"/>
    <w:multiLevelType w:val="hybridMultilevel"/>
    <w:tmpl w:val="904ADACA"/>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3262B8"/>
    <w:multiLevelType w:val="hybridMultilevel"/>
    <w:tmpl w:val="DACC55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2C5B92"/>
    <w:multiLevelType w:val="hybridMultilevel"/>
    <w:tmpl w:val="6734BB72"/>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B512BA"/>
    <w:multiLevelType w:val="hybridMultilevel"/>
    <w:tmpl w:val="56C8C3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DB20A9"/>
    <w:multiLevelType w:val="hybridMultilevel"/>
    <w:tmpl w:val="CDAA9BB2"/>
    <w:lvl w:ilvl="0" w:tplc="5838DBE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A8A2947"/>
    <w:multiLevelType w:val="hybridMultilevel"/>
    <w:tmpl w:val="4A68EEBC"/>
    <w:lvl w:ilvl="0" w:tplc="63A4EF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5605B8C"/>
    <w:multiLevelType w:val="hybridMultilevel"/>
    <w:tmpl w:val="1E121DB2"/>
    <w:lvl w:ilvl="0" w:tplc="C106AD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71E47D7B"/>
    <w:multiLevelType w:val="hybridMultilevel"/>
    <w:tmpl w:val="41E2CA76"/>
    <w:lvl w:ilvl="0" w:tplc="FCD2A814">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9277DD"/>
    <w:multiLevelType w:val="hybridMultilevel"/>
    <w:tmpl w:val="73FC2308"/>
    <w:lvl w:ilvl="0" w:tplc="5838DBEE">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C4B1549"/>
    <w:multiLevelType w:val="hybridMultilevel"/>
    <w:tmpl w:val="8AD227B8"/>
    <w:lvl w:ilvl="0" w:tplc="DE9EF688">
      <w:numFmt w:val="decimal"/>
      <w:lvlText w:val="%1."/>
      <w:lvlJc w:val="left"/>
      <w:pPr>
        <w:ind w:left="615" w:hanging="61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916980"/>
    <w:multiLevelType w:val="hybridMultilevel"/>
    <w:tmpl w:val="0B10E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24"/>
  </w:num>
  <w:num w:numId="4">
    <w:abstractNumId w:val="20"/>
  </w:num>
  <w:num w:numId="5">
    <w:abstractNumId w:val="22"/>
  </w:num>
  <w:num w:numId="6">
    <w:abstractNumId w:val="10"/>
  </w:num>
  <w:num w:numId="7">
    <w:abstractNumId w:val="16"/>
  </w:num>
  <w:num w:numId="8">
    <w:abstractNumId w:val="10"/>
  </w:num>
  <w:num w:numId="9">
    <w:abstractNumId w:val="1"/>
  </w:num>
  <w:num w:numId="10">
    <w:abstractNumId w:val="9"/>
  </w:num>
  <w:num w:numId="11">
    <w:abstractNumId w:val="3"/>
  </w:num>
  <w:num w:numId="12">
    <w:abstractNumId w:val="30"/>
  </w:num>
  <w:num w:numId="13">
    <w:abstractNumId w:val="5"/>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7"/>
  </w:num>
  <w:num w:numId="17">
    <w:abstractNumId w:val="13"/>
  </w:num>
  <w:num w:numId="18">
    <w:abstractNumId w:val="19"/>
  </w:num>
  <w:num w:numId="19">
    <w:abstractNumId w:val="12"/>
  </w:num>
  <w:num w:numId="20">
    <w:abstractNumId w:val="28"/>
  </w:num>
  <w:num w:numId="21">
    <w:abstractNumId w:val="7"/>
  </w:num>
  <w:num w:numId="22">
    <w:abstractNumId w:val="10"/>
  </w:num>
  <w:num w:numId="23">
    <w:abstractNumId w:val="8"/>
  </w:num>
  <w:num w:numId="24">
    <w:abstractNumId w:val="29"/>
  </w:num>
  <w:num w:numId="25">
    <w:abstractNumId w:val="32"/>
  </w:num>
  <w:num w:numId="26">
    <w:abstractNumId w:val="10"/>
  </w:num>
  <w:num w:numId="27">
    <w:abstractNumId w:val="23"/>
  </w:num>
  <w:num w:numId="28">
    <w:abstractNumId w:val="4"/>
  </w:num>
  <w:num w:numId="29">
    <w:abstractNumId w:val="25"/>
  </w:num>
  <w:num w:numId="30">
    <w:abstractNumId w:val="21"/>
  </w:num>
  <w:num w:numId="31">
    <w:abstractNumId w:val="18"/>
  </w:num>
  <w:num w:numId="32">
    <w:abstractNumId w:val="26"/>
  </w:num>
  <w:num w:numId="33">
    <w:abstractNumId w:val="15"/>
  </w:num>
  <w:num w:numId="34">
    <w:abstractNumId w:val="6"/>
  </w:num>
  <w:num w:numId="35">
    <w:abstractNumId w:val="14"/>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6E6"/>
    <w:rsid w:val="00001C67"/>
    <w:rsid w:val="000035C0"/>
    <w:rsid w:val="00006583"/>
    <w:rsid w:val="000108DD"/>
    <w:rsid w:val="000109CF"/>
    <w:rsid w:val="00017648"/>
    <w:rsid w:val="0002538C"/>
    <w:rsid w:val="000308A3"/>
    <w:rsid w:val="000363F8"/>
    <w:rsid w:val="0003655F"/>
    <w:rsid w:val="000458BC"/>
    <w:rsid w:val="00045C41"/>
    <w:rsid w:val="00046C03"/>
    <w:rsid w:val="00047689"/>
    <w:rsid w:val="000609C1"/>
    <w:rsid w:val="00061CCE"/>
    <w:rsid w:val="000637D1"/>
    <w:rsid w:val="00065039"/>
    <w:rsid w:val="00067921"/>
    <w:rsid w:val="000747DD"/>
    <w:rsid w:val="0007614F"/>
    <w:rsid w:val="00077C54"/>
    <w:rsid w:val="00081398"/>
    <w:rsid w:val="000820EF"/>
    <w:rsid w:val="00094479"/>
    <w:rsid w:val="000962AC"/>
    <w:rsid w:val="000A2294"/>
    <w:rsid w:val="000A2793"/>
    <w:rsid w:val="000A2B32"/>
    <w:rsid w:val="000A5CBB"/>
    <w:rsid w:val="000A74B4"/>
    <w:rsid w:val="000B0C0F"/>
    <w:rsid w:val="000B1C6B"/>
    <w:rsid w:val="000B4FF9"/>
    <w:rsid w:val="000C09AC"/>
    <w:rsid w:val="000C3224"/>
    <w:rsid w:val="000D5F89"/>
    <w:rsid w:val="000D6657"/>
    <w:rsid w:val="000E00F3"/>
    <w:rsid w:val="000E0AF0"/>
    <w:rsid w:val="000E6439"/>
    <w:rsid w:val="000E7D68"/>
    <w:rsid w:val="000F158C"/>
    <w:rsid w:val="000F4430"/>
    <w:rsid w:val="00102F3D"/>
    <w:rsid w:val="00115C9B"/>
    <w:rsid w:val="001209A7"/>
    <w:rsid w:val="00120E93"/>
    <w:rsid w:val="0012402F"/>
    <w:rsid w:val="00124E38"/>
    <w:rsid w:val="0012580B"/>
    <w:rsid w:val="00131F90"/>
    <w:rsid w:val="0013458C"/>
    <w:rsid w:val="0013526E"/>
    <w:rsid w:val="00136023"/>
    <w:rsid w:val="00137989"/>
    <w:rsid w:val="00145FC9"/>
    <w:rsid w:val="00146152"/>
    <w:rsid w:val="00153A77"/>
    <w:rsid w:val="001543F0"/>
    <w:rsid w:val="00155526"/>
    <w:rsid w:val="001712CA"/>
    <w:rsid w:val="00171371"/>
    <w:rsid w:val="00175A24"/>
    <w:rsid w:val="00184254"/>
    <w:rsid w:val="00187DCB"/>
    <w:rsid w:val="00187E58"/>
    <w:rsid w:val="00190A0E"/>
    <w:rsid w:val="0019126D"/>
    <w:rsid w:val="001A297E"/>
    <w:rsid w:val="001A368E"/>
    <w:rsid w:val="001A529E"/>
    <w:rsid w:val="001A7329"/>
    <w:rsid w:val="001A792F"/>
    <w:rsid w:val="001B04AA"/>
    <w:rsid w:val="001B1ED8"/>
    <w:rsid w:val="001B2CDE"/>
    <w:rsid w:val="001B4E28"/>
    <w:rsid w:val="001B5718"/>
    <w:rsid w:val="001B762D"/>
    <w:rsid w:val="001C3525"/>
    <w:rsid w:val="001C3AFB"/>
    <w:rsid w:val="001D0D0E"/>
    <w:rsid w:val="001D0FBC"/>
    <w:rsid w:val="001D1BD2"/>
    <w:rsid w:val="001D52C4"/>
    <w:rsid w:val="001D7C8D"/>
    <w:rsid w:val="001E0248"/>
    <w:rsid w:val="001E02BE"/>
    <w:rsid w:val="001E11F0"/>
    <w:rsid w:val="001E3B37"/>
    <w:rsid w:val="001E79B9"/>
    <w:rsid w:val="001F2594"/>
    <w:rsid w:val="001F2EB2"/>
    <w:rsid w:val="001F361A"/>
    <w:rsid w:val="002032C5"/>
    <w:rsid w:val="002055A6"/>
    <w:rsid w:val="00206460"/>
    <w:rsid w:val="002069B4"/>
    <w:rsid w:val="00210542"/>
    <w:rsid w:val="00210778"/>
    <w:rsid w:val="00211529"/>
    <w:rsid w:val="00215DFC"/>
    <w:rsid w:val="002212DF"/>
    <w:rsid w:val="00222CD4"/>
    <w:rsid w:val="00225016"/>
    <w:rsid w:val="002253CA"/>
    <w:rsid w:val="002264A6"/>
    <w:rsid w:val="00227BA7"/>
    <w:rsid w:val="0023011C"/>
    <w:rsid w:val="00235274"/>
    <w:rsid w:val="002375C1"/>
    <w:rsid w:val="0025203F"/>
    <w:rsid w:val="00257315"/>
    <w:rsid w:val="002624A8"/>
    <w:rsid w:val="00263398"/>
    <w:rsid w:val="00263B99"/>
    <w:rsid w:val="0026588C"/>
    <w:rsid w:val="00266F06"/>
    <w:rsid w:val="00270827"/>
    <w:rsid w:val="00272469"/>
    <w:rsid w:val="00275BCF"/>
    <w:rsid w:val="00282FF6"/>
    <w:rsid w:val="002858F8"/>
    <w:rsid w:val="00285EEB"/>
    <w:rsid w:val="002919E1"/>
    <w:rsid w:val="00291E36"/>
    <w:rsid w:val="002920CA"/>
    <w:rsid w:val="00292257"/>
    <w:rsid w:val="002A18B7"/>
    <w:rsid w:val="002A3133"/>
    <w:rsid w:val="002A54E0"/>
    <w:rsid w:val="002B1595"/>
    <w:rsid w:val="002B191D"/>
    <w:rsid w:val="002B2566"/>
    <w:rsid w:val="002B2E83"/>
    <w:rsid w:val="002D0AF6"/>
    <w:rsid w:val="002D2AC2"/>
    <w:rsid w:val="002D328E"/>
    <w:rsid w:val="002E43DA"/>
    <w:rsid w:val="002E565B"/>
    <w:rsid w:val="002E7A83"/>
    <w:rsid w:val="002F164D"/>
    <w:rsid w:val="002F3268"/>
    <w:rsid w:val="003021BC"/>
    <w:rsid w:val="00306206"/>
    <w:rsid w:val="00307527"/>
    <w:rsid w:val="00312757"/>
    <w:rsid w:val="003142C0"/>
    <w:rsid w:val="00317D85"/>
    <w:rsid w:val="00325637"/>
    <w:rsid w:val="003275ED"/>
    <w:rsid w:val="00327C56"/>
    <w:rsid w:val="003315A1"/>
    <w:rsid w:val="003373EC"/>
    <w:rsid w:val="00337674"/>
    <w:rsid w:val="003406A1"/>
    <w:rsid w:val="00340C6E"/>
    <w:rsid w:val="00342FF4"/>
    <w:rsid w:val="00343458"/>
    <w:rsid w:val="0034473C"/>
    <w:rsid w:val="00344E5A"/>
    <w:rsid w:val="00346148"/>
    <w:rsid w:val="003534F2"/>
    <w:rsid w:val="00353B03"/>
    <w:rsid w:val="00354752"/>
    <w:rsid w:val="003669EA"/>
    <w:rsid w:val="00370335"/>
    <w:rsid w:val="003706CC"/>
    <w:rsid w:val="0037304A"/>
    <w:rsid w:val="00377710"/>
    <w:rsid w:val="00383B36"/>
    <w:rsid w:val="00383CDD"/>
    <w:rsid w:val="003857BC"/>
    <w:rsid w:val="003A0FDB"/>
    <w:rsid w:val="003A2D8E"/>
    <w:rsid w:val="003A3DE6"/>
    <w:rsid w:val="003A7CE6"/>
    <w:rsid w:val="003B259B"/>
    <w:rsid w:val="003B2AA8"/>
    <w:rsid w:val="003C07F4"/>
    <w:rsid w:val="003C0ECD"/>
    <w:rsid w:val="003C20E4"/>
    <w:rsid w:val="003D2C50"/>
    <w:rsid w:val="003D6342"/>
    <w:rsid w:val="003E1B52"/>
    <w:rsid w:val="003E6F90"/>
    <w:rsid w:val="003E73ED"/>
    <w:rsid w:val="003E799F"/>
    <w:rsid w:val="003F0CF4"/>
    <w:rsid w:val="003F5D0F"/>
    <w:rsid w:val="00414101"/>
    <w:rsid w:val="004219CF"/>
    <w:rsid w:val="004234F0"/>
    <w:rsid w:val="00433DDB"/>
    <w:rsid w:val="00435A29"/>
    <w:rsid w:val="004371D8"/>
    <w:rsid w:val="00437619"/>
    <w:rsid w:val="00442850"/>
    <w:rsid w:val="00446B24"/>
    <w:rsid w:val="00447EB6"/>
    <w:rsid w:val="004503F0"/>
    <w:rsid w:val="00451DA4"/>
    <w:rsid w:val="00465A1E"/>
    <w:rsid w:val="00471C7A"/>
    <w:rsid w:val="0047796A"/>
    <w:rsid w:val="00477FB1"/>
    <w:rsid w:val="0048225B"/>
    <w:rsid w:val="00482383"/>
    <w:rsid w:val="00482B33"/>
    <w:rsid w:val="0049445A"/>
    <w:rsid w:val="004A2A63"/>
    <w:rsid w:val="004B210C"/>
    <w:rsid w:val="004B2A83"/>
    <w:rsid w:val="004B39DC"/>
    <w:rsid w:val="004B48A1"/>
    <w:rsid w:val="004C02C3"/>
    <w:rsid w:val="004C5D91"/>
    <w:rsid w:val="004D405F"/>
    <w:rsid w:val="004E0BFC"/>
    <w:rsid w:val="004E4F4F"/>
    <w:rsid w:val="004E5041"/>
    <w:rsid w:val="004E6789"/>
    <w:rsid w:val="004F0723"/>
    <w:rsid w:val="004F2016"/>
    <w:rsid w:val="004F61E3"/>
    <w:rsid w:val="00502E10"/>
    <w:rsid w:val="0051015C"/>
    <w:rsid w:val="0051076F"/>
    <w:rsid w:val="0051312A"/>
    <w:rsid w:val="00516CF1"/>
    <w:rsid w:val="00520D93"/>
    <w:rsid w:val="005313A4"/>
    <w:rsid w:val="00531758"/>
    <w:rsid w:val="00531AE9"/>
    <w:rsid w:val="00532523"/>
    <w:rsid w:val="00534D90"/>
    <w:rsid w:val="00536188"/>
    <w:rsid w:val="00540B9D"/>
    <w:rsid w:val="00541F7E"/>
    <w:rsid w:val="005435AD"/>
    <w:rsid w:val="005459C2"/>
    <w:rsid w:val="00546D89"/>
    <w:rsid w:val="00550A66"/>
    <w:rsid w:val="00556B49"/>
    <w:rsid w:val="00567EC7"/>
    <w:rsid w:val="00570013"/>
    <w:rsid w:val="0057172A"/>
    <w:rsid w:val="00574F27"/>
    <w:rsid w:val="005753EC"/>
    <w:rsid w:val="005763EA"/>
    <w:rsid w:val="005801A2"/>
    <w:rsid w:val="00580A7D"/>
    <w:rsid w:val="00586B00"/>
    <w:rsid w:val="005952A5"/>
    <w:rsid w:val="005A33A1"/>
    <w:rsid w:val="005A3EA9"/>
    <w:rsid w:val="005A4F1D"/>
    <w:rsid w:val="005A6D9B"/>
    <w:rsid w:val="005A75CA"/>
    <w:rsid w:val="005B217D"/>
    <w:rsid w:val="005C385F"/>
    <w:rsid w:val="005C52D6"/>
    <w:rsid w:val="005C71DE"/>
    <w:rsid w:val="005D59E5"/>
    <w:rsid w:val="005E0659"/>
    <w:rsid w:val="005E1AC6"/>
    <w:rsid w:val="005E27F2"/>
    <w:rsid w:val="005E3F2B"/>
    <w:rsid w:val="005E6CB1"/>
    <w:rsid w:val="005F6F1B"/>
    <w:rsid w:val="006014F8"/>
    <w:rsid w:val="00601AE6"/>
    <w:rsid w:val="00602910"/>
    <w:rsid w:val="00603650"/>
    <w:rsid w:val="00613059"/>
    <w:rsid w:val="006137DB"/>
    <w:rsid w:val="00615995"/>
    <w:rsid w:val="00616155"/>
    <w:rsid w:val="006240FF"/>
    <w:rsid w:val="00624B33"/>
    <w:rsid w:val="0063041A"/>
    <w:rsid w:val="00630AA2"/>
    <w:rsid w:val="0063149F"/>
    <w:rsid w:val="006378D7"/>
    <w:rsid w:val="00646707"/>
    <w:rsid w:val="006508CC"/>
    <w:rsid w:val="00653CB3"/>
    <w:rsid w:val="00657F7E"/>
    <w:rsid w:val="00661732"/>
    <w:rsid w:val="00662E58"/>
    <w:rsid w:val="006637F2"/>
    <w:rsid w:val="006642A5"/>
    <w:rsid w:val="00664DCF"/>
    <w:rsid w:val="006810A2"/>
    <w:rsid w:val="006819D3"/>
    <w:rsid w:val="006861AC"/>
    <w:rsid w:val="006906BA"/>
    <w:rsid w:val="00694503"/>
    <w:rsid w:val="006A4C48"/>
    <w:rsid w:val="006A6B23"/>
    <w:rsid w:val="006A6DC4"/>
    <w:rsid w:val="006B60CF"/>
    <w:rsid w:val="006B7FE7"/>
    <w:rsid w:val="006C3ACC"/>
    <w:rsid w:val="006C5D39"/>
    <w:rsid w:val="006D6D9B"/>
    <w:rsid w:val="006E2810"/>
    <w:rsid w:val="006E5417"/>
    <w:rsid w:val="006F00A2"/>
    <w:rsid w:val="006F0794"/>
    <w:rsid w:val="006F4286"/>
    <w:rsid w:val="006F54E3"/>
    <w:rsid w:val="006F7528"/>
    <w:rsid w:val="007023DE"/>
    <w:rsid w:val="00703B48"/>
    <w:rsid w:val="00703BF6"/>
    <w:rsid w:val="00704045"/>
    <w:rsid w:val="00705A4A"/>
    <w:rsid w:val="00712F60"/>
    <w:rsid w:val="00720E3B"/>
    <w:rsid w:val="00723212"/>
    <w:rsid w:val="007236FC"/>
    <w:rsid w:val="007342C0"/>
    <w:rsid w:val="0074393F"/>
    <w:rsid w:val="00744C59"/>
    <w:rsid w:val="00745F6B"/>
    <w:rsid w:val="00746545"/>
    <w:rsid w:val="0074751F"/>
    <w:rsid w:val="0075175B"/>
    <w:rsid w:val="00751950"/>
    <w:rsid w:val="007524C4"/>
    <w:rsid w:val="007554B9"/>
    <w:rsid w:val="0075585E"/>
    <w:rsid w:val="00755936"/>
    <w:rsid w:val="00756389"/>
    <w:rsid w:val="00762DAC"/>
    <w:rsid w:val="00763D6F"/>
    <w:rsid w:val="00767278"/>
    <w:rsid w:val="007678A6"/>
    <w:rsid w:val="00770571"/>
    <w:rsid w:val="00772BBF"/>
    <w:rsid w:val="00774AB4"/>
    <w:rsid w:val="007768FF"/>
    <w:rsid w:val="007824D3"/>
    <w:rsid w:val="00782976"/>
    <w:rsid w:val="00790B5D"/>
    <w:rsid w:val="00794DA4"/>
    <w:rsid w:val="00796EE3"/>
    <w:rsid w:val="007A36C1"/>
    <w:rsid w:val="007A5A24"/>
    <w:rsid w:val="007A64E1"/>
    <w:rsid w:val="007A7D29"/>
    <w:rsid w:val="007B1B5D"/>
    <w:rsid w:val="007B207D"/>
    <w:rsid w:val="007B241A"/>
    <w:rsid w:val="007B4AB8"/>
    <w:rsid w:val="007C222C"/>
    <w:rsid w:val="007C4B93"/>
    <w:rsid w:val="007D1181"/>
    <w:rsid w:val="007D5A3B"/>
    <w:rsid w:val="007D7818"/>
    <w:rsid w:val="007E01A3"/>
    <w:rsid w:val="007E134B"/>
    <w:rsid w:val="007E4ABC"/>
    <w:rsid w:val="007F0FD5"/>
    <w:rsid w:val="007F1F8B"/>
    <w:rsid w:val="007F3707"/>
    <w:rsid w:val="007F67A1"/>
    <w:rsid w:val="007F7426"/>
    <w:rsid w:val="00801019"/>
    <w:rsid w:val="00802D65"/>
    <w:rsid w:val="00811C05"/>
    <w:rsid w:val="00812F63"/>
    <w:rsid w:val="00814D70"/>
    <w:rsid w:val="008206C8"/>
    <w:rsid w:val="00822F7B"/>
    <w:rsid w:val="00826B39"/>
    <w:rsid w:val="00835332"/>
    <w:rsid w:val="00837155"/>
    <w:rsid w:val="008424E9"/>
    <w:rsid w:val="0084612B"/>
    <w:rsid w:val="00846542"/>
    <w:rsid w:val="00852A95"/>
    <w:rsid w:val="00857806"/>
    <w:rsid w:val="0086387C"/>
    <w:rsid w:val="00874A6C"/>
    <w:rsid w:val="00876C65"/>
    <w:rsid w:val="00882F72"/>
    <w:rsid w:val="008833A2"/>
    <w:rsid w:val="0088792A"/>
    <w:rsid w:val="0089790C"/>
    <w:rsid w:val="008A0463"/>
    <w:rsid w:val="008A4B4C"/>
    <w:rsid w:val="008A7855"/>
    <w:rsid w:val="008B704F"/>
    <w:rsid w:val="008C1D51"/>
    <w:rsid w:val="008C239F"/>
    <w:rsid w:val="008D0355"/>
    <w:rsid w:val="008D4320"/>
    <w:rsid w:val="008D490C"/>
    <w:rsid w:val="008E3DA5"/>
    <w:rsid w:val="008E480C"/>
    <w:rsid w:val="008E6AEE"/>
    <w:rsid w:val="008F5AC0"/>
    <w:rsid w:val="008F5E97"/>
    <w:rsid w:val="00903106"/>
    <w:rsid w:val="009046CE"/>
    <w:rsid w:val="00907757"/>
    <w:rsid w:val="009123DB"/>
    <w:rsid w:val="009212B0"/>
    <w:rsid w:val="00921FA1"/>
    <w:rsid w:val="009234A5"/>
    <w:rsid w:val="00932364"/>
    <w:rsid w:val="00933453"/>
    <w:rsid w:val="009336F7"/>
    <w:rsid w:val="009342FE"/>
    <w:rsid w:val="0093636C"/>
    <w:rsid w:val="00936685"/>
    <w:rsid w:val="009374A7"/>
    <w:rsid w:val="00941383"/>
    <w:rsid w:val="00943D4F"/>
    <w:rsid w:val="00946220"/>
    <w:rsid w:val="00951C90"/>
    <w:rsid w:val="00955F6D"/>
    <w:rsid w:val="009614A8"/>
    <w:rsid w:val="00961B92"/>
    <w:rsid w:val="00962E57"/>
    <w:rsid w:val="00964D3F"/>
    <w:rsid w:val="00977C16"/>
    <w:rsid w:val="00981CAB"/>
    <w:rsid w:val="00981F9E"/>
    <w:rsid w:val="0098551D"/>
    <w:rsid w:val="00985DCB"/>
    <w:rsid w:val="00993862"/>
    <w:rsid w:val="0099518F"/>
    <w:rsid w:val="009A523D"/>
    <w:rsid w:val="009A5E0D"/>
    <w:rsid w:val="009B02A1"/>
    <w:rsid w:val="009B2E42"/>
    <w:rsid w:val="009B3361"/>
    <w:rsid w:val="009B7F3F"/>
    <w:rsid w:val="009C2FB8"/>
    <w:rsid w:val="009C3669"/>
    <w:rsid w:val="009C589B"/>
    <w:rsid w:val="009D64EF"/>
    <w:rsid w:val="009D720D"/>
    <w:rsid w:val="009D7CE6"/>
    <w:rsid w:val="009F1A46"/>
    <w:rsid w:val="009F496B"/>
    <w:rsid w:val="009F69D1"/>
    <w:rsid w:val="00A01439"/>
    <w:rsid w:val="00A02855"/>
    <w:rsid w:val="00A02E61"/>
    <w:rsid w:val="00A05CFF"/>
    <w:rsid w:val="00A07F25"/>
    <w:rsid w:val="00A13048"/>
    <w:rsid w:val="00A14711"/>
    <w:rsid w:val="00A16542"/>
    <w:rsid w:val="00A32D8D"/>
    <w:rsid w:val="00A3431D"/>
    <w:rsid w:val="00A37226"/>
    <w:rsid w:val="00A46843"/>
    <w:rsid w:val="00A56B97"/>
    <w:rsid w:val="00A6093D"/>
    <w:rsid w:val="00A61BAC"/>
    <w:rsid w:val="00A6615C"/>
    <w:rsid w:val="00A70130"/>
    <w:rsid w:val="00A73FAA"/>
    <w:rsid w:val="00A767DC"/>
    <w:rsid w:val="00A76A6D"/>
    <w:rsid w:val="00A81191"/>
    <w:rsid w:val="00A83253"/>
    <w:rsid w:val="00A857C1"/>
    <w:rsid w:val="00A86F00"/>
    <w:rsid w:val="00A93CF5"/>
    <w:rsid w:val="00AA5862"/>
    <w:rsid w:val="00AA6E84"/>
    <w:rsid w:val="00AB0319"/>
    <w:rsid w:val="00AB1543"/>
    <w:rsid w:val="00AB1A1C"/>
    <w:rsid w:val="00AB7020"/>
    <w:rsid w:val="00AC24BD"/>
    <w:rsid w:val="00AC3C8D"/>
    <w:rsid w:val="00AC5D60"/>
    <w:rsid w:val="00AC7509"/>
    <w:rsid w:val="00AD05A8"/>
    <w:rsid w:val="00AE341B"/>
    <w:rsid w:val="00AE358B"/>
    <w:rsid w:val="00AE74DA"/>
    <w:rsid w:val="00AF3B62"/>
    <w:rsid w:val="00AF5BD1"/>
    <w:rsid w:val="00AF697D"/>
    <w:rsid w:val="00B01905"/>
    <w:rsid w:val="00B0558D"/>
    <w:rsid w:val="00B05939"/>
    <w:rsid w:val="00B07CA7"/>
    <w:rsid w:val="00B1279A"/>
    <w:rsid w:val="00B14802"/>
    <w:rsid w:val="00B30F6A"/>
    <w:rsid w:val="00B3336B"/>
    <w:rsid w:val="00B3640F"/>
    <w:rsid w:val="00B4194A"/>
    <w:rsid w:val="00B437E8"/>
    <w:rsid w:val="00B5222E"/>
    <w:rsid w:val="00B5293A"/>
    <w:rsid w:val="00B53179"/>
    <w:rsid w:val="00B552E9"/>
    <w:rsid w:val="00B57A23"/>
    <w:rsid w:val="00B600CD"/>
    <w:rsid w:val="00B61C96"/>
    <w:rsid w:val="00B63DE0"/>
    <w:rsid w:val="00B73A2A"/>
    <w:rsid w:val="00B75A51"/>
    <w:rsid w:val="00B769B6"/>
    <w:rsid w:val="00B827C6"/>
    <w:rsid w:val="00B831B8"/>
    <w:rsid w:val="00B92FAC"/>
    <w:rsid w:val="00B94B06"/>
    <w:rsid w:val="00B94B0C"/>
    <w:rsid w:val="00B94C28"/>
    <w:rsid w:val="00BA3C93"/>
    <w:rsid w:val="00BA73E0"/>
    <w:rsid w:val="00BC10BA"/>
    <w:rsid w:val="00BC1BD7"/>
    <w:rsid w:val="00BC4E71"/>
    <w:rsid w:val="00BC5AFD"/>
    <w:rsid w:val="00BD1330"/>
    <w:rsid w:val="00BE0B09"/>
    <w:rsid w:val="00BE34B7"/>
    <w:rsid w:val="00BE3509"/>
    <w:rsid w:val="00BF365A"/>
    <w:rsid w:val="00BF67F5"/>
    <w:rsid w:val="00C008CD"/>
    <w:rsid w:val="00C00DDE"/>
    <w:rsid w:val="00C04F43"/>
    <w:rsid w:val="00C0609D"/>
    <w:rsid w:val="00C113DE"/>
    <w:rsid w:val="00C115AB"/>
    <w:rsid w:val="00C20661"/>
    <w:rsid w:val="00C2426C"/>
    <w:rsid w:val="00C24873"/>
    <w:rsid w:val="00C26CCB"/>
    <w:rsid w:val="00C30249"/>
    <w:rsid w:val="00C353A2"/>
    <w:rsid w:val="00C370A7"/>
    <w:rsid w:val="00C3723B"/>
    <w:rsid w:val="00C4061E"/>
    <w:rsid w:val="00C42466"/>
    <w:rsid w:val="00C50DE7"/>
    <w:rsid w:val="00C57635"/>
    <w:rsid w:val="00C606C9"/>
    <w:rsid w:val="00C63EB4"/>
    <w:rsid w:val="00C765A7"/>
    <w:rsid w:val="00C7788F"/>
    <w:rsid w:val="00C80288"/>
    <w:rsid w:val="00C81C32"/>
    <w:rsid w:val="00C83BA5"/>
    <w:rsid w:val="00C83D0B"/>
    <w:rsid w:val="00C84003"/>
    <w:rsid w:val="00C8405E"/>
    <w:rsid w:val="00C90650"/>
    <w:rsid w:val="00C97D78"/>
    <w:rsid w:val="00CA16EE"/>
    <w:rsid w:val="00CA5E21"/>
    <w:rsid w:val="00CB0835"/>
    <w:rsid w:val="00CB3F3A"/>
    <w:rsid w:val="00CC2AAE"/>
    <w:rsid w:val="00CC4722"/>
    <w:rsid w:val="00CC5A42"/>
    <w:rsid w:val="00CD0EAB"/>
    <w:rsid w:val="00CD719D"/>
    <w:rsid w:val="00CE0F49"/>
    <w:rsid w:val="00CE310C"/>
    <w:rsid w:val="00CE4638"/>
    <w:rsid w:val="00CE5E02"/>
    <w:rsid w:val="00CE77EF"/>
    <w:rsid w:val="00CE7A86"/>
    <w:rsid w:val="00CF34DB"/>
    <w:rsid w:val="00CF3917"/>
    <w:rsid w:val="00CF558F"/>
    <w:rsid w:val="00D010C0"/>
    <w:rsid w:val="00D073E2"/>
    <w:rsid w:val="00D160E9"/>
    <w:rsid w:val="00D2048C"/>
    <w:rsid w:val="00D2204A"/>
    <w:rsid w:val="00D22140"/>
    <w:rsid w:val="00D33BD5"/>
    <w:rsid w:val="00D4431D"/>
    <w:rsid w:val="00D446EC"/>
    <w:rsid w:val="00D501C3"/>
    <w:rsid w:val="00D51BF0"/>
    <w:rsid w:val="00D51FC3"/>
    <w:rsid w:val="00D53049"/>
    <w:rsid w:val="00D531DB"/>
    <w:rsid w:val="00D54CD9"/>
    <w:rsid w:val="00D55942"/>
    <w:rsid w:val="00D56476"/>
    <w:rsid w:val="00D61539"/>
    <w:rsid w:val="00D751EC"/>
    <w:rsid w:val="00D77170"/>
    <w:rsid w:val="00D77700"/>
    <w:rsid w:val="00D807BF"/>
    <w:rsid w:val="00D81762"/>
    <w:rsid w:val="00D8264D"/>
    <w:rsid w:val="00D82FCC"/>
    <w:rsid w:val="00D87AD1"/>
    <w:rsid w:val="00D97002"/>
    <w:rsid w:val="00DA17FC"/>
    <w:rsid w:val="00DA2C67"/>
    <w:rsid w:val="00DA7887"/>
    <w:rsid w:val="00DB2C26"/>
    <w:rsid w:val="00DB74D3"/>
    <w:rsid w:val="00DC36BC"/>
    <w:rsid w:val="00DC481E"/>
    <w:rsid w:val="00DC52B7"/>
    <w:rsid w:val="00DD02C8"/>
    <w:rsid w:val="00DD02F4"/>
    <w:rsid w:val="00DD648B"/>
    <w:rsid w:val="00DD6622"/>
    <w:rsid w:val="00DD6B13"/>
    <w:rsid w:val="00DD789C"/>
    <w:rsid w:val="00DE1C7C"/>
    <w:rsid w:val="00DE6B43"/>
    <w:rsid w:val="00DE7BB6"/>
    <w:rsid w:val="00E11923"/>
    <w:rsid w:val="00E12DEE"/>
    <w:rsid w:val="00E175DD"/>
    <w:rsid w:val="00E21A60"/>
    <w:rsid w:val="00E238E9"/>
    <w:rsid w:val="00E239D0"/>
    <w:rsid w:val="00E25191"/>
    <w:rsid w:val="00E262D4"/>
    <w:rsid w:val="00E35200"/>
    <w:rsid w:val="00E36250"/>
    <w:rsid w:val="00E46E03"/>
    <w:rsid w:val="00E47F2D"/>
    <w:rsid w:val="00E54511"/>
    <w:rsid w:val="00E60EDC"/>
    <w:rsid w:val="00E61B40"/>
    <w:rsid w:val="00E61BDE"/>
    <w:rsid w:val="00E61DAC"/>
    <w:rsid w:val="00E63022"/>
    <w:rsid w:val="00E64D2E"/>
    <w:rsid w:val="00E65A53"/>
    <w:rsid w:val="00E67B7F"/>
    <w:rsid w:val="00E71895"/>
    <w:rsid w:val="00E72B80"/>
    <w:rsid w:val="00E732E7"/>
    <w:rsid w:val="00E73FAC"/>
    <w:rsid w:val="00E75FE3"/>
    <w:rsid w:val="00E827C6"/>
    <w:rsid w:val="00E86C4C"/>
    <w:rsid w:val="00E87FF9"/>
    <w:rsid w:val="00E907A3"/>
    <w:rsid w:val="00E9139A"/>
    <w:rsid w:val="00E94347"/>
    <w:rsid w:val="00E944E5"/>
    <w:rsid w:val="00EA3E65"/>
    <w:rsid w:val="00EA5AE0"/>
    <w:rsid w:val="00EA5E54"/>
    <w:rsid w:val="00EA74B3"/>
    <w:rsid w:val="00EB40E4"/>
    <w:rsid w:val="00EB4E92"/>
    <w:rsid w:val="00EB56E1"/>
    <w:rsid w:val="00EB7AB1"/>
    <w:rsid w:val="00EC6934"/>
    <w:rsid w:val="00EC72F5"/>
    <w:rsid w:val="00EE7CD8"/>
    <w:rsid w:val="00EF0AB0"/>
    <w:rsid w:val="00EF37F6"/>
    <w:rsid w:val="00EF48CC"/>
    <w:rsid w:val="00F00801"/>
    <w:rsid w:val="00F0113E"/>
    <w:rsid w:val="00F03350"/>
    <w:rsid w:val="00F04BBF"/>
    <w:rsid w:val="00F224F9"/>
    <w:rsid w:val="00F2488D"/>
    <w:rsid w:val="00F25708"/>
    <w:rsid w:val="00F31D9F"/>
    <w:rsid w:val="00F334D0"/>
    <w:rsid w:val="00F34B7D"/>
    <w:rsid w:val="00F36AF2"/>
    <w:rsid w:val="00F375C8"/>
    <w:rsid w:val="00F4057C"/>
    <w:rsid w:val="00F427BD"/>
    <w:rsid w:val="00F43C31"/>
    <w:rsid w:val="00F4488E"/>
    <w:rsid w:val="00F477ED"/>
    <w:rsid w:val="00F5630B"/>
    <w:rsid w:val="00F57B2F"/>
    <w:rsid w:val="00F601A0"/>
    <w:rsid w:val="00F61CD2"/>
    <w:rsid w:val="00F67182"/>
    <w:rsid w:val="00F712E9"/>
    <w:rsid w:val="00F73032"/>
    <w:rsid w:val="00F82945"/>
    <w:rsid w:val="00F848FC"/>
    <w:rsid w:val="00F85680"/>
    <w:rsid w:val="00F906F6"/>
    <w:rsid w:val="00F9282A"/>
    <w:rsid w:val="00F96370"/>
    <w:rsid w:val="00F96BAD"/>
    <w:rsid w:val="00FA082D"/>
    <w:rsid w:val="00FA139D"/>
    <w:rsid w:val="00FA60F5"/>
    <w:rsid w:val="00FA79C5"/>
    <w:rsid w:val="00FB0E84"/>
    <w:rsid w:val="00FB3205"/>
    <w:rsid w:val="00FB45FE"/>
    <w:rsid w:val="00FB55C3"/>
    <w:rsid w:val="00FC2405"/>
    <w:rsid w:val="00FC30F6"/>
    <w:rsid w:val="00FD01C2"/>
    <w:rsid w:val="00FD1C71"/>
    <w:rsid w:val="00FD2F85"/>
    <w:rsid w:val="00FD5455"/>
    <w:rsid w:val="00FE595C"/>
    <w:rsid w:val="00FE7207"/>
    <w:rsid w:val="00FF0CE3"/>
    <w:rsid w:val="00FF7895"/>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ABBBD3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CE7A8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CE7A86"/>
    <w:rPr>
      <w:rFonts w:eastAsia="Malgun Gothic"/>
      <w:b/>
      <w:bCs/>
    </w:rPr>
  </w:style>
  <w:style w:type="paragraph" w:customStyle="1" w:styleId="tablecell">
    <w:name w:val="table cell"/>
    <w:basedOn w:val="Normal"/>
    <w:rsid w:val="00FA082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FA082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FA082D"/>
    <w:rPr>
      <w:rFonts w:eastAsia="Malgun Gothic"/>
      <w:lang w:val="en-GB"/>
    </w:rPr>
  </w:style>
  <w:style w:type="paragraph" w:customStyle="1" w:styleId="tableheading">
    <w:name w:val="table heading"/>
    <w:basedOn w:val="Normal"/>
    <w:rsid w:val="004371D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uiPriority w:val="99"/>
    <w:rsid w:val="002D2AC2"/>
    <w:rPr>
      <w:sz w:val="16"/>
      <w:szCs w:val="16"/>
    </w:rPr>
  </w:style>
  <w:style w:type="paragraph" w:styleId="CommentText">
    <w:name w:val="annotation text"/>
    <w:basedOn w:val="Normal"/>
    <w:link w:val="CommentTextChar"/>
    <w:uiPriority w:val="99"/>
    <w:rsid w:val="002D2AC2"/>
    <w:rPr>
      <w:sz w:val="20"/>
    </w:rPr>
  </w:style>
  <w:style w:type="character" w:customStyle="1" w:styleId="CommentTextChar">
    <w:name w:val="Comment Text Char"/>
    <w:basedOn w:val="DefaultParagraphFont"/>
    <w:link w:val="CommentText"/>
    <w:uiPriority w:val="99"/>
    <w:rsid w:val="002D2AC2"/>
  </w:style>
  <w:style w:type="paragraph" w:styleId="CommentSubject">
    <w:name w:val="annotation subject"/>
    <w:basedOn w:val="CommentText"/>
    <w:next w:val="CommentText"/>
    <w:link w:val="CommentSubjectChar"/>
    <w:rsid w:val="002D2AC2"/>
    <w:rPr>
      <w:b/>
      <w:bCs/>
    </w:rPr>
  </w:style>
  <w:style w:type="character" w:customStyle="1" w:styleId="CommentSubjectChar">
    <w:name w:val="Comment Subject Char"/>
    <w:basedOn w:val="CommentTextChar"/>
    <w:link w:val="CommentSubject"/>
    <w:rsid w:val="002D2AC2"/>
    <w:rPr>
      <w:b/>
      <w:bCs/>
    </w:rPr>
  </w:style>
  <w:style w:type="paragraph" w:styleId="NormalWeb">
    <w:name w:val="Normal (Web)"/>
    <w:basedOn w:val="Normal"/>
    <w:uiPriority w:val="99"/>
    <w:unhideWhenUsed/>
    <w:rsid w:val="00BA73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3730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szCs w:val="22"/>
      <w:lang w:bidi="he-IL"/>
    </w:rPr>
  </w:style>
  <w:style w:type="table" w:styleId="TableGrid">
    <w:name w:val="Table Grid"/>
    <w:basedOn w:val="TableNormal"/>
    <w:rsid w:val="001543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02538C"/>
    <w:rPr>
      <w:rFonts w:ascii="Calibri" w:hAnsi="Calibri"/>
      <w:sz w:val="22"/>
      <w:szCs w:val="22"/>
      <w:lang w:bidi="he-IL"/>
    </w:rPr>
  </w:style>
  <w:style w:type="paragraph" w:styleId="BodyText">
    <w:name w:val="Body Text"/>
    <w:basedOn w:val="Normal"/>
    <w:link w:val="BodyTextChar"/>
    <w:rsid w:val="00CE77EF"/>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CE77EF"/>
    <w:rPr>
      <w:rFonts w:eastAsia="SimSun"/>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358348">
      <w:bodyDiv w:val="1"/>
      <w:marLeft w:val="0"/>
      <w:marRight w:val="0"/>
      <w:marTop w:val="0"/>
      <w:marBottom w:val="0"/>
      <w:divBdr>
        <w:top w:val="none" w:sz="0" w:space="0" w:color="auto"/>
        <w:left w:val="none" w:sz="0" w:space="0" w:color="auto"/>
        <w:bottom w:val="none" w:sz="0" w:space="0" w:color="auto"/>
        <w:right w:val="none" w:sz="0" w:space="0" w:color="auto"/>
      </w:divBdr>
    </w:div>
    <w:div w:id="96290364">
      <w:bodyDiv w:val="1"/>
      <w:marLeft w:val="0"/>
      <w:marRight w:val="0"/>
      <w:marTop w:val="0"/>
      <w:marBottom w:val="0"/>
      <w:divBdr>
        <w:top w:val="none" w:sz="0" w:space="0" w:color="auto"/>
        <w:left w:val="none" w:sz="0" w:space="0" w:color="auto"/>
        <w:bottom w:val="none" w:sz="0" w:space="0" w:color="auto"/>
        <w:right w:val="none" w:sz="0" w:space="0" w:color="auto"/>
      </w:divBdr>
    </w:div>
    <w:div w:id="117722635">
      <w:bodyDiv w:val="1"/>
      <w:marLeft w:val="0"/>
      <w:marRight w:val="0"/>
      <w:marTop w:val="0"/>
      <w:marBottom w:val="0"/>
      <w:divBdr>
        <w:top w:val="none" w:sz="0" w:space="0" w:color="auto"/>
        <w:left w:val="none" w:sz="0" w:space="0" w:color="auto"/>
        <w:bottom w:val="none" w:sz="0" w:space="0" w:color="auto"/>
        <w:right w:val="none" w:sz="0" w:space="0" w:color="auto"/>
      </w:divBdr>
    </w:div>
    <w:div w:id="148327389">
      <w:bodyDiv w:val="1"/>
      <w:marLeft w:val="0"/>
      <w:marRight w:val="0"/>
      <w:marTop w:val="0"/>
      <w:marBottom w:val="0"/>
      <w:divBdr>
        <w:top w:val="none" w:sz="0" w:space="0" w:color="auto"/>
        <w:left w:val="none" w:sz="0" w:space="0" w:color="auto"/>
        <w:bottom w:val="none" w:sz="0" w:space="0" w:color="auto"/>
        <w:right w:val="none" w:sz="0" w:space="0" w:color="auto"/>
      </w:divBdr>
    </w:div>
    <w:div w:id="148399541">
      <w:bodyDiv w:val="1"/>
      <w:marLeft w:val="0"/>
      <w:marRight w:val="0"/>
      <w:marTop w:val="0"/>
      <w:marBottom w:val="0"/>
      <w:divBdr>
        <w:top w:val="none" w:sz="0" w:space="0" w:color="auto"/>
        <w:left w:val="none" w:sz="0" w:space="0" w:color="auto"/>
        <w:bottom w:val="none" w:sz="0" w:space="0" w:color="auto"/>
        <w:right w:val="none" w:sz="0" w:space="0" w:color="auto"/>
      </w:divBdr>
    </w:div>
    <w:div w:id="332223553">
      <w:bodyDiv w:val="1"/>
      <w:marLeft w:val="0"/>
      <w:marRight w:val="0"/>
      <w:marTop w:val="0"/>
      <w:marBottom w:val="0"/>
      <w:divBdr>
        <w:top w:val="none" w:sz="0" w:space="0" w:color="auto"/>
        <w:left w:val="none" w:sz="0" w:space="0" w:color="auto"/>
        <w:bottom w:val="none" w:sz="0" w:space="0" w:color="auto"/>
        <w:right w:val="none" w:sz="0" w:space="0" w:color="auto"/>
      </w:divBdr>
    </w:div>
    <w:div w:id="395974800">
      <w:bodyDiv w:val="1"/>
      <w:marLeft w:val="0"/>
      <w:marRight w:val="0"/>
      <w:marTop w:val="0"/>
      <w:marBottom w:val="0"/>
      <w:divBdr>
        <w:top w:val="none" w:sz="0" w:space="0" w:color="auto"/>
        <w:left w:val="none" w:sz="0" w:space="0" w:color="auto"/>
        <w:bottom w:val="none" w:sz="0" w:space="0" w:color="auto"/>
        <w:right w:val="none" w:sz="0" w:space="0" w:color="auto"/>
      </w:divBdr>
    </w:div>
    <w:div w:id="569001122">
      <w:bodyDiv w:val="1"/>
      <w:marLeft w:val="0"/>
      <w:marRight w:val="0"/>
      <w:marTop w:val="0"/>
      <w:marBottom w:val="0"/>
      <w:divBdr>
        <w:top w:val="none" w:sz="0" w:space="0" w:color="auto"/>
        <w:left w:val="none" w:sz="0" w:space="0" w:color="auto"/>
        <w:bottom w:val="none" w:sz="0" w:space="0" w:color="auto"/>
        <w:right w:val="none" w:sz="0" w:space="0" w:color="auto"/>
      </w:divBdr>
    </w:div>
    <w:div w:id="578029415">
      <w:bodyDiv w:val="1"/>
      <w:marLeft w:val="0"/>
      <w:marRight w:val="0"/>
      <w:marTop w:val="0"/>
      <w:marBottom w:val="0"/>
      <w:divBdr>
        <w:top w:val="none" w:sz="0" w:space="0" w:color="auto"/>
        <w:left w:val="none" w:sz="0" w:space="0" w:color="auto"/>
        <w:bottom w:val="none" w:sz="0" w:space="0" w:color="auto"/>
        <w:right w:val="none" w:sz="0" w:space="0" w:color="auto"/>
      </w:divBdr>
    </w:div>
    <w:div w:id="638074824">
      <w:bodyDiv w:val="1"/>
      <w:marLeft w:val="0"/>
      <w:marRight w:val="0"/>
      <w:marTop w:val="0"/>
      <w:marBottom w:val="0"/>
      <w:divBdr>
        <w:top w:val="none" w:sz="0" w:space="0" w:color="auto"/>
        <w:left w:val="none" w:sz="0" w:space="0" w:color="auto"/>
        <w:bottom w:val="none" w:sz="0" w:space="0" w:color="auto"/>
        <w:right w:val="none" w:sz="0" w:space="0" w:color="auto"/>
      </w:divBdr>
    </w:div>
    <w:div w:id="713428819">
      <w:bodyDiv w:val="1"/>
      <w:marLeft w:val="0"/>
      <w:marRight w:val="0"/>
      <w:marTop w:val="0"/>
      <w:marBottom w:val="0"/>
      <w:divBdr>
        <w:top w:val="none" w:sz="0" w:space="0" w:color="auto"/>
        <w:left w:val="none" w:sz="0" w:space="0" w:color="auto"/>
        <w:bottom w:val="none" w:sz="0" w:space="0" w:color="auto"/>
        <w:right w:val="none" w:sz="0" w:space="0" w:color="auto"/>
      </w:divBdr>
    </w:div>
    <w:div w:id="783575447">
      <w:bodyDiv w:val="1"/>
      <w:marLeft w:val="0"/>
      <w:marRight w:val="0"/>
      <w:marTop w:val="0"/>
      <w:marBottom w:val="0"/>
      <w:divBdr>
        <w:top w:val="none" w:sz="0" w:space="0" w:color="auto"/>
        <w:left w:val="none" w:sz="0" w:space="0" w:color="auto"/>
        <w:bottom w:val="none" w:sz="0" w:space="0" w:color="auto"/>
        <w:right w:val="none" w:sz="0" w:space="0" w:color="auto"/>
      </w:divBdr>
    </w:div>
    <w:div w:id="794256202">
      <w:bodyDiv w:val="1"/>
      <w:marLeft w:val="0"/>
      <w:marRight w:val="0"/>
      <w:marTop w:val="0"/>
      <w:marBottom w:val="0"/>
      <w:divBdr>
        <w:top w:val="none" w:sz="0" w:space="0" w:color="auto"/>
        <w:left w:val="none" w:sz="0" w:space="0" w:color="auto"/>
        <w:bottom w:val="none" w:sz="0" w:space="0" w:color="auto"/>
        <w:right w:val="none" w:sz="0" w:space="0" w:color="auto"/>
      </w:divBdr>
    </w:div>
    <w:div w:id="802236048">
      <w:bodyDiv w:val="1"/>
      <w:marLeft w:val="0"/>
      <w:marRight w:val="0"/>
      <w:marTop w:val="0"/>
      <w:marBottom w:val="0"/>
      <w:divBdr>
        <w:top w:val="none" w:sz="0" w:space="0" w:color="auto"/>
        <w:left w:val="none" w:sz="0" w:space="0" w:color="auto"/>
        <w:bottom w:val="none" w:sz="0" w:space="0" w:color="auto"/>
        <w:right w:val="none" w:sz="0" w:space="0" w:color="auto"/>
      </w:divBdr>
    </w:div>
    <w:div w:id="909466448">
      <w:bodyDiv w:val="1"/>
      <w:marLeft w:val="0"/>
      <w:marRight w:val="0"/>
      <w:marTop w:val="0"/>
      <w:marBottom w:val="0"/>
      <w:divBdr>
        <w:top w:val="none" w:sz="0" w:space="0" w:color="auto"/>
        <w:left w:val="none" w:sz="0" w:space="0" w:color="auto"/>
        <w:bottom w:val="none" w:sz="0" w:space="0" w:color="auto"/>
        <w:right w:val="none" w:sz="0" w:space="0" w:color="auto"/>
      </w:divBdr>
    </w:div>
    <w:div w:id="1036929372">
      <w:bodyDiv w:val="1"/>
      <w:marLeft w:val="0"/>
      <w:marRight w:val="0"/>
      <w:marTop w:val="0"/>
      <w:marBottom w:val="0"/>
      <w:divBdr>
        <w:top w:val="none" w:sz="0" w:space="0" w:color="auto"/>
        <w:left w:val="none" w:sz="0" w:space="0" w:color="auto"/>
        <w:bottom w:val="none" w:sz="0" w:space="0" w:color="auto"/>
        <w:right w:val="none" w:sz="0" w:space="0" w:color="auto"/>
      </w:divBdr>
    </w:div>
    <w:div w:id="1112238993">
      <w:bodyDiv w:val="1"/>
      <w:marLeft w:val="0"/>
      <w:marRight w:val="0"/>
      <w:marTop w:val="0"/>
      <w:marBottom w:val="0"/>
      <w:divBdr>
        <w:top w:val="none" w:sz="0" w:space="0" w:color="auto"/>
        <w:left w:val="none" w:sz="0" w:space="0" w:color="auto"/>
        <w:bottom w:val="none" w:sz="0" w:space="0" w:color="auto"/>
        <w:right w:val="none" w:sz="0" w:space="0" w:color="auto"/>
      </w:divBdr>
    </w:div>
    <w:div w:id="1273393971">
      <w:bodyDiv w:val="1"/>
      <w:marLeft w:val="0"/>
      <w:marRight w:val="0"/>
      <w:marTop w:val="0"/>
      <w:marBottom w:val="0"/>
      <w:divBdr>
        <w:top w:val="none" w:sz="0" w:space="0" w:color="auto"/>
        <w:left w:val="none" w:sz="0" w:space="0" w:color="auto"/>
        <w:bottom w:val="none" w:sz="0" w:space="0" w:color="auto"/>
        <w:right w:val="none" w:sz="0" w:space="0" w:color="auto"/>
      </w:divBdr>
    </w:div>
    <w:div w:id="1309045655">
      <w:bodyDiv w:val="1"/>
      <w:marLeft w:val="0"/>
      <w:marRight w:val="0"/>
      <w:marTop w:val="0"/>
      <w:marBottom w:val="0"/>
      <w:divBdr>
        <w:top w:val="none" w:sz="0" w:space="0" w:color="auto"/>
        <w:left w:val="none" w:sz="0" w:space="0" w:color="auto"/>
        <w:bottom w:val="none" w:sz="0" w:space="0" w:color="auto"/>
        <w:right w:val="none" w:sz="0" w:space="0" w:color="auto"/>
      </w:divBdr>
    </w:div>
    <w:div w:id="1431663912">
      <w:bodyDiv w:val="1"/>
      <w:marLeft w:val="0"/>
      <w:marRight w:val="0"/>
      <w:marTop w:val="0"/>
      <w:marBottom w:val="0"/>
      <w:divBdr>
        <w:top w:val="none" w:sz="0" w:space="0" w:color="auto"/>
        <w:left w:val="none" w:sz="0" w:space="0" w:color="auto"/>
        <w:bottom w:val="none" w:sz="0" w:space="0" w:color="auto"/>
        <w:right w:val="none" w:sz="0" w:space="0" w:color="auto"/>
      </w:divBdr>
    </w:div>
    <w:div w:id="1440640767">
      <w:bodyDiv w:val="1"/>
      <w:marLeft w:val="0"/>
      <w:marRight w:val="0"/>
      <w:marTop w:val="0"/>
      <w:marBottom w:val="0"/>
      <w:divBdr>
        <w:top w:val="none" w:sz="0" w:space="0" w:color="auto"/>
        <w:left w:val="none" w:sz="0" w:space="0" w:color="auto"/>
        <w:bottom w:val="none" w:sz="0" w:space="0" w:color="auto"/>
        <w:right w:val="none" w:sz="0" w:space="0" w:color="auto"/>
      </w:divBdr>
    </w:div>
    <w:div w:id="1453864408">
      <w:bodyDiv w:val="1"/>
      <w:marLeft w:val="0"/>
      <w:marRight w:val="0"/>
      <w:marTop w:val="0"/>
      <w:marBottom w:val="0"/>
      <w:divBdr>
        <w:top w:val="none" w:sz="0" w:space="0" w:color="auto"/>
        <w:left w:val="none" w:sz="0" w:space="0" w:color="auto"/>
        <w:bottom w:val="none" w:sz="0" w:space="0" w:color="auto"/>
        <w:right w:val="none" w:sz="0" w:space="0" w:color="auto"/>
      </w:divBdr>
    </w:div>
    <w:div w:id="1549803478">
      <w:bodyDiv w:val="1"/>
      <w:marLeft w:val="0"/>
      <w:marRight w:val="0"/>
      <w:marTop w:val="0"/>
      <w:marBottom w:val="0"/>
      <w:divBdr>
        <w:top w:val="none" w:sz="0" w:space="0" w:color="auto"/>
        <w:left w:val="none" w:sz="0" w:space="0" w:color="auto"/>
        <w:bottom w:val="none" w:sz="0" w:space="0" w:color="auto"/>
        <w:right w:val="none" w:sz="0" w:space="0" w:color="auto"/>
      </w:divBdr>
    </w:div>
    <w:div w:id="1559052857">
      <w:bodyDiv w:val="1"/>
      <w:marLeft w:val="0"/>
      <w:marRight w:val="0"/>
      <w:marTop w:val="0"/>
      <w:marBottom w:val="0"/>
      <w:divBdr>
        <w:top w:val="none" w:sz="0" w:space="0" w:color="auto"/>
        <w:left w:val="none" w:sz="0" w:space="0" w:color="auto"/>
        <w:bottom w:val="none" w:sz="0" w:space="0" w:color="auto"/>
        <w:right w:val="none" w:sz="0" w:space="0" w:color="auto"/>
      </w:divBdr>
    </w:div>
    <w:div w:id="164019111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4477115">
      <w:bodyDiv w:val="1"/>
      <w:marLeft w:val="0"/>
      <w:marRight w:val="0"/>
      <w:marTop w:val="0"/>
      <w:marBottom w:val="0"/>
      <w:divBdr>
        <w:top w:val="none" w:sz="0" w:space="0" w:color="auto"/>
        <w:left w:val="none" w:sz="0" w:space="0" w:color="auto"/>
        <w:bottom w:val="none" w:sz="0" w:space="0" w:color="auto"/>
        <w:right w:val="none" w:sz="0" w:space="0" w:color="auto"/>
      </w:divBdr>
    </w:div>
    <w:div w:id="1779061016">
      <w:bodyDiv w:val="1"/>
      <w:marLeft w:val="0"/>
      <w:marRight w:val="0"/>
      <w:marTop w:val="0"/>
      <w:marBottom w:val="0"/>
      <w:divBdr>
        <w:top w:val="none" w:sz="0" w:space="0" w:color="auto"/>
        <w:left w:val="none" w:sz="0" w:space="0" w:color="auto"/>
        <w:bottom w:val="none" w:sz="0" w:space="0" w:color="auto"/>
        <w:right w:val="none" w:sz="0" w:space="0" w:color="auto"/>
      </w:divBdr>
    </w:div>
    <w:div w:id="1832481984">
      <w:bodyDiv w:val="1"/>
      <w:marLeft w:val="0"/>
      <w:marRight w:val="0"/>
      <w:marTop w:val="0"/>
      <w:marBottom w:val="0"/>
      <w:divBdr>
        <w:top w:val="none" w:sz="0" w:space="0" w:color="auto"/>
        <w:left w:val="none" w:sz="0" w:space="0" w:color="auto"/>
        <w:bottom w:val="none" w:sz="0" w:space="0" w:color="auto"/>
        <w:right w:val="none" w:sz="0" w:space="0" w:color="auto"/>
      </w:divBdr>
    </w:div>
    <w:div w:id="1833988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t-sudparis.eu/jvet/doc_end_user/current_document.php?id=6812" TargetMode="External"/><Relationship Id="rId21" Type="http://schemas.openxmlformats.org/officeDocument/2006/relationships/hyperlink" Target="http://phenix.it-sudparis.eu/jvet/doc_end_user/current_document.php?id=6816" TargetMode="External"/><Relationship Id="rId42" Type="http://schemas.openxmlformats.org/officeDocument/2006/relationships/hyperlink" Target="http://phenix.it-sudparis.eu/jvet/doc_end_user/current_document.php?id=7617" TargetMode="External"/><Relationship Id="rId47" Type="http://schemas.openxmlformats.org/officeDocument/2006/relationships/hyperlink" Target="http://phenix.it-sudparis.eu/jvet/doc_end_user/current_document.php?id=7111" TargetMode="External"/><Relationship Id="rId63" Type="http://schemas.openxmlformats.org/officeDocument/2006/relationships/hyperlink" Target="mailto:xiaoyuxiu@kwai.com" TargetMode="External"/><Relationship Id="rId68" Type="http://schemas.openxmlformats.org/officeDocument/2006/relationships/hyperlink" Target="http://phenix.it-sudparis.eu/jvet/doc_end_user/current_document.php?id=7230" TargetMode="External"/><Relationship Id="rId16" Type="http://schemas.openxmlformats.org/officeDocument/2006/relationships/hyperlink" Target="http://phenix.it-sudparis.eu/jvet/doc_end_user/current_document.php?id=7246" TargetMode="External"/><Relationship Id="rId11" Type="http://schemas.openxmlformats.org/officeDocument/2006/relationships/hyperlink" Target="http://phenix.it-sudparis.eu/jvet/doc_end_user/current_document.php?id=7205" TargetMode="External"/><Relationship Id="rId32" Type="http://schemas.openxmlformats.org/officeDocument/2006/relationships/hyperlink" Target="http://phenix.it-sudparis.eu/jvet/doc_end_user/current_document.php?id=7322" TargetMode="External"/><Relationship Id="rId37" Type="http://schemas.openxmlformats.org/officeDocument/2006/relationships/hyperlink" Target="http://phenix.it-sudparis.eu/jvet/doc_end_user/current_document.php?id=6902" TargetMode="External"/><Relationship Id="rId53" Type="http://schemas.openxmlformats.org/officeDocument/2006/relationships/hyperlink" Target="http://phenix.it-sudparis.eu/jvet/doc_end_user/current_document.php?id=7403" TargetMode="External"/><Relationship Id="rId58" Type="http://schemas.openxmlformats.org/officeDocument/2006/relationships/hyperlink" Target="http://phenix.it-sudparis.eu/jvet/doc_end_user/current_document.php?id=7440" TargetMode="External"/><Relationship Id="rId74" Type="http://schemas.openxmlformats.org/officeDocument/2006/relationships/hyperlink" Target="http://phenix.it-sudparis.eu/jvet/doc_end_user/current_document.php?id=7249" TargetMode="External"/><Relationship Id="rId79" Type="http://schemas.openxmlformats.org/officeDocument/2006/relationships/hyperlink" Target="http://phenix.it-sudparis.eu/jvet/doc_end_user/current_document.php?id=7300" TargetMode="External"/><Relationship Id="rId5" Type="http://schemas.openxmlformats.org/officeDocument/2006/relationships/webSettings" Target="webSettings.xml"/><Relationship Id="rId61" Type="http://schemas.openxmlformats.org/officeDocument/2006/relationships/hyperlink" Target="http://phenix.it-sudparis.eu/jvet/doc_end_user/current_document.php?id=7196" TargetMode="External"/><Relationship Id="rId82" Type="http://schemas.openxmlformats.org/officeDocument/2006/relationships/fontTable" Target="fontTable.xml"/><Relationship Id="rId19" Type="http://schemas.openxmlformats.org/officeDocument/2006/relationships/hyperlink" Target="http://phenix.it-sudparis.eu/jvet/doc_end_user/current_document.php?id=6909" TargetMode="External"/><Relationship Id="rId14" Type="http://schemas.openxmlformats.org/officeDocument/2006/relationships/hyperlink" Target="http://phenix.it-sudparis.eu/jvet/doc_end_user/current_document.php?id=7243" TargetMode="External"/><Relationship Id="rId22" Type="http://schemas.openxmlformats.org/officeDocument/2006/relationships/hyperlink" Target="http://phenix.it-sudparis.eu/jvet/doc_end_user/current_document.php?id=7185" TargetMode="External"/><Relationship Id="rId27" Type="http://schemas.openxmlformats.org/officeDocument/2006/relationships/hyperlink" Target="http://phenix.it-sudparis.eu/jvet/doc_end_user/current_document.php?id=6813" TargetMode="External"/><Relationship Id="rId30" Type="http://schemas.openxmlformats.org/officeDocument/2006/relationships/hyperlink" Target="http://phenix.it-sudparis.eu/jvet/doc_end_user/current_document.php?id=7298" TargetMode="External"/><Relationship Id="rId35" Type="http://schemas.openxmlformats.org/officeDocument/2006/relationships/hyperlink" Target="http://phenix.it-sudparis.eu/jvet/doc_end_user/current_document.php?id=6855" TargetMode="External"/><Relationship Id="rId43" Type="http://schemas.openxmlformats.org/officeDocument/2006/relationships/hyperlink" Target="http://phenix.it-sudparis.eu/jvet/doc_end_user/current_document.php?id=6990" TargetMode="External"/><Relationship Id="rId48" Type="http://schemas.openxmlformats.org/officeDocument/2006/relationships/hyperlink" Target="http://phenix.it-sudparis.eu/jvet/doc_end_user/current_document.php?id=7112" TargetMode="External"/><Relationship Id="rId56" Type="http://schemas.openxmlformats.org/officeDocument/2006/relationships/hyperlink" Target="mailto:yuwen.he@interdigital.com" TargetMode="External"/><Relationship Id="rId64" Type="http://schemas.openxmlformats.org/officeDocument/2006/relationships/hyperlink" Target="http://phenix.it-sudparis.eu/jvet/doc_end_user/current_document.php?id=7205" TargetMode="External"/><Relationship Id="rId69" Type="http://schemas.openxmlformats.org/officeDocument/2006/relationships/hyperlink" Target="http://phenix.it-sudparis.eu/jvet/doc_end_user/current_document.php?id=7630" TargetMode="External"/><Relationship Id="rId77" Type="http://schemas.openxmlformats.org/officeDocument/2006/relationships/hyperlink" Target="http://phenix.it-sudparis.eu/jvet/doc_end_user/current_document.php?id=7260" TargetMode="External"/><Relationship Id="rId8" Type="http://schemas.openxmlformats.org/officeDocument/2006/relationships/image" Target="media/image1.png"/><Relationship Id="rId51" Type="http://schemas.openxmlformats.org/officeDocument/2006/relationships/hyperlink" Target="http://phenix.it-sudparis.eu/jvet/doc_end_user/current_document.php?id=7492" TargetMode="External"/><Relationship Id="rId72" Type="http://schemas.openxmlformats.org/officeDocument/2006/relationships/hyperlink" Target="http://phenix.it-sudparis.eu/jvet/doc_end_user/current_document.php?id=7246" TargetMode="External"/><Relationship Id="rId80" Type="http://schemas.openxmlformats.org/officeDocument/2006/relationships/hyperlink" Target="http://phenix.it-sudparis.eu/jvet/doc_end_user/current_document.php?id=7582" TargetMode="External"/><Relationship Id="rId3" Type="http://schemas.openxmlformats.org/officeDocument/2006/relationships/styles" Target="styles.xml"/><Relationship Id="rId12" Type="http://schemas.openxmlformats.org/officeDocument/2006/relationships/hyperlink" Target="http://phenix.it-sudparis.eu/jvet/doc_end_user/current_document.php?id=7224" TargetMode="External"/><Relationship Id="rId17" Type="http://schemas.openxmlformats.org/officeDocument/2006/relationships/hyperlink" Target="http://phenix.it-sudparis.eu/jvet/doc_end_user/current_document.php?id=7249" TargetMode="External"/><Relationship Id="rId25" Type="http://schemas.openxmlformats.org/officeDocument/2006/relationships/hyperlink" Target="http://phenix.it-sudparis.eu/jvet/doc_end_user/current_document.php?id=6788" TargetMode="External"/><Relationship Id="rId33" Type="http://schemas.openxmlformats.org/officeDocument/2006/relationships/hyperlink" Target="http://phenix.it-sudparis.eu/jvet/doc_end_user/current_document.php?id=6816" TargetMode="External"/><Relationship Id="rId38" Type="http://schemas.openxmlformats.org/officeDocument/2006/relationships/hyperlink" Target="http://phenix.it-sudparis.eu/jvet/doc_end_user/current_document.php?id=7524" TargetMode="External"/><Relationship Id="rId46" Type="http://schemas.openxmlformats.org/officeDocument/2006/relationships/hyperlink" Target="http://phenix.it-sudparis.eu/jvet/doc_end_user/current_document.php?id=7431" TargetMode="External"/><Relationship Id="rId59" Type="http://schemas.openxmlformats.org/officeDocument/2006/relationships/hyperlink" Target="http://phenix.it-sudparis.eu/jvet/doc_end_user/current_document.php?id=7192" TargetMode="External"/><Relationship Id="rId67" Type="http://schemas.openxmlformats.org/officeDocument/2006/relationships/hyperlink" Target="http://phenix.it-sudparis.eu/jvet/doc_end_user/current_document.php?id=7227" TargetMode="External"/><Relationship Id="rId20" Type="http://schemas.openxmlformats.org/officeDocument/2006/relationships/hyperlink" Target="http://phenix.it-sudparis.eu/jvet/doc_end_user/current_document.php?id=7260" TargetMode="External"/><Relationship Id="rId41" Type="http://schemas.openxmlformats.org/officeDocument/2006/relationships/hyperlink" Target="http://phenix.it-sudparis.eu/jvet/doc_end_user/current_document.php?id=6912" TargetMode="External"/><Relationship Id="rId54" Type="http://schemas.openxmlformats.org/officeDocument/2006/relationships/hyperlink" Target="http://phenix.it-sudparis.eu/jvet/doc_end_user/current_document.php?id=7185" TargetMode="External"/><Relationship Id="rId62" Type="http://schemas.openxmlformats.org/officeDocument/2006/relationships/hyperlink" Target="http://phenix.it-sudparis.eu/jvet/doc_end_user/current_document.php?id=7350" TargetMode="External"/><Relationship Id="rId70" Type="http://schemas.openxmlformats.org/officeDocument/2006/relationships/hyperlink" Target="http://phenix.it-sudparis.eu/jvet/doc_end_user/current_document.php?id=7243" TargetMode="External"/><Relationship Id="rId75" Type="http://schemas.openxmlformats.org/officeDocument/2006/relationships/hyperlink" Target="http://phenix.it-sudparis.eu/jvet/doc_end_user/current_document.php?id=7566"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phenix.it-sudparis.eu/jvet/doc_end_user/current_document.php?id=7245" TargetMode="External"/><Relationship Id="rId23" Type="http://schemas.openxmlformats.org/officeDocument/2006/relationships/hyperlink" Target="http://phenix.it-sudparis.eu/jvet/doc_end_user/current_document.php?id=7192" TargetMode="External"/><Relationship Id="rId28" Type="http://schemas.openxmlformats.org/officeDocument/2006/relationships/hyperlink" Target="http://phenix.it-sudparis.eu/jvet/doc_end_user/current_document.php?id=7623" TargetMode="External"/><Relationship Id="rId36" Type="http://schemas.openxmlformats.org/officeDocument/2006/relationships/hyperlink" Target="http://phenix.it-sudparis.eu/jvet/doc_end_user/current_document.php?id=7303" TargetMode="External"/><Relationship Id="rId49" Type="http://schemas.openxmlformats.org/officeDocument/2006/relationships/hyperlink" Target="http://phenix.it-sudparis.eu/jvet/doc_end_user/current_document.php?id=7620" TargetMode="External"/><Relationship Id="rId57" Type="http://schemas.openxmlformats.org/officeDocument/2006/relationships/hyperlink" Target="http://phenix.it-sudparis.eu/jvet/doc_end_user/current_document.php?id=7188" TargetMode="External"/><Relationship Id="rId10" Type="http://schemas.openxmlformats.org/officeDocument/2006/relationships/hyperlink" Target="mailto:semih.esenlik@huawei.com" TargetMode="External"/><Relationship Id="rId31" Type="http://schemas.openxmlformats.org/officeDocument/2006/relationships/hyperlink" Target="mailto:iwamura.s-gc@nhk.or.jp" TargetMode="External"/><Relationship Id="rId44" Type="http://schemas.openxmlformats.org/officeDocument/2006/relationships/hyperlink" Target="http://phenix.it-sudparis.eu/jvet/doc_end_user/current_document.php?id=7276" TargetMode="External"/><Relationship Id="rId52" Type="http://schemas.openxmlformats.org/officeDocument/2006/relationships/hyperlink" Target="http://phenix.it-sudparis.eu/jvet/doc_end_user/current_document.php?id=7115" TargetMode="External"/><Relationship Id="rId60" Type="http://schemas.openxmlformats.org/officeDocument/2006/relationships/hyperlink" Target="http://phenix.it-sudparis.eu/jvet/doc_end_user/current_document.php?id=7478" TargetMode="External"/><Relationship Id="rId65" Type="http://schemas.openxmlformats.org/officeDocument/2006/relationships/hyperlink" Target="http://phenix.it-sudparis.eu/jvet/doc_end_user/current_document.php?id=7420" TargetMode="External"/><Relationship Id="rId73" Type="http://schemas.openxmlformats.org/officeDocument/2006/relationships/hyperlink" Target="http://phenix.it-sudparis.eu/jvet/doc_end_user/current_document.php?id=7323" TargetMode="External"/><Relationship Id="rId78" Type="http://schemas.openxmlformats.org/officeDocument/2006/relationships/hyperlink" Target="http://phenix.it-sudparis.eu/jvet/doc_end_user/current_document.php?id=7487" TargetMode="External"/><Relationship Id="rId8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http://phenix.it-sudparis.eu/jvet/doc_end_user/current_document.php?id=7115" TargetMode="External"/><Relationship Id="rId18" Type="http://schemas.openxmlformats.org/officeDocument/2006/relationships/hyperlink" Target="http://phenix.it-sudparis.eu/jvet/doc_end_user/current_document.php?id=6902" TargetMode="External"/><Relationship Id="rId39" Type="http://schemas.openxmlformats.org/officeDocument/2006/relationships/hyperlink" Target="http://phenix.it-sudparis.eu/jvet/doc_end_user/current_document.php?id=6909" TargetMode="External"/><Relationship Id="rId34" Type="http://schemas.openxmlformats.org/officeDocument/2006/relationships/hyperlink" Target="http://phenix.it-sudparis.eu/jvet/doc_end_user/current_document.php?id=7618" TargetMode="External"/><Relationship Id="rId50" Type="http://schemas.openxmlformats.org/officeDocument/2006/relationships/hyperlink" Target="http://phenix.it-sudparis.eu/jvet/doc_end_user/current_document.php?id=7113" TargetMode="External"/><Relationship Id="rId55" Type="http://schemas.openxmlformats.org/officeDocument/2006/relationships/hyperlink" Target="http://phenix.it-sudparis.eu/jvet/doc_end_user/current_document.php?id=7352" TargetMode="External"/><Relationship Id="rId76" Type="http://schemas.openxmlformats.org/officeDocument/2006/relationships/hyperlink" Target="http://phenix.it-sudparis.eu/jvet/doc_end_user/current_document.php?id=7608" TargetMode="External"/><Relationship Id="rId7" Type="http://schemas.openxmlformats.org/officeDocument/2006/relationships/endnotes" Target="endnotes.xml"/><Relationship Id="rId71" Type="http://schemas.openxmlformats.org/officeDocument/2006/relationships/hyperlink" Target="http://phenix.it-sudparis.eu/jvet/doc_end_user/current_document.php?id=7245" TargetMode="External"/><Relationship Id="rId2" Type="http://schemas.openxmlformats.org/officeDocument/2006/relationships/numbering" Target="numbering.xml"/><Relationship Id="rId29" Type="http://schemas.openxmlformats.org/officeDocument/2006/relationships/hyperlink" Target="http://phenix.it-sudparis.eu/jvet/doc_end_user/current_document.php?id=6815" TargetMode="External"/><Relationship Id="rId24" Type="http://schemas.openxmlformats.org/officeDocument/2006/relationships/hyperlink" Target="http://phenix.it-sudparis.eu/jvet/doc_end_user/current_document.php?id=6729" TargetMode="External"/><Relationship Id="rId40" Type="http://schemas.openxmlformats.org/officeDocument/2006/relationships/hyperlink" Target="http://phenix.it-sudparis.eu/jvet/doc_end_user/current_document.php?id=7482" TargetMode="External"/><Relationship Id="rId45" Type="http://schemas.openxmlformats.org/officeDocument/2006/relationships/hyperlink" Target="http://phenix.it-sudparis.eu/jvet/doc_end_user/current_document.php?id=7110" TargetMode="External"/><Relationship Id="rId66" Type="http://schemas.openxmlformats.org/officeDocument/2006/relationships/hyperlink" Target="http://phenix.it-sudparis.eu/jvet/doc_end_user/current_document.php?id=722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6BC41-B130-4778-AFB2-D797E92EF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696</TotalTime>
  <Pages>20</Pages>
  <Words>9056</Words>
  <Characters>51624</Characters>
  <Application>Microsoft Office Word</Application>
  <DocSecurity>0</DocSecurity>
  <Lines>430</Lines>
  <Paragraphs>121</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60559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Semih Esenlik</cp:lastModifiedBy>
  <cp:revision>135</cp:revision>
  <cp:lastPrinted>1900-01-01T08:00:00Z</cp:lastPrinted>
  <dcterms:created xsi:type="dcterms:W3CDTF">2019-06-24T03:13:00Z</dcterms:created>
  <dcterms:modified xsi:type="dcterms:W3CDTF">2019-07-06T07:48:00Z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(3)P/zKnzjJUgN95zml6DD40zv1bl7Zd8nwnt9AwD5VDO1qq80yB4qjg71bj8Dr2mMLGKV+Gvup
mRDcZIPIr3VE6J2yo0t+Qdq/2+3T/NG6NdDQkyQkJy1B+Ox6EtktdFUdVCmjvOayAEcgGoUO
LmCT1T21O7eMnEj5S/temz8xvoRtNVYozENA8tj61Blfr65KbQmZ8P11e7Cz/zWU0nLk20LD
3dMsHbYHTFCX6URJD7</vt:lpwstr>
  </property>
  <property fmtid="{D5CDD505-2E9C-101B-9397-08002B2CF9AE}" pid="3" name="_2015_ms_pID_7253431">
    <vt:lpwstr>69YUfCEtcjGFcnKa4As6eJVUiLrvLkpIs6sfrztpXzwtXl1MI4fpT+
bVxvqz/Wcvq1bH9B8rOqY2ZQK482rRmcmalQ50Dty70JEh72vhumZxkHMQU1MZcUPKxvGazK
L+0Ep+x116bIOO0I3/rJ2DjxvL6c4HjBoYi5aSfK8ab/mmdmEV9whvehfhz+t+bcHdUM/5Jd
u8+xBp9KYB6jNZaaaLmnIMvw03Np4GdNYGl3</vt:lpwstr>
  </property>
  <property fmtid="{D5CDD505-2E9C-101B-9397-08002B2CF9AE}" pid="4" name="_2015_ms_pID_7253432">
    <vt:lpwstr>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1562396378</vt:lpwstr>
  </property>
</Properties>
</file>