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66DD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D21CA0" w:rsidR="00E61DAC" w:rsidRPr="005B217D" w:rsidRDefault="009901D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27C0B20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860BFA">
              <w:rPr>
                <w:lang w:val="en-CA"/>
              </w:rPr>
              <w:t>O</w:t>
            </w:r>
            <w:r w:rsidR="009E31EE">
              <w:rPr>
                <w:lang w:val="en-CA"/>
              </w:rPr>
              <w:t>1093</w:t>
            </w:r>
            <w:r w:rsidR="00E47F2D" w:rsidRPr="002441B5">
              <w:rPr>
                <w:lang w:val="en-CA"/>
              </w:rPr>
              <w:t>-v</w:t>
            </w:r>
            <w:r w:rsidR="00D802A2">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7AF870" w:rsidR="00E61DAC" w:rsidRPr="005B217D" w:rsidRDefault="00F6271E" w:rsidP="009D7CE6">
            <w:pPr>
              <w:spacing w:before="60" w:after="60"/>
              <w:rPr>
                <w:b/>
                <w:szCs w:val="22"/>
                <w:lang w:val="en-CA"/>
              </w:rPr>
            </w:pPr>
            <w:r>
              <w:rPr>
                <w:b/>
                <w:szCs w:val="22"/>
                <w:lang w:val="en-CA"/>
              </w:rPr>
              <w:t>Report of</w:t>
            </w:r>
            <w:r w:rsidR="005A1A74">
              <w:rPr>
                <w:b/>
                <w:szCs w:val="22"/>
                <w:lang w:val="en-CA"/>
              </w:rPr>
              <w:t xml:space="preserve"> </w:t>
            </w:r>
            <w:proofErr w:type="spellStart"/>
            <w:r w:rsidR="002F15A2">
              <w:rPr>
                <w:b/>
                <w:szCs w:val="22"/>
                <w:lang w:val="en-CA"/>
              </w:rPr>
              <w:t>BoG</w:t>
            </w:r>
            <w:proofErr w:type="spellEnd"/>
            <w:r w:rsidR="00D85B60">
              <w:rPr>
                <w:b/>
                <w:szCs w:val="22"/>
                <w:lang w:val="en-CA"/>
              </w:rPr>
              <w:t xml:space="preserve"> </w:t>
            </w:r>
            <w:r>
              <w:rPr>
                <w:b/>
                <w:szCs w:val="22"/>
                <w:lang w:val="en-CA"/>
              </w:rPr>
              <w:t>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545AFAC" w14:textId="795E4185" w:rsidR="0093694C" w:rsidRDefault="00D85B60">
            <w:pPr>
              <w:spacing w:before="60" w:after="60"/>
              <w:rPr>
                <w:szCs w:val="22"/>
                <w:lang w:val="en-CA"/>
              </w:rPr>
            </w:pPr>
            <w:r>
              <w:rPr>
                <w:szCs w:val="22"/>
                <w:lang w:val="en-CA"/>
              </w:rPr>
              <w:t>Geert Van der Auwera</w:t>
            </w:r>
          </w:p>
          <w:p w14:paraId="49D81240" w14:textId="676D2975" w:rsidR="00D85B60" w:rsidRPr="005B217D" w:rsidRDefault="00D85B60">
            <w:pPr>
              <w:spacing w:before="60" w:after="60"/>
              <w:rPr>
                <w:szCs w:val="22"/>
                <w:lang w:val="en-CA"/>
              </w:rPr>
            </w:pP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1D7B38" w:rsidP="005952A5">
            <w:pPr>
              <w:spacing w:before="60" w:after="60"/>
              <w:rPr>
                <w:szCs w:val="22"/>
                <w:lang w:val="en-CA"/>
              </w:rPr>
            </w:pPr>
            <w:hyperlink r:id="rId10" w:history="1">
              <w:r w:rsidR="00EE050D" w:rsidRPr="006D5213">
                <w:rPr>
                  <w:rStyle w:val="Hyperlink"/>
                  <w:szCs w:val="22"/>
                  <w:lang w:val="en-CA"/>
                </w:rPr>
                <w:t>geertv@qti.qualcomm.com</w:t>
              </w:r>
            </w:hyperlink>
          </w:p>
          <w:p w14:paraId="32C2ABFD" w14:textId="036210DE" w:rsidR="00EE050D" w:rsidRPr="005B217D" w:rsidRDefault="00EE050D" w:rsidP="00EE050D">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06F980C" w:rsidR="00E61DAC" w:rsidRPr="005B217D" w:rsidRDefault="00BE328E">
            <w:pPr>
              <w:spacing w:before="60" w:after="60"/>
              <w:rPr>
                <w:szCs w:val="22"/>
                <w:lang w:val="en-CA"/>
              </w:rPr>
            </w:pPr>
            <w:r>
              <w:rPr>
                <w:szCs w:val="22"/>
                <w:lang w:val="en-CA"/>
              </w:rPr>
              <w:t xml:space="preserve">CE3 </w:t>
            </w:r>
            <w:proofErr w:type="spellStart"/>
            <w:r w:rsidR="002F15A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1BDA677D" w14:textId="6DEB16CC" w:rsidR="0048755E" w:rsidRDefault="00D802A2" w:rsidP="00D802A2">
      <w:pPr>
        <w:rPr>
          <w:lang w:val="en-CA"/>
        </w:rPr>
      </w:pPr>
      <w:r>
        <w:t xml:space="preserve">The </w:t>
      </w:r>
      <w:proofErr w:type="spellStart"/>
      <w:r>
        <w:t>BoG</w:t>
      </w:r>
      <w:proofErr w:type="spellEnd"/>
      <w:r>
        <w:t xml:space="preserve"> reviewed proposals related to the intra prediction and mode coding topic (CE3-related). </w:t>
      </w:r>
      <w:r w:rsidR="0058541E">
        <w:t>T</w:t>
      </w:r>
      <w:r>
        <w:t>his report</w:t>
      </w:r>
      <w:r w:rsidR="000F2E9A">
        <w:t xml:space="preserve"> includes </w:t>
      </w:r>
      <w:r>
        <w:t xml:space="preserve">recommendations for </w:t>
      </w:r>
      <w:r w:rsidR="00A110AC">
        <w:t xml:space="preserve">the </w:t>
      </w:r>
      <w:r w:rsidR="006014E3">
        <w:t xml:space="preserve">adoption of proposals and </w:t>
      </w:r>
      <w:r>
        <w:t xml:space="preserve">the creation of </w:t>
      </w:r>
      <w:r w:rsidR="0038674F">
        <w:t xml:space="preserve">core experiment </w:t>
      </w:r>
      <w:r>
        <w:t>subtests</w:t>
      </w:r>
      <w:r w:rsidR="000F2E9A">
        <w:rPr>
          <w:lang w:val="en-CA"/>
        </w:rPr>
        <w:t>.</w:t>
      </w:r>
    </w:p>
    <w:p w14:paraId="4141F8E0" w14:textId="2652B242" w:rsidR="000F2E9A" w:rsidRDefault="000F2E9A" w:rsidP="000F2E9A">
      <w:pPr>
        <w:pStyle w:val="ListParagraph"/>
        <w:numPr>
          <w:ilvl w:val="0"/>
          <w:numId w:val="47"/>
        </w:numPr>
        <w:ind w:leftChars="0"/>
        <w:rPr>
          <w:lang w:val="en-CA"/>
        </w:rPr>
      </w:pPr>
      <w:r>
        <w:rPr>
          <w:lang w:val="en-CA"/>
        </w:rPr>
        <w:t xml:space="preserve">Adoptions recommended by the </w:t>
      </w:r>
      <w:proofErr w:type="spellStart"/>
      <w:r>
        <w:rPr>
          <w:lang w:val="en-CA"/>
        </w:rPr>
        <w:t>BoG</w:t>
      </w:r>
      <w:proofErr w:type="spellEnd"/>
      <w:r>
        <w:rPr>
          <w:lang w:val="en-CA"/>
        </w:rPr>
        <w:t>:</w:t>
      </w:r>
    </w:p>
    <w:p w14:paraId="341DE70C" w14:textId="373C9F3B" w:rsidR="007B1A7F" w:rsidRDefault="007B1A7F" w:rsidP="007B1A7F">
      <w:pPr>
        <w:pStyle w:val="ListParagraph"/>
        <w:numPr>
          <w:ilvl w:val="1"/>
          <w:numId w:val="47"/>
        </w:numPr>
        <w:ind w:leftChars="0"/>
        <w:rPr>
          <w:lang w:val="en-CA"/>
        </w:rPr>
      </w:pPr>
      <w:r>
        <w:rPr>
          <w:lang w:val="en-CA"/>
        </w:rPr>
        <w:t>JVET-O0277 (method 1)</w:t>
      </w:r>
      <w:r w:rsidR="00465387">
        <w:rPr>
          <w:lang w:val="en-CA"/>
        </w:rPr>
        <w:t xml:space="preserve">: </w:t>
      </w:r>
      <w:r w:rsidR="006F42DA">
        <w:rPr>
          <w:lang w:val="en-CA"/>
        </w:rPr>
        <w:t xml:space="preserve">intra reference sample </w:t>
      </w:r>
      <w:r w:rsidR="00504A36">
        <w:rPr>
          <w:lang w:val="en-CA"/>
        </w:rPr>
        <w:t xml:space="preserve">smoothing </w:t>
      </w:r>
      <w:r w:rsidR="006F42DA">
        <w:rPr>
          <w:lang w:val="en-CA"/>
        </w:rPr>
        <w:t xml:space="preserve">conditions </w:t>
      </w:r>
      <w:r w:rsidR="00F60D58">
        <w:rPr>
          <w:lang w:val="en-CA"/>
        </w:rPr>
        <w:t xml:space="preserve">are modified </w:t>
      </w:r>
      <w:r w:rsidR="00504A36">
        <w:rPr>
          <w:lang w:val="en-CA"/>
        </w:rPr>
        <w:t xml:space="preserve">so that small blocks </w:t>
      </w:r>
      <w:r w:rsidR="00DB416A">
        <w:rPr>
          <w:lang w:val="en-CA"/>
        </w:rPr>
        <w:t xml:space="preserve">(4x4, 4x8, 8x4) </w:t>
      </w:r>
      <w:r w:rsidR="00BA3FA3">
        <w:rPr>
          <w:lang w:val="en-CA"/>
        </w:rPr>
        <w:t xml:space="preserve">are not smoothed </w:t>
      </w:r>
      <w:r w:rsidR="002818D1">
        <w:rPr>
          <w:lang w:val="en-CA"/>
        </w:rPr>
        <w:t xml:space="preserve">for all angles </w:t>
      </w:r>
      <w:r w:rsidR="00BA3FA3">
        <w:rPr>
          <w:lang w:val="en-CA"/>
        </w:rPr>
        <w:t xml:space="preserve">and </w:t>
      </w:r>
      <w:r w:rsidR="002818D1">
        <w:rPr>
          <w:lang w:val="en-CA"/>
        </w:rPr>
        <w:t>‘DCT-IF’</w:t>
      </w:r>
      <w:r w:rsidR="00FB1E3C">
        <w:rPr>
          <w:lang w:val="en-CA"/>
        </w:rPr>
        <w:t xml:space="preserve"> </w:t>
      </w:r>
      <w:r w:rsidR="002D2991">
        <w:rPr>
          <w:lang w:val="en-CA"/>
        </w:rPr>
        <w:t xml:space="preserve">interpolation </w:t>
      </w:r>
      <w:r w:rsidR="00FB1E3C">
        <w:rPr>
          <w:lang w:val="en-CA"/>
        </w:rPr>
        <w:t>is used</w:t>
      </w:r>
    </w:p>
    <w:p w14:paraId="4D6F6BE9" w14:textId="72604DF6" w:rsidR="00302470" w:rsidRDefault="00302470" w:rsidP="007B1A7F">
      <w:pPr>
        <w:pStyle w:val="ListParagraph"/>
        <w:numPr>
          <w:ilvl w:val="1"/>
          <w:numId w:val="47"/>
        </w:numPr>
        <w:ind w:leftChars="0"/>
        <w:rPr>
          <w:lang w:val="en-CA"/>
        </w:rPr>
      </w:pPr>
      <w:r>
        <w:rPr>
          <w:lang w:val="en-CA"/>
        </w:rPr>
        <w:t>JVET-O0341</w:t>
      </w:r>
      <w:r w:rsidR="0065310D">
        <w:rPr>
          <w:lang w:val="en-CA"/>
        </w:rPr>
        <w:t xml:space="preserve"> (method 2): always apply ‘DCT-IF’ interpolation to ISP</w:t>
      </w:r>
      <w:r w:rsidR="005A10AB">
        <w:rPr>
          <w:lang w:val="en-CA"/>
        </w:rPr>
        <w:t xml:space="preserve"> (also included in JVET-O0502)</w:t>
      </w:r>
    </w:p>
    <w:p w14:paraId="1311A2D0" w14:textId="3AEA8310" w:rsidR="007B1A7F" w:rsidRDefault="00D90D18" w:rsidP="007B1A7F">
      <w:pPr>
        <w:pStyle w:val="ListParagraph"/>
        <w:numPr>
          <w:ilvl w:val="1"/>
          <w:numId w:val="47"/>
        </w:numPr>
        <w:ind w:leftChars="0"/>
        <w:rPr>
          <w:lang w:val="en-CA"/>
        </w:rPr>
      </w:pPr>
      <w:r>
        <w:rPr>
          <w:lang w:val="en-CA"/>
        </w:rPr>
        <w:t>JVET-O0364</w:t>
      </w:r>
      <w:r w:rsidR="00D60490">
        <w:rPr>
          <w:lang w:val="en-CA"/>
        </w:rPr>
        <w:t xml:space="preserve">: </w:t>
      </w:r>
      <w:r w:rsidR="00290C02">
        <w:rPr>
          <w:lang w:val="en-CA"/>
        </w:rPr>
        <w:t>includes</w:t>
      </w:r>
      <w:r w:rsidR="00A7051F">
        <w:rPr>
          <w:lang w:val="en-CA"/>
        </w:rPr>
        <w:t xml:space="preserve"> several </w:t>
      </w:r>
      <w:r w:rsidR="00290C02">
        <w:rPr>
          <w:lang w:val="en-CA"/>
        </w:rPr>
        <w:t>items</w:t>
      </w:r>
      <w:r w:rsidR="00B52E8B">
        <w:rPr>
          <w:lang w:val="en-CA"/>
        </w:rPr>
        <w:t xml:space="preserve"> </w:t>
      </w:r>
      <w:r w:rsidR="00780EC9">
        <w:rPr>
          <w:lang w:val="en-CA"/>
        </w:rPr>
        <w:t xml:space="preserve">for adoption </w:t>
      </w:r>
      <w:r w:rsidR="00B52E8B">
        <w:rPr>
          <w:lang w:val="en-CA"/>
        </w:rPr>
        <w:t>(see detailed notes)</w:t>
      </w:r>
    </w:p>
    <w:p w14:paraId="1A3F2F39" w14:textId="0AC351F5" w:rsidR="00D90D18" w:rsidRDefault="00D90D18" w:rsidP="007B1A7F">
      <w:pPr>
        <w:pStyle w:val="ListParagraph"/>
        <w:numPr>
          <w:ilvl w:val="1"/>
          <w:numId w:val="47"/>
        </w:numPr>
        <w:ind w:leftChars="0"/>
        <w:rPr>
          <w:lang w:val="en-CA"/>
        </w:rPr>
      </w:pPr>
      <w:r>
        <w:rPr>
          <w:lang w:val="en-CA"/>
        </w:rPr>
        <w:t>JVET-O0426</w:t>
      </w:r>
      <w:r w:rsidR="00B52E8B">
        <w:rPr>
          <w:lang w:val="en-CA"/>
        </w:rPr>
        <w:t xml:space="preserve">: </w:t>
      </w:r>
      <w:r w:rsidR="00767971">
        <w:rPr>
          <w:lang w:val="en-CA"/>
        </w:rPr>
        <w:t>align</w:t>
      </w:r>
      <w:r w:rsidR="0057743E">
        <w:rPr>
          <w:lang w:val="en-CA"/>
        </w:rPr>
        <w:t>ment of</w:t>
      </w:r>
      <w:r w:rsidR="00767971">
        <w:rPr>
          <w:lang w:val="en-CA"/>
        </w:rPr>
        <w:t xml:space="preserve"> neighbouring </w:t>
      </w:r>
      <w:r w:rsidR="00C000A0">
        <w:rPr>
          <w:lang w:val="en-CA"/>
        </w:rPr>
        <w:t>reference</w:t>
      </w:r>
      <w:r w:rsidR="00767971">
        <w:rPr>
          <w:lang w:val="en-CA"/>
        </w:rPr>
        <w:t xml:space="preserve"> </w:t>
      </w:r>
      <w:r w:rsidR="00DD2675">
        <w:rPr>
          <w:lang w:val="en-CA"/>
        </w:rPr>
        <w:t xml:space="preserve">sample </w:t>
      </w:r>
      <w:r w:rsidR="00E54BAB">
        <w:rPr>
          <w:lang w:val="en-CA"/>
        </w:rPr>
        <w:t xml:space="preserve">array </w:t>
      </w:r>
      <w:r w:rsidR="00DD2675">
        <w:rPr>
          <w:lang w:val="en-CA"/>
        </w:rPr>
        <w:t>ranges</w:t>
      </w:r>
      <w:r w:rsidR="00E54BAB">
        <w:rPr>
          <w:lang w:val="en-CA"/>
        </w:rPr>
        <w:t xml:space="preserve"> with block boundaries for DC mode (MRL)</w:t>
      </w:r>
    </w:p>
    <w:p w14:paraId="4F6FCEDD" w14:textId="38EB33AC" w:rsidR="00D90D18" w:rsidRDefault="00427828" w:rsidP="007B1A7F">
      <w:pPr>
        <w:pStyle w:val="ListParagraph"/>
        <w:numPr>
          <w:ilvl w:val="1"/>
          <w:numId w:val="47"/>
        </w:numPr>
        <w:ind w:leftChars="0"/>
        <w:rPr>
          <w:lang w:val="en-CA"/>
        </w:rPr>
      </w:pPr>
      <w:r>
        <w:rPr>
          <w:lang w:val="en-CA"/>
        </w:rPr>
        <w:t>JVET-O0502</w:t>
      </w:r>
      <w:r w:rsidR="007958A5">
        <w:rPr>
          <w:lang w:val="en-CA"/>
        </w:rPr>
        <w:t>: enable use of all 67 intra modes for ISP</w:t>
      </w:r>
      <w:r w:rsidR="00917669">
        <w:rPr>
          <w:lang w:val="en-CA"/>
        </w:rPr>
        <w:t xml:space="preserve"> (MPM, remaining modes)</w:t>
      </w:r>
      <w:r w:rsidR="00D71866">
        <w:rPr>
          <w:lang w:val="en-CA"/>
        </w:rPr>
        <w:t xml:space="preserve">; apply PDPC; always apply ‘DCT-IF’ </w:t>
      </w:r>
      <w:r w:rsidR="002D2991">
        <w:rPr>
          <w:lang w:val="en-CA"/>
        </w:rPr>
        <w:t>interpolation</w:t>
      </w:r>
      <w:r w:rsidR="0065310D">
        <w:rPr>
          <w:lang w:val="en-CA"/>
        </w:rPr>
        <w:t xml:space="preserve"> (see also JVET-O0341</w:t>
      </w:r>
      <w:r w:rsidR="002F5140">
        <w:rPr>
          <w:lang w:val="en-CA"/>
        </w:rPr>
        <w:t>,</w:t>
      </w:r>
      <w:r w:rsidR="0065310D">
        <w:rPr>
          <w:lang w:val="en-CA"/>
        </w:rPr>
        <w:t xml:space="preserve"> method 2)</w:t>
      </w:r>
    </w:p>
    <w:p w14:paraId="550CE65A" w14:textId="46FDDC9A" w:rsidR="00427828" w:rsidRDefault="00427828" w:rsidP="007B1A7F">
      <w:pPr>
        <w:pStyle w:val="ListParagraph"/>
        <w:numPr>
          <w:ilvl w:val="1"/>
          <w:numId w:val="47"/>
        </w:numPr>
        <w:ind w:leftChars="0"/>
        <w:rPr>
          <w:lang w:val="en-CA"/>
        </w:rPr>
      </w:pPr>
      <w:r>
        <w:rPr>
          <w:lang w:val="en-CA"/>
        </w:rPr>
        <w:t>JVET-O0640</w:t>
      </w:r>
      <w:r w:rsidR="00DC0F88">
        <w:rPr>
          <w:lang w:val="en-CA"/>
        </w:rPr>
        <w:t xml:space="preserve">: </w:t>
      </w:r>
      <w:r w:rsidR="00EA70AC">
        <w:rPr>
          <w:lang w:val="en-CA"/>
        </w:rPr>
        <w:t xml:space="preserve">addresses small chroma block issue in bottom-right picture corner; proposes </w:t>
      </w:r>
      <w:r w:rsidR="009D272D">
        <w:rPr>
          <w:lang w:val="en-CA"/>
        </w:rPr>
        <w:t xml:space="preserve">picture width, height multiple of max(8, </w:t>
      </w:r>
      <w:proofErr w:type="spellStart"/>
      <w:r w:rsidR="00A136A0">
        <w:rPr>
          <w:lang w:val="en-CA"/>
        </w:rPr>
        <w:t>M</w:t>
      </w:r>
      <w:r w:rsidR="009D272D">
        <w:rPr>
          <w:lang w:val="en-CA"/>
        </w:rPr>
        <w:t>inCb</w:t>
      </w:r>
      <w:r w:rsidR="00EA70AC">
        <w:rPr>
          <w:lang w:val="en-CA"/>
        </w:rPr>
        <w:t>S</w:t>
      </w:r>
      <w:r w:rsidR="009D272D">
        <w:rPr>
          <w:lang w:val="en-CA"/>
        </w:rPr>
        <w:t>ize</w:t>
      </w:r>
      <w:r w:rsidR="00A136A0">
        <w:rPr>
          <w:lang w:val="en-CA"/>
        </w:rPr>
        <w:t>Y</w:t>
      </w:r>
      <w:proofErr w:type="spellEnd"/>
      <w:r w:rsidR="009D272D">
        <w:rPr>
          <w:lang w:val="en-CA"/>
        </w:rPr>
        <w:t>)</w:t>
      </w:r>
      <w:r w:rsidR="00705CC1">
        <w:rPr>
          <w:lang w:val="en-CA"/>
        </w:rPr>
        <w:t xml:space="preserve"> in addition to adoption of CE3-2.1.2</w:t>
      </w:r>
      <w:r w:rsidR="00F11CFD">
        <w:rPr>
          <w:lang w:val="en-CA"/>
        </w:rPr>
        <w:t xml:space="preserve"> (removes 2x2, 2x4, 4x2</w:t>
      </w:r>
      <w:r w:rsidR="00483316">
        <w:rPr>
          <w:lang w:val="en-CA"/>
        </w:rPr>
        <w:t xml:space="preserve"> intra chroma blocks in shared tree)</w:t>
      </w:r>
      <w:r w:rsidR="0096084C">
        <w:rPr>
          <w:lang w:val="en-CA"/>
        </w:rPr>
        <w:t>; coordination with HLS needed</w:t>
      </w:r>
    </w:p>
    <w:p w14:paraId="23D0A9E0" w14:textId="57BFC703" w:rsidR="00427828" w:rsidRDefault="00946A99" w:rsidP="007B1A7F">
      <w:pPr>
        <w:pStyle w:val="ListParagraph"/>
        <w:numPr>
          <w:ilvl w:val="1"/>
          <w:numId w:val="47"/>
        </w:numPr>
        <w:ind w:leftChars="0"/>
        <w:rPr>
          <w:lang w:val="en-CA"/>
        </w:rPr>
      </w:pPr>
      <w:r>
        <w:rPr>
          <w:lang w:val="en-CA"/>
        </w:rPr>
        <w:t>JVET-O0651</w:t>
      </w:r>
      <w:r w:rsidR="00BD3EEA">
        <w:rPr>
          <w:lang w:val="en-CA"/>
        </w:rPr>
        <w:t xml:space="preserve">: </w:t>
      </w:r>
      <w:r w:rsidR="00C541FF">
        <w:rPr>
          <w:lang w:val="en-CA"/>
        </w:rPr>
        <w:t xml:space="preserve">chroma DM mode </w:t>
      </w:r>
      <w:r w:rsidR="0053749B">
        <w:rPr>
          <w:lang w:val="en-CA"/>
        </w:rPr>
        <w:t>is set to</w:t>
      </w:r>
      <w:r w:rsidR="00C541FF">
        <w:rPr>
          <w:lang w:val="en-CA"/>
        </w:rPr>
        <w:t xml:space="preserve"> horizontal intra mode</w:t>
      </w:r>
      <w:r w:rsidR="0053749B">
        <w:rPr>
          <w:lang w:val="en-CA"/>
        </w:rPr>
        <w:t xml:space="preserve"> if </w:t>
      </w:r>
      <w:proofErr w:type="spellStart"/>
      <w:r w:rsidR="0053749B">
        <w:rPr>
          <w:lang w:val="en-CA"/>
        </w:rPr>
        <w:t>luma</w:t>
      </w:r>
      <w:proofErr w:type="spellEnd"/>
      <w:r w:rsidR="0053749B">
        <w:rPr>
          <w:lang w:val="en-CA"/>
        </w:rPr>
        <w:t xml:space="preserve"> block is IBC/PCM</w:t>
      </w:r>
    </w:p>
    <w:p w14:paraId="33CE891B" w14:textId="16081C83" w:rsidR="00946A99" w:rsidRDefault="00946A99" w:rsidP="007B1A7F">
      <w:pPr>
        <w:pStyle w:val="ListParagraph"/>
        <w:numPr>
          <w:ilvl w:val="1"/>
          <w:numId w:val="47"/>
        </w:numPr>
        <w:ind w:leftChars="0"/>
        <w:rPr>
          <w:lang w:val="en-CA"/>
        </w:rPr>
      </w:pPr>
      <w:r>
        <w:rPr>
          <w:lang w:val="en-CA"/>
        </w:rPr>
        <w:t>JVET-O0655</w:t>
      </w:r>
      <w:r w:rsidR="0053749B">
        <w:rPr>
          <w:lang w:val="en-CA"/>
        </w:rPr>
        <w:t xml:space="preserve">: </w:t>
      </w:r>
      <w:r w:rsidR="00422A5E">
        <w:rPr>
          <w:lang w:val="en-CA"/>
        </w:rPr>
        <w:t xml:space="preserve">fixes defect </w:t>
      </w:r>
      <w:r w:rsidR="00496277">
        <w:rPr>
          <w:lang w:val="en-CA"/>
        </w:rPr>
        <w:t xml:space="preserve">related to wide-angle </w:t>
      </w:r>
      <w:r w:rsidR="00422A5E">
        <w:rPr>
          <w:lang w:val="en-CA"/>
        </w:rPr>
        <w:t>in chroma intra angle mapping table for 4:2:2 content</w:t>
      </w:r>
    </w:p>
    <w:p w14:paraId="0BF11C48" w14:textId="4607AE36" w:rsidR="00946A99" w:rsidRDefault="00946A99" w:rsidP="007B1A7F">
      <w:pPr>
        <w:pStyle w:val="ListParagraph"/>
        <w:numPr>
          <w:ilvl w:val="1"/>
          <w:numId w:val="47"/>
        </w:numPr>
        <w:ind w:leftChars="0"/>
        <w:rPr>
          <w:lang w:val="en-CA"/>
        </w:rPr>
      </w:pPr>
      <w:r>
        <w:rPr>
          <w:lang w:val="en-CA"/>
        </w:rPr>
        <w:t>JVET-O0671</w:t>
      </w:r>
      <w:r w:rsidR="00385FD1">
        <w:rPr>
          <w:lang w:val="en-CA"/>
        </w:rPr>
        <w:t>: unifies binarization of intra chrom</w:t>
      </w:r>
      <w:r w:rsidR="00CC7EF8">
        <w:rPr>
          <w:lang w:val="en-CA"/>
        </w:rPr>
        <w:t xml:space="preserve">a </w:t>
      </w:r>
      <w:r w:rsidR="00234369">
        <w:rPr>
          <w:lang w:val="en-CA"/>
        </w:rPr>
        <w:t>mode coding for CCLM enabled/disabled</w:t>
      </w:r>
      <w:r w:rsidR="00477099">
        <w:rPr>
          <w:lang w:val="en-CA"/>
        </w:rPr>
        <w:t xml:space="preserve"> (to be revisited)</w:t>
      </w:r>
    </w:p>
    <w:p w14:paraId="6D4DDCD9" w14:textId="39FFC8A8" w:rsidR="00DC4B7E" w:rsidRPr="000F2E9A" w:rsidRDefault="00DC4B7E" w:rsidP="007B1A7F">
      <w:pPr>
        <w:pStyle w:val="ListParagraph"/>
        <w:numPr>
          <w:ilvl w:val="1"/>
          <w:numId w:val="47"/>
        </w:numPr>
        <w:ind w:leftChars="0"/>
        <w:rPr>
          <w:lang w:val="en-CA"/>
        </w:rPr>
      </w:pPr>
      <w:r>
        <w:rPr>
          <w:lang w:val="en-CA"/>
        </w:rPr>
        <w:t>JVET-O0925</w:t>
      </w:r>
      <w:r w:rsidR="00234369">
        <w:rPr>
          <w:lang w:val="en-CA"/>
        </w:rPr>
        <w:t xml:space="preserve">: </w:t>
      </w:r>
      <w:r w:rsidR="00812C2C">
        <w:rPr>
          <w:lang w:val="en-CA"/>
        </w:rPr>
        <w:t>see detailed notes</w:t>
      </w:r>
    </w:p>
    <w:p w14:paraId="70229C3A" w14:textId="21D3E798" w:rsidR="00D802A2" w:rsidRDefault="009D62EF" w:rsidP="009D62EF">
      <w:pPr>
        <w:pStyle w:val="ListParagraph"/>
        <w:numPr>
          <w:ilvl w:val="0"/>
          <w:numId w:val="47"/>
        </w:numPr>
        <w:ind w:leftChars="0"/>
        <w:rPr>
          <w:lang w:val="en-CA"/>
        </w:rPr>
      </w:pPr>
      <w:r>
        <w:rPr>
          <w:lang w:val="en-CA"/>
        </w:rPr>
        <w:t>Core experiment</w:t>
      </w:r>
      <w:r w:rsidR="0038674F">
        <w:rPr>
          <w:lang w:val="en-CA"/>
        </w:rPr>
        <w:t xml:space="preserve"> subtests</w:t>
      </w:r>
      <w:r>
        <w:rPr>
          <w:lang w:val="en-CA"/>
        </w:rPr>
        <w:t xml:space="preserve"> recommended by the </w:t>
      </w:r>
      <w:proofErr w:type="spellStart"/>
      <w:r>
        <w:rPr>
          <w:lang w:val="en-CA"/>
        </w:rPr>
        <w:t>BoG</w:t>
      </w:r>
      <w:proofErr w:type="spellEnd"/>
      <w:r>
        <w:rPr>
          <w:lang w:val="en-CA"/>
        </w:rPr>
        <w:t>:</w:t>
      </w:r>
    </w:p>
    <w:p w14:paraId="7C4F9A53" w14:textId="282AB345" w:rsidR="00CA4B73" w:rsidRDefault="00CA4B73" w:rsidP="00CA4B73">
      <w:pPr>
        <w:pStyle w:val="ListParagraph"/>
        <w:numPr>
          <w:ilvl w:val="1"/>
          <w:numId w:val="47"/>
        </w:numPr>
        <w:ind w:leftChars="0"/>
        <w:rPr>
          <w:lang w:val="en-CA"/>
        </w:rPr>
      </w:pPr>
      <w:r>
        <w:rPr>
          <w:lang w:val="en-CA"/>
        </w:rPr>
        <w:t>MIP:</w:t>
      </w:r>
    </w:p>
    <w:p w14:paraId="2EFDF6AA" w14:textId="0F9304B3" w:rsidR="009D62EF" w:rsidRDefault="00CD7F19" w:rsidP="00CA4B73">
      <w:pPr>
        <w:pStyle w:val="ListParagraph"/>
        <w:numPr>
          <w:ilvl w:val="2"/>
          <w:numId w:val="47"/>
        </w:numPr>
        <w:ind w:leftChars="0"/>
        <w:rPr>
          <w:lang w:val="en-CA"/>
        </w:rPr>
      </w:pPr>
      <w:r>
        <w:rPr>
          <w:lang w:val="en-CA"/>
        </w:rPr>
        <w:t>JVET-O0</w:t>
      </w:r>
      <w:r w:rsidR="00B3148F">
        <w:rPr>
          <w:lang w:val="en-CA"/>
        </w:rPr>
        <w:t>161 (aspect 2)</w:t>
      </w:r>
      <w:r w:rsidR="00441C09">
        <w:rPr>
          <w:lang w:val="en-CA"/>
        </w:rPr>
        <w:t xml:space="preserve">: </w:t>
      </w:r>
      <w:r w:rsidR="00612881">
        <w:rPr>
          <w:lang w:val="en-CA"/>
        </w:rPr>
        <w:t xml:space="preserve">MIP boundary </w:t>
      </w:r>
      <w:proofErr w:type="spellStart"/>
      <w:r w:rsidR="00612881">
        <w:rPr>
          <w:lang w:val="en-CA"/>
        </w:rPr>
        <w:t>downsampling</w:t>
      </w:r>
      <w:proofErr w:type="spellEnd"/>
      <w:r w:rsidR="00612881">
        <w:rPr>
          <w:lang w:val="en-CA"/>
        </w:rPr>
        <w:t xml:space="preserve"> process alignment</w:t>
      </w:r>
    </w:p>
    <w:p w14:paraId="51B2CFAC" w14:textId="6D2C3B61" w:rsidR="00B3148F" w:rsidRDefault="00B3148F" w:rsidP="00CA4B73">
      <w:pPr>
        <w:pStyle w:val="ListParagraph"/>
        <w:numPr>
          <w:ilvl w:val="2"/>
          <w:numId w:val="47"/>
        </w:numPr>
        <w:ind w:leftChars="0"/>
        <w:rPr>
          <w:lang w:val="en-CA"/>
        </w:rPr>
      </w:pPr>
      <w:r>
        <w:rPr>
          <w:lang w:val="en-CA"/>
        </w:rPr>
        <w:t>JVET-O0</w:t>
      </w:r>
      <w:r w:rsidR="00A1200C">
        <w:rPr>
          <w:lang w:val="en-CA"/>
        </w:rPr>
        <w:t>323, JVET-O0408 (</w:t>
      </w:r>
      <w:r w:rsidR="0053385F">
        <w:rPr>
          <w:lang w:val="en-CA"/>
        </w:rPr>
        <w:t xml:space="preserve">updated in </w:t>
      </w:r>
      <w:r w:rsidR="00A1200C">
        <w:rPr>
          <w:lang w:val="en-CA"/>
        </w:rPr>
        <w:t>JVET-O1127</w:t>
      </w:r>
      <w:r w:rsidR="0053385F">
        <w:rPr>
          <w:lang w:val="en-CA"/>
        </w:rPr>
        <w:t>,</w:t>
      </w:r>
      <w:r w:rsidR="00A1200C">
        <w:rPr>
          <w:lang w:val="en-CA"/>
        </w:rPr>
        <w:t xml:space="preserve"> revisit results)</w:t>
      </w:r>
      <w:r w:rsidR="00612881">
        <w:rPr>
          <w:lang w:val="en-CA"/>
        </w:rPr>
        <w:t>:</w:t>
      </w:r>
      <w:r w:rsidR="007C18E4">
        <w:rPr>
          <w:lang w:val="en-CA"/>
        </w:rPr>
        <w:t xml:space="preserve"> simplif</w:t>
      </w:r>
      <w:r w:rsidR="0053385F">
        <w:rPr>
          <w:lang w:val="en-CA"/>
        </w:rPr>
        <w:t>ies</w:t>
      </w:r>
      <w:r w:rsidR="007C18E4">
        <w:rPr>
          <w:lang w:val="en-CA"/>
        </w:rPr>
        <w:t xml:space="preserve"> </w:t>
      </w:r>
      <w:proofErr w:type="spellStart"/>
      <w:r w:rsidR="007C18E4">
        <w:rPr>
          <w:lang w:val="en-CA"/>
        </w:rPr>
        <w:t>rightshift</w:t>
      </w:r>
      <w:proofErr w:type="spellEnd"/>
      <w:r w:rsidR="00150509">
        <w:rPr>
          <w:lang w:val="en-CA"/>
        </w:rPr>
        <w:t xml:space="preserve"> after matrix vector multiplication</w:t>
      </w:r>
    </w:p>
    <w:p w14:paraId="790901F1" w14:textId="0B0B5F89" w:rsidR="00A1200C" w:rsidRDefault="008B2306" w:rsidP="00CA4B73">
      <w:pPr>
        <w:pStyle w:val="ListParagraph"/>
        <w:numPr>
          <w:ilvl w:val="2"/>
          <w:numId w:val="47"/>
        </w:numPr>
        <w:ind w:leftChars="0"/>
        <w:rPr>
          <w:lang w:val="en-CA"/>
        </w:rPr>
      </w:pPr>
      <w:r>
        <w:rPr>
          <w:lang w:val="en-CA"/>
        </w:rPr>
        <w:t>JVET-O0571</w:t>
      </w:r>
      <w:r w:rsidR="00144B97">
        <w:rPr>
          <w:lang w:val="en-CA"/>
        </w:rPr>
        <w:t xml:space="preserve">: fixed </w:t>
      </w:r>
      <w:proofErr w:type="spellStart"/>
      <w:r w:rsidR="00144B97">
        <w:rPr>
          <w:lang w:val="en-CA"/>
        </w:rPr>
        <w:t>upsampling</w:t>
      </w:r>
      <w:proofErr w:type="spellEnd"/>
      <w:r w:rsidR="00144B97">
        <w:rPr>
          <w:lang w:val="en-CA"/>
        </w:rPr>
        <w:t xml:space="preserve"> order</w:t>
      </w:r>
    </w:p>
    <w:p w14:paraId="41A544BF" w14:textId="1350A25A" w:rsidR="008B2306" w:rsidRDefault="008B2306" w:rsidP="00CA4B73">
      <w:pPr>
        <w:pStyle w:val="ListParagraph"/>
        <w:numPr>
          <w:ilvl w:val="2"/>
          <w:numId w:val="47"/>
        </w:numPr>
        <w:ind w:leftChars="0"/>
        <w:rPr>
          <w:lang w:val="en-CA"/>
        </w:rPr>
      </w:pPr>
      <w:r>
        <w:rPr>
          <w:lang w:val="en-CA"/>
        </w:rPr>
        <w:t>JVET-O0793</w:t>
      </w:r>
      <w:r w:rsidR="00144B97">
        <w:rPr>
          <w:lang w:val="en-CA"/>
        </w:rPr>
        <w:t>: MIP mode index fixed length coding</w:t>
      </w:r>
    </w:p>
    <w:p w14:paraId="738829BB" w14:textId="599A29FB" w:rsidR="008B2306" w:rsidRDefault="00CA4B73" w:rsidP="009D62EF">
      <w:pPr>
        <w:pStyle w:val="ListParagraph"/>
        <w:numPr>
          <w:ilvl w:val="1"/>
          <w:numId w:val="47"/>
        </w:numPr>
        <w:ind w:leftChars="0"/>
        <w:rPr>
          <w:lang w:val="en-CA"/>
        </w:rPr>
      </w:pPr>
      <w:r>
        <w:rPr>
          <w:lang w:val="en-CA"/>
        </w:rPr>
        <w:lastRenderedPageBreak/>
        <w:t>CCLM:</w:t>
      </w:r>
    </w:p>
    <w:p w14:paraId="0A4974D4" w14:textId="2F0F29FC" w:rsidR="00CA4B73" w:rsidRDefault="00CA4B73" w:rsidP="00CA4B73">
      <w:pPr>
        <w:pStyle w:val="ListParagraph"/>
        <w:numPr>
          <w:ilvl w:val="2"/>
          <w:numId w:val="47"/>
        </w:numPr>
        <w:ind w:leftChars="0"/>
        <w:rPr>
          <w:lang w:val="en-CA"/>
        </w:rPr>
      </w:pPr>
      <w:r>
        <w:rPr>
          <w:lang w:val="en-CA"/>
        </w:rPr>
        <w:t>JVET-O0</w:t>
      </w:r>
      <w:r w:rsidR="00220245">
        <w:rPr>
          <w:lang w:val="en-CA"/>
        </w:rPr>
        <w:t>343</w:t>
      </w:r>
      <w:r w:rsidR="00512D97">
        <w:rPr>
          <w:lang w:val="en-CA"/>
        </w:rPr>
        <w:t xml:space="preserve">: use intra reference sample substitution process to </w:t>
      </w:r>
      <w:r w:rsidR="00AA0ED8">
        <w:rPr>
          <w:lang w:val="en-CA"/>
        </w:rPr>
        <w:t>pad</w:t>
      </w:r>
      <w:r w:rsidR="00512D97">
        <w:rPr>
          <w:lang w:val="en-CA"/>
        </w:rPr>
        <w:t xml:space="preserve"> unavail</w:t>
      </w:r>
      <w:r w:rsidR="00AA0ED8">
        <w:rPr>
          <w:lang w:val="en-CA"/>
        </w:rPr>
        <w:t>able samples</w:t>
      </w:r>
      <w:r w:rsidR="00E63639">
        <w:rPr>
          <w:lang w:val="en-CA"/>
        </w:rPr>
        <w:t>; always use 4 samples for LM</w:t>
      </w:r>
    </w:p>
    <w:p w14:paraId="61936AA6" w14:textId="169203CE" w:rsidR="00220245" w:rsidRDefault="00220245" w:rsidP="00CA4B73">
      <w:pPr>
        <w:pStyle w:val="ListParagraph"/>
        <w:numPr>
          <w:ilvl w:val="2"/>
          <w:numId w:val="47"/>
        </w:numPr>
        <w:ind w:leftChars="0"/>
        <w:rPr>
          <w:lang w:val="en-CA"/>
        </w:rPr>
      </w:pPr>
      <w:r>
        <w:rPr>
          <w:lang w:val="en-CA"/>
        </w:rPr>
        <w:t>JVET-O0412</w:t>
      </w:r>
      <w:r w:rsidR="00E63639">
        <w:rPr>
          <w:lang w:val="en-CA"/>
        </w:rPr>
        <w:t xml:space="preserve">: </w:t>
      </w:r>
      <w:r w:rsidR="0020743F">
        <w:rPr>
          <w:lang w:val="en-CA"/>
        </w:rPr>
        <w:t>increase samples used for LM computation for large blocks</w:t>
      </w:r>
    </w:p>
    <w:p w14:paraId="2BEC0E93" w14:textId="256352AD" w:rsidR="00220245" w:rsidRDefault="00220245" w:rsidP="00CA4B73">
      <w:pPr>
        <w:pStyle w:val="ListParagraph"/>
        <w:numPr>
          <w:ilvl w:val="2"/>
          <w:numId w:val="47"/>
        </w:numPr>
        <w:ind w:leftChars="0"/>
        <w:rPr>
          <w:lang w:val="en-CA"/>
        </w:rPr>
      </w:pPr>
      <w:r>
        <w:rPr>
          <w:lang w:val="en-CA"/>
        </w:rPr>
        <w:t>JVET-O0673</w:t>
      </w:r>
      <w:r w:rsidR="003758B5">
        <w:rPr>
          <w:lang w:val="en-CA"/>
        </w:rPr>
        <w:t xml:space="preserve">: align </w:t>
      </w:r>
      <w:r w:rsidR="002306D0">
        <w:rPr>
          <w:lang w:val="en-CA"/>
        </w:rPr>
        <w:t xml:space="preserve">CCLM </w:t>
      </w:r>
      <w:proofErr w:type="spellStart"/>
      <w:r w:rsidR="003758B5">
        <w:rPr>
          <w:lang w:val="en-CA"/>
        </w:rPr>
        <w:t>downsampling</w:t>
      </w:r>
      <w:proofErr w:type="spellEnd"/>
      <w:r w:rsidR="003758B5">
        <w:rPr>
          <w:lang w:val="en-CA"/>
        </w:rPr>
        <w:t xml:space="preserve"> filtering with MIP process</w:t>
      </w:r>
    </w:p>
    <w:p w14:paraId="3A6C9D02" w14:textId="47C6CF3A" w:rsidR="00220245" w:rsidRDefault="00220245" w:rsidP="00CA4B73">
      <w:pPr>
        <w:pStyle w:val="ListParagraph"/>
        <w:numPr>
          <w:ilvl w:val="2"/>
          <w:numId w:val="47"/>
        </w:numPr>
        <w:ind w:leftChars="0"/>
        <w:rPr>
          <w:lang w:val="en-CA"/>
        </w:rPr>
      </w:pPr>
      <w:r>
        <w:rPr>
          <w:lang w:val="en-CA"/>
        </w:rPr>
        <w:t>JVET-O0674</w:t>
      </w:r>
      <w:r w:rsidR="003758B5">
        <w:rPr>
          <w:lang w:val="en-CA"/>
        </w:rPr>
        <w:t xml:space="preserve">: introduces 4 additional LM modes selecting </w:t>
      </w:r>
      <w:r w:rsidR="00026F83">
        <w:rPr>
          <w:lang w:val="en-CA"/>
        </w:rPr>
        <w:t>sample locations</w:t>
      </w:r>
    </w:p>
    <w:p w14:paraId="409BE9AA" w14:textId="4C769E00" w:rsidR="006B087A" w:rsidRDefault="006B087A" w:rsidP="006B087A">
      <w:pPr>
        <w:pStyle w:val="ListParagraph"/>
        <w:numPr>
          <w:ilvl w:val="0"/>
          <w:numId w:val="47"/>
        </w:numPr>
        <w:ind w:leftChars="0"/>
        <w:rPr>
          <w:lang w:val="en-CA"/>
        </w:rPr>
      </w:pPr>
      <w:proofErr w:type="spellStart"/>
      <w:r>
        <w:rPr>
          <w:lang w:val="en-CA"/>
        </w:rPr>
        <w:t>BoG</w:t>
      </w:r>
      <w:proofErr w:type="spellEnd"/>
      <w:r>
        <w:rPr>
          <w:lang w:val="en-CA"/>
        </w:rPr>
        <w:t xml:space="preserve"> suggests defining the </w:t>
      </w:r>
      <w:r w:rsidR="00923BC6">
        <w:rPr>
          <w:lang w:val="en-CA"/>
        </w:rPr>
        <w:t>neighbouring blocks</w:t>
      </w:r>
      <w:r>
        <w:rPr>
          <w:lang w:val="en-CA"/>
        </w:rPr>
        <w:t xml:space="preserve"> availability process </w:t>
      </w:r>
      <w:r w:rsidR="00F86012">
        <w:rPr>
          <w:lang w:val="en-CA"/>
        </w:rPr>
        <w:t xml:space="preserve">in VVC </w:t>
      </w:r>
      <w:r>
        <w:rPr>
          <w:lang w:val="en-CA"/>
        </w:rPr>
        <w:t>specification text</w:t>
      </w:r>
    </w:p>
    <w:p w14:paraId="74D9683C" w14:textId="778E9CC9" w:rsidR="00BB29B0" w:rsidRPr="006B087A" w:rsidRDefault="00534AD6" w:rsidP="006B087A">
      <w:pPr>
        <w:pStyle w:val="ListParagraph"/>
        <w:numPr>
          <w:ilvl w:val="0"/>
          <w:numId w:val="47"/>
        </w:numPr>
        <w:ind w:leftChars="0"/>
        <w:rPr>
          <w:lang w:val="en-CA"/>
        </w:rPr>
      </w:pPr>
      <w:r w:rsidRPr="006B087A">
        <w:rPr>
          <w:lang w:val="en-CA"/>
        </w:rPr>
        <w:t xml:space="preserve">Documents </w:t>
      </w:r>
      <w:r w:rsidR="008F1995" w:rsidRPr="006B087A">
        <w:rPr>
          <w:lang w:val="en-CA"/>
        </w:rPr>
        <w:t>not</w:t>
      </w:r>
      <w:r w:rsidRPr="006B087A">
        <w:rPr>
          <w:lang w:val="en-CA"/>
        </w:rPr>
        <w:t xml:space="preserve"> presente</w:t>
      </w:r>
      <w:r w:rsidR="008F1995" w:rsidRPr="006B087A">
        <w:rPr>
          <w:lang w:val="en-CA"/>
        </w:rPr>
        <w:t>d</w:t>
      </w:r>
      <w:r w:rsidR="00F64284">
        <w:rPr>
          <w:lang w:val="en-CA"/>
        </w:rPr>
        <w:t xml:space="preserve"> (presenter unavailable)</w:t>
      </w:r>
      <w:r w:rsidRPr="006B087A">
        <w:rPr>
          <w:lang w:val="en-CA"/>
        </w:rPr>
        <w:t>: JVET-O0316, JVET-O0317, JVET-O0318</w:t>
      </w:r>
    </w:p>
    <w:p w14:paraId="2B4EF033" w14:textId="0E618F46" w:rsidR="00CB6B66" w:rsidRDefault="00CB6B66" w:rsidP="00F75B5B">
      <w:pPr>
        <w:rPr>
          <w:lang w:val="en-CA"/>
        </w:rPr>
      </w:pPr>
    </w:p>
    <w:p w14:paraId="4FC2337D" w14:textId="2A78D2B9" w:rsidR="00CB6B66" w:rsidRDefault="00117B64" w:rsidP="00F75B5B">
      <w:pPr>
        <w:rPr>
          <w:lang w:val="en-CA"/>
        </w:rPr>
      </w:pPr>
      <w:r>
        <w:rPr>
          <w:lang w:val="en-CA"/>
        </w:rPr>
        <w:t xml:space="preserve">The </w:t>
      </w:r>
      <w:proofErr w:type="spellStart"/>
      <w:r>
        <w:rPr>
          <w:lang w:val="en-CA"/>
        </w:rPr>
        <w:t>BoG</w:t>
      </w:r>
      <w:proofErr w:type="spellEnd"/>
      <w:r>
        <w:rPr>
          <w:lang w:val="en-CA"/>
        </w:rPr>
        <w:t xml:space="preserve"> met during following hours:</w:t>
      </w:r>
    </w:p>
    <w:p w14:paraId="7838D1CE" w14:textId="06A453E5" w:rsidR="00117B64" w:rsidRPr="00534AD6" w:rsidRDefault="000B36FC" w:rsidP="00534AD6">
      <w:pPr>
        <w:pStyle w:val="ListParagraph"/>
        <w:numPr>
          <w:ilvl w:val="0"/>
          <w:numId w:val="48"/>
        </w:numPr>
        <w:ind w:leftChars="0"/>
        <w:rPr>
          <w:lang w:val="en-CA"/>
        </w:rPr>
      </w:pPr>
      <w:r w:rsidRPr="00534AD6">
        <w:rPr>
          <w:lang w:val="en-CA"/>
        </w:rPr>
        <w:t>Thu 4 July: 14:30-19:45</w:t>
      </w:r>
    </w:p>
    <w:p w14:paraId="69332752" w14:textId="36A9D984" w:rsidR="000B36FC" w:rsidRPr="00534AD6" w:rsidRDefault="005E0B51" w:rsidP="00534AD6">
      <w:pPr>
        <w:pStyle w:val="ListParagraph"/>
        <w:numPr>
          <w:ilvl w:val="0"/>
          <w:numId w:val="48"/>
        </w:numPr>
        <w:ind w:leftChars="0"/>
        <w:rPr>
          <w:lang w:val="en-CA"/>
        </w:rPr>
      </w:pPr>
      <w:r w:rsidRPr="00534AD6">
        <w:rPr>
          <w:lang w:val="en-CA"/>
        </w:rPr>
        <w:t>Fri 5 July: 14:30-19:45</w:t>
      </w:r>
    </w:p>
    <w:p w14:paraId="2D0A7D50" w14:textId="53F0E779" w:rsidR="003B3022" w:rsidRPr="00534AD6" w:rsidRDefault="003B3022" w:rsidP="00534AD6">
      <w:pPr>
        <w:pStyle w:val="ListParagraph"/>
        <w:numPr>
          <w:ilvl w:val="0"/>
          <w:numId w:val="48"/>
        </w:numPr>
        <w:ind w:leftChars="0"/>
        <w:rPr>
          <w:lang w:val="en-CA"/>
        </w:rPr>
      </w:pPr>
      <w:r w:rsidRPr="00534AD6">
        <w:rPr>
          <w:lang w:val="en-CA"/>
        </w:rPr>
        <w:t>Sat 6 July: 14:30-20:00</w:t>
      </w:r>
    </w:p>
    <w:p w14:paraId="5BECEA3E" w14:textId="00DD839C" w:rsidR="003B3022" w:rsidRPr="00534AD6" w:rsidRDefault="001A60DF" w:rsidP="00534AD6">
      <w:pPr>
        <w:pStyle w:val="ListParagraph"/>
        <w:numPr>
          <w:ilvl w:val="0"/>
          <w:numId w:val="48"/>
        </w:numPr>
        <w:ind w:leftChars="0"/>
        <w:rPr>
          <w:lang w:val="en-CA"/>
        </w:rPr>
      </w:pPr>
      <w:r w:rsidRPr="00534AD6">
        <w:rPr>
          <w:lang w:val="en-CA"/>
        </w:rPr>
        <w:t>Sun 7 July: 14:30-19:45</w:t>
      </w:r>
    </w:p>
    <w:p w14:paraId="6EF70806" w14:textId="6F4A9F7B" w:rsidR="00EE0F69" w:rsidRDefault="004B680C" w:rsidP="00F34838">
      <w:pPr>
        <w:pStyle w:val="Heading1"/>
        <w:rPr>
          <w:lang w:val="en-CA"/>
        </w:rPr>
      </w:pPr>
      <w:r>
        <w:rPr>
          <w:lang w:val="en-CA"/>
        </w:rPr>
        <w:t>Notes</w:t>
      </w:r>
    </w:p>
    <w:p w14:paraId="668C16A1" w14:textId="3E368B75" w:rsidR="004B680C" w:rsidRDefault="002860C8" w:rsidP="002860C8">
      <w:pPr>
        <w:pStyle w:val="Heading2"/>
        <w:rPr>
          <w:lang w:val="en-CA"/>
        </w:rPr>
      </w:pPr>
      <w:r>
        <w:rPr>
          <w:lang w:val="en-CA"/>
        </w:rPr>
        <w:t>MIP</w:t>
      </w:r>
      <w:r w:rsidR="00C8424C">
        <w:rPr>
          <w:lang w:val="en-CA"/>
        </w:rPr>
        <w:t>-related</w:t>
      </w:r>
      <w:r w:rsidR="00782F97">
        <w:rPr>
          <w:lang w:val="en-CA"/>
        </w:rPr>
        <w:t xml:space="preserve"> contributions</w:t>
      </w:r>
    </w:p>
    <w:p w14:paraId="195F5415" w14:textId="4BB34F94" w:rsidR="009A4B03" w:rsidRPr="009A4B03" w:rsidRDefault="009A4B03" w:rsidP="009A4B03">
      <w:pPr>
        <w:rPr>
          <w:lang w:val="en-CA"/>
        </w:rPr>
      </w:pPr>
      <w:r>
        <w:rPr>
          <w:lang w:val="en-CA"/>
        </w:rPr>
        <w:t xml:space="preserve">Overview of common aspects of </w:t>
      </w:r>
      <w:r w:rsidR="00F36B22">
        <w:rPr>
          <w:lang w:val="en-CA"/>
        </w:rPr>
        <w:t xml:space="preserve">MIP-related </w:t>
      </w:r>
      <w:r>
        <w:rPr>
          <w:lang w:val="en-CA"/>
        </w:rPr>
        <w:t>contributions</w:t>
      </w:r>
      <w:r w:rsidR="00F36B22">
        <w:rPr>
          <w:lang w:val="en-CA"/>
        </w:rPr>
        <w:t>:</w:t>
      </w:r>
    </w:p>
    <w:p w14:paraId="66F0D2A0" w14:textId="4A7D369A" w:rsidR="009A4B03" w:rsidRPr="00F36B22" w:rsidRDefault="009A4B03" w:rsidP="00DC3AF4">
      <w:pPr>
        <w:pStyle w:val="ListParagraph"/>
        <w:numPr>
          <w:ilvl w:val="0"/>
          <w:numId w:val="32"/>
        </w:numPr>
        <w:ind w:leftChars="0"/>
        <w:rPr>
          <w:lang w:val="en-CA"/>
        </w:rPr>
      </w:pPr>
      <w:r w:rsidRPr="00F36B22">
        <w:rPr>
          <w:lang w:val="en-CA"/>
        </w:rPr>
        <w:t>8-bit MIP:</w:t>
      </w:r>
      <w:r w:rsidR="00F36B22" w:rsidRPr="00F36B22">
        <w:rPr>
          <w:lang w:val="en-CA"/>
        </w:rPr>
        <w:t xml:space="preserve"> proposed in</w:t>
      </w:r>
      <w:r w:rsidR="00F36B22">
        <w:rPr>
          <w:lang w:val="en-CA"/>
        </w:rPr>
        <w:t xml:space="preserve"> </w:t>
      </w:r>
      <w:r w:rsidRPr="00F36B22">
        <w:rPr>
          <w:lang w:val="en-CA"/>
        </w:rPr>
        <w:t>JVET-O0084, JVET-O0481, JVET-O0925</w:t>
      </w:r>
    </w:p>
    <w:p w14:paraId="3CFA67C5" w14:textId="77777777" w:rsidR="009A4B03" w:rsidRDefault="009A4B03" w:rsidP="009A4B03">
      <w:pPr>
        <w:rPr>
          <w:lang w:val="en-CA"/>
        </w:rPr>
      </w:pPr>
    </w:p>
    <w:p w14:paraId="6D6BD1AC" w14:textId="77777777" w:rsidR="009A4B03" w:rsidRPr="00823880" w:rsidRDefault="009A4B03" w:rsidP="009A4B03">
      <w:pPr>
        <w:pStyle w:val="ListParagraph"/>
        <w:numPr>
          <w:ilvl w:val="0"/>
          <w:numId w:val="32"/>
        </w:numPr>
        <w:ind w:leftChars="0"/>
        <w:rPr>
          <w:lang w:val="en-CA"/>
        </w:rPr>
      </w:pPr>
      <w:r w:rsidRPr="00823880">
        <w:rPr>
          <w:lang w:val="en-CA"/>
        </w:rPr>
        <w:t>MIP MPM:</w:t>
      </w:r>
    </w:p>
    <w:p w14:paraId="5C579CE8" w14:textId="77777777" w:rsidR="009A4B03" w:rsidRDefault="009A4B03" w:rsidP="009A4B03">
      <w:pPr>
        <w:rPr>
          <w:lang w:val="en-CA"/>
        </w:rPr>
      </w:pPr>
      <w:r>
        <w:rPr>
          <w:lang w:val="en-CA"/>
        </w:rPr>
        <w:t>JVET-O0169, JVET-O0312, JVET-O0171, JVET-O0401: replace MIP MPM construction with mode index coded TB</w:t>
      </w:r>
    </w:p>
    <w:p w14:paraId="282B6000" w14:textId="77777777" w:rsidR="009A4B03" w:rsidRDefault="009A4B03" w:rsidP="009A4B03">
      <w:pPr>
        <w:rPr>
          <w:lang w:val="en-CA"/>
        </w:rPr>
      </w:pPr>
      <w:r>
        <w:rPr>
          <w:lang w:val="en-CA"/>
        </w:rPr>
        <w:t>JVET-O0170, JVET-O0255: simplify MIP MPM list to 3 default lists, one for each size index</w:t>
      </w:r>
    </w:p>
    <w:p w14:paraId="230EB32C" w14:textId="77777777" w:rsidR="009A4B03" w:rsidRDefault="009A4B03" w:rsidP="009A4B03">
      <w:pPr>
        <w:rPr>
          <w:lang w:val="en-CA"/>
        </w:rPr>
      </w:pPr>
      <w:r>
        <w:rPr>
          <w:lang w:val="en-CA"/>
        </w:rPr>
        <w:t xml:space="preserve">JVET-O0469, JVET-O0255, JVET-O0598, JVET-O0171, JVET-O0202, JVET-O0396, JVET-O0170, JVET-O0793 (*), JVET-O0312, JVET-O0187(**): simplifies MIP by removing the mapping table from regular intra mode to MIP mode (default mode is used for each size index) for MIP MPM construction and also the mapping table from MIP mode to regular mode for non-MIP MPM list construction (use planar mode), and also DM chroma mode mapping is removed in case of MIP </w:t>
      </w:r>
      <w:proofErr w:type="spellStart"/>
      <w:r>
        <w:rPr>
          <w:lang w:val="en-CA"/>
        </w:rPr>
        <w:t>luma</w:t>
      </w:r>
      <w:proofErr w:type="spellEnd"/>
      <w:r>
        <w:rPr>
          <w:lang w:val="en-CA"/>
        </w:rPr>
        <w:t xml:space="preserve"> (use planar mode)</w:t>
      </w:r>
    </w:p>
    <w:p w14:paraId="05FC6A4B" w14:textId="14A5D161" w:rsidR="009A4B03" w:rsidRDefault="009A4B03" w:rsidP="009A4B03">
      <w:pPr>
        <w:rPr>
          <w:lang w:val="en-CA"/>
        </w:rPr>
      </w:pPr>
      <w:r>
        <w:rPr>
          <w:lang w:val="en-CA"/>
        </w:rPr>
        <w:tab/>
        <w:t>(*) this method has slight</w:t>
      </w:r>
      <w:r w:rsidR="00A80C80">
        <w:rPr>
          <w:lang w:val="en-CA"/>
        </w:rPr>
        <w:t>ly</w:t>
      </w:r>
      <w:r>
        <w:rPr>
          <w:lang w:val="en-CA"/>
        </w:rPr>
        <w:t xml:space="preserve"> different approach for MIP MPM construction</w:t>
      </w:r>
    </w:p>
    <w:p w14:paraId="3F86616A" w14:textId="77777777" w:rsidR="009A4B03" w:rsidRDefault="009A4B03" w:rsidP="009A4B03">
      <w:pPr>
        <w:rPr>
          <w:lang w:val="en-CA"/>
        </w:rPr>
      </w:pPr>
      <w:r>
        <w:rPr>
          <w:lang w:val="en-CA"/>
        </w:rPr>
        <w:tab/>
        <w:t>(**) suggests removing mapping table from MIP to regular mode, and DM mode</w:t>
      </w:r>
    </w:p>
    <w:p w14:paraId="2153F2C1" w14:textId="77777777" w:rsidR="009A4B03" w:rsidRDefault="009A4B03" w:rsidP="009A4B03">
      <w:pPr>
        <w:rPr>
          <w:lang w:val="en-CA"/>
        </w:rPr>
      </w:pPr>
      <w:r>
        <w:rPr>
          <w:lang w:val="en-CA"/>
        </w:rPr>
        <w:t>JVET-O0202, JVET-O0464: suggests aligning L and A of MIP MPM construction with regular MPM construction</w:t>
      </w:r>
    </w:p>
    <w:p w14:paraId="2C94A863" w14:textId="08DE18DE" w:rsidR="009A4B03" w:rsidRPr="0066031D" w:rsidRDefault="0066031D" w:rsidP="0066031D">
      <w:pPr>
        <w:pStyle w:val="ListParagraph"/>
        <w:numPr>
          <w:ilvl w:val="0"/>
          <w:numId w:val="46"/>
        </w:numPr>
        <w:ind w:leftChars="0"/>
        <w:rPr>
          <w:lang w:val="en-CA"/>
        </w:rPr>
      </w:pPr>
      <w:r>
        <w:rPr>
          <w:lang w:val="en-CA"/>
        </w:rPr>
        <w:t>Other</w:t>
      </w:r>
    </w:p>
    <w:p w14:paraId="5E0CA25F" w14:textId="77777777" w:rsidR="009A4B03" w:rsidRDefault="009A4B03" w:rsidP="009A4B03">
      <w:pPr>
        <w:rPr>
          <w:lang w:val="en-CA"/>
        </w:rPr>
      </w:pPr>
      <w:r>
        <w:rPr>
          <w:lang w:val="en-CA"/>
        </w:rPr>
        <w:t>JVET-O0755: signalling matrix parameters</w:t>
      </w:r>
    </w:p>
    <w:p w14:paraId="25BE107F" w14:textId="77777777" w:rsidR="009A4B03" w:rsidRDefault="009A4B03" w:rsidP="009A4B03">
      <w:pPr>
        <w:rPr>
          <w:lang w:val="en-CA"/>
        </w:rPr>
      </w:pPr>
    </w:p>
    <w:p w14:paraId="078BA6E4" w14:textId="77777777" w:rsidR="009A4B03" w:rsidRDefault="009A4B03" w:rsidP="009A4B03">
      <w:pPr>
        <w:rPr>
          <w:lang w:val="en-CA"/>
        </w:rPr>
      </w:pPr>
      <w:r>
        <w:rPr>
          <w:lang w:val="en-CA"/>
        </w:rPr>
        <w:t>JVET-O0160, JVET-O0276, JVET-0407, JVET-O0408, JVET-O0168: suggest to move clipping to subsampled prediction</w:t>
      </w:r>
    </w:p>
    <w:p w14:paraId="138E28A3" w14:textId="77777777" w:rsidR="009A4B03" w:rsidRDefault="009A4B03" w:rsidP="009A4B03">
      <w:pPr>
        <w:rPr>
          <w:lang w:val="en-CA"/>
        </w:rPr>
      </w:pPr>
    </w:p>
    <w:p w14:paraId="4FB9A458" w14:textId="0590F443" w:rsidR="009A4B03" w:rsidRDefault="009A4B03" w:rsidP="009A4B03">
      <w:pPr>
        <w:rPr>
          <w:lang w:val="en-CA"/>
        </w:rPr>
      </w:pPr>
      <w:r>
        <w:rPr>
          <w:lang w:val="en-CA"/>
        </w:rPr>
        <w:lastRenderedPageBreak/>
        <w:t>JVET-O0187, JVET-O0084, JVET-O0481, JVET-O0485, JVET-O0276: suggest to apply VVC reference sample construction process to MIP</w:t>
      </w:r>
    </w:p>
    <w:p w14:paraId="1FE2A77A" w14:textId="77777777" w:rsidR="009A4B03" w:rsidRDefault="009A4B03" w:rsidP="009A4B03">
      <w:pPr>
        <w:rPr>
          <w:lang w:val="en-CA"/>
        </w:rPr>
      </w:pPr>
    </w:p>
    <w:p w14:paraId="553FAF30" w14:textId="24F772AD" w:rsidR="009A4B03" w:rsidRDefault="009A4B03" w:rsidP="009A4B03">
      <w:pPr>
        <w:rPr>
          <w:lang w:val="en-CA"/>
        </w:rPr>
      </w:pPr>
      <w:r>
        <w:rPr>
          <w:lang w:val="en-CA"/>
        </w:rPr>
        <w:t xml:space="preserve">JVET-O0261, JVET-O0187, JVET-O0084, JVET-O0481, JVET-O0485, JVET-O0161, JVET-O0345, JVET-O0276: suggest using unfiltered reference sample for </w:t>
      </w:r>
      <w:proofErr w:type="spellStart"/>
      <w:r>
        <w:rPr>
          <w:lang w:val="en-CA"/>
        </w:rPr>
        <w:t>upsampling</w:t>
      </w:r>
      <w:proofErr w:type="spellEnd"/>
      <w:r>
        <w:rPr>
          <w:lang w:val="en-CA"/>
        </w:rPr>
        <w:t xml:space="preserve"> stage</w:t>
      </w:r>
    </w:p>
    <w:p w14:paraId="0730A34D" w14:textId="77777777" w:rsidR="009A4B03" w:rsidRDefault="009A4B03" w:rsidP="009A4B03">
      <w:pPr>
        <w:rPr>
          <w:lang w:val="en-CA"/>
        </w:rPr>
      </w:pPr>
      <w:r>
        <w:rPr>
          <w:lang w:val="en-CA"/>
        </w:rPr>
        <w:t xml:space="preserve">JVET-O0571: suggests to use fixed order for </w:t>
      </w:r>
      <w:proofErr w:type="spellStart"/>
      <w:r>
        <w:rPr>
          <w:lang w:val="en-CA"/>
        </w:rPr>
        <w:t>upsampling</w:t>
      </w:r>
      <w:proofErr w:type="spellEnd"/>
    </w:p>
    <w:p w14:paraId="6FF572CC" w14:textId="77777777" w:rsidR="009A4B03" w:rsidRDefault="009A4B03" w:rsidP="009A4B03">
      <w:pPr>
        <w:rPr>
          <w:lang w:val="en-CA"/>
        </w:rPr>
      </w:pPr>
      <w:r>
        <w:rPr>
          <w:lang w:val="en-CA"/>
        </w:rPr>
        <w:t xml:space="preserve">JVET-O0161: suggests </w:t>
      </w:r>
      <w:proofErr w:type="spellStart"/>
      <w:r>
        <w:rPr>
          <w:lang w:val="en-CA"/>
        </w:rPr>
        <w:t>downsampling</w:t>
      </w:r>
      <w:proofErr w:type="spellEnd"/>
      <w:r>
        <w:rPr>
          <w:lang w:val="en-CA"/>
        </w:rPr>
        <w:t xml:space="preserve"> filter change for alignment</w:t>
      </w:r>
    </w:p>
    <w:p w14:paraId="3641F44C" w14:textId="77777777" w:rsidR="009A4B03" w:rsidRDefault="009A4B03" w:rsidP="009A4B03">
      <w:pPr>
        <w:rPr>
          <w:lang w:val="en-CA"/>
        </w:rPr>
      </w:pPr>
      <w:r>
        <w:rPr>
          <w:lang w:val="en-CA"/>
        </w:rPr>
        <w:t xml:space="preserve">JVET-O0848: suggests 2D </w:t>
      </w:r>
      <w:proofErr w:type="spellStart"/>
      <w:r>
        <w:rPr>
          <w:lang w:val="en-CA"/>
        </w:rPr>
        <w:t>upsampling</w:t>
      </w:r>
      <w:proofErr w:type="spellEnd"/>
    </w:p>
    <w:p w14:paraId="1B45C893" w14:textId="77777777" w:rsidR="009A4B03" w:rsidRDefault="009A4B03" w:rsidP="009A4B03">
      <w:pPr>
        <w:rPr>
          <w:lang w:val="en-CA"/>
        </w:rPr>
      </w:pPr>
    </w:p>
    <w:p w14:paraId="5F2C7562" w14:textId="77777777" w:rsidR="009A4B03" w:rsidRDefault="009A4B03" w:rsidP="009A4B03">
      <w:pPr>
        <w:rPr>
          <w:lang w:val="en-CA"/>
        </w:rPr>
      </w:pPr>
      <w:r>
        <w:rPr>
          <w:lang w:val="en-CA"/>
        </w:rPr>
        <w:t>Approximate MIP matrices, or reduce number of matrices</w:t>
      </w:r>
    </w:p>
    <w:p w14:paraId="47A02377" w14:textId="77777777" w:rsidR="009A4B03" w:rsidRDefault="009A4B03" w:rsidP="009A4B03">
      <w:pPr>
        <w:rPr>
          <w:lang w:val="en-CA"/>
        </w:rPr>
      </w:pPr>
      <w:r>
        <w:rPr>
          <w:lang w:val="en-CA"/>
        </w:rPr>
        <w:t xml:space="preserve">JVET-O0523, JVET-O0139, JVET-O0397, JVET-O0187, JVET-O0793, JVET-O0621, JVET-O0547, JVET-O0203, JVET-O0345 </w:t>
      </w:r>
    </w:p>
    <w:p w14:paraId="57ACB1DF" w14:textId="77777777" w:rsidR="009A4B03" w:rsidRPr="009A4B03" w:rsidRDefault="009A4B03" w:rsidP="009A4B03">
      <w:pPr>
        <w:rPr>
          <w:lang w:val="en-CA"/>
        </w:rPr>
      </w:pPr>
    </w:p>
    <w:p w14:paraId="615D227B" w14:textId="2D2C69F6" w:rsidR="0048281F" w:rsidRDefault="001D7B38" w:rsidP="0048281F">
      <w:pPr>
        <w:pStyle w:val="Heading9"/>
        <w:rPr>
          <w:rFonts w:eastAsia="Times New Roman"/>
          <w:szCs w:val="24"/>
          <w:lang w:val="en-CA" w:eastAsia="de-DE"/>
        </w:rPr>
      </w:pPr>
      <w:hyperlink r:id="rId11" w:history="1">
        <w:r w:rsidR="0048281F" w:rsidRPr="00431634">
          <w:rPr>
            <w:rFonts w:eastAsia="Times New Roman"/>
            <w:color w:val="0000FF"/>
            <w:szCs w:val="24"/>
            <w:u w:val="single"/>
            <w:lang w:val="en-CA" w:eastAsia="de-DE"/>
          </w:rPr>
          <w:t>JVET-O0084</w:t>
        </w:r>
      </w:hyperlink>
      <w:r w:rsidR="0048281F" w:rsidRPr="00431634">
        <w:rPr>
          <w:rFonts w:eastAsia="Times New Roman"/>
          <w:szCs w:val="24"/>
          <w:lang w:val="en-CA" w:eastAsia="de-DE"/>
        </w:rPr>
        <w:t xml:space="preserve"> 8-bit implementation and simplification of MIP [J. Pfaff, T. </w:t>
      </w:r>
      <w:proofErr w:type="spellStart"/>
      <w:r w:rsidR="0048281F" w:rsidRPr="00431634">
        <w:rPr>
          <w:rFonts w:eastAsia="Times New Roman"/>
          <w:szCs w:val="24"/>
          <w:lang w:val="en-CA" w:eastAsia="de-DE"/>
        </w:rPr>
        <w:t>Hinz</w:t>
      </w:r>
      <w:proofErr w:type="spellEnd"/>
      <w:r w:rsidR="0048281F" w:rsidRPr="00431634">
        <w:rPr>
          <w:rFonts w:eastAsia="Times New Roman"/>
          <w:szCs w:val="24"/>
          <w:lang w:val="en-CA" w:eastAsia="de-DE"/>
        </w:rPr>
        <w:t>, P. Helle, P. Merkle, B. Stallenberger, M. Schäfer, H. Schwarz, D. Marpe, T. Wiegand (Fraunhofer HHI)]</w:t>
      </w:r>
    </w:p>
    <w:p w14:paraId="060294D2" w14:textId="22BEF808" w:rsidR="008A1173" w:rsidRDefault="008A1173" w:rsidP="008A1173">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r>
        <w:rPr>
          <w:szCs w:val="22"/>
        </w:rPr>
        <w:t xml:space="preserve"> 2019, matrix-based intra prediction (MIP) was adopted. Here, the coefficients of the involved matrices and offset vectors were stored in 10-bit precision. In this document, as requested at the Geneva Meeting, a version of MIP where the coefficients are stored in 8-bit precision is presented. In the course of this asserted simplification, the number of coefficients needed for MIP is reported to be reduced: The addition of the offset vector is removed and for the largest matrices, one column can be removed. As a result, the overall memory requirement of MIP is now 5.188 Kilobyte, both in hardware and software, whereas the MIP version in VTM-5.0 had a memory requirement of 7.92 Kilobyte.  </w:t>
      </w:r>
      <w:r>
        <w:rPr>
          <w:szCs w:val="22"/>
        </w:rPr>
        <w:tab/>
      </w:r>
      <w:r>
        <w:rPr>
          <w:szCs w:val="22"/>
        </w:rPr>
        <w:br/>
        <w:t xml:space="preserve">Furthermore, two modifications of MIP are proposed in the present document; these are asserted to simplify the MIP design. First, it is proposed to remove the averaging step in the derivation of the boundary samples that are used for the linear interpolation of the reduced prediction signal and to remove here the extra handling of negative values in the rounding. Second, it is proposed to derive unavailable reference samples using the same padding method as the conventional intra prediction and, in the derivation of the most probable modes for MIP, it is proposed to treat a </w:t>
      </w:r>
      <w:proofErr w:type="spellStart"/>
      <w:r>
        <w:rPr>
          <w:szCs w:val="22"/>
        </w:rPr>
        <w:t>neighbouring</w:t>
      </w:r>
      <w:proofErr w:type="spellEnd"/>
      <w:r>
        <w:rPr>
          <w:szCs w:val="22"/>
        </w:rPr>
        <w:t xml:space="preserve"> CIIP-block exactly as </w:t>
      </w:r>
      <w:proofErr w:type="spellStart"/>
      <w:r>
        <w:rPr>
          <w:szCs w:val="22"/>
        </w:rPr>
        <w:t>neighbouring</w:t>
      </w:r>
      <w:proofErr w:type="spellEnd"/>
      <w:r>
        <w:rPr>
          <w:szCs w:val="22"/>
        </w:rPr>
        <w:t xml:space="preserve"> CIIP-blocks are treated in the derivation of the most probable modes of the conventional intra prediction. </w:t>
      </w:r>
      <w:r>
        <w:rPr>
          <w:szCs w:val="22"/>
        </w:rPr>
        <w:tab/>
      </w:r>
      <w:r>
        <w:rPr>
          <w:szCs w:val="22"/>
        </w:rPr>
        <w:br/>
        <w:t xml:space="preserve">The proposed changes of MIP were integrated into the VTM-5.0 software. No changes concerning the encoder control were made in comparison to VTM-5.0. The reported results for the presented 8-bit implementation of MIP are -0.05% </w:t>
      </w:r>
      <w:proofErr w:type="spellStart"/>
      <w:r>
        <w:rPr>
          <w:szCs w:val="22"/>
        </w:rPr>
        <w:t>luma</w:t>
      </w:r>
      <w:proofErr w:type="spellEnd"/>
      <w:r>
        <w:rPr>
          <w:szCs w:val="22"/>
        </w:rPr>
        <w:t xml:space="preserve"> BD-rate gain for the AI and -0.03% </w:t>
      </w:r>
      <w:proofErr w:type="spellStart"/>
      <w:r>
        <w:rPr>
          <w:szCs w:val="22"/>
        </w:rPr>
        <w:t>luma</w:t>
      </w:r>
      <w:proofErr w:type="spellEnd"/>
      <w:r>
        <w:rPr>
          <w:szCs w:val="22"/>
        </w:rPr>
        <w:t xml:space="preserve"> BD-rate gain for the RA configuration, compared to the VTM-5.0 anchor. The encoding times are reported to be 100%, the decoding times are reported to be 100%. The tool-off test results for the presented 8-bit version of MIP are reported to be 0.41% for AI and 0.30% for RA. The encoding times are reported to be 88% and 95 %, the decoding times are reported to be 101% and 102%.</w:t>
      </w:r>
    </w:p>
    <w:p w14:paraId="5996B49B" w14:textId="28E9BE39" w:rsidR="00AE2516" w:rsidRDefault="0066031D" w:rsidP="00542CA1">
      <w:pPr>
        <w:rPr>
          <w:lang w:val="en-CA" w:eastAsia="de-DE"/>
        </w:rPr>
      </w:pPr>
      <w:r>
        <w:rPr>
          <w:lang w:val="en-CA" w:eastAsia="de-DE"/>
        </w:rPr>
        <w:t>See also JVET-O0925 comments.</w:t>
      </w:r>
    </w:p>
    <w:p w14:paraId="2A33593D" w14:textId="77777777" w:rsidR="0066031D" w:rsidRPr="00542CA1" w:rsidRDefault="0066031D" w:rsidP="00542CA1">
      <w:pPr>
        <w:rPr>
          <w:lang w:val="en-CA" w:eastAsia="de-DE"/>
        </w:rPr>
      </w:pPr>
    </w:p>
    <w:p w14:paraId="36A5BDE2" w14:textId="61FFEA24" w:rsidR="00542CA1" w:rsidRDefault="001D7B38" w:rsidP="00542CA1">
      <w:pPr>
        <w:pStyle w:val="Heading9"/>
        <w:rPr>
          <w:rFonts w:eastAsia="Times New Roman"/>
          <w:szCs w:val="24"/>
          <w:lang w:val="en-CA" w:eastAsia="de-DE"/>
        </w:rPr>
      </w:pPr>
      <w:hyperlink r:id="rId12" w:history="1">
        <w:r w:rsidR="00542CA1" w:rsidRPr="00431634">
          <w:rPr>
            <w:rFonts w:eastAsia="Times New Roman"/>
            <w:color w:val="0000FF"/>
            <w:szCs w:val="24"/>
            <w:u w:val="single"/>
            <w:lang w:val="en-CA" w:eastAsia="de-DE"/>
          </w:rPr>
          <w:t>JVET-O0139</w:t>
        </w:r>
      </w:hyperlink>
      <w:r w:rsidR="00542CA1" w:rsidRPr="00431634">
        <w:rPr>
          <w:rFonts w:eastAsia="Times New Roman"/>
          <w:szCs w:val="24"/>
          <w:lang w:val="en-CA" w:eastAsia="de-DE"/>
        </w:rPr>
        <w:t xml:space="preserve"> CE3 Related: Low Memory and Computational Complexity Matrix Based Intra Prediction (MIP) [M. Salehifar, S. Kim (LGE)]</w:t>
      </w:r>
    </w:p>
    <w:p w14:paraId="69AD73AC" w14:textId="77777777" w:rsidR="00246E03" w:rsidRDefault="00246E03" w:rsidP="00246E03">
      <w:pPr>
        <w:rPr>
          <w:lang w:val="en-CA"/>
        </w:rPr>
      </w:pPr>
      <w:r>
        <w:rPr>
          <w:lang w:val="en-CA"/>
        </w:rPr>
        <w:t xml:space="preserve">This contribution proposes several modification to the current MIP design in VTM5. Currently three different MIP index defined based on the block size (index 0: </w:t>
      </w:r>
      <m:oMath>
        <m:r>
          <m:rPr>
            <m:nor/>
          </m:rPr>
          <w:rPr>
            <w:rFonts w:ascii="Cambria Math" w:hAnsi="Cambria Math"/>
          </w:rPr>
          <m:t xml:space="preserve">for </m:t>
        </m:r>
        <m:r>
          <m:rPr>
            <m:sty m:val="p"/>
          </m:rPr>
          <w:rPr>
            <w:rFonts w:ascii="Cambria Math" w:hAnsi="Cambria Math"/>
          </w:rPr>
          <m:t>W=H=4</m:t>
        </m:r>
      </m:oMath>
      <w:r>
        <w:t xml:space="preserve"> index 1: </w:t>
      </w:r>
      <w:proofErr w:type="spellStart"/>
      <m:oMath>
        <m:r>
          <m:rPr>
            <m:nor/>
          </m:rPr>
          <w:rPr>
            <w:rFonts w:ascii="Cambria Math" w:hAnsi="Cambria Math"/>
          </w:rPr>
          <m:t>for</m:t>
        </m:r>
        <w:proofErr w:type="spellEnd"/>
        <m:r>
          <m:rPr>
            <m:nor/>
          </m:rPr>
          <w:rPr>
            <w:rFonts w:ascii="Cambria Math" w:hAnsi="Cambria Math"/>
          </w:rPr>
          <m:t xml:space="preserve">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oMath>
      <w:r>
        <w:t xml:space="preserve">, and index 2: </w:t>
      </w:r>
      <m:oMath>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oMath>
      <w:r>
        <w:rPr>
          <w:lang w:val="en-CA"/>
        </w:rPr>
        <w:t xml:space="preserve">). Also </w:t>
      </w:r>
      <w:r>
        <w:rPr>
          <w:iCs/>
          <w:noProof/>
          <w:szCs w:val="22"/>
          <w:lang w:val="en-CA"/>
        </w:rPr>
        <w:t xml:space="preserve">there are 19, 10, and 6 kernels which represent 35, 19, and 11 modes for each index 0,1, and 2 respectively. These MIP modes are divideded into MPM and non-MPM </w:t>
      </w:r>
      <w:r>
        <w:rPr>
          <w:iCs/>
          <w:noProof/>
          <w:szCs w:val="22"/>
          <w:lang w:val="en-CA"/>
        </w:rPr>
        <w:lastRenderedPageBreak/>
        <w:t>for signaling, where 3 MPM modes are coded as TU and non-MPM coded as fixed length code. This proposal suggests following modifications:</w:t>
      </w:r>
    </w:p>
    <w:p w14:paraId="3E3B6C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MIP for block size index 0 and 1.</w:t>
      </w:r>
    </w:p>
    <w:p w14:paraId="08C3C3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Reducing number of the kernels for MIP index 2 from 6 to 3.</w:t>
      </w:r>
    </w:p>
    <w:p w14:paraId="59355247" w14:textId="77777777" w:rsidR="00246E03" w:rsidRDefault="00246E03" w:rsidP="00246E03">
      <w:pPr>
        <w:pStyle w:val="ListParagraph"/>
        <w:numPr>
          <w:ilvl w:val="0"/>
          <w:numId w:val="36"/>
        </w:numPr>
        <w:ind w:leftChars="0"/>
        <w:textAlignment w:val="auto"/>
        <w:rPr>
          <w:szCs w:val="22"/>
          <w:lang w:eastAsia="de-DE"/>
        </w:rPr>
      </w:pPr>
      <w:r>
        <w:rPr>
          <w:szCs w:val="22"/>
          <w:lang w:eastAsia="de-DE"/>
        </w:rPr>
        <w:t>Encoder modification</w:t>
      </w:r>
    </w:p>
    <w:p w14:paraId="6DA2569D"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the MPM derivation, and coding MIP mode with truncated binary code.</w:t>
      </w:r>
    </w:p>
    <w:p w14:paraId="07E1C9A9" w14:textId="77777777" w:rsidR="00246E03" w:rsidRDefault="00246E03" w:rsidP="00246E03">
      <w:pPr>
        <w:pStyle w:val="ListParagraph"/>
        <w:ind w:leftChars="0" w:left="720"/>
        <w:rPr>
          <w:szCs w:val="22"/>
          <w:lang w:eastAsia="de-DE"/>
        </w:rPr>
      </w:pPr>
    </w:p>
    <w:tbl>
      <w:tblPr>
        <w:tblStyle w:val="TableGrid"/>
        <w:tblW w:w="0" w:type="auto"/>
        <w:tblLook w:val="04A0" w:firstRow="1" w:lastRow="0" w:firstColumn="1" w:lastColumn="0" w:noHBand="0" w:noVBand="1"/>
      </w:tblPr>
      <w:tblGrid>
        <w:gridCol w:w="4675"/>
        <w:gridCol w:w="4675"/>
      </w:tblGrid>
      <w:tr w:rsidR="00246E03" w14:paraId="6C180DAF"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C021F59" w14:textId="77777777" w:rsidR="00246E03" w:rsidRDefault="00246E03">
            <w:pPr>
              <w:rPr>
                <w:szCs w:val="22"/>
                <w:lang w:eastAsia="de-DE"/>
              </w:rPr>
            </w:pPr>
            <w:r>
              <w:rPr>
                <w:szCs w:val="22"/>
                <w:lang w:eastAsia="de-DE"/>
              </w:rPr>
              <w:t>Test #</w:t>
            </w:r>
          </w:p>
        </w:tc>
        <w:tc>
          <w:tcPr>
            <w:tcW w:w="4675" w:type="dxa"/>
            <w:tcBorders>
              <w:top w:val="single" w:sz="4" w:space="0" w:color="auto"/>
              <w:left w:val="single" w:sz="4" w:space="0" w:color="auto"/>
              <w:bottom w:val="single" w:sz="4" w:space="0" w:color="auto"/>
              <w:right w:val="single" w:sz="4" w:space="0" w:color="auto"/>
            </w:tcBorders>
            <w:hideMark/>
          </w:tcPr>
          <w:p w14:paraId="78799A0E" w14:textId="77777777" w:rsidR="00246E03" w:rsidRDefault="00246E03">
            <w:pPr>
              <w:rPr>
                <w:szCs w:val="22"/>
                <w:lang w:eastAsia="de-DE"/>
              </w:rPr>
            </w:pPr>
            <w:r>
              <w:rPr>
                <w:szCs w:val="22"/>
                <w:lang w:eastAsia="de-DE"/>
              </w:rPr>
              <w:t>Modification</w:t>
            </w:r>
          </w:p>
        </w:tc>
      </w:tr>
      <w:tr w:rsidR="00246E03" w14:paraId="5948945E"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1D1E37D" w14:textId="77777777" w:rsidR="00246E03" w:rsidRDefault="00246E03">
            <w:pPr>
              <w:rPr>
                <w:szCs w:val="22"/>
                <w:lang w:eastAsia="de-DE"/>
              </w:rPr>
            </w:pPr>
            <w:r>
              <w:rPr>
                <w:szCs w:val="22"/>
                <w:lang w:eastAsia="de-DE"/>
              </w:rPr>
              <w:t xml:space="preserve">Test 1 </w:t>
            </w:r>
          </w:p>
        </w:tc>
        <w:tc>
          <w:tcPr>
            <w:tcW w:w="4675" w:type="dxa"/>
            <w:tcBorders>
              <w:top w:val="single" w:sz="4" w:space="0" w:color="auto"/>
              <w:left w:val="single" w:sz="4" w:space="0" w:color="auto"/>
              <w:bottom w:val="single" w:sz="4" w:space="0" w:color="auto"/>
              <w:right w:val="single" w:sz="4" w:space="0" w:color="auto"/>
            </w:tcBorders>
            <w:hideMark/>
          </w:tcPr>
          <w:p w14:paraId="1C11286D" w14:textId="77777777" w:rsidR="00246E03" w:rsidRDefault="00246E03">
            <w:pPr>
              <w:rPr>
                <w:szCs w:val="22"/>
                <w:lang w:eastAsia="de-DE"/>
              </w:rPr>
            </w:pPr>
            <w:r>
              <w:rPr>
                <w:szCs w:val="22"/>
                <w:lang w:eastAsia="de-DE"/>
              </w:rPr>
              <w:t>a</w:t>
            </w:r>
          </w:p>
        </w:tc>
      </w:tr>
      <w:tr w:rsidR="00246E03" w14:paraId="4DB5B1E4"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5070D1E2" w14:textId="77777777" w:rsidR="00246E03" w:rsidRDefault="00246E03">
            <w:pPr>
              <w:rPr>
                <w:szCs w:val="22"/>
                <w:lang w:eastAsia="de-DE"/>
              </w:rPr>
            </w:pPr>
            <w:r>
              <w:rPr>
                <w:szCs w:val="22"/>
                <w:lang w:eastAsia="de-DE"/>
              </w:rPr>
              <w:t>Test 2</w:t>
            </w:r>
          </w:p>
        </w:tc>
        <w:tc>
          <w:tcPr>
            <w:tcW w:w="4675" w:type="dxa"/>
            <w:tcBorders>
              <w:top w:val="single" w:sz="4" w:space="0" w:color="auto"/>
              <w:left w:val="single" w:sz="4" w:space="0" w:color="auto"/>
              <w:bottom w:val="single" w:sz="4" w:space="0" w:color="auto"/>
              <w:right w:val="single" w:sz="4" w:space="0" w:color="auto"/>
            </w:tcBorders>
            <w:hideMark/>
          </w:tcPr>
          <w:p w14:paraId="1330AEFC" w14:textId="77777777" w:rsidR="00246E03" w:rsidRDefault="00246E03">
            <w:pPr>
              <w:rPr>
                <w:szCs w:val="22"/>
                <w:lang w:eastAsia="de-DE"/>
              </w:rPr>
            </w:pPr>
            <w:r>
              <w:rPr>
                <w:szCs w:val="22"/>
                <w:lang w:eastAsia="de-DE"/>
              </w:rPr>
              <w:t>a, c</w:t>
            </w:r>
          </w:p>
        </w:tc>
      </w:tr>
      <w:tr w:rsidR="00246E03" w14:paraId="0438A9E7"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4E766872" w14:textId="77777777" w:rsidR="00246E03" w:rsidRDefault="00246E03">
            <w:pPr>
              <w:rPr>
                <w:szCs w:val="22"/>
                <w:lang w:eastAsia="de-DE"/>
              </w:rPr>
            </w:pPr>
            <w:r>
              <w:rPr>
                <w:szCs w:val="22"/>
                <w:lang w:eastAsia="de-DE"/>
              </w:rPr>
              <w:t>Test 3</w:t>
            </w:r>
          </w:p>
        </w:tc>
        <w:tc>
          <w:tcPr>
            <w:tcW w:w="4675" w:type="dxa"/>
            <w:tcBorders>
              <w:top w:val="single" w:sz="4" w:space="0" w:color="auto"/>
              <w:left w:val="single" w:sz="4" w:space="0" w:color="auto"/>
              <w:bottom w:val="single" w:sz="4" w:space="0" w:color="auto"/>
              <w:right w:val="single" w:sz="4" w:space="0" w:color="auto"/>
            </w:tcBorders>
            <w:hideMark/>
          </w:tcPr>
          <w:p w14:paraId="2F91B77B" w14:textId="77777777" w:rsidR="00246E03" w:rsidRDefault="00246E03">
            <w:pPr>
              <w:rPr>
                <w:szCs w:val="22"/>
                <w:lang w:eastAsia="de-DE"/>
              </w:rPr>
            </w:pPr>
            <w:r>
              <w:rPr>
                <w:szCs w:val="22"/>
                <w:lang w:eastAsia="de-DE"/>
              </w:rPr>
              <w:t>a, b, c, d</w:t>
            </w:r>
          </w:p>
        </w:tc>
      </w:tr>
    </w:tbl>
    <w:p w14:paraId="0CDAA996" w14:textId="77777777" w:rsidR="00246E03" w:rsidRDefault="00246E03" w:rsidP="00246E03">
      <w:pPr>
        <w:rPr>
          <w:szCs w:val="22"/>
          <w:lang w:eastAsia="de-DE"/>
        </w:rPr>
      </w:pPr>
    </w:p>
    <w:p w14:paraId="3BA8887B" w14:textId="77777777" w:rsidR="00246E03" w:rsidRDefault="00246E03" w:rsidP="00246E03">
      <w:pPr>
        <w:rPr>
          <w:szCs w:val="22"/>
          <w:lang w:eastAsia="ko-KR"/>
        </w:rPr>
      </w:pPr>
      <w:r>
        <w:rPr>
          <w:szCs w:val="22"/>
          <w:lang w:eastAsia="de-DE"/>
        </w:rPr>
        <w:t xml:space="preserve">The reported result for test 1 is </w:t>
      </w:r>
      <w:r>
        <w:rPr>
          <w:szCs w:val="22"/>
        </w:rPr>
        <w:t xml:space="preserve">0.08 %, </w:t>
      </w:r>
      <w:r>
        <w:rPr>
          <w:szCs w:val="22"/>
          <w:lang w:eastAsia="ko-KR"/>
        </w:rPr>
        <w:t xml:space="preserve">0.07 </w:t>
      </w:r>
      <w:r>
        <w:rPr>
          <w:szCs w:val="22"/>
        </w:rPr>
        <w:t xml:space="preserve">% and </w:t>
      </w:r>
      <w:r>
        <w:rPr>
          <w:szCs w:val="22"/>
          <w:lang w:eastAsia="ko-KR"/>
        </w:rPr>
        <w:t>0.04</w:t>
      </w:r>
      <w:r>
        <w:rPr>
          <w:szCs w:val="22"/>
        </w:rPr>
        <w:t xml:space="preserve"> % </w:t>
      </w:r>
      <w:proofErr w:type="spellStart"/>
      <w:r>
        <w:rPr>
          <w:szCs w:val="22"/>
        </w:rPr>
        <w:t>luma</w:t>
      </w:r>
      <w:proofErr w:type="spellEnd"/>
      <w:r>
        <w:rPr>
          <w:szCs w:val="22"/>
        </w:rPr>
        <w:t xml:space="preserve"> BD-rates differences with 94 %, 98 %, and 100 % encoding time for the AI, RA, and LB settings respectively, under common test conditions</w:t>
      </w:r>
      <w:r>
        <w:rPr>
          <w:szCs w:val="22"/>
          <w:lang w:eastAsia="ko-KR"/>
        </w:rPr>
        <w:t xml:space="preserve">. Meanwhile it uses ~ 4 KB memory (50% less memory). </w:t>
      </w:r>
    </w:p>
    <w:p w14:paraId="4B8897DF" w14:textId="77777777" w:rsidR="00246E03" w:rsidRDefault="00246E03" w:rsidP="00246E03">
      <w:pPr>
        <w:rPr>
          <w:szCs w:val="22"/>
          <w:lang w:eastAsia="ko-KR"/>
        </w:rPr>
      </w:pPr>
      <w:r>
        <w:rPr>
          <w:szCs w:val="22"/>
          <w:lang w:eastAsia="de-DE"/>
        </w:rPr>
        <w:t xml:space="preserve">The reported result for test 2 is </w:t>
      </w:r>
      <w:r>
        <w:rPr>
          <w:szCs w:val="22"/>
        </w:rPr>
        <w:t xml:space="preserve">0.00 %, </w:t>
      </w:r>
      <w:r>
        <w:rPr>
          <w:szCs w:val="22"/>
          <w:lang w:eastAsia="ko-KR"/>
        </w:rPr>
        <w:t xml:space="preserve">0.02 </w:t>
      </w:r>
      <w:r>
        <w:rPr>
          <w:szCs w:val="22"/>
        </w:rPr>
        <w:t xml:space="preserve">% and </w:t>
      </w:r>
      <w:r>
        <w:rPr>
          <w:szCs w:val="22"/>
          <w:lang w:eastAsia="ko-KR"/>
        </w:rPr>
        <w:t>0.03</w:t>
      </w:r>
      <w:r>
        <w:rPr>
          <w:szCs w:val="22"/>
        </w:rPr>
        <w:t xml:space="preserve"> % </w:t>
      </w:r>
      <w:proofErr w:type="spellStart"/>
      <w:r>
        <w:rPr>
          <w:szCs w:val="22"/>
        </w:rPr>
        <w:t>luma</w:t>
      </w:r>
      <w:proofErr w:type="spellEnd"/>
      <w:r>
        <w:rPr>
          <w:szCs w:val="22"/>
        </w:rPr>
        <w:t xml:space="preserve"> BD-rates differences with 101 %, 101 %, and 101 % encoding time for the AI, RA, and LB settings respectively, under common test conditions</w:t>
      </w:r>
      <w:r>
        <w:rPr>
          <w:szCs w:val="22"/>
          <w:lang w:eastAsia="ko-KR"/>
        </w:rPr>
        <w:t xml:space="preserve">. Meanwhile it uses ~ 4 KB memory (50% less memory). </w:t>
      </w:r>
    </w:p>
    <w:p w14:paraId="523720E6" w14:textId="77777777" w:rsidR="00246E03" w:rsidRDefault="00246E03" w:rsidP="00246E03">
      <w:pPr>
        <w:rPr>
          <w:szCs w:val="22"/>
          <w:lang w:eastAsia="ko-KR"/>
        </w:rPr>
      </w:pPr>
      <w:r>
        <w:rPr>
          <w:szCs w:val="22"/>
          <w:lang w:eastAsia="de-DE"/>
        </w:rPr>
        <w:t xml:space="preserve">The reported result for test 3 is </w:t>
      </w:r>
      <w:r>
        <w:rPr>
          <w:szCs w:val="22"/>
        </w:rPr>
        <w:t xml:space="preserve">0.03 %, </w:t>
      </w:r>
      <w:r>
        <w:rPr>
          <w:szCs w:val="22"/>
          <w:lang w:eastAsia="ko-KR"/>
        </w:rPr>
        <w:t xml:space="preserve">0.03 </w:t>
      </w:r>
      <w:r>
        <w:rPr>
          <w:szCs w:val="22"/>
        </w:rPr>
        <w:t xml:space="preserve">% and </w:t>
      </w:r>
      <w:r>
        <w:rPr>
          <w:szCs w:val="22"/>
          <w:lang w:eastAsia="ko-KR"/>
        </w:rPr>
        <w:t>0.05</w:t>
      </w:r>
      <w:r>
        <w:rPr>
          <w:szCs w:val="22"/>
        </w:rPr>
        <w:t xml:space="preserve"> % </w:t>
      </w:r>
      <w:proofErr w:type="spellStart"/>
      <w:r>
        <w:rPr>
          <w:szCs w:val="22"/>
        </w:rPr>
        <w:t>luma</w:t>
      </w:r>
      <w:proofErr w:type="spellEnd"/>
      <w:r>
        <w:rPr>
          <w:szCs w:val="22"/>
        </w:rPr>
        <w:t xml:space="preserve"> BD-rates differences with 98 %, 99 %, and 99 % encoding time for the AI, RA, and LB settings respectively, under common test conditions</w:t>
      </w:r>
      <w:r>
        <w:rPr>
          <w:szCs w:val="22"/>
          <w:lang w:eastAsia="ko-KR"/>
        </w:rPr>
        <w:t>. Meanwhile it uses ~2 KB memory (75% less memory).</w:t>
      </w:r>
    </w:p>
    <w:p w14:paraId="31C64530" w14:textId="2A2EDB57" w:rsidR="00803346" w:rsidRDefault="00803346" w:rsidP="00803346">
      <w:pPr>
        <w:rPr>
          <w:lang w:val="en-CA" w:eastAsia="de-DE"/>
        </w:rPr>
      </w:pPr>
    </w:p>
    <w:p w14:paraId="62A163C2" w14:textId="485F5CEA" w:rsidR="00283515" w:rsidRDefault="00283515" w:rsidP="00803346">
      <w:pPr>
        <w:rPr>
          <w:lang w:val="en-CA" w:eastAsia="de-DE"/>
        </w:rPr>
      </w:pPr>
      <w:r>
        <w:rPr>
          <w:lang w:val="en-CA" w:eastAsia="de-DE"/>
        </w:rPr>
        <w:t xml:space="preserve">The proponent </w:t>
      </w:r>
      <w:r w:rsidR="00260C2B">
        <w:rPr>
          <w:lang w:val="en-CA" w:eastAsia="de-DE"/>
        </w:rPr>
        <w:t>requests</w:t>
      </w:r>
      <w:r>
        <w:rPr>
          <w:lang w:val="en-CA" w:eastAsia="de-DE"/>
        </w:rPr>
        <w:t xml:space="preserve"> to study the aspects a and b</w:t>
      </w:r>
      <w:r w:rsidR="00260C2B">
        <w:rPr>
          <w:lang w:val="en-CA" w:eastAsia="de-DE"/>
        </w:rPr>
        <w:t xml:space="preserve"> in a core experiment. It was commented that the group needs to agree whether reducing the kernels is </w:t>
      </w:r>
      <w:r w:rsidR="00745B0B">
        <w:rPr>
          <w:lang w:val="en-CA" w:eastAsia="de-DE"/>
        </w:rPr>
        <w:t xml:space="preserve">needed and that this may be due to the characteristics of the training set. If other content is tested the </w:t>
      </w:r>
      <w:r w:rsidR="00CE3E1D">
        <w:rPr>
          <w:lang w:val="en-CA" w:eastAsia="de-DE"/>
        </w:rPr>
        <w:t>BD-rate loss may be different.</w:t>
      </w:r>
      <w:r w:rsidR="0002449B">
        <w:rPr>
          <w:lang w:val="en-CA" w:eastAsia="de-DE"/>
        </w:rPr>
        <w:t xml:space="preserve"> It was further commented that hardware implementations are ok with the current memory use of MIP. </w:t>
      </w:r>
      <w:r w:rsidR="00150F58">
        <w:rPr>
          <w:lang w:val="en-CA" w:eastAsia="de-DE"/>
        </w:rPr>
        <w:t xml:space="preserve">If </w:t>
      </w:r>
      <w:r w:rsidR="0069576B">
        <w:rPr>
          <w:lang w:val="en-CA" w:eastAsia="de-DE"/>
        </w:rPr>
        <w:t>an experiment is defined then the reduced set of kernels would need to be retrained (not on CTC set).</w:t>
      </w:r>
      <w:r w:rsidR="00351015">
        <w:rPr>
          <w:lang w:val="en-CA" w:eastAsia="de-DE"/>
        </w:rPr>
        <w:t xml:space="preserve"> It was further commented that there does not seem to be a complexity issue with 4x4 blocks, for example.</w:t>
      </w:r>
    </w:p>
    <w:p w14:paraId="6EFA9054" w14:textId="79351A72" w:rsidR="00745B0B" w:rsidRDefault="0095262F" w:rsidP="00803346">
      <w:pPr>
        <w:rPr>
          <w:lang w:val="en-CA" w:eastAsia="de-DE"/>
        </w:rPr>
      </w:pPr>
      <w:proofErr w:type="spellStart"/>
      <w:r>
        <w:rPr>
          <w:lang w:val="en-CA" w:eastAsia="de-DE"/>
        </w:rPr>
        <w:t>BoG</w:t>
      </w:r>
      <w:proofErr w:type="spellEnd"/>
      <w:r>
        <w:rPr>
          <w:lang w:val="en-CA" w:eastAsia="de-DE"/>
        </w:rPr>
        <w:t xml:space="preserve"> recommends further study outside CE. It is suggested to </w:t>
      </w:r>
      <w:r w:rsidR="0069454E">
        <w:rPr>
          <w:lang w:val="en-CA" w:eastAsia="de-DE"/>
        </w:rPr>
        <w:t>bring evidence on a</w:t>
      </w:r>
      <w:r w:rsidR="00351A14">
        <w:rPr>
          <w:lang w:val="en-CA" w:eastAsia="de-DE"/>
        </w:rPr>
        <w:t>n independent test set</w:t>
      </w:r>
      <w:r w:rsidR="00401D09">
        <w:rPr>
          <w:lang w:val="en-CA" w:eastAsia="de-DE"/>
        </w:rPr>
        <w:t xml:space="preserve"> to prove that the </w:t>
      </w:r>
      <w:r w:rsidR="0075306D">
        <w:rPr>
          <w:lang w:val="en-CA" w:eastAsia="de-DE"/>
        </w:rPr>
        <w:t>kernel reduction</w:t>
      </w:r>
      <w:r w:rsidR="006E1FED">
        <w:rPr>
          <w:lang w:val="en-CA" w:eastAsia="de-DE"/>
        </w:rPr>
        <w:t xml:space="preserve"> is general enough</w:t>
      </w:r>
      <w:r w:rsidR="00532387">
        <w:rPr>
          <w:lang w:val="en-CA" w:eastAsia="de-DE"/>
        </w:rPr>
        <w:t xml:space="preserve">. </w:t>
      </w:r>
      <w:r w:rsidR="00636CFA">
        <w:rPr>
          <w:lang w:val="en-CA" w:eastAsia="de-DE"/>
        </w:rPr>
        <w:t>It is also suggested</w:t>
      </w:r>
      <w:r w:rsidR="00ED79E9">
        <w:rPr>
          <w:lang w:val="en-CA" w:eastAsia="de-DE"/>
        </w:rPr>
        <w:t xml:space="preserve"> in addition to CTC</w:t>
      </w:r>
      <w:r w:rsidR="00636CFA">
        <w:rPr>
          <w:lang w:val="en-CA" w:eastAsia="de-DE"/>
        </w:rPr>
        <w:t xml:space="preserve"> to study low-</w:t>
      </w:r>
      <w:proofErr w:type="spellStart"/>
      <w:r w:rsidR="00636CFA">
        <w:rPr>
          <w:lang w:val="en-CA" w:eastAsia="de-DE"/>
        </w:rPr>
        <w:t>Qp</w:t>
      </w:r>
      <w:proofErr w:type="spellEnd"/>
      <w:r w:rsidR="00636CFA">
        <w:rPr>
          <w:lang w:val="en-CA" w:eastAsia="de-DE"/>
        </w:rPr>
        <w:t xml:space="preserve"> range where 4x4 blocks will be </w:t>
      </w:r>
      <w:r w:rsidR="00C43880">
        <w:rPr>
          <w:lang w:val="en-CA" w:eastAsia="de-DE"/>
        </w:rPr>
        <w:t>used more.</w:t>
      </w:r>
    </w:p>
    <w:p w14:paraId="4E8F34EB" w14:textId="77777777" w:rsidR="00745B0B" w:rsidRDefault="00745B0B" w:rsidP="00803346">
      <w:pPr>
        <w:rPr>
          <w:lang w:val="en-CA" w:eastAsia="de-DE"/>
        </w:rPr>
      </w:pPr>
    </w:p>
    <w:p w14:paraId="1C8448A8" w14:textId="77777777" w:rsidR="00246E03" w:rsidRPr="00803346" w:rsidRDefault="00246E03" w:rsidP="00803346">
      <w:pPr>
        <w:rPr>
          <w:lang w:val="en-CA" w:eastAsia="de-DE"/>
        </w:rPr>
      </w:pPr>
    </w:p>
    <w:p w14:paraId="30939F85" w14:textId="77777777" w:rsidR="00542CA1" w:rsidRPr="00431634" w:rsidRDefault="001D7B38" w:rsidP="00542CA1">
      <w:pPr>
        <w:pStyle w:val="Heading9"/>
        <w:rPr>
          <w:rFonts w:eastAsia="Times New Roman"/>
          <w:szCs w:val="24"/>
          <w:lang w:val="en-CA" w:eastAsia="de-DE"/>
        </w:rPr>
      </w:pPr>
      <w:hyperlink r:id="rId13" w:history="1">
        <w:r w:rsidR="00542CA1" w:rsidRPr="00431634">
          <w:rPr>
            <w:rFonts w:eastAsia="Times New Roman"/>
            <w:color w:val="0000FF"/>
            <w:szCs w:val="24"/>
            <w:u w:val="single"/>
            <w:lang w:val="en-CA" w:eastAsia="de-DE"/>
          </w:rPr>
          <w:t>JVET-O0721</w:t>
        </w:r>
      </w:hyperlink>
      <w:r w:rsidR="00542CA1" w:rsidRPr="00431634">
        <w:rPr>
          <w:rFonts w:eastAsia="Times New Roman"/>
          <w:szCs w:val="24"/>
          <w:lang w:val="en-CA" w:eastAsia="de-DE"/>
        </w:rPr>
        <w:t xml:space="preserve"> Crosscheck of JVET-O0139 (CE3 Related: Low Memory and Computational Complexity Matrix Based Intra Prediction (MIP)) [T. Biatek (Qualcomm)]</w:t>
      </w:r>
    </w:p>
    <w:p w14:paraId="2A5B78E0" w14:textId="77777777" w:rsidR="00542CA1" w:rsidRPr="00431634" w:rsidRDefault="00542CA1" w:rsidP="00542CA1">
      <w:pPr>
        <w:pStyle w:val="BodyText"/>
      </w:pPr>
    </w:p>
    <w:p w14:paraId="1238EEC3" w14:textId="77777777" w:rsidR="00542CA1" w:rsidRDefault="001D7B38" w:rsidP="00542CA1">
      <w:pPr>
        <w:pStyle w:val="Heading9"/>
        <w:rPr>
          <w:rFonts w:eastAsia="Times New Roman"/>
          <w:szCs w:val="24"/>
          <w:lang w:eastAsia="de-DE"/>
        </w:rPr>
      </w:pPr>
      <w:hyperlink r:id="rId14" w:history="1">
        <w:r w:rsidR="00542CA1" w:rsidRPr="002F3A96">
          <w:rPr>
            <w:rFonts w:eastAsia="Times New Roman"/>
            <w:color w:val="0000FF"/>
            <w:szCs w:val="24"/>
            <w:u w:val="single"/>
            <w:lang w:val="en-CA" w:eastAsia="de-DE"/>
          </w:rPr>
          <w:t>JVET-O0957</w:t>
        </w:r>
      </w:hyperlink>
      <w:r w:rsidR="00542CA1">
        <w:rPr>
          <w:rFonts w:eastAsia="Times New Roman"/>
          <w:szCs w:val="24"/>
          <w:lang w:val="en-CA" w:eastAsia="de-DE"/>
        </w:rPr>
        <w:t xml:space="preserve"> </w:t>
      </w:r>
      <w:r w:rsidR="00542CA1" w:rsidRPr="002F3A96">
        <w:rPr>
          <w:rFonts w:eastAsia="Times New Roman"/>
          <w:szCs w:val="24"/>
          <w:lang w:val="en-CA" w:eastAsia="de-DE"/>
        </w:rPr>
        <w:t>Crosscheck of JVET-O0139 (CE3 Related: Low Memory and Computational Complexity Matrix Based Intra Prediction (MIP))</w:t>
      </w:r>
      <w:r w:rsidR="00542CA1">
        <w:rPr>
          <w:rFonts w:eastAsia="Times New Roman"/>
          <w:szCs w:val="24"/>
          <w:lang w:val="en-CA" w:eastAsia="de-DE"/>
        </w:rPr>
        <w:t xml:space="preserve"> [</w:t>
      </w:r>
      <w:r w:rsidR="00542CA1" w:rsidRPr="002F3A96">
        <w:rPr>
          <w:rFonts w:eastAsia="Times New Roman"/>
          <w:szCs w:val="24"/>
          <w:lang w:val="en-CA" w:eastAsia="de-DE"/>
        </w:rPr>
        <w:t>J. Pfaff, B. Stallenberger (HHI)</w:t>
      </w:r>
      <w:r w:rsidR="00542CA1">
        <w:rPr>
          <w:rFonts w:eastAsia="Times New Roman"/>
          <w:szCs w:val="24"/>
          <w:lang w:val="en-CA" w:eastAsia="de-DE"/>
        </w:rPr>
        <w:t>]</w:t>
      </w:r>
    </w:p>
    <w:p w14:paraId="4D00B029" w14:textId="5356B646" w:rsidR="0048281F" w:rsidRDefault="0048281F" w:rsidP="0048281F">
      <w:pPr>
        <w:pStyle w:val="BodyText"/>
      </w:pPr>
    </w:p>
    <w:p w14:paraId="1C0284A5" w14:textId="77777777" w:rsidR="00127966" w:rsidRPr="00431634" w:rsidRDefault="001D7B38" w:rsidP="00127966">
      <w:pPr>
        <w:pStyle w:val="Heading9"/>
        <w:rPr>
          <w:rFonts w:eastAsia="Times New Roman"/>
          <w:szCs w:val="24"/>
          <w:lang w:val="en-CA" w:eastAsia="de-DE"/>
        </w:rPr>
      </w:pPr>
      <w:hyperlink r:id="rId15" w:history="1">
        <w:r w:rsidR="00127966" w:rsidRPr="00431634">
          <w:rPr>
            <w:rFonts w:eastAsia="Times New Roman"/>
            <w:color w:val="0000FF"/>
            <w:szCs w:val="24"/>
            <w:u w:val="single"/>
            <w:lang w:val="en-CA" w:eastAsia="de-DE"/>
          </w:rPr>
          <w:t>JVET-O0160</w:t>
        </w:r>
      </w:hyperlink>
      <w:r w:rsidR="00127966" w:rsidRPr="00431634">
        <w:rPr>
          <w:rFonts w:eastAsia="Times New Roman"/>
          <w:szCs w:val="24"/>
          <w:lang w:val="en-CA" w:eastAsia="de-DE"/>
        </w:rPr>
        <w:t xml:space="preserve"> Non-CE3: Sample value clipping on MIP reduced prediction [Z. Zhang, K. Andersson, R. </w:t>
      </w:r>
      <w:proofErr w:type="spellStart"/>
      <w:r w:rsidR="00127966" w:rsidRPr="00431634">
        <w:rPr>
          <w:rFonts w:eastAsia="Times New Roman"/>
          <w:szCs w:val="24"/>
          <w:lang w:val="en-CA" w:eastAsia="de-DE"/>
        </w:rPr>
        <w:t>Sjöberg</w:t>
      </w:r>
      <w:proofErr w:type="spellEnd"/>
      <w:r w:rsidR="00127966" w:rsidRPr="00431634">
        <w:rPr>
          <w:rFonts w:eastAsia="Times New Roman"/>
          <w:szCs w:val="24"/>
          <w:lang w:val="en-CA" w:eastAsia="de-DE"/>
        </w:rPr>
        <w:t xml:space="preserve">, J. </w:t>
      </w:r>
      <w:proofErr w:type="spellStart"/>
      <w:r w:rsidR="00127966" w:rsidRPr="00431634">
        <w:rPr>
          <w:rFonts w:eastAsia="Times New Roman"/>
          <w:szCs w:val="24"/>
          <w:lang w:val="en-CA" w:eastAsia="de-DE"/>
        </w:rPr>
        <w:t>Ström</w:t>
      </w:r>
      <w:proofErr w:type="spellEnd"/>
      <w:r w:rsidR="00127966" w:rsidRPr="00431634">
        <w:rPr>
          <w:rFonts w:eastAsia="Times New Roman"/>
          <w:szCs w:val="24"/>
          <w:lang w:val="en-CA" w:eastAsia="de-DE"/>
        </w:rPr>
        <w:t xml:space="preserve">, P. </w:t>
      </w:r>
      <w:proofErr w:type="spellStart"/>
      <w:r w:rsidR="00127966" w:rsidRPr="00431634">
        <w:rPr>
          <w:rFonts w:eastAsia="Times New Roman"/>
          <w:szCs w:val="24"/>
          <w:lang w:val="en-CA" w:eastAsia="de-DE"/>
        </w:rPr>
        <w:t>Wennersten</w:t>
      </w:r>
      <w:proofErr w:type="spellEnd"/>
      <w:r w:rsidR="00127966" w:rsidRPr="00431634">
        <w:rPr>
          <w:rFonts w:eastAsia="Times New Roman"/>
          <w:szCs w:val="24"/>
          <w:lang w:val="en-CA" w:eastAsia="de-DE"/>
        </w:rPr>
        <w:t>, R. Yu (Ericsson)]</w:t>
      </w:r>
    </w:p>
    <w:p w14:paraId="27A76B9C" w14:textId="7A6FB4F8" w:rsidR="00127966" w:rsidRPr="00431634" w:rsidRDefault="000445E1" w:rsidP="00127966">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5CD805F4" w14:textId="77777777" w:rsidR="00127966" w:rsidRDefault="001D7B38" w:rsidP="00127966">
      <w:pPr>
        <w:pStyle w:val="Heading9"/>
        <w:rPr>
          <w:rFonts w:eastAsia="Times New Roman"/>
          <w:szCs w:val="24"/>
          <w:lang w:eastAsia="de-DE"/>
        </w:rPr>
      </w:pPr>
      <w:hyperlink r:id="rId16" w:history="1">
        <w:r w:rsidR="00127966" w:rsidRPr="002F3A96">
          <w:rPr>
            <w:rFonts w:eastAsia="Times New Roman"/>
            <w:color w:val="0000FF"/>
            <w:szCs w:val="24"/>
            <w:u w:val="single"/>
            <w:lang w:val="en-CA" w:eastAsia="de-DE"/>
          </w:rPr>
          <w:t>JVET-O0961</w:t>
        </w:r>
      </w:hyperlink>
      <w:r w:rsidR="00127966">
        <w:rPr>
          <w:rFonts w:eastAsia="Times New Roman"/>
          <w:szCs w:val="24"/>
          <w:lang w:val="en-CA" w:eastAsia="de-DE"/>
        </w:rPr>
        <w:t xml:space="preserve"> </w:t>
      </w:r>
      <w:r w:rsidR="00127966" w:rsidRPr="002F3A96">
        <w:rPr>
          <w:rFonts w:eastAsia="Times New Roman"/>
          <w:szCs w:val="24"/>
          <w:lang w:val="en-CA" w:eastAsia="de-DE"/>
        </w:rPr>
        <w:t>Crosscheck of JVET-O0160 (Non-CE3: Sample value clipping on MIP reduced prediction)</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409B8C7F" w14:textId="2149D06D" w:rsidR="002860C8" w:rsidRDefault="002860C8" w:rsidP="0048281F">
      <w:pPr>
        <w:pStyle w:val="BodyText"/>
      </w:pPr>
    </w:p>
    <w:p w14:paraId="154B2184" w14:textId="77777777" w:rsidR="00127966" w:rsidRPr="00431634" w:rsidRDefault="001D7B38" w:rsidP="00127966">
      <w:pPr>
        <w:pStyle w:val="Heading9"/>
        <w:rPr>
          <w:rFonts w:eastAsia="Times New Roman"/>
          <w:szCs w:val="24"/>
          <w:lang w:val="en-CA" w:eastAsia="de-DE"/>
        </w:rPr>
      </w:pPr>
      <w:hyperlink r:id="rId17" w:history="1">
        <w:r w:rsidR="00127966" w:rsidRPr="00431634">
          <w:rPr>
            <w:rFonts w:eastAsia="Times New Roman"/>
            <w:color w:val="0000FF"/>
            <w:szCs w:val="24"/>
            <w:u w:val="single"/>
            <w:lang w:val="en-CA" w:eastAsia="de-DE"/>
          </w:rPr>
          <w:t>JVET-O0161</w:t>
        </w:r>
      </w:hyperlink>
      <w:r w:rsidR="00127966" w:rsidRPr="00431634">
        <w:rPr>
          <w:rFonts w:eastAsia="Times New Roman"/>
          <w:szCs w:val="24"/>
          <w:lang w:val="en-CA" w:eastAsia="de-DE"/>
        </w:rPr>
        <w:t xml:space="preserve"> Non-CE3: Simplification on MIP boundary sample </w:t>
      </w:r>
      <w:proofErr w:type="spellStart"/>
      <w:r w:rsidR="00127966" w:rsidRPr="00431634">
        <w:rPr>
          <w:rFonts w:eastAsia="Times New Roman"/>
          <w:szCs w:val="24"/>
          <w:lang w:val="en-CA" w:eastAsia="de-DE"/>
        </w:rPr>
        <w:t>downsampling</w:t>
      </w:r>
      <w:proofErr w:type="spellEnd"/>
      <w:r w:rsidR="00127966" w:rsidRPr="00431634">
        <w:rPr>
          <w:rFonts w:eastAsia="Times New Roman"/>
          <w:szCs w:val="24"/>
          <w:lang w:val="en-CA" w:eastAsia="de-DE"/>
        </w:rPr>
        <w:t xml:space="preserve"> process [Z. Zhang, K. Andersson, R. </w:t>
      </w:r>
      <w:proofErr w:type="spellStart"/>
      <w:r w:rsidR="00127966" w:rsidRPr="00431634">
        <w:rPr>
          <w:rFonts w:eastAsia="Times New Roman"/>
          <w:szCs w:val="24"/>
          <w:lang w:val="en-CA" w:eastAsia="de-DE"/>
        </w:rPr>
        <w:t>Sjöberg</w:t>
      </w:r>
      <w:proofErr w:type="spellEnd"/>
      <w:r w:rsidR="00127966" w:rsidRPr="00431634">
        <w:rPr>
          <w:rFonts w:eastAsia="Times New Roman"/>
          <w:szCs w:val="24"/>
          <w:lang w:val="en-CA" w:eastAsia="de-DE"/>
        </w:rPr>
        <w:t xml:space="preserve">, J. </w:t>
      </w:r>
      <w:proofErr w:type="spellStart"/>
      <w:r w:rsidR="00127966" w:rsidRPr="00431634">
        <w:rPr>
          <w:rFonts w:eastAsia="Times New Roman"/>
          <w:szCs w:val="24"/>
          <w:lang w:val="en-CA" w:eastAsia="de-DE"/>
        </w:rPr>
        <w:t>Ström</w:t>
      </w:r>
      <w:proofErr w:type="spellEnd"/>
      <w:r w:rsidR="00127966" w:rsidRPr="00431634">
        <w:rPr>
          <w:rFonts w:eastAsia="Times New Roman"/>
          <w:szCs w:val="24"/>
          <w:lang w:val="en-CA" w:eastAsia="de-DE"/>
        </w:rPr>
        <w:t xml:space="preserve">, P. </w:t>
      </w:r>
      <w:proofErr w:type="spellStart"/>
      <w:r w:rsidR="00127966" w:rsidRPr="00431634">
        <w:rPr>
          <w:rFonts w:eastAsia="Times New Roman"/>
          <w:szCs w:val="24"/>
          <w:lang w:val="en-CA" w:eastAsia="de-DE"/>
        </w:rPr>
        <w:t>Wennersten</w:t>
      </w:r>
      <w:proofErr w:type="spellEnd"/>
      <w:r w:rsidR="00127966" w:rsidRPr="00431634">
        <w:rPr>
          <w:rFonts w:eastAsia="Times New Roman"/>
          <w:szCs w:val="24"/>
          <w:lang w:val="en-CA" w:eastAsia="de-DE"/>
        </w:rPr>
        <w:t>, R. Yu (Ericsson)]</w:t>
      </w:r>
    </w:p>
    <w:p w14:paraId="2DDC9F49" w14:textId="77777777" w:rsidR="00E1084C" w:rsidRDefault="00E1084C" w:rsidP="00E1084C">
      <w:pPr>
        <w:rPr>
          <w:szCs w:val="22"/>
          <w:lang w:val="en-CA"/>
        </w:rPr>
      </w:pPr>
      <w:r>
        <w:rPr>
          <w:szCs w:val="22"/>
          <w:lang w:val="en-CA"/>
        </w:rPr>
        <w:t xml:space="preserve">This contribution presents a method to simplify the matrix based intra prediction (MIP) boundary sample </w:t>
      </w:r>
      <w:proofErr w:type="spellStart"/>
      <w:r>
        <w:rPr>
          <w:szCs w:val="22"/>
          <w:lang w:val="en-CA"/>
        </w:rPr>
        <w:t>downsampling</w:t>
      </w:r>
      <w:proofErr w:type="spellEnd"/>
      <w:r>
        <w:rPr>
          <w:szCs w:val="22"/>
          <w:lang w:val="en-CA"/>
        </w:rPr>
        <w:t xml:space="preserve"> process when the current block is predicted by MIP. The proposed method 1) enable parallel derivation of the reduced boundary for matrix multiplication and the reduced boundary for interpolation; 2) reduced the number of samples to be averaged to derive one reduced boundary sample. For the first aspect, the proposed method derives the reduced boundary for interpolation without averaging. For the second aspect, the proposed method simplifies the derivation of reduced boundary for matrix multiplication by averaging two original boundary samples to derive one reduced boundary sample. The proposed method has a </w:t>
      </w:r>
      <w:proofErr w:type="spellStart"/>
      <w:r>
        <w:rPr>
          <w:szCs w:val="22"/>
          <w:lang w:val="en-CA"/>
        </w:rPr>
        <w:t>luma</w:t>
      </w:r>
      <w:proofErr w:type="spellEnd"/>
      <w:r>
        <w:rPr>
          <w:szCs w:val="22"/>
          <w:lang w:val="en-CA"/>
        </w:rPr>
        <w:t xml:space="preserve"> BDR impact for </w:t>
      </w:r>
      <w:r>
        <w:rPr>
          <w:lang w:val="en-CA"/>
        </w:rPr>
        <w:t>AI / RA / LDB of -0.01% / -0.01% / 0.01% compared to VTM5.0 and decoding time impact for AI / RA / LDB of 100% / 100% /100% compared to VTM5.0.</w:t>
      </w:r>
    </w:p>
    <w:p w14:paraId="3953A1DE" w14:textId="2DA9AD0C" w:rsidR="00391629" w:rsidRDefault="00391629" w:rsidP="00127966">
      <w:pPr>
        <w:pStyle w:val="BodyText"/>
      </w:pPr>
    </w:p>
    <w:p w14:paraId="30A492F0" w14:textId="5A86BD27" w:rsidR="005F5567" w:rsidRDefault="00B57F5F" w:rsidP="00127966">
      <w:pPr>
        <w:pStyle w:val="BodyText"/>
      </w:pPr>
      <w:r>
        <w:t xml:space="preserve">It was commented that </w:t>
      </w:r>
      <w:r w:rsidR="00234C6C">
        <w:t xml:space="preserve">from the experiment it seems that the </w:t>
      </w:r>
      <w:r>
        <w:t xml:space="preserve">averaging </w:t>
      </w:r>
      <w:r w:rsidR="00DC3F76">
        <w:t>of</w:t>
      </w:r>
      <w:r w:rsidR="00376114">
        <w:t xml:space="preserve"> for example</w:t>
      </w:r>
      <w:r w:rsidR="00DC3F76">
        <w:t xml:space="preserve"> eight</w:t>
      </w:r>
      <w:r w:rsidR="00C122D3">
        <w:t xml:space="preserve"> or sixteen</w:t>
      </w:r>
      <w:r w:rsidR="00DC3F76">
        <w:t xml:space="preserve"> samples does not differ much from the </w:t>
      </w:r>
      <w:r>
        <w:t>suggested two samples</w:t>
      </w:r>
      <w:r w:rsidR="00DC3F76">
        <w:t>, but that averaging more samples may be more stable.</w:t>
      </w:r>
      <w:r w:rsidR="00376114">
        <w:t xml:space="preserve"> In this case, retraining may be necessary. </w:t>
      </w:r>
      <w:r w:rsidR="008A1129">
        <w:t xml:space="preserve">It </w:t>
      </w:r>
      <w:r w:rsidR="005F5ACA">
        <w:t xml:space="preserve">is </w:t>
      </w:r>
      <w:r w:rsidR="008A1129">
        <w:t>suggested that another filter may be more appropriate.</w:t>
      </w:r>
    </w:p>
    <w:p w14:paraId="756C200B" w14:textId="2433B534" w:rsidR="001A01D1" w:rsidRDefault="00C122D3" w:rsidP="00127966">
      <w:pPr>
        <w:pStyle w:val="BodyText"/>
      </w:pPr>
      <w:r w:rsidRPr="008334B5">
        <w:rPr>
          <w:highlight w:val="yellow"/>
        </w:rPr>
        <w:t xml:space="preserve">In case a core experiment is established for </w:t>
      </w:r>
      <w:r w:rsidR="005A185F" w:rsidRPr="008334B5">
        <w:rPr>
          <w:highlight w:val="yellow"/>
        </w:rPr>
        <w:t xml:space="preserve">studying </w:t>
      </w:r>
      <w:r w:rsidRPr="008334B5">
        <w:rPr>
          <w:highlight w:val="yellow"/>
        </w:rPr>
        <w:t>MIP</w:t>
      </w:r>
      <w:r w:rsidR="005A185F" w:rsidRPr="008334B5">
        <w:rPr>
          <w:highlight w:val="yellow"/>
        </w:rPr>
        <w:t xml:space="preserve"> related methods,</w:t>
      </w:r>
      <w:r w:rsidR="00F979C8" w:rsidRPr="008334B5">
        <w:rPr>
          <w:highlight w:val="yellow"/>
        </w:rPr>
        <w:t xml:space="preserve"> the </w:t>
      </w:r>
      <w:proofErr w:type="spellStart"/>
      <w:r w:rsidR="00F979C8" w:rsidRPr="008334B5">
        <w:rPr>
          <w:highlight w:val="yellow"/>
        </w:rPr>
        <w:t>BoG</w:t>
      </w:r>
      <w:proofErr w:type="spellEnd"/>
      <w:r w:rsidR="00F979C8" w:rsidRPr="008334B5">
        <w:rPr>
          <w:highlight w:val="yellow"/>
        </w:rPr>
        <w:t xml:space="preserve"> recommends to include this method (aspect 2)</w:t>
      </w:r>
      <w:r w:rsidR="009860DD" w:rsidRPr="008334B5">
        <w:rPr>
          <w:highlight w:val="yellow"/>
        </w:rPr>
        <w:t>.</w:t>
      </w:r>
      <w:r w:rsidR="00022142" w:rsidRPr="008334B5">
        <w:rPr>
          <w:highlight w:val="yellow"/>
        </w:rPr>
        <w:t xml:space="preserve"> A variation of the </w:t>
      </w:r>
      <w:proofErr w:type="spellStart"/>
      <w:r w:rsidR="00022142" w:rsidRPr="008334B5">
        <w:rPr>
          <w:highlight w:val="yellow"/>
        </w:rPr>
        <w:t>downsampling</w:t>
      </w:r>
      <w:proofErr w:type="spellEnd"/>
      <w:r w:rsidR="00022142" w:rsidRPr="008334B5">
        <w:rPr>
          <w:highlight w:val="yellow"/>
        </w:rPr>
        <w:t xml:space="preserve"> filtering could be studied as well.</w:t>
      </w:r>
      <w:r w:rsidR="005A185F">
        <w:t xml:space="preserve"> </w:t>
      </w:r>
    </w:p>
    <w:p w14:paraId="61606738" w14:textId="1BFC1454" w:rsidR="00B57F5F" w:rsidRPr="00431634" w:rsidRDefault="00B57F5F" w:rsidP="00127966">
      <w:pPr>
        <w:pStyle w:val="BodyText"/>
      </w:pPr>
      <w:r>
        <w:t xml:space="preserve"> </w:t>
      </w:r>
    </w:p>
    <w:p w14:paraId="19F85DEF" w14:textId="77777777" w:rsidR="00127966" w:rsidRDefault="001D7B38" w:rsidP="00127966">
      <w:pPr>
        <w:pStyle w:val="Heading9"/>
        <w:rPr>
          <w:rFonts w:eastAsia="Times New Roman"/>
          <w:szCs w:val="24"/>
          <w:lang w:eastAsia="de-DE"/>
        </w:rPr>
      </w:pPr>
      <w:hyperlink r:id="rId18" w:history="1">
        <w:r w:rsidR="00127966" w:rsidRPr="002F3A96">
          <w:rPr>
            <w:rFonts w:eastAsia="Times New Roman"/>
            <w:color w:val="0000FF"/>
            <w:szCs w:val="24"/>
            <w:u w:val="single"/>
            <w:lang w:val="en-CA" w:eastAsia="de-DE"/>
          </w:rPr>
          <w:t>JVET-O0960</w:t>
        </w:r>
      </w:hyperlink>
      <w:r w:rsidR="00127966">
        <w:rPr>
          <w:rFonts w:eastAsia="Times New Roman"/>
          <w:szCs w:val="24"/>
          <w:lang w:val="en-CA" w:eastAsia="de-DE"/>
        </w:rPr>
        <w:t xml:space="preserve"> </w:t>
      </w:r>
      <w:r w:rsidR="00127966" w:rsidRPr="002F3A96">
        <w:rPr>
          <w:rFonts w:eastAsia="Times New Roman"/>
          <w:szCs w:val="24"/>
          <w:lang w:val="en-CA" w:eastAsia="de-DE"/>
        </w:rPr>
        <w:t xml:space="preserve">Crosscheck of JVET-O0161 (Non-CE3: Simplification on MIP boundary sample </w:t>
      </w:r>
      <w:proofErr w:type="spellStart"/>
      <w:r w:rsidR="00127966" w:rsidRPr="002F3A96">
        <w:rPr>
          <w:rFonts w:eastAsia="Times New Roman"/>
          <w:szCs w:val="24"/>
          <w:lang w:val="en-CA" w:eastAsia="de-DE"/>
        </w:rPr>
        <w:t>downsampling</w:t>
      </w:r>
      <w:proofErr w:type="spellEnd"/>
      <w:r w:rsidR="00127966" w:rsidRPr="002F3A96">
        <w:rPr>
          <w:rFonts w:eastAsia="Times New Roman"/>
          <w:szCs w:val="24"/>
          <w:lang w:val="en-CA" w:eastAsia="de-DE"/>
        </w:rPr>
        <w:t xml:space="preserve"> process)</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68384DBF" w14:textId="77777777" w:rsidR="00127966" w:rsidRPr="00431634" w:rsidRDefault="00127966" w:rsidP="00127966">
      <w:pPr>
        <w:pStyle w:val="BodyText"/>
      </w:pPr>
    </w:p>
    <w:p w14:paraId="530B93DE" w14:textId="77777777" w:rsidR="00127966" w:rsidRPr="00431634" w:rsidRDefault="001D7B38" w:rsidP="00127966">
      <w:pPr>
        <w:pStyle w:val="Heading9"/>
        <w:rPr>
          <w:rFonts w:eastAsia="Times New Roman"/>
          <w:szCs w:val="24"/>
          <w:lang w:val="en-CA" w:eastAsia="de-DE"/>
        </w:rPr>
      </w:pPr>
      <w:hyperlink r:id="rId19" w:history="1">
        <w:r w:rsidR="00127966" w:rsidRPr="00431634">
          <w:rPr>
            <w:rFonts w:eastAsia="Times New Roman"/>
            <w:color w:val="0000FF"/>
            <w:szCs w:val="24"/>
            <w:u w:val="single"/>
            <w:lang w:val="en-CA" w:eastAsia="de-DE"/>
          </w:rPr>
          <w:t>JVET-O0168</w:t>
        </w:r>
      </w:hyperlink>
      <w:r w:rsidR="00127966" w:rsidRPr="00431634">
        <w:rPr>
          <w:rFonts w:eastAsia="Times New Roman"/>
          <w:szCs w:val="24"/>
          <w:lang w:val="en-CA" w:eastAsia="de-DE"/>
        </w:rPr>
        <w:t xml:space="preserve"> Non-CE3: MIP low resolution clipping [T. Biatek, G. Van der Auwera, M. Karczewicz (Qualcomm)]</w:t>
      </w:r>
    </w:p>
    <w:p w14:paraId="328EF913"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7E3492AC"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41EBC752" w14:textId="77777777" w:rsidR="00127966" w:rsidRPr="00431634" w:rsidRDefault="001D7B38" w:rsidP="00127966">
      <w:pPr>
        <w:pStyle w:val="Heading9"/>
        <w:rPr>
          <w:rFonts w:eastAsia="Times New Roman"/>
          <w:szCs w:val="24"/>
          <w:lang w:val="en-CA" w:eastAsia="de-DE"/>
        </w:rPr>
      </w:pPr>
      <w:hyperlink r:id="rId20" w:history="1">
        <w:r w:rsidR="00127966" w:rsidRPr="00431634">
          <w:rPr>
            <w:rFonts w:eastAsia="Times New Roman"/>
            <w:color w:val="0000FF"/>
            <w:szCs w:val="24"/>
            <w:u w:val="single"/>
            <w:lang w:val="en-CA" w:eastAsia="de-DE"/>
          </w:rPr>
          <w:t>JVET-O0882</w:t>
        </w:r>
      </w:hyperlink>
      <w:r w:rsidR="00127966" w:rsidRPr="00431634">
        <w:rPr>
          <w:rFonts w:eastAsia="Times New Roman"/>
          <w:szCs w:val="24"/>
          <w:lang w:val="en-CA" w:eastAsia="de-DE"/>
        </w:rPr>
        <w:t xml:space="preserve"> Crosscheck of JVET-O0168 (Non-CE3: MIP low resolution clipping) [Z. Zhang (Ericsson)]</w:t>
      </w:r>
    </w:p>
    <w:p w14:paraId="0D4A71EE"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7C016277" w14:textId="77777777" w:rsidR="00127966" w:rsidRPr="00431634" w:rsidRDefault="001D7B38" w:rsidP="00127966">
      <w:pPr>
        <w:pStyle w:val="Heading9"/>
        <w:rPr>
          <w:rFonts w:eastAsia="Times New Roman"/>
          <w:szCs w:val="24"/>
          <w:lang w:val="en-CA" w:eastAsia="de-DE"/>
        </w:rPr>
      </w:pPr>
      <w:hyperlink r:id="rId21" w:history="1">
        <w:r w:rsidR="00127966" w:rsidRPr="00431634">
          <w:rPr>
            <w:rFonts w:eastAsia="Times New Roman"/>
            <w:color w:val="0000FF"/>
            <w:szCs w:val="24"/>
            <w:u w:val="single"/>
            <w:lang w:val="en-CA" w:eastAsia="de-DE"/>
          </w:rPr>
          <w:t>JVET-O0169</w:t>
        </w:r>
      </w:hyperlink>
      <w:r w:rsidR="00127966" w:rsidRPr="00431634">
        <w:rPr>
          <w:rFonts w:eastAsia="Times New Roman"/>
          <w:szCs w:val="24"/>
          <w:lang w:val="en-CA" w:eastAsia="de-DE"/>
        </w:rPr>
        <w:t xml:space="preserve"> CE3 Related: No MPM Derivation for Matrix Based Intra Prediction (MIP) [M. Salehifar, S. Kim (LGE)]</w:t>
      </w:r>
    </w:p>
    <w:p w14:paraId="4B511657"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27CD97F4" w14:textId="31F6275E" w:rsidR="00127966" w:rsidRDefault="00127966" w:rsidP="0048281F">
      <w:pPr>
        <w:pStyle w:val="BodyText"/>
      </w:pPr>
    </w:p>
    <w:p w14:paraId="12ECF040" w14:textId="77777777" w:rsidR="0034344F" w:rsidRPr="00431634" w:rsidRDefault="001D7B38" w:rsidP="0034344F">
      <w:pPr>
        <w:pStyle w:val="Heading9"/>
        <w:rPr>
          <w:rFonts w:eastAsia="Times New Roman"/>
          <w:szCs w:val="24"/>
          <w:lang w:val="en-CA" w:eastAsia="de-DE"/>
        </w:rPr>
      </w:pPr>
      <w:hyperlink r:id="rId22" w:history="1">
        <w:r w:rsidR="0034344F" w:rsidRPr="00431634">
          <w:rPr>
            <w:rFonts w:eastAsia="Times New Roman"/>
            <w:color w:val="0000FF"/>
            <w:szCs w:val="24"/>
            <w:u w:val="single"/>
            <w:lang w:val="en-CA" w:eastAsia="de-DE"/>
          </w:rPr>
          <w:t>JVET-O0722</w:t>
        </w:r>
      </w:hyperlink>
      <w:r w:rsidR="0034344F" w:rsidRPr="00431634">
        <w:rPr>
          <w:rFonts w:eastAsia="Times New Roman"/>
          <w:szCs w:val="24"/>
          <w:lang w:val="en-CA" w:eastAsia="de-DE"/>
        </w:rPr>
        <w:t xml:space="preserve"> Crosscheck of JVET-O0169, (CE3 Related: No MPM Derivation for Matrix Based Intra Prediction (MIP)) [T. Biatek (Qualcomm)]</w:t>
      </w:r>
    </w:p>
    <w:p w14:paraId="26C982AC"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1BA6B589" w14:textId="77777777" w:rsidR="0034344F" w:rsidRDefault="001D7B38" w:rsidP="0034344F">
      <w:pPr>
        <w:pStyle w:val="Heading9"/>
        <w:rPr>
          <w:rFonts w:eastAsia="Times New Roman"/>
          <w:szCs w:val="24"/>
          <w:lang w:eastAsia="de-DE"/>
        </w:rPr>
      </w:pPr>
      <w:hyperlink r:id="rId23" w:history="1">
        <w:r w:rsidR="0034344F" w:rsidRPr="002F3A96">
          <w:rPr>
            <w:rFonts w:eastAsia="Times New Roman"/>
            <w:color w:val="0000FF"/>
            <w:szCs w:val="24"/>
            <w:u w:val="single"/>
            <w:lang w:val="en-CA" w:eastAsia="de-DE"/>
          </w:rPr>
          <w:t>JVET-O0958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JEVT-O169 (CE3 Related: No MPM Derivation for Matrix Based Intra Prediction (MIP))</w:t>
      </w:r>
      <w:r w:rsidR="0034344F">
        <w:rPr>
          <w:rFonts w:eastAsia="Times New Roman"/>
          <w:szCs w:val="24"/>
          <w:lang w:val="en-CA" w:eastAsia="de-DE"/>
        </w:rPr>
        <w:t xml:space="preserve"> [</w:t>
      </w:r>
      <w:r w:rsidR="0034344F" w:rsidRPr="002F3A96">
        <w:rPr>
          <w:rFonts w:eastAsia="Times New Roman"/>
          <w:szCs w:val="24"/>
          <w:lang w:val="en-CA" w:eastAsia="de-DE"/>
        </w:rPr>
        <w:t>J. Pfaff, B. Stallenberger (HHI)</w:t>
      </w:r>
      <w:r w:rsidR="0034344F">
        <w:rPr>
          <w:rFonts w:eastAsia="Times New Roman"/>
          <w:szCs w:val="24"/>
          <w:lang w:val="en-CA" w:eastAsia="de-DE"/>
        </w:rPr>
        <w:t>]</w:t>
      </w:r>
    </w:p>
    <w:p w14:paraId="658F1352"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3CE526BA" w14:textId="77777777" w:rsidR="0034344F" w:rsidRPr="00431634" w:rsidRDefault="001D7B38" w:rsidP="0034344F">
      <w:pPr>
        <w:pStyle w:val="Heading9"/>
        <w:rPr>
          <w:rFonts w:eastAsia="Times New Roman"/>
          <w:szCs w:val="24"/>
          <w:lang w:val="en-CA" w:eastAsia="de-DE"/>
        </w:rPr>
      </w:pPr>
      <w:hyperlink r:id="rId24" w:history="1">
        <w:r w:rsidR="0034344F" w:rsidRPr="00431634">
          <w:rPr>
            <w:rFonts w:eastAsia="Times New Roman"/>
            <w:color w:val="0000FF"/>
            <w:szCs w:val="24"/>
            <w:u w:val="single"/>
            <w:lang w:val="en-CA" w:eastAsia="de-DE"/>
          </w:rPr>
          <w:t>JVET-O0170</w:t>
        </w:r>
      </w:hyperlink>
      <w:r w:rsidR="0034344F" w:rsidRPr="00431634">
        <w:rPr>
          <w:rFonts w:eastAsia="Times New Roman"/>
          <w:szCs w:val="24"/>
          <w:lang w:val="en-CA" w:eastAsia="de-DE"/>
        </w:rPr>
        <w:t xml:space="preserve"> Non-CE3: Simplification on Matrix-based intra prediction [B. Wang, A. M. Kotra, S. Esenlik, H. Gao, E. Alshina (Huawei)]</w:t>
      </w:r>
    </w:p>
    <w:p w14:paraId="5DC0F910"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3E0B83AA"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5AC6DF48" w14:textId="77777777" w:rsidR="0034344F" w:rsidRPr="00431634" w:rsidRDefault="001D7B38" w:rsidP="0034344F">
      <w:pPr>
        <w:pStyle w:val="Heading9"/>
        <w:rPr>
          <w:rFonts w:eastAsia="Times New Roman"/>
          <w:szCs w:val="24"/>
          <w:lang w:val="en-CA" w:eastAsia="de-DE"/>
        </w:rPr>
      </w:pPr>
      <w:hyperlink r:id="rId25" w:history="1">
        <w:r w:rsidR="0034344F" w:rsidRPr="00431634">
          <w:rPr>
            <w:rFonts w:eastAsia="Times New Roman"/>
            <w:color w:val="0000FF"/>
            <w:szCs w:val="24"/>
            <w:u w:val="single"/>
            <w:lang w:val="en-CA" w:eastAsia="de-DE"/>
          </w:rPr>
          <w:t>JVET-O0883</w:t>
        </w:r>
      </w:hyperlink>
      <w:r w:rsidR="0034344F" w:rsidRPr="00431634">
        <w:rPr>
          <w:rFonts w:eastAsia="Times New Roman"/>
          <w:szCs w:val="24"/>
          <w:lang w:val="en-CA" w:eastAsia="de-DE"/>
        </w:rPr>
        <w:t xml:space="preserve"> Crosscheck of JVET-O0170 (Non-CE3: Simplifications of Intra Mode Coding for Matrix-based Intra Prediction) [Z. Zhang (Ericsson)]</w:t>
      </w:r>
    </w:p>
    <w:p w14:paraId="1A70B4C9"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70D43E83" w14:textId="77777777" w:rsidR="0034344F" w:rsidRPr="00431634" w:rsidRDefault="001D7B38" w:rsidP="0034344F">
      <w:pPr>
        <w:pStyle w:val="Heading9"/>
        <w:rPr>
          <w:rFonts w:eastAsia="Times New Roman"/>
          <w:szCs w:val="24"/>
          <w:lang w:val="en-CA" w:eastAsia="de-DE"/>
        </w:rPr>
      </w:pPr>
      <w:hyperlink r:id="rId26" w:history="1">
        <w:r w:rsidR="0034344F" w:rsidRPr="00431634">
          <w:rPr>
            <w:rFonts w:eastAsia="Times New Roman"/>
            <w:color w:val="0000FF"/>
            <w:szCs w:val="24"/>
            <w:u w:val="single"/>
            <w:lang w:val="en-CA" w:eastAsia="de-DE"/>
          </w:rPr>
          <w:t>JVET-O0171</w:t>
        </w:r>
      </w:hyperlink>
      <w:r w:rsidR="0034344F" w:rsidRPr="00431634">
        <w:rPr>
          <w:rFonts w:eastAsia="Times New Roman"/>
          <w:szCs w:val="24"/>
          <w:lang w:val="en-CA" w:eastAsia="de-DE"/>
        </w:rPr>
        <w:t xml:space="preserve"> Non-CE3: Simplifications for MIP [L. Zhao, X. Zhao, X. Li, S. Liu (Tencent)]</w:t>
      </w:r>
    </w:p>
    <w:p w14:paraId="4F1FB361"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96F09F9" w14:textId="77777777" w:rsidR="0034344F" w:rsidRPr="00431634" w:rsidRDefault="0034344F" w:rsidP="0034344F">
      <w:pPr>
        <w:pStyle w:val="BodyText"/>
      </w:pPr>
    </w:p>
    <w:p w14:paraId="53DE5BF7" w14:textId="77777777" w:rsidR="0034344F" w:rsidRPr="00431634" w:rsidRDefault="001D7B38" w:rsidP="0034344F">
      <w:pPr>
        <w:pStyle w:val="Heading9"/>
        <w:rPr>
          <w:rFonts w:eastAsia="Times New Roman"/>
          <w:szCs w:val="24"/>
          <w:lang w:val="en-CA" w:eastAsia="de-DE"/>
        </w:rPr>
      </w:pPr>
      <w:hyperlink r:id="rId27" w:history="1">
        <w:r w:rsidR="0034344F" w:rsidRPr="00431634">
          <w:rPr>
            <w:rFonts w:eastAsia="Times New Roman"/>
            <w:color w:val="0000FF"/>
            <w:szCs w:val="24"/>
            <w:u w:val="single"/>
            <w:lang w:val="en-CA" w:eastAsia="de-DE"/>
          </w:rPr>
          <w:t>JVET-O0850</w:t>
        </w:r>
      </w:hyperlink>
      <w:r w:rsidR="0034344F" w:rsidRPr="00431634">
        <w:rPr>
          <w:rFonts w:eastAsia="Times New Roman"/>
          <w:szCs w:val="24"/>
          <w:lang w:val="en-CA" w:eastAsia="de-DE"/>
        </w:rPr>
        <w:t xml:space="preserve"> Crosscheck of JVET-O0171 (Non-CE3: Simplifications for MIP) [Jie Yao (Fujitsu)]</w:t>
      </w:r>
    </w:p>
    <w:p w14:paraId="147AE9A6" w14:textId="77777777" w:rsidR="0034344F" w:rsidRPr="00431634" w:rsidRDefault="0034344F" w:rsidP="0034344F">
      <w:pPr>
        <w:pStyle w:val="BodyText"/>
      </w:pPr>
    </w:p>
    <w:p w14:paraId="4A6253C1" w14:textId="77777777" w:rsidR="0034344F" w:rsidRPr="00431634" w:rsidRDefault="001D7B38" w:rsidP="0034344F">
      <w:pPr>
        <w:pStyle w:val="Heading9"/>
        <w:rPr>
          <w:rFonts w:eastAsia="Times New Roman"/>
          <w:szCs w:val="24"/>
          <w:lang w:val="en-CA" w:eastAsia="de-DE"/>
        </w:rPr>
      </w:pPr>
      <w:hyperlink r:id="rId28" w:history="1">
        <w:r w:rsidR="0034344F" w:rsidRPr="00431634">
          <w:rPr>
            <w:rFonts w:eastAsia="Times New Roman"/>
            <w:color w:val="0000FF"/>
            <w:szCs w:val="24"/>
            <w:u w:val="single"/>
            <w:lang w:val="en-CA" w:eastAsia="de-DE"/>
          </w:rPr>
          <w:t>JVET-O0943</w:t>
        </w:r>
      </w:hyperlink>
      <w:r w:rsidR="0034344F" w:rsidRPr="00431634">
        <w:rPr>
          <w:rFonts w:eastAsia="Times New Roman"/>
          <w:szCs w:val="24"/>
          <w:lang w:val="en-CA" w:eastAsia="de-DE"/>
        </w:rPr>
        <w:t xml:space="preserve"> Crosscheck of JVET-O0171 (Non-CE3: Simplifications for MIP) [T.-C. Ma (</w:t>
      </w:r>
      <w:proofErr w:type="spellStart"/>
      <w:r w:rsidR="0034344F" w:rsidRPr="00431634">
        <w:rPr>
          <w:rFonts w:eastAsia="Times New Roman"/>
          <w:szCs w:val="24"/>
          <w:lang w:val="en-CA" w:eastAsia="de-DE"/>
        </w:rPr>
        <w:t>Kwai</w:t>
      </w:r>
      <w:proofErr w:type="spellEnd"/>
      <w:r w:rsidR="0034344F" w:rsidRPr="00431634">
        <w:rPr>
          <w:rFonts w:eastAsia="Times New Roman"/>
          <w:szCs w:val="24"/>
          <w:lang w:val="en-CA" w:eastAsia="de-DE"/>
        </w:rPr>
        <w:t xml:space="preserve"> Inc.)]</w:t>
      </w:r>
    </w:p>
    <w:p w14:paraId="3933F3C6" w14:textId="77777777" w:rsidR="0034344F" w:rsidRPr="00431634" w:rsidRDefault="0034344F" w:rsidP="0034344F">
      <w:pPr>
        <w:pStyle w:val="BodyText"/>
      </w:pPr>
    </w:p>
    <w:p w14:paraId="191BB28C" w14:textId="77777777" w:rsidR="0034344F" w:rsidRPr="00431634" w:rsidRDefault="001D7B38" w:rsidP="0034344F">
      <w:pPr>
        <w:pStyle w:val="Heading9"/>
        <w:rPr>
          <w:rFonts w:eastAsia="Times New Roman"/>
          <w:szCs w:val="24"/>
          <w:lang w:val="en-CA" w:eastAsia="de-DE"/>
        </w:rPr>
      </w:pPr>
      <w:hyperlink r:id="rId29" w:history="1">
        <w:r w:rsidR="0034344F" w:rsidRPr="00431634">
          <w:rPr>
            <w:rFonts w:eastAsia="Times New Roman"/>
            <w:color w:val="0000FF"/>
            <w:szCs w:val="24"/>
            <w:u w:val="single"/>
            <w:lang w:val="en-CA" w:eastAsia="de-DE"/>
          </w:rPr>
          <w:t>JVET-O0187</w:t>
        </w:r>
      </w:hyperlink>
      <w:r w:rsidR="0034344F" w:rsidRPr="00431634">
        <w:rPr>
          <w:rFonts w:eastAsia="Times New Roman"/>
          <w:szCs w:val="24"/>
          <w:lang w:val="en-CA" w:eastAsia="de-DE"/>
        </w:rPr>
        <w:t xml:space="preserve"> Non-CE3: MIP simplifications [A. K. Ramasubramonian, G. Van der Auwera, T. Biatek, L. Pham van, M. Karczewicz (Qualcomm)]</w:t>
      </w:r>
    </w:p>
    <w:p w14:paraId="0E315E8B"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E6E923D" w14:textId="569D6080" w:rsidR="0034344F" w:rsidRDefault="0034344F" w:rsidP="0048281F">
      <w:pPr>
        <w:pStyle w:val="BodyText"/>
      </w:pPr>
    </w:p>
    <w:p w14:paraId="35756691" w14:textId="77777777" w:rsidR="0034344F" w:rsidRPr="00431634" w:rsidRDefault="001D7B38" w:rsidP="0034344F">
      <w:pPr>
        <w:pStyle w:val="Heading9"/>
        <w:rPr>
          <w:rFonts w:eastAsia="Times New Roman"/>
          <w:szCs w:val="24"/>
          <w:lang w:val="en-CA" w:eastAsia="de-DE"/>
        </w:rPr>
      </w:pPr>
      <w:hyperlink r:id="rId30" w:history="1">
        <w:r w:rsidR="0034344F" w:rsidRPr="00431634">
          <w:rPr>
            <w:rFonts w:eastAsia="Times New Roman"/>
            <w:color w:val="0000FF"/>
            <w:szCs w:val="24"/>
            <w:u w:val="single"/>
            <w:lang w:val="en-CA" w:eastAsia="de-DE"/>
          </w:rPr>
          <w:t>JVET-O0202</w:t>
        </w:r>
      </w:hyperlink>
      <w:r w:rsidR="0034344F" w:rsidRPr="00431634">
        <w:rPr>
          <w:rFonts w:eastAsia="Times New Roman"/>
          <w:szCs w:val="24"/>
          <w:lang w:val="en-CA" w:eastAsia="de-DE"/>
        </w:rPr>
        <w:t xml:space="preserve"> Non-CE3: MIP Modifications [Y.-U. Yoon, D.-H. Park, J.-G. Kim (KAU), J. Lee, J. Kang (ETRI)]</w:t>
      </w:r>
    </w:p>
    <w:p w14:paraId="6024C6B3" w14:textId="77777777" w:rsidR="00190C9B" w:rsidRDefault="00190C9B" w:rsidP="00190C9B">
      <w:pPr>
        <w:rPr>
          <w:lang w:val="en-CA"/>
        </w:rPr>
      </w:pPr>
      <w:r>
        <w:rPr>
          <w:lang w:val="en-CA"/>
        </w:rPr>
        <w:t xml:space="preserve">This contribution proposes two modifications of matrix-weighted intra prediction (MIP). The first modification is changing the positions </w:t>
      </w:r>
      <w:r>
        <w:rPr>
          <w:lang w:val="en-CA" w:eastAsia="ko-KR"/>
        </w:rPr>
        <w:t xml:space="preserve">of the neighboring blocks to be referred </w:t>
      </w:r>
      <w:r>
        <w:rPr>
          <w:lang w:val="en-CA"/>
        </w:rPr>
        <w:t>deriving MIP MPM. The second modification is removing inverse mapping table which maps MIP matrix modes to regular intra modes. This contribution reports the performances on the two tests below:</w:t>
      </w:r>
    </w:p>
    <w:p w14:paraId="7DE79851" w14:textId="77777777" w:rsidR="00190C9B" w:rsidRDefault="00190C9B" w:rsidP="00190C9B">
      <w:pPr>
        <w:pStyle w:val="ListParagraph"/>
        <w:numPr>
          <w:ilvl w:val="0"/>
          <w:numId w:val="37"/>
        </w:numPr>
        <w:ind w:leftChars="0"/>
        <w:contextualSpacing/>
        <w:textAlignment w:val="auto"/>
        <w:rPr>
          <w:lang w:val="en-CA"/>
        </w:rPr>
      </w:pPr>
      <w:r>
        <w:rPr>
          <w:lang w:val="en-CA"/>
        </w:rPr>
        <w:t>Test 1: modified positions for deriving MIP MPM candidates</w:t>
      </w:r>
    </w:p>
    <w:p w14:paraId="38CB4CB8" w14:textId="77777777" w:rsidR="00190C9B" w:rsidRDefault="00190C9B" w:rsidP="00190C9B">
      <w:pPr>
        <w:pStyle w:val="ListParagraph"/>
        <w:numPr>
          <w:ilvl w:val="0"/>
          <w:numId w:val="37"/>
        </w:numPr>
        <w:ind w:leftChars="0"/>
        <w:contextualSpacing/>
        <w:textAlignment w:val="auto"/>
        <w:rPr>
          <w:lang w:val="en-CA"/>
        </w:rPr>
      </w:pPr>
      <w:r>
        <w:rPr>
          <w:lang w:val="en-CA"/>
        </w:rPr>
        <w:t>Test 2: remove inverse</w:t>
      </w:r>
      <w:r>
        <w:rPr>
          <w:lang w:val="en-CA" w:eastAsia="ko-KR"/>
        </w:rPr>
        <w:t xml:space="preserve"> </w:t>
      </w:r>
      <w:r>
        <w:rPr>
          <w:lang w:val="en-CA"/>
        </w:rPr>
        <w:t>mapping table that assigns MIP modes to regular intra prediction modes</w:t>
      </w:r>
    </w:p>
    <w:p w14:paraId="6A4AFAE5" w14:textId="77777777" w:rsidR="00190C9B" w:rsidRDefault="00190C9B" w:rsidP="00190C9B">
      <w:pPr>
        <w:rPr>
          <w:lang w:val="en-CA"/>
        </w:rPr>
      </w:pPr>
      <w:r>
        <w:rPr>
          <w:lang w:val="en-CA"/>
        </w:rPr>
        <w:t xml:space="preserve">The experiment results for test 1 reportedly show 0.00% and 0.XX% </w:t>
      </w:r>
      <w:proofErr w:type="spellStart"/>
      <w:r>
        <w:rPr>
          <w:lang w:val="en-CA"/>
        </w:rPr>
        <w:t>luma</w:t>
      </w:r>
      <w:proofErr w:type="spellEnd"/>
      <w:r>
        <w:rPr>
          <w:lang w:val="en-CA"/>
        </w:rPr>
        <w:t xml:space="preserve"> BD-rates performance with 101% and, XX% encoding time for the AI and RA, respectively.</w:t>
      </w:r>
    </w:p>
    <w:p w14:paraId="73ECAB5A" w14:textId="29DA02AD" w:rsidR="0034344F" w:rsidRDefault="00190C9B" w:rsidP="00190C9B">
      <w:pPr>
        <w:tabs>
          <w:tab w:val="clear" w:pos="2520"/>
          <w:tab w:val="left" w:pos="827"/>
          <w:tab w:val="left" w:pos="2528"/>
        </w:tabs>
        <w:rPr>
          <w:lang w:val="en-CA"/>
        </w:rPr>
      </w:pPr>
      <w:r>
        <w:rPr>
          <w:lang w:val="en-CA"/>
        </w:rPr>
        <w:t xml:space="preserve">The experiment results for test 2 reportedly show 0.01% and 0.XX% </w:t>
      </w:r>
      <w:proofErr w:type="spellStart"/>
      <w:r>
        <w:rPr>
          <w:lang w:val="en-CA"/>
        </w:rPr>
        <w:t>luma</w:t>
      </w:r>
      <w:proofErr w:type="spellEnd"/>
      <w:r>
        <w:rPr>
          <w:lang w:val="en-CA"/>
        </w:rPr>
        <w:t xml:space="preserve"> BD-rates performance with 99% and, XX% encoding time for the AI and RA, respectively.</w:t>
      </w:r>
    </w:p>
    <w:p w14:paraId="2BA56C3C" w14:textId="0435F4EB" w:rsidR="00190C9B" w:rsidRDefault="00190C9B" w:rsidP="00190C9B">
      <w:pPr>
        <w:tabs>
          <w:tab w:val="clear" w:pos="2520"/>
          <w:tab w:val="left" w:pos="827"/>
          <w:tab w:val="left" w:pos="2528"/>
        </w:tabs>
        <w:rPr>
          <w:lang w:val="en-CA"/>
        </w:rPr>
      </w:pPr>
    </w:p>
    <w:p w14:paraId="25019AEA" w14:textId="4AE14C74" w:rsidR="00190C9B" w:rsidRPr="00683B5B" w:rsidRDefault="00810556" w:rsidP="00190C9B">
      <w:pPr>
        <w:tabs>
          <w:tab w:val="clear" w:pos="2520"/>
          <w:tab w:val="left" w:pos="827"/>
          <w:tab w:val="left" w:pos="2528"/>
        </w:tabs>
        <w:rPr>
          <w:lang w:val="en-CA"/>
        </w:rPr>
      </w:pPr>
      <w:r w:rsidRPr="00683B5B">
        <w:rPr>
          <w:lang w:val="en-CA"/>
        </w:rPr>
        <w:lastRenderedPageBreak/>
        <w:t>Aspect 1</w:t>
      </w:r>
      <w:r w:rsidR="001202BA" w:rsidRPr="00683B5B">
        <w:rPr>
          <w:lang w:val="en-CA"/>
        </w:rPr>
        <w:t xml:space="preserve"> is not considered because it is understood that the MIP MPM construction </w:t>
      </w:r>
      <w:r w:rsidR="00683B5B" w:rsidRPr="00683B5B">
        <w:rPr>
          <w:lang w:val="en-CA"/>
        </w:rPr>
        <w:t>can be removed and replaced with mode index coding using TB. For aspect 2 see comments under JVET-O0925.</w:t>
      </w:r>
    </w:p>
    <w:p w14:paraId="5F798811" w14:textId="77777777" w:rsidR="001202BA" w:rsidRPr="00431634" w:rsidRDefault="001202BA" w:rsidP="00190C9B">
      <w:pPr>
        <w:tabs>
          <w:tab w:val="clear" w:pos="2520"/>
          <w:tab w:val="left" w:pos="827"/>
          <w:tab w:val="left" w:pos="2528"/>
        </w:tabs>
        <w:rPr>
          <w:rFonts w:eastAsia="Times New Roman"/>
          <w:sz w:val="24"/>
          <w:szCs w:val="24"/>
          <w:lang w:eastAsia="de-DE"/>
        </w:rPr>
      </w:pPr>
    </w:p>
    <w:p w14:paraId="5976A45D" w14:textId="77777777" w:rsidR="0034344F" w:rsidRPr="00D14C6F" w:rsidRDefault="001D7B38" w:rsidP="0034344F">
      <w:pPr>
        <w:pStyle w:val="Heading9"/>
        <w:rPr>
          <w:rFonts w:eastAsia="Times New Roman"/>
          <w:szCs w:val="24"/>
          <w:lang w:eastAsia="de-DE"/>
        </w:rPr>
      </w:pPr>
      <w:hyperlink r:id="rId31" w:history="1">
        <w:r w:rsidR="0034344F" w:rsidRPr="00D14C6F">
          <w:rPr>
            <w:rFonts w:eastAsia="Times New Roman"/>
            <w:color w:val="0000FF"/>
            <w:szCs w:val="24"/>
            <w:u w:val="single"/>
            <w:lang w:val="en-CA" w:eastAsia="de-DE"/>
          </w:rPr>
          <w:t>JVET-O1024</w:t>
        </w:r>
      </w:hyperlink>
      <w:r w:rsidR="0034344F" w:rsidRPr="00D14C6F">
        <w:rPr>
          <w:rFonts w:eastAsia="Times New Roman"/>
          <w:szCs w:val="24"/>
          <w:lang w:val="en-CA" w:eastAsia="de-DE"/>
        </w:rPr>
        <w:t xml:space="preserve"> Crosscheck of JVET-O0202 (Non-CE3: MIP Modifications) [Z.-Y. Lin (MediaTek)]</w:t>
      </w:r>
    </w:p>
    <w:p w14:paraId="378C699D"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20BC801B" w14:textId="77777777" w:rsidR="0034344F" w:rsidRPr="00431634" w:rsidRDefault="001D7B38" w:rsidP="0034344F">
      <w:pPr>
        <w:pStyle w:val="Heading9"/>
        <w:rPr>
          <w:rFonts w:eastAsia="Times New Roman"/>
          <w:szCs w:val="24"/>
          <w:lang w:val="en-CA" w:eastAsia="de-DE"/>
        </w:rPr>
      </w:pPr>
      <w:hyperlink r:id="rId32" w:history="1">
        <w:r w:rsidR="0034344F" w:rsidRPr="00431634">
          <w:rPr>
            <w:rFonts w:eastAsia="Times New Roman"/>
            <w:color w:val="0000FF"/>
            <w:szCs w:val="24"/>
            <w:u w:val="single"/>
            <w:lang w:val="en-CA" w:eastAsia="de-DE"/>
          </w:rPr>
          <w:t>JVET-O0203</w:t>
        </w:r>
      </w:hyperlink>
      <w:r w:rsidR="0034344F" w:rsidRPr="00431634">
        <w:rPr>
          <w:rFonts w:eastAsia="Times New Roman"/>
          <w:szCs w:val="24"/>
          <w:lang w:val="en-CA" w:eastAsia="de-DE"/>
        </w:rPr>
        <w:t xml:space="preserve"> CE3-related: Simplification of Matrix-Based Intra Prediction (MIP) [A. Filippov, V. Rufitskiy, B. Wang, S. Esenlik, E. Alshina (Huawei)]</w:t>
      </w:r>
    </w:p>
    <w:p w14:paraId="7A8B5E00" w14:textId="317BE02F" w:rsidR="0034344F" w:rsidRDefault="0021034E" w:rsidP="0034344F">
      <w:pPr>
        <w:pStyle w:val="BodyText"/>
      </w:pPr>
      <w:r>
        <w:t xml:space="preserve">In this document, we propose a set of mechanisms for reducing computational complexity and memory consumption of </w:t>
      </w:r>
      <w:r>
        <w:rPr>
          <w:szCs w:val="22"/>
        </w:rPr>
        <w:t>Matrix-based Intra Prediction (MIP)</w:t>
      </w:r>
      <w:r>
        <w:t xml:space="preserve">. In Test 1, we align the width of MIP multipliers with the 16-bit multipliers used for interpolation filtering in the conventional intra prediction mechanism. In addition to reducing the multiplier width, multiplication by the MIP coefficients used in Test 1 can be implemented using add-and-shift technique (with no more than either 1 addition or 1 subtraction operation). </w:t>
      </w:r>
      <w:r>
        <w:rPr>
          <w:szCs w:val="22"/>
        </w:rPr>
        <w:t xml:space="preserve">Test 1 </w:t>
      </w:r>
      <w:r>
        <w:t>reportedly shows the following overall results over VTM-5.0: 0.03% (Y), -0.02% (U), 0.03% (V) with encoding time of 100% and decoding time of 100% for AI configuration, 0.02% (Y), -0.01% (U), 0.00% (V) with encoding time of 99% and decoding time of 100% for RA configuration. Besides, we test MIP with 6-bit multipliers on top of JVET-O0084. This test (Test 2) reportedly shows the following overall results over VTM-5.0: -0.05% (Y), -0.10% (U), -0.09% (V) with encoding time of 100% and decoding time of 99% for AI configuration, -0.03% (Y), -0.17% (U), -0.07% (V) with encoding time of 100% and decoding time of 99% for RA configuration.</w:t>
      </w:r>
    </w:p>
    <w:p w14:paraId="78542909" w14:textId="5B920BBB" w:rsidR="0021034E" w:rsidRDefault="0021034E" w:rsidP="0034344F">
      <w:pPr>
        <w:pStyle w:val="BodyText"/>
      </w:pPr>
    </w:p>
    <w:p w14:paraId="0CD8E8F7" w14:textId="5E89356D" w:rsidR="00516A7C" w:rsidRDefault="008017B8" w:rsidP="0034344F">
      <w:pPr>
        <w:pStyle w:val="BodyText"/>
      </w:pPr>
      <w:r>
        <w:t xml:space="preserve">The method is tested on </w:t>
      </w:r>
      <w:r w:rsidR="00085B87">
        <w:t>VTM5, JVET-O0084, JVET-O0481.</w:t>
      </w:r>
    </w:p>
    <w:p w14:paraId="00514C30" w14:textId="59FF6562" w:rsidR="00664D5B" w:rsidRDefault="008014C9" w:rsidP="0034344F">
      <w:pPr>
        <w:pStyle w:val="BodyText"/>
      </w:pPr>
      <w:r>
        <w:t xml:space="preserve">It is commented that the matrix coefficients </w:t>
      </w:r>
      <w:r w:rsidR="004A53A6">
        <w:t>are quantized</w:t>
      </w:r>
      <w:r w:rsidR="00664D5B">
        <w:t xml:space="preserve"> by the method. </w:t>
      </w:r>
    </w:p>
    <w:p w14:paraId="70273A01" w14:textId="40DB38E9" w:rsidR="00CA044B" w:rsidRDefault="00664D5B" w:rsidP="0034344F">
      <w:pPr>
        <w:pStyle w:val="BodyText"/>
      </w:pPr>
      <w:r>
        <w:t xml:space="preserve">The proponent mentions that there are two implementations, either storing </w:t>
      </w:r>
      <w:r w:rsidR="009D7E0E">
        <w:t>approximated matrices or computing approximation on the fly.</w:t>
      </w:r>
      <w:r w:rsidR="00CA044B">
        <w:t xml:space="preserve"> In addition, there is a multiplication free method proposed</w:t>
      </w:r>
      <w:r w:rsidR="00AD25A8">
        <w:t xml:space="preserve"> which is te</w:t>
      </w:r>
      <w:r w:rsidR="00541C47">
        <w:t>sted with special tuning on VTM5</w:t>
      </w:r>
      <w:r w:rsidR="00CA044B">
        <w:t>.</w:t>
      </w:r>
      <w:r w:rsidR="00541C47">
        <w:t xml:space="preserve"> The other results are obtained with multiplications and without tuning.</w:t>
      </w:r>
    </w:p>
    <w:p w14:paraId="35231C69" w14:textId="6B454F45" w:rsidR="008B1117" w:rsidRDefault="00FD51C0" w:rsidP="0034344F">
      <w:pPr>
        <w:pStyle w:val="BodyText"/>
      </w:pPr>
      <w:r>
        <w:t>A question is raised that the input samples could be downshifted to obtain 16-bit multiplications.</w:t>
      </w:r>
    </w:p>
    <w:p w14:paraId="5CFEF583" w14:textId="7D98649B" w:rsidR="00A964D9" w:rsidRDefault="00A964D9" w:rsidP="0034344F">
      <w:pPr>
        <w:pStyle w:val="BodyText"/>
      </w:pPr>
      <w:r>
        <w:t xml:space="preserve">It is commented that the benefit will be larger if the </w:t>
      </w:r>
      <w:r w:rsidR="008B3860">
        <w:t>method</w:t>
      </w:r>
      <w:r>
        <w:t xml:space="preserve"> is </w:t>
      </w:r>
      <w:r w:rsidR="008B3860">
        <w:t xml:space="preserve">applied on </w:t>
      </w:r>
      <w:r>
        <w:t>10</w:t>
      </w:r>
      <w:r w:rsidR="00EF782F">
        <w:t>-</w:t>
      </w:r>
      <w:r>
        <w:t>bit coefficients</w:t>
      </w:r>
      <w:r w:rsidR="008B3860">
        <w:t xml:space="preserve"> as opposed to 8 bit. It may also be better to test such a method after stability </w:t>
      </w:r>
      <w:r w:rsidR="00EF782F">
        <w:t>of the MIP method is achieved.</w:t>
      </w:r>
    </w:p>
    <w:p w14:paraId="141B9D23" w14:textId="272697EA" w:rsidR="00FD51C0" w:rsidRDefault="00353126" w:rsidP="0034344F">
      <w:pPr>
        <w:pStyle w:val="BodyText"/>
      </w:pPr>
      <w:proofErr w:type="spellStart"/>
      <w:r>
        <w:t>BoG</w:t>
      </w:r>
      <w:proofErr w:type="spellEnd"/>
      <w:r>
        <w:t xml:space="preserve"> recommends to </w:t>
      </w:r>
      <w:r w:rsidR="00DF5779">
        <w:t xml:space="preserve">further </w:t>
      </w:r>
      <w:r>
        <w:t xml:space="preserve">study the </w:t>
      </w:r>
      <w:r w:rsidR="00D615BB">
        <w:t>method</w:t>
      </w:r>
      <w:r w:rsidR="00DF5779">
        <w:t xml:space="preserve"> outside of CE. Additional feedback from hardware experts may</w:t>
      </w:r>
      <w:r w:rsidR="00A67996">
        <w:t xml:space="preserve"> be requested to get feedback on the importance of the method.</w:t>
      </w:r>
    </w:p>
    <w:p w14:paraId="73AC9C07" w14:textId="3FEAA6EA" w:rsidR="00516A7C" w:rsidRDefault="00516A7C" w:rsidP="0034344F">
      <w:pPr>
        <w:pStyle w:val="BodyText"/>
      </w:pPr>
    </w:p>
    <w:p w14:paraId="281227EA" w14:textId="77777777" w:rsidR="00516A7C" w:rsidRPr="00431634" w:rsidRDefault="00516A7C" w:rsidP="0034344F">
      <w:pPr>
        <w:pStyle w:val="BodyText"/>
      </w:pPr>
    </w:p>
    <w:p w14:paraId="4FA2302B" w14:textId="77777777" w:rsidR="0034344F" w:rsidRPr="00431634" w:rsidRDefault="001D7B38" w:rsidP="0034344F">
      <w:pPr>
        <w:pStyle w:val="Heading9"/>
        <w:rPr>
          <w:rFonts w:eastAsia="Times New Roman"/>
          <w:szCs w:val="24"/>
          <w:lang w:val="en-CA" w:eastAsia="de-DE"/>
        </w:rPr>
      </w:pPr>
      <w:hyperlink r:id="rId33" w:history="1">
        <w:r w:rsidR="0034344F" w:rsidRPr="00431634">
          <w:rPr>
            <w:rFonts w:eastAsia="Times New Roman"/>
            <w:color w:val="0000FF"/>
            <w:szCs w:val="24"/>
            <w:u w:val="single"/>
            <w:lang w:val="en-CA" w:eastAsia="de-DE"/>
          </w:rPr>
          <w:t>JVET-O0811</w:t>
        </w:r>
      </w:hyperlink>
      <w:r w:rsidR="0034344F" w:rsidRPr="00431634">
        <w:rPr>
          <w:rFonts w:eastAsia="Times New Roman"/>
          <w:szCs w:val="24"/>
          <w:lang w:val="en-CA" w:eastAsia="de-DE"/>
        </w:rPr>
        <w:t xml:space="preserve"> Crosscheck of JVET-O0203 (CE3-related: Simplification of Matrix-based Intra Prediction (MIP)) [</w:t>
      </w:r>
      <w:hyperlink r:id="rId34" w:history="1">
        <w:r w:rsidR="0034344F" w:rsidRPr="00431634">
          <w:rPr>
            <w:rFonts w:eastAsia="Times New Roman"/>
            <w:szCs w:val="24"/>
            <w:lang w:val="en-CA" w:eastAsia="de-DE"/>
          </w:rPr>
          <w:t>T.-H. Li</w:t>
        </w:r>
      </w:hyperlink>
      <w:r w:rsidR="0034344F" w:rsidRPr="00431634">
        <w:rPr>
          <w:rFonts w:eastAsia="Times New Roman"/>
          <w:szCs w:val="24"/>
          <w:lang w:val="en-CA" w:eastAsia="de-DE"/>
        </w:rPr>
        <w:t>, J.-Y. Deng (Foxconn)]</w:t>
      </w:r>
    </w:p>
    <w:p w14:paraId="6E8BFED1" w14:textId="1C1EB95D" w:rsidR="0034344F" w:rsidRDefault="0034344F" w:rsidP="0048281F">
      <w:pPr>
        <w:pStyle w:val="BodyText"/>
      </w:pPr>
    </w:p>
    <w:p w14:paraId="08A4CCF6" w14:textId="77777777" w:rsidR="0034344F" w:rsidRPr="00431634" w:rsidRDefault="001D7B38" w:rsidP="0034344F">
      <w:pPr>
        <w:pStyle w:val="Heading9"/>
        <w:rPr>
          <w:rFonts w:eastAsia="Times New Roman"/>
          <w:szCs w:val="24"/>
          <w:lang w:val="en-CA" w:eastAsia="de-DE"/>
        </w:rPr>
      </w:pPr>
      <w:hyperlink r:id="rId35" w:history="1">
        <w:r w:rsidR="0034344F" w:rsidRPr="00431634">
          <w:rPr>
            <w:rFonts w:eastAsia="Times New Roman"/>
            <w:color w:val="0000FF"/>
            <w:szCs w:val="24"/>
            <w:u w:val="single"/>
            <w:lang w:val="en-CA" w:eastAsia="de-DE"/>
          </w:rPr>
          <w:t>JVET-O0255</w:t>
        </w:r>
      </w:hyperlink>
      <w:r w:rsidR="0034344F" w:rsidRPr="00431634">
        <w:rPr>
          <w:rFonts w:eastAsia="Times New Roman"/>
          <w:szCs w:val="24"/>
          <w:lang w:val="en-CA" w:eastAsia="de-DE"/>
        </w:rPr>
        <w:t xml:space="preserve"> Non-CE3: Fixed MPMs for MIP [K. Zhang, Z. Deng, L. Zhang, H. Liu, N. Zhang (</w:t>
      </w:r>
      <w:proofErr w:type="spellStart"/>
      <w:r w:rsidR="0034344F" w:rsidRPr="00431634">
        <w:rPr>
          <w:rFonts w:eastAsia="Times New Roman"/>
          <w:szCs w:val="24"/>
          <w:lang w:val="en-CA" w:eastAsia="de-DE"/>
        </w:rPr>
        <w:t>Bytedance</w:t>
      </w:r>
      <w:proofErr w:type="spellEnd"/>
      <w:r w:rsidR="0034344F" w:rsidRPr="00431634">
        <w:rPr>
          <w:rFonts w:eastAsia="Times New Roman"/>
          <w:szCs w:val="24"/>
          <w:lang w:val="en-CA" w:eastAsia="de-DE"/>
        </w:rPr>
        <w:t>)]</w:t>
      </w:r>
    </w:p>
    <w:p w14:paraId="3557BB01" w14:textId="732CF905" w:rsidR="0034344F" w:rsidRDefault="00B80698" w:rsidP="0034344F">
      <w:pPr>
        <w:pStyle w:val="BodyText"/>
      </w:pPr>
      <w:r>
        <w:t xml:space="preserve">It is understood that the MIP MPM </w:t>
      </w:r>
      <w:r w:rsidR="00B1568F">
        <w:t>may be replaced by mode index coded with TB (see comments under JVET-O0925). Therefore, the BOG recommends no action</w:t>
      </w:r>
      <w:r w:rsidR="00451631">
        <w:t xml:space="preserve"> on the fixed MPM part</w:t>
      </w:r>
      <w:r w:rsidR="00B1568F">
        <w:t>.</w:t>
      </w:r>
    </w:p>
    <w:p w14:paraId="1A5F9125" w14:textId="4FFFD029" w:rsidR="00B80698" w:rsidRPr="00431634" w:rsidRDefault="00D00816" w:rsidP="0034344F">
      <w:pPr>
        <w:pStyle w:val="BodyText"/>
      </w:pPr>
      <w:r>
        <w:t>For other aspects (removal of mapping tables) see comments under JVET-O0925.</w:t>
      </w:r>
    </w:p>
    <w:p w14:paraId="01ADF3B4" w14:textId="77777777" w:rsidR="0034344F" w:rsidRDefault="001D7B38" w:rsidP="0034344F">
      <w:pPr>
        <w:pStyle w:val="Heading9"/>
        <w:rPr>
          <w:rFonts w:eastAsia="Times New Roman"/>
          <w:szCs w:val="24"/>
          <w:lang w:eastAsia="de-DE"/>
        </w:rPr>
      </w:pPr>
      <w:hyperlink r:id="rId36" w:history="1">
        <w:r w:rsidR="0034344F" w:rsidRPr="002F3A96">
          <w:rPr>
            <w:rFonts w:eastAsia="Times New Roman"/>
            <w:color w:val="0000FF"/>
            <w:szCs w:val="24"/>
            <w:u w:val="single"/>
            <w:lang w:val="en-CA" w:eastAsia="de-DE"/>
          </w:rPr>
          <w:t>JVET-O1005</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JVET-O0255 (Non-CE3: Fixed MPMs for MIP)</w:t>
      </w:r>
      <w:r w:rsidR="0034344F">
        <w:rPr>
          <w:rFonts w:eastAsia="Times New Roman"/>
          <w:szCs w:val="24"/>
          <w:lang w:val="en-CA" w:eastAsia="de-DE"/>
        </w:rPr>
        <w:t xml:space="preserve"> [</w:t>
      </w:r>
      <w:r w:rsidR="0034344F" w:rsidRPr="002F3A96">
        <w:rPr>
          <w:rFonts w:eastAsia="Times New Roman"/>
          <w:szCs w:val="24"/>
          <w:lang w:val="en-CA" w:eastAsia="de-DE"/>
        </w:rPr>
        <w:t>J. Choi (LGE)</w:t>
      </w:r>
      <w:r w:rsidR="0034344F">
        <w:rPr>
          <w:rFonts w:eastAsia="Times New Roman"/>
          <w:szCs w:val="24"/>
          <w:lang w:val="en-CA" w:eastAsia="de-DE"/>
        </w:rPr>
        <w:t>]</w:t>
      </w:r>
    </w:p>
    <w:p w14:paraId="096AE7CE" w14:textId="77777777" w:rsidR="0034344F" w:rsidRPr="00431634" w:rsidRDefault="0034344F" w:rsidP="0034344F">
      <w:pPr>
        <w:pStyle w:val="BodyText"/>
      </w:pPr>
    </w:p>
    <w:p w14:paraId="23C19D1C" w14:textId="77777777" w:rsidR="00AA1332" w:rsidRPr="00431634" w:rsidRDefault="001D7B38" w:rsidP="00AA1332">
      <w:pPr>
        <w:pStyle w:val="Heading9"/>
        <w:rPr>
          <w:rFonts w:eastAsia="Times New Roman"/>
          <w:szCs w:val="24"/>
          <w:lang w:val="en-CA" w:eastAsia="de-DE"/>
        </w:rPr>
      </w:pPr>
      <w:hyperlink r:id="rId37" w:history="1">
        <w:r w:rsidR="00AA1332" w:rsidRPr="00431634">
          <w:rPr>
            <w:rFonts w:eastAsia="Times New Roman"/>
            <w:color w:val="0000FF"/>
            <w:szCs w:val="24"/>
            <w:u w:val="single"/>
            <w:lang w:val="en-CA" w:eastAsia="de-DE"/>
          </w:rPr>
          <w:t>JVET-O0261</w:t>
        </w:r>
      </w:hyperlink>
      <w:r w:rsidR="00AA1332" w:rsidRPr="00431634">
        <w:rPr>
          <w:rFonts w:eastAsia="Times New Roman"/>
          <w:szCs w:val="24"/>
          <w:lang w:val="en-CA" w:eastAsia="de-DE"/>
        </w:rPr>
        <w:t xml:space="preserve"> Non-CE3: MIP with one-stage boundary sample </w:t>
      </w:r>
      <w:proofErr w:type="spellStart"/>
      <w:r w:rsidR="00AA1332" w:rsidRPr="00431634">
        <w:rPr>
          <w:rFonts w:eastAsia="Times New Roman"/>
          <w:szCs w:val="24"/>
          <w:lang w:val="en-CA" w:eastAsia="de-DE"/>
        </w:rPr>
        <w:t>downsampling</w:t>
      </w:r>
      <w:proofErr w:type="spellEnd"/>
      <w:r w:rsidR="00AA1332" w:rsidRPr="00431634">
        <w:rPr>
          <w:rFonts w:eastAsia="Times New Roman"/>
          <w:szCs w:val="24"/>
          <w:lang w:val="en-CA" w:eastAsia="de-DE"/>
        </w:rPr>
        <w:t xml:space="preserve"> [Z. Deng, H. Liu, K. Zhang, L. Zhang, Y. Wang (</w:t>
      </w:r>
      <w:proofErr w:type="spellStart"/>
      <w:r w:rsidR="00AA1332" w:rsidRPr="00431634">
        <w:rPr>
          <w:rFonts w:eastAsia="Times New Roman"/>
          <w:szCs w:val="24"/>
          <w:lang w:val="en-CA" w:eastAsia="de-DE"/>
        </w:rPr>
        <w:t>Bytedance</w:t>
      </w:r>
      <w:proofErr w:type="spellEnd"/>
      <w:r w:rsidR="00AA1332" w:rsidRPr="00431634">
        <w:rPr>
          <w:rFonts w:eastAsia="Times New Roman"/>
          <w:szCs w:val="24"/>
          <w:lang w:val="en-CA" w:eastAsia="de-DE"/>
        </w:rPr>
        <w:t>)]</w:t>
      </w:r>
    </w:p>
    <w:p w14:paraId="55B4F2C5" w14:textId="7EE79F52" w:rsidR="00AA1332" w:rsidRPr="00431634" w:rsidRDefault="00A70DA4" w:rsidP="00AA1332">
      <w:pPr>
        <w:pStyle w:val="BodyText"/>
      </w:pPr>
      <w:r>
        <w:t>See comments under JVET-O0925</w:t>
      </w:r>
    </w:p>
    <w:p w14:paraId="19D240DE" w14:textId="77777777" w:rsidR="00AA1332" w:rsidRPr="00431634" w:rsidRDefault="001D7B38" w:rsidP="00AA1332">
      <w:pPr>
        <w:pStyle w:val="Heading9"/>
        <w:rPr>
          <w:rFonts w:eastAsia="Times New Roman"/>
          <w:szCs w:val="24"/>
          <w:lang w:val="en-CA" w:eastAsia="de-DE"/>
        </w:rPr>
      </w:pPr>
      <w:hyperlink r:id="rId38" w:history="1">
        <w:r w:rsidR="00AA1332" w:rsidRPr="00431634">
          <w:rPr>
            <w:rFonts w:eastAsia="Times New Roman"/>
            <w:color w:val="0000FF"/>
            <w:szCs w:val="24"/>
            <w:u w:val="single"/>
            <w:lang w:val="en-CA" w:eastAsia="de-DE"/>
          </w:rPr>
          <w:t>JVET-O0826</w:t>
        </w:r>
      </w:hyperlink>
      <w:r w:rsidR="00AA1332" w:rsidRPr="00431634">
        <w:rPr>
          <w:rFonts w:eastAsia="Times New Roman"/>
          <w:szCs w:val="24"/>
          <w:lang w:val="en-CA" w:eastAsia="de-DE"/>
        </w:rPr>
        <w:t xml:space="preserve"> Crosscheck of JVET-O0261 (Non-CE3: MIP with one-stage boundary sample </w:t>
      </w:r>
      <w:proofErr w:type="spellStart"/>
      <w:r w:rsidR="00AA1332" w:rsidRPr="00431634">
        <w:rPr>
          <w:rFonts w:eastAsia="Times New Roman"/>
          <w:szCs w:val="24"/>
          <w:lang w:val="en-CA" w:eastAsia="de-DE"/>
        </w:rPr>
        <w:t>downsampling</w:t>
      </w:r>
      <w:proofErr w:type="spellEnd"/>
      <w:r w:rsidR="00AA1332" w:rsidRPr="00431634">
        <w:rPr>
          <w:rFonts w:eastAsia="Times New Roman"/>
          <w:szCs w:val="24"/>
          <w:lang w:val="en-CA" w:eastAsia="de-DE"/>
        </w:rPr>
        <w:t>) [H. Chen (Huawei)]</w:t>
      </w:r>
    </w:p>
    <w:p w14:paraId="320F3B33" w14:textId="77777777" w:rsidR="00AA1332" w:rsidRPr="00431634" w:rsidRDefault="00AA1332" w:rsidP="00AA1332">
      <w:pPr>
        <w:pStyle w:val="BodyText"/>
      </w:pPr>
    </w:p>
    <w:p w14:paraId="5F7F803A" w14:textId="77777777" w:rsidR="00AA1332" w:rsidRPr="00431634" w:rsidRDefault="001D7B38" w:rsidP="00AA1332">
      <w:pPr>
        <w:pStyle w:val="Heading9"/>
        <w:rPr>
          <w:rFonts w:eastAsia="Times New Roman"/>
          <w:szCs w:val="24"/>
          <w:lang w:val="en-CA" w:eastAsia="de-DE"/>
        </w:rPr>
      </w:pPr>
      <w:hyperlink r:id="rId39" w:history="1">
        <w:r w:rsidR="00AA1332" w:rsidRPr="00431634">
          <w:rPr>
            <w:rFonts w:eastAsia="Times New Roman"/>
            <w:color w:val="0000FF"/>
            <w:szCs w:val="24"/>
            <w:u w:val="single"/>
            <w:lang w:val="en-CA" w:eastAsia="de-DE"/>
          </w:rPr>
          <w:t>JVET-O0276</w:t>
        </w:r>
      </w:hyperlink>
      <w:r w:rsidR="00AA1332" w:rsidRPr="00431634">
        <w:rPr>
          <w:rFonts w:eastAsia="Times New Roman"/>
          <w:szCs w:val="24"/>
          <w:lang w:val="en-CA" w:eastAsia="de-DE"/>
        </w:rPr>
        <w:t xml:space="preserve"> CE3-related: Simplifications for MIP [Z.-Y. Lin, T.-D. Chuang, C.-Y. Chen, C.-W. Hsu, Y.-W. Huang, S.-M. Lei (MediaTek)]</w:t>
      </w:r>
    </w:p>
    <w:p w14:paraId="39672775" w14:textId="4B60FD10" w:rsidR="00AA1332" w:rsidRPr="00431634" w:rsidRDefault="00A70DA4" w:rsidP="00AA1332">
      <w:pPr>
        <w:tabs>
          <w:tab w:val="clear" w:pos="2520"/>
          <w:tab w:val="left" w:pos="827"/>
          <w:tab w:val="left" w:pos="2528"/>
        </w:tabs>
        <w:rPr>
          <w:rFonts w:eastAsia="Times New Roman"/>
          <w:sz w:val="24"/>
          <w:szCs w:val="24"/>
          <w:lang w:eastAsia="de-DE"/>
        </w:rPr>
      </w:pPr>
      <w:r>
        <w:t>See comments under JVET-O0925</w:t>
      </w:r>
    </w:p>
    <w:p w14:paraId="45618D0B" w14:textId="77777777" w:rsidR="00AA1332" w:rsidRPr="00431634" w:rsidRDefault="001D7B38" w:rsidP="00AA1332">
      <w:pPr>
        <w:pStyle w:val="Heading9"/>
        <w:rPr>
          <w:rFonts w:eastAsia="Times New Roman"/>
          <w:szCs w:val="24"/>
          <w:lang w:val="en-CA" w:eastAsia="de-DE"/>
        </w:rPr>
      </w:pPr>
      <w:hyperlink r:id="rId40" w:history="1">
        <w:r w:rsidR="00AA1332" w:rsidRPr="00431634">
          <w:rPr>
            <w:rFonts w:eastAsia="Times New Roman"/>
            <w:color w:val="0000FF"/>
            <w:szCs w:val="24"/>
            <w:u w:val="single"/>
            <w:lang w:val="en-CA" w:eastAsia="de-DE"/>
          </w:rPr>
          <w:t>JVET-O0827</w:t>
        </w:r>
      </w:hyperlink>
      <w:r w:rsidR="00AA1332" w:rsidRPr="00431634">
        <w:rPr>
          <w:rFonts w:eastAsia="Times New Roman"/>
          <w:szCs w:val="24"/>
          <w:lang w:val="en-CA" w:eastAsia="de-DE"/>
        </w:rPr>
        <w:t xml:space="preserve"> Crosscheck of JVET-O0276 (CE3-related: Simplifications for MIP) [H. Chen (Huawei)]</w:t>
      </w:r>
    </w:p>
    <w:p w14:paraId="61B9F329" w14:textId="43F577D4" w:rsidR="0034344F" w:rsidRDefault="0034344F" w:rsidP="0048281F">
      <w:pPr>
        <w:pStyle w:val="BodyText"/>
      </w:pPr>
    </w:p>
    <w:p w14:paraId="74C05702" w14:textId="77777777" w:rsidR="00597429" w:rsidRPr="00431634" w:rsidRDefault="001D7B38" w:rsidP="00597429">
      <w:pPr>
        <w:pStyle w:val="Heading9"/>
        <w:rPr>
          <w:rFonts w:eastAsia="Times New Roman"/>
          <w:szCs w:val="24"/>
          <w:lang w:val="en-CA" w:eastAsia="de-DE"/>
        </w:rPr>
      </w:pPr>
      <w:hyperlink r:id="rId41" w:history="1">
        <w:r w:rsidR="00597429" w:rsidRPr="00431634">
          <w:rPr>
            <w:rFonts w:eastAsia="Times New Roman"/>
            <w:color w:val="0000FF"/>
            <w:szCs w:val="24"/>
            <w:u w:val="single"/>
            <w:lang w:val="en-CA" w:eastAsia="de-DE"/>
          </w:rPr>
          <w:t>JVET-O0312</w:t>
        </w:r>
      </w:hyperlink>
      <w:r w:rsidR="00597429" w:rsidRPr="00431634">
        <w:rPr>
          <w:rFonts w:eastAsia="Times New Roman"/>
          <w:szCs w:val="24"/>
          <w:lang w:val="en-CA" w:eastAsia="de-DE"/>
        </w:rPr>
        <w:t xml:space="preserve"> Non-CE3: Simplifications of MIP [P.-H. Lin (Foxconn)]</w:t>
      </w:r>
    </w:p>
    <w:p w14:paraId="11D6D6D9" w14:textId="62D91A90" w:rsidR="00597429" w:rsidRPr="00431634" w:rsidRDefault="00A70DA4" w:rsidP="00597429">
      <w:pPr>
        <w:pStyle w:val="BodyText"/>
      </w:pPr>
      <w:r>
        <w:t>See comments under JVET-O0925</w:t>
      </w:r>
    </w:p>
    <w:p w14:paraId="79FD04B1" w14:textId="77777777" w:rsidR="00597429" w:rsidRDefault="001D7B38" w:rsidP="00597429">
      <w:pPr>
        <w:pStyle w:val="Heading9"/>
        <w:rPr>
          <w:rFonts w:eastAsia="Times New Roman"/>
          <w:szCs w:val="24"/>
          <w:lang w:eastAsia="de-DE"/>
        </w:rPr>
      </w:pPr>
      <w:hyperlink r:id="rId42" w:history="1">
        <w:r w:rsidR="00597429" w:rsidRPr="002F3A96">
          <w:rPr>
            <w:rFonts w:eastAsia="Times New Roman"/>
            <w:color w:val="0000FF"/>
            <w:szCs w:val="24"/>
            <w:u w:val="single"/>
            <w:lang w:val="en-CA" w:eastAsia="de-DE"/>
          </w:rPr>
          <w:t>JVET-O1001</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JVET-O0312 (Non-CE3: Simplifications of MIP)</w:t>
      </w:r>
      <w:r w:rsidR="00597429">
        <w:rPr>
          <w:rFonts w:eastAsia="Times New Roman"/>
          <w:szCs w:val="24"/>
          <w:lang w:val="en-CA" w:eastAsia="de-DE"/>
        </w:rPr>
        <w:t xml:space="preserve"> [</w:t>
      </w:r>
      <w:r w:rsidR="00597429" w:rsidRPr="0047091D">
        <w:rPr>
          <w:rFonts w:eastAsia="Times New Roman"/>
          <w:szCs w:val="24"/>
          <w:lang w:val="en-CA" w:eastAsia="de-DE"/>
        </w:rPr>
        <w:t xml:space="preserve">C.-C. </w:t>
      </w:r>
      <w:proofErr w:type="spellStart"/>
      <w:r w:rsidR="00597429" w:rsidRPr="0047091D">
        <w:rPr>
          <w:rFonts w:eastAsia="Times New Roman"/>
          <w:szCs w:val="24"/>
          <w:lang w:val="en-CA" w:eastAsia="de-DE"/>
        </w:rPr>
        <w:t>Kuo</w:t>
      </w:r>
      <w:proofErr w:type="spellEnd"/>
      <w:r w:rsidR="00597429" w:rsidRPr="0047091D">
        <w:rPr>
          <w:rFonts w:eastAsia="Times New Roman"/>
          <w:szCs w:val="24"/>
          <w:lang w:val="en-CA" w:eastAsia="de-DE"/>
        </w:rPr>
        <w:t xml:space="preserve">, </w:t>
      </w:r>
      <w:r w:rsidR="00597429" w:rsidRPr="002F3A96">
        <w:rPr>
          <w:rFonts w:eastAsia="Times New Roman"/>
          <w:szCs w:val="24"/>
          <w:lang w:val="en-CA" w:eastAsia="de-DE"/>
        </w:rPr>
        <w:t xml:space="preserve">C.-H. </w:t>
      </w:r>
      <w:proofErr w:type="spellStart"/>
      <w:r w:rsidR="00597429" w:rsidRPr="002F3A96">
        <w:rPr>
          <w:rFonts w:eastAsia="Times New Roman"/>
          <w:szCs w:val="24"/>
          <w:lang w:val="en-CA" w:eastAsia="de-DE"/>
        </w:rPr>
        <w:t>YauLin</w:t>
      </w:r>
      <w:proofErr w:type="spellEnd"/>
      <w:r w:rsidR="00597429" w:rsidRPr="0047091D">
        <w:rPr>
          <w:rFonts w:eastAsia="Times New Roman"/>
          <w:szCs w:val="24"/>
          <w:lang w:val="en-CA" w:eastAsia="de-DE"/>
        </w:rPr>
        <w:t xml:space="preserve">, </w:t>
      </w:r>
      <w:r w:rsidR="00597429" w:rsidRPr="002F3A96">
        <w:rPr>
          <w:rFonts w:eastAsia="Times New Roman"/>
          <w:szCs w:val="24"/>
          <w:lang w:val="en-CA" w:eastAsia="de-DE"/>
        </w:rPr>
        <w:t>C.-L. Lin (ITRI)</w:t>
      </w:r>
      <w:r w:rsidR="00597429">
        <w:rPr>
          <w:rFonts w:eastAsia="Times New Roman"/>
          <w:szCs w:val="24"/>
          <w:lang w:val="en-CA" w:eastAsia="de-DE"/>
        </w:rPr>
        <w:t>]</w:t>
      </w:r>
    </w:p>
    <w:p w14:paraId="3B02C806" w14:textId="7AA9ED8A" w:rsidR="00597429" w:rsidRDefault="00597429" w:rsidP="0048281F">
      <w:pPr>
        <w:pStyle w:val="BodyText"/>
      </w:pPr>
    </w:p>
    <w:p w14:paraId="5DEE8ACD" w14:textId="77777777" w:rsidR="00597429" w:rsidRPr="00431634" w:rsidRDefault="001D7B38" w:rsidP="00597429">
      <w:pPr>
        <w:pStyle w:val="Heading9"/>
        <w:rPr>
          <w:rFonts w:eastAsia="Times New Roman"/>
          <w:szCs w:val="24"/>
          <w:lang w:val="en-CA" w:eastAsia="de-DE"/>
        </w:rPr>
      </w:pPr>
      <w:hyperlink r:id="rId43" w:history="1">
        <w:r w:rsidR="00597429" w:rsidRPr="00431634">
          <w:rPr>
            <w:rFonts w:eastAsia="Times New Roman"/>
            <w:color w:val="0000FF"/>
            <w:szCs w:val="24"/>
            <w:u w:val="single"/>
            <w:lang w:val="en-CA" w:eastAsia="de-DE"/>
          </w:rPr>
          <w:t>JVET-O0321</w:t>
        </w:r>
      </w:hyperlink>
      <w:r w:rsidR="00597429" w:rsidRPr="00431634">
        <w:rPr>
          <w:rFonts w:eastAsia="Times New Roman"/>
          <w:szCs w:val="24"/>
          <w:lang w:val="en-CA" w:eastAsia="de-DE"/>
        </w:rPr>
        <w:t xml:space="preserve"> Non-CE3: Removal of MIP mapping table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Y.-Z. Ma, X.-W. Li, H.-X. Wang,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Y.-F. Yu, Y. Liu, M. Li (OPPO)]</w:t>
      </w:r>
    </w:p>
    <w:p w14:paraId="234FCAF1" w14:textId="3DDCF8A7" w:rsidR="00597429" w:rsidRPr="00431634" w:rsidRDefault="00A70DA4" w:rsidP="00597429">
      <w:pPr>
        <w:tabs>
          <w:tab w:val="clear" w:pos="2520"/>
          <w:tab w:val="left" w:pos="827"/>
          <w:tab w:val="left" w:pos="2528"/>
        </w:tabs>
        <w:rPr>
          <w:rFonts w:eastAsia="Times New Roman"/>
          <w:sz w:val="24"/>
          <w:szCs w:val="24"/>
          <w:lang w:eastAsia="de-DE"/>
        </w:rPr>
      </w:pPr>
      <w:r>
        <w:t>See comments under JVET-O0925</w:t>
      </w:r>
    </w:p>
    <w:p w14:paraId="47294BAE" w14:textId="77777777" w:rsidR="00597429" w:rsidRDefault="001D7B38" w:rsidP="00597429">
      <w:pPr>
        <w:pStyle w:val="Heading9"/>
        <w:rPr>
          <w:rFonts w:eastAsia="Times New Roman"/>
          <w:szCs w:val="24"/>
          <w:lang w:eastAsia="de-DE"/>
        </w:rPr>
      </w:pPr>
      <w:hyperlink r:id="rId44" w:history="1">
        <w:r w:rsidR="00597429" w:rsidRPr="002F3A96">
          <w:rPr>
            <w:rFonts w:eastAsia="Times New Roman"/>
            <w:color w:val="0000FF"/>
            <w:szCs w:val="24"/>
            <w:u w:val="single"/>
            <w:lang w:val="en-CA" w:eastAsia="de-DE"/>
          </w:rPr>
          <w:t>JVET-O1007</w:t>
        </w:r>
      </w:hyperlink>
      <w:r w:rsidR="00597429">
        <w:rPr>
          <w:rFonts w:eastAsia="Times New Roman"/>
          <w:szCs w:val="24"/>
          <w:lang w:val="en-CA" w:eastAsia="de-DE"/>
        </w:rPr>
        <w:t xml:space="preserve"> </w:t>
      </w:r>
      <w:r w:rsidR="00597429" w:rsidRPr="002F3A96">
        <w:rPr>
          <w:rFonts w:eastAsia="Times New Roman"/>
          <w:szCs w:val="24"/>
          <w:lang w:val="en-CA" w:eastAsia="de-DE"/>
        </w:rPr>
        <w:t>Crosscheck of JVET-O0321 (Non-CE3: Removal of MIP mapping table)</w:t>
      </w:r>
      <w:r w:rsidR="00597429">
        <w:rPr>
          <w:rFonts w:eastAsia="Times New Roman"/>
          <w:szCs w:val="24"/>
          <w:lang w:val="en-CA" w:eastAsia="de-DE"/>
        </w:rPr>
        <w:t xml:space="preserve"> [</w:t>
      </w:r>
      <w:r w:rsidR="00597429" w:rsidRPr="002F3A96">
        <w:rPr>
          <w:rFonts w:eastAsia="Times New Roman"/>
          <w:szCs w:val="24"/>
          <w:lang w:val="en-CA" w:eastAsia="de-DE"/>
        </w:rPr>
        <w:t>J. Choi (LGE)</w:t>
      </w:r>
      <w:r w:rsidR="00597429">
        <w:rPr>
          <w:rFonts w:eastAsia="Times New Roman"/>
          <w:szCs w:val="24"/>
          <w:lang w:val="en-CA" w:eastAsia="de-DE"/>
        </w:rPr>
        <w:t>]</w:t>
      </w:r>
    </w:p>
    <w:p w14:paraId="640AAF0E" w14:textId="16491AAB" w:rsidR="00597429" w:rsidRDefault="00597429" w:rsidP="0048281F">
      <w:pPr>
        <w:pStyle w:val="BodyText"/>
      </w:pPr>
    </w:p>
    <w:p w14:paraId="538C6EDB" w14:textId="77777777" w:rsidR="00597429" w:rsidRPr="00431634" w:rsidRDefault="001D7B38" w:rsidP="00597429">
      <w:pPr>
        <w:pStyle w:val="Heading9"/>
        <w:rPr>
          <w:rFonts w:eastAsia="Times New Roman"/>
          <w:szCs w:val="24"/>
          <w:lang w:val="en-CA" w:eastAsia="de-DE"/>
        </w:rPr>
      </w:pPr>
      <w:hyperlink r:id="rId45" w:history="1">
        <w:r w:rsidR="00597429" w:rsidRPr="00431634">
          <w:rPr>
            <w:rFonts w:eastAsia="Times New Roman"/>
            <w:color w:val="0000FF"/>
            <w:szCs w:val="24"/>
            <w:u w:val="single"/>
            <w:lang w:val="en-CA" w:eastAsia="de-DE"/>
          </w:rPr>
          <w:t>JVET-O0323</w:t>
        </w:r>
      </w:hyperlink>
      <w:r w:rsidR="00597429" w:rsidRPr="00431634">
        <w:rPr>
          <w:rFonts w:eastAsia="Times New Roman"/>
          <w:szCs w:val="24"/>
          <w:lang w:val="en-CA" w:eastAsia="de-DE"/>
        </w:rPr>
        <w:t xml:space="preserve"> Non-CE3: Unification of shifting for MIP mode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H.-X. Wang,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1406489F" w14:textId="77777777" w:rsidR="00445812" w:rsidRDefault="00445812" w:rsidP="00445812">
      <w:pPr>
        <w:rPr>
          <w:lang w:val="en-CA" w:eastAsia="ko-KR"/>
        </w:rPr>
      </w:pPr>
      <w:r>
        <w:rPr>
          <w:szCs w:val="22"/>
          <w:lang w:val="en-CA"/>
        </w:rPr>
        <w:t xml:space="preserve">This document proposes </w:t>
      </w:r>
      <w:r>
        <w:rPr>
          <w:lang w:val="en-CA" w:eastAsia="ko-KR"/>
        </w:rPr>
        <w:t xml:space="preserve">modification of </w:t>
      </w:r>
      <w:r>
        <w:rPr>
          <w:noProof/>
          <w:lang w:val="en-CA"/>
        </w:rPr>
        <w:t>matrix-based intra prediction</w:t>
      </w:r>
      <w:r>
        <w:rPr>
          <w:lang w:val="en-CA" w:eastAsia="ko-KR"/>
        </w:rPr>
        <w:t xml:space="preserve"> (MIP). In </w:t>
      </w:r>
      <w:r>
        <w:rPr>
          <w:rFonts w:eastAsia="DengXian"/>
          <w:lang w:val="en-CA" w:eastAsia="zh-CN"/>
        </w:rPr>
        <w:t>current VVC</w:t>
      </w:r>
      <w:r>
        <w:rPr>
          <w:lang w:val="en-CA" w:eastAsia="ko-KR"/>
        </w:rPr>
        <w:t>, the weight shift may be equal to 8 or 9. This contribution unifies weight shift into 8 in MIP prediction calculation.</w:t>
      </w:r>
    </w:p>
    <w:p w14:paraId="501CA4F9" w14:textId="77777777" w:rsidR="00445812" w:rsidRDefault="00445812" w:rsidP="00445812">
      <w:pPr>
        <w:rPr>
          <w:rFonts w:eastAsia="SimSun"/>
          <w:kern w:val="22"/>
        </w:rPr>
      </w:pPr>
      <w:r>
        <w:rPr>
          <w:rFonts w:eastAsia="SimSun"/>
          <w:kern w:val="22"/>
        </w:rPr>
        <w:t xml:space="preserve">Simulation results reportedly show BD rate on Y, </w:t>
      </w:r>
      <w:proofErr w:type="spellStart"/>
      <w:r>
        <w:rPr>
          <w:rFonts w:eastAsia="SimSun"/>
          <w:kern w:val="22"/>
        </w:rPr>
        <w:t>Cb</w:t>
      </w:r>
      <w:proofErr w:type="spellEnd"/>
      <w:r>
        <w:rPr>
          <w:rFonts w:eastAsia="SimSun"/>
          <w:kern w:val="22"/>
        </w:rPr>
        <w:t xml:space="preserve"> and Cr components and encoding/decoding time comparison over VTM5.0:</w:t>
      </w:r>
    </w:p>
    <w:p w14:paraId="75F1BA8C" w14:textId="77777777" w:rsidR="00445812" w:rsidRDefault="00445812" w:rsidP="00445812">
      <w:pPr>
        <w:rPr>
          <w:rFonts w:eastAsia="SimSun"/>
          <w:kern w:val="22"/>
          <w:lang w:eastAsia="zh-CN"/>
        </w:rPr>
      </w:pPr>
      <w:r>
        <w:rPr>
          <w:rFonts w:eastAsia="SimSun"/>
          <w:kern w:val="22"/>
        </w:rPr>
        <w:t xml:space="preserve">For AI configuration: 0.00%, -0.05%, and -0.02%,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79D1F798" w14:textId="72572E4B" w:rsidR="007F2F3A" w:rsidRDefault="00445812" w:rsidP="00445812">
      <w:pPr>
        <w:tabs>
          <w:tab w:val="clear" w:pos="2520"/>
          <w:tab w:val="left" w:pos="827"/>
          <w:tab w:val="left" w:pos="2528"/>
        </w:tabs>
        <w:rPr>
          <w:rFonts w:eastAsia="SimSun"/>
          <w:kern w:val="22"/>
        </w:rPr>
      </w:pPr>
      <w:r>
        <w:rPr>
          <w:rFonts w:eastAsia="SimSun"/>
          <w:kern w:val="22"/>
          <w:lang w:eastAsia="zh-CN"/>
        </w:rPr>
        <w:t>F</w:t>
      </w:r>
      <w:r>
        <w:rPr>
          <w:rFonts w:eastAsia="SimSun"/>
          <w:kern w:val="22"/>
        </w:rPr>
        <w:t xml:space="preserve">or RA configuration: 0.00%, -0.06%, and -0.09%,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1597E00B" w14:textId="7E7AD5F1" w:rsidR="00445812" w:rsidRDefault="00445812" w:rsidP="00445812">
      <w:pPr>
        <w:tabs>
          <w:tab w:val="clear" w:pos="2520"/>
          <w:tab w:val="left" w:pos="827"/>
          <w:tab w:val="left" w:pos="2528"/>
        </w:tabs>
        <w:rPr>
          <w:rFonts w:eastAsia="SimSun"/>
          <w:kern w:val="22"/>
        </w:rPr>
      </w:pPr>
    </w:p>
    <w:p w14:paraId="496E777C" w14:textId="68664789" w:rsidR="00445812" w:rsidRPr="00F94DD8" w:rsidRDefault="0041791C" w:rsidP="00445812">
      <w:pPr>
        <w:tabs>
          <w:tab w:val="clear" w:pos="2520"/>
          <w:tab w:val="left" w:pos="827"/>
          <w:tab w:val="left" w:pos="2528"/>
        </w:tabs>
        <w:rPr>
          <w:rFonts w:eastAsia="SimSun"/>
          <w:kern w:val="22"/>
        </w:rPr>
      </w:pPr>
      <w:r w:rsidRPr="00F94DD8">
        <w:rPr>
          <w:rFonts w:eastAsia="SimSun"/>
          <w:kern w:val="22"/>
        </w:rPr>
        <w:t xml:space="preserve">Benefit is that lookup table for </w:t>
      </w:r>
      <w:proofErr w:type="spellStart"/>
      <w:r w:rsidRPr="00F94DD8">
        <w:rPr>
          <w:rFonts w:eastAsia="SimSun"/>
          <w:kern w:val="22"/>
        </w:rPr>
        <w:t>sW</w:t>
      </w:r>
      <w:proofErr w:type="spellEnd"/>
      <w:r w:rsidR="006E2629" w:rsidRPr="00F94DD8">
        <w:rPr>
          <w:rFonts w:eastAsia="SimSun"/>
          <w:kern w:val="22"/>
        </w:rPr>
        <w:t xml:space="preserve"> is not needed.</w:t>
      </w:r>
    </w:p>
    <w:p w14:paraId="36D34E07" w14:textId="3D97A5BF" w:rsidR="006E2629" w:rsidRPr="00F94DD8" w:rsidRDefault="00E5504B" w:rsidP="00445812">
      <w:pPr>
        <w:tabs>
          <w:tab w:val="clear" w:pos="2520"/>
          <w:tab w:val="left" w:pos="827"/>
          <w:tab w:val="left" w:pos="2528"/>
        </w:tabs>
        <w:rPr>
          <w:rFonts w:eastAsia="SimSun"/>
          <w:kern w:val="22"/>
        </w:rPr>
      </w:pPr>
      <w:r w:rsidRPr="00F94DD8">
        <w:rPr>
          <w:rFonts w:eastAsia="SimSun"/>
          <w:kern w:val="22"/>
        </w:rPr>
        <w:t xml:space="preserve">It is commented that in the 8-bit MIP method </w:t>
      </w:r>
      <w:r w:rsidR="00D42753" w:rsidRPr="00F94DD8">
        <w:rPr>
          <w:rFonts w:eastAsia="SimSun"/>
          <w:kern w:val="22"/>
        </w:rPr>
        <w:t>the downshift is 6.</w:t>
      </w:r>
    </w:p>
    <w:p w14:paraId="7DBE7217" w14:textId="79F5925B" w:rsidR="00D42753" w:rsidRPr="00F94DD8" w:rsidRDefault="00D42753" w:rsidP="00445812">
      <w:pPr>
        <w:tabs>
          <w:tab w:val="clear" w:pos="2520"/>
          <w:tab w:val="left" w:pos="827"/>
          <w:tab w:val="left" w:pos="2528"/>
        </w:tabs>
        <w:rPr>
          <w:rFonts w:eastAsia="SimSun"/>
          <w:kern w:val="22"/>
        </w:rPr>
      </w:pPr>
      <w:r w:rsidRPr="00F94DD8">
        <w:rPr>
          <w:rFonts w:eastAsia="SimSun"/>
          <w:kern w:val="22"/>
          <w:highlight w:val="yellow"/>
        </w:rPr>
        <w:lastRenderedPageBreak/>
        <w:t xml:space="preserve">In case a core experiment is established, </w:t>
      </w:r>
      <w:r w:rsidR="00FF5072" w:rsidRPr="00F94DD8">
        <w:rPr>
          <w:rFonts w:eastAsia="SimSun"/>
          <w:kern w:val="22"/>
          <w:highlight w:val="yellow"/>
        </w:rPr>
        <w:t xml:space="preserve">the </w:t>
      </w:r>
      <w:proofErr w:type="spellStart"/>
      <w:r w:rsidR="00FF5072" w:rsidRPr="00F94DD8">
        <w:rPr>
          <w:rFonts w:eastAsia="SimSun"/>
          <w:kern w:val="22"/>
          <w:highlight w:val="yellow"/>
        </w:rPr>
        <w:t>BoG</w:t>
      </w:r>
      <w:proofErr w:type="spellEnd"/>
      <w:r w:rsidR="00FF5072" w:rsidRPr="00F94DD8">
        <w:rPr>
          <w:rFonts w:eastAsia="SimSun"/>
          <w:kern w:val="22"/>
          <w:highlight w:val="yellow"/>
        </w:rPr>
        <w:t xml:space="preserve"> recommends studying this method with the </w:t>
      </w:r>
      <w:r w:rsidR="00DF746E" w:rsidRPr="00F94DD8">
        <w:rPr>
          <w:rFonts w:eastAsia="SimSun"/>
          <w:kern w:val="22"/>
          <w:highlight w:val="yellow"/>
        </w:rPr>
        <w:t>8-bit MIP algorithm.</w:t>
      </w:r>
    </w:p>
    <w:p w14:paraId="5CFCA11F" w14:textId="757EF9B1" w:rsidR="00DF746E" w:rsidRPr="00F94DD8" w:rsidRDefault="00DF746E" w:rsidP="00445812">
      <w:pPr>
        <w:tabs>
          <w:tab w:val="clear" w:pos="2520"/>
          <w:tab w:val="left" w:pos="827"/>
          <w:tab w:val="left" w:pos="2528"/>
        </w:tabs>
        <w:rPr>
          <w:rFonts w:eastAsia="SimSun"/>
          <w:kern w:val="22"/>
        </w:rPr>
      </w:pPr>
      <w:r w:rsidRPr="00F94DD8">
        <w:rPr>
          <w:rFonts w:eastAsia="SimSun"/>
          <w:kern w:val="22"/>
        </w:rPr>
        <w:t>It is commented that JVET-O0408 proposes the identical method</w:t>
      </w:r>
      <w:r w:rsidR="00FB6C00" w:rsidRPr="00F94DD8">
        <w:rPr>
          <w:rFonts w:eastAsia="SimSun"/>
          <w:kern w:val="22"/>
        </w:rPr>
        <w:t>.</w:t>
      </w:r>
    </w:p>
    <w:p w14:paraId="233E02B3" w14:textId="1CFA4932" w:rsidR="001061BE" w:rsidRPr="00F94DD8" w:rsidRDefault="001061BE" w:rsidP="00445812">
      <w:pPr>
        <w:tabs>
          <w:tab w:val="clear" w:pos="2520"/>
          <w:tab w:val="left" w:pos="827"/>
          <w:tab w:val="left" w:pos="2528"/>
        </w:tabs>
        <w:rPr>
          <w:rFonts w:eastAsia="SimSun"/>
          <w:kern w:val="22"/>
        </w:rPr>
      </w:pPr>
    </w:p>
    <w:p w14:paraId="48D6D788" w14:textId="1109634C" w:rsidR="001061BE" w:rsidRPr="00F94DD8" w:rsidRDefault="00910D5D" w:rsidP="00445812">
      <w:pPr>
        <w:tabs>
          <w:tab w:val="clear" w:pos="2520"/>
          <w:tab w:val="left" w:pos="827"/>
          <w:tab w:val="left" w:pos="2528"/>
        </w:tabs>
        <w:rPr>
          <w:rFonts w:eastAsia="SimSun"/>
          <w:kern w:val="22"/>
        </w:rPr>
      </w:pPr>
      <w:r w:rsidRPr="00F94DD8">
        <w:rPr>
          <w:rFonts w:eastAsia="SimSun"/>
          <w:kern w:val="22"/>
        </w:rPr>
        <w:t xml:space="preserve">Related </w:t>
      </w:r>
      <w:r w:rsidR="002E147F" w:rsidRPr="00F94DD8">
        <w:rPr>
          <w:rFonts w:eastAsia="SimSun"/>
          <w:kern w:val="22"/>
        </w:rPr>
        <w:t>JVET-O1127 [late]</w:t>
      </w:r>
      <w:r w:rsidR="00F94DD8">
        <w:rPr>
          <w:rFonts w:eastAsia="SimSun"/>
          <w:kern w:val="22"/>
        </w:rPr>
        <w:t xml:space="preserve"> provides additional results for this proposal.</w:t>
      </w:r>
    </w:p>
    <w:p w14:paraId="79458D65" w14:textId="0E3B77AA" w:rsidR="002E147F" w:rsidRPr="00F94DD8" w:rsidRDefault="002E147F" w:rsidP="00445812">
      <w:pPr>
        <w:tabs>
          <w:tab w:val="clear" w:pos="2520"/>
          <w:tab w:val="left" w:pos="827"/>
          <w:tab w:val="left" w:pos="2528"/>
        </w:tabs>
        <w:rPr>
          <w:rFonts w:eastAsia="SimSun"/>
          <w:kern w:val="22"/>
        </w:rPr>
      </w:pPr>
      <w:r w:rsidRPr="00F94DD8">
        <w:rPr>
          <w:rFonts w:eastAsia="SimSun"/>
          <w:kern w:val="22"/>
        </w:rPr>
        <w:t>Additional results are presented for information</w:t>
      </w:r>
      <w:r w:rsidR="001C0625" w:rsidRPr="00F94DD8">
        <w:rPr>
          <w:rFonts w:eastAsia="SimSun"/>
          <w:kern w:val="22"/>
        </w:rPr>
        <w:t xml:space="preserve"> </w:t>
      </w:r>
      <w:r w:rsidR="00910D5D" w:rsidRPr="00F94DD8">
        <w:rPr>
          <w:rFonts w:eastAsia="SimSun"/>
          <w:kern w:val="22"/>
        </w:rPr>
        <w:t>for the JVET-O0925 proposal</w:t>
      </w:r>
      <w:r w:rsidRPr="00F94DD8">
        <w:rPr>
          <w:rFonts w:eastAsia="SimSun"/>
          <w:kern w:val="22"/>
        </w:rPr>
        <w:t>. It is commented that the results are not complete.</w:t>
      </w:r>
      <w:r w:rsidR="0027352A" w:rsidRPr="00F94DD8">
        <w:rPr>
          <w:rFonts w:eastAsia="SimSun"/>
          <w:kern w:val="22"/>
        </w:rPr>
        <w:t xml:space="preserve"> To be </w:t>
      </w:r>
      <w:r w:rsidR="0027352A" w:rsidRPr="00F94DD8">
        <w:rPr>
          <w:rFonts w:eastAsia="SimSun"/>
          <w:kern w:val="22"/>
          <w:highlight w:val="yellow"/>
        </w:rPr>
        <w:t>revisited</w:t>
      </w:r>
      <w:r w:rsidR="0027352A" w:rsidRPr="00F94DD8">
        <w:rPr>
          <w:rFonts w:eastAsia="SimSun"/>
          <w:kern w:val="22"/>
        </w:rPr>
        <w:t>, if time allows.</w:t>
      </w:r>
    </w:p>
    <w:p w14:paraId="25ADA05C" w14:textId="77777777" w:rsidR="002E147F" w:rsidRPr="00431634" w:rsidRDefault="002E147F" w:rsidP="00445812">
      <w:pPr>
        <w:tabs>
          <w:tab w:val="clear" w:pos="2520"/>
          <w:tab w:val="left" w:pos="827"/>
          <w:tab w:val="left" w:pos="2528"/>
        </w:tabs>
        <w:rPr>
          <w:rFonts w:eastAsia="Times New Roman"/>
          <w:sz w:val="24"/>
          <w:szCs w:val="24"/>
          <w:lang w:eastAsia="de-DE"/>
        </w:rPr>
      </w:pPr>
    </w:p>
    <w:p w14:paraId="1C7EE15B" w14:textId="77777777" w:rsidR="00597429" w:rsidRPr="00431634" w:rsidRDefault="001D7B38" w:rsidP="00597429">
      <w:pPr>
        <w:pStyle w:val="Heading9"/>
        <w:rPr>
          <w:rFonts w:eastAsia="Times New Roman"/>
          <w:szCs w:val="24"/>
          <w:lang w:val="en-CA" w:eastAsia="de-DE"/>
        </w:rPr>
      </w:pPr>
      <w:hyperlink r:id="rId46" w:history="1">
        <w:r w:rsidR="00597429" w:rsidRPr="00431634">
          <w:rPr>
            <w:rFonts w:eastAsia="Times New Roman"/>
            <w:color w:val="0000FF"/>
            <w:szCs w:val="24"/>
            <w:u w:val="single"/>
            <w:lang w:val="en-CA" w:eastAsia="de-DE"/>
          </w:rPr>
          <w:t>JVET-O0717</w:t>
        </w:r>
      </w:hyperlink>
      <w:r w:rsidR="00597429" w:rsidRPr="00431634">
        <w:rPr>
          <w:rFonts w:eastAsia="Times New Roman"/>
          <w:szCs w:val="24"/>
          <w:lang w:val="en-CA" w:eastAsia="de-DE"/>
        </w:rPr>
        <w:t xml:space="preserve"> Crosscheck of JVET-O0323 (CE3-related: Unification of shifting for MIP mode) [L. Xu, F. Chen, L. Wang (Hikvision)]</w:t>
      </w:r>
    </w:p>
    <w:p w14:paraId="4A98230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498545AC" w14:textId="77777777" w:rsidR="00597429" w:rsidRPr="00431634" w:rsidRDefault="001D7B38" w:rsidP="00597429">
      <w:pPr>
        <w:pStyle w:val="Heading9"/>
        <w:rPr>
          <w:rFonts w:eastAsia="Times New Roman"/>
          <w:szCs w:val="24"/>
          <w:lang w:val="en-CA" w:eastAsia="de-DE"/>
        </w:rPr>
      </w:pPr>
      <w:hyperlink r:id="rId47" w:history="1">
        <w:r w:rsidR="00597429" w:rsidRPr="00431634">
          <w:rPr>
            <w:rFonts w:eastAsia="Times New Roman"/>
            <w:color w:val="0000FF"/>
            <w:szCs w:val="24"/>
            <w:u w:val="single"/>
            <w:lang w:val="en-CA" w:eastAsia="de-DE"/>
          </w:rPr>
          <w:t>JVET-O0324</w:t>
        </w:r>
      </w:hyperlink>
      <w:r w:rsidR="00597429" w:rsidRPr="00431634">
        <w:rPr>
          <w:rFonts w:eastAsia="Times New Roman"/>
          <w:szCs w:val="24"/>
          <w:lang w:val="en-CA" w:eastAsia="de-DE"/>
        </w:rPr>
        <w:t xml:space="preserve"> Non-CE3: MIP Simplification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03BB4684" w14:textId="77777777" w:rsidR="00CE0868" w:rsidRDefault="00CE0868" w:rsidP="00527D67">
      <w:pPr>
        <w:tabs>
          <w:tab w:val="clear" w:pos="2520"/>
          <w:tab w:val="left" w:pos="827"/>
          <w:tab w:val="left" w:pos="2528"/>
        </w:tabs>
        <w:rPr>
          <w:rFonts w:eastAsia="Times New Roman"/>
          <w:sz w:val="24"/>
          <w:szCs w:val="24"/>
          <w:highlight w:val="yellow"/>
          <w:lang w:eastAsia="de-DE"/>
        </w:rPr>
      </w:pPr>
    </w:p>
    <w:p w14:paraId="18CEA7CF" w14:textId="2745D3DC" w:rsidR="00597429" w:rsidRPr="00431634" w:rsidRDefault="00960D2E" w:rsidP="00597429">
      <w:pPr>
        <w:pStyle w:val="BodyText"/>
      </w:pPr>
      <w:r>
        <w:t>See comments JVET-O0139.</w:t>
      </w:r>
    </w:p>
    <w:p w14:paraId="4B087F40" w14:textId="77777777" w:rsidR="00597429" w:rsidRPr="00431634" w:rsidRDefault="001D7B38" w:rsidP="00597429">
      <w:pPr>
        <w:pStyle w:val="Heading9"/>
        <w:rPr>
          <w:rFonts w:eastAsia="Times New Roman"/>
          <w:szCs w:val="24"/>
          <w:lang w:val="en-CA" w:eastAsia="de-DE"/>
        </w:rPr>
      </w:pPr>
      <w:hyperlink r:id="rId48" w:history="1">
        <w:r w:rsidR="00597429" w:rsidRPr="00431634">
          <w:rPr>
            <w:rFonts w:eastAsia="Times New Roman"/>
            <w:color w:val="0000FF"/>
            <w:szCs w:val="24"/>
            <w:u w:val="single"/>
            <w:lang w:val="en-CA" w:eastAsia="de-DE"/>
          </w:rPr>
          <w:t>JVET-O0718</w:t>
        </w:r>
      </w:hyperlink>
      <w:r w:rsidR="00597429" w:rsidRPr="00431634">
        <w:rPr>
          <w:rFonts w:eastAsia="Times New Roman"/>
          <w:szCs w:val="24"/>
          <w:lang w:val="en-CA" w:eastAsia="de-DE"/>
        </w:rPr>
        <w:t xml:space="preserve"> Crosscheck of JVET-O0324 (Non-CE3: MIP Simplification) [L. Xu, F. Chen, L. Wang (Hikvision)]</w:t>
      </w:r>
    </w:p>
    <w:p w14:paraId="0D90DE67" w14:textId="200685EE" w:rsidR="00597429" w:rsidRDefault="00597429" w:rsidP="0048281F">
      <w:pPr>
        <w:pStyle w:val="BodyText"/>
      </w:pPr>
    </w:p>
    <w:p w14:paraId="02C538E8" w14:textId="77777777" w:rsidR="008D70E6" w:rsidRPr="00431634" w:rsidRDefault="001D7B38" w:rsidP="008D70E6">
      <w:pPr>
        <w:pStyle w:val="Heading9"/>
        <w:rPr>
          <w:rFonts w:eastAsia="Times New Roman"/>
          <w:szCs w:val="24"/>
          <w:lang w:val="en-CA" w:eastAsia="de-DE"/>
        </w:rPr>
      </w:pPr>
      <w:hyperlink r:id="rId49" w:history="1">
        <w:r w:rsidR="008D70E6" w:rsidRPr="00431634">
          <w:rPr>
            <w:rFonts w:eastAsia="Times New Roman"/>
            <w:color w:val="0000FF"/>
            <w:szCs w:val="24"/>
            <w:u w:val="single"/>
            <w:lang w:val="en-CA" w:eastAsia="de-DE"/>
          </w:rPr>
          <w:t>JVET-O0345</w:t>
        </w:r>
      </w:hyperlink>
      <w:r w:rsidR="008D70E6" w:rsidRPr="00431634">
        <w:rPr>
          <w:rFonts w:eastAsia="Times New Roman"/>
          <w:szCs w:val="24"/>
          <w:lang w:val="en-CA" w:eastAsia="de-DE"/>
        </w:rPr>
        <w:t xml:space="preserve"> Non-CE3: MIP simplification [C.-H. </w:t>
      </w:r>
      <w:proofErr w:type="spellStart"/>
      <w:r w:rsidR="008D70E6" w:rsidRPr="00431634">
        <w:rPr>
          <w:rFonts w:eastAsia="Times New Roman"/>
          <w:szCs w:val="24"/>
          <w:lang w:val="en-CA" w:eastAsia="de-DE"/>
        </w:rPr>
        <w:t>Yau</w:t>
      </w:r>
      <w:proofErr w:type="spellEnd"/>
      <w:r w:rsidR="008D70E6" w:rsidRPr="00431634">
        <w:rPr>
          <w:rFonts w:eastAsia="Times New Roman"/>
          <w:szCs w:val="24"/>
          <w:lang w:val="en-CA" w:eastAsia="de-DE"/>
        </w:rPr>
        <w:t>, C.-C. Lin, C.-L. Lin (ITRI)]</w:t>
      </w:r>
    </w:p>
    <w:p w14:paraId="6324C7D0" w14:textId="6E0F67EF" w:rsidR="008D70E6" w:rsidRDefault="00527D67" w:rsidP="008D70E6">
      <w:pPr>
        <w:pStyle w:val="BodyText"/>
      </w:pPr>
      <w:r>
        <w:t>Method 1: removal of 4x4 kernel (see comments under JVET-O0139)</w:t>
      </w:r>
    </w:p>
    <w:p w14:paraId="7C6BB1FD" w14:textId="6B99190C" w:rsidR="00527D67" w:rsidRPr="00431634" w:rsidRDefault="00527D67" w:rsidP="008D70E6">
      <w:pPr>
        <w:pStyle w:val="BodyText"/>
      </w:pPr>
      <w:r>
        <w:t xml:space="preserve">Method 2: use unfiltered samples in </w:t>
      </w:r>
      <w:proofErr w:type="spellStart"/>
      <w:r>
        <w:t>upsampling</w:t>
      </w:r>
      <w:proofErr w:type="spellEnd"/>
      <w:r>
        <w:t xml:space="preserve"> stage (see comments JVET-O0925)</w:t>
      </w:r>
    </w:p>
    <w:p w14:paraId="151264DD" w14:textId="77777777" w:rsidR="008D70E6" w:rsidRDefault="001D7B38" w:rsidP="008D70E6">
      <w:pPr>
        <w:pStyle w:val="Heading9"/>
        <w:rPr>
          <w:rFonts w:eastAsia="Times New Roman"/>
          <w:szCs w:val="24"/>
          <w:lang w:eastAsia="de-DE"/>
        </w:rPr>
      </w:pPr>
      <w:hyperlink r:id="rId50" w:history="1">
        <w:r w:rsidR="008D70E6" w:rsidRPr="002F3A96">
          <w:rPr>
            <w:rFonts w:eastAsia="Times New Roman"/>
            <w:color w:val="0000FF"/>
            <w:szCs w:val="24"/>
            <w:u w:val="single"/>
            <w:lang w:val="en-CA" w:eastAsia="de-DE"/>
          </w:rPr>
          <w:t>JVET-O0971</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JVET-O0345 (Non-CE3: MIP simplification)</w:t>
      </w:r>
      <w:r w:rsidR="008D70E6">
        <w:rPr>
          <w:rFonts w:eastAsia="Times New Roman"/>
          <w:szCs w:val="24"/>
          <w:lang w:val="en-CA" w:eastAsia="de-DE"/>
        </w:rPr>
        <w:t xml:space="preserve"> [</w:t>
      </w:r>
      <w:r w:rsidR="008D70E6" w:rsidRPr="002F3A96">
        <w:rPr>
          <w:rFonts w:eastAsia="Times New Roman"/>
          <w:szCs w:val="24"/>
          <w:lang w:val="en-CA" w:eastAsia="de-DE"/>
        </w:rPr>
        <w:t>M.-S. Chiang (MediaTek)</w:t>
      </w:r>
      <w:r w:rsidR="008D70E6">
        <w:rPr>
          <w:rFonts w:eastAsia="Times New Roman"/>
          <w:szCs w:val="24"/>
          <w:lang w:val="en-CA" w:eastAsia="de-DE"/>
        </w:rPr>
        <w:t>]</w:t>
      </w:r>
    </w:p>
    <w:p w14:paraId="354CC079" w14:textId="7B191823" w:rsidR="00597429" w:rsidRDefault="00597429" w:rsidP="0048281F">
      <w:pPr>
        <w:pStyle w:val="BodyText"/>
      </w:pPr>
    </w:p>
    <w:p w14:paraId="38E1049B" w14:textId="77777777" w:rsidR="008D70E6" w:rsidRPr="00431634" w:rsidRDefault="001D7B38" w:rsidP="008D70E6">
      <w:pPr>
        <w:pStyle w:val="Heading9"/>
        <w:rPr>
          <w:rFonts w:eastAsia="Times New Roman"/>
          <w:szCs w:val="24"/>
          <w:lang w:val="en-CA" w:eastAsia="de-DE"/>
        </w:rPr>
      </w:pPr>
      <w:hyperlink r:id="rId51" w:history="1">
        <w:r w:rsidR="008D70E6" w:rsidRPr="00431634">
          <w:rPr>
            <w:rFonts w:eastAsia="Times New Roman"/>
            <w:color w:val="0000FF"/>
            <w:szCs w:val="24"/>
            <w:u w:val="single"/>
            <w:lang w:val="en-CA" w:eastAsia="de-DE"/>
          </w:rPr>
          <w:t>JVET-O0396</w:t>
        </w:r>
      </w:hyperlink>
      <w:r w:rsidR="008D70E6" w:rsidRPr="00431634">
        <w:rPr>
          <w:rFonts w:eastAsia="Times New Roman"/>
          <w:szCs w:val="24"/>
          <w:lang w:val="en-CA" w:eastAsia="de-DE"/>
        </w:rPr>
        <w:t xml:space="preserve"> Non-CE3: Simplified mode mapping in MIP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2B7A7B30" w14:textId="34BD9105" w:rsidR="008D70E6" w:rsidRDefault="00B417C3" w:rsidP="008D70E6">
      <w:pPr>
        <w:tabs>
          <w:tab w:val="clear" w:pos="2520"/>
          <w:tab w:val="left" w:pos="827"/>
          <w:tab w:val="left" w:pos="2528"/>
        </w:tabs>
      </w:pPr>
      <w:r>
        <w:t>See comments JVET-O0925.</w:t>
      </w:r>
    </w:p>
    <w:p w14:paraId="67714A8D" w14:textId="77777777" w:rsidR="00B417C3" w:rsidRPr="00431634" w:rsidRDefault="00B417C3" w:rsidP="008D70E6">
      <w:pPr>
        <w:tabs>
          <w:tab w:val="clear" w:pos="2520"/>
          <w:tab w:val="left" w:pos="827"/>
          <w:tab w:val="left" w:pos="2528"/>
        </w:tabs>
        <w:rPr>
          <w:rFonts w:eastAsia="Times New Roman"/>
          <w:sz w:val="24"/>
          <w:szCs w:val="24"/>
          <w:lang w:eastAsia="de-DE"/>
        </w:rPr>
      </w:pPr>
    </w:p>
    <w:p w14:paraId="14D4A1DA" w14:textId="77777777" w:rsidR="008D70E6" w:rsidRPr="00431634" w:rsidRDefault="001D7B38" w:rsidP="008D70E6">
      <w:pPr>
        <w:pStyle w:val="Heading9"/>
        <w:rPr>
          <w:rFonts w:eastAsia="Times New Roman"/>
          <w:szCs w:val="24"/>
          <w:lang w:val="en-CA" w:eastAsia="de-DE"/>
        </w:rPr>
      </w:pPr>
      <w:hyperlink r:id="rId52" w:history="1">
        <w:r w:rsidR="008D70E6" w:rsidRPr="00431634">
          <w:rPr>
            <w:rFonts w:eastAsia="Times New Roman"/>
            <w:color w:val="0000FF"/>
            <w:szCs w:val="24"/>
            <w:u w:val="single"/>
            <w:lang w:val="en-CA" w:eastAsia="de-DE"/>
          </w:rPr>
          <w:t>JVET-O0750</w:t>
        </w:r>
      </w:hyperlink>
      <w:r w:rsidR="008D70E6" w:rsidRPr="00431634">
        <w:rPr>
          <w:rFonts w:eastAsia="Times New Roman"/>
          <w:szCs w:val="24"/>
          <w:lang w:val="en-CA" w:eastAsia="de-DE"/>
        </w:rPr>
        <w:t xml:space="preserve"> Crosscheck of JVET-O0396 (Non-CE3: Simplified mode mapping in MIP) [?? (??)]</w:t>
      </w:r>
    </w:p>
    <w:p w14:paraId="3C51F1A0"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2EAF6144" w14:textId="77777777" w:rsidR="008D70E6" w:rsidRPr="00431634" w:rsidRDefault="001D7B38" w:rsidP="008D70E6">
      <w:pPr>
        <w:pStyle w:val="Heading9"/>
        <w:rPr>
          <w:rFonts w:eastAsia="Times New Roman"/>
          <w:szCs w:val="24"/>
          <w:lang w:val="en-CA" w:eastAsia="de-DE"/>
        </w:rPr>
      </w:pPr>
      <w:hyperlink r:id="rId53" w:history="1">
        <w:r w:rsidR="008D70E6" w:rsidRPr="00431634">
          <w:rPr>
            <w:rFonts w:eastAsia="Times New Roman"/>
            <w:color w:val="0000FF"/>
            <w:szCs w:val="24"/>
            <w:u w:val="single"/>
            <w:lang w:val="en-CA" w:eastAsia="de-DE"/>
          </w:rPr>
          <w:t>JVET-O0397</w:t>
        </w:r>
      </w:hyperlink>
      <w:r w:rsidR="008D70E6" w:rsidRPr="00431634">
        <w:rPr>
          <w:rFonts w:eastAsia="Times New Roman"/>
          <w:szCs w:val="24"/>
          <w:lang w:val="en-CA" w:eastAsia="de-DE"/>
        </w:rPr>
        <w:t xml:space="preserve"> Non-CE3: MIP mode reduction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0F34163F" w14:textId="426D63D8" w:rsidR="00F4019F" w:rsidRDefault="00F4019F" w:rsidP="00F4019F">
      <w:pPr>
        <w:rPr>
          <w:rFonts w:eastAsia="Malgun Gothic"/>
          <w:kern w:val="2"/>
          <w:szCs w:val="22"/>
          <w:lang w:eastAsia="ko-KR"/>
        </w:rPr>
      </w:pPr>
      <w:r>
        <w:rPr>
          <w:szCs w:val="22"/>
          <w:lang w:val="en-CA"/>
        </w:rPr>
        <w:t xml:space="preserve">In matrix intra prediction (MIP), the block sizes are classified into three categories and each category </w:t>
      </w:r>
      <w:r>
        <w:rPr>
          <w:szCs w:val="22"/>
          <w:lang w:val="en-CA" w:eastAsia="ko-KR"/>
        </w:rPr>
        <w:t>supports 35/19/11 modes, and it requires 18/10/6 matrices, respectively</w:t>
      </w:r>
      <w:r>
        <w:rPr>
          <w:szCs w:val="22"/>
          <w:lang w:val="en-CA"/>
        </w:rPr>
        <w:t>.</w:t>
      </w:r>
      <w:r w:rsidR="00D229D3">
        <w:rPr>
          <w:szCs w:val="22"/>
          <w:lang w:val="en-CA"/>
        </w:rPr>
        <w:t xml:space="preserve"> </w:t>
      </w:r>
      <w:r>
        <w:rPr>
          <w:rFonts w:eastAsia="Malgun Gothic"/>
          <w:kern w:val="2"/>
          <w:szCs w:val="22"/>
          <w:lang w:eastAsia="ko-KR"/>
        </w:rPr>
        <w:t>This contribution proposes to reduce the number of modes in MIP. The proposed method reduces the number of MIP modes and matrices as follows:</w:t>
      </w:r>
    </w:p>
    <w:p w14:paraId="5C463A30"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rFonts w:eastAsia="Malgun Gothic"/>
          <w:kern w:val="2"/>
          <w:szCs w:val="22"/>
          <w:lang w:eastAsia="ko-KR"/>
        </w:rPr>
      </w:pPr>
      <w:r>
        <w:rPr>
          <w:kern w:val="2"/>
          <w:szCs w:val="22"/>
          <w:lang w:eastAsia="ko-KR"/>
        </w:rPr>
        <w:t xml:space="preserve">Method 1: </w:t>
      </w:r>
      <w:r>
        <w:rPr>
          <w:szCs w:val="22"/>
          <w:lang w:eastAsia="ko-KR"/>
        </w:rPr>
        <w:t>each category uses 11/11/11 modes, and it requires 6/6/6 matrices</w:t>
      </w:r>
      <w:r>
        <w:rPr>
          <w:kern w:val="2"/>
          <w:szCs w:val="22"/>
          <w:lang w:eastAsia="ko-KR"/>
        </w:rPr>
        <w:t>.</w:t>
      </w:r>
    </w:p>
    <w:p w14:paraId="0D333256"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kern w:val="2"/>
          <w:szCs w:val="22"/>
          <w:lang w:eastAsia="ko-KR"/>
        </w:rPr>
      </w:pPr>
      <w:r>
        <w:rPr>
          <w:kern w:val="2"/>
          <w:szCs w:val="22"/>
          <w:lang w:eastAsia="ko-KR"/>
        </w:rPr>
        <w:t xml:space="preserve">Method 2: </w:t>
      </w:r>
      <w:r>
        <w:rPr>
          <w:szCs w:val="22"/>
          <w:lang w:eastAsia="ko-KR"/>
        </w:rPr>
        <w:t>each category uses 6/7/8 modes, and it requires 3/4/4 matrices</w:t>
      </w:r>
    </w:p>
    <w:p w14:paraId="001EBA21" w14:textId="77777777" w:rsidR="00F4019F" w:rsidRDefault="00F4019F" w:rsidP="00F4019F">
      <w:pPr>
        <w:rPr>
          <w:rFonts w:eastAsia="Malgun Gothic"/>
          <w:kern w:val="2"/>
          <w:szCs w:val="22"/>
          <w:lang w:eastAsia="ko-KR"/>
        </w:rPr>
      </w:pPr>
      <w:r>
        <w:rPr>
          <w:rFonts w:eastAsia="Malgun Gothic"/>
          <w:kern w:val="2"/>
          <w:szCs w:val="22"/>
          <w:lang w:eastAsia="ko-KR"/>
        </w:rPr>
        <w:lastRenderedPageBreak/>
        <w:t>With the method 1, the memory of MIP matrix is reduced to 75.7% with negligible BD-rate change. In the method 2, the memory of MIP matrix is reduced to 49.2%, compared to the VTM5.0.</w:t>
      </w:r>
    </w:p>
    <w:p w14:paraId="35D72FE6" w14:textId="77777777" w:rsidR="00F4019F" w:rsidRDefault="00F4019F" w:rsidP="00F4019F">
      <w:pPr>
        <w:rPr>
          <w:rFonts w:eastAsia="Malgun Gothic"/>
          <w:kern w:val="2"/>
          <w:szCs w:val="22"/>
          <w:lang w:eastAsia="ko-KR"/>
        </w:rPr>
      </w:pPr>
      <w:r>
        <w:rPr>
          <w:rFonts w:eastAsia="Malgun Gothic"/>
          <w:kern w:val="2"/>
          <w:szCs w:val="22"/>
          <w:lang w:eastAsia="ko-KR"/>
        </w:rPr>
        <w:t xml:space="preserve">Experimental results for Method 1 show 0.01%, -0.03%, and 0.00% BD-rates on Y, </w:t>
      </w:r>
      <w:proofErr w:type="spellStart"/>
      <w:r>
        <w:rPr>
          <w:rFonts w:eastAsia="Malgun Gothic"/>
          <w:kern w:val="2"/>
          <w:szCs w:val="22"/>
          <w:lang w:eastAsia="ko-KR"/>
        </w:rPr>
        <w:t>Cb</w:t>
      </w:r>
      <w:proofErr w:type="spellEnd"/>
      <w:r>
        <w:rPr>
          <w:rFonts w:eastAsia="Malgun Gothic"/>
          <w:kern w:val="2"/>
          <w:szCs w:val="22"/>
          <w:lang w:eastAsia="ko-KR"/>
        </w:rPr>
        <w:t xml:space="preserve">, and Cr components, respectively in All Intra configuration, and Method 2 shows 0.04%, -0.03%, and -0.03%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in All Intra configuration.</w:t>
      </w:r>
    </w:p>
    <w:p w14:paraId="193334E3" w14:textId="06D78B9E" w:rsidR="008D70E6" w:rsidRDefault="008D70E6" w:rsidP="008D70E6">
      <w:pPr>
        <w:pStyle w:val="BodyText"/>
      </w:pPr>
    </w:p>
    <w:p w14:paraId="1613EA98" w14:textId="301BF065" w:rsidR="00F4019F" w:rsidRPr="00431634" w:rsidRDefault="000430D3" w:rsidP="008D70E6">
      <w:pPr>
        <w:pStyle w:val="BodyText"/>
      </w:pPr>
      <w:proofErr w:type="spellStart"/>
      <w:r>
        <w:rPr>
          <w:lang w:eastAsia="de-DE"/>
        </w:rPr>
        <w:t>BoG</w:t>
      </w:r>
      <w:proofErr w:type="spellEnd"/>
      <w:r>
        <w:rPr>
          <w:lang w:eastAsia="de-DE"/>
        </w:rPr>
        <w:t xml:space="preserve"> recommends further study outside CE. It is suggested to bring evidence on an independent test set to prove that the kernel reduction is general enough. It is also suggested in addition to CTC to study low-</w:t>
      </w:r>
      <w:proofErr w:type="spellStart"/>
      <w:r>
        <w:rPr>
          <w:lang w:eastAsia="de-DE"/>
        </w:rPr>
        <w:t>Qp</w:t>
      </w:r>
      <w:proofErr w:type="spellEnd"/>
      <w:r>
        <w:rPr>
          <w:lang w:eastAsia="de-DE"/>
        </w:rPr>
        <w:t xml:space="preserve"> range where 4x4 blocks will be used more.</w:t>
      </w:r>
    </w:p>
    <w:p w14:paraId="5C80B15E" w14:textId="77777777" w:rsidR="008D70E6" w:rsidRPr="00431634" w:rsidRDefault="001D7B38" w:rsidP="008D70E6">
      <w:pPr>
        <w:pStyle w:val="Heading9"/>
        <w:rPr>
          <w:rFonts w:eastAsia="Times New Roman"/>
          <w:szCs w:val="24"/>
          <w:lang w:val="en-CA" w:eastAsia="de-DE"/>
        </w:rPr>
      </w:pPr>
      <w:hyperlink r:id="rId54" w:history="1">
        <w:r w:rsidR="008D70E6" w:rsidRPr="00431634">
          <w:rPr>
            <w:rFonts w:eastAsia="Times New Roman"/>
            <w:color w:val="0000FF"/>
            <w:szCs w:val="24"/>
            <w:u w:val="single"/>
            <w:lang w:val="en-CA" w:eastAsia="de-DE"/>
          </w:rPr>
          <w:t>JVET-O0918</w:t>
        </w:r>
      </w:hyperlink>
      <w:r w:rsidR="008D70E6" w:rsidRPr="00431634">
        <w:rPr>
          <w:rFonts w:eastAsia="Times New Roman"/>
          <w:szCs w:val="24"/>
          <w:lang w:val="en-CA" w:eastAsia="de-DE"/>
        </w:rPr>
        <w:t xml:space="preserve"> Crosscheck of JVET-O0397 (Non-CE3: MIP mode reduction) [K. Zhang (</w:t>
      </w:r>
      <w:proofErr w:type="spellStart"/>
      <w:r w:rsidR="008D70E6" w:rsidRPr="00431634">
        <w:rPr>
          <w:rFonts w:eastAsia="Times New Roman"/>
          <w:szCs w:val="24"/>
          <w:lang w:val="en-CA" w:eastAsia="de-DE"/>
        </w:rPr>
        <w:t>Bytedance</w:t>
      </w:r>
      <w:proofErr w:type="spellEnd"/>
      <w:r w:rsidR="008D70E6" w:rsidRPr="00431634">
        <w:rPr>
          <w:rFonts w:eastAsia="Times New Roman"/>
          <w:szCs w:val="24"/>
          <w:lang w:val="en-CA" w:eastAsia="de-DE"/>
        </w:rPr>
        <w:t>)]</w:t>
      </w:r>
    </w:p>
    <w:p w14:paraId="0CBFE5D6" w14:textId="168B5D88" w:rsidR="008D70E6" w:rsidRDefault="008D70E6" w:rsidP="0048281F">
      <w:pPr>
        <w:pStyle w:val="BodyText"/>
      </w:pPr>
    </w:p>
    <w:p w14:paraId="5B4E011B" w14:textId="77777777" w:rsidR="008D70E6" w:rsidRPr="00431634" w:rsidRDefault="001D7B38" w:rsidP="008D70E6">
      <w:pPr>
        <w:pStyle w:val="Heading9"/>
        <w:rPr>
          <w:rFonts w:eastAsia="Times New Roman"/>
          <w:color w:val="0000FF"/>
          <w:szCs w:val="24"/>
          <w:u w:val="single"/>
          <w:lang w:val="en-CA" w:eastAsia="de-DE"/>
        </w:rPr>
      </w:pPr>
      <w:hyperlink r:id="rId55" w:history="1">
        <w:r w:rsidR="008D70E6" w:rsidRPr="00431634">
          <w:rPr>
            <w:rFonts w:eastAsia="Times New Roman"/>
            <w:color w:val="0000FF"/>
            <w:szCs w:val="24"/>
            <w:u w:val="single"/>
            <w:lang w:val="en-CA" w:eastAsia="de-DE"/>
          </w:rPr>
          <w:t>JVET-O0401</w:t>
        </w:r>
      </w:hyperlink>
      <w:r w:rsidR="008D70E6" w:rsidRPr="00431634">
        <w:rPr>
          <w:rFonts w:eastAsia="Times New Roman"/>
          <w:szCs w:val="24"/>
          <w:lang w:val="en-CA" w:eastAsia="de-DE"/>
        </w:rPr>
        <w:t xml:space="preserve"> Non-CE3: MIP mode simplifications [</w:t>
      </w:r>
      <w:hyperlink r:id="rId56" w:history="1">
        <w:r w:rsidR="008D70E6" w:rsidRPr="00431634">
          <w:rPr>
            <w:rFonts w:eastAsia="Times New Roman"/>
            <w:szCs w:val="24"/>
            <w:lang w:val="en-CA" w:eastAsia="de-DE"/>
          </w:rPr>
          <w:t>C. Rosewarne</w:t>
        </w:r>
      </w:hyperlink>
      <w:r w:rsidR="008D70E6" w:rsidRPr="00431634">
        <w:rPr>
          <w:rFonts w:eastAsia="Times New Roman"/>
          <w:szCs w:val="24"/>
          <w:lang w:val="en-CA" w:eastAsia="de-DE"/>
        </w:rPr>
        <w:t>, J. Gan (Canon)]</w:t>
      </w:r>
    </w:p>
    <w:p w14:paraId="7B8FEB97" w14:textId="51F9DDF4" w:rsidR="008D70E6" w:rsidRDefault="005D3677" w:rsidP="0048281F">
      <w:pPr>
        <w:pStyle w:val="BodyText"/>
      </w:pPr>
      <w:r>
        <w:t>4x4 removal: see comments JVET-O0139</w:t>
      </w:r>
    </w:p>
    <w:p w14:paraId="79C4A83D" w14:textId="18DF61A2" w:rsidR="005A1027" w:rsidRDefault="005A1027" w:rsidP="0048281F">
      <w:pPr>
        <w:pStyle w:val="BodyText"/>
      </w:pPr>
      <w:r>
        <w:t>MIP MPM table removal: see comments JVET-O0925</w:t>
      </w:r>
    </w:p>
    <w:p w14:paraId="25F0540C" w14:textId="77777777" w:rsidR="006D09DF" w:rsidRPr="00431634" w:rsidRDefault="001D7B38" w:rsidP="006D09DF">
      <w:pPr>
        <w:pStyle w:val="Heading9"/>
        <w:rPr>
          <w:rFonts w:eastAsia="Times New Roman"/>
          <w:szCs w:val="24"/>
          <w:lang w:val="en-CA" w:eastAsia="de-DE"/>
        </w:rPr>
      </w:pPr>
      <w:hyperlink r:id="rId57" w:history="1">
        <w:r w:rsidR="006D09DF" w:rsidRPr="00431634">
          <w:rPr>
            <w:rFonts w:eastAsia="Times New Roman"/>
            <w:color w:val="0000FF"/>
            <w:szCs w:val="24"/>
            <w:u w:val="single"/>
            <w:lang w:val="en-CA" w:eastAsia="de-DE"/>
          </w:rPr>
          <w:t>JVET-O0407</w:t>
        </w:r>
      </w:hyperlink>
      <w:r w:rsidR="006D09DF" w:rsidRPr="00431634">
        <w:rPr>
          <w:rFonts w:eastAsia="Times New Roman"/>
          <w:szCs w:val="24"/>
          <w:lang w:val="en-CA" w:eastAsia="de-DE"/>
        </w:rPr>
        <w:t xml:space="preserve"> Non-CE3: On adaptive rounding offset of MIP [K. Kondo, M. Ikeda, T. Suzuki (Sony)]</w:t>
      </w:r>
    </w:p>
    <w:p w14:paraId="0FD51765" w14:textId="2D223B7C" w:rsidR="006D09DF" w:rsidRPr="00C94891" w:rsidRDefault="00C94891" w:rsidP="00C94891">
      <w:pPr>
        <w:pStyle w:val="BodyText"/>
      </w:pPr>
      <w:r w:rsidRPr="00C94891">
        <w:t>See comments JVET-O0925</w:t>
      </w:r>
    </w:p>
    <w:p w14:paraId="7CEF38A8" w14:textId="77777777" w:rsidR="006D09DF" w:rsidRDefault="001D7B38" w:rsidP="006D09DF">
      <w:pPr>
        <w:pStyle w:val="Heading9"/>
        <w:rPr>
          <w:rFonts w:eastAsia="Times New Roman"/>
          <w:szCs w:val="24"/>
          <w:lang w:eastAsia="de-DE"/>
        </w:rPr>
      </w:pPr>
      <w:hyperlink r:id="rId58" w:history="1">
        <w:r w:rsidR="006D09DF" w:rsidRPr="002F3A96">
          <w:rPr>
            <w:rFonts w:eastAsia="Times New Roman"/>
            <w:color w:val="0000FF"/>
            <w:szCs w:val="24"/>
            <w:u w:val="single"/>
            <w:lang w:val="en-CA" w:eastAsia="de-DE"/>
          </w:rPr>
          <w:t>JVET-O1006</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JVET-O0407 (Non-CE3: On adaptive rounding offset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005D835D" w14:textId="77777777" w:rsidR="006D09DF" w:rsidRPr="00431634" w:rsidRDefault="006D09DF" w:rsidP="006D09DF">
      <w:pPr>
        <w:tabs>
          <w:tab w:val="clear" w:pos="2520"/>
          <w:tab w:val="left" w:pos="827"/>
          <w:tab w:val="left" w:pos="2528"/>
        </w:tabs>
        <w:rPr>
          <w:rFonts w:eastAsia="Times New Roman"/>
          <w:color w:val="0000FF"/>
          <w:sz w:val="24"/>
          <w:szCs w:val="24"/>
          <w:u w:val="single"/>
          <w:lang w:eastAsia="de-DE"/>
        </w:rPr>
      </w:pPr>
    </w:p>
    <w:p w14:paraId="1E8543DB" w14:textId="77777777" w:rsidR="006D09DF" w:rsidRPr="00431634" w:rsidRDefault="001D7B38" w:rsidP="006D09DF">
      <w:pPr>
        <w:pStyle w:val="Heading9"/>
        <w:rPr>
          <w:rFonts w:eastAsia="Times New Roman"/>
          <w:szCs w:val="24"/>
          <w:lang w:val="en-CA" w:eastAsia="de-DE"/>
        </w:rPr>
      </w:pPr>
      <w:hyperlink r:id="rId59" w:history="1">
        <w:r w:rsidR="006D09DF" w:rsidRPr="00431634">
          <w:rPr>
            <w:rFonts w:eastAsia="Times New Roman"/>
            <w:color w:val="0000FF"/>
            <w:szCs w:val="24"/>
            <w:u w:val="single"/>
            <w:lang w:val="en-CA" w:eastAsia="de-DE"/>
          </w:rPr>
          <w:t>JVET-O0408</w:t>
        </w:r>
      </w:hyperlink>
      <w:r w:rsidR="006D09DF" w:rsidRPr="00431634">
        <w:rPr>
          <w:rFonts w:eastAsia="Times New Roman"/>
          <w:szCs w:val="24"/>
          <w:lang w:val="en-CA" w:eastAsia="de-DE"/>
        </w:rPr>
        <w:t xml:space="preserve"> Non-CE3: On rounding shift of MIP [K. Kondo, M. Ikeda, T. Suzuki (Sony)]</w:t>
      </w:r>
    </w:p>
    <w:p w14:paraId="7988DD75" w14:textId="29CC58E8" w:rsidR="006D09DF" w:rsidRPr="00431634" w:rsidRDefault="0050168A" w:rsidP="006D09DF">
      <w:pPr>
        <w:pStyle w:val="BodyText"/>
      </w:pPr>
      <w:r>
        <w:t>See comments JVET-O</w:t>
      </w:r>
      <w:r w:rsidR="00C94891">
        <w:t>0323</w:t>
      </w:r>
    </w:p>
    <w:p w14:paraId="12A4C2E0" w14:textId="77777777" w:rsidR="006D09DF" w:rsidRDefault="001D7B38" w:rsidP="006D09DF">
      <w:pPr>
        <w:pStyle w:val="Heading9"/>
        <w:rPr>
          <w:rFonts w:eastAsia="Times New Roman"/>
          <w:szCs w:val="24"/>
          <w:lang w:eastAsia="de-DE"/>
        </w:rPr>
      </w:pPr>
      <w:hyperlink r:id="rId60" w:history="1">
        <w:r w:rsidR="006D09DF" w:rsidRPr="002F3A96">
          <w:rPr>
            <w:rFonts w:eastAsia="Times New Roman"/>
            <w:color w:val="0000FF"/>
            <w:szCs w:val="24"/>
            <w:u w:val="single"/>
            <w:lang w:val="en-CA" w:eastAsia="de-DE"/>
          </w:rPr>
          <w:t>JVET-O1011</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JVET-O0408 (Non-CE3: On rounding shift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2F1C5B89" w14:textId="77777777" w:rsidR="00F23942" w:rsidRPr="00431634" w:rsidRDefault="001D7B38" w:rsidP="00F23942">
      <w:pPr>
        <w:pStyle w:val="Heading9"/>
        <w:rPr>
          <w:rFonts w:eastAsia="Times New Roman"/>
          <w:color w:val="0000FF"/>
          <w:szCs w:val="24"/>
          <w:u w:val="single"/>
          <w:lang w:val="en-CA" w:eastAsia="de-DE"/>
        </w:rPr>
      </w:pPr>
      <w:hyperlink r:id="rId61" w:history="1">
        <w:r w:rsidR="00F23942" w:rsidRPr="00431634">
          <w:rPr>
            <w:rFonts w:eastAsia="Times New Roman"/>
            <w:color w:val="0000FF"/>
            <w:szCs w:val="24"/>
            <w:u w:val="single"/>
            <w:lang w:val="en-CA" w:eastAsia="de-DE"/>
          </w:rPr>
          <w:t>JVET-O0464</w:t>
        </w:r>
      </w:hyperlink>
      <w:r w:rsidR="00F23942" w:rsidRPr="00431634">
        <w:rPr>
          <w:rFonts w:eastAsia="Times New Roman"/>
          <w:szCs w:val="24"/>
          <w:lang w:val="en-CA" w:eastAsia="de-DE"/>
        </w:rPr>
        <w:t xml:space="preserve"> Non-CE3: Unification of Neighbouring Location for MPM List Construction [D. Kim, J. Jung, G. Ko, J. Son, J. Kwak (WILUS)]</w:t>
      </w:r>
    </w:p>
    <w:p w14:paraId="6DF070D5" w14:textId="77777777" w:rsidR="00F23942" w:rsidRPr="00431634" w:rsidRDefault="00F23942" w:rsidP="00F23942">
      <w:pPr>
        <w:pStyle w:val="BodyText"/>
      </w:pPr>
      <w:r>
        <w:t>No need to present, because it is related to MIP MPM construction, which was suggested to be removed (</w:t>
      </w:r>
      <w:proofErr w:type="spellStart"/>
      <w:r>
        <w:t>BoG</w:t>
      </w:r>
      <w:proofErr w:type="spellEnd"/>
      <w:r>
        <w:t xml:space="preserve">). </w:t>
      </w:r>
    </w:p>
    <w:p w14:paraId="7A2B55FD" w14:textId="55D4B81B" w:rsidR="008D70E6" w:rsidRDefault="008D70E6" w:rsidP="0048281F">
      <w:pPr>
        <w:pStyle w:val="BodyText"/>
      </w:pPr>
    </w:p>
    <w:p w14:paraId="19B3C82B" w14:textId="77777777" w:rsidR="008229E7" w:rsidRPr="00431634" w:rsidRDefault="001D7B38" w:rsidP="008229E7">
      <w:pPr>
        <w:pStyle w:val="Heading9"/>
        <w:rPr>
          <w:rFonts w:eastAsia="Times New Roman"/>
          <w:color w:val="0000FF"/>
          <w:szCs w:val="24"/>
          <w:u w:val="single"/>
          <w:lang w:val="en-CA" w:eastAsia="de-DE"/>
        </w:rPr>
      </w:pPr>
      <w:hyperlink r:id="rId62" w:history="1">
        <w:r w:rsidR="008229E7" w:rsidRPr="00431634">
          <w:rPr>
            <w:rFonts w:eastAsia="Times New Roman"/>
            <w:color w:val="0000FF"/>
            <w:szCs w:val="24"/>
            <w:u w:val="single"/>
            <w:lang w:val="en-CA" w:eastAsia="de-DE"/>
          </w:rPr>
          <w:t>JVET-O0469</w:t>
        </w:r>
      </w:hyperlink>
      <w:r w:rsidR="008229E7" w:rsidRPr="00431634">
        <w:rPr>
          <w:rFonts w:eastAsia="Times New Roman"/>
          <w:szCs w:val="24"/>
          <w:lang w:val="en-CA" w:eastAsia="de-DE"/>
        </w:rPr>
        <w:t xml:space="preserve"> Non-CE3: Simplification of MIP MPM Derivation [D. Kim, J. Jung, G. Ko, J. Son, J. Kwak (WILUS)]</w:t>
      </w:r>
    </w:p>
    <w:p w14:paraId="2112E23B" w14:textId="3672B86D" w:rsidR="008229E7" w:rsidRDefault="005E2AEE" w:rsidP="008229E7">
      <w:pPr>
        <w:pStyle w:val="BodyText"/>
      </w:pPr>
      <w:r>
        <w:t xml:space="preserve">Method 1: use planar mode in case MIP is </w:t>
      </w:r>
      <w:proofErr w:type="spellStart"/>
      <w:r>
        <w:t>neigbouring</w:t>
      </w:r>
      <w:proofErr w:type="spellEnd"/>
      <w:r>
        <w:t xml:space="preserve"> block in regular MPM (see JVET-O0925)</w:t>
      </w:r>
    </w:p>
    <w:p w14:paraId="6A19EB7C" w14:textId="70BD0F7F" w:rsidR="005E2AEE" w:rsidRPr="00431634" w:rsidRDefault="00713DFB" w:rsidP="008229E7">
      <w:pPr>
        <w:pStyle w:val="BodyText"/>
      </w:pPr>
      <w:r>
        <w:t xml:space="preserve">Method 2: remove mapping </w:t>
      </w:r>
      <w:r w:rsidR="00562325">
        <w:t>table regular intra mode to MIP for MIP MPM construction (see JVET-O0925)</w:t>
      </w:r>
    </w:p>
    <w:p w14:paraId="2D71FCC9" w14:textId="77777777" w:rsidR="00633040" w:rsidRPr="00431634" w:rsidRDefault="001D7B38" w:rsidP="00633040">
      <w:pPr>
        <w:pStyle w:val="Heading9"/>
        <w:rPr>
          <w:rFonts w:eastAsia="Times New Roman"/>
          <w:szCs w:val="24"/>
          <w:lang w:val="en-CA" w:eastAsia="de-DE"/>
        </w:rPr>
      </w:pPr>
      <w:hyperlink r:id="rId63" w:history="1">
        <w:r w:rsidR="00633040" w:rsidRPr="00431634">
          <w:rPr>
            <w:rFonts w:eastAsia="Times New Roman"/>
            <w:color w:val="0000FF"/>
            <w:szCs w:val="24"/>
            <w:u w:val="single"/>
            <w:lang w:val="en-CA" w:eastAsia="de-DE"/>
          </w:rPr>
          <w:t>JVET-O0481</w:t>
        </w:r>
      </w:hyperlink>
      <w:r w:rsidR="00633040" w:rsidRPr="00431634">
        <w:rPr>
          <w:rFonts w:eastAsia="Times New Roman"/>
          <w:szCs w:val="24"/>
          <w:lang w:val="en-CA" w:eastAsia="de-DE"/>
        </w:rPr>
        <w:t xml:space="preserve"> Variations of the 8-bit implementation of MIP [P. Helle,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Merkle, B. Stallenberger, M. Schäfer, H. Schwarz, D. Marpe, T. Wiegand (HHI)]</w:t>
      </w:r>
    </w:p>
    <w:p w14:paraId="7A2DDC25" w14:textId="77777777" w:rsidR="00057B2E" w:rsidRDefault="00057B2E" w:rsidP="00057B2E">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r>
        <w:rPr>
          <w:szCs w:val="22"/>
        </w:rPr>
        <w:t xml:space="preserve"> 2019, matrix-based intra prediction (MIP) was adopted. Here, the coefficients of the involved matrices and offset vectors were stored in 10-bit precision. At the Geneva Meeting, it was requested to present a version of MIP where the coefficients are stored in 8-bit precision. In JVET-O0084, such an 8-bit version is proposed. Responding to </w:t>
      </w:r>
      <w:r>
        <w:rPr>
          <w:szCs w:val="22"/>
        </w:rPr>
        <w:lastRenderedPageBreak/>
        <w:t xml:space="preserve">feedback that was given to the proponents of JVET-O0084, in the present document, two modifications of the 8-bit implementation of JVET-O0084 are proposed. The first proposed modification is the 7-bit version of JVET-O0084. If one implements this proposed method as an 8-bit method, the matrix offsets </w:t>
      </w:r>
      <m:oMath>
        <m:r>
          <w:rPr>
            <w:rFonts w:ascii="Cambria Math" w:hAnsi="Cambria Math"/>
            <w:szCs w:val="22"/>
          </w:rPr>
          <m:t>fW</m:t>
        </m:r>
      </m:oMath>
      <w:r>
        <w:rPr>
          <w:szCs w:val="22"/>
        </w:rPr>
        <w:t>, introduced in JVET-O0084, can be removed. The second proposed modification is proposed on top of the first proposed mo</w:t>
      </w:r>
      <w:proofErr w:type="spellStart"/>
      <w:r>
        <w:rPr>
          <w:szCs w:val="22"/>
        </w:rPr>
        <w:t>dification</w:t>
      </w:r>
      <w:proofErr w:type="spellEnd"/>
      <w:r>
        <w:rPr>
          <w:szCs w:val="22"/>
        </w:rPr>
        <w:t xml:space="preserve">, namely replacing the mean value of the reduced boundary in the algorithm of JVET-O0084 by the first entry of the reduced boundary. Therefore, in comparison to JVET-O0084, the computation of the mean value of the reduced boundary vector can be avoided. Note, that both proposed methods as well as the method of JVET-O0084 are different 8-bit (resp. 7-bit) integer realizations of the same floating point MIP-models. Moreover, both proposed methods are combined with the MIP design simplifications proposed in section 2 of JVET-O0084. The reported results of the first proposed method over VTM-5.0 are -0.04% in the AI configuration and -0.03% in the RA configuration for the </w:t>
      </w:r>
      <w:proofErr w:type="spellStart"/>
      <w:r>
        <w:rPr>
          <w:szCs w:val="22"/>
        </w:rPr>
        <w:t>luma</w:t>
      </w:r>
      <w:proofErr w:type="spellEnd"/>
      <w:r>
        <w:rPr>
          <w:szCs w:val="22"/>
        </w:rPr>
        <w:t>-component. The tool-off test for MIP of the first proposed method is 0.4% in the AI and 0.3% in the RA configuration. The reported results of the second proposed method over VTM-5.0 are -0.04% in the AI configuration and -0.03% in the RA configuration. The tool-off test for MIP of the second proposed method is 0.4% in the AI and 0.3% in the RA configuration.</w:t>
      </w:r>
    </w:p>
    <w:p w14:paraId="5CA7CE81" w14:textId="28BCD441" w:rsidR="006D09DF" w:rsidRDefault="006D09DF" w:rsidP="0048281F">
      <w:pPr>
        <w:pStyle w:val="BodyText"/>
      </w:pPr>
    </w:p>
    <w:p w14:paraId="6F2782B9" w14:textId="496CE5CC" w:rsidR="00057B2E" w:rsidRDefault="00057B2E" w:rsidP="0048281F">
      <w:pPr>
        <w:pStyle w:val="BodyText"/>
      </w:pPr>
      <w:r>
        <w:t>It was commented by the c</w:t>
      </w:r>
      <w:r w:rsidR="00E91761">
        <w:t>ross-checker that the cleanups proposed do not have any BD-rate impact, therefore, th</w:t>
      </w:r>
      <w:r w:rsidR="003E0999">
        <w:t xml:space="preserve">e change in integer representation has </w:t>
      </w:r>
      <w:r w:rsidR="003E7D8A">
        <w:t>minor gain -0.04% (AI), -0.03% (RA).</w:t>
      </w:r>
    </w:p>
    <w:p w14:paraId="1654787E" w14:textId="143B7E55" w:rsidR="00057B2E" w:rsidRDefault="00631B90" w:rsidP="0048281F">
      <w:pPr>
        <w:pStyle w:val="BodyText"/>
      </w:pPr>
      <w:r>
        <w:t xml:space="preserve">Blocks </w:t>
      </w:r>
      <w:r w:rsidR="00057B2E">
        <w:t xml:space="preserve">16x16 and larger, </w:t>
      </w:r>
      <w:r>
        <w:t xml:space="preserve">matrix size 8x64 changed to 7x64; from </w:t>
      </w:r>
      <w:r w:rsidR="00E91761">
        <w:t xml:space="preserve">SW memory access point of view there is little benefit of this change. </w:t>
      </w:r>
    </w:p>
    <w:p w14:paraId="496A390D" w14:textId="2F21B523" w:rsidR="00E91761" w:rsidRDefault="00E91761" w:rsidP="0048281F">
      <w:pPr>
        <w:pStyle w:val="BodyText"/>
      </w:pPr>
      <w:r>
        <w:t xml:space="preserve">Regarding DC </w:t>
      </w:r>
      <w:r w:rsidR="003810EF">
        <w:t>value computation</w:t>
      </w:r>
      <w:r w:rsidR="00756E0D">
        <w:t xml:space="preserve"> in JVET-O0084</w:t>
      </w:r>
      <w:r w:rsidR="003810EF">
        <w:t xml:space="preserve">, </w:t>
      </w:r>
      <w:r w:rsidR="00756E0D">
        <w:t xml:space="preserve">using </w:t>
      </w:r>
      <w:r w:rsidR="003810EF">
        <w:t>one value</w:t>
      </w:r>
      <w:r w:rsidR="00756E0D">
        <w:t xml:space="preserve"> in JVET-O0481 is preferable</w:t>
      </w:r>
      <w:r w:rsidR="003810EF">
        <w:t xml:space="preserve">. </w:t>
      </w:r>
      <w:r w:rsidR="00D0730C">
        <w:t>See also comments JVET-O0925.</w:t>
      </w:r>
    </w:p>
    <w:p w14:paraId="3A24A5EF" w14:textId="77777777" w:rsidR="00633040" w:rsidRPr="00431634" w:rsidRDefault="001D7B38" w:rsidP="00633040">
      <w:pPr>
        <w:pStyle w:val="Heading9"/>
        <w:rPr>
          <w:rFonts w:eastAsia="Times New Roman"/>
          <w:szCs w:val="24"/>
          <w:lang w:val="en-CA" w:eastAsia="de-DE"/>
        </w:rPr>
      </w:pPr>
      <w:hyperlink r:id="rId64" w:history="1">
        <w:r w:rsidR="00633040" w:rsidRPr="00431634">
          <w:rPr>
            <w:rFonts w:eastAsia="Times New Roman"/>
            <w:color w:val="0000FF"/>
            <w:szCs w:val="24"/>
            <w:u w:val="single"/>
            <w:lang w:val="en-CA" w:eastAsia="de-DE"/>
          </w:rPr>
          <w:t>JVET-O0485</w:t>
        </w:r>
      </w:hyperlink>
      <w:r w:rsidR="00633040" w:rsidRPr="00431634">
        <w:rPr>
          <w:rFonts w:eastAsia="Times New Roman"/>
          <w:szCs w:val="24"/>
          <w:lang w:val="en-CA" w:eastAsia="de-DE"/>
        </w:rPr>
        <w:t xml:space="preserve"> Non-CE3: Harmonization of 8-Bit MIP with Unified-MPM and LFNST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Helle, P. Merkle, B. Stallenberger, M. Schäfer, H. Schwarz, D. Marpe, T. Wiegand (HHI)]</w:t>
      </w:r>
    </w:p>
    <w:p w14:paraId="2AFEA170" w14:textId="30747AC3" w:rsidR="00633040" w:rsidRPr="00431634" w:rsidRDefault="00C54BBE" w:rsidP="00633040">
      <w:pPr>
        <w:tabs>
          <w:tab w:val="clear" w:pos="2520"/>
          <w:tab w:val="left" w:pos="827"/>
          <w:tab w:val="left" w:pos="2528"/>
        </w:tabs>
        <w:rPr>
          <w:rFonts w:eastAsia="Times New Roman"/>
          <w:sz w:val="24"/>
          <w:szCs w:val="24"/>
          <w:lang w:eastAsia="de-DE"/>
        </w:rPr>
      </w:pPr>
      <w:r>
        <w:rPr>
          <w:rFonts w:eastAsia="Times New Roman"/>
          <w:sz w:val="24"/>
          <w:szCs w:val="24"/>
          <w:lang w:eastAsia="de-DE"/>
        </w:rPr>
        <w:t>No need to present. Included in JVET-O0925.</w:t>
      </w:r>
    </w:p>
    <w:p w14:paraId="0584077A" w14:textId="77777777" w:rsidR="00633040" w:rsidRPr="00431634" w:rsidRDefault="001D7B38" w:rsidP="00633040">
      <w:pPr>
        <w:pStyle w:val="Heading9"/>
        <w:rPr>
          <w:rFonts w:eastAsia="Times New Roman"/>
          <w:szCs w:val="24"/>
          <w:lang w:val="en-CA" w:eastAsia="de-DE"/>
        </w:rPr>
      </w:pPr>
      <w:hyperlink r:id="rId65" w:history="1">
        <w:r w:rsidR="00633040" w:rsidRPr="00431634">
          <w:rPr>
            <w:rFonts w:eastAsia="Times New Roman"/>
            <w:color w:val="0000FF"/>
            <w:szCs w:val="24"/>
            <w:u w:val="single"/>
            <w:lang w:val="en-CA" w:eastAsia="de-DE"/>
          </w:rPr>
          <w:t>JVET-O0885</w:t>
        </w:r>
      </w:hyperlink>
      <w:r w:rsidR="00633040" w:rsidRPr="00431634">
        <w:rPr>
          <w:rFonts w:eastAsia="Times New Roman"/>
          <w:szCs w:val="24"/>
          <w:lang w:val="en-CA" w:eastAsia="de-DE"/>
        </w:rPr>
        <w:t xml:space="preserve"> Crosscheck of JVET-O0485 (Non-CE3: Harmonization of 8-Bit MIP with Unified-MPM and LFNST) [Z. Zhang (Ericsson)]</w:t>
      </w:r>
    </w:p>
    <w:p w14:paraId="351F993B" w14:textId="77777777" w:rsidR="00633040" w:rsidRPr="00431634" w:rsidRDefault="00633040" w:rsidP="00633040">
      <w:pPr>
        <w:tabs>
          <w:tab w:val="clear" w:pos="2520"/>
          <w:tab w:val="left" w:pos="827"/>
          <w:tab w:val="left" w:pos="2528"/>
        </w:tabs>
        <w:rPr>
          <w:rFonts w:eastAsia="Times New Roman"/>
          <w:sz w:val="24"/>
          <w:szCs w:val="24"/>
          <w:lang w:eastAsia="de-DE"/>
        </w:rPr>
      </w:pPr>
    </w:p>
    <w:p w14:paraId="184631F8" w14:textId="77777777" w:rsidR="00633040" w:rsidRPr="00431634" w:rsidRDefault="001D7B38" w:rsidP="00633040">
      <w:pPr>
        <w:pStyle w:val="Heading9"/>
        <w:rPr>
          <w:rFonts w:eastAsia="Times New Roman"/>
          <w:szCs w:val="24"/>
          <w:lang w:val="en-CA" w:eastAsia="de-DE"/>
        </w:rPr>
      </w:pPr>
      <w:hyperlink r:id="rId66" w:history="1">
        <w:r w:rsidR="00633040" w:rsidRPr="00431634">
          <w:rPr>
            <w:rFonts w:eastAsia="Times New Roman"/>
            <w:color w:val="0000FF"/>
            <w:szCs w:val="24"/>
            <w:u w:val="single"/>
            <w:lang w:val="en-CA" w:eastAsia="de-DE"/>
          </w:rPr>
          <w:t>JVET-O0486</w:t>
        </w:r>
      </w:hyperlink>
      <w:r w:rsidR="00633040" w:rsidRPr="00431634">
        <w:rPr>
          <w:rFonts w:eastAsia="Times New Roman"/>
          <w:szCs w:val="24"/>
          <w:lang w:val="en-CA" w:eastAsia="de-DE"/>
        </w:rPr>
        <w:t xml:space="preserve"> Non-CE3: Harmonization of 8-Bit MIP with Unified-MPM and LFNST using a single type of MIP prediction modes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Helle, P. Merkle, B. Stallenberger, M. Schäfer, H. Schwarz, D. Marpe, T. Wiegand (HHI)]</w:t>
      </w:r>
    </w:p>
    <w:p w14:paraId="57F7C026" w14:textId="231FB1ED" w:rsidR="00633040" w:rsidRPr="00431634" w:rsidRDefault="008B14AA" w:rsidP="00633040">
      <w:pPr>
        <w:pStyle w:val="BodyText"/>
      </w:pPr>
      <w:r>
        <w:t>See comments JVET-O0139</w:t>
      </w:r>
    </w:p>
    <w:p w14:paraId="56934F77" w14:textId="77777777" w:rsidR="00633040" w:rsidRPr="00431634" w:rsidRDefault="001D7B38" w:rsidP="00633040">
      <w:pPr>
        <w:pStyle w:val="Heading9"/>
        <w:rPr>
          <w:rFonts w:eastAsia="Times New Roman"/>
          <w:szCs w:val="24"/>
          <w:lang w:val="en-CA" w:eastAsia="de-DE"/>
        </w:rPr>
      </w:pPr>
      <w:hyperlink r:id="rId67" w:history="1">
        <w:r w:rsidR="00633040" w:rsidRPr="00431634">
          <w:rPr>
            <w:rFonts w:eastAsia="Times New Roman"/>
            <w:color w:val="0000FF"/>
            <w:szCs w:val="24"/>
            <w:u w:val="single"/>
            <w:lang w:val="en-CA" w:eastAsia="de-DE"/>
          </w:rPr>
          <w:t>JVET-O0886</w:t>
        </w:r>
      </w:hyperlink>
      <w:r w:rsidR="00633040" w:rsidRPr="00431634">
        <w:rPr>
          <w:rFonts w:eastAsia="Times New Roman"/>
          <w:szCs w:val="24"/>
          <w:lang w:val="en-CA" w:eastAsia="de-DE"/>
        </w:rPr>
        <w:t xml:space="preserve"> Crosscheck of JVET-O0486 (Non-CE3: Harmonization of 8-Bit MIP with Unified-MPM and LFNST using a single type of MIP prediction modes) [Z. Zhang (Ericsson)]</w:t>
      </w:r>
    </w:p>
    <w:p w14:paraId="3253128C" w14:textId="6C5C6404" w:rsidR="00633040" w:rsidRDefault="00633040" w:rsidP="0048281F">
      <w:pPr>
        <w:pStyle w:val="BodyText"/>
      </w:pPr>
    </w:p>
    <w:p w14:paraId="1B6CC739" w14:textId="77777777" w:rsidR="00D411A4" w:rsidRPr="00431634" w:rsidRDefault="001D7B38" w:rsidP="00D411A4">
      <w:pPr>
        <w:pStyle w:val="Heading9"/>
        <w:rPr>
          <w:rFonts w:eastAsia="Times New Roman"/>
          <w:szCs w:val="24"/>
          <w:lang w:val="en-CA" w:eastAsia="de-DE"/>
        </w:rPr>
      </w:pPr>
      <w:hyperlink r:id="rId68" w:history="1">
        <w:r w:rsidR="00D411A4" w:rsidRPr="00431634">
          <w:rPr>
            <w:rFonts w:eastAsia="Times New Roman"/>
            <w:color w:val="0000FF"/>
            <w:szCs w:val="24"/>
            <w:u w:val="single"/>
            <w:lang w:val="en-CA" w:eastAsia="de-DE"/>
          </w:rPr>
          <w:t>JVET-O0514</w:t>
        </w:r>
      </w:hyperlink>
      <w:r w:rsidR="00D411A4" w:rsidRPr="00431634">
        <w:rPr>
          <w:rFonts w:eastAsia="Times New Roman"/>
          <w:szCs w:val="24"/>
          <w:lang w:val="en-CA" w:eastAsia="de-DE"/>
        </w:rPr>
        <w:t xml:space="preserve"> Non-CE3: Analysis of Matrix-based Intra Prediction (Informative) [S. Keating, K. Sharman (Sony)]</w:t>
      </w:r>
    </w:p>
    <w:p w14:paraId="37239074" w14:textId="4C742A31" w:rsidR="00D411A4" w:rsidRPr="008B14AA" w:rsidRDefault="008B14AA" w:rsidP="008B14AA">
      <w:pPr>
        <w:tabs>
          <w:tab w:val="clear" w:pos="2520"/>
          <w:tab w:val="left" w:pos="2528"/>
        </w:tabs>
        <w:rPr>
          <w:lang w:val="en-CA"/>
        </w:rPr>
      </w:pPr>
      <w:r w:rsidRPr="008B14AA">
        <w:rPr>
          <w:lang w:val="en-CA"/>
        </w:rPr>
        <w:t>Informational. No need to present (proponent).</w:t>
      </w:r>
    </w:p>
    <w:p w14:paraId="335035AF" w14:textId="77777777" w:rsidR="00D411A4" w:rsidRPr="00431634" w:rsidRDefault="001D7B38" w:rsidP="00D411A4">
      <w:pPr>
        <w:pStyle w:val="Heading9"/>
        <w:rPr>
          <w:rFonts w:eastAsia="Times New Roman"/>
          <w:color w:val="0000FF"/>
          <w:szCs w:val="24"/>
          <w:u w:val="single"/>
          <w:lang w:val="en-CA" w:eastAsia="de-DE"/>
        </w:rPr>
      </w:pPr>
      <w:hyperlink r:id="rId69" w:history="1">
        <w:r w:rsidR="00D411A4" w:rsidRPr="00431634">
          <w:rPr>
            <w:rFonts w:eastAsia="Times New Roman"/>
            <w:color w:val="0000FF"/>
            <w:szCs w:val="24"/>
            <w:u w:val="single"/>
            <w:lang w:val="en-CA" w:eastAsia="de-DE"/>
          </w:rPr>
          <w:t>JVET-O0523</w:t>
        </w:r>
      </w:hyperlink>
      <w:r w:rsidR="00D411A4" w:rsidRPr="00431634">
        <w:rPr>
          <w:rFonts w:eastAsia="Times New Roman"/>
          <w:szCs w:val="24"/>
          <w:lang w:val="en-CA" w:eastAsia="de-DE"/>
        </w:rPr>
        <w:t xml:space="preserve"> CE3-related: simplification of Matrix Intra Prediction [T. Dumas, F. Galpin, G. </w:t>
      </w:r>
      <w:proofErr w:type="spellStart"/>
      <w:r w:rsidR="00D411A4" w:rsidRPr="00431634">
        <w:rPr>
          <w:rFonts w:eastAsia="Times New Roman"/>
          <w:szCs w:val="24"/>
          <w:lang w:val="en-CA" w:eastAsia="de-DE"/>
        </w:rPr>
        <w:t>Rath</w:t>
      </w:r>
      <w:proofErr w:type="spellEnd"/>
      <w:r w:rsidR="00D411A4" w:rsidRPr="00431634">
        <w:rPr>
          <w:rFonts w:eastAsia="Times New Roman"/>
          <w:szCs w:val="24"/>
          <w:lang w:val="en-CA" w:eastAsia="de-DE"/>
        </w:rPr>
        <w:t xml:space="preserve">, F. </w:t>
      </w:r>
      <w:proofErr w:type="spellStart"/>
      <w:r w:rsidR="00D411A4" w:rsidRPr="00431634">
        <w:rPr>
          <w:rFonts w:eastAsia="Times New Roman"/>
          <w:szCs w:val="24"/>
          <w:lang w:val="en-CA" w:eastAsia="de-DE"/>
        </w:rPr>
        <w:t>Racapé</w:t>
      </w:r>
      <w:proofErr w:type="spellEnd"/>
      <w:r w:rsidR="00D411A4" w:rsidRPr="00431634">
        <w:rPr>
          <w:rFonts w:eastAsia="Times New Roman"/>
          <w:szCs w:val="24"/>
          <w:lang w:val="en-CA" w:eastAsia="de-DE"/>
        </w:rPr>
        <w:t xml:space="preserve"> (</w:t>
      </w:r>
      <w:proofErr w:type="spellStart"/>
      <w:r w:rsidR="00D411A4" w:rsidRPr="00431634">
        <w:rPr>
          <w:rFonts w:eastAsia="Times New Roman"/>
          <w:szCs w:val="24"/>
          <w:lang w:val="en-CA" w:eastAsia="de-DE"/>
        </w:rPr>
        <w:t>InterDigital</w:t>
      </w:r>
      <w:proofErr w:type="spellEnd"/>
      <w:r w:rsidR="00D411A4" w:rsidRPr="00431634">
        <w:rPr>
          <w:rFonts w:eastAsia="Times New Roman"/>
          <w:szCs w:val="24"/>
          <w:lang w:val="en-CA" w:eastAsia="de-DE"/>
        </w:rPr>
        <w:t>)]</w:t>
      </w:r>
    </w:p>
    <w:p w14:paraId="27285996" w14:textId="295A8CB0" w:rsidR="00D411A4" w:rsidRDefault="00364B64" w:rsidP="00D411A4">
      <w:pPr>
        <w:pStyle w:val="BodyText"/>
      </w:pPr>
      <w:r>
        <w:t xml:space="preserve">This contribution reports the result of adding one Matrix-based intra prediction mode per block size, called Simplified Matrix Intra Prediction (SMIP) mode, in addition to the classical intra modes. Compared to the Matrix-based Intra Prediction (MIP) implemented in VTM-5.0, the memory footprint is </w:t>
      </w:r>
      <w:r>
        <w:lastRenderedPageBreak/>
        <w:t>reduced from~8 kilobytes to 1 kilobyte. In addition, the decoding process does not require any extra MPM list derivation anymore, nor any mapping table between conventional modes and MIP modes. A loss of 0.14% in AI, and a loss of 0.10% in RA is reported for the luminance, when the proposed mode is not combined with MTS.</w:t>
      </w:r>
    </w:p>
    <w:p w14:paraId="11D40A17" w14:textId="49B1B5D2" w:rsidR="00364B64" w:rsidRDefault="00364B64" w:rsidP="00D411A4">
      <w:pPr>
        <w:pStyle w:val="BodyText"/>
      </w:pPr>
    </w:p>
    <w:p w14:paraId="1A9E5709" w14:textId="5698A508" w:rsidR="00847C85" w:rsidRDefault="00590527" w:rsidP="00D411A4">
      <w:pPr>
        <w:pStyle w:val="BodyText"/>
      </w:pPr>
      <w:r>
        <w:t>Proponent</w:t>
      </w:r>
      <w:r w:rsidR="001A4F67">
        <w:t xml:space="preserve"> has retrained matrices for the proposed reduction of kernels. Aspects related MIP MPM (table removal)</w:t>
      </w:r>
      <w:r w:rsidR="00703B63">
        <w:t xml:space="preserve"> see comments JVET-O0925. Other simplification aspects: s</w:t>
      </w:r>
      <w:r w:rsidR="00847C85">
        <w:t>ee comments JVET-O0139.</w:t>
      </w:r>
    </w:p>
    <w:p w14:paraId="58FE0A2D" w14:textId="77777777" w:rsidR="00364B64" w:rsidRPr="00431634" w:rsidRDefault="00364B64" w:rsidP="00D411A4">
      <w:pPr>
        <w:pStyle w:val="BodyText"/>
      </w:pPr>
    </w:p>
    <w:p w14:paraId="367E41C0" w14:textId="77777777" w:rsidR="00D65335" w:rsidRPr="00431634" w:rsidRDefault="001D7B38" w:rsidP="00D65335">
      <w:pPr>
        <w:pStyle w:val="Heading9"/>
        <w:rPr>
          <w:rFonts w:eastAsia="Times New Roman"/>
          <w:szCs w:val="24"/>
          <w:lang w:val="en-CA" w:eastAsia="de-DE"/>
        </w:rPr>
      </w:pPr>
      <w:hyperlink r:id="rId70" w:history="1">
        <w:r w:rsidR="00D65335" w:rsidRPr="00431634">
          <w:rPr>
            <w:rFonts w:eastAsia="Times New Roman"/>
            <w:color w:val="0000FF"/>
            <w:szCs w:val="24"/>
            <w:u w:val="single"/>
            <w:lang w:val="en-CA" w:eastAsia="de-DE"/>
          </w:rPr>
          <w:t>JVET-O0547</w:t>
        </w:r>
      </w:hyperlink>
      <w:r w:rsidR="00D65335" w:rsidRPr="00431634">
        <w:rPr>
          <w:rFonts w:eastAsia="Times New Roman"/>
          <w:szCs w:val="24"/>
          <w:lang w:val="en-CA" w:eastAsia="de-DE"/>
        </w:rPr>
        <w:t xml:space="preserve"> Non-CE: Modified MIP Matrices for Fast Implementation [K. Naser, L. </w:t>
      </w:r>
      <w:proofErr w:type="spellStart"/>
      <w:r w:rsidR="00D65335" w:rsidRPr="00431634">
        <w:rPr>
          <w:rFonts w:eastAsia="Times New Roman"/>
          <w:szCs w:val="24"/>
          <w:lang w:val="en-CA" w:eastAsia="de-DE"/>
        </w:rPr>
        <w:t>Kerofsky</w:t>
      </w:r>
      <w:proofErr w:type="spellEnd"/>
      <w:r w:rsidR="00D65335" w:rsidRPr="00431634">
        <w:rPr>
          <w:rFonts w:eastAsia="Times New Roman"/>
          <w:szCs w:val="24"/>
          <w:lang w:val="en-CA" w:eastAsia="de-DE"/>
        </w:rPr>
        <w:t xml:space="preserve">, F. Le </w:t>
      </w:r>
      <w:proofErr w:type="spellStart"/>
      <w:r w:rsidR="00D65335" w:rsidRPr="00431634">
        <w:rPr>
          <w:rFonts w:eastAsia="Times New Roman"/>
          <w:szCs w:val="24"/>
          <w:lang w:val="en-CA" w:eastAsia="de-DE"/>
        </w:rPr>
        <w:t>Léannec</w:t>
      </w:r>
      <w:proofErr w:type="spellEnd"/>
      <w:r w:rsidR="00D65335" w:rsidRPr="00431634">
        <w:rPr>
          <w:rFonts w:eastAsia="Times New Roman"/>
          <w:szCs w:val="24"/>
          <w:lang w:val="en-CA" w:eastAsia="de-DE"/>
        </w:rPr>
        <w:t>, T. Poirier (</w:t>
      </w:r>
      <w:proofErr w:type="spellStart"/>
      <w:r w:rsidR="00D65335" w:rsidRPr="00431634">
        <w:rPr>
          <w:rFonts w:eastAsia="Times New Roman"/>
          <w:szCs w:val="24"/>
          <w:lang w:val="en-CA" w:eastAsia="de-DE"/>
        </w:rPr>
        <w:t>InterDigital</w:t>
      </w:r>
      <w:proofErr w:type="spellEnd"/>
      <w:r w:rsidR="00D65335" w:rsidRPr="00431634">
        <w:rPr>
          <w:rFonts w:eastAsia="Times New Roman"/>
          <w:szCs w:val="24"/>
          <w:lang w:val="en-CA" w:eastAsia="de-DE"/>
        </w:rPr>
        <w:t>)]</w:t>
      </w:r>
    </w:p>
    <w:p w14:paraId="2473C8E5" w14:textId="77777777" w:rsidR="00CA52EA" w:rsidRDefault="00CA52EA" w:rsidP="00CA52EA">
      <w:pPr>
        <w:rPr>
          <w:lang w:val="en-CA"/>
        </w:rPr>
      </w:pPr>
      <w:r>
        <w:rPr>
          <w:lang w:val="en-CA"/>
        </w:rPr>
        <w:t>Recently, MIP was adopted to VTM5.0 as an additional prediction mode that is based on partial multiplication of the reference samples by a prediction matrix. Unlike the ordinary intra prediction mode, MIP requires matrix-vector multiplication that can be time consuming.</w:t>
      </w:r>
    </w:p>
    <w:p w14:paraId="08EEC4CC" w14:textId="77777777" w:rsidR="00CA52EA" w:rsidRDefault="00CA52EA" w:rsidP="00CA52EA">
      <w:pPr>
        <w:rPr>
          <w:lang w:val="en-CA"/>
        </w:rPr>
      </w:pPr>
      <w:r>
        <w:rPr>
          <w:lang w:val="en-CA"/>
        </w:rPr>
        <w:t>This contribution proposes a slight modification to the MIP matrices so that faster implementation can be achieved. The modification allows dual implementation support, in which an MIP transform can be either implemented by matrix multiplications or fast algorithm to yield exactly the same results.</w:t>
      </w:r>
    </w:p>
    <w:p w14:paraId="24AD3D57" w14:textId="3BD6F845" w:rsidR="00D65335" w:rsidRDefault="00CA52EA" w:rsidP="00CA52EA">
      <w:pPr>
        <w:pStyle w:val="BodyText"/>
      </w:pPr>
      <w:r>
        <w:t>Experimental results show some negligible RD loss, while the number of multiplications is significantly reduced to 18% and 7% of the original number.</w:t>
      </w:r>
    </w:p>
    <w:p w14:paraId="40FF4B01" w14:textId="729379AA" w:rsidR="00CA52EA" w:rsidRDefault="003B4F97" w:rsidP="00CA52EA">
      <w:pPr>
        <w:pStyle w:val="BodyText"/>
      </w:pPr>
      <w:r>
        <w:t xml:space="preserve">Implemented on JVET-O0084. </w:t>
      </w:r>
    </w:p>
    <w:p w14:paraId="1EAF50B1" w14:textId="76B77AAF" w:rsidR="003B4F97" w:rsidRDefault="003B4F97" w:rsidP="00CA52EA">
      <w:pPr>
        <w:pStyle w:val="BodyText"/>
      </w:pPr>
    </w:p>
    <w:p w14:paraId="77EA870E" w14:textId="5EB033C7" w:rsidR="00641269" w:rsidRDefault="00641269" w:rsidP="00CA52EA">
      <w:pPr>
        <w:pStyle w:val="BodyText"/>
      </w:pPr>
      <w:r>
        <w:t>It was commented that the formula for approximation changes row by row of the matrix</w:t>
      </w:r>
      <w:r w:rsidR="000D514E">
        <w:t>, which would need to be implemented</w:t>
      </w:r>
      <w:r w:rsidR="008C72E9">
        <w:t xml:space="preserve"> without reuse</w:t>
      </w:r>
      <w:r w:rsidR="000D514E">
        <w:t>.</w:t>
      </w:r>
      <w:r w:rsidR="008C72E9">
        <w:t xml:space="preserve"> </w:t>
      </w:r>
      <w:r w:rsidR="0055181D">
        <w:t xml:space="preserve">Proponent asserts that this is similar to </w:t>
      </w:r>
      <w:r w:rsidR="004C3875">
        <w:t xml:space="preserve">a proposal by the proponent for </w:t>
      </w:r>
      <w:r w:rsidR="0055181D">
        <w:t>DCT-8 implementation.</w:t>
      </w:r>
      <w:r w:rsidR="00D23764">
        <w:t xml:space="preserve"> However, in the DCT-8 case the data is more regular.</w:t>
      </w:r>
    </w:p>
    <w:p w14:paraId="28BF4A10" w14:textId="767D88BA" w:rsidR="000679BB" w:rsidRDefault="000679BB" w:rsidP="00CA52EA">
      <w:pPr>
        <w:pStyle w:val="BodyText"/>
      </w:pPr>
      <w:r>
        <w:t xml:space="preserve">It is commented that it is more appropriate to </w:t>
      </w:r>
      <w:r w:rsidR="00762187">
        <w:t>have such a method after MIP kernels have stabilised.</w:t>
      </w:r>
    </w:p>
    <w:p w14:paraId="71B1B9CD" w14:textId="6FA2C307" w:rsidR="00B00B0D" w:rsidRPr="00431634" w:rsidRDefault="00B00B0D" w:rsidP="00D65335">
      <w:pPr>
        <w:pStyle w:val="BodyText"/>
      </w:pPr>
      <w:proofErr w:type="spellStart"/>
      <w:r>
        <w:t>BoG</w:t>
      </w:r>
      <w:proofErr w:type="spellEnd"/>
      <w:r>
        <w:t xml:space="preserve"> recommends to further study the method outside of CE.</w:t>
      </w:r>
    </w:p>
    <w:p w14:paraId="2516FD3C" w14:textId="77777777" w:rsidR="00D65335" w:rsidRDefault="001D7B38" w:rsidP="00D65335">
      <w:pPr>
        <w:pStyle w:val="Heading9"/>
        <w:rPr>
          <w:rFonts w:eastAsia="Times New Roman"/>
          <w:szCs w:val="24"/>
          <w:lang w:eastAsia="de-DE"/>
        </w:rPr>
      </w:pPr>
      <w:hyperlink r:id="rId71" w:history="1">
        <w:r w:rsidR="00D65335" w:rsidRPr="002F3A96">
          <w:rPr>
            <w:rFonts w:eastAsia="Times New Roman"/>
            <w:color w:val="0000FF"/>
            <w:szCs w:val="24"/>
            <w:u w:val="single"/>
            <w:lang w:val="en-CA" w:eastAsia="de-DE"/>
          </w:rPr>
          <w:t>JVET-O0962</w:t>
        </w:r>
      </w:hyperlink>
      <w:r w:rsidR="00D65335">
        <w:rPr>
          <w:rFonts w:eastAsia="Times New Roman"/>
          <w:szCs w:val="24"/>
          <w:lang w:val="en-CA" w:eastAsia="de-DE"/>
        </w:rPr>
        <w:t xml:space="preserve"> </w:t>
      </w:r>
      <w:r w:rsidR="00D65335" w:rsidRPr="002F3A96">
        <w:rPr>
          <w:rFonts w:eastAsia="Times New Roman"/>
          <w:szCs w:val="24"/>
          <w:lang w:val="en-CA" w:eastAsia="de-DE"/>
        </w:rPr>
        <w:t>Crosscheck of JVET-O0547 (Non-CE: Modified MIP Matrices for Fast Implementation)</w:t>
      </w:r>
      <w:r w:rsidR="00D65335">
        <w:rPr>
          <w:rFonts w:eastAsia="Times New Roman"/>
          <w:szCs w:val="24"/>
          <w:lang w:val="en-CA" w:eastAsia="de-DE"/>
        </w:rPr>
        <w:t xml:space="preserve"> [</w:t>
      </w:r>
      <w:r w:rsidR="00D65335" w:rsidRPr="002F3A96">
        <w:rPr>
          <w:rFonts w:eastAsia="Times New Roman"/>
          <w:szCs w:val="24"/>
          <w:lang w:val="en-CA" w:eastAsia="de-DE"/>
        </w:rPr>
        <w:t>J. Pfaff, M. Schäfer (HHI)</w:t>
      </w:r>
      <w:r w:rsidR="00D65335">
        <w:rPr>
          <w:rFonts w:eastAsia="Times New Roman"/>
          <w:szCs w:val="24"/>
          <w:lang w:val="en-CA" w:eastAsia="de-DE"/>
        </w:rPr>
        <w:t>]</w:t>
      </w:r>
    </w:p>
    <w:p w14:paraId="7DFDBD56" w14:textId="77777777" w:rsidR="00D65335" w:rsidRPr="00431634" w:rsidRDefault="00D65335" w:rsidP="00D65335">
      <w:pPr>
        <w:pStyle w:val="BodyText"/>
      </w:pPr>
    </w:p>
    <w:p w14:paraId="0A558495" w14:textId="77777777" w:rsidR="00D65335" w:rsidRPr="00431634" w:rsidRDefault="001D7B38" w:rsidP="00D65335">
      <w:pPr>
        <w:pStyle w:val="Heading9"/>
        <w:rPr>
          <w:rFonts w:eastAsia="Times New Roman"/>
          <w:szCs w:val="24"/>
          <w:lang w:val="en-CA" w:eastAsia="de-DE"/>
        </w:rPr>
      </w:pPr>
      <w:hyperlink r:id="rId72" w:history="1">
        <w:r w:rsidR="00D65335" w:rsidRPr="00431634">
          <w:rPr>
            <w:rFonts w:eastAsia="Times New Roman"/>
            <w:color w:val="0000FF"/>
            <w:szCs w:val="24"/>
            <w:u w:val="single"/>
            <w:lang w:val="en-CA" w:eastAsia="de-DE"/>
          </w:rPr>
          <w:t>JVET-O0571</w:t>
        </w:r>
      </w:hyperlink>
      <w:r w:rsidR="00D65335" w:rsidRPr="00431634">
        <w:rPr>
          <w:rFonts w:eastAsia="Times New Roman"/>
          <w:szCs w:val="24"/>
          <w:lang w:val="en-CA" w:eastAsia="de-DE"/>
        </w:rPr>
        <w:t xml:space="preserve"> Non-CE3: Up-sampling with a fixed order in MIP [H. Liu, L. Zhang, K. Zhang, Z. Deng, J. Xu (</w:t>
      </w:r>
      <w:proofErr w:type="spellStart"/>
      <w:r w:rsidR="00D65335" w:rsidRPr="00431634">
        <w:rPr>
          <w:rFonts w:eastAsia="Times New Roman"/>
          <w:szCs w:val="24"/>
          <w:lang w:val="en-CA" w:eastAsia="de-DE"/>
        </w:rPr>
        <w:t>Bytedance</w:t>
      </w:r>
      <w:proofErr w:type="spellEnd"/>
      <w:r w:rsidR="00D65335" w:rsidRPr="00431634">
        <w:rPr>
          <w:rFonts w:eastAsia="Times New Roman"/>
          <w:szCs w:val="24"/>
          <w:lang w:val="en-CA" w:eastAsia="de-DE"/>
        </w:rPr>
        <w:t>)]</w:t>
      </w:r>
    </w:p>
    <w:p w14:paraId="0DCBF0D2" w14:textId="6140FA90" w:rsidR="00D65335" w:rsidRDefault="00F02161" w:rsidP="00D65335">
      <w:pPr>
        <w:pStyle w:val="BodyText"/>
      </w:pPr>
      <w:r>
        <w:t>When the reduced prediction signal in MIP needs to be up-sampled in both directions, the up-sampling is always firstly performed along the shorter side of a CU. Afterwards, the up-sampling along the longer side is performed. Therefore, the up-sampling order in MIP varies with different CUs. This contribution proposes to perform the up-sampling in a fixed up-sampling order for the prediction signal up-sampling process in MIP. Simulation results reportedly show that the proposed method has negligible impact on the coding performance.</w:t>
      </w:r>
    </w:p>
    <w:p w14:paraId="14D95549" w14:textId="77777777" w:rsidR="00C9778B" w:rsidRDefault="00C9778B" w:rsidP="00D65335">
      <w:pPr>
        <w:pStyle w:val="BodyText"/>
      </w:pPr>
    </w:p>
    <w:p w14:paraId="12721B78" w14:textId="7291C454" w:rsidR="00F02161" w:rsidRDefault="00DA466F" w:rsidP="00D65335">
      <w:pPr>
        <w:pStyle w:val="BodyText"/>
      </w:pPr>
      <w:r>
        <w:t xml:space="preserve">It is commented that both </w:t>
      </w:r>
      <w:proofErr w:type="spellStart"/>
      <w:r>
        <w:t>upsampling</w:t>
      </w:r>
      <w:proofErr w:type="spellEnd"/>
      <w:r>
        <w:t xml:space="preserve"> processes are implemented and</w:t>
      </w:r>
      <w:r w:rsidR="00502D40">
        <w:t>, therefor</w:t>
      </w:r>
      <w:r w:rsidR="00755DFE">
        <w:t>e</w:t>
      </w:r>
      <w:r w:rsidR="00502D40">
        <w:t xml:space="preserve">, the benefit of having the same </w:t>
      </w:r>
      <w:proofErr w:type="spellStart"/>
      <w:r w:rsidR="00502D40">
        <w:t>upsampling</w:t>
      </w:r>
      <w:proofErr w:type="spellEnd"/>
      <w:r w:rsidR="00502D40">
        <w:t xml:space="preserve"> order is </w:t>
      </w:r>
      <w:r w:rsidR="00C9778B">
        <w:t>rather a cleanup of the algorithm</w:t>
      </w:r>
      <w:r w:rsidR="00502D40">
        <w:t>.</w:t>
      </w:r>
      <w:r w:rsidR="00C9778B">
        <w:t xml:space="preserve"> </w:t>
      </w:r>
      <w:r w:rsidR="007F6A8D">
        <w:t xml:space="preserve">On 7 July additional results are reported </w:t>
      </w:r>
      <w:r w:rsidR="00F41DF5">
        <w:t>based on the JVET-O0925 proposal (no impact on coding efficiency).</w:t>
      </w:r>
    </w:p>
    <w:p w14:paraId="607358B2" w14:textId="7FA1121E" w:rsidR="00F02161" w:rsidRDefault="00686330" w:rsidP="00D65335">
      <w:pPr>
        <w:pStyle w:val="BodyText"/>
      </w:pPr>
      <w:r w:rsidRPr="00BB61FE">
        <w:rPr>
          <w:highlight w:val="yellow"/>
        </w:rPr>
        <w:t xml:space="preserve">In case a core experiment is established, the </w:t>
      </w:r>
      <w:proofErr w:type="spellStart"/>
      <w:r w:rsidRPr="00BB61FE">
        <w:rPr>
          <w:highlight w:val="yellow"/>
        </w:rPr>
        <w:t>BoG</w:t>
      </w:r>
      <w:proofErr w:type="spellEnd"/>
      <w:r w:rsidRPr="00BB61FE">
        <w:rPr>
          <w:highlight w:val="yellow"/>
        </w:rPr>
        <w:t xml:space="preserve"> </w:t>
      </w:r>
      <w:r w:rsidR="00C9778B" w:rsidRPr="00BB61FE">
        <w:rPr>
          <w:highlight w:val="yellow"/>
        </w:rPr>
        <w:t>recommends studying the method on the 8-bit MIP algorithm.</w:t>
      </w:r>
    </w:p>
    <w:p w14:paraId="75255A14" w14:textId="77777777" w:rsidR="00755DFE" w:rsidRPr="00431634" w:rsidRDefault="00755DFE" w:rsidP="00D65335">
      <w:pPr>
        <w:pStyle w:val="BodyText"/>
      </w:pPr>
    </w:p>
    <w:p w14:paraId="63E24D9A" w14:textId="77777777" w:rsidR="00D65335" w:rsidRPr="00431634" w:rsidRDefault="001D7B38" w:rsidP="00D65335">
      <w:pPr>
        <w:pStyle w:val="Heading9"/>
        <w:rPr>
          <w:rFonts w:eastAsia="Times New Roman"/>
          <w:szCs w:val="24"/>
          <w:lang w:val="en-CA" w:eastAsia="de-DE"/>
        </w:rPr>
      </w:pPr>
      <w:hyperlink r:id="rId73" w:history="1">
        <w:r w:rsidR="00D65335" w:rsidRPr="00431634">
          <w:rPr>
            <w:rFonts w:eastAsia="Times New Roman"/>
            <w:color w:val="0000FF"/>
            <w:szCs w:val="24"/>
            <w:u w:val="single"/>
            <w:lang w:val="en-CA" w:eastAsia="de-DE"/>
          </w:rPr>
          <w:t>JVET-O0843</w:t>
        </w:r>
      </w:hyperlink>
      <w:r w:rsidR="00D65335" w:rsidRPr="00431634">
        <w:rPr>
          <w:rFonts w:eastAsia="Times New Roman"/>
          <w:szCs w:val="24"/>
          <w:lang w:val="en-CA" w:eastAsia="de-DE"/>
        </w:rPr>
        <w:t xml:space="preserve"> Crosscheck of JVET-O0571: Non-CE3: Up-sampling with a fixed order in MIP [J. Chen (Alibaba)]</w:t>
      </w:r>
    </w:p>
    <w:p w14:paraId="7BC7F850" w14:textId="77777777" w:rsidR="00D65335" w:rsidRPr="00431634" w:rsidRDefault="00D65335" w:rsidP="00D65335">
      <w:pPr>
        <w:pStyle w:val="BodyText"/>
      </w:pPr>
    </w:p>
    <w:p w14:paraId="418E206E" w14:textId="77777777" w:rsidR="00D65335" w:rsidRPr="00431634" w:rsidRDefault="001D7B38" w:rsidP="00D65335">
      <w:pPr>
        <w:pStyle w:val="Heading9"/>
        <w:rPr>
          <w:rFonts w:eastAsia="Times New Roman"/>
          <w:szCs w:val="24"/>
          <w:lang w:val="en-CA" w:eastAsia="de-DE"/>
        </w:rPr>
      </w:pPr>
      <w:hyperlink r:id="rId74" w:history="1">
        <w:r w:rsidR="00D65335" w:rsidRPr="00431634">
          <w:rPr>
            <w:rFonts w:eastAsia="Times New Roman"/>
            <w:color w:val="0000FF"/>
            <w:szCs w:val="24"/>
            <w:u w:val="single"/>
            <w:lang w:val="en-CA" w:eastAsia="de-DE"/>
          </w:rPr>
          <w:t>JVET-O0598</w:t>
        </w:r>
      </w:hyperlink>
      <w:r w:rsidR="00D65335" w:rsidRPr="00431634">
        <w:rPr>
          <w:rFonts w:eastAsia="Times New Roman"/>
          <w:szCs w:val="24"/>
          <w:lang w:val="en-CA" w:eastAsia="de-DE"/>
        </w:rPr>
        <w:t xml:space="preserve"> CE3-related: Simplification on MIP Look-up Table [T.-C. Ma, X. Xiu, Y.-W. Chen, H.-J. Jhu,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047EF01C" w14:textId="0E3BE986" w:rsidR="00D65335" w:rsidRPr="00C9778B" w:rsidRDefault="00C9778B" w:rsidP="00C9778B">
      <w:pPr>
        <w:pStyle w:val="BodyText"/>
      </w:pPr>
      <w:r w:rsidRPr="00C9778B">
        <w:t>See comments JVET-O0925</w:t>
      </w:r>
      <w:r>
        <w:t xml:space="preserve"> (removal of mapping table)</w:t>
      </w:r>
    </w:p>
    <w:p w14:paraId="14CE14FA" w14:textId="77777777" w:rsidR="00D65335" w:rsidRPr="00431634" w:rsidRDefault="001D7B38" w:rsidP="00D65335">
      <w:pPr>
        <w:pStyle w:val="Heading9"/>
        <w:rPr>
          <w:rFonts w:eastAsia="Times New Roman"/>
          <w:szCs w:val="24"/>
          <w:lang w:val="en-CA" w:eastAsia="de-DE"/>
        </w:rPr>
      </w:pPr>
      <w:hyperlink r:id="rId75" w:history="1">
        <w:r w:rsidR="00D65335" w:rsidRPr="00431634">
          <w:rPr>
            <w:rFonts w:eastAsia="Times New Roman"/>
            <w:color w:val="0000FF"/>
            <w:szCs w:val="24"/>
            <w:u w:val="single"/>
            <w:lang w:val="en-CA" w:eastAsia="de-DE"/>
          </w:rPr>
          <w:t>JVET-O0693</w:t>
        </w:r>
      </w:hyperlink>
      <w:r w:rsidR="00D65335" w:rsidRPr="00431634">
        <w:rPr>
          <w:rFonts w:eastAsia="Times New Roman"/>
          <w:szCs w:val="24"/>
          <w:lang w:val="en-CA" w:eastAsia="de-DE"/>
        </w:rPr>
        <w:t xml:space="preserve"> Crosscheck of JVET-O0598 (CE3-related: Simplification on MIP Look-up Table) [L. Zhao (Tencent)]</w:t>
      </w:r>
    </w:p>
    <w:p w14:paraId="41077424" w14:textId="77777777" w:rsidR="00D65335" w:rsidRPr="00431634" w:rsidRDefault="00D65335" w:rsidP="00D65335">
      <w:pPr>
        <w:tabs>
          <w:tab w:val="clear" w:pos="2520"/>
          <w:tab w:val="left" w:pos="827"/>
          <w:tab w:val="left" w:pos="2528"/>
        </w:tabs>
        <w:rPr>
          <w:rFonts w:eastAsia="Times New Roman"/>
          <w:color w:val="0000FF"/>
          <w:sz w:val="24"/>
          <w:szCs w:val="24"/>
          <w:u w:val="single"/>
          <w:lang w:eastAsia="de-DE"/>
        </w:rPr>
      </w:pPr>
    </w:p>
    <w:p w14:paraId="55FF6131" w14:textId="77777777" w:rsidR="00D65335" w:rsidRPr="00431634" w:rsidRDefault="001D7B38" w:rsidP="00D65335">
      <w:pPr>
        <w:pStyle w:val="Heading9"/>
        <w:rPr>
          <w:rFonts w:eastAsia="Times New Roman"/>
          <w:color w:val="0000FF"/>
          <w:szCs w:val="24"/>
          <w:u w:val="single"/>
          <w:lang w:val="en-CA" w:eastAsia="de-DE"/>
        </w:rPr>
      </w:pPr>
      <w:hyperlink r:id="rId76" w:history="1">
        <w:r w:rsidR="00D65335" w:rsidRPr="00431634">
          <w:rPr>
            <w:rFonts w:eastAsia="Times New Roman"/>
            <w:color w:val="0000FF"/>
            <w:szCs w:val="24"/>
            <w:u w:val="single"/>
            <w:lang w:val="en-CA" w:eastAsia="de-DE"/>
          </w:rPr>
          <w:t>JVET-O0599</w:t>
        </w:r>
      </w:hyperlink>
      <w:r w:rsidR="00D65335" w:rsidRPr="00431634">
        <w:rPr>
          <w:rFonts w:eastAsia="Times New Roman"/>
          <w:szCs w:val="24"/>
          <w:lang w:val="en-CA" w:eastAsia="de-DE"/>
        </w:rPr>
        <w:t xml:space="preserve"> CE3-related: Simplification on MIP flag context model [T.-C. Ma, X. Xiu, Y.-W. Chen, H.-J. Jhu,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69268D31" w14:textId="77777777" w:rsidR="004A5044" w:rsidRDefault="004A5044" w:rsidP="004A5044">
      <w:r>
        <w:rPr>
          <w:lang w:val="en-CA"/>
        </w:rPr>
        <w:t xml:space="preserve">This contribution proposes to </w:t>
      </w:r>
      <w:r>
        <w:t>reduce context model from 3 to 1 and remove selection logic when signaling 1-bit MIP flag. In this proposal, two tests and results are provided as following:</w:t>
      </w:r>
    </w:p>
    <w:p w14:paraId="07038205" w14:textId="77777777" w:rsidR="004A5044" w:rsidRDefault="004A5044" w:rsidP="004A504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2C9FBEE7" w14:textId="77777777" w:rsidR="004A5044" w:rsidRDefault="004A5044" w:rsidP="004A5044">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-0.04%, 0.00%, and 0.00% for AI, RA and LD, respectively. </w:t>
      </w:r>
    </w:p>
    <w:p w14:paraId="7E0A6E00" w14:textId="77777777" w:rsidR="00214E20" w:rsidRDefault="004A5044" w:rsidP="00DC3AF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751E0F85" w14:textId="5985D35D" w:rsidR="004C2252" w:rsidRDefault="004A5044" w:rsidP="00214E20">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The BD-rate results are -0.04%, 0.00%, and 0.00% for AI, RA and LD, respectively.</w:t>
      </w:r>
    </w:p>
    <w:p w14:paraId="00BA9FAB" w14:textId="77777777" w:rsidR="008E0310" w:rsidRDefault="008E0310" w:rsidP="00D65335">
      <w:pPr>
        <w:pStyle w:val="BodyText"/>
      </w:pPr>
    </w:p>
    <w:p w14:paraId="41408605" w14:textId="0CD56C68" w:rsidR="00D65335" w:rsidRPr="00431634" w:rsidRDefault="008E0310" w:rsidP="00D65335">
      <w:pPr>
        <w:pStyle w:val="BodyText"/>
      </w:pPr>
      <w:r>
        <w:t xml:space="preserve">It is commented that context reduction is better performed at a later stage of the VVC standardization when MIP algorithm stability has been achieved. </w:t>
      </w:r>
      <w:proofErr w:type="spellStart"/>
      <w:r>
        <w:t>BoG</w:t>
      </w:r>
      <w:proofErr w:type="spellEnd"/>
      <w:r>
        <w:t xml:space="preserve"> recommends no action at this stage.</w:t>
      </w:r>
    </w:p>
    <w:p w14:paraId="636232E6" w14:textId="77777777" w:rsidR="00D65335" w:rsidRPr="00431634" w:rsidRDefault="001D7B38" w:rsidP="00D65335">
      <w:pPr>
        <w:pStyle w:val="Heading9"/>
        <w:rPr>
          <w:rFonts w:eastAsia="Times New Roman"/>
          <w:szCs w:val="24"/>
          <w:lang w:val="en-CA" w:eastAsia="de-DE"/>
        </w:rPr>
      </w:pPr>
      <w:hyperlink r:id="rId77" w:history="1">
        <w:r w:rsidR="00D65335" w:rsidRPr="00431634">
          <w:rPr>
            <w:rFonts w:eastAsia="Times New Roman"/>
            <w:color w:val="0000FF"/>
            <w:szCs w:val="24"/>
            <w:u w:val="single"/>
            <w:lang w:val="en-CA" w:eastAsia="de-DE"/>
          </w:rPr>
          <w:t>JVET-O0815</w:t>
        </w:r>
      </w:hyperlink>
      <w:r w:rsidR="00D65335" w:rsidRPr="00431634">
        <w:rPr>
          <w:rFonts w:eastAsia="Times New Roman"/>
          <w:szCs w:val="24"/>
          <w:lang w:val="en-CA" w:eastAsia="de-DE"/>
        </w:rPr>
        <w:t xml:space="preserve"> Crosscheck of JVET-O0599 (CE3-related: Simplification on MIP flag context model) [J. </w:t>
      </w:r>
      <w:proofErr w:type="spellStart"/>
      <w:r w:rsidR="00D65335" w:rsidRPr="00431634">
        <w:rPr>
          <w:rFonts w:eastAsia="Times New Roman"/>
          <w:szCs w:val="24"/>
          <w:lang w:val="en-CA" w:eastAsia="de-DE"/>
        </w:rPr>
        <w:t>Heo</w:t>
      </w:r>
      <w:proofErr w:type="spellEnd"/>
      <w:r w:rsidR="00D65335" w:rsidRPr="00431634">
        <w:rPr>
          <w:rFonts w:eastAsia="Times New Roman"/>
          <w:szCs w:val="24"/>
          <w:lang w:val="en-CA" w:eastAsia="de-DE"/>
        </w:rPr>
        <w:t>, L. Li (LGE)]</w:t>
      </w:r>
    </w:p>
    <w:p w14:paraId="5A3ECB32" w14:textId="77777777" w:rsidR="00795F8F" w:rsidRPr="00431634" w:rsidRDefault="001D7B38" w:rsidP="00795F8F">
      <w:pPr>
        <w:pStyle w:val="Heading9"/>
        <w:rPr>
          <w:rFonts w:eastAsia="Times New Roman"/>
          <w:color w:val="0000FF"/>
          <w:szCs w:val="24"/>
          <w:u w:val="single"/>
          <w:lang w:val="en-CA" w:eastAsia="de-DE"/>
        </w:rPr>
      </w:pPr>
      <w:hyperlink r:id="rId78" w:history="1">
        <w:r w:rsidR="00795F8F" w:rsidRPr="00431634">
          <w:rPr>
            <w:rFonts w:eastAsia="Times New Roman"/>
            <w:color w:val="0000FF"/>
            <w:szCs w:val="24"/>
            <w:u w:val="single"/>
            <w:lang w:val="en-CA" w:eastAsia="de-DE"/>
          </w:rPr>
          <w:t>JVET-O0602</w:t>
        </w:r>
      </w:hyperlink>
      <w:r w:rsidR="00795F8F" w:rsidRPr="00431634">
        <w:rPr>
          <w:rFonts w:eastAsia="Times New Roman"/>
          <w:szCs w:val="24"/>
          <w:lang w:val="en-CA" w:eastAsia="de-DE"/>
        </w:rPr>
        <w:t xml:space="preserve"> Non-CE3/Non-CE8: Remove MIP/IBC mode storage from line buffer [H.-J. Jhu, Y.-W. Chen, X. Xiu, T.-C. Ma, X. Wang (</w:t>
      </w:r>
      <w:proofErr w:type="spellStart"/>
      <w:r w:rsidR="00795F8F" w:rsidRPr="00431634">
        <w:rPr>
          <w:rFonts w:eastAsia="Times New Roman"/>
          <w:szCs w:val="24"/>
          <w:lang w:val="en-CA" w:eastAsia="de-DE"/>
        </w:rPr>
        <w:t>Kwai</w:t>
      </w:r>
      <w:proofErr w:type="spellEnd"/>
      <w:r w:rsidR="00795F8F" w:rsidRPr="00431634">
        <w:rPr>
          <w:rFonts w:eastAsia="Times New Roman"/>
          <w:szCs w:val="24"/>
          <w:lang w:val="en-CA" w:eastAsia="de-DE"/>
        </w:rPr>
        <w:t xml:space="preserve"> Inc.)]</w:t>
      </w:r>
    </w:p>
    <w:p w14:paraId="74704C6A" w14:textId="77777777" w:rsidR="00944073" w:rsidRDefault="00944073" w:rsidP="00944073">
      <w:r>
        <w:rPr>
          <w:lang w:val="en-CA"/>
        </w:rPr>
        <w:t xml:space="preserve">This contribution proposes to reduces the line buffer of </w:t>
      </w:r>
      <w:r>
        <w:rPr>
          <w:lang w:eastAsia="zh-CN"/>
        </w:rPr>
        <w:t>Matrix Intra Prediction</w:t>
      </w:r>
      <w:r>
        <w:rPr>
          <w:lang w:val="en-CA"/>
        </w:rPr>
        <w:t xml:space="preserve"> (MIP)/Intra Block Copy (IBC) mode flag storage. For MIP mode flag storage, the context selection for the CABAC coding of MIP flag is not depending on the MIP flag of above CU when the above CU is not located in the same CTU as current CU. </w:t>
      </w:r>
      <w:r>
        <w:t>The proposed method is compared with both VTM5 JVET-O0084, with simulation results as follows:</w:t>
      </w:r>
    </w:p>
    <w:p w14:paraId="133071E7"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448E53E7"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0.00%, 0.02%, and 0.02% for AI, RA and LD, respectively, without increasing encoding and decoding time. </w:t>
      </w:r>
    </w:p>
    <w:p w14:paraId="2335AC79"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5D26527B"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-0.05%, -0.03%, and -0.01% for AI, RA and LD, respectively, without increasing encoding and decoding time. </w:t>
      </w:r>
    </w:p>
    <w:p w14:paraId="22371F30" w14:textId="77777777" w:rsidR="00944073" w:rsidRDefault="00944073" w:rsidP="00944073">
      <w:pPr>
        <w:rPr>
          <w:szCs w:val="22"/>
          <w:lang w:val="en-CA"/>
        </w:rPr>
      </w:pPr>
      <w:r>
        <w:rPr>
          <w:lang w:val="en-CA"/>
        </w:rPr>
        <w:t xml:space="preserve">For IBC mode flag storage, the context selection for the CABAC coding of IBC flag is not depending on the IBC flag of above CU when the above CU is not located in the same CTU as current CU. Furthermore, </w:t>
      </w:r>
      <w:r>
        <w:rPr>
          <w:szCs w:val="22"/>
        </w:rPr>
        <w:t xml:space="preserve">the </w:t>
      </w:r>
      <w:r>
        <w:rPr>
          <w:szCs w:val="22"/>
          <w:lang w:val="en-CA"/>
        </w:rPr>
        <w:t>above neighbor candidate</w:t>
      </w:r>
      <w:r>
        <w:rPr>
          <w:szCs w:val="22"/>
        </w:rPr>
        <w:t xml:space="preserve"> for </w:t>
      </w:r>
      <w:r>
        <w:rPr>
          <w:szCs w:val="22"/>
          <w:lang w:val="en-CA"/>
        </w:rPr>
        <w:t>IBC AMVP/merge/skip mode prediction</w:t>
      </w:r>
      <w:r>
        <w:rPr>
          <w:szCs w:val="22"/>
        </w:rPr>
        <w:t xml:space="preserve"> is not used when the above CU is not in the same CTU as current CU. </w:t>
      </w:r>
      <w:r>
        <w:rPr>
          <w:lang w:val="en-CA"/>
        </w:rPr>
        <w:t xml:space="preserve">Compared to CE8 anchors, for Class SCC sequences, </w:t>
      </w:r>
      <w:r>
        <w:t>The BD-rate results are 0.11%, 0.1%, and 0.05% for AI, RA and LD, respectively</w:t>
      </w:r>
      <w:bookmarkStart w:id="0" w:name="_Hlk12292112"/>
      <w:r>
        <w:rPr>
          <w:lang w:val="en-CA"/>
        </w:rPr>
        <w:t>, without increasing encoding and decoding time.</w:t>
      </w:r>
      <w:bookmarkEnd w:id="0"/>
    </w:p>
    <w:p w14:paraId="36061DD3" w14:textId="6488AE3F" w:rsidR="00795F8F" w:rsidRDefault="00795F8F" w:rsidP="00795F8F"/>
    <w:p w14:paraId="6A91916F" w14:textId="5FF2D56E" w:rsidR="00944073" w:rsidRDefault="003060ED" w:rsidP="00795F8F">
      <w:r>
        <w:lastRenderedPageBreak/>
        <w:t xml:space="preserve">It is commented that there are many other syntax elements that access line buffer memory for flag retrieval and that </w:t>
      </w:r>
      <w:r w:rsidR="00055313">
        <w:t>it is appropriate to study the proposed cases together with other cases in a comprehensive proposal at a later stage of standardization of VVC (</w:t>
      </w:r>
      <w:proofErr w:type="spellStart"/>
      <w:r w:rsidR="00055313">
        <w:t>BoG</w:t>
      </w:r>
      <w:proofErr w:type="spellEnd"/>
      <w:r w:rsidR="00055313">
        <w:t xml:space="preserve"> recommendation).</w:t>
      </w:r>
    </w:p>
    <w:p w14:paraId="3BAC8575" w14:textId="77777777" w:rsidR="00944073" w:rsidRPr="00431634" w:rsidRDefault="00944073" w:rsidP="00795F8F"/>
    <w:p w14:paraId="23B2E745" w14:textId="77777777" w:rsidR="00795F8F" w:rsidRPr="00431634" w:rsidRDefault="001D7B38" w:rsidP="00795F8F">
      <w:pPr>
        <w:pStyle w:val="Heading9"/>
        <w:rPr>
          <w:rFonts w:eastAsia="Times New Roman"/>
          <w:szCs w:val="24"/>
          <w:lang w:val="en-CA" w:eastAsia="de-DE"/>
        </w:rPr>
      </w:pPr>
      <w:hyperlink r:id="rId79" w:history="1">
        <w:r w:rsidR="00795F8F" w:rsidRPr="00431634">
          <w:rPr>
            <w:rFonts w:eastAsia="Times New Roman"/>
            <w:color w:val="0000FF"/>
            <w:szCs w:val="24"/>
            <w:u w:val="single"/>
            <w:lang w:val="en-CA" w:eastAsia="de-DE"/>
          </w:rPr>
          <w:t>JVET-O0813</w:t>
        </w:r>
      </w:hyperlink>
      <w:r w:rsidR="00795F8F" w:rsidRPr="00431634">
        <w:rPr>
          <w:rFonts w:eastAsia="Times New Roman"/>
          <w:szCs w:val="24"/>
          <w:lang w:val="en-CA" w:eastAsia="de-DE"/>
        </w:rPr>
        <w:t xml:space="preserve"> Crosscheck of JVET-O0602 (Non-CE3/Non-CE8: Remove MIP/IBC mode storage from line buffer) [</w:t>
      </w:r>
      <w:hyperlink r:id="rId80" w:history="1">
        <w:r w:rsidR="00795F8F" w:rsidRPr="00431634">
          <w:rPr>
            <w:rFonts w:eastAsia="Times New Roman"/>
            <w:szCs w:val="24"/>
            <w:lang w:val="en-CA" w:eastAsia="de-DE"/>
          </w:rPr>
          <w:t>T.-H. Li</w:t>
        </w:r>
      </w:hyperlink>
      <w:r w:rsidR="00795F8F" w:rsidRPr="00431634">
        <w:rPr>
          <w:rFonts w:eastAsia="Times New Roman"/>
          <w:szCs w:val="24"/>
          <w:lang w:val="en-CA" w:eastAsia="de-DE"/>
        </w:rPr>
        <w:t>, J.-Y. Deng (Foxconn)]</w:t>
      </w:r>
    </w:p>
    <w:p w14:paraId="2F75DADA" w14:textId="29FE5081" w:rsidR="00633040" w:rsidRDefault="00633040" w:rsidP="0048281F">
      <w:pPr>
        <w:pStyle w:val="BodyText"/>
      </w:pPr>
    </w:p>
    <w:p w14:paraId="242A6AEE" w14:textId="77777777" w:rsidR="00D65335" w:rsidRPr="00431634" w:rsidRDefault="001D7B38" w:rsidP="00D65335">
      <w:pPr>
        <w:pStyle w:val="Heading9"/>
        <w:rPr>
          <w:rFonts w:eastAsia="Times New Roman"/>
          <w:szCs w:val="24"/>
          <w:lang w:val="en-CA" w:eastAsia="de-DE"/>
        </w:rPr>
      </w:pPr>
      <w:hyperlink r:id="rId81" w:history="1">
        <w:r w:rsidR="00D65335" w:rsidRPr="00431634">
          <w:rPr>
            <w:rFonts w:eastAsia="Times New Roman"/>
            <w:color w:val="0000FF"/>
            <w:szCs w:val="24"/>
            <w:u w:val="single"/>
            <w:lang w:val="en-CA" w:eastAsia="de-DE"/>
          </w:rPr>
          <w:t>JVET-O0621</w:t>
        </w:r>
      </w:hyperlink>
      <w:r w:rsidR="00D65335" w:rsidRPr="00431634">
        <w:rPr>
          <w:rFonts w:eastAsia="Times New Roman"/>
          <w:szCs w:val="24"/>
          <w:lang w:val="en-CA" w:eastAsia="de-DE"/>
        </w:rPr>
        <w:t xml:space="preserve"> Non-CE3: MIP simplification [Y. </w:t>
      </w:r>
      <w:proofErr w:type="spellStart"/>
      <w:r w:rsidR="00D65335" w:rsidRPr="00431634">
        <w:rPr>
          <w:rFonts w:eastAsia="Times New Roman"/>
          <w:szCs w:val="24"/>
          <w:lang w:val="en-CA" w:eastAsia="de-DE"/>
        </w:rPr>
        <w:t>Yasugi</w:t>
      </w:r>
      <w:proofErr w:type="spellEnd"/>
      <w:r w:rsidR="00D65335" w:rsidRPr="00431634">
        <w:rPr>
          <w:rFonts w:eastAsia="Times New Roman"/>
          <w:szCs w:val="24"/>
          <w:lang w:val="en-CA" w:eastAsia="de-DE"/>
        </w:rPr>
        <w:t xml:space="preserve">, T. </w:t>
      </w:r>
      <w:proofErr w:type="spellStart"/>
      <w:r w:rsidR="00D65335" w:rsidRPr="00431634">
        <w:rPr>
          <w:rFonts w:eastAsia="Times New Roman"/>
          <w:szCs w:val="24"/>
          <w:lang w:val="en-CA" w:eastAsia="de-DE"/>
        </w:rPr>
        <w:t>Ikai</w:t>
      </w:r>
      <w:proofErr w:type="spellEnd"/>
      <w:r w:rsidR="00D65335" w:rsidRPr="00431634">
        <w:rPr>
          <w:rFonts w:eastAsia="Times New Roman"/>
          <w:szCs w:val="24"/>
          <w:lang w:val="en-CA" w:eastAsia="de-DE"/>
        </w:rPr>
        <w:t xml:space="preserve"> (Sharp)] [miss] [late]</w:t>
      </w:r>
    </w:p>
    <w:p w14:paraId="0A54F213" w14:textId="5044B0DD" w:rsidR="00D65335" w:rsidRPr="00431634" w:rsidRDefault="00653074" w:rsidP="00D65335">
      <w:pPr>
        <w:pStyle w:val="BodyText"/>
        <w:rPr>
          <w:rFonts w:eastAsia="Times New Roman"/>
          <w:szCs w:val="24"/>
          <w:lang w:eastAsia="de-DE"/>
        </w:rPr>
      </w:pPr>
      <w:r>
        <w:rPr>
          <w:rFonts w:eastAsia="Times New Roman"/>
          <w:szCs w:val="24"/>
          <w:lang w:eastAsia="de-DE"/>
        </w:rPr>
        <w:t>See comments JVET-O0139</w:t>
      </w:r>
    </w:p>
    <w:p w14:paraId="77D76C8F" w14:textId="77777777" w:rsidR="00D65335" w:rsidRPr="00431634" w:rsidRDefault="001D7B38" w:rsidP="00D65335">
      <w:pPr>
        <w:pStyle w:val="Heading9"/>
        <w:rPr>
          <w:rFonts w:eastAsia="Times New Roman"/>
          <w:szCs w:val="24"/>
          <w:lang w:val="en-CA" w:eastAsia="de-DE"/>
        </w:rPr>
      </w:pPr>
      <w:hyperlink r:id="rId82" w:history="1">
        <w:r w:rsidR="00D65335" w:rsidRPr="00431634">
          <w:rPr>
            <w:rFonts w:eastAsia="Times New Roman"/>
            <w:color w:val="0000FF"/>
            <w:szCs w:val="24"/>
            <w:u w:val="single"/>
            <w:lang w:val="en-CA" w:eastAsia="de-DE"/>
          </w:rPr>
          <w:t>JVET-O0855</w:t>
        </w:r>
      </w:hyperlink>
      <w:r w:rsidR="00D65335" w:rsidRPr="00431634">
        <w:rPr>
          <w:rFonts w:eastAsia="Times New Roman"/>
          <w:szCs w:val="24"/>
          <w:lang w:val="en-CA" w:eastAsia="de-DE"/>
        </w:rPr>
        <w:t xml:space="preserve"> Crosscheck of JVET-O0621 (Non-CE3: MIP simplification) [Z. Deng (</w:t>
      </w:r>
      <w:proofErr w:type="spellStart"/>
      <w:r w:rsidR="00D65335" w:rsidRPr="00431634">
        <w:rPr>
          <w:rFonts w:eastAsia="Times New Roman"/>
          <w:szCs w:val="24"/>
          <w:lang w:val="en-CA" w:eastAsia="de-DE"/>
        </w:rPr>
        <w:t>Bytedance</w:t>
      </w:r>
      <w:proofErr w:type="spellEnd"/>
      <w:r w:rsidR="00D65335" w:rsidRPr="00431634">
        <w:rPr>
          <w:rFonts w:eastAsia="Times New Roman"/>
          <w:szCs w:val="24"/>
          <w:lang w:val="en-CA" w:eastAsia="de-DE"/>
        </w:rPr>
        <w:t>)]</w:t>
      </w:r>
    </w:p>
    <w:p w14:paraId="1C632FB8" w14:textId="1E6CA9DB" w:rsidR="00D65335" w:rsidRDefault="00D65335" w:rsidP="0048281F">
      <w:pPr>
        <w:pStyle w:val="BodyText"/>
      </w:pPr>
    </w:p>
    <w:p w14:paraId="060B905C" w14:textId="77777777" w:rsidR="00CE132E" w:rsidRPr="00431634" w:rsidRDefault="001D7B38" w:rsidP="00CE132E">
      <w:pPr>
        <w:pStyle w:val="Heading9"/>
        <w:rPr>
          <w:rFonts w:eastAsia="Times New Roman"/>
          <w:szCs w:val="24"/>
          <w:lang w:val="en-CA" w:eastAsia="de-DE"/>
        </w:rPr>
      </w:pPr>
      <w:hyperlink r:id="rId83" w:history="1">
        <w:r w:rsidR="00CE132E" w:rsidRPr="00431634">
          <w:rPr>
            <w:rFonts w:eastAsia="Times New Roman"/>
            <w:color w:val="0000FF"/>
            <w:szCs w:val="24"/>
            <w:u w:val="single"/>
            <w:lang w:val="en-CA" w:eastAsia="de-DE"/>
          </w:rPr>
          <w:t>JVET-O0755</w:t>
        </w:r>
      </w:hyperlink>
      <w:r w:rsidR="00CE132E" w:rsidRPr="00431634">
        <w:rPr>
          <w:rFonts w:eastAsia="Times New Roman"/>
          <w:szCs w:val="24"/>
          <w:lang w:val="en-CA" w:eastAsia="de-DE"/>
        </w:rPr>
        <w:t xml:space="preserve"> Non-CE3: On signalling of MIP parameters [A. K. Ramasubramonian, G. Van der Auwera, T. Hsieh, T. Biatek, L. Pham Van, M. Karczewicz (Qualcomm)] [late]</w:t>
      </w:r>
    </w:p>
    <w:p w14:paraId="29054F6B" w14:textId="7E566BA4" w:rsidR="00F32ABB" w:rsidRDefault="00A9637A" w:rsidP="00CE132E">
      <w:pPr>
        <w:pStyle w:val="BodyText"/>
      </w:pPr>
      <w:r>
        <w:t>It is asserted that not all MIP modes are beneficial under CTC</w:t>
      </w:r>
      <w:r w:rsidR="00721133">
        <w:t xml:space="preserve"> and that </w:t>
      </w:r>
      <w:r w:rsidR="00BF18A4">
        <w:t>some flexibility in signaling / defining MIP modes is desirable</w:t>
      </w:r>
      <w:r>
        <w:t>.</w:t>
      </w:r>
    </w:p>
    <w:p w14:paraId="41D2FC6C" w14:textId="4FC6B5E6" w:rsidR="00721133" w:rsidRDefault="00721133" w:rsidP="00CE132E">
      <w:pPr>
        <w:pStyle w:val="BodyText"/>
      </w:pPr>
      <w:r>
        <w:t xml:space="preserve">Two aspects </w:t>
      </w:r>
      <w:r w:rsidR="005143EA">
        <w:t xml:space="preserve">to this proposal. In the first aspect, </w:t>
      </w:r>
      <w:r w:rsidR="00DE1ACB">
        <w:t>additional custom MIP modes are defined. In the second aspect, existing MIP modes are disabled to reduce the cost of signaling a MIP mode index.</w:t>
      </w:r>
      <w:r w:rsidR="00AD018E">
        <w:t xml:space="preserve"> Signaling at SPS level.</w:t>
      </w:r>
    </w:p>
    <w:p w14:paraId="153D0A87" w14:textId="3FC730DD" w:rsidR="00533BAE" w:rsidRDefault="00BA01BE" w:rsidP="00CE132E">
      <w:pPr>
        <w:pStyle w:val="BodyText"/>
      </w:pPr>
      <w:r>
        <w:t xml:space="preserve">When </w:t>
      </w:r>
      <w:r w:rsidR="00830D28">
        <w:t>randomly disabling 50%</w:t>
      </w:r>
      <w:r w:rsidR="00493F57">
        <w:t xml:space="preserve"> of MIP, </w:t>
      </w:r>
      <w:r w:rsidR="005B6BE1">
        <w:t>a loss of about 0.2% is incurred</w:t>
      </w:r>
      <w:r w:rsidR="000F25BA">
        <w:t xml:space="preserve"> (AI)</w:t>
      </w:r>
      <w:r w:rsidR="005B6BE1">
        <w:t>.</w:t>
      </w:r>
      <w:r w:rsidR="000F25BA">
        <w:t xml:space="preserve"> This loss is reduced to about 0.1% when signaling is </w:t>
      </w:r>
      <w:r w:rsidR="001C0C3E">
        <w:t xml:space="preserve">modified to account for the unavailability of the disabled modes. This data assumes truncated binary </w:t>
      </w:r>
      <w:r w:rsidR="00BE62E9">
        <w:t>coding of the MIP mode.</w:t>
      </w:r>
    </w:p>
    <w:p w14:paraId="57AA51DF" w14:textId="262AC92E" w:rsidR="00BE62E9" w:rsidRDefault="00531C0E" w:rsidP="00CE132E">
      <w:pPr>
        <w:pStyle w:val="BodyText"/>
      </w:pPr>
      <w:r>
        <w:t>In a second experiment</w:t>
      </w:r>
      <w:r w:rsidR="006520FF">
        <w:t xml:space="preserve"> </w:t>
      </w:r>
      <w:r w:rsidR="006724D7">
        <w:t>one existing</w:t>
      </w:r>
      <w:r w:rsidR="006520FF">
        <w:t xml:space="preserve"> </w:t>
      </w:r>
      <w:r>
        <w:t xml:space="preserve">MIP </w:t>
      </w:r>
      <w:r w:rsidR="006520FF">
        <w:t>matri</w:t>
      </w:r>
      <w:r w:rsidR="006724D7">
        <w:t>x</w:t>
      </w:r>
      <w:r w:rsidR="006520FF">
        <w:t xml:space="preserve"> </w:t>
      </w:r>
      <w:r w:rsidR="006724D7">
        <w:t>(i.e. for one MIP mode) is</w:t>
      </w:r>
      <w:r>
        <w:t xml:space="preserve"> </w:t>
      </w:r>
      <w:r w:rsidR="00B51ADD">
        <w:t xml:space="preserve">signaled </w:t>
      </w:r>
      <w:r w:rsidR="006520FF">
        <w:t xml:space="preserve">explicitly </w:t>
      </w:r>
      <w:r>
        <w:t xml:space="preserve">in the SPS. The </w:t>
      </w:r>
      <w:r w:rsidR="00B51ADD">
        <w:t xml:space="preserve">overhead of doing so is about 2% </w:t>
      </w:r>
      <w:r w:rsidR="00E8343B">
        <w:t xml:space="preserve">(AI) and 0.5% (RA) </w:t>
      </w:r>
      <w:r w:rsidR="00B51ADD">
        <w:t>under CTC</w:t>
      </w:r>
      <w:r w:rsidR="00FA1926">
        <w:t xml:space="preserve"> for (64x8 matrix case)</w:t>
      </w:r>
      <w:r w:rsidR="00B51ADD">
        <w:t xml:space="preserve">. It is asserted that </w:t>
      </w:r>
      <w:r w:rsidR="00E8343B">
        <w:t xml:space="preserve">a </w:t>
      </w:r>
      <w:r w:rsidR="00B51ADD">
        <w:t xml:space="preserve">gain may be achievable </w:t>
      </w:r>
      <w:r w:rsidR="00934D38">
        <w:t>by</w:t>
      </w:r>
      <w:r w:rsidR="00B51ADD">
        <w:t xml:space="preserve"> encoding matrices </w:t>
      </w:r>
      <w:r w:rsidR="00934D38">
        <w:t>retrained to specific sequences</w:t>
      </w:r>
      <w:r w:rsidR="00FA1926">
        <w:t>, but no such result is currently available.</w:t>
      </w:r>
    </w:p>
    <w:p w14:paraId="5274B683" w14:textId="51EC6E43" w:rsidR="007E7AEA" w:rsidRDefault="00BE3178" w:rsidP="00CE132E">
      <w:pPr>
        <w:pStyle w:val="BodyText"/>
      </w:pPr>
      <w:r>
        <w:t xml:space="preserve">It was remarked that programmable MIP </w:t>
      </w:r>
      <w:r w:rsidR="0027155F">
        <w:t>matrices require additional RAM memory to store coefficients.</w:t>
      </w:r>
      <w:r w:rsidR="002755DF">
        <w:t xml:space="preserve"> It was also remarked that it is desirable to not increase the memory requirement by increasing the MIP mode count.</w:t>
      </w:r>
    </w:p>
    <w:p w14:paraId="4AE4DB83" w14:textId="0636B38E" w:rsidR="00F32ABB" w:rsidRDefault="00A019CC" w:rsidP="00CE132E">
      <w:pPr>
        <w:pStyle w:val="BodyText"/>
      </w:pPr>
      <w:r>
        <w:t>Existing matrices are preserved as default matrices.</w:t>
      </w:r>
    </w:p>
    <w:p w14:paraId="7B92FCD0" w14:textId="0B5258C2" w:rsidR="00A019CC" w:rsidRDefault="00492D11" w:rsidP="00CE132E">
      <w:pPr>
        <w:pStyle w:val="BodyText"/>
      </w:pPr>
      <w:r>
        <w:t>It was remarked that it is preferable t</w:t>
      </w:r>
      <w:r w:rsidR="006A3684">
        <w:t>o have the ability to disable MIP modes</w:t>
      </w:r>
      <w:r w:rsidR="006A4BE8">
        <w:t xml:space="preserve"> via HLS instead of removing MIP modes from the specification</w:t>
      </w:r>
      <w:r w:rsidR="000A5634">
        <w:t>.</w:t>
      </w:r>
    </w:p>
    <w:p w14:paraId="7123BA5A" w14:textId="5E5EA5F4" w:rsidR="000A5634" w:rsidRDefault="00843604" w:rsidP="00CE132E">
      <w:pPr>
        <w:pStyle w:val="BodyText"/>
      </w:pPr>
      <w:r>
        <w:t>It was remarked that results should be provided that</w:t>
      </w:r>
      <w:r w:rsidR="00204101">
        <w:t xml:space="preserve"> show a net gain.</w:t>
      </w:r>
    </w:p>
    <w:p w14:paraId="70117B19" w14:textId="6FF6EC6A" w:rsidR="00CD46F8" w:rsidRPr="00431634" w:rsidRDefault="00B53B8B" w:rsidP="00CE132E">
      <w:pPr>
        <w:pStyle w:val="BodyText"/>
      </w:pPr>
      <w:proofErr w:type="spellStart"/>
      <w:r>
        <w:t>BoG</w:t>
      </w:r>
      <w:proofErr w:type="spellEnd"/>
      <w:r>
        <w:t xml:space="preserve"> recommends further study of both aspects.</w:t>
      </w:r>
    </w:p>
    <w:p w14:paraId="1A0D8B91" w14:textId="77777777" w:rsidR="00CE132E" w:rsidRPr="00431634" w:rsidRDefault="001D7B38" w:rsidP="00CE132E">
      <w:pPr>
        <w:pStyle w:val="Heading9"/>
        <w:rPr>
          <w:rFonts w:eastAsia="Times New Roman"/>
          <w:szCs w:val="24"/>
          <w:lang w:val="en-CA" w:eastAsia="de-DE"/>
        </w:rPr>
      </w:pPr>
      <w:hyperlink r:id="rId84" w:history="1">
        <w:r w:rsidR="00CE132E" w:rsidRPr="00431634">
          <w:rPr>
            <w:rFonts w:eastAsia="Times New Roman"/>
            <w:color w:val="0000FF"/>
            <w:szCs w:val="24"/>
            <w:u w:val="single"/>
            <w:lang w:val="en-CA" w:eastAsia="de-DE"/>
          </w:rPr>
          <w:t>JVET-O0793</w:t>
        </w:r>
      </w:hyperlink>
      <w:r w:rsidR="00CE132E" w:rsidRPr="00431634">
        <w:rPr>
          <w:rFonts w:eastAsia="Times New Roman"/>
          <w:szCs w:val="24"/>
          <w:lang w:val="en-CA" w:eastAsia="de-DE"/>
        </w:rPr>
        <w:t xml:space="preserve"> CE3-related: MIP with simplified mode index coding [Z.-Y. Lin, T.-D. Chuang, C.-Y. Chen, C.-W. Hsu, Y.-W. Huang, S.-M. Lei (MediaTek)] [late]</w:t>
      </w:r>
    </w:p>
    <w:p w14:paraId="2C938D07" w14:textId="77777777" w:rsidR="006A35C2" w:rsidRDefault="006A35C2" w:rsidP="006A35C2">
      <w:pPr>
        <w:rPr>
          <w:szCs w:val="22"/>
          <w:lang w:val="en-CA" w:eastAsia="zh-TW"/>
        </w:rPr>
      </w:pPr>
      <w:r>
        <w:rPr>
          <w:szCs w:val="22"/>
          <w:lang w:val="en-CA" w:eastAsia="zh-TW"/>
        </w:rPr>
        <w:t xml:space="preserve">In this proposal, three methods are proposed to simplify the VTM5.0 matrix-based intra prediction (MIP). Method 1 removes mapping between non-MIP and MIP modes and uses power-of-2 modes in each MIP group. To remove the non-MIP-to-MIP mapping table, the MPMs in MIP mode are removed, and MIP mode indices are coded using fixed length binarization without using any context variables. To remove MIP-to-non-MIP mapping table, during the non-MIP MPMs derivation and the direct mode (DM) derivation of a chroma intra block, MIP mode index is mapped to planar mode index. To efficiently utilize the fixed length binarization codewords, only power-of-2 modes are used in each MIP group. The number of MIP modes in the three MIP groups are reduced from (35, 19, 11) to (32, 16, 8). Based on method 1, </w:t>
      </w:r>
      <w:r>
        <w:rPr>
          <w:szCs w:val="22"/>
          <w:lang w:val="en-CA" w:eastAsia="zh-TW"/>
        </w:rPr>
        <w:lastRenderedPageBreak/>
        <w:t>method 2 further simplifies the matrix index derivation by changing the composition of the MIP mode index from “</w:t>
      </w:r>
      <w:proofErr w:type="spellStart"/>
      <w:r>
        <w:rPr>
          <w:szCs w:val="22"/>
          <w:lang w:val="en-CA" w:eastAsia="zh-TW"/>
        </w:rPr>
        <w:t>matrixIndex</w:t>
      </w:r>
      <w:proofErr w:type="spellEnd"/>
      <w:r>
        <w:rPr>
          <w:szCs w:val="22"/>
          <w:lang w:val="en-CA" w:eastAsia="zh-TW"/>
        </w:rPr>
        <w:t xml:space="preserve"> + (</w:t>
      </w:r>
      <w:proofErr w:type="spellStart"/>
      <w:r>
        <w:rPr>
          <w:szCs w:val="22"/>
          <w:lang w:val="en-CA" w:eastAsia="zh-TW"/>
        </w:rPr>
        <w:t>numberOfMode</w:t>
      </w:r>
      <w:proofErr w:type="spellEnd"/>
      <w:r>
        <w:rPr>
          <w:szCs w:val="22"/>
          <w:lang w:val="en-CA" w:eastAsia="zh-TW"/>
        </w:rPr>
        <w:t>/2)*</w:t>
      </w:r>
      <w:proofErr w:type="spellStart"/>
      <w:r>
        <w:rPr>
          <w:szCs w:val="22"/>
          <w:lang w:val="en-CA" w:eastAsia="zh-TW"/>
        </w:rPr>
        <w:t>isTranspose</w:t>
      </w:r>
      <w:proofErr w:type="spellEnd"/>
      <w:r>
        <w:rPr>
          <w:szCs w:val="22"/>
          <w:lang w:val="en-CA" w:eastAsia="zh-TW"/>
        </w:rPr>
        <w:t>” to “2*</w:t>
      </w:r>
      <w:proofErr w:type="spellStart"/>
      <w:r>
        <w:rPr>
          <w:szCs w:val="22"/>
          <w:lang w:val="en-CA" w:eastAsia="zh-TW"/>
        </w:rPr>
        <w:t>matrixIndex</w:t>
      </w:r>
      <w:proofErr w:type="spellEnd"/>
      <w:r>
        <w:rPr>
          <w:szCs w:val="22"/>
          <w:lang w:val="en-CA" w:eastAsia="zh-TW"/>
        </w:rPr>
        <w:t xml:space="preserve"> + </w:t>
      </w:r>
      <w:proofErr w:type="spellStart"/>
      <w:r>
        <w:rPr>
          <w:szCs w:val="22"/>
          <w:lang w:val="en-CA" w:eastAsia="zh-TW"/>
        </w:rPr>
        <w:t>isTranspose</w:t>
      </w:r>
      <w:proofErr w:type="spellEnd"/>
      <w:r>
        <w:rPr>
          <w:szCs w:val="22"/>
          <w:lang w:val="en-CA" w:eastAsia="zh-TW"/>
        </w:rPr>
        <w:t>.” Therefore, the matrix index can be easily derived by right shifting the MIP mode index by one bit, and whether the MIP mode is transposed mode is derived by checking the parity bit of the MIP mode index. Method 3 further simplifies method 2 by reducing the numbers of MIP modes in the three MIP mode groups from (32, 16, 8) to (8, 8, 8).</w:t>
      </w:r>
    </w:p>
    <w:p w14:paraId="33961365" w14:textId="77777777" w:rsidR="006A35C2" w:rsidRDefault="006A35C2" w:rsidP="006A35C2">
      <w:pPr>
        <w:rPr>
          <w:szCs w:val="22"/>
        </w:rPr>
      </w:pPr>
      <w:r>
        <w:rPr>
          <w:szCs w:val="22"/>
          <w:lang w:val="en-CA" w:eastAsia="zh-TW"/>
        </w:rPr>
        <w:t>Test results of method 2 are reported as follows.</w:t>
      </w:r>
      <w:r>
        <w:rPr>
          <w:szCs w:val="22"/>
          <w:lang w:val="en-CA" w:eastAsia="zh-TW"/>
        </w:rPr>
        <w:br/>
      </w:r>
      <w:r>
        <w:rPr>
          <w:szCs w:val="22"/>
        </w:rPr>
        <w:t xml:space="preserve">VTM5.0-AI: {BD-rates = </w:t>
      </w:r>
      <w:r>
        <w:rPr>
          <w:szCs w:val="22"/>
          <w:lang w:eastAsia="zh-TW"/>
        </w:rPr>
        <w:t>0.03</w:t>
      </w:r>
      <w:r>
        <w:rPr>
          <w:szCs w:val="22"/>
        </w:rPr>
        <w:t>% (Y), -0.03% (</w:t>
      </w:r>
      <w:proofErr w:type="spellStart"/>
      <w:r>
        <w:rPr>
          <w:szCs w:val="22"/>
        </w:rPr>
        <w:t>Cb</w:t>
      </w:r>
      <w:proofErr w:type="spellEnd"/>
      <w:r>
        <w:rPr>
          <w:szCs w:val="22"/>
        </w:rPr>
        <w:t xml:space="preserve">), 0.00% (Cr); </w:t>
      </w:r>
      <w:proofErr w:type="spellStart"/>
      <w:r>
        <w:rPr>
          <w:szCs w:val="22"/>
        </w:rPr>
        <w:t>EncT</w:t>
      </w:r>
      <w:proofErr w:type="spellEnd"/>
      <w:r>
        <w:rPr>
          <w:szCs w:val="22"/>
        </w:rPr>
        <w:t xml:space="preserve"> = 98%; </w:t>
      </w:r>
      <w:proofErr w:type="spellStart"/>
      <w:r>
        <w:rPr>
          <w:szCs w:val="22"/>
        </w:rPr>
        <w:t>DecT</w:t>
      </w:r>
      <w:proofErr w:type="spellEnd"/>
      <w:r>
        <w:rPr>
          <w:szCs w:val="22"/>
        </w:rPr>
        <w:t xml:space="preserve"> = 100%}</w:t>
      </w:r>
      <w:r>
        <w:rPr>
          <w:szCs w:val="22"/>
        </w:rPr>
        <w:br/>
        <w:t>VTM5.0-RA: {BD-rates = 0.02% (Y), -0.08% (</w:t>
      </w:r>
      <w:proofErr w:type="spellStart"/>
      <w:r>
        <w:rPr>
          <w:szCs w:val="22"/>
        </w:rPr>
        <w:t>Cb</w:t>
      </w:r>
      <w:proofErr w:type="spellEnd"/>
      <w:r>
        <w:rPr>
          <w:szCs w:val="22"/>
        </w:rPr>
        <w:t xml:space="preserve">), 0.09%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r>
        <w:rPr>
          <w:szCs w:val="22"/>
        </w:rPr>
        <w:br/>
        <w:t>VTM5.0-LB: {BD-rates = -0.01% (Y), 0.32% (</w:t>
      </w:r>
      <w:proofErr w:type="spellStart"/>
      <w:r>
        <w:rPr>
          <w:szCs w:val="22"/>
        </w:rPr>
        <w:t>Cb</w:t>
      </w:r>
      <w:proofErr w:type="spellEnd"/>
      <w:r>
        <w:rPr>
          <w:szCs w:val="22"/>
        </w:rPr>
        <w:t xml:space="preserve">), 0.15%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p>
    <w:p w14:paraId="1F72D8F8" w14:textId="77777777" w:rsidR="006A35C2" w:rsidRDefault="006A35C2" w:rsidP="006A35C2">
      <w:pPr>
        <w:rPr>
          <w:szCs w:val="22"/>
        </w:rPr>
      </w:pPr>
      <w:r>
        <w:rPr>
          <w:szCs w:val="22"/>
          <w:lang w:val="en-CA" w:eastAsia="zh-TW"/>
        </w:rPr>
        <w:t>Test</w:t>
      </w:r>
      <w:r>
        <w:rPr>
          <w:lang w:eastAsia="zh-TW"/>
        </w:rPr>
        <w:t xml:space="preserve"> results of method 3 are reported as follows.</w:t>
      </w:r>
      <w:r>
        <w:rPr>
          <w:lang w:eastAsia="zh-TW"/>
        </w:rPr>
        <w:br/>
      </w:r>
      <w:r>
        <w:rPr>
          <w:szCs w:val="22"/>
        </w:rPr>
        <w:t>VTM5.0-AI: {BD-rates = 0.05% (Y), -0.01% (</w:t>
      </w:r>
      <w:proofErr w:type="spellStart"/>
      <w:r>
        <w:rPr>
          <w:szCs w:val="22"/>
        </w:rPr>
        <w:t>Cb</w:t>
      </w:r>
      <w:proofErr w:type="spellEnd"/>
      <w:r>
        <w:rPr>
          <w:szCs w:val="22"/>
        </w:rPr>
        <w:t xml:space="preserve">), 0.02% (Cr); </w:t>
      </w:r>
      <w:proofErr w:type="spellStart"/>
      <w:r>
        <w:rPr>
          <w:szCs w:val="22"/>
        </w:rPr>
        <w:t>EncT</w:t>
      </w:r>
      <w:proofErr w:type="spellEnd"/>
      <w:r>
        <w:rPr>
          <w:szCs w:val="22"/>
        </w:rPr>
        <w:t xml:space="preserve"> = 97%; </w:t>
      </w:r>
      <w:proofErr w:type="spellStart"/>
      <w:r>
        <w:rPr>
          <w:szCs w:val="22"/>
        </w:rPr>
        <w:t>DecT</w:t>
      </w:r>
      <w:proofErr w:type="spellEnd"/>
      <w:r>
        <w:rPr>
          <w:szCs w:val="22"/>
        </w:rPr>
        <w:t xml:space="preserve"> = 100%}</w:t>
      </w:r>
      <w:r>
        <w:rPr>
          <w:szCs w:val="22"/>
        </w:rPr>
        <w:br/>
        <w:t>VTM5.0-RA: {BD-rates = 0.04% (Y), 0.02% (</w:t>
      </w:r>
      <w:proofErr w:type="spellStart"/>
      <w:r>
        <w:rPr>
          <w:szCs w:val="22"/>
        </w:rPr>
        <w:t>Cb</w:t>
      </w:r>
      <w:proofErr w:type="spellEnd"/>
      <w:r>
        <w:rPr>
          <w:szCs w:val="22"/>
        </w:rPr>
        <w:t xml:space="preserve">), 0.03%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97%}</w:t>
      </w:r>
      <w:r>
        <w:rPr>
          <w:szCs w:val="22"/>
        </w:rPr>
        <w:br/>
        <w:t>VTM5.0-LB: {BD-rates = 0.06% (Y), 0.28% (</w:t>
      </w:r>
      <w:proofErr w:type="spellStart"/>
      <w:r>
        <w:rPr>
          <w:szCs w:val="22"/>
        </w:rPr>
        <w:t>Cb</w:t>
      </w:r>
      <w:proofErr w:type="spellEnd"/>
      <w:r>
        <w:rPr>
          <w:szCs w:val="22"/>
        </w:rPr>
        <w:t xml:space="preserve">), 0.10%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p>
    <w:p w14:paraId="14AFF6D2" w14:textId="4D3DC0AA" w:rsidR="00CE132E" w:rsidRDefault="00CE132E" w:rsidP="00CE132E">
      <w:pPr>
        <w:pStyle w:val="BodyText"/>
      </w:pPr>
    </w:p>
    <w:p w14:paraId="551529B3" w14:textId="60AEEA91" w:rsidR="006A35C2" w:rsidRDefault="00FE54C4" w:rsidP="00CE132E">
      <w:pPr>
        <w:pStyle w:val="BodyText"/>
      </w:pPr>
      <w:r>
        <w:t>Regarding MIP MPM construction removal</w:t>
      </w:r>
      <w:r w:rsidR="002809B5">
        <w:t xml:space="preserve"> (table mappings): see comments JVET-O0925</w:t>
      </w:r>
      <w:r w:rsidR="002A3EBC">
        <w:t>.</w:t>
      </w:r>
    </w:p>
    <w:p w14:paraId="217BBC4A" w14:textId="3169B4A3" w:rsidR="002809B5" w:rsidRDefault="002809B5" w:rsidP="00CE132E">
      <w:pPr>
        <w:pStyle w:val="BodyText"/>
      </w:pPr>
      <w:r>
        <w:t>Regarding reduction of kernels: see comments JVET-O0139</w:t>
      </w:r>
      <w:r w:rsidR="002A3EBC">
        <w:t>.</w:t>
      </w:r>
    </w:p>
    <w:p w14:paraId="5E5DED16" w14:textId="4B8EFF3F" w:rsidR="0000568C" w:rsidRDefault="0000568C" w:rsidP="00CE132E">
      <w:pPr>
        <w:pStyle w:val="BodyText"/>
      </w:pPr>
      <w:r w:rsidRPr="00F40BA9">
        <w:rPr>
          <w:highlight w:val="yellow"/>
        </w:rPr>
        <w:t xml:space="preserve">Regarding MIP mode index coding with fixed length coding, the </w:t>
      </w:r>
      <w:proofErr w:type="spellStart"/>
      <w:r w:rsidRPr="00F40BA9">
        <w:rPr>
          <w:highlight w:val="yellow"/>
        </w:rPr>
        <w:t>BoG</w:t>
      </w:r>
      <w:proofErr w:type="spellEnd"/>
      <w:r w:rsidRPr="00F40BA9">
        <w:rPr>
          <w:highlight w:val="yellow"/>
        </w:rPr>
        <w:t xml:space="preserve"> recommends to study the method in a core experiment (if established).</w:t>
      </w:r>
    </w:p>
    <w:p w14:paraId="6223EABF" w14:textId="77777777" w:rsidR="006A35C2" w:rsidRPr="00431634" w:rsidRDefault="006A35C2" w:rsidP="00CE132E">
      <w:pPr>
        <w:pStyle w:val="BodyText"/>
      </w:pPr>
    </w:p>
    <w:p w14:paraId="3D9C9228" w14:textId="77777777" w:rsidR="00CE132E" w:rsidRDefault="001D7B38" w:rsidP="00CE132E">
      <w:pPr>
        <w:pStyle w:val="Heading9"/>
        <w:rPr>
          <w:rFonts w:eastAsia="Times New Roman"/>
          <w:szCs w:val="24"/>
          <w:lang w:val="en-CA" w:eastAsia="de-DE"/>
        </w:rPr>
      </w:pPr>
      <w:hyperlink r:id="rId85" w:history="1">
        <w:r w:rsidR="00CE132E" w:rsidRPr="00431634">
          <w:rPr>
            <w:rFonts w:eastAsia="Times New Roman"/>
            <w:color w:val="0000FF"/>
            <w:szCs w:val="24"/>
            <w:u w:val="single"/>
            <w:lang w:val="en-CA" w:eastAsia="de-DE"/>
          </w:rPr>
          <w:t>JVET-O0848</w:t>
        </w:r>
      </w:hyperlink>
      <w:r w:rsidR="00CE132E" w:rsidRPr="00431634">
        <w:rPr>
          <w:rFonts w:eastAsia="Times New Roman"/>
          <w:szCs w:val="24"/>
          <w:lang w:val="en-CA" w:eastAsia="de-DE"/>
        </w:rPr>
        <w:t xml:space="preserve"> Non CE3: Modification of MIP interpolation [B.-J. </w:t>
      </w:r>
      <w:proofErr w:type="spellStart"/>
      <w:r w:rsidR="00CE132E" w:rsidRPr="00431634">
        <w:rPr>
          <w:rFonts w:eastAsia="Times New Roman"/>
          <w:szCs w:val="24"/>
          <w:lang w:val="en-CA" w:eastAsia="de-DE"/>
        </w:rPr>
        <w:t>Fuh</w:t>
      </w:r>
      <w:proofErr w:type="spellEnd"/>
      <w:r w:rsidR="00CE132E" w:rsidRPr="00431634">
        <w:rPr>
          <w:rFonts w:eastAsia="Times New Roman"/>
          <w:szCs w:val="24"/>
          <w:lang w:val="en-CA" w:eastAsia="de-DE"/>
        </w:rPr>
        <w:t xml:space="preserve">, C.-H. </w:t>
      </w:r>
      <w:proofErr w:type="spellStart"/>
      <w:r w:rsidR="00CE132E" w:rsidRPr="00431634">
        <w:rPr>
          <w:rFonts w:eastAsia="Times New Roman"/>
          <w:szCs w:val="24"/>
          <w:lang w:val="en-CA" w:eastAsia="de-DE"/>
        </w:rPr>
        <w:t>Yau</w:t>
      </w:r>
      <w:proofErr w:type="spellEnd"/>
      <w:r w:rsidR="00CE132E" w:rsidRPr="00431634">
        <w:rPr>
          <w:rFonts w:eastAsia="Times New Roman"/>
          <w:szCs w:val="24"/>
          <w:lang w:val="en-CA" w:eastAsia="de-DE"/>
        </w:rPr>
        <w:t xml:space="preserve">, C.-C. Lin, C.-C. </w:t>
      </w:r>
      <w:proofErr w:type="spellStart"/>
      <w:r w:rsidR="00CE132E" w:rsidRPr="00431634">
        <w:rPr>
          <w:rFonts w:eastAsia="Times New Roman"/>
          <w:szCs w:val="24"/>
          <w:lang w:val="en-CA" w:eastAsia="de-DE"/>
        </w:rPr>
        <w:t>Kuo</w:t>
      </w:r>
      <w:proofErr w:type="spellEnd"/>
      <w:r w:rsidR="00CE132E" w:rsidRPr="00431634">
        <w:rPr>
          <w:rFonts w:eastAsia="Times New Roman"/>
          <w:szCs w:val="24"/>
          <w:lang w:val="en-CA" w:eastAsia="de-DE"/>
        </w:rPr>
        <w:t>, C.-L. Lin (ITRI)] [late]</w:t>
      </w:r>
    </w:p>
    <w:p w14:paraId="3A9FE764" w14:textId="08DC9F73" w:rsidR="00CE132E" w:rsidRDefault="00212154" w:rsidP="00CE132E">
      <w:pPr>
        <w:rPr>
          <w:szCs w:val="22"/>
          <w:lang w:val="en-CA"/>
        </w:rPr>
      </w:pPr>
      <w:r>
        <w:rPr>
          <w:szCs w:val="22"/>
          <w:lang w:val="en-CA" w:eastAsia="zh-TW"/>
        </w:rPr>
        <w:t xml:space="preserve">This contribution proposed the modified interpolation of MIP. The 1D linear interpolation is replaced by a 2D linear interpolation by an interpolation unit to improve the flexibility for the hardware and reduce the interpolation process latency. </w:t>
      </w:r>
      <w:r>
        <w:rPr>
          <w:lang w:val="en-CA"/>
        </w:rPr>
        <w:t>The results of the proposed method show</w:t>
      </w:r>
      <w:r>
        <w:rPr>
          <w:szCs w:val="22"/>
          <w:lang w:val="en-CA"/>
        </w:rPr>
        <w:t xml:space="preserve"> </w:t>
      </w:r>
      <w:r>
        <w:rPr>
          <w:color w:val="000000"/>
          <w:lang w:val="en-CA" w:eastAsia="zh-TW"/>
        </w:rPr>
        <w:t>0.00%(</w:t>
      </w:r>
      <w:r>
        <w:rPr>
          <w:lang w:eastAsia="zh-TW"/>
        </w:rPr>
        <w:t>Y)</w:t>
      </w:r>
      <w:r>
        <w:rPr>
          <w:color w:val="000000"/>
          <w:lang w:val="en-CA" w:eastAsia="zh-TW"/>
        </w:rPr>
        <w:t>, -0.01%(U)</w:t>
      </w:r>
      <w:r>
        <w:rPr>
          <w:lang w:eastAsia="zh-TW"/>
        </w:rPr>
        <w:t xml:space="preserve"> and -0.01%(V) coding gain</w:t>
      </w:r>
      <w:r>
        <w:rPr>
          <w:szCs w:val="22"/>
          <w:lang w:val="en-CA"/>
        </w:rPr>
        <w:t>.</w:t>
      </w:r>
    </w:p>
    <w:p w14:paraId="12DDA8BE" w14:textId="6FA2F11E" w:rsidR="00212154" w:rsidRDefault="00212154" w:rsidP="00CE132E">
      <w:pPr>
        <w:rPr>
          <w:szCs w:val="22"/>
          <w:lang w:val="en-CA"/>
        </w:rPr>
      </w:pPr>
    </w:p>
    <w:p w14:paraId="5909007D" w14:textId="3C567A45" w:rsidR="005D027C" w:rsidRDefault="001B1FF4" w:rsidP="00CE132E">
      <w:pPr>
        <w:rPr>
          <w:szCs w:val="22"/>
          <w:lang w:val="en-CA"/>
        </w:rPr>
      </w:pPr>
      <w:r>
        <w:rPr>
          <w:szCs w:val="22"/>
          <w:lang w:val="en-CA"/>
        </w:rPr>
        <w:t xml:space="preserve">It is commented that the number of operations is increased. </w:t>
      </w:r>
      <w:r w:rsidR="00311E71">
        <w:rPr>
          <w:szCs w:val="22"/>
          <w:lang w:val="en-CA"/>
        </w:rPr>
        <w:t xml:space="preserve">It is further commented that </w:t>
      </w:r>
      <w:r w:rsidR="00C40FDB">
        <w:rPr>
          <w:szCs w:val="22"/>
          <w:lang w:val="en-CA"/>
        </w:rPr>
        <w:t xml:space="preserve">with current separable interpolation a similar benefit can be achieved if </w:t>
      </w:r>
      <w:r w:rsidR="00DB3322">
        <w:rPr>
          <w:szCs w:val="22"/>
          <w:lang w:val="en-CA"/>
        </w:rPr>
        <w:t>smaller areas are interpolated consecutively.</w:t>
      </w:r>
      <w:r w:rsidR="00B96556">
        <w:rPr>
          <w:szCs w:val="22"/>
          <w:lang w:val="en-CA"/>
        </w:rPr>
        <w:t xml:space="preserve"> It is further commented that a similar argument holds for other </w:t>
      </w:r>
      <w:r w:rsidR="00B97BD9">
        <w:rPr>
          <w:szCs w:val="22"/>
          <w:lang w:val="en-CA"/>
        </w:rPr>
        <w:t>separable processing.</w:t>
      </w:r>
    </w:p>
    <w:p w14:paraId="5C9D8155" w14:textId="17B03E97" w:rsidR="00B97BD9" w:rsidRDefault="006C632B" w:rsidP="00CE132E">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recommends to further study the method outside of CE</w:t>
      </w:r>
      <w:r w:rsidR="000A1ED6">
        <w:rPr>
          <w:szCs w:val="22"/>
          <w:lang w:val="en-CA"/>
        </w:rPr>
        <w:t xml:space="preserve"> and it is recommended to request feedback on the latency versus complexity trade-off from, for example, </w:t>
      </w:r>
      <w:r w:rsidR="007C7831">
        <w:rPr>
          <w:szCs w:val="22"/>
          <w:lang w:val="en-CA"/>
        </w:rPr>
        <w:t xml:space="preserve">from </w:t>
      </w:r>
      <w:r w:rsidR="000A1ED6">
        <w:rPr>
          <w:szCs w:val="22"/>
          <w:lang w:val="en-CA"/>
        </w:rPr>
        <w:t>hardware experts.</w:t>
      </w:r>
    </w:p>
    <w:p w14:paraId="610FF6CB" w14:textId="77777777" w:rsidR="00212154" w:rsidRDefault="00212154" w:rsidP="00CE132E">
      <w:pPr>
        <w:rPr>
          <w:lang w:val="en-CA" w:eastAsia="de-DE"/>
        </w:rPr>
      </w:pPr>
    </w:p>
    <w:p w14:paraId="640E4F0C" w14:textId="5F5DDE87" w:rsidR="00D32F44" w:rsidRDefault="00D32F44" w:rsidP="00CE132E">
      <w:pPr>
        <w:rPr>
          <w:lang w:val="en-CA" w:eastAsia="de-DE"/>
        </w:rPr>
      </w:pPr>
    </w:p>
    <w:p w14:paraId="2F2EB94F" w14:textId="77777777" w:rsidR="007C7831" w:rsidRPr="002860C8" w:rsidRDefault="007C7831" w:rsidP="00CE132E">
      <w:pPr>
        <w:rPr>
          <w:lang w:val="en-CA" w:eastAsia="de-DE"/>
        </w:rPr>
      </w:pPr>
    </w:p>
    <w:p w14:paraId="0A976E67" w14:textId="77777777" w:rsidR="0086162D" w:rsidRPr="00431634" w:rsidRDefault="001D7B38" w:rsidP="0086162D">
      <w:pPr>
        <w:pStyle w:val="Heading9"/>
        <w:rPr>
          <w:rFonts w:eastAsia="Times New Roman"/>
          <w:szCs w:val="24"/>
          <w:lang w:val="en-CA" w:eastAsia="de-DE"/>
        </w:rPr>
      </w:pPr>
      <w:hyperlink r:id="rId86" w:history="1">
        <w:r w:rsidR="0086162D" w:rsidRPr="00431634">
          <w:rPr>
            <w:rFonts w:eastAsia="Times New Roman"/>
            <w:color w:val="0000FF"/>
            <w:szCs w:val="24"/>
            <w:u w:val="single"/>
            <w:lang w:val="en-CA" w:eastAsia="de-DE"/>
          </w:rPr>
          <w:t>JVET-O0925</w:t>
        </w:r>
      </w:hyperlink>
      <w:r w:rsidR="0086162D" w:rsidRPr="00431634">
        <w:rPr>
          <w:rFonts w:eastAsia="Times New Roman"/>
          <w:szCs w:val="24"/>
          <w:lang w:val="en-CA" w:eastAsia="de-DE"/>
        </w:rPr>
        <w:t xml:space="preserve"> Non-CE3: Simplifications of MIP [J. Pfaff, P. Merkle, P. Helle, H. Schwarz, D. Marpe, T. Wiegand (HHI), A. K. Ramasubramonian, T. Biatek, G. Van der Auwera, L. Pham Van, M. Karczewicz (Qualcomm), J. Choi, J. </w:t>
      </w:r>
      <w:proofErr w:type="spellStart"/>
      <w:r w:rsidR="0086162D" w:rsidRPr="00431634">
        <w:rPr>
          <w:rFonts w:eastAsia="Times New Roman"/>
          <w:szCs w:val="24"/>
          <w:lang w:val="en-CA" w:eastAsia="de-DE"/>
        </w:rPr>
        <w:t>Heo</w:t>
      </w:r>
      <w:proofErr w:type="spellEnd"/>
      <w:r w:rsidR="0086162D" w:rsidRPr="00431634">
        <w:rPr>
          <w:rFonts w:eastAsia="Times New Roman"/>
          <w:szCs w:val="24"/>
          <w:lang w:val="en-CA" w:eastAsia="de-DE"/>
        </w:rPr>
        <w:t xml:space="preserve">, J. Lim, M. Salehifar, S. Kim (LGE), K. Kondo, M. Ikeda, T. Suzuki (Sony), Z. Zhang, K. Andersson, R. </w:t>
      </w:r>
      <w:proofErr w:type="spellStart"/>
      <w:r w:rsidR="0086162D" w:rsidRPr="00431634">
        <w:rPr>
          <w:rFonts w:eastAsia="Times New Roman"/>
          <w:szCs w:val="24"/>
          <w:lang w:val="en-CA" w:eastAsia="de-DE"/>
        </w:rPr>
        <w:t>Sjöberg</w:t>
      </w:r>
      <w:proofErr w:type="spellEnd"/>
      <w:r w:rsidR="0086162D" w:rsidRPr="00431634">
        <w:rPr>
          <w:rFonts w:eastAsia="Times New Roman"/>
          <w:szCs w:val="24"/>
          <w:lang w:val="en-CA" w:eastAsia="de-DE"/>
        </w:rPr>
        <w:t xml:space="preserve">, J. </w:t>
      </w:r>
      <w:proofErr w:type="spellStart"/>
      <w:r w:rsidR="0086162D" w:rsidRPr="00431634">
        <w:rPr>
          <w:rFonts w:eastAsia="Times New Roman"/>
          <w:szCs w:val="24"/>
          <w:lang w:val="en-CA" w:eastAsia="de-DE"/>
        </w:rPr>
        <w:t>Ström</w:t>
      </w:r>
      <w:proofErr w:type="spellEnd"/>
      <w:r w:rsidR="0086162D" w:rsidRPr="00431634">
        <w:rPr>
          <w:rFonts w:eastAsia="Times New Roman"/>
          <w:szCs w:val="24"/>
          <w:lang w:val="en-CA" w:eastAsia="de-DE"/>
        </w:rPr>
        <w:t xml:space="preserve">, P. </w:t>
      </w:r>
      <w:proofErr w:type="spellStart"/>
      <w:r w:rsidR="0086162D" w:rsidRPr="00431634">
        <w:rPr>
          <w:rFonts w:eastAsia="Times New Roman"/>
          <w:szCs w:val="24"/>
          <w:lang w:val="en-CA" w:eastAsia="de-DE"/>
        </w:rPr>
        <w:t>Wennersten</w:t>
      </w:r>
      <w:proofErr w:type="spellEnd"/>
      <w:r w:rsidR="0086162D" w:rsidRPr="00431634">
        <w:rPr>
          <w:rFonts w:eastAsia="Times New Roman"/>
          <w:szCs w:val="24"/>
          <w:lang w:val="en-CA" w:eastAsia="de-DE"/>
        </w:rPr>
        <w:t xml:space="preserve"> (Ericsson)] [late]</w:t>
      </w:r>
    </w:p>
    <w:p w14:paraId="6C266736" w14:textId="5D2840E2" w:rsidR="00F31675" w:rsidRDefault="00F31675" w:rsidP="00F31675">
      <w:pPr>
        <w:rPr>
          <w:lang w:val="en-CA"/>
        </w:rPr>
      </w:pPr>
      <w:r>
        <w:rPr>
          <w:lang w:val="en-CA"/>
        </w:rPr>
        <w:t>It proposes to adopt the following changes of MIP:</w:t>
      </w:r>
    </w:p>
    <w:p w14:paraId="185280B9" w14:textId="77777777" w:rsidR="00F31675" w:rsidRPr="00ED432D" w:rsidRDefault="00F31675" w:rsidP="00F31675">
      <w:pPr>
        <w:pStyle w:val="ListParagraph"/>
        <w:numPr>
          <w:ilvl w:val="0"/>
          <w:numId w:val="34"/>
        </w:numPr>
        <w:ind w:leftChars="0"/>
        <w:contextualSpacing/>
        <w:textAlignment w:val="auto"/>
        <w:rPr>
          <w:lang w:val="en-CA"/>
        </w:rPr>
      </w:pPr>
      <w:r w:rsidRPr="00ED432D">
        <w:rPr>
          <w:lang w:val="en-CA"/>
        </w:rPr>
        <w:t xml:space="preserve">MIP is implemented in 8 bit, as proposed in JVET-O0481, Method 2. </w:t>
      </w:r>
    </w:p>
    <w:p w14:paraId="302107A9" w14:textId="43F72380" w:rsidR="00F31675" w:rsidRPr="00ED432D" w:rsidRDefault="00F31675" w:rsidP="00F31675">
      <w:pPr>
        <w:pStyle w:val="ListParagraph"/>
        <w:numPr>
          <w:ilvl w:val="0"/>
          <w:numId w:val="34"/>
        </w:numPr>
        <w:ind w:leftChars="0"/>
        <w:contextualSpacing/>
        <w:textAlignment w:val="auto"/>
        <w:rPr>
          <w:lang w:val="en-CA"/>
        </w:rPr>
      </w:pPr>
      <w:r w:rsidRPr="00ED432D">
        <w:rPr>
          <w:lang w:val="en-CA"/>
        </w:rPr>
        <w:t>The reference sample derivation for MIP is performed exactly as for the conventional intra prediction modes</w:t>
      </w:r>
      <w:r w:rsidR="000C5659" w:rsidRPr="00ED432D">
        <w:rPr>
          <w:lang w:val="en-CA"/>
        </w:rPr>
        <w:t>.</w:t>
      </w:r>
      <w:r w:rsidRPr="00ED432D">
        <w:rPr>
          <w:lang w:val="en-CA"/>
        </w:rPr>
        <w:t xml:space="preserve"> </w:t>
      </w:r>
      <w:r w:rsidR="000C5659" w:rsidRPr="00ED432D">
        <w:rPr>
          <w:lang w:val="en-CA"/>
        </w:rPr>
        <w:t>The i</w:t>
      </w:r>
      <w:r w:rsidR="00D467F5" w:rsidRPr="00ED432D">
        <w:rPr>
          <w:lang w:val="en-CA"/>
        </w:rPr>
        <w:t xml:space="preserve">dentical </w:t>
      </w:r>
      <w:r w:rsidR="000C5659" w:rsidRPr="00ED432D">
        <w:rPr>
          <w:lang w:val="en-CA"/>
        </w:rPr>
        <w:t xml:space="preserve">method is </w:t>
      </w:r>
      <w:r w:rsidRPr="00ED432D">
        <w:rPr>
          <w:lang w:val="en-CA"/>
        </w:rPr>
        <w:t>proposed in JVET-O0187</w:t>
      </w:r>
      <w:r w:rsidR="007646A0" w:rsidRPr="00ED432D">
        <w:rPr>
          <w:lang w:val="en-CA"/>
        </w:rPr>
        <w:t xml:space="preserve"> (p</w:t>
      </w:r>
      <w:r w:rsidRPr="00ED432D">
        <w:rPr>
          <w:lang w:val="en-CA"/>
        </w:rPr>
        <w:t>roposal 3</w:t>
      </w:r>
      <w:r w:rsidR="007646A0" w:rsidRPr="00ED432D">
        <w:rPr>
          <w:lang w:val="en-CA"/>
        </w:rPr>
        <w:t>), JVET-O0084, JVET-O0481, JVET-O0485, JVET-O0276</w:t>
      </w:r>
      <w:r w:rsidRPr="00ED432D">
        <w:rPr>
          <w:lang w:val="en-CA"/>
        </w:rPr>
        <w:t>.</w:t>
      </w:r>
    </w:p>
    <w:p w14:paraId="7E2F98AF" w14:textId="7B19B85E" w:rsidR="00F31675" w:rsidRPr="00ED432D" w:rsidRDefault="00F31675" w:rsidP="00F31675">
      <w:pPr>
        <w:pStyle w:val="ListParagraph"/>
        <w:numPr>
          <w:ilvl w:val="0"/>
          <w:numId w:val="34"/>
        </w:numPr>
        <w:ind w:leftChars="0"/>
        <w:contextualSpacing/>
        <w:textAlignment w:val="auto"/>
        <w:rPr>
          <w:lang w:val="en-CA"/>
        </w:rPr>
      </w:pPr>
      <w:r w:rsidRPr="00ED432D">
        <w:rPr>
          <w:lang w:val="en-CA"/>
        </w:rPr>
        <w:lastRenderedPageBreak/>
        <w:t xml:space="preserve">For the </w:t>
      </w:r>
      <w:proofErr w:type="spellStart"/>
      <w:r w:rsidRPr="00ED432D">
        <w:rPr>
          <w:lang w:val="en-CA"/>
        </w:rPr>
        <w:t>upsampling</w:t>
      </w:r>
      <w:proofErr w:type="spellEnd"/>
      <w:r w:rsidRPr="00ED432D">
        <w:rPr>
          <w:lang w:val="en-CA"/>
        </w:rPr>
        <w:t xml:space="preserve"> step used in the MIP-prediction, original reference samples are used instead of </w:t>
      </w:r>
      <w:proofErr w:type="spellStart"/>
      <w:r w:rsidRPr="00ED432D">
        <w:rPr>
          <w:lang w:val="en-CA"/>
        </w:rPr>
        <w:t>downsampled</w:t>
      </w:r>
      <w:proofErr w:type="spellEnd"/>
      <w:r w:rsidRPr="00ED432D">
        <w:rPr>
          <w:lang w:val="en-CA"/>
        </w:rPr>
        <w:t xml:space="preserve"> ones</w:t>
      </w:r>
      <w:r w:rsidR="00F94491" w:rsidRPr="00ED432D">
        <w:rPr>
          <w:lang w:val="en-CA"/>
        </w:rPr>
        <w:t>. The identical method is proposed</w:t>
      </w:r>
      <w:r w:rsidRPr="00ED432D">
        <w:rPr>
          <w:lang w:val="en-CA"/>
        </w:rPr>
        <w:t xml:space="preserve"> in JVET-O0161</w:t>
      </w:r>
      <w:r w:rsidR="00F94491" w:rsidRPr="00ED432D">
        <w:rPr>
          <w:lang w:val="en-CA"/>
        </w:rPr>
        <w:t xml:space="preserve"> (a</w:t>
      </w:r>
      <w:r w:rsidRPr="00ED432D">
        <w:rPr>
          <w:lang w:val="en-CA"/>
        </w:rPr>
        <w:t>spect 1</w:t>
      </w:r>
      <w:r w:rsidR="00F94491" w:rsidRPr="00ED432D">
        <w:rPr>
          <w:lang w:val="en-CA"/>
        </w:rPr>
        <w:t>), JVET-O0261, JVET-O0187, JVET-O0084, JVET-O0481, JVET-O0485, JVET-O0345, JVET-O0276</w:t>
      </w:r>
      <w:r w:rsidRPr="00ED432D">
        <w:rPr>
          <w:lang w:val="en-CA"/>
        </w:rPr>
        <w:t>.</w:t>
      </w:r>
    </w:p>
    <w:p w14:paraId="03017DEB" w14:textId="42CC6088" w:rsidR="00F31675" w:rsidRPr="00ED432D" w:rsidRDefault="00F31675" w:rsidP="00F31675">
      <w:pPr>
        <w:pStyle w:val="ListParagraph"/>
        <w:numPr>
          <w:ilvl w:val="0"/>
          <w:numId w:val="34"/>
        </w:numPr>
        <w:ind w:leftChars="0"/>
        <w:contextualSpacing/>
        <w:textAlignment w:val="auto"/>
        <w:rPr>
          <w:lang w:val="en-CA"/>
        </w:rPr>
      </w:pPr>
      <w:r w:rsidRPr="00ED432D">
        <w:rPr>
          <w:lang w:val="en-CA"/>
        </w:rPr>
        <w:t xml:space="preserve">The extra handling of negative values is removed from the </w:t>
      </w:r>
      <w:proofErr w:type="spellStart"/>
      <w:r w:rsidRPr="00ED432D">
        <w:rPr>
          <w:lang w:val="en-CA"/>
        </w:rPr>
        <w:t>upsampling</w:t>
      </w:r>
      <w:proofErr w:type="spellEnd"/>
      <w:r w:rsidR="00DC3AF4" w:rsidRPr="00ED432D">
        <w:rPr>
          <w:lang w:val="en-CA"/>
        </w:rPr>
        <w:t xml:space="preserve">. The identical method is proposed </w:t>
      </w:r>
      <w:r w:rsidRPr="00ED432D">
        <w:rPr>
          <w:lang w:val="en-CA"/>
        </w:rPr>
        <w:t>in JVET-O0160</w:t>
      </w:r>
      <w:r w:rsidR="005C5061" w:rsidRPr="00ED432D">
        <w:rPr>
          <w:lang w:val="en-CA"/>
        </w:rPr>
        <w:t>,</w:t>
      </w:r>
      <w:r w:rsidRPr="00ED432D">
        <w:rPr>
          <w:lang w:val="en-CA"/>
        </w:rPr>
        <w:t xml:space="preserve"> </w:t>
      </w:r>
      <w:r w:rsidRPr="00ED432D">
        <w:rPr>
          <w:color w:val="000000"/>
          <w:szCs w:val="22"/>
        </w:rPr>
        <w:t>JVET-O0407</w:t>
      </w:r>
      <w:r w:rsidR="00DC3AF4" w:rsidRPr="00ED432D">
        <w:rPr>
          <w:color w:val="000000"/>
          <w:szCs w:val="22"/>
        </w:rPr>
        <w:t xml:space="preserve">, JVET-O0084, </w:t>
      </w:r>
      <w:r w:rsidR="00DC3AF4" w:rsidRPr="00ED432D">
        <w:rPr>
          <w:lang w:val="en-CA"/>
        </w:rPr>
        <w:t>JVET-O0481,</w:t>
      </w:r>
      <w:r w:rsidR="00DC3AF4" w:rsidRPr="00ED432D">
        <w:rPr>
          <w:color w:val="000000"/>
          <w:szCs w:val="22"/>
        </w:rPr>
        <w:t xml:space="preserve"> </w:t>
      </w:r>
      <w:r w:rsidR="00DC3AF4" w:rsidRPr="00ED432D">
        <w:rPr>
          <w:lang w:val="en-CA"/>
        </w:rPr>
        <w:t>JVET-O0485</w:t>
      </w:r>
      <w:r w:rsidRPr="00ED432D">
        <w:rPr>
          <w:lang w:val="en-CA"/>
        </w:rPr>
        <w:t xml:space="preserve">. </w:t>
      </w:r>
    </w:p>
    <w:p w14:paraId="6B485C16" w14:textId="4828DC40" w:rsidR="00F31675" w:rsidRPr="00ED432D" w:rsidRDefault="00F31675" w:rsidP="00F31675">
      <w:pPr>
        <w:pStyle w:val="ListParagraph"/>
        <w:numPr>
          <w:ilvl w:val="0"/>
          <w:numId w:val="34"/>
        </w:numPr>
        <w:ind w:leftChars="0"/>
        <w:contextualSpacing/>
        <w:textAlignment w:val="auto"/>
        <w:rPr>
          <w:lang w:val="en-CA"/>
        </w:rPr>
      </w:pPr>
      <w:r w:rsidRPr="00ED432D">
        <w:rPr>
          <w:lang w:val="en-CA"/>
        </w:rPr>
        <w:t xml:space="preserve">Clipping is performed before </w:t>
      </w:r>
      <w:proofErr w:type="spellStart"/>
      <w:r w:rsidRPr="00ED432D">
        <w:rPr>
          <w:lang w:val="en-CA"/>
        </w:rPr>
        <w:t>upsampling</w:t>
      </w:r>
      <w:proofErr w:type="spellEnd"/>
      <w:r w:rsidRPr="00ED432D">
        <w:rPr>
          <w:lang w:val="en-CA"/>
        </w:rPr>
        <w:t xml:space="preserve"> and not after </w:t>
      </w:r>
      <w:proofErr w:type="spellStart"/>
      <w:r w:rsidRPr="00ED432D">
        <w:rPr>
          <w:lang w:val="en-CA"/>
        </w:rPr>
        <w:t>upsampling</w:t>
      </w:r>
      <w:proofErr w:type="spellEnd"/>
      <w:r w:rsidR="00F9737E" w:rsidRPr="00ED432D">
        <w:rPr>
          <w:lang w:val="en-CA"/>
        </w:rPr>
        <w:t>. The identical method is</w:t>
      </w:r>
      <w:r w:rsidRPr="00ED432D">
        <w:rPr>
          <w:lang w:val="en-CA"/>
        </w:rPr>
        <w:t xml:space="preserve"> proposed in JVET-O0160</w:t>
      </w:r>
      <w:r w:rsidR="00F9737E" w:rsidRPr="00ED432D">
        <w:rPr>
          <w:lang w:val="en-CA"/>
        </w:rPr>
        <w:t>,</w:t>
      </w:r>
      <w:r w:rsidRPr="00ED432D">
        <w:rPr>
          <w:lang w:val="en-CA"/>
        </w:rPr>
        <w:t xml:space="preserve"> </w:t>
      </w:r>
      <w:r w:rsidRPr="00ED432D">
        <w:rPr>
          <w:color w:val="000000"/>
          <w:szCs w:val="22"/>
        </w:rPr>
        <w:t>JVET-O0168</w:t>
      </w:r>
      <w:r w:rsidR="00F9737E" w:rsidRPr="00ED432D">
        <w:rPr>
          <w:lang w:val="en-CA"/>
        </w:rPr>
        <w:t>, JVET-O0276.</w:t>
      </w:r>
    </w:p>
    <w:p w14:paraId="189EEA18" w14:textId="58D5C81C" w:rsidR="00FA36EC" w:rsidRPr="00ED432D" w:rsidRDefault="00F31675" w:rsidP="00DC3AF4">
      <w:pPr>
        <w:pStyle w:val="ListParagraph"/>
        <w:numPr>
          <w:ilvl w:val="0"/>
          <w:numId w:val="34"/>
        </w:numPr>
        <w:ind w:leftChars="0"/>
        <w:contextualSpacing/>
        <w:textAlignment w:val="auto"/>
        <w:rPr>
          <w:lang w:val="en-CA"/>
        </w:rPr>
      </w:pPr>
      <w:r w:rsidRPr="00ED432D">
        <w:rPr>
          <w:color w:val="000000"/>
          <w:szCs w:val="22"/>
        </w:rPr>
        <w:t>The mapping tables from MIP modes to conventional intra prediction modes are removed. Instead, MIP modes are always mapped to the planar mode</w:t>
      </w:r>
      <w:r w:rsidR="00FA36EC" w:rsidRPr="00ED432D">
        <w:rPr>
          <w:color w:val="000000"/>
          <w:szCs w:val="22"/>
        </w:rPr>
        <w:t xml:space="preserve">. Method is also </w:t>
      </w:r>
      <w:r w:rsidRPr="00ED432D">
        <w:rPr>
          <w:color w:val="000000"/>
          <w:szCs w:val="22"/>
        </w:rPr>
        <w:t xml:space="preserve">proposed </w:t>
      </w:r>
      <w:r w:rsidRPr="00ED432D">
        <w:rPr>
          <w:lang w:val="en-CA"/>
        </w:rPr>
        <w:t>in JVET-O0187</w:t>
      </w:r>
      <w:r w:rsidR="00FA36EC" w:rsidRPr="00ED432D">
        <w:rPr>
          <w:lang w:val="en-CA"/>
        </w:rPr>
        <w:t xml:space="preserve"> (</w:t>
      </w:r>
      <w:r w:rsidRPr="00ED432D">
        <w:rPr>
          <w:lang w:val="en-CA"/>
        </w:rPr>
        <w:t>Proposal 1</w:t>
      </w:r>
      <w:r w:rsidR="00FA36EC" w:rsidRPr="00ED432D">
        <w:rPr>
          <w:lang w:val="en-CA"/>
        </w:rPr>
        <w:t>)</w:t>
      </w:r>
      <w:r w:rsidRPr="00ED432D">
        <w:rPr>
          <w:lang w:val="en-CA"/>
        </w:rPr>
        <w:t xml:space="preserve">, </w:t>
      </w:r>
      <w:r w:rsidRPr="00ED432D">
        <w:rPr>
          <w:color w:val="000000"/>
          <w:szCs w:val="22"/>
        </w:rPr>
        <w:t>JVET-O0396</w:t>
      </w:r>
      <w:r w:rsidR="00FA36EC" w:rsidRPr="00ED432D">
        <w:rPr>
          <w:color w:val="000000"/>
          <w:szCs w:val="22"/>
        </w:rPr>
        <w:t xml:space="preserve"> (</w:t>
      </w:r>
      <w:r w:rsidRPr="00ED432D">
        <w:rPr>
          <w:color w:val="000000"/>
          <w:szCs w:val="22"/>
        </w:rPr>
        <w:t>Method 1a</w:t>
      </w:r>
      <w:r w:rsidR="00FA36EC" w:rsidRPr="00ED432D">
        <w:rPr>
          <w:color w:val="000000"/>
          <w:szCs w:val="22"/>
        </w:rPr>
        <w:t>),</w:t>
      </w:r>
      <w:r w:rsidRPr="00ED432D">
        <w:rPr>
          <w:color w:val="000000"/>
          <w:szCs w:val="22"/>
        </w:rPr>
        <w:t xml:space="preserve"> </w:t>
      </w:r>
      <w:r w:rsidR="00FA36EC" w:rsidRPr="00ED432D">
        <w:rPr>
          <w:lang w:val="en-CA"/>
        </w:rPr>
        <w:t xml:space="preserve">JVET-O0469, JVET-O0255, JVET-O0598, JVET-O0171, JVET-O0202, JVET-O0396, JVET-O0170, JVET-O0793 (*), JVET-O0312, JVET-O0187(**), JVET-O0321: </w:t>
      </w:r>
    </w:p>
    <w:p w14:paraId="23875A7C" w14:textId="7BEADE50" w:rsidR="00FA36EC" w:rsidRPr="00ED432D" w:rsidRDefault="00FA36EC" w:rsidP="00FA36EC">
      <w:pPr>
        <w:pStyle w:val="ListParagraph"/>
        <w:numPr>
          <w:ilvl w:val="1"/>
          <w:numId w:val="34"/>
        </w:numPr>
        <w:ind w:leftChars="0"/>
        <w:rPr>
          <w:lang w:val="en-CA"/>
        </w:rPr>
      </w:pPr>
      <w:r w:rsidRPr="00ED432D">
        <w:rPr>
          <w:lang w:val="en-CA"/>
        </w:rPr>
        <w:tab/>
        <w:t xml:space="preserve">(*) this method </w:t>
      </w:r>
      <w:r w:rsidR="00ED432D" w:rsidRPr="00ED432D">
        <w:rPr>
          <w:lang w:val="en-CA"/>
        </w:rPr>
        <w:t xml:space="preserve">also includes </w:t>
      </w:r>
      <w:r w:rsidRPr="00ED432D">
        <w:rPr>
          <w:lang w:val="en-CA"/>
        </w:rPr>
        <w:t>slightly different approach for MIP MPM construction</w:t>
      </w:r>
      <w:r w:rsidR="005511B7" w:rsidRPr="00ED432D">
        <w:rPr>
          <w:lang w:val="en-CA"/>
        </w:rPr>
        <w:t xml:space="preserve"> (not adopted)</w:t>
      </w:r>
    </w:p>
    <w:p w14:paraId="414576F2" w14:textId="7F359F69" w:rsidR="00FA36EC" w:rsidRPr="00ED432D" w:rsidRDefault="00FA36EC" w:rsidP="00FA36EC">
      <w:pPr>
        <w:pStyle w:val="ListParagraph"/>
        <w:numPr>
          <w:ilvl w:val="1"/>
          <w:numId w:val="34"/>
        </w:numPr>
        <w:ind w:leftChars="0"/>
        <w:contextualSpacing/>
        <w:textAlignment w:val="auto"/>
        <w:rPr>
          <w:szCs w:val="22"/>
          <w:lang w:val="en-CA"/>
        </w:rPr>
      </w:pPr>
      <w:r w:rsidRPr="00ED432D">
        <w:rPr>
          <w:lang w:val="en-CA"/>
        </w:rPr>
        <w:tab/>
        <w:t>(**) suggests removing mapping table from MIP to regular mode, and DM mode</w:t>
      </w:r>
    </w:p>
    <w:p w14:paraId="110BCCEF" w14:textId="08B5502A" w:rsidR="00AA214D" w:rsidRPr="00ED432D" w:rsidRDefault="00F31675" w:rsidP="00DC3AF4">
      <w:pPr>
        <w:pStyle w:val="ListParagraph"/>
        <w:numPr>
          <w:ilvl w:val="0"/>
          <w:numId w:val="34"/>
        </w:numPr>
        <w:ind w:leftChars="0"/>
        <w:contextualSpacing/>
        <w:textAlignment w:val="auto"/>
        <w:rPr>
          <w:szCs w:val="22"/>
          <w:lang w:val="en-CA"/>
        </w:rPr>
      </w:pPr>
      <w:r w:rsidRPr="00ED432D">
        <w:rPr>
          <w:color w:val="000000"/>
          <w:szCs w:val="22"/>
        </w:rPr>
        <w:t>For the coding of the MIP-modes, the MIP-MPMs are no longer used and the mapping from conventional intra prediction modes to MIP modes is removed. Instead, the MIP modes are coded using truncated binary code</w:t>
      </w:r>
      <w:r w:rsidR="00FA36EC" w:rsidRPr="00ED432D">
        <w:rPr>
          <w:color w:val="000000"/>
          <w:szCs w:val="22"/>
        </w:rPr>
        <w:t>. The same method is</w:t>
      </w:r>
      <w:r w:rsidRPr="00ED432D">
        <w:rPr>
          <w:color w:val="000000"/>
          <w:szCs w:val="22"/>
        </w:rPr>
        <w:t xml:space="preserve"> proposed in JVET-O0169</w:t>
      </w:r>
      <w:r w:rsidR="00FA36EC" w:rsidRPr="00ED432D">
        <w:rPr>
          <w:lang w:val="en-CA"/>
        </w:rPr>
        <w:t>, JVET-O0312, JVET-O0171, JVET-O0401.</w:t>
      </w:r>
    </w:p>
    <w:p w14:paraId="26333550" w14:textId="65FB1D90" w:rsidR="00F31675" w:rsidRPr="00ED432D" w:rsidRDefault="00F31675" w:rsidP="00F31675">
      <w:pPr>
        <w:pStyle w:val="ListParagraph"/>
        <w:numPr>
          <w:ilvl w:val="0"/>
          <w:numId w:val="34"/>
        </w:numPr>
        <w:ind w:leftChars="0"/>
        <w:contextualSpacing/>
        <w:textAlignment w:val="auto"/>
        <w:rPr>
          <w:szCs w:val="22"/>
          <w:lang w:val="en-CA"/>
        </w:rPr>
      </w:pPr>
      <w:r w:rsidRPr="00ED432D">
        <w:rPr>
          <w:szCs w:val="22"/>
          <w:lang w:val="en-CA"/>
        </w:rPr>
        <w:t xml:space="preserve">MIP is harmonized with unified MPM-coding: In the list of the five non-planar MPMs, the DC mode is replaced with an angular mode if one of the neighboring modes is angular, </w:t>
      </w:r>
      <w:r w:rsidRPr="00ED432D">
        <w:rPr>
          <w:lang w:val="en-CA"/>
        </w:rPr>
        <w:t>as proposed in JVET-O0485</w:t>
      </w:r>
      <w:r w:rsidR="009D1154" w:rsidRPr="00ED432D">
        <w:rPr>
          <w:lang w:val="en-CA"/>
        </w:rPr>
        <w:t>, JVET-O0484</w:t>
      </w:r>
      <w:r w:rsidRPr="00ED432D">
        <w:rPr>
          <w:szCs w:val="22"/>
          <w:lang w:val="en-CA"/>
        </w:rPr>
        <w:t xml:space="preserve">. </w:t>
      </w:r>
    </w:p>
    <w:p w14:paraId="66C4BE9D" w14:textId="159102C6" w:rsidR="00F31675" w:rsidRDefault="00F31675" w:rsidP="00F31675">
      <w:pPr>
        <w:pStyle w:val="BodyText"/>
        <w:numPr>
          <w:ilvl w:val="0"/>
          <w:numId w:val="34"/>
        </w:numPr>
      </w:pPr>
      <w:r>
        <w:rPr>
          <w:szCs w:val="22"/>
        </w:rPr>
        <w:t xml:space="preserve">LFNST is enabled for MIP on large blocks. Here, the LFNST transforms corresponding to the planar mode are used, </w:t>
      </w:r>
      <w:r>
        <w:t>as proposed in JVET-O0485</w:t>
      </w:r>
      <w:r>
        <w:rPr>
          <w:szCs w:val="22"/>
        </w:rPr>
        <w:t>.</w:t>
      </w:r>
    </w:p>
    <w:p w14:paraId="29784375" w14:textId="17041628" w:rsidR="00CF2362" w:rsidRDefault="00CF2362" w:rsidP="0048281F">
      <w:pPr>
        <w:pStyle w:val="BodyText"/>
      </w:pPr>
      <w:r>
        <w:t>It was commented that 8-bit MIP change</w:t>
      </w:r>
      <w:r w:rsidR="00A035E3">
        <w:t xml:space="preserve"> has 0.04% gain, UMPM change has some gain also, but overall there appears to be an element that has some loss. This is reportedly due to the encoder speedup</w:t>
      </w:r>
      <w:r w:rsidR="00685BB8">
        <w:t xml:space="preserve"> (7% reduction for AI)</w:t>
      </w:r>
      <w:r w:rsidR="00A035E3">
        <w:t>.</w:t>
      </w:r>
    </w:p>
    <w:p w14:paraId="46752F71" w14:textId="0ED370D8" w:rsidR="00D65335" w:rsidRDefault="00CA2A8C" w:rsidP="0048281F">
      <w:pPr>
        <w:pStyle w:val="BodyText"/>
      </w:pPr>
      <w:r>
        <w:t>It was</w:t>
      </w:r>
      <w:r w:rsidR="00556EEF">
        <w:t xml:space="preserve"> commented that an adopted LFNST proposal may reduce the gain from applying the LFNST to MIP large blocks</w:t>
      </w:r>
      <w:r w:rsidR="003E59E3">
        <w:t>.</w:t>
      </w:r>
    </w:p>
    <w:p w14:paraId="609CD3A0" w14:textId="49C03FD0" w:rsidR="003E59E3" w:rsidRDefault="003E59E3" w:rsidP="0048281F">
      <w:pPr>
        <w:pStyle w:val="BodyText"/>
      </w:pPr>
      <w:r>
        <w:t>A question was raised about the sequence set for training the new matrices.</w:t>
      </w:r>
      <w:r w:rsidR="00D56C43">
        <w:t xml:space="preserve"> </w:t>
      </w:r>
      <w:r w:rsidR="00B914E3">
        <w:t xml:space="preserve">The proponent shared the training code, but did not share the sequences. </w:t>
      </w:r>
      <w:r w:rsidR="00457D9F">
        <w:t>Proponent of JVET-O0</w:t>
      </w:r>
      <w:r w:rsidR="00214093">
        <w:t>523</w:t>
      </w:r>
      <w:r w:rsidR="00457D9F">
        <w:t xml:space="preserve"> is willing to also share </w:t>
      </w:r>
      <w:r w:rsidR="00FF43A2">
        <w:t xml:space="preserve">a </w:t>
      </w:r>
      <w:r w:rsidR="00457D9F">
        <w:t>training set</w:t>
      </w:r>
      <w:r w:rsidR="00D757A5">
        <w:t xml:space="preserve">. For future contributions, it would be </w:t>
      </w:r>
      <w:r w:rsidR="00A72C44">
        <w:t>useful to have such a set available that is different from the CTC sequences.</w:t>
      </w:r>
    </w:p>
    <w:p w14:paraId="590D4411" w14:textId="0D788018" w:rsidR="00D65335" w:rsidRDefault="006A2639" w:rsidP="0048281F">
      <w:pPr>
        <w:pStyle w:val="BodyText"/>
      </w:pPr>
      <w:r>
        <w:t xml:space="preserve">It was commented that the cross-check is pending as well as </w:t>
      </w:r>
      <w:r w:rsidR="00220D65">
        <w:t>some results in the proposal are missing.</w:t>
      </w:r>
    </w:p>
    <w:p w14:paraId="62D6DE7A" w14:textId="69324C81" w:rsidR="00734A9F" w:rsidRDefault="00734A9F" w:rsidP="0048281F">
      <w:pPr>
        <w:pStyle w:val="BodyText"/>
      </w:pPr>
      <w:r>
        <w:t xml:space="preserve">The proponent </w:t>
      </w:r>
      <w:r w:rsidR="00FA7C3F">
        <w:t>asserts that the draft spec text is finalized and can be studied</w:t>
      </w:r>
      <w:r w:rsidR="00471458">
        <w:t>.</w:t>
      </w:r>
    </w:p>
    <w:p w14:paraId="49ADD677" w14:textId="5052E223" w:rsidR="00A50CD1" w:rsidRDefault="00A50CD1" w:rsidP="0048281F">
      <w:pPr>
        <w:pStyle w:val="BodyText"/>
      </w:pPr>
      <w:r>
        <w:t>The p</w:t>
      </w:r>
      <w:r w:rsidR="002F3652">
        <w:t>roponent of JVET-O0203</w:t>
      </w:r>
      <w:r w:rsidR="00AD4E3A">
        <w:t xml:space="preserve"> suggests that </w:t>
      </w:r>
      <w:r w:rsidR="000B1E2B">
        <w:t>16</w:t>
      </w:r>
      <w:r w:rsidR="00981CB0">
        <w:t>-</w:t>
      </w:r>
      <w:r w:rsidR="000B1E2B">
        <w:t xml:space="preserve">bit implementation </w:t>
      </w:r>
      <w:r w:rsidR="001E6040">
        <w:t xml:space="preserve">of multiplications </w:t>
      </w:r>
      <w:r w:rsidR="000B1E2B">
        <w:t>is desirable and agreed by the proponent</w:t>
      </w:r>
      <w:r w:rsidR="004520D1">
        <w:t xml:space="preserve"> and </w:t>
      </w:r>
      <w:r w:rsidR="00F03E92">
        <w:t xml:space="preserve">a </w:t>
      </w:r>
      <w:r w:rsidR="004520D1">
        <w:t>non-proponent</w:t>
      </w:r>
      <w:r w:rsidR="000B1E2B">
        <w:t>.</w:t>
      </w:r>
      <w:r w:rsidR="00981CB0">
        <w:t xml:space="preserve"> </w:t>
      </w:r>
      <w:r w:rsidR="00EF32FF">
        <w:t xml:space="preserve">This means that the result of the multiplication is </w:t>
      </w:r>
      <w:r w:rsidR="00DD500D">
        <w:t xml:space="preserve">in the 16-bit range </w:t>
      </w:r>
      <w:r w:rsidR="00EF32FF">
        <w:t>after clipping and before downshifting.</w:t>
      </w:r>
    </w:p>
    <w:p w14:paraId="7DD583E8" w14:textId="69C8CAA5" w:rsidR="00D5526E" w:rsidRDefault="00763034" w:rsidP="0048281F">
      <w:pPr>
        <w:pStyle w:val="BodyText"/>
      </w:pPr>
      <w:r>
        <w:t>It was commented that ‘</w:t>
      </w:r>
      <w:r>
        <w:rPr>
          <w:szCs w:val="22"/>
        </w:rPr>
        <w:t>MIP harmonization with unified MPM-coding’ affects regular intra mode MPM construction</w:t>
      </w:r>
      <w:r w:rsidR="00C87EFD">
        <w:rPr>
          <w:szCs w:val="22"/>
        </w:rPr>
        <w:t xml:space="preserve"> and is n</w:t>
      </w:r>
      <w:r w:rsidR="003849F1">
        <w:rPr>
          <w:szCs w:val="22"/>
        </w:rPr>
        <w:t xml:space="preserve">ot </w:t>
      </w:r>
      <w:r w:rsidR="003731BD">
        <w:rPr>
          <w:szCs w:val="22"/>
        </w:rPr>
        <w:t xml:space="preserve">necessarily </w:t>
      </w:r>
      <w:r w:rsidR="003849F1">
        <w:rPr>
          <w:szCs w:val="22"/>
        </w:rPr>
        <w:t>related to MIP</w:t>
      </w:r>
      <w:r>
        <w:rPr>
          <w:szCs w:val="22"/>
        </w:rPr>
        <w:t>.</w:t>
      </w:r>
    </w:p>
    <w:p w14:paraId="2B5C5DA5" w14:textId="126F3B23" w:rsidR="00D65335" w:rsidRDefault="002D6F6E" w:rsidP="0048281F">
      <w:pPr>
        <w:pStyle w:val="BodyText"/>
      </w:pPr>
      <w:proofErr w:type="spellStart"/>
      <w:r w:rsidRPr="005233C2">
        <w:t>BoG</w:t>
      </w:r>
      <w:proofErr w:type="spellEnd"/>
      <w:r w:rsidRPr="005233C2">
        <w:t xml:space="preserve"> recommends adoption of this contribution, subject to </w:t>
      </w:r>
      <w:r w:rsidR="00771D40" w:rsidRPr="005233C2">
        <w:t xml:space="preserve">the finalization of the cross-check, completion of results, </w:t>
      </w:r>
      <w:r w:rsidR="00FC2BE9" w:rsidRPr="005233C2">
        <w:t xml:space="preserve">studying of software and </w:t>
      </w:r>
      <w:r w:rsidR="00771D40" w:rsidRPr="005233C2">
        <w:t>working draft text</w:t>
      </w:r>
      <w:r w:rsidR="00683FF0" w:rsidRPr="005233C2">
        <w:t xml:space="preserve">, </w:t>
      </w:r>
      <w:r w:rsidR="0049235B" w:rsidRPr="005233C2">
        <w:t>review</w:t>
      </w:r>
      <w:r w:rsidR="00981CB0" w:rsidRPr="005233C2">
        <w:t xml:space="preserve"> of </w:t>
      </w:r>
      <w:r w:rsidR="00566E61" w:rsidRPr="005233C2">
        <w:t>other propos</w:t>
      </w:r>
      <w:r w:rsidR="00981CB0" w:rsidRPr="005233C2">
        <w:t>als on this topic.</w:t>
      </w:r>
    </w:p>
    <w:p w14:paraId="6AC2152B" w14:textId="5481CA01" w:rsidR="00D411A4" w:rsidRDefault="00F74910" w:rsidP="0048281F">
      <w:pPr>
        <w:pStyle w:val="BodyText"/>
      </w:pPr>
      <w:r>
        <w:t>Revis</w:t>
      </w:r>
      <w:r w:rsidR="0014244F">
        <w:t>ited on 7 July. The cross-check report is available in JVET-O1128</w:t>
      </w:r>
      <w:r w:rsidR="00A31663">
        <w:t>, which reports matching results</w:t>
      </w:r>
      <w:r w:rsidR="00D23937">
        <w:t>.</w:t>
      </w:r>
      <w:r w:rsidR="00153924">
        <w:t xml:space="preserve"> It is further requested </w:t>
      </w:r>
      <w:r w:rsidR="00AD4C69">
        <w:t>from the cross-checker to verify the working draft text</w:t>
      </w:r>
      <w:r w:rsidR="00EA12C2">
        <w:t xml:space="preserve"> and software</w:t>
      </w:r>
      <w:r w:rsidR="00202B98">
        <w:t xml:space="preserve">. </w:t>
      </w:r>
      <w:r w:rsidR="00C07D3D">
        <w:t>The results for JVET-O0925 were completed and uploaded with the document.</w:t>
      </w:r>
      <w:r w:rsidR="00EA12C2">
        <w:t xml:space="preserve"> </w:t>
      </w:r>
      <w:proofErr w:type="spellStart"/>
      <w:r w:rsidR="005233C2" w:rsidRPr="005233C2">
        <w:rPr>
          <w:highlight w:val="yellow"/>
        </w:rPr>
        <w:t>BoG</w:t>
      </w:r>
      <w:proofErr w:type="spellEnd"/>
      <w:r w:rsidR="005233C2" w:rsidRPr="005233C2">
        <w:rPr>
          <w:highlight w:val="yellow"/>
        </w:rPr>
        <w:t xml:space="preserve"> recommends adoption.</w:t>
      </w:r>
    </w:p>
    <w:p w14:paraId="2B3AAFAC" w14:textId="05721E59" w:rsidR="008229E7" w:rsidRDefault="008229E7" w:rsidP="0048281F">
      <w:pPr>
        <w:pStyle w:val="BodyText"/>
      </w:pPr>
    </w:p>
    <w:p w14:paraId="35529B6B" w14:textId="3D2136F5" w:rsidR="002860C8" w:rsidRDefault="002860C8" w:rsidP="0048281F">
      <w:pPr>
        <w:pStyle w:val="BodyText"/>
      </w:pPr>
    </w:p>
    <w:p w14:paraId="3E461BBD" w14:textId="50ED8D33" w:rsidR="002860C8" w:rsidRPr="00431634" w:rsidRDefault="00542CA1" w:rsidP="002860C8">
      <w:pPr>
        <w:pStyle w:val="Heading2"/>
      </w:pPr>
      <w:r>
        <w:lastRenderedPageBreak/>
        <w:t>Intra mode coding</w:t>
      </w:r>
    </w:p>
    <w:p w14:paraId="2E72E8D1" w14:textId="77777777" w:rsidR="0048281F" w:rsidRPr="00431634" w:rsidRDefault="001D7B38" w:rsidP="0048281F">
      <w:pPr>
        <w:pStyle w:val="Heading9"/>
        <w:rPr>
          <w:rFonts w:eastAsia="Times New Roman"/>
          <w:szCs w:val="24"/>
          <w:lang w:val="en-CA" w:eastAsia="de-DE"/>
        </w:rPr>
      </w:pPr>
      <w:hyperlink r:id="rId87" w:history="1">
        <w:r w:rsidR="0048281F" w:rsidRPr="00431634">
          <w:rPr>
            <w:rFonts w:eastAsia="Times New Roman"/>
            <w:color w:val="0000FF"/>
            <w:szCs w:val="24"/>
            <w:u w:val="single"/>
            <w:lang w:val="en-CA" w:eastAsia="de-DE"/>
          </w:rPr>
          <w:t>JVET-O0111</w:t>
        </w:r>
      </w:hyperlink>
      <w:r w:rsidR="0048281F" w:rsidRPr="00431634">
        <w:rPr>
          <w:rFonts w:eastAsia="Times New Roman"/>
          <w:szCs w:val="24"/>
          <w:lang w:val="en-CA" w:eastAsia="de-DE"/>
        </w:rPr>
        <w:t xml:space="preserve"> Non-CE3: Modified CABAC Coding for Intra Prediction Mode [B. Wang, A. M. Kotra, S. Esenlik, H. Gao, E. Alshina (Huawei)]</w:t>
      </w:r>
    </w:p>
    <w:p w14:paraId="095A5E30" w14:textId="570D0689" w:rsidR="0048281F" w:rsidRDefault="00E370D0" w:rsidP="0048281F">
      <w:pPr>
        <w:pStyle w:val="BodyText"/>
      </w:pPr>
      <w:r>
        <w:t>A planar flag is introduced in VTM5.0 due to the high occurrence of planar mode in intra prediction. The planar flag uses CABAC regular coding with two contexts based on whether current block is applied with Intra Sub-Partition (ISP) coding tool. In this contribution, four contexts are proposed based on the prediction mode of left and above blocks of the current block. Furthermore, the first bin of the MPM index is changed from bypass coding to regular CABAC coding, and the same context derivation logic to the planar flag is used. Compared to VTM5.0, the proposed method achieves a coding performance of -0.07% and -0.02% for all intra and random access configurations, respectively, with negligible runtime difference.</w:t>
      </w:r>
    </w:p>
    <w:p w14:paraId="29C09BC0" w14:textId="5D23D064" w:rsidR="00E370D0" w:rsidRDefault="00E370D0" w:rsidP="0048281F">
      <w:pPr>
        <w:pStyle w:val="BodyText"/>
      </w:pPr>
    </w:p>
    <w:p w14:paraId="41FE7CA5" w14:textId="5DC25E12" w:rsidR="00E370D0" w:rsidRDefault="00F4699B" w:rsidP="0048281F">
      <w:pPr>
        <w:pStyle w:val="BodyText"/>
      </w:pPr>
      <w:r>
        <w:t xml:space="preserve">Results shown for </w:t>
      </w:r>
      <w:r w:rsidR="00717693">
        <w:t>4 context used for planar flag and 1</w:t>
      </w:r>
      <w:r w:rsidR="00717693" w:rsidRPr="00717693">
        <w:rPr>
          <w:vertAlign w:val="superscript"/>
        </w:rPr>
        <w:t>st</w:t>
      </w:r>
      <w:r w:rsidR="00717693">
        <w:t xml:space="preserve"> bin of MPM index and additional results for 4 context</w:t>
      </w:r>
      <w:r w:rsidR="005C5D79">
        <w:t xml:space="preserve"> for planar flag only (</w:t>
      </w:r>
      <w:r w:rsidR="00656399">
        <w:t xml:space="preserve">minor </w:t>
      </w:r>
      <w:r w:rsidR="005C5D79">
        <w:t>0.04% coding gain for AI</w:t>
      </w:r>
      <w:r w:rsidR="00A77ABD">
        <w:t>, 0.01% for RA</w:t>
      </w:r>
      <w:r w:rsidR="005C5D79">
        <w:t>).</w:t>
      </w:r>
    </w:p>
    <w:p w14:paraId="1AA0966C" w14:textId="0696DE56" w:rsidR="00A77ABD" w:rsidRDefault="00080A0E" w:rsidP="0048281F">
      <w:pPr>
        <w:pStyle w:val="BodyText"/>
      </w:pPr>
      <w:proofErr w:type="spellStart"/>
      <w:r w:rsidRPr="0086710E">
        <w:t>BoG</w:t>
      </w:r>
      <w:proofErr w:type="spellEnd"/>
      <w:r w:rsidRPr="0086710E">
        <w:t xml:space="preserve"> recommends </w:t>
      </w:r>
      <w:r w:rsidR="0086710E" w:rsidRPr="0086710E">
        <w:t>further study</w:t>
      </w:r>
      <w:r w:rsidR="000463BA" w:rsidRPr="0086710E">
        <w:t>.</w:t>
      </w:r>
      <w:r w:rsidR="000463BA">
        <w:t xml:space="preserve"> </w:t>
      </w:r>
    </w:p>
    <w:p w14:paraId="462DE7E2" w14:textId="77777777" w:rsidR="002A4BE3" w:rsidRPr="00431634" w:rsidRDefault="002A4BE3" w:rsidP="0048281F">
      <w:pPr>
        <w:pStyle w:val="BodyText"/>
      </w:pPr>
    </w:p>
    <w:p w14:paraId="6ADC1D1E" w14:textId="77777777" w:rsidR="0048281F" w:rsidRDefault="001D7B38" w:rsidP="0048281F">
      <w:pPr>
        <w:pStyle w:val="Heading9"/>
        <w:rPr>
          <w:rFonts w:eastAsia="Times New Roman"/>
          <w:szCs w:val="24"/>
          <w:lang w:eastAsia="de-DE"/>
        </w:rPr>
      </w:pPr>
      <w:hyperlink r:id="rId88" w:history="1">
        <w:r w:rsidR="0048281F" w:rsidRPr="002F3A96">
          <w:rPr>
            <w:rFonts w:eastAsia="Times New Roman"/>
            <w:color w:val="0000FF"/>
            <w:szCs w:val="24"/>
            <w:u w:val="single"/>
            <w:lang w:val="en-CA" w:eastAsia="de-DE"/>
          </w:rPr>
          <w:t>JVET-O1003</w:t>
        </w:r>
      </w:hyperlink>
      <w:r w:rsidR="0048281F">
        <w:rPr>
          <w:rFonts w:eastAsia="Times New Roman"/>
          <w:szCs w:val="24"/>
          <w:lang w:val="en-CA" w:eastAsia="de-DE"/>
        </w:rPr>
        <w:t xml:space="preserve"> </w:t>
      </w:r>
      <w:r w:rsidR="0048281F" w:rsidRPr="0047091D">
        <w:rPr>
          <w:rFonts w:eastAsia="Times New Roman"/>
          <w:szCs w:val="24"/>
          <w:lang w:val="en-CA" w:eastAsia="de-DE"/>
        </w:rPr>
        <w:t>Crosscheck of JVET-O0111 (Non-CE3: Modified CABAC Coding for Intra Prediction Mode)</w:t>
      </w:r>
      <w:r w:rsidR="0048281F">
        <w:rPr>
          <w:rFonts w:eastAsia="Times New Roman"/>
          <w:szCs w:val="24"/>
          <w:lang w:val="en-CA" w:eastAsia="de-DE"/>
        </w:rPr>
        <w:t xml:space="preserve"> [</w:t>
      </w:r>
      <w:r w:rsidR="0048281F" w:rsidRPr="002F3A96">
        <w:rPr>
          <w:rFonts w:eastAsia="Times New Roman"/>
          <w:szCs w:val="24"/>
          <w:lang w:val="en-CA" w:eastAsia="de-DE"/>
        </w:rPr>
        <w:t>L. Li (LGE)</w:t>
      </w:r>
      <w:r w:rsidR="0048281F">
        <w:rPr>
          <w:rFonts w:eastAsia="Times New Roman"/>
          <w:szCs w:val="24"/>
          <w:lang w:val="en-CA" w:eastAsia="de-DE"/>
        </w:rPr>
        <w:t>]</w:t>
      </w:r>
    </w:p>
    <w:p w14:paraId="19560542" w14:textId="77777777" w:rsidR="0048281F" w:rsidRPr="00431634" w:rsidRDefault="0048281F" w:rsidP="0048281F">
      <w:pPr>
        <w:pStyle w:val="BodyText"/>
      </w:pPr>
    </w:p>
    <w:p w14:paraId="11600AE0" w14:textId="77777777" w:rsidR="0034344F" w:rsidRPr="00431634" w:rsidRDefault="001D7B38" w:rsidP="0034344F">
      <w:pPr>
        <w:pStyle w:val="Heading9"/>
        <w:rPr>
          <w:rFonts w:eastAsia="Times New Roman"/>
          <w:szCs w:val="24"/>
          <w:lang w:val="en-CA" w:eastAsia="de-DE"/>
        </w:rPr>
      </w:pPr>
      <w:hyperlink r:id="rId89" w:history="1">
        <w:r w:rsidR="0034344F" w:rsidRPr="00431634">
          <w:rPr>
            <w:rFonts w:eastAsia="Times New Roman"/>
            <w:color w:val="0000FF"/>
            <w:szCs w:val="24"/>
            <w:u w:val="single"/>
            <w:lang w:val="en-CA" w:eastAsia="de-DE"/>
          </w:rPr>
          <w:t>JVET-O0192</w:t>
        </w:r>
      </w:hyperlink>
      <w:r w:rsidR="0034344F" w:rsidRPr="00431634">
        <w:rPr>
          <w:rFonts w:eastAsia="Times New Roman"/>
          <w:szCs w:val="24"/>
          <w:lang w:val="en-CA" w:eastAsia="de-DE"/>
        </w:rPr>
        <w:t xml:space="preserve"> Non-CE3: MPM flag first signaling for intra </w:t>
      </w:r>
      <w:proofErr w:type="spellStart"/>
      <w:r w:rsidR="0034344F" w:rsidRPr="00431634">
        <w:rPr>
          <w:rFonts w:eastAsia="Times New Roman"/>
          <w:szCs w:val="24"/>
          <w:lang w:val="en-CA" w:eastAsia="de-DE"/>
        </w:rPr>
        <w:t>luma</w:t>
      </w:r>
      <w:proofErr w:type="spellEnd"/>
      <w:r w:rsidR="0034344F" w:rsidRPr="00431634">
        <w:rPr>
          <w:rFonts w:eastAsia="Times New Roman"/>
          <w:szCs w:val="24"/>
          <w:lang w:val="en-CA" w:eastAsia="de-DE"/>
        </w:rPr>
        <w:t xml:space="preserve"> mode coding [Jie Yao, Jianqing Zhu, </w:t>
      </w:r>
      <w:proofErr w:type="spellStart"/>
      <w:r w:rsidR="0034344F" w:rsidRPr="00431634">
        <w:rPr>
          <w:rFonts w:eastAsia="Times New Roman"/>
          <w:szCs w:val="24"/>
          <w:lang w:val="en-CA" w:eastAsia="de-DE"/>
        </w:rPr>
        <w:t>Wenting</w:t>
      </w:r>
      <w:proofErr w:type="spellEnd"/>
      <w:r w:rsidR="0034344F" w:rsidRPr="00431634">
        <w:rPr>
          <w:rFonts w:eastAsia="Times New Roman"/>
          <w:szCs w:val="24"/>
          <w:lang w:val="en-CA" w:eastAsia="de-DE"/>
        </w:rPr>
        <w:t xml:space="preserve"> Cai, Kimihiko Kazui (Fujitsu)]</w:t>
      </w:r>
    </w:p>
    <w:p w14:paraId="2C8DEAE6" w14:textId="0650E3F2" w:rsidR="0034344F" w:rsidRDefault="00DC1332" w:rsidP="0034344F">
      <w:pPr>
        <w:pStyle w:val="BodyText"/>
      </w:pPr>
      <w:r>
        <w:t xml:space="preserve">In the current VVC draft [1], for intra </w:t>
      </w:r>
      <w:proofErr w:type="spellStart"/>
      <w:r>
        <w:t>luma</w:t>
      </w:r>
      <w:proofErr w:type="spellEnd"/>
      <w:r>
        <w:t xml:space="preserve"> mode coding, MRL (multiple reference line intra prediction) index and ISP (intra sub-partitions) flag are first signaled even if the block mode is remainder mode (non MPM mode). Since MRL and ISP can only be enabled on MPM mode, this document propose to clean-up the draft syntax by first signal MPM flag</w:t>
      </w:r>
      <w:r>
        <w:rPr>
          <w:lang w:eastAsia="zh-CN"/>
        </w:rPr>
        <w:t xml:space="preserve">. </w:t>
      </w:r>
      <w:r>
        <w:t xml:space="preserve">The results reportedly show an average </w:t>
      </w:r>
      <w:proofErr w:type="spellStart"/>
      <w:r>
        <w:t>luma</w:t>
      </w:r>
      <w:proofErr w:type="spellEnd"/>
      <w:r>
        <w:t xml:space="preserve"> BD rate performance of (0.01%, −0.04%, 0.00%) for (Y, </w:t>
      </w:r>
      <w:proofErr w:type="spellStart"/>
      <w:r>
        <w:t>Cb</w:t>
      </w:r>
      <w:proofErr w:type="spellEnd"/>
      <w:r>
        <w:t xml:space="preserve">, Cr) AI, (0.00%, −0.13%, −0.03%) for (Y, </w:t>
      </w:r>
      <w:proofErr w:type="spellStart"/>
      <w:r>
        <w:t>Cb</w:t>
      </w:r>
      <w:proofErr w:type="spellEnd"/>
      <w:r>
        <w:t>, Cr) RA without increase of encoding running time over VTM-5.0.</w:t>
      </w:r>
    </w:p>
    <w:p w14:paraId="68455CDB" w14:textId="48082243" w:rsidR="00DC1332" w:rsidRDefault="00DC1332" w:rsidP="0034344F">
      <w:pPr>
        <w:pStyle w:val="BodyText"/>
      </w:pPr>
    </w:p>
    <w:p w14:paraId="7B1742F9" w14:textId="3439FBAA" w:rsidR="00DC1332" w:rsidRDefault="003743F6" w:rsidP="0034344F">
      <w:pPr>
        <w:pStyle w:val="BodyText"/>
      </w:pPr>
      <w:r>
        <w:t xml:space="preserve">The proponent comments that the context initialization was not retrained and that perhaps </w:t>
      </w:r>
      <w:r w:rsidR="00760B97">
        <w:t xml:space="preserve">coding gain can be improved. </w:t>
      </w:r>
      <w:r w:rsidR="00BF5CA7">
        <w:t xml:space="preserve">The proponent </w:t>
      </w:r>
      <w:r w:rsidR="00E10273">
        <w:t xml:space="preserve">claims that the syntax is </w:t>
      </w:r>
      <w:r w:rsidR="00437572">
        <w:t xml:space="preserve">also </w:t>
      </w:r>
      <w:r w:rsidR="00E10273">
        <w:t xml:space="preserve">simplified. </w:t>
      </w:r>
      <w:r w:rsidR="009A6171">
        <w:t xml:space="preserve">The coding gain is not the goal of the proposal. </w:t>
      </w:r>
      <w:r w:rsidR="00497342">
        <w:t xml:space="preserve">One inconsistency in the current design is that </w:t>
      </w:r>
      <w:r w:rsidR="009E43BC">
        <w:t xml:space="preserve">ISP flag and MRL index </w:t>
      </w:r>
      <w:r w:rsidR="00CD27E6">
        <w:t>are</w:t>
      </w:r>
      <w:r w:rsidR="009E43BC">
        <w:t xml:space="preserve"> signalled for regular remaining modes</w:t>
      </w:r>
      <w:r w:rsidR="00C005D2">
        <w:t xml:space="preserve"> (non-MPM modes)</w:t>
      </w:r>
      <w:r w:rsidR="009E43BC">
        <w:t xml:space="preserve">, while they are not used. </w:t>
      </w:r>
      <w:r w:rsidR="00C005D2">
        <w:t xml:space="preserve">It was commented </w:t>
      </w:r>
      <w:r w:rsidR="00E33A98">
        <w:t xml:space="preserve">for regular MPM modes, the ISP flag and MRL index are also not used and this is not </w:t>
      </w:r>
      <w:r w:rsidR="0083336B">
        <w:t>addressed by this proposal.</w:t>
      </w:r>
      <w:r w:rsidR="00341B4D">
        <w:t xml:space="preserve"> </w:t>
      </w:r>
      <w:r w:rsidR="00DD29CF">
        <w:t xml:space="preserve">It was commented that currently ISP and MRL modes only allow MPM modes and </w:t>
      </w:r>
      <w:r w:rsidR="00F80458">
        <w:t xml:space="preserve">that </w:t>
      </w:r>
      <w:r w:rsidR="0016722F">
        <w:t>allowing remaining modes, for example ISP,</w:t>
      </w:r>
      <w:r w:rsidR="00F80458">
        <w:t xml:space="preserve"> does not seem compatible with the proposed syntax design.</w:t>
      </w:r>
    </w:p>
    <w:p w14:paraId="5BB79EBE" w14:textId="77777777" w:rsidR="008D123F" w:rsidRDefault="008D123F" w:rsidP="008D123F">
      <w:pPr>
        <w:pStyle w:val="BodyText"/>
      </w:pPr>
    </w:p>
    <w:p w14:paraId="3802173C" w14:textId="434225F9" w:rsidR="008D123F" w:rsidRDefault="008D123F" w:rsidP="008D123F">
      <w:pPr>
        <w:pStyle w:val="BodyText"/>
      </w:pPr>
      <w:proofErr w:type="spellStart"/>
      <w:r>
        <w:t>BoG</w:t>
      </w:r>
      <w:proofErr w:type="spellEnd"/>
      <w:r>
        <w:t xml:space="preserve"> recommends further study outside of CE, with clear analysis of the benefits.</w:t>
      </w:r>
    </w:p>
    <w:p w14:paraId="7AE7F742" w14:textId="77777777" w:rsidR="0083336B" w:rsidRPr="00431634" w:rsidRDefault="0083336B" w:rsidP="0034344F">
      <w:pPr>
        <w:pStyle w:val="BodyText"/>
      </w:pPr>
    </w:p>
    <w:p w14:paraId="5B7943E2" w14:textId="77777777" w:rsidR="0034344F" w:rsidRPr="00431634" w:rsidRDefault="001D7B38" w:rsidP="0034344F">
      <w:pPr>
        <w:pStyle w:val="Heading9"/>
        <w:rPr>
          <w:rFonts w:eastAsia="Times New Roman"/>
          <w:szCs w:val="24"/>
          <w:lang w:val="en-CA" w:eastAsia="de-DE"/>
        </w:rPr>
      </w:pPr>
      <w:hyperlink r:id="rId90" w:history="1">
        <w:r w:rsidR="0034344F" w:rsidRPr="00431634">
          <w:rPr>
            <w:rFonts w:eastAsia="Times New Roman"/>
            <w:color w:val="0000FF"/>
            <w:szCs w:val="24"/>
            <w:u w:val="single"/>
            <w:lang w:val="en-CA" w:eastAsia="de-DE"/>
          </w:rPr>
          <w:t>JVET-O0768</w:t>
        </w:r>
      </w:hyperlink>
      <w:r w:rsidR="0034344F" w:rsidRPr="00431634">
        <w:rPr>
          <w:rFonts w:eastAsia="Times New Roman"/>
          <w:szCs w:val="24"/>
          <w:lang w:val="en-CA" w:eastAsia="de-DE"/>
        </w:rPr>
        <w:t xml:space="preserve"> Crosscheck of JVET-O0192: Non-CE3: MPM flag first signaling for intra </w:t>
      </w:r>
      <w:proofErr w:type="spellStart"/>
      <w:r w:rsidR="0034344F" w:rsidRPr="00431634">
        <w:rPr>
          <w:rFonts w:eastAsia="Times New Roman"/>
          <w:szCs w:val="24"/>
          <w:lang w:val="en-CA" w:eastAsia="de-DE"/>
        </w:rPr>
        <w:t>luma</w:t>
      </w:r>
      <w:proofErr w:type="spellEnd"/>
      <w:r w:rsidR="0034344F" w:rsidRPr="00431634">
        <w:rPr>
          <w:rFonts w:eastAsia="Times New Roman"/>
          <w:szCs w:val="24"/>
          <w:lang w:val="en-CA" w:eastAsia="de-DE"/>
        </w:rPr>
        <w:t xml:space="preserve"> mode coding [L. Pham Van, G. Van der Auwera, M. Karczewicz (Qualcomm)]</w:t>
      </w:r>
    </w:p>
    <w:p w14:paraId="562E1622" w14:textId="77777777" w:rsidR="0034344F" w:rsidRPr="00431634" w:rsidRDefault="0034344F" w:rsidP="0034344F">
      <w:pPr>
        <w:pStyle w:val="BodyText"/>
      </w:pPr>
    </w:p>
    <w:p w14:paraId="4113F8CF" w14:textId="77777777" w:rsidR="0034344F" w:rsidRPr="00431634" w:rsidRDefault="001D7B38" w:rsidP="0034344F">
      <w:pPr>
        <w:pStyle w:val="Heading9"/>
        <w:rPr>
          <w:rFonts w:eastAsia="Times New Roman"/>
          <w:szCs w:val="24"/>
          <w:lang w:val="en-CA" w:eastAsia="de-DE"/>
        </w:rPr>
      </w:pPr>
      <w:hyperlink r:id="rId91" w:history="1">
        <w:r w:rsidR="0034344F" w:rsidRPr="00431634">
          <w:rPr>
            <w:rFonts w:eastAsia="Times New Roman"/>
            <w:color w:val="0000FF"/>
            <w:szCs w:val="24"/>
            <w:u w:val="single"/>
            <w:lang w:val="en-CA" w:eastAsia="de-DE"/>
          </w:rPr>
          <w:t>JVET-O0197</w:t>
        </w:r>
      </w:hyperlink>
      <w:r w:rsidR="0034344F" w:rsidRPr="00431634">
        <w:rPr>
          <w:rFonts w:eastAsia="Times New Roman"/>
          <w:szCs w:val="24"/>
          <w:lang w:val="en-CA" w:eastAsia="de-DE"/>
        </w:rPr>
        <w:t xml:space="preserve"> Non-CE3: cleanup for ISP flag and MRL index signalling [H. Liu, L. Zhang, K. Zhang, N. Zhang, J. Xu, Y. Wang (</w:t>
      </w:r>
      <w:proofErr w:type="spellStart"/>
      <w:r w:rsidR="0034344F" w:rsidRPr="00431634">
        <w:rPr>
          <w:rFonts w:eastAsia="Times New Roman"/>
          <w:szCs w:val="24"/>
          <w:lang w:val="en-CA" w:eastAsia="de-DE"/>
        </w:rPr>
        <w:t>Bytedance</w:t>
      </w:r>
      <w:proofErr w:type="spellEnd"/>
      <w:r w:rsidR="0034344F" w:rsidRPr="00431634">
        <w:rPr>
          <w:rFonts w:eastAsia="Times New Roman"/>
          <w:szCs w:val="24"/>
          <w:lang w:val="en-CA" w:eastAsia="de-DE"/>
        </w:rPr>
        <w:t>)]</w:t>
      </w:r>
    </w:p>
    <w:p w14:paraId="363CEA9A" w14:textId="342D43AA" w:rsidR="0034344F" w:rsidRDefault="002A7F5B" w:rsidP="0034344F">
      <w:pPr>
        <w:pStyle w:val="BodyText"/>
      </w:pPr>
      <w:r>
        <w:t xml:space="preserve">In current VVC, Intra Subblock Partitioning and Multiple Reference Line are disallowed for the non-Most Probable Modes. However, the on/off control flag of Intra Subblock Partitioning and the reference line index are still signalled </w:t>
      </w:r>
      <w:r>
        <w:rPr>
          <w:lang w:eastAsia="zh-CN"/>
        </w:rPr>
        <w:t>for such intra prediction methods</w:t>
      </w:r>
      <w:r>
        <w:t xml:space="preserve">, which is unnecessary. To tackle this problem, this contribution proposes to signal the on/off control flag of Intra Subblock Partitioning and the reference line index only when Most Probable Mode is used. It is reported that the proposed method can obtain 0.01% </w:t>
      </w:r>
      <w:proofErr w:type="spellStart"/>
      <w:r>
        <w:rPr>
          <w:lang w:eastAsia="zh-CN"/>
        </w:rPr>
        <w:t>luma</w:t>
      </w:r>
      <w:proofErr w:type="spellEnd"/>
      <w:r>
        <w:rPr>
          <w:lang w:eastAsia="zh-CN"/>
        </w:rPr>
        <w:t xml:space="preserve"> BD-rate gain </w:t>
      </w:r>
      <w:r>
        <w:t>for the AI and RA configurations on top of VTM-5.0 without encoding and decoding run-time changes.</w:t>
      </w:r>
    </w:p>
    <w:p w14:paraId="4789B2EA" w14:textId="08A192E7" w:rsidR="002A7F5B" w:rsidRDefault="002A7F5B" w:rsidP="0034344F">
      <w:pPr>
        <w:pStyle w:val="BodyText"/>
      </w:pPr>
    </w:p>
    <w:p w14:paraId="398D5DDE" w14:textId="0BD5F520" w:rsidR="002A7F5B" w:rsidRDefault="003F1E9D" w:rsidP="0034344F">
      <w:pPr>
        <w:pStyle w:val="BodyText"/>
      </w:pPr>
      <w:r>
        <w:t>This proposal is identical to JVET-O0192</w:t>
      </w:r>
      <w:r w:rsidR="009B556A">
        <w:t xml:space="preserve"> regarding the proposed syntax change. It does include a</w:t>
      </w:r>
      <w:r w:rsidR="00163FAF">
        <w:t>n</w:t>
      </w:r>
      <w:r w:rsidR="009B556A">
        <w:t xml:space="preserve"> encoder change</w:t>
      </w:r>
      <w:r w:rsidR="0006710E">
        <w:t xml:space="preserve"> that has a small coding gain (0.01% AI gain).</w:t>
      </w:r>
    </w:p>
    <w:p w14:paraId="6679903E" w14:textId="77777777" w:rsidR="009247C3" w:rsidRDefault="009247C3" w:rsidP="009247C3">
      <w:pPr>
        <w:pStyle w:val="BodyText"/>
      </w:pPr>
      <w:proofErr w:type="spellStart"/>
      <w:r>
        <w:t>BoG</w:t>
      </w:r>
      <w:proofErr w:type="spellEnd"/>
      <w:r>
        <w:t xml:space="preserve"> recommends further study outside of CE, with clear analysis of the benefits.</w:t>
      </w:r>
    </w:p>
    <w:p w14:paraId="6A6CBD96" w14:textId="77777777" w:rsidR="00FE4E22" w:rsidRPr="00431634" w:rsidRDefault="00FE4E22" w:rsidP="0034344F">
      <w:pPr>
        <w:pStyle w:val="BodyText"/>
      </w:pPr>
    </w:p>
    <w:p w14:paraId="5A00E1C5" w14:textId="77777777" w:rsidR="0034344F" w:rsidRPr="00431634" w:rsidRDefault="001D7B38" w:rsidP="0034344F">
      <w:pPr>
        <w:pStyle w:val="Heading9"/>
        <w:rPr>
          <w:rFonts w:eastAsia="Times New Roman"/>
          <w:szCs w:val="24"/>
          <w:lang w:val="en-CA" w:eastAsia="de-DE"/>
        </w:rPr>
      </w:pPr>
      <w:hyperlink r:id="rId92" w:history="1">
        <w:r w:rsidR="0034344F" w:rsidRPr="00431634">
          <w:rPr>
            <w:rFonts w:eastAsia="Times New Roman"/>
            <w:color w:val="0000FF"/>
            <w:szCs w:val="24"/>
            <w:u w:val="single"/>
            <w:lang w:val="en-CA" w:eastAsia="de-DE"/>
          </w:rPr>
          <w:t>JVET-O0851</w:t>
        </w:r>
      </w:hyperlink>
      <w:r w:rsidR="0034344F" w:rsidRPr="00431634">
        <w:rPr>
          <w:rFonts w:eastAsia="Times New Roman"/>
          <w:szCs w:val="24"/>
          <w:lang w:val="en-CA" w:eastAsia="de-DE"/>
        </w:rPr>
        <w:t xml:space="preserve"> Crosscheck of JVET-O0197 (Non-CE3: Cleanup for ISP flag and MRL index signalling) [Jie Yao (Fujitsu)]</w:t>
      </w:r>
    </w:p>
    <w:p w14:paraId="6AE919DC" w14:textId="13417017" w:rsidR="0048281F" w:rsidRDefault="0048281F" w:rsidP="0048281F">
      <w:pPr>
        <w:pStyle w:val="BodyText"/>
      </w:pPr>
    </w:p>
    <w:p w14:paraId="375BC5B4" w14:textId="77777777" w:rsidR="0034344F" w:rsidRPr="00431634" w:rsidRDefault="001D7B38" w:rsidP="0034344F">
      <w:pPr>
        <w:pStyle w:val="Heading9"/>
        <w:rPr>
          <w:rFonts w:eastAsia="Times New Roman"/>
          <w:szCs w:val="24"/>
          <w:lang w:val="en-CA" w:eastAsia="de-DE"/>
        </w:rPr>
      </w:pPr>
      <w:hyperlink r:id="rId93" w:history="1">
        <w:r w:rsidR="0034344F" w:rsidRPr="00431634">
          <w:rPr>
            <w:rFonts w:eastAsia="Times New Roman"/>
            <w:color w:val="0000FF"/>
            <w:szCs w:val="24"/>
            <w:u w:val="single"/>
            <w:lang w:val="en-CA" w:eastAsia="de-DE"/>
          </w:rPr>
          <w:t>JVET-O0224</w:t>
        </w:r>
      </w:hyperlink>
      <w:r w:rsidR="0034344F" w:rsidRPr="00431634">
        <w:rPr>
          <w:rFonts w:eastAsia="Times New Roman"/>
          <w:szCs w:val="24"/>
          <w:lang w:val="en-CA" w:eastAsia="de-DE"/>
        </w:rPr>
        <w:t xml:space="preserve"> CE3-related: Further simplifications of the unified MPM list for intra mode coding [G. </w:t>
      </w:r>
      <w:proofErr w:type="spellStart"/>
      <w:r w:rsidR="0034344F" w:rsidRPr="00431634">
        <w:rPr>
          <w:rFonts w:eastAsia="Times New Roman"/>
          <w:szCs w:val="24"/>
          <w:lang w:val="en-CA" w:eastAsia="de-DE"/>
        </w:rPr>
        <w:t>Rath</w:t>
      </w:r>
      <w:proofErr w:type="spellEnd"/>
      <w:r w:rsidR="0034344F" w:rsidRPr="00431634">
        <w:rPr>
          <w:rFonts w:eastAsia="Times New Roman"/>
          <w:szCs w:val="24"/>
          <w:lang w:val="en-CA" w:eastAsia="de-DE"/>
        </w:rPr>
        <w:t xml:space="preserve">, F. </w:t>
      </w:r>
      <w:proofErr w:type="spellStart"/>
      <w:r w:rsidR="0034344F" w:rsidRPr="00431634">
        <w:rPr>
          <w:rFonts w:eastAsia="Times New Roman"/>
          <w:szCs w:val="24"/>
          <w:lang w:val="en-CA" w:eastAsia="de-DE"/>
        </w:rPr>
        <w:t>Racapé</w:t>
      </w:r>
      <w:proofErr w:type="spellEnd"/>
      <w:r w:rsidR="0034344F" w:rsidRPr="00431634">
        <w:rPr>
          <w:rFonts w:eastAsia="Times New Roman"/>
          <w:szCs w:val="24"/>
          <w:lang w:val="en-CA" w:eastAsia="de-DE"/>
        </w:rPr>
        <w:t>, F. Urban (</w:t>
      </w:r>
      <w:proofErr w:type="spellStart"/>
      <w:r w:rsidR="0034344F" w:rsidRPr="00431634">
        <w:rPr>
          <w:rFonts w:eastAsia="Times New Roman"/>
          <w:szCs w:val="24"/>
          <w:lang w:val="en-CA" w:eastAsia="de-DE"/>
        </w:rPr>
        <w:t>InterDigital</w:t>
      </w:r>
      <w:proofErr w:type="spellEnd"/>
      <w:r w:rsidR="0034344F" w:rsidRPr="00431634">
        <w:rPr>
          <w:rFonts w:eastAsia="Times New Roman"/>
          <w:szCs w:val="24"/>
          <w:lang w:val="en-CA" w:eastAsia="de-DE"/>
        </w:rPr>
        <w:t>)]</w:t>
      </w:r>
    </w:p>
    <w:p w14:paraId="56BC6A26" w14:textId="514633A5" w:rsidR="0034344F" w:rsidRDefault="005C11FD" w:rsidP="0034344F">
      <w:pPr>
        <w:pStyle w:val="BodyText"/>
      </w:pPr>
      <w:r>
        <w:t>This contribution reports the result of using a simplified unified MPM list in the intra mode coding. The list construction follows the same logic as in the unified MPM list adopted in the JVET meeting in Geneva in March 2019, but consists of only 5 MPMs. The complex logic for the adjacency check of the intra modes of the left and top blocks is replaced with a simpler logic. Like the unified list, the simplified list can be used with all coding tools such as the intra prediction with multiple reference lines (MRL), or intra prediction with sub-partitions (ISP), or the regular intra prediction. Compared to the unified list in VTM5.0, 0.01% coding gain in AI, with 98% encoding and 98% decoding time is observed.</w:t>
      </w:r>
    </w:p>
    <w:p w14:paraId="33D2610C" w14:textId="1D396CD5" w:rsidR="005C11FD" w:rsidRDefault="005C11FD" w:rsidP="0034344F">
      <w:pPr>
        <w:pStyle w:val="BodyText"/>
      </w:pPr>
    </w:p>
    <w:p w14:paraId="3F10F95A" w14:textId="3B37B109" w:rsidR="00762773" w:rsidRDefault="00692322" w:rsidP="0034344F">
      <w:pPr>
        <w:pStyle w:val="BodyText"/>
      </w:pPr>
      <w:r>
        <w:t>The proposal aims at reduc</w:t>
      </w:r>
      <w:r w:rsidR="00E62FA0">
        <w:t xml:space="preserve">ing the MPM list construction complexity. The proponent asserts that the </w:t>
      </w:r>
      <w:r w:rsidR="00DA0F6E">
        <w:t>worst-case</w:t>
      </w:r>
      <w:r w:rsidR="00E62FA0">
        <w:t xml:space="preserve"> number of conditions </w:t>
      </w:r>
      <w:r w:rsidR="00DA0F6E">
        <w:t>is similar to the current list construction.</w:t>
      </w:r>
    </w:p>
    <w:p w14:paraId="1306A04C" w14:textId="647842DE" w:rsidR="00DA0F6E" w:rsidRDefault="00DA0F6E" w:rsidP="0034344F">
      <w:pPr>
        <w:pStyle w:val="BodyText"/>
      </w:pPr>
      <w:r>
        <w:t xml:space="preserve">It was commented </w:t>
      </w:r>
      <w:r w:rsidR="00A82840">
        <w:t>that it is 4 MPM</w:t>
      </w:r>
      <w:r w:rsidR="001537BC">
        <w:t>s in addition to planar mode. It was also commented that there is an additional condition used in the worst-case</w:t>
      </w:r>
      <w:r w:rsidR="00914FC8">
        <w:t>. This was acknowledged by the proponent.</w:t>
      </w:r>
    </w:p>
    <w:p w14:paraId="74AA388E" w14:textId="603AC3A3" w:rsidR="00914FC8" w:rsidRDefault="00B174CC" w:rsidP="0034344F">
      <w:pPr>
        <w:pStyle w:val="BodyText"/>
      </w:pPr>
      <w:proofErr w:type="spellStart"/>
      <w:r>
        <w:t>BoG</w:t>
      </w:r>
      <w:proofErr w:type="spellEnd"/>
      <w:r>
        <w:t xml:space="preserve"> recommends no action.</w:t>
      </w:r>
    </w:p>
    <w:p w14:paraId="7CFB5704" w14:textId="77777777" w:rsidR="005C11FD" w:rsidRPr="00431634" w:rsidRDefault="005C11FD" w:rsidP="0034344F">
      <w:pPr>
        <w:pStyle w:val="BodyText"/>
      </w:pPr>
    </w:p>
    <w:p w14:paraId="15412147" w14:textId="77777777" w:rsidR="0034344F" w:rsidRDefault="001D7B38" w:rsidP="0034344F">
      <w:pPr>
        <w:pStyle w:val="Heading9"/>
        <w:rPr>
          <w:rFonts w:eastAsia="Times New Roman"/>
          <w:szCs w:val="24"/>
          <w:lang w:eastAsia="de-DE"/>
        </w:rPr>
      </w:pPr>
      <w:hyperlink r:id="rId94" w:history="1">
        <w:r w:rsidR="0034344F" w:rsidRPr="002F3A96">
          <w:rPr>
            <w:rFonts w:eastAsia="Times New Roman"/>
            <w:color w:val="0000FF"/>
            <w:szCs w:val="24"/>
            <w:u w:val="single"/>
            <w:lang w:val="en-CA" w:eastAsia="de-DE"/>
          </w:rPr>
          <w:t>JVET-O0968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JVET-O0224 (Non-CE3: Further simplifications of the unified MPM list for intra mode coding)</w:t>
      </w:r>
      <w:r w:rsidR="0034344F">
        <w:rPr>
          <w:rFonts w:eastAsia="Times New Roman"/>
          <w:szCs w:val="24"/>
          <w:lang w:val="en-CA" w:eastAsia="de-DE"/>
        </w:rPr>
        <w:t xml:space="preserve"> [</w:t>
      </w:r>
      <w:r w:rsidR="0034344F" w:rsidRPr="002F3A96">
        <w:rPr>
          <w:rFonts w:eastAsia="Times New Roman"/>
          <w:szCs w:val="24"/>
          <w:lang w:val="en-CA" w:eastAsia="de-DE"/>
        </w:rPr>
        <w:t>S. De-Luxán-Hernández (HHI)</w:t>
      </w:r>
      <w:r w:rsidR="0034344F">
        <w:rPr>
          <w:rFonts w:eastAsia="Times New Roman"/>
          <w:szCs w:val="24"/>
          <w:lang w:val="en-CA" w:eastAsia="de-DE"/>
        </w:rPr>
        <w:t>]</w:t>
      </w:r>
    </w:p>
    <w:p w14:paraId="5075F0F4" w14:textId="7EA662BA" w:rsidR="00127966" w:rsidRDefault="00127966" w:rsidP="0048281F">
      <w:pPr>
        <w:pStyle w:val="BodyText"/>
      </w:pPr>
    </w:p>
    <w:p w14:paraId="565E7B8E" w14:textId="77777777" w:rsidR="00AA1332" w:rsidRPr="00431634" w:rsidRDefault="001D7B38" w:rsidP="00AA1332">
      <w:pPr>
        <w:pStyle w:val="Heading9"/>
        <w:rPr>
          <w:rFonts w:eastAsia="Times New Roman"/>
          <w:szCs w:val="24"/>
          <w:lang w:val="en-CA" w:eastAsia="de-DE"/>
        </w:rPr>
      </w:pPr>
      <w:hyperlink r:id="rId95" w:history="1">
        <w:r w:rsidR="00AA1332" w:rsidRPr="00431634">
          <w:rPr>
            <w:rFonts w:eastAsia="Times New Roman"/>
            <w:color w:val="0000FF"/>
            <w:szCs w:val="24"/>
            <w:u w:val="single"/>
            <w:lang w:val="en-CA" w:eastAsia="de-DE"/>
          </w:rPr>
          <w:t>JVET-O0275</w:t>
        </w:r>
      </w:hyperlink>
      <w:r w:rsidR="00AA1332" w:rsidRPr="00431634">
        <w:rPr>
          <w:rFonts w:eastAsia="Times New Roman"/>
          <w:szCs w:val="24"/>
          <w:lang w:val="en-CA" w:eastAsia="de-DE"/>
        </w:rPr>
        <w:t xml:space="preserve"> CE3-related: Chroma DM derivation for IBC and PCM [M.-S. Chiang, O. Chubach, C.-W. Hsu, T.-D. Chuang, C.-Y. Chen, Y.-W. Huang, S.-M. Lei (MediaTek)]</w:t>
      </w:r>
    </w:p>
    <w:p w14:paraId="01B6C916" w14:textId="528F1E66" w:rsidR="00AA1332" w:rsidRDefault="00B24DE9" w:rsidP="00AA1332">
      <w:pPr>
        <w:tabs>
          <w:tab w:val="clear" w:pos="2520"/>
          <w:tab w:val="left" w:pos="827"/>
          <w:tab w:val="left" w:pos="2528"/>
        </w:tabs>
        <w:rPr>
          <w:lang w:val="en-CA"/>
        </w:rPr>
      </w:pPr>
      <w:r>
        <w:rPr>
          <w:lang w:val="en-CA"/>
        </w:rPr>
        <w:t xml:space="preserve">This contribution reports the result of using a simplified unified MPM list in the intra mode coding. The list construction follows the same logic as in the unified MPM list adopted in the JVET meeting in Geneva in March 2019, but consists of only 5 MPMs. The complex logic for the adjacency check of the intra modes of the left and top blocks is replaced with a simpler logic. Like the unified list, the simplified list can be used with all coding tools such as the intra prediction with multiple reference lines (MRL), or intra </w:t>
      </w:r>
      <w:r>
        <w:rPr>
          <w:lang w:val="en-CA"/>
        </w:rPr>
        <w:lastRenderedPageBreak/>
        <w:t>prediction with sub-partitions (ISP), or the regular intra prediction. Compared to the unified list in VTM5.0, 0.01% coding gain in AI, with 98% encoding and 98% decoding time is observed.</w:t>
      </w:r>
    </w:p>
    <w:p w14:paraId="45D9BB49" w14:textId="0B267C3A" w:rsidR="00B24DE9" w:rsidRDefault="00B24DE9" w:rsidP="00AA1332">
      <w:pPr>
        <w:tabs>
          <w:tab w:val="clear" w:pos="2520"/>
          <w:tab w:val="left" w:pos="827"/>
          <w:tab w:val="left" w:pos="2528"/>
        </w:tabs>
        <w:rPr>
          <w:lang w:val="en-CA"/>
        </w:rPr>
      </w:pPr>
    </w:p>
    <w:p w14:paraId="159E5D07" w14:textId="3ADE50EE" w:rsidR="00B24DE9" w:rsidRDefault="00844056" w:rsidP="00AA1332">
      <w:pPr>
        <w:tabs>
          <w:tab w:val="clear" w:pos="2520"/>
          <w:tab w:val="left" w:pos="827"/>
          <w:tab w:val="left" w:pos="2528"/>
        </w:tabs>
        <w:rPr>
          <w:lang w:val="en-CA"/>
        </w:rPr>
      </w:pPr>
      <w:r>
        <w:rPr>
          <w:lang w:val="en-CA"/>
        </w:rPr>
        <w:t xml:space="preserve">There is </w:t>
      </w:r>
      <w:r w:rsidR="009C37D4">
        <w:rPr>
          <w:lang w:val="en-CA"/>
        </w:rPr>
        <w:t>a related contribution JVET-O0651 that proposes to use the horizontal mode for IBC case.</w:t>
      </w:r>
      <w:r w:rsidR="00FB2AAD">
        <w:rPr>
          <w:lang w:val="en-CA"/>
        </w:rPr>
        <w:t xml:space="preserve"> </w:t>
      </w:r>
      <w:r w:rsidR="00D057CD">
        <w:rPr>
          <w:lang w:val="en-CA"/>
        </w:rPr>
        <w:t xml:space="preserve">It was commented that IBC is used for screen content coding and in this case the planar mode is rarely used. </w:t>
      </w:r>
      <w:r w:rsidR="003D0BA0">
        <w:rPr>
          <w:lang w:val="en-CA"/>
        </w:rPr>
        <w:t xml:space="preserve">It was commented that in this case </w:t>
      </w:r>
      <w:r w:rsidR="001971E3">
        <w:rPr>
          <w:lang w:val="en-CA"/>
        </w:rPr>
        <w:t xml:space="preserve">(JVET-O0651) </w:t>
      </w:r>
      <w:r w:rsidR="003D0BA0">
        <w:rPr>
          <w:lang w:val="en-CA"/>
        </w:rPr>
        <w:t xml:space="preserve">an additional </w:t>
      </w:r>
      <w:r w:rsidR="00517EB5">
        <w:rPr>
          <w:lang w:val="en-CA"/>
        </w:rPr>
        <w:t xml:space="preserve">check may be required. This was </w:t>
      </w:r>
      <w:r w:rsidR="00E44BE0">
        <w:rPr>
          <w:lang w:val="en-CA"/>
        </w:rPr>
        <w:t xml:space="preserve">not agreed by the proponent. </w:t>
      </w:r>
      <w:r w:rsidR="001D301B">
        <w:rPr>
          <w:lang w:val="en-CA"/>
        </w:rPr>
        <w:t xml:space="preserve">The proponent of JVET-O0651 </w:t>
      </w:r>
      <w:r w:rsidR="00C26BB4">
        <w:rPr>
          <w:lang w:val="en-CA"/>
        </w:rPr>
        <w:t>reports a minor gain of 0.02% on class F (AI), 0.01% in class TGM (AI).</w:t>
      </w:r>
      <w:r w:rsidR="00FD4F51">
        <w:rPr>
          <w:lang w:val="en-CA"/>
        </w:rPr>
        <w:t xml:space="preserve"> It was commented that there is insignificant difference between</w:t>
      </w:r>
      <w:r w:rsidR="00D057CD">
        <w:rPr>
          <w:lang w:val="en-CA"/>
        </w:rPr>
        <w:t xml:space="preserve"> gains of both proposals.</w:t>
      </w:r>
      <w:r w:rsidR="00C26BB4">
        <w:rPr>
          <w:lang w:val="en-CA"/>
        </w:rPr>
        <w:t xml:space="preserve"> </w:t>
      </w:r>
    </w:p>
    <w:p w14:paraId="3FB748D4" w14:textId="599246AB" w:rsidR="001D301B" w:rsidRDefault="0058664B" w:rsidP="001D301B">
      <w:pPr>
        <w:tabs>
          <w:tab w:val="clear" w:pos="2520"/>
          <w:tab w:val="left" w:pos="827"/>
          <w:tab w:val="left" w:pos="2528"/>
        </w:tabs>
        <w:rPr>
          <w:lang w:val="en-CA"/>
        </w:rPr>
      </w:pPr>
      <w:r>
        <w:rPr>
          <w:lang w:val="en-CA"/>
        </w:rPr>
        <w:t>It was commented that the simpler mode is preferable</w:t>
      </w:r>
      <w:r w:rsidR="00D06301">
        <w:rPr>
          <w:lang w:val="en-CA"/>
        </w:rPr>
        <w:t xml:space="preserve"> for screen content coding, i.e., the horizontal mode in th</w:t>
      </w:r>
      <w:r w:rsidR="0011094F">
        <w:rPr>
          <w:lang w:val="en-CA"/>
        </w:rPr>
        <w:t>e</w:t>
      </w:r>
      <w:r w:rsidR="00D06301">
        <w:rPr>
          <w:lang w:val="en-CA"/>
        </w:rPr>
        <w:t xml:space="preserve"> case</w:t>
      </w:r>
      <w:r w:rsidR="0011094F">
        <w:rPr>
          <w:lang w:val="en-CA"/>
        </w:rPr>
        <w:t xml:space="preserve"> of IBC and PCM </w:t>
      </w:r>
      <w:proofErr w:type="spellStart"/>
      <w:r w:rsidR="005660A6">
        <w:rPr>
          <w:lang w:val="en-CA"/>
        </w:rPr>
        <w:t>luma</w:t>
      </w:r>
      <w:proofErr w:type="spellEnd"/>
      <w:r w:rsidR="005660A6">
        <w:rPr>
          <w:lang w:val="en-CA"/>
        </w:rPr>
        <w:t xml:space="preserve"> block modes </w:t>
      </w:r>
      <w:r w:rsidR="0011094F">
        <w:rPr>
          <w:lang w:val="en-CA"/>
        </w:rPr>
        <w:t>for chroma DM</w:t>
      </w:r>
      <w:r w:rsidR="00D06301">
        <w:rPr>
          <w:lang w:val="en-CA"/>
        </w:rPr>
        <w:t xml:space="preserve">. </w:t>
      </w:r>
    </w:p>
    <w:p w14:paraId="5BADF226" w14:textId="0532D329" w:rsidR="00576AF0" w:rsidRDefault="00576AF0" w:rsidP="001D301B">
      <w:pPr>
        <w:tabs>
          <w:tab w:val="clear" w:pos="2520"/>
          <w:tab w:val="left" w:pos="827"/>
          <w:tab w:val="left" w:pos="2528"/>
        </w:tabs>
        <w:rPr>
          <w:lang w:val="en-CA"/>
        </w:rPr>
      </w:pPr>
      <w:r w:rsidRPr="009502DE">
        <w:rPr>
          <w:highlight w:val="yellow"/>
          <w:lang w:val="en-CA"/>
        </w:rPr>
        <w:t xml:space="preserve">The </w:t>
      </w:r>
      <w:proofErr w:type="spellStart"/>
      <w:r w:rsidRPr="009502DE">
        <w:rPr>
          <w:highlight w:val="yellow"/>
          <w:lang w:val="en-CA"/>
        </w:rPr>
        <w:t>BoG</w:t>
      </w:r>
      <w:proofErr w:type="spellEnd"/>
      <w:r w:rsidRPr="009502DE">
        <w:rPr>
          <w:highlight w:val="yellow"/>
          <w:lang w:val="en-CA"/>
        </w:rPr>
        <w:t xml:space="preserve"> recommends adopting JVET-O0651.</w:t>
      </w:r>
    </w:p>
    <w:p w14:paraId="29F55497" w14:textId="43BAEF56" w:rsidR="0038025C" w:rsidRDefault="0038025C" w:rsidP="00AA1332">
      <w:pPr>
        <w:tabs>
          <w:tab w:val="clear" w:pos="2520"/>
          <w:tab w:val="left" w:pos="827"/>
          <w:tab w:val="left" w:pos="2528"/>
        </w:tabs>
        <w:rPr>
          <w:lang w:val="en-CA"/>
        </w:rPr>
      </w:pPr>
    </w:p>
    <w:p w14:paraId="757C7ED8" w14:textId="77777777" w:rsidR="0038025C" w:rsidRPr="00431634" w:rsidRDefault="0038025C" w:rsidP="00AA1332">
      <w:pPr>
        <w:tabs>
          <w:tab w:val="clear" w:pos="2520"/>
          <w:tab w:val="left" w:pos="827"/>
          <w:tab w:val="left" w:pos="2528"/>
        </w:tabs>
        <w:rPr>
          <w:rFonts w:eastAsia="Times New Roman"/>
          <w:sz w:val="24"/>
          <w:szCs w:val="24"/>
          <w:lang w:eastAsia="de-DE"/>
        </w:rPr>
      </w:pPr>
    </w:p>
    <w:p w14:paraId="5C4D03F1" w14:textId="77777777" w:rsidR="00AA1332" w:rsidRPr="00431634" w:rsidRDefault="001D7B38" w:rsidP="00AA1332">
      <w:pPr>
        <w:pStyle w:val="Heading9"/>
        <w:rPr>
          <w:rFonts w:eastAsia="Times New Roman"/>
          <w:szCs w:val="24"/>
          <w:lang w:val="en-CA" w:eastAsia="de-DE"/>
        </w:rPr>
      </w:pPr>
      <w:hyperlink r:id="rId96" w:history="1">
        <w:r w:rsidR="00AA1332" w:rsidRPr="00431634">
          <w:rPr>
            <w:rFonts w:eastAsia="Times New Roman"/>
            <w:color w:val="0000FF"/>
            <w:szCs w:val="24"/>
            <w:u w:val="single"/>
            <w:lang w:val="en-CA" w:eastAsia="de-DE"/>
          </w:rPr>
          <w:t>JVET-O0823</w:t>
        </w:r>
      </w:hyperlink>
      <w:r w:rsidR="00AA1332" w:rsidRPr="00431634">
        <w:rPr>
          <w:rFonts w:eastAsia="Times New Roman"/>
          <w:szCs w:val="24"/>
          <w:lang w:val="en-CA" w:eastAsia="de-DE"/>
        </w:rPr>
        <w:t xml:space="preserve"> Crosscheck of JVET-O0275 (CE3-related: Chroma DM derivation for IBC and PCM) [S. Yoo, J. Lim (LGE)]</w:t>
      </w:r>
    </w:p>
    <w:p w14:paraId="49EA5C49" w14:textId="77777777" w:rsidR="00134B77" w:rsidRPr="00431634" w:rsidRDefault="001D7B38" w:rsidP="00134B77">
      <w:pPr>
        <w:pStyle w:val="Heading9"/>
        <w:rPr>
          <w:rFonts w:eastAsia="Times New Roman"/>
          <w:szCs w:val="24"/>
          <w:lang w:val="en-CA" w:eastAsia="de-DE"/>
        </w:rPr>
      </w:pPr>
      <w:hyperlink r:id="rId97" w:history="1">
        <w:r w:rsidR="00134B77" w:rsidRPr="00431634">
          <w:rPr>
            <w:rFonts w:eastAsia="Times New Roman"/>
            <w:color w:val="0000FF"/>
            <w:szCs w:val="24"/>
            <w:u w:val="single"/>
            <w:lang w:val="en-CA" w:eastAsia="de-DE"/>
          </w:rPr>
          <w:t>JVET-O0351</w:t>
        </w:r>
      </w:hyperlink>
      <w:r w:rsidR="00134B77" w:rsidRPr="00431634">
        <w:rPr>
          <w:rFonts w:eastAsia="Times New Roman"/>
          <w:szCs w:val="24"/>
          <w:lang w:val="en-CA" w:eastAsia="de-DE"/>
        </w:rPr>
        <w:t xml:space="preserve"> Non-CE3: Clean-up intra type signaling [J. </w:t>
      </w:r>
      <w:proofErr w:type="spellStart"/>
      <w:r w:rsidR="00134B77" w:rsidRPr="00431634">
        <w:rPr>
          <w:rFonts w:eastAsia="Times New Roman"/>
          <w:szCs w:val="24"/>
          <w:lang w:val="en-CA" w:eastAsia="de-DE"/>
        </w:rPr>
        <w:t>Heo</w:t>
      </w:r>
      <w:proofErr w:type="spellEnd"/>
      <w:r w:rsidR="00134B77" w:rsidRPr="00431634">
        <w:rPr>
          <w:rFonts w:eastAsia="Times New Roman"/>
          <w:szCs w:val="24"/>
          <w:lang w:val="en-CA" w:eastAsia="de-DE"/>
        </w:rPr>
        <w:t>, J. Nam, J. Choi, J. Lim, S. Kim (LGE)]</w:t>
      </w:r>
    </w:p>
    <w:p w14:paraId="0974BE38" w14:textId="12A401FB" w:rsidR="00116D4F" w:rsidRDefault="00971EF5" w:rsidP="0048281F">
      <w:pPr>
        <w:pStyle w:val="BodyText"/>
        <w:rPr>
          <w:szCs w:val="22"/>
          <w:lang w:eastAsia="ko-KR"/>
        </w:rPr>
      </w:pPr>
      <w:r>
        <w:rPr>
          <w:szCs w:val="22"/>
          <w:lang w:eastAsia="ko-KR"/>
        </w:rPr>
        <w:t>This contribution proposes two clean-up methods on intra type signaling. The first method changes the intra type signaling order. In this method, after MPM flag, MRL index and ISP flag are signaled. The proposed intra type signaling order change provides the coding performance 0.01% and 0.00% BD-rate in AI and RA configuration, respectively. The second method signals a unified intra type by aligning the MPM flag, reference index for MRL, and split flag for ISP. The proposed unified intra type signaling method provides the coding performance 0.00% and 0.02% BD-rate in AI and RA configuration, respectively without increasing the complexity of encoding and decoding.</w:t>
      </w:r>
    </w:p>
    <w:p w14:paraId="38ECA857" w14:textId="6A02E73F" w:rsidR="00971EF5" w:rsidRDefault="00971EF5" w:rsidP="0048281F">
      <w:pPr>
        <w:pStyle w:val="BodyText"/>
        <w:rPr>
          <w:szCs w:val="22"/>
          <w:lang w:eastAsia="ko-KR"/>
        </w:rPr>
      </w:pPr>
    </w:p>
    <w:p w14:paraId="0C6E4D55" w14:textId="1C394C9D" w:rsidR="00971EF5" w:rsidRDefault="004A3A96" w:rsidP="0048281F">
      <w:pPr>
        <w:pStyle w:val="BodyText"/>
      </w:pPr>
      <w:r>
        <w:t>It is claimed that the</w:t>
      </w:r>
      <w:r w:rsidR="00BD1E31">
        <w:t xml:space="preserve"> current </w:t>
      </w:r>
      <w:proofErr w:type="spellStart"/>
      <w:r w:rsidR="00BD1E31">
        <w:t>luma</w:t>
      </w:r>
      <w:proofErr w:type="spellEnd"/>
      <w:r w:rsidR="00BD1E31">
        <w:t xml:space="preserve"> signalling is broken</w:t>
      </w:r>
      <w:r w:rsidR="00D016DA">
        <w:t xml:space="preserve">. </w:t>
      </w:r>
      <w:r w:rsidR="008212A8">
        <w:t>The non-MPM regular mode signalling</w:t>
      </w:r>
      <w:r w:rsidR="006B4B64">
        <w:t xml:space="preserve"> is used a lot</w:t>
      </w:r>
      <w:r w:rsidR="00CE6210">
        <w:t xml:space="preserve"> in particular for lower </w:t>
      </w:r>
      <w:proofErr w:type="spellStart"/>
      <w:r w:rsidR="00CE6210">
        <w:t>Qp</w:t>
      </w:r>
      <w:proofErr w:type="spellEnd"/>
      <w:r w:rsidR="00CE6210">
        <w:t xml:space="preserve"> range</w:t>
      </w:r>
      <w:r w:rsidR="005B7A4A">
        <w:t xml:space="preserve"> while for CTC </w:t>
      </w:r>
      <w:proofErr w:type="spellStart"/>
      <w:r w:rsidR="005B7A4A">
        <w:t>Qp</w:t>
      </w:r>
      <w:proofErr w:type="spellEnd"/>
      <w:r w:rsidR="005B7A4A">
        <w:t xml:space="preserve"> range the MPM regular modes are used a lot. </w:t>
      </w:r>
      <w:r w:rsidR="004A5E48">
        <w:t xml:space="preserve">Therefore, it is claimed by the proponent </w:t>
      </w:r>
      <w:r w:rsidR="00E73025">
        <w:t xml:space="preserve">that </w:t>
      </w:r>
      <w:r w:rsidR="004A5E48">
        <w:t>it</w:t>
      </w:r>
      <w:r w:rsidR="00D77104">
        <w:t xml:space="preserve"> makes</w:t>
      </w:r>
      <w:r w:rsidR="004A5E48">
        <w:t xml:space="preserve"> sense</w:t>
      </w:r>
      <w:r w:rsidR="00D77104">
        <w:t xml:space="preserve"> to move up the </w:t>
      </w:r>
      <w:proofErr w:type="spellStart"/>
      <w:r w:rsidR="00D77104">
        <w:t>mpm_flag</w:t>
      </w:r>
      <w:proofErr w:type="spellEnd"/>
      <w:r w:rsidR="00D77104">
        <w:t xml:space="preserve"> as well as the remaining modes.</w:t>
      </w:r>
      <w:r w:rsidR="006A1448">
        <w:t xml:space="preserve"> </w:t>
      </w:r>
      <w:r w:rsidR="0083043D">
        <w:t xml:space="preserve">The proponent asserts that the proposed method can be </w:t>
      </w:r>
      <w:r w:rsidR="005B1E69">
        <w:t>aligned with the adoption that allows all 67 intra modes to be used for ISP</w:t>
      </w:r>
      <w:r w:rsidR="00D37658">
        <w:t xml:space="preserve">, but it </w:t>
      </w:r>
      <w:r w:rsidR="0065341D">
        <w:t>requires a redesign of the proposed method.</w:t>
      </w:r>
    </w:p>
    <w:p w14:paraId="5E8F7D60" w14:textId="1EA4820D" w:rsidR="000E0C0F" w:rsidRDefault="00AA7C3E" w:rsidP="0048281F">
      <w:pPr>
        <w:pStyle w:val="BodyText"/>
      </w:pPr>
      <w:r>
        <w:t>Reg</w:t>
      </w:r>
      <w:r w:rsidR="00950EF3">
        <w:t xml:space="preserve">arding method 2, the </w:t>
      </w:r>
      <w:r w:rsidR="00F2630D">
        <w:t xml:space="preserve">syntax is simplified because conditions are removed due to using one </w:t>
      </w:r>
      <w:r w:rsidR="006E2949">
        <w:t xml:space="preserve">combined </w:t>
      </w:r>
      <w:r w:rsidR="00F2630D">
        <w:t xml:space="preserve">syntax element that </w:t>
      </w:r>
      <w:r w:rsidR="00873B05">
        <w:t xml:space="preserve">is used to signal the various intra mode types, however, the conditions are moved to the </w:t>
      </w:r>
      <w:r w:rsidR="00B15D2A">
        <w:t>parsing of this syntax element.</w:t>
      </w:r>
      <w:r w:rsidR="001261BA">
        <w:t xml:space="preserve"> It is asked how the method would support the signalling of non-MPM ISP modes. </w:t>
      </w:r>
      <w:r w:rsidR="0096145A">
        <w:t xml:space="preserve">It was also commented that the semantics of the </w:t>
      </w:r>
      <w:r w:rsidR="00A773E0">
        <w:t>combined syntax element may be more confusing than having separate syntax elements.</w:t>
      </w:r>
      <w:r w:rsidR="009C1422">
        <w:t xml:space="preserve"> It was commented that there is some minor loss observed for RA.</w:t>
      </w:r>
      <w:r w:rsidR="00C96473">
        <w:t xml:space="preserve"> </w:t>
      </w:r>
      <w:r w:rsidR="008F59BB">
        <w:t>It was further commented that the MIP mode is not included in the combined syntax element</w:t>
      </w:r>
      <w:r w:rsidR="00ED2278">
        <w:t>.</w:t>
      </w:r>
    </w:p>
    <w:p w14:paraId="3BF465B9" w14:textId="7D2C945C" w:rsidR="00D77104" w:rsidRDefault="00D77104" w:rsidP="0048281F">
      <w:pPr>
        <w:pStyle w:val="BodyText"/>
      </w:pPr>
    </w:p>
    <w:p w14:paraId="32447832" w14:textId="5A41F4D1" w:rsidR="00BE460F" w:rsidRDefault="00BE460F" w:rsidP="0048281F">
      <w:pPr>
        <w:pStyle w:val="BodyText"/>
      </w:pPr>
      <w:proofErr w:type="spellStart"/>
      <w:r>
        <w:t>BoG</w:t>
      </w:r>
      <w:proofErr w:type="spellEnd"/>
      <w:r w:rsidR="00204C29">
        <w:t xml:space="preserve"> recommends further study outside of CE, with clear analysis of the benefits</w:t>
      </w:r>
      <w:r w:rsidR="008D123F">
        <w:t>.</w:t>
      </w:r>
    </w:p>
    <w:p w14:paraId="17B95E11" w14:textId="77777777" w:rsidR="0020470C" w:rsidRDefault="0020470C" w:rsidP="0048281F">
      <w:pPr>
        <w:pStyle w:val="BodyText"/>
      </w:pPr>
    </w:p>
    <w:p w14:paraId="780BFB9D" w14:textId="77777777" w:rsidR="008D70E6" w:rsidRPr="00431634" w:rsidRDefault="001D7B38" w:rsidP="008D70E6">
      <w:pPr>
        <w:pStyle w:val="Heading9"/>
        <w:rPr>
          <w:rFonts w:eastAsia="Times New Roman"/>
          <w:szCs w:val="24"/>
          <w:lang w:val="en-CA" w:eastAsia="de-DE"/>
        </w:rPr>
      </w:pPr>
      <w:hyperlink r:id="rId98" w:history="1">
        <w:r w:rsidR="008D70E6" w:rsidRPr="00431634">
          <w:rPr>
            <w:rFonts w:eastAsia="Times New Roman"/>
            <w:color w:val="0000FF"/>
            <w:szCs w:val="24"/>
            <w:u w:val="single"/>
            <w:lang w:val="en-CA" w:eastAsia="de-DE"/>
          </w:rPr>
          <w:t>JVET-O0363</w:t>
        </w:r>
      </w:hyperlink>
      <w:r w:rsidR="008D70E6" w:rsidRPr="00431634">
        <w:rPr>
          <w:rFonts w:eastAsia="Times New Roman"/>
          <w:szCs w:val="24"/>
          <w:lang w:val="en-CA" w:eastAsia="de-DE"/>
        </w:rPr>
        <w:t xml:space="preserve"> CE3-related: Context reduction for intra MPM related syntax element [L. Xu, X. Cao, F. Chen, L. Wang (Hikvision)]</w:t>
      </w:r>
    </w:p>
    <w:p w14:paraId="7EC0A633" w14:textId="39985E47" w:rsidR="008D70E6" w:rsidRDefault="007D02B3" w:rsidP="008D70E6">
      <w:pPr>
        <w:tabs>
          <w:tab w:val="clear" w:pos="2520"/>
          <w:tab w:val="left" w:pos="827"/>
          <w:tab w:val="left" w:pos="2528"/>
        </w:tabs>
        <w:rPr>
          <w:lang w:val="en-CA" w:eastAsia="zh-CN"/>
        </w:rPr>
      </w:pPr>
      <w:r>
        <w:rPr>
          <w:lang w:val="en-CA" w:eastAsia="zh-CN"/>
        </w:rPr>
        <w:t xml:space="preserve">This contribution proposed to simplify the context modelling and reduces the number of contexts for CABAC for syntax </w:t>
      </w:r>
      <w:proofErr w:type="spellStart"/>
      <w:r>
        <w:rPr>
          <w:lang w:val="en-CA" w:eastAsia="zh-CN"/>
        </w:rPr>
        <w:t>intra_luma_not_planar_flag</w:t>
      </w:r>
      <w:proofErr w:type="spellEnd"/>
      <w:r>
        <w:rPr>
          <w:lang w:val="en-CA" w:eastAsia="zh-CN"/>
        </w:rPr>
        <w:t xml:space="preserve"> to simplify the coding process. With the context reduction, the BD-rate increase is reported as 0.00% and 0.00% for AI and RA, respectively.</w:t>
      </w:r>
    </w:p>
    <w:p w14:paraId="2565A848" w14:textId="47F58781" w:rsidR="007D02B3" w:rsidRDefault="007D02B3" w:rsidP="008D70E6">
      <w:pPr>
        <w:tabs>
          <w:tab w:val="clear" w:pos="2520"/>
          <w:tab w:val="left" w:pos="827"/>
          <w:tab w:val="left" w:pos="2528"/>
        </w:tabs>
        <w:rPr>
          <w:lang w:val="en-CA" w:eastAsia="zh-CN"/>
        </w:rPr>
      </w:pPr>
    </w:p>
    <w:p w14:paraId="315C464B" w14:textId="785DD413" w:rsidR="007D02B3" w:rsidRDefault="00B1720D" w:rsidP="008D70E6">
      <w:pPr>
        <w:tabs>
          <w:tab w:val="clear" w:pos="2520"/>
          <w:tab w:val="left" w:pos="827"/>
          <w:tab w:val="left" w:pos="2528"/>
        </w:tabs>
        <w:rPr>
          <w:lang w:val="en-CA" w:eastAsia="zh-CN"/>
        </w:rPr>
      </w:pPr>
      <w:r>
        <w:rPr>
          <w:lang w:val="en-CA" w:eastAsia="zh-CN"/>
        </w:rPr>
        <w:lastRenderedPageBreak/>
        <w:t xml:space="preserve">The </w:t>
      </w:r>
      <w:proofErr w:type="spellStart"/>
      <w:r>
        <w:rPr>
          <w:lang w:val="en-CA" w:eastAsia="zh-CN"/>
        </w:rPr>
        <w:t>BoG</w:t>
      </w:r>
      <w:proofErr w:type="spellEnd"/>
      <w:r>
        <w:rPr>
          <w:lang w:val="en-CA" w:eastAsia="zh-CN"/>
        </w:rPr>
        <w:t xml:space="preserve"> </w:t>
      </w:r>
      <w:r w:rsidR="006070F5">
        <w:rPr>
          <w:lang w:val="en-CA" w:eastAsia="zh-CN"/>
        </w:rPr>
        <w:t xml:space="preserve">recommends no action at this time and </w:t>
      </w:r>
      <w:r w:rsidR="003F7892">
        <w:rPr>
          <w:lang w:val="en-CA" w:eastAsia="zh-CN"/>
        </w:rPr>
        <w:t>bring</w:t>
      </w:r>
      <w:r w:rsidR="006070F5">
        <w:rPr>
          <w:lang w:val="en-CA" w:eastAsia="zh-CN"/>
        </w:rPr>
        <w:t xml:space="preserve"> context reduction</w:t>
      </w:r>
      <w:r w:rsidR="003F7892">
        <w:rPr>
          <w:lang w:val="en-CA" w:eastAsia="zh-CN"/>
        </w:rPr>
        <w:t xml:space="preserve"> proposals at a later stage of the VVC standardization when </w:t>
      </w:r>
      <w:r w:rsidR="00235F23">
        <w:rPr>
          <w:lang w:val="en-CA" w:eastAsia="zh-CN"/>
        </w:rPr>
        <w:t>algorithms have stabilized.</w:t>
      </w:r>
    </w:p>
    <w:p w14:paraId="1D593CD6" w14:textId="77777777" w:rsidR="007D02B3" w:rsidRPr="00431634" w:rsidRDefault="007D02B3" w:rsidP="008D70E6">
      <w:pPr>
        <w:tabs>
          <w:tab w:val="clear" w:pos="2520"/>
          <w:tab w:val="left" w:pos="827"/>
          <w:tab w:val="left" w:pos="2528"/>
        </w:tabs>
        <w:rPr>
          <w:rFonts w:eastAsia="Times New Roman"/>
          <w:sz w:val="24"/>
          <w:szCs w:val="24"/>
          <w:lang w:eastAsia="de-DE"/>
        </w:rPr>
      </w:pPr>
    </w:p>
    <w:p w14:paraId="3FB4EF95" w14:textId="77777777" w:rsidR="008D70E6" w:rsidRPr="00431634" w:rsidRDefault="001D7B38" w:rsidP="008D70E6">
      <w:pPr>
        <w:pStyle w:val="Heading9"/>
        <w:rPr>
          <w:rFonts w:eastAsia="Times New Roman"/>
          <w:szCs w:val="24"/>
          <w:lang w:val="en-CA" w:eastAsia="de-DE"/>
        </w:rPr>
      </w:pPr>
      <w:hyperlink r:id="rId99" w:history="1">
        <w:r w:rsidR="008D70E6" w:rsidRPr="00431634">
          <w:rPr>
            <w:rFonts w:eastAsia="Times New Roman"/>
            <w:color w:val="0000FF"/>
            <w:szCs w:val="24"/>
            <w:u w:val="single"/>
            <w:lang w:val="en-CA" w:eastAsia="de-DE"/>
          </w:rPr>
          <w:t>JVET-O0816</w:t>
        </w:r>
      </w:hyperlink>
      <w:r w:rsidR="008D70E6" w:rsidRPr="00431634">
        <w:rPr>
          <w:rFonts w:eastAsia="Times New Roman"/>
          <w:szCs w:val="24"/>
          <w:lang w:val="en-CA" w:eastAsia="de-DE"/>
        </w:rPr>
        <w:t xml:space="preserve"> Crosscheck of JVET-O0363 (CE3-related: Context reduction for intra MPM related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5434D8DC" w14:textId="1B58071D" w:rsidR="00AA1332" w:rsidRDefault="00AA1332" w:rsidP="0048281F">
      <w:pPr>
        <w:pStyle w:val="BodyText"/>
      </w:pPr>
    </w:p>
    <w:p w14:paraId="0A8FC086" w14:textId="77777777" w:rsidR="008D70E6" w:rsidRPr="00431634" w:rsidRDefault="001D7B38" w:rsidP="008D70E6">
      <w:pPr>
        <w:pStyle w:val="Heading9"/>
        <w:rPr>
          <w:rFonts w:eastAsia="Times New Roman"/>
          <w:szCs w:val="24"/>
          <w:lang w:val="en-CA" w:eastAsia="de-DE"/>
        </w:rPr>
      </w:pPr>
      <w:hyperlink r:id="rId100" w:history="1">
        <w:r w:rsidR="008D70E6" w:rsidRPr="00431634">
          <w:rPr>
            <w:rFonts w:eastAsia="Times New Roman"/>
            <w:color w:val="0000FF"/>
            <w:szCs w:val="24"/>
            <w:u w:val="single"/>
            <w:lang w:val="en-CA" w:eastAsia="de-DE"/>
          </w:rPr>
          <w:t>JVET-O0369</w:t>
        </w:r>
      </w:hyperlink>
      <w:r w:rsidR="008D70E6" w:rsidRPr="00431634">
        <w:rPr>
          <w:rFonts w:eastAsia="Times New Roman"/>
          <w:szCs w:val="24"/>
          <w:lang w:val="en-CA" w:eastAsia="de-DE"/>
        </w:rPr>
        <w:t xml:space="preserve"> CE3-related: Context reduction for ISP related syntax element [L. Xu, X. Cao, F. Chen, L. Wang (Hikvision)]</w:t>
      </w:r>
    </w:p>
    <w:p w14:paraId="47D985D5" w14:textId="51369A66" w:rsidR="008D70E6" w:rsidRDefault="00117824" w:rsidP="008D70E6">
      <w:pPr>
        <w:pStyle w:val="BodyText"/>
        <w:rPr>
          <w:lang w:eastAsia="zh-CN"/>
        </w:rPr>
      </w:pPr>
      <w:r>
        <w:rPr>
          <w:lang w:eastAsia="zh-CN"/>
        </w:rPr>
        <w:t xml:space="preserve">This contribution proposed to simplify the context modelling and reduces the number of contexts for CABAC by using bypass coding to replace the CABAC coding for the coding for syntax </w:t>
      </w:r>
      <w:proofErr w:type="spellStart"/>
      <w:r>
        <w:rPr>
          <w:lang w:eastAsia="zh-CN"/>
        </w:rPr>
        <w:t>intra_subpartitions_split_flag</w:t>
      </w:r>
      <w:proofErr w:type="spellEnd"/>
      <w:r>
        <w:rPr>
          <w:lang w:eastAsia="zh-CN"/>
        </w:rPr>
        <w:t xml:space="preserve"> to simplify the coding process. With the context reduction, the BD-rate increase is reported as 0.02% and 0.01% for AI and RA, respectively.</w:t>
      </w:r>
    </w:p>
    <w:p w14:paraId="36CE272D" w14:textId="77777777" w:rsidR="00117824" w:rsidRDefault="00117824" w:rsidP="008D70E6">
      <w:pPr>
        <w:pStyle w:val="BodyText"/>
      </w:pPr>
    </w:p>
    <w:p w14:paraId="08884F65" w14:textId="77777777" w:rsidR="00235F23" w:rsidRDefault="00235F23" w:rsidP="00235F23">
      <w:pPr>
        <w:tabs>
          <w:tab w:val="clear" w:pos="2520"/>
          <w:tab w:val="left" w:pos="827"/>
          <w:tab w:val="left" w:pos="2528"/>
        </w:tabs>
        <w:rPr>
          <w:lang w:val="en-CA" w:eastAsia="zh-CN"/>
        </w:rPr>
      </w:pPr>
      <w:r>
        <w:rPr>
          <w:lang w:val="en-CA" w:eastAsia="zh-CN"/>
        </w:rPr>
        <w:t xml:space="preserve">The </w:t>
      </w:r>
      <w:proofErr w:type="spellStart"/>
      <w:r>
        <w:rPr>
          <w:lang w:val="en-CA" w:eastAsia="zh-CN"/>
        </w:rPr>
        <w:t>BoG</w:t>
      </w:r>
      <w:proofErr w:type="spellEnd"/>
      <w:r>
        <w:rPr>
          <w:lang w:val="en-CA" w:eastAsia="zh-CN"/>
        </w:rPr>
        <w:t xml:space="preserve"> recommends no action at this time and bring context reduction proposals at a later stage of the VVC standardization when algorithms have stabilized.</w:t>
      </w:r>
    </w:p>
    <w:p w14:paraId="1EF82A8F" w14:textId="31857CD4" w:rsidR="00235F23" w:rsidRDefault="00235F23" w:rsidP="008D70E6">
      <w:pPr>
        <w:pStyle w:val="BodyText"/>
      </w:pPr>
    </w:p>
    <w:p w14:paraId="6912926D" w14:textId="77777777" w:rsidR="00235F23" w:rsidRPr="00431634" w:rsidRDefault="00235F23" w:rsidP="008D70E6">
      <w:pPr>
        <w:pStyle w:val="BodyText"/>
      </w:pPr>
    </w:p>
    <w:p w14:paraId="7EF01C35" w14:textId="77777777" w:rsidR="008D70E6" w:rsidRPr="00431634" w:rsidRDefault="001D7B38" w:rsidP="008D70E6">
      <w:pPr>
        <w:pStyle w:val="Heading9"/>
        <w:rPr>
          <w:rFonts w:eastAsia="Times New Roman"/>
          <w:szCs w:val="24"/>
          <w:lang w:val="en-CA" w:eastAsia="de-DE"/>
        </w:rPr>
      </w:pPr>
      <w:hyperlink r:id="rId101" w:history="1">
        <w:r w:rsidR="008D70E6" w:rsidRPr="00431634">
          <w:rPr>
            <w:rFonts w:eastAsia="Times New Roman"/>
            <w:color w:val="0000FF"/>
            <w:szCs w:val="24"/>
            <w:u w:val="single"/>
            <w:lang w:val="en-CA" w:eastAsia="de-DE"/>
          </w:rPr>
          <w:t>JVET-O0817</w:t>
        </w:r>
      </w:hyperlink>
      <w:r w:rsidR="008D70E6" w:rsidRPr="00431634">
        <w:rPr>
          <w:rFonts w:eastAsia="Times New Roman"/>
          <w:szCs w:val="24"/>
          <w:lang w:val="en-CA" w:eastAsia="de-DE"/>
        </w:rPr>
        <w:t xml:space="preserve"> Crosscheck of JVET-O0369 (CE3-related: Context reduction for ISP related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1B15B12A" w14:textId="5C7729AB" w:rsidR="008D70E6" w:rsidRDefault="008D70E6" w:rsidP="0048281F">
      <w:pPr>
        <w:pStyle w:val="BodyText"/>
      </w:pPr>
    </w:p>
    <w:p w14:paraId="6F0CEFB9" w14:textId="77777777" w:rsidR="008D70E6" w:rsidRPr="00431634" w:rsidRDefault="001D7B38" w:rsidP="008D70E6">
      <w:pPr>
        <w:pStyle w:val="Heading9"/>
        <w:rPr>
          <w:rFonts w:eastAsia="Times New Roman"/>
          <w:szCs w:val="24"/>
          <w:lang w:val="en-CA" w:eastAsia="de-DE"/>
        </w:rPr>
      </w:pPr>
      <w:hyperlink r:id="rId102" w:history="1">
        <w:r w:rsidR="008D70E6" w:rsidRPr="00431634">
          <w:rPr>
            <w:rFonts w:eastAsia="Times New Roman"/>
            <w:color w:val="0000FF"/>
            <w:szCs w:val="24"/>
            <w:u w:val="single"/>
            <w:lang w:val="en-CA" w:eastAsia="de-DE"/>
          </w:rPr>
          <w:t>JVET-O0377</w:t>
        </w:r>
      </w:hyperlink>
      <w:r w:rsidR="008D70E6" w:rsidRPr="00431634">
        <w:rPr>
          <w:rFonts w:eastAsia="Times New Roman"/>
          <w:szCs w:val="24"/>
          <w:lang w:val="en-CA" w:eastAsia="de-DE"/>
        </w:rPr>
        <w:t xml:space="preserve"> CE3-related: Context reduction for CCLM syntax element [L. Xu, X. Cao, F. Chen (Hikvision)]</w:t>
      </w:r>
    </w:p>
    <w:p w14:paraId="5E55740E" w14:textId="2BC19196" w:rsidR="008D70E6" w:rsidRDefault="00F710D0" w:rsidP="008D70E6">
      <w:pPr>
        <w:pStyle w:val="BodyText"/>
        <w:rPr>
          <w:lang w:eastAsia="zh-CN"/>
        </w:rPr>
      </w:pPr>
      <w:r>
        <w:rPr>
          <w:lang w:eastAsia="zh-CN"/>
        </w:rPr>
        <w:t>This contribution proposed to simplify the context modelling and reduces the number of contexts for CABAC by using bypass coding to replace the CABAC coding for the coding for syntax</w:t>
      </w:r>
      <w:r>
        <w:t xml:space="preserve"> </w:t>
      </w:r>
      <w:proofErr w:type="spellStart"/>
      <w:r>
        <w:rPr>
          <w:lang w:eastAsia="zh-CN"/>
        </w:rPr>
        <w:t>intra_chroma_pred_mode</w:t>
      </w:r>
      <w:proofErr w:type="spellEnd"/>
      <w:r>
        <w:rPr>
          <w:lang w:eastAsia="zh-CN"/>
        </w:rPr>
        <w:t xml:space="preserve"> to simplify the coding process. With the context reduction, the BD-rate increase is reported as 0.01% and 0.02% for AI and RA, respectively.</w:t>
      </w:r>
    </w:p>
    <w:p w14:paraId="3BFAEDB3" w14:textId="247DCD70" w:rsidR="00F710D0" w:rsidRDefault="00F710D0" w:rsidP="008D70E6">
      <w:pPr>
        <w:pStyle w:val="BodyText"/>
        <w:rPr>
          <w:lang w:eastAsia="zh-CN"/>
        </w:rPr>
      </w:pPr>
    </w:p>
    <w:p w14:paraId="6A04E65E" w14:textId="77777777" w:rsidR="00C857D4" w:rsidRDefault="00C857D4" w:rsidP="00C857D4">
      <w:pPr>
        <w:tabs>
          <w:tab w:val="clear" w:pos="2520"/>
          <w:tab w:val="left" w:pos="827"/>
          <w:tab w:val="left" w:pos="2528"/>
        </w:tabs>
        <w:rPr>
          <w:lang w:val="en-CA" w:eastAsia="zh-CN"/>
        </w:rPr>
      </w:pPr>
      <w:r>
        <w:rPr>
          <w:lang w:val="en-CA" w:eastAsia="zh-CN"/>
        </w:rPr>
        <w:t xml:space="preserve">The </w:t>
      </w:r>
      <w:proofErr w:type="spellStart"/>
      <w:r>
        <w:rPr>
          <w:lang w:val="en-CA" w:eastAsia="zh-CN"/>
        </w:rPr>
        <w:t>BoG</w:t>
      </w:r>
      <w:proofErr w:type="spellEnd"/>
      <w:r>
        <w:rPr>
          <w:lang w:val="en-CA" w:eastAsia="zh-CN"/>
        </w:rPr>
        <w:t xml:space="preserve"> recommends no action at this time and bring context reduction proposals at a later stage of the VVC standardization when algorithms have stabilized.</w:t>
      </w:r>
    </w:p>
    <w:p w14:paraId="384CBB69" w14:textId="72BE704D" w:rsidR="00C857D4" w:rsidRDefault="00C857D4" w:rsidP="008D70E6">
      <w:pPr>
        <w:pStyle w:val="BodyText"/>
        <w:rPr>
          <w:lang w:eastAsia="zh-CN"/>
        </w:rPr>
      </w:pPr>
    </w:p>
    <w:p w14:paraId="0EE72CEA" w14:textId="77777777" w:rsidR="00C857D4" w:rsidRPr="00431634" w:rsidRDefault="00C857D4" w:rsidP="008D70E6">
      <w:pPr>
        <w:pStyle w:val="BodyText"/>
      </w:pPr>
    </w:p>
    <w:p w14:paraId="0F523400" w14:textId="77777777" w:rsidR="008D70E6" w:rsidRPr="00431634" w:rsidRDefault="001D7B38" w:rsidP="008D70E6">
      <w:pPr>
        <w:pStyle w:val="Heading9"/>
        <w:rPr>
          <w:rFonts w:eastAsia="Times New Roman"/>
          <w:szCs w:val="24"/>
          <w:lang w:val="en-CA" w:eastAsia="de-DE"/>
        </w:rPr>
      </w:pPr>
      <w:hyperlink r:id="rId103" w:history="1">
        <w:r w:rsidR="008D70E6" w:rsidRPr="00431634">
          <w:rPr>
            <w:rFonts w:eastAsia="Times New Roman"/>
            <w:color w:val="0000FF"/>
            <w:szCs w:val="24"/>
            <w:u w:val="single"/>
            <w:lang w:val="en-CA" w:eastAsia="de-DE"/>
          </w:rPr>
          <w:t>JVET-O0818</w:t>
        </w:r>
      </w:hyperlink>
      <w:r w:rsidR="008D70E6" w:rsidRPr="00431634">
        <w:rPr>
          <w:rFonts w:eastAsia="Times New Roman"/>
          <w:szCs w:val="24"/>
          <w:lang w:val="en-CA" w:eastAsia="de-DE"/>
        </w:rPr>
        <w:t xml:space="preserve"> Crosscheck of JVET-O0377 (CE3-related: Context reduction for CCLM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62866E3E" w14:textId="5FA1A197" w:rsidR="008D70E6" w:rsidRDefault="008D70E6" w:rsidP="0048281F">
      <w:pPr>
        <w:pStyle w:val="BodyText"/>
      </w:pPr>
    </w:p>
    <w:p w14:paraId="48A7303C" w14:textId="77777777" w:rsidR="006D09DF" w:rsidRPr="00431634" w:rsidRDefault="001D7B38" w:rsidP="006D09DF">
      <w:pPr>
        <w:pStyle w:val="Heading9"/>
        <w:rPr>
          <w:rFonts w:eastAsia="Times New Roman"/>
          <w:szCs w:val="24"/>
          <w:lang w:val="en-CA" w:eastAsia="de-DE"/>
        </w:rPr>
      </w:pPr>
      <w:hyperlink r:id="rId104" w:history="1">
        <w:r w:rsidR="006D09DF" w:rsidRPr="00431634">
          <w:rPr>
            <w:rFonts w:eastAsia="Times New Roman"/>
            <w:color w:val="0000FF"/>
            <w:szCs w:val="24"/>
            <w:u w:val="single"/>
            <w:lang w:val="en-CA" w:eastAsia="de-DE"/>
          </w:rPr>
          <w:t>JVET-O0416</w:t>
        </w:r>
      </w:hyperlink>
      <w:r w:rsidR="006D09DF" w:rsidRPr="00431634">
        <w:rPr>
          <w:rFonts w:eastAsia="Times New Roman"/>
          <w:szCs w:val="24"/>
          <w:lang w:val="en-CA" w:eastAsia="de-DE"/>
        </w:rPr>
        <w:t xml:space="preserve"> Non-CE3: Removal of CCLM context derivation dependency [J. Q. Zhang (PKU), X. Zheng (DJI), S. S. Wang, S. W. Ma (PKU)]</w:t>
      </w:r>
    </w:p>
    <w:p w14:paraId="6C6B6189" w14:textId="77777777" w:rsidR="00693A03" w:rsidRDefault="00693A03" w:rsidP="00693A03">
      <w:pPr>
        <w:spacing w:after="120"/>
        <w:rPr>
          <w:lang w:val="en-CA" w:eastAsia="zh-CN"/>
        </w:rPr>
      </w:pPr>
      <w:r>
        <w:rPr>
          <w:lang w:val="en-CA" w:eastAsia="zh-CN"/>
        </w:rPr>
        <w:t>At current VVC working draft, the CCLM mode (INTRA_LT_CCLM) and the CCLM modes using top or left templates (INTRA_L_CCLM, INTRA_T_CCLM) were adopted. When using CCLM prediction, the parsing process of chroma prediction mode exist dependency which causes latency for hardware design. In order to r</w:t>
      </w:r>
      <w:r>
        <w:rPr>
          <w:lang w:val="en-CA"/>
        </w:rPr>
        <w:t xml:space="preserve">emove such dependency of </w:t>
      </w:r>
      <w:r>
        <w:rPr>
          <w:lang w:val="en-CA" w:eastAsia="zh-CN"/>
        </w:rPr>
        <w:t>parsing</w:t>
      </w:r>
      <w:r>
        <w:rPr>
          <w:lang w:val="en-CA"/>
        </w:rPr>
        <w:t xml:space="preserve"> process of </w:t>
      </w:r>
      <w:r>
        <w:rPr>
          <w:lang w:val="en-CA" w:eastAsia="zh-CN"/>
        </w:rPr>
        <w:t>chroma</w:t>
      </w:r>
      <w:r>
        <w:rPr>
          <w:lang w:val="en-CA"/>
        </w:rPr>
        <w:t xml:space="preserve"> CCLM prediction, this contribution removes the parsing dependency by using the following method: </w:t>
      </w:r>
    </w:p>
    <w:p w14:paraId="6E89AA25" w14:textId="77777777" w:rsidR="00693A03" w:rsidRDefault="00693A03" w:rsidP="00693A03">
      <w:pPr>
        <w:pStyle w:val="ListParagraph"/>
        <w:numPr>
          <w:ilvl w:val="0"/>
          <w:numId w:val="40"/>
        </w:numPr>
        <w:spacing w:before="0"/>
        <w:ind w:leftChars="0" w:left="357" w:hanging="357"/>
        <w:textAlignment w:val="auto"/>
        <w:rPr>
          <w:lang w:val="en-CA"/>
        </w:rPr>
      </w:pPr>
      <w:bookmarkStart w:id="1" w:name="OLE_LINK392"/>
      <w:bookmarkStart w:id="2" w:name="OLE_LINK391"/>
      <w:bookmarkStart w:id="3" w:name="OLE_LINK390"/>
      <w:bookmarkStart w:id="4" w:name="OLE_LINK401"/>
      <w:bookmarkStart w:id="5" w:name="OLE_LINK400"/>
      <w:bookmarkStart w:id="6" w:name="OLE_LINK399"/>
      <w:bookmarkStart w:id="7" w:name="OLE_LINK370"/>
      <w:bookmarkStart w:id="8" w:name="OLE_LINK369"/>
      <w:r>
        <w:rPr>
          <w:lang w:val="en-CA" w:eastAsia="zh-CN"/>
        </w:rPr>
        <w:lastRenderedPageBreak/>
        <w:t>Use</w:t>
      </w:r>
      <w:r>
        <w:rPr>
          <w:lang w:val="en-CA"/>
        </w:rPr>
        <w:t xml:space="preserve"> </w:t>
      </w:r>
      <w:r>
        <w:rPr>
          <w:i/>
          <w:lang w:val="en-CA" w:eastAsia="zh-CN"/>
        </w:rPr>
        <w:t>bypass</w:t>
      </w:r>
      <w:r>
        <w:rPr>
          <w:lang w:val="en-CA"/>
        </w:rPr>
        <w:t xml:space="preserve"> coding mode </w:t>
      </w:r>
      <w:r>
        <w:rPr>
          <w:lang w:val="en-CA" w:eastAsia="zh-CN"/>
        </w:rPr>
        <w:t>when</w:t>
      </w:r>
      <w:r>
        <w:rPr>
          <w:lang w:val="en-CA"/>
        </w:rPr>
        <w:t xml:space="preserve"> parsing the fourth bin of </w:t>
      </w:r>
      <w:proofErr w:type="spellStart"/>
      <w:r>
        <w:rPr>
          <w:i/>
          <w:lang w:val="en-CA"/>
        </w:rPr>
        <w:t>intra_chroma_pred_mode</w:t>
      </w:r>
      <w:proofErr w:type="spellEnd"/>
      <w:r>
        <w:rPr>
          <w:lang w:val="en-CA"/>
        </w:rPr>
        <w:t>.</w:t>
      </w:r>
      <w:bookmarkEnd w:id="1"/>
      <w:bookmarkEnd w:id="2"/>
      <w:bookmarkEnd w:id="3"/>
    </w:p>
    <w:p w14:paraId="32514481" w14:textId="77777777" w:rsidR="00693A03" w:rsidRDefault="00693A03" w:rsidP="00693A03">
      <w:pPr>
        <w:pStyle w:val="ListParagraph"/>
        <w:numPr>
          <w:ilvl w:val="0"/>
          <w:numId w:val="40"/>
        </w:numPr>
        <w:spacing w:before="0"/>
        <w:ind w:leftChars="0"/>
        <w:textAlignment w:val="auto"/>
        <w:rPr>
          <w:lang w:val="en-CA"/>
        </w:rPr>
      </w:pPr>
      <w:r>
        <w:rPr>
          <w:lang w:val="en-CA"/>
        </w:rPr>
        <w:t xml:space="preserve">Use bypass coding mode when parsing the third and fourth bin of </w:t>
      </w:r>
      <w:proofErr w:type="spellStart"/>
      <w:r>
        <w:rPr>
          <w:lang w:val="en-CA"/>
        </w:rPr>
        <w:t>intra_chroma_pred_mode</w:t>
      </w:r>
      <w:proofErr w:type="spellEnd"/>
      <w:r>
        <w:rPr>
          <w:lang w:val="en-CA"/>
        </w:rPr>
        <w:t>.</w:t>
      </w:r>
    </w:p>
    <w:p w14:paraId="50F25532" w14:textId="5EC4225A" w:rsidR="006D09DF" w:rsidRDefault="00693A03" w:rsidP="00693A03">
      <w:pPr>
        <w:pStyle w:val="BodyText"/>
        <w:rPr>
          <w:lang w:eastAsia="zh-CN"/>
        </w:rPr>
      </w:pPr>
      <w:bookmarkStart w:id="9" w:name="OLE_LINK372"/>
      <w:bookmarkStart w:id="10" w:name="OLE_LINK371"/>
      <w:bookmarkEnd w:id="4"/>
      <w:bookmarkEnd w:id="5"/>
      <w:bookmarkEnd w:id="6"/>
      <w:bookmarkEnd w:id="7"/>
      <w:bookmarkEnd w:id="8"/>
      <w:r>
        <w:rPr>
          <w:lang w:eastAsia="zh-CN"/>
        </w:rPr>
        <w:t>Simulation results show negligible coding performance impact compared to VTM-5.0 anchor with minor encoding and decoding time change.</w:t>
      </w:r>
      <w:bookmarkEnd w:id="9"/>
      <w:bookmarkEnd w:id="10"/>
    </w:p>
    <w:p w14:paraId="79317FDA" w14:textId="77777777" w:rsidR="00AA01D7" w:rsidRDefault="00AA01D7" w:rsidP="00D94767">
      <w:pPr>
        <w:pStyle w:val="BodyText"/>
        <w:rPr>
          <w:lang w:eastAsia="zh-CN"/>
        </w:rPr>
      </w:pPr>
    </w:p>
    <w:p w14:paraId="2B1FAB1D" w14:textId="4749E70C" w:rsidR="00D94767" w:rsidRDefault="00D94767" w:rsidP="00D94767">
      <w:pPr>
        <w:pStyle w:val="BodyText"/>
        <w:rPr>
          <w:lang w:eastAsia="zh-CN"/>
        </w:rPr>
      </w:pPr>
      <w:r>
        <w:rPr>
          <w:lang w:eastAsia="zh-CN"/>
        </w:rPr>
        <w:t>It was commented that this proposal is not removing contexts but removes parsing dependency.</w:t>
      </w:r>
      <w:r w:rsidR="00052BFD">
        <w:rPr>
          <w:lang w:eastAsia="zh-CN"/>
        </w:rPr>
        <w:t xml:space="preserve"> There seems to be some loss in LB test condition for method 1 and somewhat less loss when more bins are bypass coded, however, overall the reported loss is minor.</w:t>
      </w:r>
    </w:p>
    <w:p w14:paraId="2566C451" w14:textId="4BA1B39D" w:rsidR="00693A03" w:rsidRDefault="00D22185" w:rsidP="00693A03">
      <w:pPr>
        <w:pStyle w:val="BodyText"/>
        <w:rPr>
          <w:lang w:eastAsia="zh-CN"/>
        </w:rPr>
      </w:pPr>
      <w:r>
        <w:rPr>
          <w:lang w:eastAsia="zh-CN"/>
        </w:rPr>
        <w:t>It was commented that the first method is identical to JVET-O0512</w:t>
      </w:r>
      <w:r w:rsidR="00822542">
        <w:rPr>
          <w:lang w:eastAsia="zh-CN"/>
        </w:rPr>
        <w:t>.</w:t>
      </w:r>
      <w:r w:rsidR="00C748C2">
        <w:rPr>
          <w:lang w:eastAsia="zh-CN"/>
        </w:rPr>
        <w:t xml:space="preserve"> It see</w:t>
      </w:r>
      <w:r w:rsidR="00052BFD">
        <w:rPr>
          <w:lang w:eastAsia="zh-CN"/>
        </w:rPr>
        <w:t>ms to be reasonable to have this fix.</w:t>
      </w:r>
    </w:p>
    <w:p w14:paraId="0C9C4C40" w14:textId="0A36A081" w:rsidR="006050B4" w:rsidRPr="002C0FC5" w:rsidRDefault="00052BFD" w:rsidP="00693A03">
      <w:pPr>
        <w:pStyle w:val="BodyText"/>
        <w:rPr>
          <w:lang w:eastAsia="zh-CN"/>
        </w:rPr>
      </w:pPr>
      <w:r w:rsidRPr="002C0FC5">
        <w:rPr>
          <w:lang w:eastAsia="zh-CN"/>
        </w:rPr>
        <w:t xml:space="preserve">The </w:t>
      </w:r>
      <w:proofErr w:type="spellStart"/>
      <w:r w:rsidRPr="002C0FC5">
        <w:rPr>
          <w:lang w:eastAsia="zh-CN"/>
        </w:rPr>
        <w:t>BoG</w:t>
      </w:r>
      <w:proofErr w:type="spellEnd"/>
      <w:r w:rsidRPr="002C0FC5">
        <w:rPr>
          <w:lang w:eastAsia="zh-CN"/>
        </w:rPr>
        <w:t xml:space="preserve"> </w:t>
      </w:r>
      <w:r w:rsidR="002C0FC5">
        <w:rPr>
          <w:lang w:eastAsia="zh-CN"/>
        </w:rPr>
        <w:t xml:space="preserve">initially </w:t>
      </w:r>
      <w:r w:rsidRPr="002C0FC5">
        <w:rPr>
          <w:lang w:eastAsia="zh-CN"/>
        </w:rPr>
        <w:t>recommend</w:t>
      </w:r>
      <w:r w:rsidR="002C0FC5">
        <w:rPr>
          <w:lang w:eastAsia="zh-CN"/>
        </w:rPr>
        <w:t>ed</w:t>
      </w:r>
      <w:r w:rsidRPr="002C0FC5">
        <w:rPr>
          <w:lang w:eastAsia="zh-CN"/>
        </w:rPr>
        <w:t xml:space="preserve"> adoption of method 1 of the current proposal a</w:t>
      </w:r>
      <w:r w:rsidR="00DE3967" w:rsidRPr="002C0FC5">
        <w:rPr>
          <w:lang w:eastAsia="zh-CN"/>
        </w:rPr>
        <w:t>s well as JVET-O0512.</w:t>
      </w:r>
    </w:p>
    <w:p w14:paraId="5159AEDB" w14:textId="6CB83526" w:rsidR="009F6E32" w:rsidRDefault="00546E86" w:rsidP="00693A03">
      <w:pPr>
        <w:pStyle w:val="BodyText"/>
        <w:rPr>
          <w:lang w:eastAsia="zh-CN"/>
        </w:rPr>
      </w:pPr>
      <w:r w:rsidRPr="002C0FC5">
        <w:rPr>
          <w:lang w:eastAsia="zh-CN"/>
        </w:rPr>
        <w:t>Revisit due to adoption of JVET-O0</w:t>
      </w:r>
      <w:r w:rsidR="00370163" w:rsidRPr="002C0FC5">
        <w:rPr>
          <w:lang w:eastAsia="zh-CN"/>
        </w:rPr>
        <w:t>671</w:t>
      </w:r>
      <w:r w:rsidR="002C0FC5">
        <w:rPr>
          <w:lang w:eastAsia="zh-CN"/>
        </w:rPr>
        <w:t>.</w:t>
      </w:r>
    </w:p>
    <w:p w14:paraId="1F9E8094" w14:textId="3CF4429F" w:rsidR="00693A03" w:rsidRPr="00431634" w:rsidRDefault="007F66D1" w:rsidP="00693A03">
      <w:pPr>
        <w:pStyle w:val="BodyText"/>
      </w:pPr>
      <w:r>
        <w:t xml:space="preserve">Revisited on 7 July. </w:t>
      </w:r>
      <w:r w:rsidR="00FA7B42">
        <w:t xml:space="preserve">Due to adoption of </w:t>
      </w:r>
      <w:r w:rsidR="00A12008">
        <w:t xml:space="preserve">method </w:t>
      </w:r>
      <w:bookmarkStart w:id="11" w:name="_GoBack"/>
      <w:bookmarkEnd w:id="11"/>
      <w:r w:rsidR="00FA7B42">
        <w:t>JVET-O0671</w:t>
      </w:r>
      <w:r>
        <w:t xml:space="preserve">, the </w:t>
      </w:r>
      <w:proofErr w:type="spellStart"/>
      <w:r>
        <w:t>BoG</w:t>
      </w:r>
      <w:proofErr w:type="spellEnd"/>
      <w:r>
        <w:t xml:space="preserve"> recommends no action (idem JVET-O0512).</w:t>
      </w:r>
      <w:r w:rsidR="00C2531A">
        <w:t xml:space="preserve"> </w:t>
      </w:r>
      <w:r w:rsidR="00C2531A" w:rsidRPr="00C2531A">
        <w:rPr>
          <w:highlight w:val="yellow"/>
        </w:rPr>
        <w:t>To be revisited</w:t>
      </w:r>
      <w:r w:rsidR="00C2531A">
        <w:t>.</w:t>
      </w:r>
    </w:p>
    <w:p w14:paraId="7BBB527A" w14:textId="77777777" w:rsidR="006D09DF" w:rsidRPr="00431634" w:rsidRDefault="001D7B38" w:rsidP="006D09DF">
      <w:pPr>
        <w:pStyle w:val="Heading9"/>
        <w:rPr>
          <w:rFonts w:eastAsia="Times New Roman"/>
          <w:szCs w:val="24"/>
          <w:lang w:val="en-CA" w:eastAsia="de-DE"/>
        </w:rPr>
      </w:pPr>
      <w:hyperlink r:id="rId105" w:history="1">
        <w:r w:rsidR="006D09DF" w:rsidRPr="00431634">
          <w:rPr>
            <w:rFonts w:eastAsia="Times New Roman"/>
            <w:color w:val="0000FF"/>
            <w:szCs w:val="24"/>
            <w:u w:val="single"/>
            <w:lang w:val="en-CA" w:eastAsia="de-DE"/>
          </w:rPr>
          <w:t>JVET-O0841</w:t>
        </w:r>
      </w:hyperlink>
      <w:r w:rsidR="006D09DF" w:rsidRPr="00431634">
        <w:rPr>
          <w:rFonts w:eastAsia="Times New Roman"/>
          <w:szCs w:val="24"/>
          <w:lang w:val="en-CA" w:eastAsia="de-DE"/>
        </w:rPr>
        <w:t xml:space="preserve"> Crosscheck of JVET-O0416: Non-CE3: Removal of CCLM context derivation dependency [J. Chen (Alibaba)]</w:t>
      </w:r>
    </w:p>
    <w:p w14:paraId="56C10388" w14:textId="1300BBBC" w:rsidR="008D70E6" w:rsidRDefault="008D70E6" w:rsidP="0048281F">
      <w:pPr>
        <w:pStyle w:val="BodyText"/>
      </w:pPr>
    </w:p>
    <w:p w14:paraId="574FF720" w14:textId="77777777" w:rsidR="008229E7" w:rsidRPr="00431634" w:rsidRDefault="001D7B38" w:rsidP="008229E7">
      <w:pPr>
        <w:pStyle w:val="Heading9"/>
        <w:rPr>
          <w:rFonts w:eastAsia="Times New Roman"/>
          <w:szCs w:val="24"/>
          <w:lang w:val="en-CA" w:eastAsia="de-DE"/>
        </w:rPr>
      </w:pPr>
      <w:hyperlink r:id="rId106" w:history="1">
        <w:r w:rsidR="008229E7" w:rsidRPr="00431634">
          <w:rPr>
            <w:rFonts w:eastAsia="Times New Roman"/>
            <w:color w:val="0000FF"/>
            <w:szCs w:val="24"/>
            <w:u w:val="single"/>
            <w:lang w:val="en-CA" w:eastAsia="de-DE"/>
          </w:rPr>
          <w:t>JVET-O0467</w:t>
        </w:r>
      </w:hyperlink>
      <w:r w:rsidR="008229E7" w:rsidRPr="00431634">
        <w:rPr>
          <w:rFonts w:eastAsia="Times New Roman"/>
          <w:szCs w:val="24"/>
          <w:lang w:val="en-CA" w:eastAsia="de-DE"/>
        </w:rPr>
        <w:t xml:space="preserve"> Non-CE3: simplified MRL and ISP mode coding [F. Le </w:t>
      </w:r>
      <w:proofErr w:type="spellStart"/>
      <w:r w:rsidR="008229E7" w:rsidRPr="00431634">
        <w:rPr>
          <w:rFonts w:eastAsia="Times New Roman"/>
          <w:szCs w:val="24"/>
          <w:lang w:val="en-CA" w:eastAsia="de-DE"/>
        </w:rPr>
        <w:t>Léannec</w:t>
      </w:r>
      <w:proofErr w:type="spellEnd"/>
      <w:r w:rsidR="008229E7" w:rsidRPr="00431634">
        <w:rPr>
          <w:rFonts w:eastAsia="Times New Roman"/>
          <w:szCs w:val="24"/>
          <w:lang w:val="en-CA" w:eastAsia="de-DE"/>
        </w:rPr>
        <w:t>, Y. Chen, T. Poirier (</w:t>
      </w:r>
      <w:proofErr w:type="spellStart"/>
      <w:r w:rsidR="008229E7" w:rsidRPr="00431634">
        <w:rPr>
          <w:rFonts w:eastAsia="Times New Roman"/>
          <w:szCs w:val="24"/>
          <w:lang w:val="en-CA" w:eastAsia="de-DE"/>
        </w:rPr>
        <w:t>InterDigital</w:t>
      </w:r>
      <w:proofErr w:type="spellEnd"/>
      <w:r w:rsidR="008229E7" w:rsidRPr="00431634">
        <w:rPr>
          <w:rFonts w:eastAsia="Times New Roman"/>
          <w:szCs w:val="24"/>
          <w:lang w:val="en-CA" w:eastAsia="de-DE"/>
        </w:rPr>
        <w:t>)]</w:t>
      </w:r>
    </w:p>
    <w:p w14:paraId="71209D20" w14:textId="77777777" w:rsidR="00DB1A67" w:rsidRDefault="00DB1A67" w:rsidP="00DB1A67">
      <w:pPr>
        <w:rPr>
          <w:lang w:val="en-CA"/>
        </w:rPr>
      </w:pPr>
      <w:r>
        <w:rPr>
          <w:lang w:val="en-CA"/>
        </w:rPr>
        <w:t xml:space="preserve">This contribution proposes to simplify the coding of the multiple reference line (MRL) index and the Intra Sub-Partition (ISP) mode. </w:t>
      </w:r>
    </w:p>
    <w:p w14:paraId="0B38BDD4" w14:textId="77777777" w:rsidR="00DB1A67" w:rsidRDefault="00DB1A67" w:rsidP="00DB1A67">
      <w:pPr>
        <w:rPr>
          <w:lang w:val="en-CA"/>
        </w:rPr>
      </w:pPr>
      <w:r>
        <w:rPr>
          <w:lang w:val="en-CA"/>
        </w:rPr>
        <w:t xml:space="preserve">In VTM-5.0, the MRL index is coded by the syntax element </w:t>
      </w:r>
      <w:proofErr w:type="spellStart"/>
      <w:r>
        <w:rPr>
          <w:lang w:val="en-CA"/>
        </w:rPr>
        <w:t>intra_luma_ref_idx</w:t>
      </w:r>
      <w:proofErr w:type="spellEnd"/>
      <w:r>
        <w:rPr>
          <w:lang w:val="en-CA"/>
        </w:rPr>
        <w:t xml:space="preserve">, made of two context-based coded bins. This contribution’s method 1 proposes to code the second bin in bypass mode. It reportedly brings +0.01% </w:t>
      </w:r>
      <w:proofErr w:type="spellStart"/>
      <w:r>
        <w:rPr>
          <w:lang w:val="en-CA"/>
        </w:rPr>
        <w:t>Luma</w:t>
      </w:r>
      <w:proofErr w:type="spellEnd"/>
      <w:r>
        <w:rPr>
          <w:lang w:val="en-CA"/>
        </w:rPr>
        <w:t xml:space="preserve"> BD-rate loss in RA and +0.01% </w:t>
      </w:r>
      <w:proofErr w:type="spellStart"/>
      <w:r>
        <w:rPr>
          <w:lang w:val="en-CA"/>
        </w:rPr>
        <w:t>Luma</w:t>
      </w:r>
      <w:proofErr w:type="spellEnd"/>
      <w:r>
        <w:rPr>
          <w:lang w:val="en-CA"/>
        </w:rPr>
        <w:t xml:space="preserve"> BD-rate loss in AI over VTM-5.0.</w:t>
      </w:r>
    </w:p>
    <w:p w14:paraId="1AD72265" w14:textId="77777777" w:rsidR="00DB1A67" w:rsidRDefault="00DB1A67" w:rsidP="00DB1A67">
      <w:pPr>
        <w:rPr>
          <w:lang w:val="en-CA"/>
        </w:rPr>
      </w:pPr>
      <w:r>
        <w:rPr>
          <w:lang w:val="en-CA"/>
        </w:rPr>
        <w:t xml:space="preserve">Moreover, the ISP mode is signaled through two context-based coded flags, </w:t>
      </w:r>
      <w:proofErr w:type="spellStart"/>
      <w:r>
        <w:rPr>
          <w:lang w:val="en-CA"/>
        </w:rPr>
        <w:t>intra_subpartitions_mode_flag</w:t>
      </w:r>
      <w:proofErr w:type="spellEnd"/>
      <w:r>
        <w:rPr>
          <w:lang w:val="en-CA"/>
        </w:rPr>
        <w:t xml:space="preserve"> and </w:t>
      </w:r>
      <w:proofErr w:type="spellStart"/>
      <w:r>
        <w:rPr>
          <w:lang w:val="en-CA"/>
        </w:rPr>
        <w:t>intra_subpartitions_split_flag</w:t>
      </w:r>
      <w:proofErr w:type="spellEnd"/>
      <w:r>
        <w:rPr>
          <w:lang w:val="en-CA"/>
        </w:rPr>
        <w:t xml:space="preserve">. The proposed method 2 codes the second flag </w:t>
      </w:r>
      <w:proofErr w:type="spellStart"/>
      <w:r>
        <w:rPr>
          <w:lang w:val="en-CA"/>
        </w:rPr>
        <w:t>intra_subpartitions_split_flag</w:t>
      </w:r>
      <w:proofErr w:type="spellEnd"/>
      <w:r>
        <w:rPr>
          <w:lang w:val="en-CA"/>
        </w:rPr>
        <w:t xml:space="preserve"> in bypass mode. When the method 2 is used on top of the method 1, it leads to 0.01% </w:t>
      </w:r>
      <w:proofErr w:type="spellStart"/>
      <w:r>
        <w:rPr>
          <w:lang w:val="en-CA"/>
        </w:rPr>
        <w:t>Luma</w:t>
      </w:r>
      <w:proofErr w:type="spellEnd"/>
      <w:r>
        <w:rPr>
          <w:lang w:val="en-CA"/>
        </w:rPr>
        <w:t xml:space="preserve"> BD-rate loss in RA and 0.02% loss in AI over VTM-5.0.</w:t>
      </w:r>
    </w:p>
    <w:p w14:paraId="31C86F9A" w14:textId="26BA70FF" w:rsidR="008229E7" w:rsidRDefault="008229E7" w:rsidP="008229E7">
      <w:pPr>
        <w:pStyle w:val="BodyText"/>
      </w:pPr>
    </w:p>
    <w:p w14:paraId="598DA187" w14:textId="3B15A4FB" w:rsidR="00DB1A67" w:rsidRDefault="00045AD6" w:rsidP="008229E7">
      <w:pPr>
        <w:pStyle w:val="BodyText"/>
      </w:pPr>
      <w:r>
        <w:rPr>
          <w:lang w:eastAsia="zh-CN"/>
        </w:rPr>
        <w:t xml:space="preserve">The </w:t>
      </w:r>
      <w:proofErr w:type="spellStart"/>
      <w:r>
        <w:rPr>
          <w:lang w:eastAsia="zh-CN"/>
        </w:rPr>
        <w:t>BoG</w:t>
      </w:r>
      <w:proofErr w:type="spellEnd"/>
      <w:r>
        <w:rPr>
          <w:lang w:eastAsia="zh-CN"/>
        </w:rPr>
        <w:t xml:space="preserve"> recommends no action at this time and bring context reduction proposals at a later stage of the VVC standardization when algorithms have stabilized.</w:t>
      </w:r>
    </w:p>
    <w:p w14:paraId="5F6344A3" w14:textId="77777777" w:rsidR="00522527" w:rsidRPr="00431634" w:rsidRDefault="00522527" w:rsidP="008229E7">
      <w:pPr>
        <w:pStyle w:val="BodyText"/>
      </w:pPr>
    </w:p>
    <w:p w14:paraId="716E2CC7" w14:textId="77777777" w:rsidR="008229E7" w:rsidRPr="00431634" w:rsidRDefault="001D7B38" w:rsidP="008229E7">
      <w:pPr>
        <w:pStyle w:val="Heading9"/>
        <w:rPr>
          <w:rFonts w:eastAsia="Times New Roman"/>
          <w:szCs w:val="24"/>
          <w:lang w:val="en-CA" w:eastAsia="de-DE"/>
        </w:rPr>
      </w:pPr>
      <w:hyperlink r:id="rId107" w:history="1">
        <w:r w:rsidR="008229E7" w:rsidRPr="00431634">
          <w:rPr>
            <w:rFonts w:eastAsia="Times New Roman"/>
            <w:color w:val="0000FF"/>
            <w:szCs w:val="24"/>
            <w:u w:val="single"/>
            <w:lang w:val="en-CA" w:eastAsia="de-DE"/>
          </w:rPr>
          <w:t>JVET-O0856</w:t>
        </w:r>
      </w:hyperlink>
      <w:r w:rsidR="008229E7" w:rsidRPr="00431634">
        <w:rPr>
          <w:rFonts w:eastAsia="Times New Roman"/>
          <w:szCs w:val="24"/>
          <w:lang w:val="en-CA" w:eastAsia="de-DE"/>
        </w:rPr>
        <w:t xml:space="preserve"> Crosscheck of JVET-O0467 (Non-CE3: simplified MRL and ISP mode coding) [H. Liu (</w:t>
      </w:r>
      <w:proofErr w:type="spellStart"/>
      <w:r w:rsidR="008229E7" w:rsidRPr="00431634">
        <w:rPr>
          <w:rFonts w:eastAsia="Times New Roman"/>
          <w:szCs w:val="24"/>
          <w:lang w:val="en-CA" w:eastAsia="de-DE"/>
        </w:rPr>
        <w:t>Bytedance</w:t>
      </w:r>
      <w:proofErr w:type="spellEnd"/>
      <w:r w:rsidR="008229E7" w:rsidRPr="00431634">
        <w:rPr>
          <w:rFonts w:eastAsia="Times New Roman"/>
          <w:szCs w:val="24"/>
          <w:lang w:val="en-CA" w:eastAsia="de-DE"/>
        </w:rPr>
        <w:t>)]</w:t>
      </w:r>
    </w:p>
    <w:p w14:paraId="1E2EDB37" w14:textId="2AB8B339" w:rsidR="008229E7" w:rsidRDefault="008229E7" w:rsidP="0048281F">
      <w:pPr>
        <w:pStyle w:val="BodyText"/>
      </w:pPr>
    </w:p>
    <w:p w14:paraId="714FE8FC" w14:textId="77777777" w:rsidR="00633040" w:rsidRPr="00431634" w:rsidRDefault="001D7B38" w:rsidP="00633040">
      <w:pPr>
        <w:pStyle w:val="Heading9"/>
        <w:rPr>
          <w:rFonts w:eastAsia="Times New Roman"/>
          <w:color w:val="0000FF"/>
          <w:szCs w:val="24"/>
          <w:u w:val="single"/>
          <w:lang w:val="en-CA" w:eastAsia="de-DE"/>
        </w:rPr>
      </w:pPr>
      <w:hyperlink r:id="rId108" w:history="1">
        <w:r w:rsidR="00633040" w:rsidRPr="00431634">
          <w:rPr>
            <w:rFonts w:eastAsia="Times New Roman"/>
            <w:color w:val="0000FF"/>
            <w:szCs w:val="24"/>
            <w:u w:val="single"/>
            <w:lang w:val="en-CA" w:eastAsia="de-DE"/>
          </w:rPr>
          <w:t>JVET-O0477</w:t>
        </w:r>
      </w:hyperlink>
      <w:r w:rsidR="00633040" w:rsidRPr="00431634">
        <w:rPr>
          <w:rFonts w:eastAsia="Times New Roman"/>
          <w:szCs w:val="24"/>
          <w:lang w:val="en-CA" w:eastAsia="de-DE"/>
        </w:rPr>
        <w:t xml:space="preserve"> Non-CE3: Simplified entropy coding for intra prediction mode [D. Park, Y.-U. Yoon, J. Do, J.-G. Kim (KAU), J. Lee, J. Kang (ETRI)]</w:t>
      </w:r>
    </w:p>
    <w:p w14:paraId="79FA68DD" w14:textId="77777777" w:rsidR="008C61FB" w:rsidRDefault="008C61FB" w:rsidP="008C61FB">
      <w:pPr>
        <w:tabs>
          <w:tab w:val="clear" w:pos="2520"/>
          <w:tab w:val="left" w:pos="827"/>
          <w:tab w:val="left" w:pos="2528"/>
        </w:tabs>
        <w:rPr>
          <w:lang w:val="en-CA" w:eastAsia="zh-CN"/>
        </w:rPr>
      </w:pPr>
      <w:r>
        <w:t>This proposal is identical to JVET-O</w:t>
      </w:r>
      <w:r w:rsidR="00220E4C">
        <w:t>0</w:t>
      </w:r>
      <w:r>
        <w:t xml:space="preserve">363 test 1. </w:t>
      </w:r>
      <w:r>
        <w:rPr>
          <w:lang w:val="en-CA" w:eastAsia="zh-CN"/>
        </w:rPr>
        <w:t xml:space="preserve">The </w:t>
      </w:r>
      <w:proofErr w:type="spellStart"/>
      <w:r>
        <w:rPr>
          <w:lang w:val="en-CA" w:eastAsia="zh-CN"/>
        </w:rPr>
        <w:t>BoG</w:t>
      </w:r>
      <w:proofErr w:type="spellEnd"/>
      <w:r>
        <w:rPr>
          <w:lang w:val="en-CA" w:eastAsia="zh-CN"/>
        </w:rPr>
        <w:t xml:space="preserve"> recommends no action at this time and bring context reduction proposals at a later stage of the VVC standardization when algorithms have stabilized.</w:t>
      </w:r>
    </w:p>
    <w:p w14:paraId="21AA03F5" w14:textId="2D0A2A02" w:rsidR="00633040" w:rsidRPr="00431634" w:rsidRDefault="00633040" w:rsidP="00633040">
      <w:pPr>
        <w:pStyle w:val="BodyText"/>
      </w:pPr>
    </w:p>
    <w:p w14:paraId="1266A3F3" w14:textId="77777777" w:rsidR="00633040" w:rsidRDefault="001D7B38" w:rsidP="00633040">
      <w:pPr>
        <w:pStyle w:val="Heading9"/>
        <w:rPr>
          <w:rFonts w:eastAsia="Times New Roman"/>
          <w:szCs w:val="24"/>
          <w:lang w:eastAsia="de-DE"/>
        </w:rPr>
      </w:pPr>
      <w:hyperlink r:id="rId109" w:history="1">
        <w:r w:rsidR="00633040" w:rsidRPr="002F3A96">
          <w:rPr>
            <w:rFonts w:eastAsia="Times New Roman"/>
            <w:color w:val="0000FF"/>
            <w:szCs w:val="24"/>
            <w:u w:val="single"/>
            <w:lang w:val="en-CA" w:eastAsia="de-DE"/>
          </w:rPr>
          <w:t>JVET-O1009</w:t>
        </w:r>
      </w:hyperlink>
      <w:r w:rsidR="00633040">
        <w:rPr>
          <w:rFonts w:eastAsia="Times New Roman"/>
          <w:szCs w:val="24"/>
          <w:lang w:val="en-CA" w:eastAsia="de-DE"/>
        </w:rPr>
        <w:t xml:space="preserve"> </w:t>
      </w:r>
      <w:r w:rsidR="00633040" w:rsidRPr="002F3A96">
        <w:rPr>
          <w:rFonts w:eastAsia="Times New Roman"/>
          <w:szCs w:val="24"/>
          <w:lang w:val="en-CA" w:eastAsia="de-DE"/>
        </w:rPr>
        <w:t>Crosscheck of JVET-O0477 (Non-CE3: Simplified entropy coding for intra prediction mode)</w:t>
      </w:r>
      <w:r w:rsidR="00633040">
        <w:rPr>
          <w:rFonts w:eastAsia="Times New Roman"/>
          <w:szCs w:val="24"/>
          <w:lang w:val="en-CA" w:eastAsia="de-DE"/>
        </w:rPr>
        <w:t xml:space="preserve"> [</w:t>
      </w:r>
      <w:r w:rsidR="00633040" w:rsidRPr="002F3A96">
        <w:rPr>
          <w:rFonts w:eastAsia="Times New Roman"/>
          <w:szCs w:val="24"/>
          <w:lang w:val="en-CA" w:eastAsia="de-DE"/>
        </w:rPr>
        <w:t>J. Choi (LGE)</w:t>
      </w:r>
      <w:r w:rsidR="00633040">
        <w:rPr>
          <w:rFonts w:eastAsia="Times New Roman"/>
          <w:szCs w:val="24"/>
          <w:lang w:val="en-CA" w:eastAsia="de-DE"/>
        </w:rPr>
        <w:t>]</w:t>
      </w:r>
    </w:p>
    <w:p w14:paraId="0AC05EF6" w14:textId="06AC61DF" w:rsidR="008229E7" w:rsidRDefault="008229E7" w:rsidP="0048281F">
      <w:pPr>
        <w:pStyle w:val="BodyText"/>
      </w:pPr>
    </w:p>
    <w:p w14:paraId="0325A5C1" w14:textId="77777777" w:rsidR="00633040" w:rsidRPr="00431634" w:rsidRDefault="001D7B38" w:rsidP="00633040">
      <w:pPr>
        <w:pStyle w:val="Heading9"/>
        <w:rPr>
          <w:rFonts w:eastAsia="Times New Roman"/>
          <w:szCs w:val="24"/>
          <w:lang w:val="en-CA" w:eastAsia="de-DE"/>
        </w:rPr>
      </w:pPr>
      <w:hyperlink r:id="rId110" w:history="1">
        <w:r w:rsidR="00633040" w:rsidRPr="00431634">
          <w:rPr>
            <w:rFonts w:eastAsia="Times New Roman"/>
            <w:color w:val="0000FF"/>
            <w:szCs w:val="24"/>
            <w:u w:val="single"/>
            <w:lang w:val="en-CA" w:eastAsia="de-DE"/>
          </w:rPr>
          <w:t>JVET-O0484</w:t>
        </w:r>
      </w:hyperlink>
      <w:r w:rsidR="00633040" w:rsidRPr="00431634">
        <w:rPr>
          <w:rFonts w:eastAsia="Times New Roman"/>
          <w:szCs w:val="24"/>
          <w:lang w:val="en-CA" w:eastAsia="de-DE"/>
        </w:rPr>
        <w:t xml:space="preserve"> CE3-related: Improved intra mode coding based on unified MPM list generation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Merkle, P. Helle, B. Stallenberger, M. Schäfer, H. Schwarz, D. Marpe, T. Wiegand (HHI), B. Wang, S. Esenlik, A. M. Kotra, H. Gao, E. Alshina (Huawei)]</w:t>
      </w:r>
    </w:p>
    <w:p w14:paraId="56549156" w14:textId="499E391C" w:rsidR="00633040" w:rsidRDefault="00367AFE" w:rsidP="00633040">
      <w:pPr>
        <w:pStyle w:val="BodyText"/>
      </w:pPr>
      <w:r>
        <w:t xml:space="preserve">In this contribution, an alignment of the newly adopted Unified-MPM (UMPM) generation of VTM 5.0 is proposed. The proposal has two aspects. First, it is proposed to keep all the design features of the adopted UMPM and to only align the generation of the list of the five non-planar MPMs. Second, the planar flag in VTM 5.0 uses two contexts based on whether a current block is applied with Intra Sub-Partition (ISP) coding tool. In this proposal, four contexts are used by also considering the prediction mode of left and above blocks. It is reported that a combined method of these two aspects yields 0.12% coding gain in AI over VTM-5.0, with 99% encoding and 100% decoding time and that it </w:t>
      </w:r>
      <w:r w:rsidRPr="00367AFE">
        <w:t>yields … co</w:t>
      </w:r>
      <w:r>
        <w:t>ding gain in RA over VTM-5.0, with 100% encoding and 100% decoding time. Both modifications are jointly proposed by the proponents of UMPM (JVET N0185) and MIP (JVET N0217).</w:t>
      </w:r>
    </w:p>
    <w:p w14:paraId="76A4941A" w14:textId="77777777" w:rsidR="00CA4BC1" w:rsidRDefault="00CA4BC1" w:rsidP="00633040">
      <w:pPr>
        <w:pStyle w:val="BodyText"/>
      </w:pPr>
    </w:p>
    <w:p w14:paraId="5AFE3715" w14:textId="70CCAA0C" w:rsidR="00253A88" w:rsidRDefault="00253A88" w:rsidP="00633040">
      <w:pPr>
        <w:pStyle w:val="BodyText"/>
      </w:pPr>
      <w:r>
        <w:t xml:space="preserve">It is asserted that there is a change in mode usage statistics due to the adoption of MIP and that the non-MIP MPM construction needs to be modified to reflect this </w:t>
      </w:r>
      <w:r w:rsidR="004E298C">
        <w:t>change.</w:t>
      </w:r>
    </w:p>
    <w:p w14:paraId="629EFA8A" w14:textId="4AB5B5DE" w:rsidR="00344B4F" w:rsidRDefault="00D27F78" w:rsidP="00633040">
      <w:pPr>
        <w:pStyle w:val="BodyText"/>
      </w:pPr>
      <w:r>
        <w:t xml:space="preserve">The </w:t>
      </w:r>
      <w:r w:rsidR="005B1090">
        <w:t xml:space="preserve">non-MIP MPM construction method proposed is </w:t>
      </w:r>
      <w:r w:rsidR="00C634A0">
        <w:t xml:space="preserve">also </w:t>
      </w:r>
      <w:r w:rsidR="005B1090">
        <w:t>included in the proposal JVET-O0925</w:t>
      </w:r>
      <w:r w:rsidR="00C634A0">
        <w:t xml:space="preserve"> on 8-bit MIP. </w:t>
      </w:r>
      <w:r w:rsidR="006C3B27">
        <w:t xml:space="preserve">The </w:t>
      </w:r>
      <w:proofErr w:type="spellStart"/>
      <w:r w:rsidR="006C3B27">
        <w:t>BoG</w:t>
      </w:r>
      <w:proofErr w:type="spellEnd"/>
      <w:r w:rsidR="006C3B27">
        <w:t xml:space="preserve"> recommended adoption of the JVET-O0925 proposal and, therefore, the </w:t>
      </w:r>
      <w:r w:rsidR="008F787C">
        <w:t xml:space="preserve">proposed unified MPM list modification is also recommended for adoption by the </w:t>
      </w:r>
      <w:proofErr w:type="spellStart"/>
      <w:r w:rsidR="008F787C">
        <w:t>BoG</w:t>
      </w:r>
      <w:proofErr w:type="spellEnd"/>
      <w:r w:rsidR="005676C8">
        <w:t xml:space="preserve"> (see comments JVET-O0925)</w:t>
      </w:r>
      <w:r w:rsidR="008F787C">
        <w:t>.</w:t>
      </w:r>
    </w:p>
    <w:p w14:paraId="12EB81B5" w14:textId="5540E271" w:rsidR="00C842DA" w:rsidRDefault="00C842DA" w:rsidP="00633040">
      <w:pPr>
        <w:pStyle w:val="BodyText"/>
      </w:pPr>
      <w:r>
        <w:t>The aspect of context coding improvement (4 contexts for planar flag), which is also proposed in JVET-O0</w:t>
      </w:r>
      <w:r w:rsidR="005519EC">
        <w:t>111 can be revisited after reviewing proposals with related methods.</w:t>
      </w:r>
      <w:r w:rsidR="00BF6917">
        <w:t xml:space="preserve"> Further study</w:t>
      </w:r>
      <w:r w:rsidR="008C3344">
        <w:t xml:space="preserve"> for this aspect.</w:t>
      </w:r>
    </w:p>
    <w:p w14:paraId="1CF91DB7" w14:textId="77777777" w:rsidR="00C634A0" w:rsidRDefault="00C634A0" w:rsidP="00633040">
      <w:pPr>
        <w:pStyle w:val="BodyText"/>
      </w:pPr>
    </w:p>
    <w:p w14:paraId="527862CF" w14:textId="77777777" w:rsidR="004E298C" w:rsidRPr="00431634" w:rsidRDefault="004E298C" w:rsidP="00633040">
      <w:pPr>
        <w:pStyle w:val="BodyText"/>
      </w:pPr>
    </w:p>
    <w:p w14:paraId="0558813E" w14:textId="77777777" w:rsidR="00633040" w:rsidRPr="00431634" w:rsidRDefault="001D7B38" w:rsidP="00633040">
      <w:pPr>
        <w:pStyle w:val="Heading9"/>
        <w:rPr>
          <w:rFonts w:eastAsia="Times New Roman"/>
          <w:szCs w:val="24"/>
          <w:lang w:val="en-CA" w:eastAsia="de-DE"/>
        </w:rPr>
      </w:pPr>
      <w:hyperlink r:id="rId111" w:history="1">
        <w:r w:rsidR="00633040" w:rsidRPr="00431634">
          <w:rPr>
            <w:rFonts w:eastAsia="Times New Roman"/>
            <w:color w:val="0000FF"/>
            <w:szCs w:val="24"/>
            <w:u w:val="single"/>
            <w:lang w:val="en-CA" w:eastAsia="de-DE"/>
          </w:rPr>
          <w:t>JVET-O0938</w:t>
        </w:r>
      </w:hyperlink>
      <w:r w:rsidR="00633040" w:rsidRPr="00431634">
        <w:rPr>
          <w:rFonts w:eastAsia="Times New Roman"/>
          <w:szCs w:val="24"/>
          <w:lang w:val="en-CA" w:eastAsia="de-DE"/>
        </w:rPr>
        <w:t xml:space="preserve"> Crosscheck of JVET-O0484 (CE3-related: Improved intra mode coding based on unified MPM list generation) [M. Salehifar (LGE)]</w:t>
      </w:r>
    </w:p>
    <w:p w14:paraId="1E334B28" w14:textId="30D6F847" w:rsidR="00633040" w:rsidRDefault="00633040" w:rsidP="0048281F">
      <w:pPr>
        <w:pStyle w:val="BodyText"/>
      </w:pPr>
    </w:p>
    <w:p w14:paraId="4338C54E" w14:textId="77777777" w:rsidR="00090142" w:rsidRPr="00431634" w:rsidRDefault="001D7B38" w:rsidP="00090142">
      <w:pPr>
        <w:pStyle w:val="Heading9"/>
        <w:rPr>
          <w:rFonts w:eastAsia="Times New Roman"/>
          <w:szCs w:val="24"/>
          <w:lang w:val="en-CA" w:eastAsia="de-DE"/>
        </w:rPr>
      </w:pPr>
      <w:hyperlink r:id="rId112" w:history="1">
        <w:r w:rsidR="00090142" w:rsidRPr="00431634">
          <w:rPr>
            <w:rFonts w:eastAsia="Times New Roman"/>
            <w:color w:val="0000FF"/>
            <w:szCs w:val="24"/>
            <w:u w:val="single"/>
            <w:lang w:val="en-CA" w:eastAsia="de-DE"/>
          </w:rPr>
          <w:t>JVET-O0502</w:t>
        </w:r>
      </w:hyperlink>
      <w:r w:rsidR="00090142" w:rsidRPr="00431634">
        <w:rPr>
          <w:rFonts w:eastAsia="Times New Roman"/>
          <w:szCs w:val="24"/>
          <w:lang w:val="en-CA" w:eastAsia="de-DE"/>
        </w:rPr>
        <w:t xml:space="preserve"> Non-CE3: Proposed ISP cleanup [S. De-Luxán-Hernández, V. George, G. Venugopal, J. Brandenburg, B. Bross, T. Nguyen, H. Schwarz, D. Marpe, T. Wiegand (HHI)]</w:t>
      </w:r>
    </w:p>
    <w:p w14:paraId="73F61361" w14:textId="166E6074" w:rsidR="00090142" w:rsidRDefault="00CE0700" w:rsidP="00090142">
      <w:pPr>
        <w:pStyle w:val="BodyText"/>
      </w:pPr>
      <w:r>
        <w:t>This contribution removes the MPM only and PDPC restrictions and applies always the cubic filter on CUs using ISP. Results show a gain of 0.10% and 0.06% for AI and RA respectively. Encoding and decoding run-times are unaffected. The removal of the mentioned restrictions simplifies the design and harmonizes it with other intra coding tools.</w:t>
      </w:r>
    </w:p>
    <w:p w14:paraId="6E39C182" w14:textId="77777777" w:rsidR="0045344C" w:rsidRDefault="0045344C" w:rsidP="0045344C">
      <w:pPr>
        <w:rPr>
          <w:lang w:val="en-CA"/>
        </w:rPr>
      </w:pPr>
      <w:r>
        <w:rPr>
          <w:lang w:val="en-CA"/>
        </w:rPr>
        <w:t>This contribution proposes the following changes to unify the intra mode coding and prediction stages between ISP and non-ISP blocks:</w:t>
      </w:r>
    </w:p>
    <w:p w14:paraId="38C195BB" w14:textId="77777777" w:rsidR="0045344C" w:rsidRDefault="0045344C" w:rsidP="0045344C">
      <w:pPr>
        <w:pStyle w:val="ListParagraph"/>
        <w:numPr>
          <w:ilvl w:val="0"/>
          <w:numId w:val="41"/>
        </w:numPr>
        <w:ind w:leftChars="0"/>
        <w:contextualSpacing/>
        <w:textAlignment w:val="auto"/>
        <w:rPr>
          <w:lang w:val="en-CA"/>
        </w:rPr>
      </w:pPr>
      <w:r>
        <w:rPr>
          <w:lang w:val="en-CA"/>
        </w:rPr>
        <w:t xml:space="preserve">Remove the MPM restriction so that ISP can code all modes. The signalling of the new available intra modes is exactly the same as with non-ISP blocks. This change requires modifying the encoder search, given that now ISP can code 67 intra modes instead of only 6. The removal of the MPM restriction was proposed during the last meeting in JVET-N0437: </w:t>
      </w:r>
      <w:r>
        <w:rPr>
          <w:i/>
          <w:lang w:val="en-CA"/>
        </w:rPr>
        <w:t>Non-CE3: On allowing non-MPM modes for ISP and non-zero reference line</w:t>
      </w:r>
      <w:r>
        <w:rPr>
          <w:lang w:val="en-CA"/>
        </w:rPr>
        <w:t>. A further study of the topic was recommended.</w:t>
      </w:r>
    </w:p>
    <w:p w14:paraId="4924046B" w14:textId="77777777" w:rsidR="005426E2" w:rsidRDefault="0045344C" w:rsidP="0045344C">
      <w:pPr>
        <w:pStyle w:val="ListParagraph"/>
        <w:numPr>
          <w:ilvl w:val="0"/>
          <w:numId w:val="41"/>
        </w:numPr>
        <w:ind w:leftChars="0"/>
        <w:contextualSpacing/>
        <w:textAlignment w:val="auto"/>
        <w:rPr>
          <w:lang w:val="en-CA"/>
        </w:rPr>
      </w:pPr>
      <w:r>
        <w:rPr>
          <w:lang w:val="en-CA"/>
        </w:rPr>
        <w:t>Apply PDPC on the sub-partitions if their corresponding width and height is at least 4 samples long (and if all the other regular conditions of PDPC apply).</w:t>
      </w:r>
    </w:p>
    <w:p w14:paraId="525179DD" w14:textId="2742CFA0" w:rsidR="00CE0700" w:rsidRPr="005426E2" w:rsidRDefault="0045344C" w:rsidP="0045344C">
      <w:pPr>
        <w:pStyle w:val="ListParagraph"/>
        <w:numPr>
          <w:ilvl w:val="0"/>
          <w:numId w:val="41"/>
        </w:numPr>
        <w:ind w:leftChars="0"/>
        <w:contextualSpacing/>
        <w:textAlignment w:val="auto"/>
        <w:rPr>
          <w:lang w:val="en-CA"/>
        </w:rPr>
      </w:pPr>
      <w:r>
        <w:t>Use always the cubic filter in the prediction stage of the sub-partitions (like MRL and BDPCM).</w:t>
      </w:r>
    </w:p>
    <w:p w14:paraId="5816F87F" w14:textId="77777777" w:rsidR="008C3344" w:rsidRDefault="008C3344" w:rsidP="0045344C">
      <w:pPr>
        <w:pStyle w:val="BodyText"/>
      </w:pPr>
    </w:p>
    <w:p w14:paraId="3E0AF406" w14:textId="55356C04" w:rsidR="0045344C" w:rsidRDefault="00EE3F1F" w:rsidP="0045344C">
      <w:pPr>
        <w:pStyle w:val="BodyText"/>
      </w:pPr>
      <w:r>
        <w:t xml:space="preserve">It was commented that it would be </w:t>
      </w:r>
      <w:r w:rsidR="00A04B0D">
        <w:t xml:space="preserve">good to know what the contributions to the reported gain are for each aspect. </w:t>
      </w:r>
      <w:r w:rsidR="001302CE">
        <w:t>For PD</w:t>
      </w:r>
      <w:r w:rsidR="00B3435C">
        <w:t>P</w:t>
      </w:r>
      <w:r w:rsidR="001302CE">
        <w:t xml:space="preserve">C and filtering </w:t>
      </w:r>
      <w:r w:rsidR="002F1710">
        <w:t xml:space="preserve">there is a minor gain of approximately 0.02% (AI) on top of VTM5, </w:t>
      </w:r>
      <w:r w:rsidR="00522C84">
        <w:t xml:space="preserve">however, the majority of the gain is coming from allowing all </w:t>
      </w:r>
      <w:r w:rsidR="00BC623F">
        <w:t xml:space="preserve">67 intra </w:t>
      </w:r>
      <w:r w:rsidR="00522C84">
        <w:t>modes</w:t>
      </w:r>
      <w:r w:rsidR="00BC623F">
        <w:t xml:space="preserve"> together with PDPC.</w:t>
      </w:r>
    </w:p>
    <w:p w14:paraId="72982671" w14:textId="3B4512B8" w:rsidR="00EC3FBC" w:rsidRDefault="00EB5AC9" w:rsidP="00090142">
      <w:pPr>
        <w:pStyle w:val="BodyText"/>
      </w:pPr>
      <w:proofErr w:type="spellStart"/>
      <w:r w:rsidRPr="008C3344">
        <w:rPr>
          <w:highlight w:val="yellow"/>
        </w:rPr>
        <w:t>BoG</w:t>
      </w:r>
      <w:proofErr w:type="spellEnd"/>
      <w:r w:rsidRPr="008C3344">
        <w:rPr>
          <w:highlight w:val="yellow"/>
        </w:rPr>
        <w:t xml:space="preserve"> recommends adopt</w:t>
      </w:r>
      <w:r w:rsidR="008C3344" w:rsidRPr="008C3344">
        <w:rPr>
          <w:highlight w:val="yellow"/>
        </w:rPr>
        <w:t>ion</w:t>
      </w:r>
      <w:r>
        <w:t xml:space="preserve"> </w:t>
      </w:r>
      <w:r w:rsidR="008C3344">
        <w:t xml:space="preserve">of </w:t>
      </w:r>
      <w:r>
        <w:t>the proposed methods</w:t>
      </w:r>
      <w:r w:rsidR="005603DE">
        <w:t xml:space="preserve">, given that there is some coding gain benefit for ISP while the encoder runtime is </w:t>
      </w:r>
      <w:r w:rsidR="003B43E8">
        <w:t xml:space="preserve">not significantly increased. </w:t>
      </w:r>
      <w:r w:rsidR="003E69F0">
        <w:t>The proposal includes an encoder search optimization for ISP</w:t>
      </w:r>
      <w:r w:rsidR="00DC7B42">
        <w:t>.</w:t>
      </w:r>
      <w:r w:rsidR="00794E7D">
        <w:t xml:space="preserve"> JVET-O0341 method 2</w:t>
      </w:r>
      <w:r w:rsidR="00C16D7C">
        <w:t xml:space="preserve"> identically proposes the aspect of using ‘cubic’ interpolation filter</w:t>
      </w:r>
      <w:r w:rsidR="00E35768">
        <w:t xml:space="preserve"> for ISP always.</w:t>
      </w:r>
    </w:p>
    <w:p w14:paraId="4E4875D5" w14:textId="77777777" w:rsidR="005603DE" w:rsidRPr="00431634" w:rsidRDefault="005603DE" w:rsidP="00090142">
      <w:pPr>
        <w:pStyle w:val="BodyText"/>
      </w:pPr>
    </w:p>
    <w:p w14:paraId="42526C78" w14:textId="77777777" w:rsidR="00090142" w:rsidRPr="00431634" w:rsidRDefault="001D7B38" w:rsidP="00090142">
      <w:pPr>
        <w:pStyle w:val="Heading9"/>
        <w:rPr>
          <w:rFonts w:eastAsia="Times New Roman"/>
          <w:szCs w:val="24"/>
          <w:lang w:val="en-CA" w:eastAsia="de-DE"/>
        </w:rPr>
      </w:pPr>
      <w:hyperlink r:id="rId113" w:history="1">
        <w:r w:rsidR="00090142" w:rsidRPr="00431634">
          <w:rPr>
            <w:rFonts w:eastAsia="Times New Roman"/>
            <w:color w:val="0000FF"/>
            <w:szCs w:val="24"/>
            <w:u w:val="single"/>
            <w:lang w:val="en-CA" w:eastAsia="de-DE"/>
          </w:rPr>
          <w:t>JVET-O0944</w:t>
        </w:r>
      </w:hyperlink>
      <w:r w:rsidR="00090142" w:rsidRPr="00431634">
        <w:rPr>
          <w:rFonts w:eastAsia="Times New Roman"/>
          <w:szCs w:val="24"/>
          <w:lang w:val="en-CA" w:eastAsia="de-DE"/>
        </w:rPr>
        <w:t xml:space="preserve"> Crosscheck of JVET-O0502 (Non-CE3: Proposed ISP cleanup) [T.-C. Ma (</w:t>
      </w:r>
      <w:proofErr w:type="spellStart"/>
      <w:r w:rsidR="00090142" w:rsidRPr="00431634">
        <w:rPr>
          <w:rFonts w:eastAsia="Times New Roman"/>
          <w:szCs w:val="24"/>
          <w:lang w:val="en-CA" w:eastAsia="de-DE"/>
        </w:rPr>
        <w:t>Kwai</w:t>
      </w:r>
      <w:proofErr w:type="spellEnd"/>
      <w:r w:rsidR="00090142" w:rsidRPr="00431634">
        <w:rPr>
          <w:rFonts w:eastAsia="Times New Roman"/>
          <w:szCs w:val="24"/>
          <w:lang w:val="en-CA" w:eastAsia="de-DE"/>
        </w:rPr>
        <w:t xml:space="preserve"> Inc.)]</w:t>
      </w:r>
    </w:p>
    <w:p w14:paraId="6F1817B9" w14:textId="77777777" w:rsidR="00090142" w:rsidRPr="00431634" w:rsidRDefault="00090142" w:rsidP="00090142">
      <w:pPr>
        <w:pStyle w:val="BodyText"/>
      </w:pPr>
    </w:p>
    <w:p w14:paraId="340A3164" w14:textId="77777777" w:rsidR="00090142" w:rsidRPr="00431634" w:rsidRDefault="001D7B38" w:rsidP="00090142">
      <w:pPr>
        <w:pStyle w:val="Heading9"/>
        <w:rPr>
          <w:rFonts w:eastAsia="Times New Roman"/>
          <w:szCs w:val="24"/>
          <w:lang w:val="en-CA" w:eastAsia="de-DE"/>
        </w:rPr>
      </w:pPr>
      <w:hyperlink r:id="rId114" w:history="1">
        <w:r w:rsidR="00090142" w:rsidRPr="00431634">
          <w:rPr>
            <w:rFonts w:eastAsia="Times New Roman"/>
            <w:color w:val="0000FF"/>
            <w:szCs w:val="24"/>
            <w:u w:val="single"/>
            <w:lang w:val="en-CA" w:eastAsia="de-DE"/>
          </w:rPr>
          <w:t>JVET-O0509</w:t>
        </w:r>
      </w:hyperlink>
      <w:r w:rsidR="00090142" w:rsidRPr="00431634">
        <w:rPr>
          <w:rFonts w:eastAsia="Times New Roman"/>
          <w:szCs w:val="24"/>
          <w:lang w:val="en-CA" w:eastAsia="de-DE"/>
        </w:rPr>
        <w:t xml:space="preserve"> Non-CE3: MPM flag signaling first [D. Y. Lee, W. </w:t>
      </w:r>
      <w:proofErr w:type="spellStart"/>
      <w:r w:rsidR="00090142" w:rsidRPr="00431634">
        <w:rPr>
          <w:rFonts w:eastAsia="Times New Roman"/>
          <w:szCs w:val="24"/>
          <w:lang w:val="en-CA" w:eastAsia="de-DE"/>
        </w:rPr>
        <w:t>Gwun</w:t>
      </w:r>
      <w:proofErr w:type="spellEnd"/>
      <w:r w:rsidR="00090142" w:rsidRPr="00431634">
        <w:rPr>
          <w:rFonts w:eastAsia="Times New Roman"/>
          <w:szCs w:val="24"/>
          <w:lang w:val="en-CA" w:eastAsia="de-DE"/>
        </w:rPr>
        <w:t>, W. Lee, T. H. Kim, G. H. Park (KHU), J. Lee, J. Kang (ETRI)]</w:t>
      </w:r>
    </w:p>
    <w:p w14:paraId="061587AC" w14:textId="2C6972F1" w:rsidR="00090142" w:rsidRDefault="00090142" w:rsidP="00090142">
      <w:pPr>
        <w:tabs>
          <w:tab w:val="clear" w:pos="2520"/>
          <w:tab w:val="left" w:pos="827"/>
          <w:tab w:val="left" w:pos="2528"/>
        </w:tabs>
        <w:rPr>
          <w:rFonts w:eastAsia="Times New Roman"/>
          <w:color w:val="0000FF"/>
          <w:sz w:val="24"/>
          <w:szCs w:val="24"/>
          <w:u w:val="single"/>
          <w:lang w:eastAsia="de-DE"/>
        </w:rPr>
      </w:pPr>
    </w:p>
    <w:p w14:paraId="646B51CE" w14:textId="7F0B6C1F" w:rsidR="0095726A" w:rsidRDefault="0095726A" w:rsidP="0095726A">
      <w:pPr>
        <w:pStyle w:val="BodyText"/>
      </w:pPr>
      <w:r w:rsidRPr="0095726A">
        <w:t>Method 1 is identical to JVET-O019</w:t>
      </w:r>
      <w:r w:rsidR="00196209">
        <w:t>2, …</w:t>
      </w:r>
      <w:r w:rsidR="0035754F">
        <w:t xml:space="preserve"> (see comments)</w:t>
      </w:r>
    </w:p>
    <w:p w14:paraId="1F839FF9" w14:textId="5F169D9A" w:rsidR="00196209" w:rsidRDefault="00E50028" w:rsidP="0095726A">
      <w:pPr>
        <w:pStyle w:val="BodyText"/>
      </w:pPr>
      <w:r>
        <w:t>Meth</w:t>
      </w:r>
      <w:r w:rsidR="00A21E79">
        <w:t>od 2 is variation of method 1</w:t>
      </w:r>
      <w:r w:rsidR="005C3C00">
        <w:t>.</w:t>
      </w:r>
    </w:p>
    <w:p w14:paraId="121AE1EA" w14:textId="77777777" w:rsidR="005C3C00" w:rsidRDefault="005C3C00" w:rsidP="005C3C00">
      <w:pPr>
        <w:pStyle w:val="BodyText"/>
      </w:pPr>
      <w:proofErr w:type="spellStart"/>
      <w:r>
        <w:t>BoG</w:t>
      </w:r>
      <w:proofErr w:type="spellEnd"/>
      <w:r>
        <w:t xml:space="preserve"> recommends further study outside of CE, with clear analysis of the benefits.</w:t>
      </w:r>
    </w:p>
    <w:p w14:paraId="01A8F6A3" w14:textId="77777777" w:rsidR="005C3C00" w:rsidRPr="0095726A" w:rsidRDefault="005C3C00" w:rsidP="0095726A">
      <w:pPr>
        <w:pStyle w:val="BodyText"/>
      </w:pPr>
    </w:p>
    <w:p w14:paraId="66C65FE6" w14:textId="77777777" w:rsidR="00D411A4" w:rsidRPr="00431634" w:rsidRDefault="001D7B38" w:rsidP="00D411A4">
      <w:pPr>
        <w:pStyle w:val="Heading9"/>
        <w:rPr>
          <w:rFonts w:eastAsia="Times New Roman"/>
          <w:szCs w:val="24"/>
          <w:lang w:val="en-CA" w:eastAsia="de-DE"/>
        </w:rPr>
      </w:pPr>
      <w:hyperlink r:id="rId115" w:history="1">
        <w:r w:rsidR="00D411A4" w:rsidRPr="00431634">
          <w:rPr>
            <w:rFonts w:eastAsia="Times New Roman"/>
            <w:color w:val="0000FF"/>
            <w:szCs w:val="24"/>
            <w:u w:val="single"/>
            <w:lang w:val="en-CA" w:eastAsia="de-DE"/>
          </w:rPr>
          <w:t>JVET-O0512</w:t>
        </w:r>
      </w:hyperlink>
      <w:r w:rsidR="00D411A4" w:rsidRPr="00431634">
        <w:rPr>
          <w:rFonts w:eastAsia="Times New Roman"/>
          <w:szCs w:val="24"/>
          <w:lang w:val="en-CA" w:eastAsia="de-DE"/>
        </w:rPr>
        <w:t xml:space="preserve"> Non-CE3: CCLM Coding bug fix [S. Keating, K. Sharman (Sony)]</w:t>
      </w:r>
    </w:p>
    <w:p w14:paraId="6359F669" w14:textId="1D01EF90" w:rsidR="00D411A4" w:rsidRPr="00431634" w:rsidRDefault="00D465F0" w:rsidP="00D411A4">
      <w:pPr>
        <w:pStyle w:val="BodyText"/>
      </w:pPr>
      <w:r>
        <w:t>See comments JVET-O0416.</w:t>
      </w:r>
    </w:p>
    <w:p w14:paraId="0D4EFDA7" w14:textId="77777777" w:rsidR="00D411A4" w:rsidRPr="00431634" w:rsidRDefault="001D7B38" w:rsidP="00D411A4">
      <w:pPr>
        <w:pStyle w:val="Heading9"/>
        <w:rPr>
          <w:rFonts w:eastAsia="Times New Roman"/>
          <w:szCs w:val="24"/>
          <w:lang w:val="en-CA" w:eastAsia="de-DE"/>
        </w:rPr>
      </w:pPr>
      <w:hyperlink r:id="rId116" w:history="1">
        <w:r w:rsidR="00D411A4" w:rsidRPr="00431634">
          <w:rPr>
            <w:rFonts w:eastAsia="Times New Roman"/>
            <w:color w:val="0000FF"/>
            <w:szCs w:val="24"/>
            <w:u w:val="single"/>
            <w:lang w:val="en-CA" w:eastAsia="de-DE"/>
          </w:rPr>
          <w:t>JVET-O0716</w:t>
        </w:r>
      </w:hyperlink>
      <w:r w:rsidR="00D411A4" w:rsidRPr="00431634">
        <w:rPr>
          <w:rFonts w:eastAsia="Times New Roman"/>
          <w:szCs w:val="24"/>
          <w:lang w:val="en-CA" w:eastAsia="de-DE"/>
        </w:rPr>
        <w:t xml:space="preserve"> Crosscheck of JVET-O0512 (Non-CE3: CCLM Coding bug fix) [L. Xu, F. Chen, L. Wang (Hikvision)]</w:t>
      </w:r>
    </w:p>
    <w:p w14:paraId="41FF7EDB" w14:textId="2A65AB8A" w:rsidR="00633040" w:rsidRDefault="00633040" w:rsidP="0048281F">
      <w:pPr>
        <w:pStyle w:val="BodyText"/>
      </w:pPr>
    </w:p>
    <w:p w14:paraId="34ADC560" w14:textId="77777777" w:rsidR="00D411A4" w:rsidRPr="00431634" w:rsidRDefault="001D7B38" w:rsidP="00D411A4">
      <w:pPr>
        <w:pStyle w:val="Heading9"/>
        <w:rPr>
          <w:rFonts w:eastAsia="Times New Roman"/>
          <w:szCs w:val="24"/>
          <w:lang w:val="en-CA" w:eastAsia="de-DE"/>
        </w:rPr>
      </w:pPr>
      <w:hyperlink r:id="rId117" w:history="1">
        <w:r w:rsidR="00D411A4" w:rsidRPr="00431634">
          <w:rPr>
            <w:rFonts w:eastAsia="Times New Roman"/>
            <w:color w:val="0000FF"/>
            <w:szCs w:val="24"/>
            <w:u w:val="single"/>
            <w:lang w:val="en-CA" w:eastAsia="de-DE"/>
          </w:rPr>
          <w:t>JVET-O0515</w:t>
        </w:r>
      </w:hyperlink>
      <w:r w:rsidR="00D411A4" w:rsidRPr="00431634">
        <w:rPr>
          <w:rFonts w:eastAsia="Times New Roman"/>
          <w:szCs w:val="24"/>
          <w:lang w:val="en-CA" w:eastAsia="de-DE"/>
        </w:rPr>
        <w:t xml:space="preserve"> Non CE3: Intra mode coding of non-MPM modes [S. Blasi, G. </w:t>
      </w:r>
      <w:proofErr w:type="spellStart"/>
      <w:r w:rsidR="00D411A4" w:rsidRPr="00431634">
        <w:rPr>
          <w:rFonts w:eastAsia="Times New Roman"/>
          <w:szCs w:val="24"/>
          <w:lang w:val="en-CA" w:eastAsia="de-DE"/>
        </w:rPr>
        <w:t>Kulupana</w:t>
      </w:r>
      <w:proofErr w:type="spellEnd"/>
      <w:r w:rsidR="00D411A4" w:rsidRPr="00431634">
        <w:rPr>
          <w:rFonts w:eastAsia="Times New Roman"/>
          <w:szCs w:val="24"/>
          <w:lang w:val="en-CA" w:eastAsia="de-DE"/>
        </w:rPr>
        <w:t xml:space="preserve">, A. </w:t>
      </w:r>
      <w:proofErr w:type="spellStart"/>
      <w:r w:rsidR="00D411A4" w:rsidRPr="00431634">
        <w:rPr>
          <w:rFonts w:eastAsia="Times New Roman"/>
          <w:szCs w:val="24"/>
          <w:lang w:val="en-CA" w:eastAsia="de-DE"/>
        </w:rPr>
        <w:t>Seixas</w:t>
      </w:r>
      <w:proofErr w:type="spellEnd"/>
      <w:r w:rsidR="00D411A4" w:rsidRPr="00431634">
        <w:rPr>
          <w:rFonts w:eastAsia="Times New Roman"/>
          <w:szCs w:val="24"/>
          <w:lang w:val="en-CA" w:eastAsia="de-DE"/>
        </w:rPr>
        <w:t xml:space="preserve"> Dias (BBC)]</w:t>
      </w:r>
    </w:p>
    <w:p w14:paraId="197285A2" w14:textId="34F1AEC1" w:rsidR="00D411A4" w:rsidRDefault="00C628D6" w:rsidP="0048281F">
      <w:pPr>
        <w:pStyle w:val="BodyText"/>
      </w:pPr>
      <w:r>
        <w:t>In the VVC WD,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 average BD-rate of XXX is reported for AI configuration with an encoder complexity of XX%. The reported decoder complexity is XX% on average.</w:t>
      </w:r>
    </w:p>
    <w:p w14:paraId="36CA0000" w14:textId="7E6ECA53" w:rsidR="00C628D6" w:rsidRDefault="00C628D6" w:rsidP="0048281F">
      <w:pPr>
        <w:pStyle w:val="BodyText"/>
      </w:pPr>
    </w:p>
    <w:p w14:paraId="7B54D98B" w14:textId="743FDD1E" w:rsidR="00C628D6" w:rsidRDefault="0010140F" w:rsidP="0048281F">
      <w:pPr>
        <w:pStyle w:val="BodyText"/>
      </w:pPr>
      <w:r>
        <w:t>It was commented that there is a</w:t>
      </w:r>
      <w:r w:rsidR="0035754F">
        <w:t>n</w:t>
      </w:r>
      <w:r>
        <w:t xml:space="preserve"> MPM list adjustment from the recommended adoption of JVET-O0925 </w:t>
      </w:r>
      <w:r w:rsidR="00894580">
        <w:t xml:space="preserve">with one change that the list would not have DC in some cases and whether this would affect the method. It is suggested to provide results with the </w:t>
      </w:r>
      <w:r w:rsidR="00D44ED5">
        <w:t>adjusted MPM list.</w:t>
      </w:r>
      <w:r w:rsidR="00A714D1">
        <w:t xml:space="preserve"> It is commented that there is redundancy between the MPM list and remaining modes in the method.</w:t>
      </w:r>
      <w:r w:rsidR="00787F09">
        <w:t xml:space="preserve"> It is claimed that complexity is significantly reduced, but a detailed analysis is not included in the proposal.</w:t>
      </w:r>
    </w:p>
    <w:p w14:paraId="665D24CB" w14:textId="46F1E9BF" w:rsidR="00A23ADC" w:rsidRDefault="00746AA1" w:rsidP="0048281F">
      <w:pPr>
        <w:pStyle w:val="BodyText"/>
      </w:pPr>
      <w:proofErr w:type="spellStart"/>
      <w:r>
        <w:t>BoG</w:t>
      </w:r>
      <w:proofErr w:type="spellEnd"/>
      <w:r>
        <w:t xml:space="preserve"> recommends</w:t>
      </w:r>
      <w:r w:rsidR="00FE44F4">
        <w:t xml:space="preserve"> </w:t>
      </w:r>
      <w:r w:rsidR="00761C2D">
        <w:t xml:space="preserve">further study </w:t>
      </w:r>
      <w:r w:rsidR="00F14A89">
        <w:t xml:space="preserve">outside CE </w:t>
      </w:r>
      <w:r w:rsidR="00761C2D">
        <w:t xml:space="preserve">together with the </w:t>
      </w:r>
      <w:r w:rsidR="006B182F">
        <w:t>adjusted MPM list construction (JVET-O0925), including an analysis of the complexity reduction benefits.</w:t>
      </w:r>
    </w:p>
    <w:p w14:paraId="2DD2F59D" w14:textId="77777777" w:rsidR="00D65335" w:rsidRPr="00431634" w:rsidRDefault="001D7B38" w:rsidP="00D65335">
      <w:pPr>
        <w:pStyle w:val="Heading9"/>
        <w:rPr>
          <w:rFonts w:eastAsia="Times New Roman"/>
          <w:color w:val="0000FF"/>
          <w:szCs w:val="24"/>
          <w:u w:val="single"/>
          <w:lang w:val="en-CA" w:eastAsia="de-DE"/>
        </w:rPr>
      </w:pPr>
      <w:hyperlink r:id="rId118" w:history="1">
        <w:r w:rsidR="00D65335" w:rsidRPr="00431634">
          <w:rPr>
            <w:rFonts w:eastAsia="Times New Roman"/>
            <w:color w:val="0000FF"/>
            <w:szCs w:val="24"/>
            <w:u w:val="single"/>
            <w:lang w:val="en-CA" w:eastAsia="de-DE"/>
          </w:rPr>
          <w:t>JVET-O0606</w:t>
        </w:r>
      </w:hyperlink>
      <w:r w:rsidR="00D65335" w:rsidRPr="00431634">
        <w:rPr>
          <w:rFonts w:eastAsia="Times New Roman"/>
          <w:szCs w:val="24"/>
          <w:lang w:val="en-CA" w:eastAsia="de-DE"/>
        </w:rPr>
        <w:t xml:space="preserve"> Non-CE3: Context Reduction for MPM Signaling [H.-J. Jhu, X. Xiu, Y.-W. Chen, T.-C. Ma,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1125470E" w14:textId="7103B6BC" w:rsidR="00D65335" w:rsidRDefault="00D65335" w:rsidP="00D65335">
      <w:pPr>
        <w:pStyle w:val="BodyText"/>
      </w:pPr>
    </w:p>
    <w:p w14:paraId="36863153" w14:textId="551F0DB3" w:rsidR="00CF3E3E" w:rsidRPr="00431634" w:rsidRDefault="00CF3E3E" w:rsidP="00D65335">
      <w:pPr>
        <w:pStyle w:val="BodyText"/>
      </w:pPr>
      <w:r>
        <w:rPr>
          <w:lang w:eastAsia="zh-CN"/>
        </w:rPr>
        <w:lastRenderedPageBreak/>
        <w:t xml:space="preserve">The </w:t>
      </w:r>
      <w:proofErr w:type="spellStart"/>
      <w:r>
        <w:rPr>
          <w:lang w:eastAsia="zh-CN"/>
        </w:rPr>
        <w:t>BoG</w:t>
      </w:r>
      <w:proofErr w:type="spellEnd"/>
      <w:r>
        <w:rPr>
          <w:lang w:eastAsia="zh-CN"/>
        </w:rPr>
        <w:t xml:space="preserve"> recommends no action at this time and bring context reduction proposals at a later stage of the VVC standardization when algorithms have stabilized.</w:t>
      </w:r>
    </w:p>
    <w:p w14:paraId="5E238E58" w14:textId="77777777" w:rsidR="00D65335" w:rsidRPr="00D14C6F" w:rsidRDefault="001D7B38" w:rsidP="00D65335">
      <w:pPr>
        <w:pStyle w:val="Heading9"/>
        <w:rPr>
          <w:rFonts w:eastAsia="Times New Roman"/>
          <w:szCs w:val="24"/>
          <w:lang w:eastAsia="de-DE"/>
        </w:rPr>
      </w:pPr>
      <w:hyperlink r:id="rId119" w:history="1">
        <w:r w:rsidR="00D65335" w:rsidRPr="00D14C6F">
          <w:rPr>
            <w:rFonts w:eastAsia="Times New Roman"/>
            <w:color w:val="0000FF"/>
            <w:szCs w:val="24"/>
            <w:u w:val="single"/>
            <w:lang w:val="en-CA" w:eastAsia="de-DE"/>
          </w:rPr>
          <w:t>JVET-O1020</w:t>
        </w:r>
      </w:hyperlink>
      <w:r w:rsidR="00D65335" w:rsidRPr="00D14C6F">
        <w:rPr>
          <w:rFonts w:eastAsia="Times New Roman"/>
          <w:szCs w:val="24"/>
          <w:lang w:val="en-CA" w:eastAsia="de-DE"/>
        </w:rPr>
        <w:t xml:space="preserve"> Crosscheck of JVET-O0606 (Non-CE3: Context Reduction for MPM Signaling) [?? (??)]</w:t>
      </w:r>
    </w:p>
    <w:p w14:paraId="1CCAE5B6" w14:textId="1518B0E5" w:rsidR="00D411A4" w:rsidRDefault="00D411A4" w:rsidP="0048281F">
      <w:pPr>
        <w:pStyle w:val="BodyText"/>
      </w:pPr>
    </w:p>
    <w:p w14:paraId="157ECE85" w14:textId="77777777" w:rsidR="00D65335" w:rsidRPr="00431634" w:rsidRDefault="001D7B38" w:rsidP="00D65335">
      <w:pPr>
        <w:pStyle w:val="Heading9"/>
        <w:rPr>
          <w:rFonts w:eastAsia="Times New Roman"/>
          <w:szCs w:val="24"/>
          <w:lang w:val="en-CA" w:eastAsia="de-DE"/>
        </w:rPr>
      </w:pPr>
      <w:hyperlink r:id="rId120" w:history="1">
        <w:r w:rsidR="00D65335" w:rsidRPr="00431634">
          <w:rPr>
            <w:rFonts w:eastAsia="Times New Roman"/>
            <w:color w:val="0000FF"/>
            <w:szCs w:val="24"/>
            <w:u w:val="single"/>
            <w:lang w:val="en-CA" w:eastAsia="de-DE"/>
          </w:rPr>
          <w:t>JVET-O0647</w:t>
        </w:r>
      </w:hyperlink>
      <w:r w:rsidR="00D65335" w:rsidRPr="00431634">
        <w:rPr>
          <w:rFonts w:eastAsia="Times New Roman"/>
          <w:szCs w:val="24"/>
          <w:lang w:val="en-CA" w:eastAsia="de-DE"/>
        </w:rPr>
        <w:t xml:space="preserve"> Non-CE3: On signalling of intra coded blocks [L. Pham Van, G. Van der Auwera, A. K. Ramasubramonian, V. Seregin, H. Huang, M. Karczewicz (Qualcomm)]</w:t>
      </w:r>
    </w:p>
    <w:p w14:paraId="6C89F194" w14:textId="01D682E8" w:rsidR="006071BC" w:rsidRDefault="006071BC" w:rsidP="004E674E">
      <w:pPr>
        <w:pStyle w:val="BodyText"/>
        <w:rPr>
          <w:lang w:eastAsia="ko-KR"/>
        </w:rPr>
      </w:pPr>
      <w:r>
        <w:rPr>
          <w:lang w:eastAsia="ko-KR"/>
        </w:rPr>
        <w:t xml:space="preserve">[Notes </w:t>
      </w:r>
      <w:r w:rsidR="004A75C6">
        <w:rPr>
          <w:lang w:eastAsia="ko-KR"/>
        </w:rPr>
        <w:t xml:space="preserve">by </w:t>
      </w:r>
      <w:r>
        <w:rPr>
          <w:lang w:eastAsia="ko-KR"/>
        </w:rPr>
        <w:t>L. Li]</w:t>
      </w:r>
    </w:p>
    <w:p w14:paraId="7210761E" w14:textId="16B9AF62" w:rsidR="004E674E" w:rsidRDefault="004E674E" w:rsidP="004E674E">
      <w:pPr>
        <w:pStyle w:val="BodyText"/>
        <w:rPr>
          <w:lang w:eastAsia="ko-KR"/>
        </w:rPr>
      </w:pPr>
      <w:r>
        <w:rPr>
          <w:lang w:eastAsia="ko-KR"/>
        </w:rPr>
        <w:t>Test 1 is identical to method included in JVET-O0192, JVET-O0197, JVET-O0509, JVET-O0351</w:t>
      </w:r>
    </w:p>
    <w:p w14:paraId="7C904006" w14:textId="77777777" w:rsidR="004E674E" w:rsidRDefault="004E674E" w:rsidP="004E674E">
      <w:pPr>
        <w:pStyle w:val="BodyText"/>
        <w:rPr>
          <w:lang w:eastAsia="ko-KR"/>
        </w:rPr>
      </w:pPr>
      <w:r>
        <w:rPr>
          <w:lang w:eastAsia="ko-KR"/>
        </w:rPr>
        <w:t>Test 2 code MPM flag before MIP</w:t>
      </w:r>
    </w:p>
    <w:p w14:paraId="44F5325F" w14:textId="77777777" w:rsidR="004E674E" w:rsidRDefault="004E674E" w:rsidP="004E674E">
      <w:pPr>
        <w:pStyle w:val="BodyText"/>
        <w:rPr>
          <w:lang w:eastAsia="ko-KR"/>
        </w:rPr>
      </w:pPr>
      <w:r>
        <w:rPr>
          <w:lang w:eastAsia="ko-KR"/>
        </w:rPr>
        <w:t xml:space="preserve">Test 3 code regular intra flag first </w:t>
      </w:r>
    </w:p>
    <w:p w14:paraId="0D9A3AA9" w14:textId="77777777" w:rsidR="004E674E" w:rsidRDefault="004E674E" w:rsidP="004E674E">
      <w:pPr>
        <w:pStyle w:val="BodyText"/>
        <w:rPr>
          <w:lang w:eastAsia="ko-KR"/>
        </w:rPr>
      </w:pPr>
      <w:r>
        <w:rPr>
          <w:lang w:eastAsia="ko-KR"/>
        </w:rPr>
        <w:t xml:space="preserve">Proponents suggests to adopt test 3 </w:t>
      </w:r>
    </w:p>
    <w:p w14:paraId="70C91831" w14:textId="77777777" w:rsidR="004E674E" w:rsidRDefault="004E674E" w:rsidP="004E674E">
      <w:pPr>
        <w:pStyle w:val="BodyText"/>
        <w:rPr>
          <w:lang w:eastAsia="ko-KR"/>
        </w:rPr>
      </w:pPr>
      <w:r>
        <w:rPr>
          <w:lang w:eastAsia="ko-KR"/>
        </w:rPr>
        <w:t xml:space="preserve">It was commented test 2 is not compatible with recent adoption of ISP enabling more intra modes. Test 3 was suggest from non-proponent having cleaner syntax. It was noted semantics for newly proposed syntax is missing. The peak loss is 0.13% in RA, and this commented from non-proponent that it is due to MIP is coded after regular intra flag in test 3. It was also commented hardware benefit is not clear for test 3. </w:t>
      </w:r>
    </w:p>
    <w:p w14:paraId="6DB215D8" w14:textId="77777777" w:rsidR="004E674E" w:rsidRDefault="004E674E" w:rsidP="004E674E">
      <w:pPr>
        <w:pStyle w:val="BodyText"/>
        <w:rPr>
          <w:lang w:eastAsia="ko-KR"/>
        </w:rPr>
      </w:pPr>
      <w:r>
        <w:rPr>
          <w:lang w:eastAsia="ko-KR"/>
        </w:rPr>
        <w:t xml:space="preserve">CE is claimed that not required because the goal is not clear. Proponent states that the goal is to have a “logical design”, and since encoder is jointly designed, encoder optimization could also be done to work with logical design. </w:t>
      </w:r>
    </w:p>
    <w:p w14:paraId="63FCFE05" w14:textId="77777777" w:rsidR="004E674E" w:rsidRDefault="004E674E" w:rsidP="004E674E">
      <w:pPr>
        <w:pStyle w:val="BodyText"/>
        <w:rPr>
          <w:lang w:eastAsia="ko-KR"/>
        </w:rPr>
      </w:pPr>
      <w:r>
        <w:rPr>
          <w:lang w:eastAsia="ko-KR"/>
        </w:rPr>
        <w:t xml:space="preserve">It was also commented that combined syntax is not required in the case when encoder choose not to code some intra tools, then it is better to have separate flags for each intra tool. It is safer for CABAC updates separate flags. </w:t>
      </w:r>
    </w:p>
    <w:p w14:paraId="7BA9FE13" w14:textId="77777777" w:rsidR="004E674E" w:rsidRDefault="004E674E" w:rsidP="004E674E">
      <w:pPr>
        <w:pStyle w:val="BodyText"/>
        <w:rPr>
          <w:lang w:eastAsia="ko-KR"/>
        </w:rPr>
      </w:pPr>
      <w:proofErr w:type="spellStart"/>
      <w:r>
        <w:rPr>
          <w:lang w:eastAsia="ko-KR"/>
        </w:rPr>
        <w:t>BoG</w:t>
      </w:r>
      <w:proofErr w:type="spellEnd"/>
      <w:r>
        <w:rPr>
          <w:lang w:eastAsia="ko-KR"/>
        </w:rPr>
        <w:t xml:space="preserve"> recommends further study.</w:t>
      </w:r>
    </w:p>
    <w:p w14:paraId="5E55C89E" w14:textId="77777777" w:rsidR="004E674E" w:rsidRDefault="004E674E" w:rsidP="00D65335">
      <w:pPr>
        <w:pStyle w:val="BodyText"/>
      </w:pPr>
    </w:p>
    <w:p w14:paraId="6AC2090E" w14:textId="77777777" w:rsidR="00805CD1" w:rsidRPr="00431634" w:rsidRDefault="001D7B38" w:rsidP="00805CD1">
      <w:pPr>
        <w:pStyle w:val="Heading9"/>
        <w:rPr>
          <w:rFonts w:eastAsia="Times New Roman"/>
          <w:szCs w:val="24"/>
          <w:lang w:val="en-CA" w:eastAsia="de-DE"/>
        </w:rPr>
      </w:pPr>
      <w:hyperlink r:id="rId121" w:history="1">
        <w:r w:rsidR="00805CD1" w:rsidRPr="00431634">
          <w:rPr>
            <w:rFonts w:eastAsia="Times New Roman"/>
            <w:color w:val="0000FF"/>
            <w:szCs w:val="24"/>
            <w:u w:val="single"/>
            <w:lang w:val="en-CA" w:eastAsia="de-DE"/>
          </w:rPr>
          <w:t>JVET-O0651</w:t>
        </w:r>
      </w:hyperlink>
      <w:r w:rsidR="00805CD1" w:rsidRPr="00431634">
        <w:rPr>
          <w:rFonts w:eastAsia="Times New Roman"/>
          <w:szCs w:val="24"/>
          <w:lang w:val="en-CA" w:eastAsia="de-DE"/>
        </w:rPr>
        <w:t xml:space="preserve"> Non-CE8: Intra prediction mode derivation for DM chroma block with corresponding IBC/PCM </w:t>
      </w:r>
      <w:proofErr w:type="spellStart"/>
      <w:r w:rsidR="00805CD1" w:rsidRPr="00431634">
        <w:rPr>
          <w:rFonts w:eastAsia="Times New Roman"/>
          <w:szCs w:val="24"/>
          <w:lang w:val="en-CA" w:eastAsia="de-DE"/>
        </w:rPr>
        <w:t>luma</w:t>
      </w:r>
      <w:proofErr w:type="spellEnd"/>
      <w:r w:rsidR="00805CD1" w:rsidRPr="00431634">
        <w:rPr>
          <w:rFonts w:eastAsia="Times New Roman"/>
          <w:szCs w:val="24"/>
          <w:lang w:val="en-CA" w:eastAsia="de-DE"/>
        </w:rPr>
        <w:t xml:space="preserve"> [L. Pham Van, G. Van der Auwera, A. K. Ramasubramonian, V. Seregin, M. Karczewicz (Qualcomm)]</w:t>
      </w:r>
    </w:p>
    <w:p w14:paraId="30E25D9D" w14:textId="41F93D6A" w:rsidR="00805CD1" w:rsidRPr="00431634" w:rsidRDefault="00D57ABD" w:rsidP="00805CD1">
      <w:r>
        <w:t>See notes JVET-O0275</w:t>
      </w:r>
    </w:p>
    <w:p w14:paraId="772E2FB7" w14:textId="77777777" w:rsidR="00805CD1" w:rsidRPr="00431634" w:rsidRDefault="001D7B38" w:rsidP="00805CD1">
      <w:pPr>
        <w:pStyle w:val="Heading9"/>
        <w:rPr>
          <w:rFonts w:eastAsia="Times New Roman"/>
          <w:szCs w:val="24"/>
          <w:lang w:val="en-CA" w:eastAsia="de-DE"/>
        </w:rPr>
      </w:pPr>
      <w:hyperlink r:id="rId122" w:history="1">
        <w:r w:rsidR="00805CD1" w:rsidRPr="00431634">
          <w:rPr>
            <w:rFonts w:eastAsia="Times New Roman"/>
            <w:color w:val="0000FF"/>
            <w:szCs w:val="24"/>
            <w:u w:val="single"/>
            <w:lang w:val="en-CA" w:eastAsia="de-DE"/>
          </w:rPr>
          <w:t>JVET-O0694</w:t>
        </w:r>
      </w:hyperlink>
      <w:r w:rsidR="00805CD1" w:rsidRPr="00431634">
        <w:rPr>
          <w:rFonts w:eastAsia="Times New Roman"/>
          <w:szCs w:val="24"/>
          <w:lang w:val="en-CA" w:eastAsia="de-DE"/>
        </w:rPr>
        <w:t xml:space="preserve"> Crosscheck of JVET-O0651 (Non-CE8: Intra prediction mode derivation for DM chroma block with corresponding IBC/PCM </w:t>
      </w:r>
      <w:proofErr w:type="spellStart"/>
      <w:r w:rsidR="00805CD1" w:rsidRPr="00431634">
        <w:rPr>
          <w:rFonts w:eastAsia="Times New Roman"/>
          <w:szCs w:val="24"/>
          <w:lang w:val="en-CA" w:eastAsia="de-DE"/>
        </w:rPr>
        <w:t>luma</w:t>
      </w:r>
      <w:proofErr w:type="spellEnd"/>
      <w:r w:rsidR="00805CD1" w:rsidRPr="00431634">
        <w:rPr>
          <w:rFonts w:eastAsia="Times New Roman"/>
          <w:szCs w:val="24"/>
          <w:lang w:val="en-CA" w:eastAsia="de-DE"/>
        </w:rPr>
        <w:t>) [L. Zhao (Tencent)]</w:t>
      </w:r>
    </w:p>
    <w:p w14:paraId="16C3A5F3" w14:textId="77777777" w:rsidR="00805CD1" w:rsidRPr="00431634" w:rsidRDefault="00805CD1" w:rsidP="00D65335">
      <w:pPr>
        <w:pStyle w:val="BodyText"/>
      </w:pPr>
    </w:p>
    <w:p w14:paraId="6B144C3D" w14:textId="77777777" w:rsidR="00D65335" w:rsidRPr="00431634" w:rsidRDefault="001D7B38" w:rsidP="00D65335">
      <w:pPr>
        <w:pStyle w:val="Heading9"/>
        <w:rPr>
          <w:rFonts w:eastAsia="Times New Roman"/>
          <w:szCs w:val="24"/>
          <w:lang w:val="en-CA" w:eastAsia="de-DE"/>
        </w:rPr>
      </w:pPr>
      <w:hyperlink r:id="rId123" w:history="1">
        <w:r w:rsidR="00D65335" w:rsidRPr="00431634">
          <w:rPr>
            <w:rFonts w:eastAsia="Times New Roman"/>
            <w:color w:val="0000FF"/>
            <w:szCs w:val="24"/>
            <w:u w:val="single"/>
            <w:lang w:val="en-CA" w:eastAsia="de-DE"/>
          </w:rPr>
          <w:t>JVET-O0655</w:t>
        </w:r>
      </w:hyperlink>
      <w:r w:rsidR="00D65335" w:rsidRPr="00431634">
        <w:rPr>
          <w:rFonts w:eastAsia="Times New Roman"/>
          <w:szCs w:val="24"/>
          <w:lang w:val="en-CA" w:eastAsia="de-DE"/>
        </w:rPr>
        <w:t xml:space="preserve"> Non-CE3: On chroma DM derivation table for 4:2:2 chroma format [S. </w:t>
      </w:r>
      <w:proofErr w:type="spellStart"/>
      <w:r w:rsidR="00D65335" w:rsidRPr="00431634">
        <w:rPr>
          <w:rFonts w:eastAsia="Times New Roman"/>
          <w:szCs w:val="24"/>
          <w:lang w:val="en-CA" w:eastAsia="de-DE"/>
        </w:rPr>
        <w:t>Iwamura</w:t>
      </w:r>
      <w:proofErr w:type="spellEnd"/>
      <w:r w:rsidR="00D65335" w:rsidRPr="00431634">
        <w:rPr>
          <w:rFonts w:eastAsia="Times New Roman"/>
          <w:szCs w:val="24"/>
          <w:lang w:val="en-CA" w:eastAsia="de-DE"/>
        </w:rPr>
        <w:t xml:space="preserve">, S. Nemoto, A. </w:t>
      </w:r>
      <w:proofErr w:type="spellStart"/>
      <w:r w:rsidR="00D65335" w:rsidRPr="00431634">
        <w:rPr>
          <w:rFonts w:eastAsia="Times New Roman"/>
          <w:szCs w:val="24"/>
          <w:lang w:val="en-CA" w:eastAsia="de-DE"/>
        </w:rPr>
        <w:t>Ichigaya</w:t>
      </w:r>
      <w:proofErr w:type="spellEnd"/>
      <w:r w:rsidR="00D65335" w:rsidRPr="00431634">
        <w:rPr>
          <w:rFonts w:eastAsia="Times New Roman"/>
          <w:szCs w:val="24"/>
          <w:lang w:val="en-CA" w:eastAsia="de-DE"/>
        </w:rPr>
        <w:t xml:space="preserve"> (NHK)]</w:t>
      </w:r>
    </w:p>
    <w:p w14:paraId="5A685537" w14:textId="77777777" w:rsidR="00DA4D55" w:rsidRDefault="00DA4D55" w:rsidP="00DA4D55">
      <w:pPr>
        <w:rPr>
          <w:szCs w:val="22"/>
          <w:lang w:val="en-CA"/>
        </w:rPr>
      </w:pPr>
      <w:r>
        <w:rPr>
          <w:lang w:val="en-CA"/>
        </w:rPr>
        <w:t>This contribution reports a defect on chroma intra angle mapping table for 4:2:2 chroma format implemented in the current VTM and proposes a modification of the table values.</w:t>
      </w:r>
      <w:r>
        <w:rPr>
          <w:lang w:val="en-CA" w:eastAsia="ja-JP"/>
        </w:rPr>
        <w:t xml:space="preserve"> In HEVC, due to the limitation of the prediction angle, </w:t>
      </w:r>
      <w:proofErr w:type="spellStart"/>
      <w:r>
        <w:rPr>
          <w:lang w:val="en-CA" w:eastAsia="ja-JP"/>
        </w:rPr>
        <w:t>luma</w:t>
      </w:r>
      <w:proofErr w:type="spellEnd"/>
      <w:r>
        <w:rPr>
          <w:lang w:val="en-CA" w:eastAsia="ja-JP"/>
        </w:rPr>
        <w:t xml:space="preserve"> intra prediction modes ranging from 2 to 5 are mapped to 2 for chroma intra mode derivation in 4:2:2 chroma format. VTM adopts the similar mapping table ported from HM and extended from 35 to 67 entries, by which </w:t>
      </w:r>
      <w:proofErr w:type="spellStart"/>
      <w:r>
        <w:rPr>
          <w:lang w:val="en-CA" w:eastAsia="ja-JP"/>
        </w:rPr>
        <w:t>luma</w:t>
      </w:r>
      <w:proofErr w:type="spellEnd"/>
      <w:r>
        <w:rPr>
          <w:lang w:val="en-CA" w:eastAsia="ja-JP"/>
        </w:rPr>
        <w:t xml:space="preserve"> intra prediction modes ranging from 2 to 8 are also mapped to 2 even though wide angle intra prediction (WAIP) was adopted in VVC. The proposal replaces some values of the entries of the mapping table to convert prediction angle more precisely for chroma blocks. The experimental results show slight but consistent coding gain for all intra configuration without encoding and decoding time change.</w:t>
      </w:r>
    </w:p>
    <w:p w14:paraId="04BDABFC" w14:textId="6EBF0973" w:rsidR="00D65335" w:rsidRDefault="00D65335" w:rsidP="00D65335">
      <w:pPr>
        <w:pStyle w:val="BodyText"/>
      </w:pPr>
    </w:p>
    <w:p w14:paraId="31DA8208" w14:textId="02AA1DDE" w:rsidR="00AC489C" w:rsidRDefault="00480D65" w:rsidP="00D65335">
      <w:pPr>
        <w:pStyle w:val="BodyText"/>
      </w:pPr>
      <w:r>
        <w:t xml:space="preserve">It was commented that the number of </w:t>
      </w:r>
      <w:r w:rsidR="00A81B40">
        <w:t xml:space="preserve">wide-angle modes depends on the aspect ratio of the block. To support this there would need to be a table for </w:t>
      </w:r>
      <w:r w:rsidR="00A319C6">
        <w:t>each aspect ratio. This is not the case in the proposal, but would be unnecessary.</w:t>
      </w:r>
    </w:p>
    <w:p w14:paraId="66DE0FBB" w14:textId="52F9AE98" w:rsidR="009B2BEB" w:rsidRDefault="00E96384" w:rsidP="00D65335">
      <w:pPr>
        <w:pStyle w:val="BodyText"/>
      </w:pPr>
      <w:r>
        <w:t>It is asserted that in program exchange, high-bit rate transmission</w:t>
      </w:r>
      <w:r w:rsidR="00403D01">
        <w:t>, the 4:2:2 format is used.</w:t>
      </w:r>
    </w:p>
    <w:p w14:paraId="4FABE345" w14:textId="0000F35D" w:rsidR="00403D01" w:rsidRDefault="00A401A0" w:rsidP="00D65335">
      <w:pPr>
        <w:pStyle w:val="BodyText"/>
      </w:pPr>
      <w:proofErr w:type="spellStart"/>
      <w:r w:rsidRPr="00134141">
        <w:rPr>
          <w:highlight w:val="yellow"/>
        </w:rPr>
        <w:t>BoG</w:t>
      </w:r>
      <w:proofErr w:type="spellEnd"/>
      <w:r w:rsidRPr="00134141">
        <w:rPr>
          <w:highlight w:val="yellow"/>
        </w:rPr>
        <w:t xml:space="preserve"> recommends adoption</w:t>
      </w:r>
      <w:r>
        <w:t>, because it fixes a problem with wide-angle mode mapping for 4:2:2 in the current VVC working draft.</w:t>
      </w:r>
    </w:p>
    <w:p w14:paraId="11C5DD14" w14:textId="77777777" w:rsidR="00AC489C" w:rsidRPr="00431634" w:rsidRDefault="00AC489C" w:rsidP="00D65335">
      <w:pPr>
        <w:pStyle w:val="BodyText"/>
      </w:pPr>
    </w:p>
    <w:p w14:paraId="7B7BA4B5" w14:textId="62705C86" w:rsidR="00D65335" w:rsidRDefault="001D7B38" w:rsidP="00D65335">
      <w:pPr>
        <w:pStyle w:val="Heading9"/>
        <w:rPr>
          <w:rFonts w:eastAsia="Times New Roman"/>
          <w:szCs w:val="24"/>
          <w:lang w:val="en-CA" w:eastAsia="de-DE"/>
        </w:rPr>
      </w:pPr>
      <w:hyperlink r:id="rId124" w:history="1">
        <w:r w:rsidR="00D65335" w:rsidRPr="00431634">
          <w:rPr>
            <w:rFonts w:eastAsia="Times New Roman"/>
            <w:color w:val="0000FF"/>
            <w:szCs w:val="24"/>
            <w:u w:val="single"/>
            <w:lang w:val="en-CA" w:eastAsia="de-DE"/>
          </w:rPr>
          <w:t>JVET-O0687</w:t>
        </w:r>
      </w:hyperlink>
      <w:r w:rsidR="00D65335" w:rsidRPr="00431634">
        <w:rPr>
          <w:rFonts w:eastAsia="Times New Roman"/>
          <w:szCs w:val="24"/>
          <w:lang w:val="en-CA" w:eastAsia="de-DE"/>
        </w:rPr>
        <w:t xml:space="preserve"> Crosscheck of JVET-O0655 (Non-CE3: On chroma DM derivation table for 4:2:2 chroma format) [T. </w:t>
      </w:r>
      <w:proofErr w:type="spellStart"/>
      <w:r w:rsidR="00D65335" w:rsidRPr="00431634">
        <w:rPr>
          <w:rFonts w:eastAsia="Times New Roman"/>
          <w:szCs w:val="24"/>
          <w:lang w:val="en-CA" w:eastAsia="de-DE"/>
        </w:rPr>
        <w:t>Chujoh</w:t>
      </w:r>
      <w:proofErr w:type="spellEnd"/>
      <w:r w:rsidR="00D65335" w:rsidRPr="00431634">
        <w:rPr>
          <w:rFonts w:eastAsia="Times New Roman"/>
          <w:szCs w:val="24"/>
          <w:lang w:val="en-CA" w:eastAsia="de-DE"/>
        </w:rPr>
        <w:t xml:space="preserve"> (Sharp)]</w:t>
      </w:r>
    </w:p>
    <w:p w14:paraId="0B9A7D37" w14:textId="77777777" w:rsidR="00166491" w:rsidRPr="00166491" w:rsidRDefault="00166491" w:rsidP="00166491">
      <w:pPr>
        <w:rPr>
          <w:lang w:val="en-CA" w:eastAsia="de-DE"/>
        </w:rPr>
      </w:pPr>
    </w:p>
    <w:p w14:paraId="7D02704B" w14:textId="77777777" w:rsidR="00CE132E" w:rsidRPr="00431634" w:rsidRDefault="001D7B38" w:rsidP="00CE132E">
      <w:pPr>
        <w:pStyle w:val="Heading9"/>
        <w:rPr>
          <w:rFonts w:eastAsia="Times New Roman"/>
          <w:szCs w:val="24"/>
          <w:lang w:val="en-CA" w:eastAsia="de-DE"/>
        </w:rPr>
      </w:pPr>
      <w:hyperlink r:id="rId125" w:history="1">
        <w:r w:rsidR="00CE132E" w:rsidRPr="00431634">
          <w:rPr>
            <w:rFonts w:eastAsia="Times New Roman"/>
            <w:color w:val="0000FF"/>
            <w:szCs w:val="24"/>
            <w:u w:val="single"/>
            <w:lang w:val="en-CA" w:eastAsia="de-DE"/>
          </w:rPr>
          <w:t>JVET-O0671</w:t>
        </w:r>
      </w:hyperlink>
      <w:r w:rsidR="00CE132E" w:rsidRPr="00431634">
        <w:rPr>
          <w:rFonts w:eastAsia="Times New Roman"/>
          <w:szCs w:val="24"/>
          <w:lang w:val="en-CA" w:eastAsia="de-DE"/>
        </w:rPr>
        <w:t xml:space="preserve"> Non-CE3: Intra chroma mode coding simplification [B. Ray, G. Van der Auwera, M. Karczewicz (Qualcomm)]</w:t>
      </w:r>
    </w:p>
    <w:p w14:paraId="3CF37739" w14:textId="3A1A782E" w:rsidR="0093694C" w:rsidRDefault="0093694C" w:rsidP="00D65335">
      <w:pPr>
        <w:pStyle w:val="BodyText"/>
      </w:pPr>
      <w:r>
        <w:t>[Notes by L. Li]</w:t>
      </w:r>
    </w:p>
    <w:p w14:paraId="01ECF0B5" w14:textId="6469767D" w:rsidR="00FB23A4" w:rsidRDefault="00337824" w:rsidP="00D65335">
      <w:pPr>
        <w:pStyle w:val="BodyText"/>
      </w:pPr>
      <w:r>
        <w:t>It is</w:t>
      </w:r>
      <w:r w:rsidR="009738EF">
        <w:t xml:space="preserve"> propose</w:t>
      </w:r>
      <w:r>
        <w:t>d</w:t>
      </w:r>
      <w:r w:rsidR="009738EF">
        <w:t xml:space="preserve"> to use same</w:t>
      </w:r>
      <w:r w:rsidR="00F64770">
        <w:t xml:space="preserve"> chroma mode for DM so that extra table is remove</w:t>
      </w:r>
      <w:r w:rsidR="001D2E69">
        <w:t xml:space="preserve">d from the spec. Method 2 </w:t>
      </w:r>
      <w:r w:rsidR="00CA1ACC">
        <w:t xml:space="preserve">proposes </w:t>
      </w:r>
      <w:r w:rsidR="00245EE3">
        <w:t xml:space="preserve">a </w:t>
      </w:r>
      <w:r w:rsidR="00CA1ACC">
        <w:t xml:space="preserve">unified binarization </w:t>
      </w:r>
      <w:r w:rsidR="00A84333">
        <w:t xml:space="preserve">table for </w:t>
      </w:r>
      <w:r w:rsidR="00CE1297">
        <w:t xml:space="preserve">chroma mode. </w:t>
      </w:r>
      <w:r w:rsidR="006D70E6">
        <w:t xml:space="preserve">It is asserted that bin is reduced in average. </w:t>
      </w:r>
      <w:r w:rsidR="003D77AC">
        <w:t>Three contexts are used</w:t>
      </w:r>
      <w:r w:rsidR="008C032F">
        <w:t xml:space="preserve"> which is the same with existing</w:t>
      </w:r>
      <w:r w:rsidR="002A642F">
        <w:t>.</w:t>
      </w:r>
      <w:r w:rsidR="009F22D2">
        <w:t xml:space="preserve"> It shows </w:t>
      </w:r>
      <w:r w:rsidR="00DB4A98">
        <w:t xml:space="preserve">slight improvement in chroma in all classes. </w:t>
      </w:r>
    </w:p>
    <w:p w14:paraId="48088E99" w14:textId="77777777" w:rsidR="00BA6B1F" w:rsidRDefault="00FB23A4" w:rsidP="00D65335">
      <w:pPr>
        <w:pStyle w:val="BodyText"/>
      </w:pPr>
      <w:r>
        <w:t>It was commented the proposed change is a reasonable design.</w:t>
      </w:r>
      <w:r w:rsidR="00C6003C">
        <w:t xml:space="preserve"> </w:t>
      </w:r>
    </w:p>
    <w:p w14:paraId="516A9C81" w14:textId="46B43BB3" w:rsidR="00D65335" w:rsidRPr="00431634" w:rsidRDefault="00BA6B1F" w:rsidP="00D65335">
      <w:pPr>
        <w:pStyle w:val="BodyText"/>
      </w:pPr>
      <w:proofErr w:type="spellStart"/>
      <w:r w:rsidRPr="0093694C">
        <w:rPr>
          <w:highlight w:val="yellow"/>
        </w:rPr>
        <w:t>BoG</w:t>
      </w:r>
      <w:proofErr w:type="spellEnd"/>
      <w:r w:rsidRPr="0093694C">
        <w:rPr>
          <w:highlight w:val="yellow"/>
        </w:rPr>
        <w:t xml:space="preserve"> recommend adoption</w:t>
      </w:r>
      <w:r w:rsidR="002A642F">
        <w:t xml:space="preserve"> </w:t>
      </w:r>
    </w:p>
    <w:p w14:paraId="54BAB1BA" w14:textId="77777777" w:rsidR="00CE132E" w:rsidRPr="00431634" w:rsidRDefault="001D7B38" w:rsidP="00CE132E">
      <w:pPr>
        <w:pStyle w:val="Heading9"/>
        <w:rPr>
          <w:rFonts w:eastAsia="Times New Roman"/>
          <w:szCs w:val="24"/>
          <w:lang w:val="en-CA" w:eastAsia="de-DE"/>
        </w:rPr>
      </w:pPr>
      <w:hyperlink r:id="rId126" w:history="1">
        <w:r w:rsidR="00CE132E" w:rsidRPr="00431634">
          <w:rPr>
            <w:rFonts w:eastAsia="Times New Roman"/>
            <w:color w:val="0000FF"/>
            <w:szCs w:val="24"/>
            <w:u w:val="single"/>
            <w:lang w:val="en-CA" w:eastAsia="de-DE"/>
          </w:rPr>
          <w:t>JVET-O0748</w:t>
        </w:r>
      </w:hyperlink>
      <w:r w:rsidR="00CE132E" w:rsidRPr="00431634">
        <w:rPr>
          <w:rFonts w:eastAsia="Times New Roman"/>
          <w:szCs w:val="24"/>
          <w:lang w:val="en-CA" w:eastAsia="de-DE"/>
        </w:rPr>
        <w:t xml:space="preserve"> Non-CE3: On signalling for intra coding mode in the MPM list [L. Pham Van, G. Van der Auwera, A. K. Ramasubramonian, M. Karczewicz (Qualcomm)] [late]</w:t>
      </w:r>
    </w:p>
    <w:p w14:paraId="0F472364" w14:textId="7D801AD5" w:rsidR="0093694C" w:rsidRDefault="0093694C" w:rsidP="00C41611">
      <w:pPr>
        <w:pStyle w:val="BodyText"/>
        <w:rPr>
          <w:lang w:eastAsia="ko-KR"/>
        </w:rPr>
      </w:pPr>
      <w:r>
        <w:rPr>
          <w:lang w:eastAsia="ko-KR"/>
        </w:rPr>
        <w:t>[Notes by L. Li]</w:t>
      </w:r>
    </w:p>
    <w:p w14:paraId="18B454A5" w14:textId="24814BD6" w:rsidR="00C41611" w:rsidRDefault="00C41611" w:rsidP="00C41611">
      <w:pPr>
        <w:pStyle w:val="BodyText"/>
        <w:rPr>
          <w:lang w:eastAsia="ko-KR"/>
        </w:rPr>
      </w:pPr>
      <w:r>
        <w:rPr>
          <w:lang w:eastAsia="ko-KR"/>
        </w:rPr>
        <w:t xml:space="preserve">Test 1 reduces 1 context of </w:t>
      </w:r>
      <w:proofErr w:type="spellStart"/>
      <w:r>
        <w:rPr>
          <w:lang w:eastAsia="ko-KR"/>
        </w:rPr>
        <w:t>planar_flag</w:t>
      </w:r>
      <w:proofErr w:type="spellEnd"/>
      <w:r>
        <w:rPr>
          <w:lang w:eastAsia="ko-KR"/>
        </w:rPr>
        <w:t xml:space="preserve"> </w:t>
      </w:r>
    </w:p>
    <w:p w14:paraId="591FF696" w14:textId="77777777" w:rsidR="00C41611" w:rsidRDefault="00C41611" w:rsidP="00C41611">
      <w:pPr>
        <w:pStyle w:val="BodyText"/>
        <w:rPr>
          <w:lang w:val="en-US" w:eastAsia="ko-KR"/>
        </w:rPr>
      </w:pPr>
      <w:r>
        <w:rPr>
          <w:lang w:eastAsia="ko-KR"/>
        </w:rPr>
        <w:t xml:space="preserve">Test 2 proposes to code </w:t>
      </w:r>
      <w:proofErr w:type="spellStart"/>
      <w:r>
        <w:rPr>
          <w:lang w:eastAsia="ko-KR"/>
        </w:rPr>
        <w:t>planar_flag</w:t>
      </w:r>
      <w:proofErr w:type="spellEnd"/>
      <w:r>
        <w:rPr>
          <w:lang w:eastAsia="ko-KR"/>
        </w:rPr>
        <w:t xml:space="preserve"> with 3 context </w:t>
      </w:r>
    </w:p>
    <w:p w14:paraId="3A43BE9F" w14:textId="77777777" w:rsidR="00C41611" w:rsidRDefault="00C41611" w:rsidP="00C41611">
      <w:pPr>
        <w:pStyle w:val="BodyText"/>
        <w:rPr>
          <w:lang w:eastAsia="ko-KR"/>
        </w:rPr>
      </w:pPr>
      <w:r>
        <w:rPr>
          <w:lang w:eastAsia="ko-KR"/>
        </w:rPr>
        <w:t xml:space="preserve">Test 3 proposes to code first bin of </w:t>
      </w:r>
      <w:proofErr w:type="spellStart"/>
      <w:r>
        <w:rPr>
          <w:lang w:eastAsia="ko-KR"/>
        </w:rPr>
        <w:t>mpm</w:t>
      </w:r>
      <w:proofErr w:type="spellEnd"/>
      <w:r>
        <w:rPr>
          <w:lang w:eastAsia="ko-KR"/>
        </w:rPr>
        <w:t xml:space="preserve"> index with 3 contexts on top of test 2. </w:t>
      </w:r>
    </w:p>
    <w:p w14:paraId="53F4A357" w14:textId="77777777" w:rsidR="00C41611" w:rsidRDefault="00C41611" w:rsidP="00C41611">
      <w:pPr>
        <w:pStyle w:val="BodyText"/>
        <w:rPr>
          <w:lang w:eastAsia="ko-KR"/>
        </w:rPr>
      </w:pPr>
      <w:r>
        <w:rPr>
          <w:lang w:eastAsia="ko-KR"/>
        </w:rPr>
        <w:t xml:space="preserve">It is commented that adding contexts to </w:t>
      </w:r>
      <w:proofErr w:type="spellStart"/>
      <w:r>
        <w:rPr>
          <w:lang w:eastAsia="ko-KR"/>
        </w:rPr>
        <w:t>planar_flag</w:t>
      </w:r>
      <w:proofErr w:type="spellEnd"/>
      <w:r>
        <w:rPr>
          <w:lang w:eastAsia="ko-KR"/>
        </w:rPr>
        <w:t xml:space="preserve"> is desirable since it shows slight improvement. Adding context coded bin for </w:t>
      </w:r>
      <w:proofErr w:type="spellStart"/>
      <w:r>
        <w:rPr>
          <w:lang w:eastAsia="ko-KR"/>
        </w:rPr>
        <w:t>mpm</w:t>
      </w:r>
      <w:proofErr w:type="spellEnd"/>
      <w:r>
        <w:rPr>
          <w:lang w:eastAsia="ko-KR"/>
        </w:rPr>
        <w:t xml:space="preserve"> index is not recommended from non-proponent. </w:t>
      </w:r>
    </w:p>
    <w:p w14:paraId="6B2B28AE" w14:textId="77777777" w:rsidR="00C41611" w:rsidRDefault="00C41611" w:rsidP="00C41611">
      <w:pPr>
        <w:pStyle w:val="BodyText"/>
        <w:rPr>
          <w:lang w:eastAsia="ko-KR"/>
        </w:rPr>
      </w:pPr>
      <w:r>
        <w:rPr>
          <w:lang w:eastAsia="ko-KR"/>
        </w:rPr>
        <w:t>It was also commented that this is a late contribution (5 days) and the first version of document does not include spec text. From the third version the spec text was included.</w:t>
      </w:r>
    </w:p>
    <w:p w14:paraId="71C48083" w14:textId="12A35A77" w:rsidR="00C41611" w:rsidRDefault="00C41611" w:rsidP="00C41611">
      <w:pPr>
        <w:pStyle w:val="BodyText"/>
        <w:rPr>
          <w:lang w:eastAsia="ko-KR"/>
        </w:rPr>
      </w:pPr>
      <w:proofErr w:type="spellStart"/>
      <w:r>
        <w:rPr>
          <w:lang w:eastAsia="ko-KR"/>
        </w:rPr>
        <w:t>BoG</w:t>
      </w:r>
      <w:proofErr w:type="spellEnd"/>
      <w:r>
        <w:rPr>
          <w:lang w:eastAsia="ko-KR"/>
        </w:rPr>
        <w:t xml:space="preserve"> recommend</w:t>
      </w:r>
      <w:r w:rsidR="00340406">
        <w:rPr>
          <w:lang w:eastAsia="ko-KR"/>
        </w:rPr>
        <w:t>s</w:t>
      </w:r>
      <w:r>
        <w:rPr>
          <w:lang w:eastAsia="ko-KR"/>
        </w:rPr>
        <w:t xml:space="preserve"> further study.</w:t>
      </w:r>
    </w:p>
    <w:p w14:paraId="6F46FC62" w14:textId="19411399" w:rsidR="00D65335" w:rsidRDefault="00D65335" w:rsidP="0048281F">
      <w:pPr>
        <w:pStyle w:val="BodyText"/>
      </w:pPr>
    </w:p>
    <w:p w14:paraId="7099A50D" w14:textId="77777777" w:rsidR="00CE132E" w:rsidRDefault="00CE132E" w:rsidP="0048281F">
      <w:pPr>
        <w:pStyle w:val="BodyText"/>
      </w:pPr>
    </w:p>
    <w:p w14:paraId="7C5F039E" w14:textId="77777777" w:rsidR="0048281F" w:rsidRPr="00431634" w:rsidRDefault="0048281F" w:rsidP="0048281F">
      <w:pPr>
        <w:tabs>
          <w:tab w:val="clear" w:pos="2520"/>
          <w:tab w:val="left" w:pos="827"/>
          <w:tab w:val="left" w:pos="2528"/>
        </w:tabs>
        <w:rPr>
          <w:rFonts w:eastAsia="Times New Roman"/>
          <w:sz w:val="24"/>
          <w:szCs w:val="24"/>
          <w:lang w:eastAsia="de-DE"/>
        </w:rPr>
      </w:pPr>
    </w:p>
    <w:p w14:paraId="5EA43AFC" w14:textId="77777777" w:rsidR="0048281F" w:rsidRPr="00431634" w:rsidRDefault="0048281F" w:rsidP="0048281F">
      <w:pPr>
        <w:pStyle w:val="BodyText"/>
      </w:pPr>
    </w:p>
    <w:p w14:paraId="4296063A" w14:textId="7193937D" w:rsidR="0048281F" w:rsidRPr="00431634" w:rsidRDefault="001F0459" w:rsidP="0034344F">
      <w:pPr>
        <w:pStyle w:val="Heading2"/>
      </w:pPr>
      <w:r>
        <w:t>Intra p</w:t>
      </w:r>
      <w:r w:rsidR="0034344F">
        <w:t>rediction</w:t>
      </w:r>
    </w:p>
    <w:p w14:paraId="16583CC1" w14:textId="77777777" w:rsidR="0048281F" w:rsidRPr="00431634" w:rsidRDefault="001D7B38" w:rsidP="0048281F">
      <w:pPr>
        <w:pStyle w:val="Heading9"/>
        <w:rPr>
          <w:rFonts w:eastAsia="Times New Roman"/>
          <w:szCs w:val="24"/>
          <w:lang w:val="en-CA" w:eastAsia="de-DE"/>
        </w:rPr>
      </w:pPr>
      <w:hyperlink r:id="rId127" w:history="1">
        <w:r w:rsidR="0048281F" w:rsidRPr="00431634">
          <w:rPr>
            <w:rFonts w:eastAsia="Times New Roman"/>
            <w:color w:val="0000FF"/>
            <w:szCs w:val="24"/>
            <w:u w:val="single"/>
            <w:lang w:val="en-CA" w:eastAsia="de-DE"/>
          </w:rPr>
          <w:t>JVET-O0229</w:t>
        </w:r>
      </w:hyperlink>
      <w:r w:rsidR="0048281F" w:rsidRPr="00431634">
        <w:rPr>
          <w:rFonts w:eastAsia="Times New Roman"/>
          <w:szCs w:val="24"/>
          <w:lang w:val="en-CA" w:eastAsia="de-DE"/>
        </w:rPr>
        <w:t xml:space="preserve"> CE3-related: Simplifications of PDPC for diagonal and adjacent diagonal directions [G. </w:t>
      </w:r>
      <w:proofErr w:type="spellStart"/>
      <w:r w:rsidR="0048281F" w:rsidRPr="00431634">
        <w:rPr>
          <w:rFonts w:eastAsia="Times New Roman"/>
          <w:szCs w:val="24"/>
          <w:lang w:val="en-CA" w:eastAsia="de-DE"/>
        </w:rPr>
        <w:t>Rath</w:t>
      </w:r>
      <w:proofErr w:type="spellEnd"/>
      <w:r w:rsidR="0048281F" w:rsidRPr="00431634">
        <w:rPr>
          <w:rFonts w:eastAsia="Times New Roman"/>
          <w:szCs w:val="24"/>
          <w:lang w:val="en-CA" w:eastAsia="de-DE"/>
        </w:rPr>
        <w:t xml:space="preserve">, F. </w:t>
      </w:r>
      <w:proofErr w:type="spellStart"/>
      <w:r w:rsidR="0048281F" w:rsidRPr="00431634">
        <w:rPr>
          <w:rFonts w:eastAsia="Times New Roman"/>
          <w:szCs w:val="24"/>
          <w:lang w:val="en-CA" w:eastAsia="de-DE"/>
        </w:rPr>
        <w:t>Racapé</w:t>
      </w:r>
      <w:proofErr w:type="spellEnd"/>
      <w:r w:rsidR="0048281F" w:rsidRPr="00431634">
        <w:rPr>
          <w:rFonts w:eastAsia="Times New Roman"/>
          <w:szCs w:val="24"/>
          <w:lang w:val="en-CA" w:eastAsia="de-DE"/>
        </w:rPr>
        <w:t>, F. Urban (</w:t>
      </w:r>
      <w:proofErr w:type="spellStart"/>
      <w:r w:rsidR="0048281F" w:rsidRPr="00431634">
        <w:rPr>
          <w:rFonts w:eastAsia="Times New Roman"/>
          <w:szCs w:val="24"/>
          <w:lang w:val="en-CA" w:eastAsia="de-DE"/>
        </w:rPr>
        <w:t>InterDigital</w:t>
      </w:r>
      <w:proofErr w:type="spellEnd"/>
      <w:r w:rsidR="0048281F" w:rsidRPr="00431634">
        <w:rPr>
          <w:rFonts w:eastAsia="Times New Roman"/>
          <w:szCs w:val="24"/>
          <w:lang w:val="en-CA" w:eastAsia="de-DE"/>
        </w:rPr>
        <w:t>)]</w:t>
      </w:r>
    </w:p>
    <w:p w14:paraId="521F837E" w14:textId="148CD51B" w:rsidR="0048281F" w:rsidRDefault="0066716C" w:rsidP="0048281F">
      <w:pPr>
        <w:tabs>
          <w:tab w:val="clear" w:pos="2520"/>
          <w:tab w:val="left" w:pos="827"/>
          <w:tab w:val="left" w:pos="2528"/>
        </w:tabs>
        <w:rPr>
          <w:lang w:val="en-CA"/>
        </w:rPr>
      </w:pPr>
      <w:r>
        <w:rPr>
          <w:lang w:val="en-CA"/>
        </w:rPr>
        <w:t xml:space="preserve">In VTM 5.0, PDPC is applied differently to the top-right and the bottom-left diagonal modes (modes 2 and 66) than to their adjacent angular modes. In this contribution, it is first reported that the PDPC applied to </w:t>
      </w:r>
      <w:r>
        <w:rPr>
          <w:lang w:val="en-CA"/>
        </w:rPr>
        <w:lastRenderedPageBreak/>
        <w:t>these two modes can be simplified to the same form as applied to their adjacent modes. Thus, the two PDPC methods are merged into a single PDPC method. In the second step, it is also shown that the resulting merged method can be simplified further by simplifying intermediate computations.  The proposed merging reportedly leads to identical BD-rate performances with reduced encoding and decoding times.</w:t>
      </w:r>
    </w:p>
    <w:p w14:paraId="79D824ED" w14:textId="740D9A2C" w:rsidR="0066716C" w:rsidRDefault="0066716C" w:rsidP="0048281F">
      <w:pPr>
        <w:tabs>
          <w:tab w:val="clear" w:pos="2520"/>
          <w:tab w:val="left" w:pos="827"/>
          <w:tab w:val="left" w:pos="2528"/>
        </w:tabs>
        <w:rPr>
          <w:lang w:val="en-CA"/>
        </w:rPr>
      </w:pPr>
    </w:p>
    <w:p w14:paraId="48E07069" w14:textId="258DD31A" w:rsidR="0066716C" w:rsidRDefault="00DA4CEF"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Method 1 is an editorial change</w:t>
      </w:r>
      <w:r w:rsidR="00AB2FA0">
        <w:rPr>
          <w:rFonts w:eastAsia="Times New Roman"/>
          <w:sz w:val="24"/>
          <w:szCs w:val="24"/>
          <w:lang w:eastAsia="de-DE"/>
        </w:rPr>
        <w:t xml:space="preserve"> (merging 2 and 66 with near-diagonal </w:t>
      </w:r>
      <w:proofErr w:type="spellStart"/>
      <w:r w:rsidR="00AB2FA0">
        <w:rPr>
          <w:rFonts w:eastAsia="Times New Roman"/>
          <w:sz w:val="24"/>
          <w:szCs w:val="24"/>
          <w:lang w:eastAsia="de-DE"/>
        </w:rPr>
        <w:t>pdpc</w:t>
      </w:r>
      <w:proofErr w:type="spellEnd"/>
      <w:r w:rsidR="00AB2FA0">
        <w:rPr>
          <w:rFonts w:eastAsia="Times New Roman"/>
          <w:sz w:val="24"/>
          <w:szCs w:val="24"/>
          <w:lang w:eastAsia="de-DE"/>
        </w:rPr>
        <w:t>)</w:t>
      </w:r>
      <w:r w:rsidR="00ED5F47">
        <w:rPr>
          <w:rFonts w:eastAsia="Times New Roman"/>
          <w:sz w:val="24"/>
          <w:szCs w:val="24"/>
          <w:lang w:eastAsia="de-DE"/>
        </w:rPr>
        <w:t xml:space="preserve">. It is commented that this simplifies the text and software. </w:t>
      </w:r>
    </w:p>
    <w:p w14:paraId="4CE85BCB" w14:textId="4EA91CE4" w:rsidR="00AB2FA0" w:rsidRDefault="00AB2FA0"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Method 2</w:t>
      </w:r>
      <w:r w:rsidR="006B38D7">
        <w:rPr>
          <w:rFonts w:eastAsia="Times New Roman"/>
          <w:sz w:val="24"/>
          <w:szCs w:val="24"/>
          <w:lang w:eastAsia="de-DE"/>
        </w:rPr>
        <w:t xml:space="preserve"> simplifies the left boundary nearest </w:t>
      </w:r>
      <w:proofErr w:type="spellStart"/>
      <w:r w:rsidR="006B38D7">
        <w:rPr>
          <w:rFonts w:eastAsia="Times New Roman"/>
          <w:sz w:val="24"/>
          <w:szCs w:val="24"/>
          <w:lang w:eastAsia="de-DE"/>
        </w:rPr>
        <w:t>neigh</w:t>
      </w:r>
      <w:r w:rsidR="00AE26CB">
        <w:rPr>
          <w:rFonts w:eastAsia="Times New Roman"/>
          <w:sz w:val="24"/>
          <w:szCs w:val="24"/>
          <w:lang w:eastAsia="de-DE"/>
        </w:rPr>
        <w:t>bour</w:t>
      </w:r>
      <w:proofErr w:type="spellEnd"/>
      <w:r w:rsidR="00AE26CB">
        <w:rPr>
          <w:rFonts w:eastAsia="Times New Roman"/>
          <w:sz w:val="24"/>
          <w:szCs w:val="24"/>
          <w:lang w:eastAsia="de-DE"/>
        </w:rPr>
        <w:t xml:space="preserve"> rounding. In the proposed case, the 2*H location </w:t>
      </w:r>
      <w:proofErr w:type="spellStart"/>
      <w:r w:rsidR="00AE26CB">
        <w:rPr>
          <w:rFonts w:eastAsia="Times New Roman"/>
          <w:sz w:val="24"/>
          <w:szCs w:val="24"/>
          <w:lang w:eastAsia="de-DE"/>
        </w:rPr>
        <w:t>neighbouring</w:t>
      </w:r>
      <w:proofErr w:type="spellEnd"/>
      <w:r w:rsidR="00AE26CB">
        <w:rPr>
          <w:rFonts w:eastAsia="Times New Roman"/>
          <w:sz w:val="24"/>
          <w:szCs w:val="24"/>
          <w:lang w:eastAsia="de-DE"/>
        </w:rPr>
        <w:t xml:space="preserve"> sample will be used</w:t>
      </w:r>
      <w:r w:rsidR="00E24F58">
        <w:rPr>
          <w:rFonts w:eastAsia="Times New Roman"/>
          <w:sz w:val="24"/>
          <w:szCs w:val="24"/>
          <w:lang w:eastAsia="de-DE"/>
        </w:rPr>
        <w:t xml:space="preserve">. It was commented that there may be a change in the condition to set a </w:t>
      </w:r>
      <w:proofErr w:type="spellStart"/>
      <w:r w:rsidR="00E24F58">
        <w:rPr>
          <w:rFonts w:eastAsia="Times New Roman"/>
          <w:sz w:val="24"/>
          <w:szCs w:val="24"/>
          <w:lang w:eastAsia="de-DE"/>
        </w:rPr>
        <w:t>neighbouring</w:t>
      </w:r>
      <w:proofErr w:type="spellEnd"/>
      <w:r w:rsidR="00E24F58">
        <w:rPr>
          <w:rFonts w:eastAsia="Times New Roman"/>
          <w:sz w:val="24"/>
          <w:szCs w:val="24"/>
          <w:lang w:eastAsia="de-DE"/>
        </w:rPr>
        <w:t xml:space="preserve"> sample to 0. </w:t>
      </w:r>
      <w:r w:rsidR="003D56DD">
        <w:rPr>
          <w:rFonts w:eastAsia="Times New Roman"/>
          <w:sz w:val="24"/>
          <w:szCs w:val="24"/>
          <w:lang w:eastAsia="de-DE"/>
        </w:rPr>
        <w:t xml:space="preserve">Currently, there are two rounding operations. There is support to clean up both issues. </w:t>
      </w:r>
    </w:p>
    <w:p w14:paraId="48C63C95" w14:textId="7C1AB582" w:rsidR="003D56DD" w:rsidRDefault="003D56DD"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The proposal is not for coding efficiency</w:t>
      </w:r>
      <w:r w:rsidR="00FD3F65">
        <w:rPr>
          <w:rFonts w:eastAsia="Times New Roman"/>
          <w:sz w:val="24"/>
          <w:szCs w:val="24"/>
          <w:lang w:eastAsia="de-DE"/>
        </w:rPr>
        <w:t>. It is a cleanup of the spec and a minor</w:t>
      </w:r>
      <w:r w:rsidR="00AA5EA4">
        <w:rPr>
          <w:rFonts w:eastAsia="Times New Roman"/>
          <w:sz w:val="24"/>
          <w:szCs w:val="24"/>
          <w:lang w:eastAsia="de-DE"/>
        </w:rPr>
        <w:t xml:space="preserve"> fix</w:t>
      </w:r>
      <w:r w:rsidR="00FD3F65">
        <w:rPr>
          <w:rFonts w:eastAsia="Times New Roman"/>
          <w:sz w:val="24"/>
          <w:szCs w:val="24"/>
          <w:lang w:eastAsia="de-DE"/>
        </w:rPr>
        <w:t xml:space="preserve"> of the rounding.</w:t>
      </w:r>
    </w:p>
    <w:p w14:paraId="261BA8E7" w14:textId="77777777" w:rsidR="00ED60AC" w:rsidRDefault="00ED60AC" w:rsidP="0048281F">
      <w:pPr>
        <w:tabs>
          <w:tab w:val="clear" w:pos="2520"/>
          <w:tab w:val="left" w:pos="827"/>
          <w:tab w:val="left" w:pos="2528"/>
        </w:tabs>
        <w:rPr>
          <w:rFonts w:eastAsia="Times New Roman"/>
          <w:sz w:val="24"/>
          <w:szCs w:val="24"/>
          <w:lang w:eastAsia="de-DE"/>
        </w:rPr>
      </w:pPr>
    </w:p>
    <w:p w14:paraId="39A538B0" w14:textId="466B255C" w:rsidR="00FD3F65" w:rsidRDefault="008B13C1"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under JVET-O0364</w:t>
      </w:r>
    </w:p>
    <w:p w14:paraId="211EE958" w14:textId="77777777" w:rsidR="00FD3F65" w:rsidRDefault="00FD3F65" w:rsidP="0048281F">
      <w:pPr>
        <w:tabs>
          <w:tab w:val="clear" w:pos="2520"/>
          <w:tab w:val="left" w:pos="827"/>
          <w:tab w:val="left" w:pos="2528"/>
        </w:tabs>
        <w:rPr>
          <w:rFonts w:eastAsia="Times New Roman"/>
          <w:sz w:val="24"/>
          <w:szCs w:val="24"/>
          <w:lang w:eastAsia="de-DE"/>
        </w:rPr>
      </w:pPr>
    </w:p>
    <w:p w14:paraId="002C36F8" w14:textId="77777777" w:rsidR="00E24F58" w:rsidRDefault="00E24F58" w:rsidP="0048281F">
      <w:pPr>
        <w:tabs>
          <w:tab w:val="clear" w:pos="2520"/>
          <w:tab w:val="left" w:pos="827"/>
          <w:tab w:val="left" w:pos="2528"/>
        </w:tabs>
        <w:rPr>
          <w:rFonts w:eastAsia="Times New Roman"/>
          <w:sz w:val="24"/>
          <w:szCs w:val="24"/>
          <w:lang w:eastAsia="de-DE"/>
        </w:rPr>
      </w:pPr>
    </w:p>
    <w:p w14:paraId="1957594D" w14:textId="77777777" w:rsidR="00D411A4" w:rsidRPr="00431634" w:rsidRDefault="001D7B38" w:rsidP="00D411A4">
      <w:pPr>
        <w:pStyle w:val="Heading9"/>
        <w:rPr>
          <w:rFonts w:eastAsia="Times New Roman"/>
          <w:color w:val="0000FF"/>
          <w:szCs w:val="24"/>
          <w:u w:val="single"/>
          <w:lang w:val="en-CA" w:eastAsia="de-DE"/>
        </w:rPr>
      </w:pPr>
      <w:hyperlink r:id="rId128" w:history="1">
        <w:r w:rsidR="00D411A4" w:rsidRPr="00431634">
          <w:rPr>
            <w:rFonts w:eastAsia="Times New Roman"/>
            <w:color w:val="0000FF"/>
            <w:szCs w:val="24"/>
            <w:u w:val="single"/>
            <w:lang w:val="en-CA" w:eastAsia="de-DE"/>
          </w:rPr>
          <w:t>JVET-O0533</w:t>
        </w:r>
      </w:hyperlink>
      <w:r w:rsidR="00D411A4" w:rsidRPr="00431634">
        <w:rPr>
          <w:rFonts w:eastAsia="Times New Roman"/>
          <w:szCs w:val="24"/>
          <w:lang w:val="en-CA" w:eastAsia="de-DE"/>
        </w:rPr>
        <w:t xml:space="preserve"> Crosscheck of JVET-O0229 (CE3-related: Simplifications of PDPC for diagonal and adjacent diagonal directions)) [L. Zhao (Tencent)] [miss] [late]</w:t>
      </w:r>
    </w:p>
    <w:p w14:paraId="51927E1B" w14:textId="77777777" w:rsidR="00D411A4" w:rsidRPr="00431634" w:rsidRDefault="00D411A4" w:rsidP="0048281F">
      <w:pPr>
        <w:tabs>
          <w:tab w:val="clear" w:pos="2520"/>
          <w:tab w:val="left" w:pos="827"/>
          <w:tab w:val="left" w:pos="2528"/>
        </w:tabs>
        <w:rPr>
          <w:rFonts w:eastAsia="Times New Roman"/>
          <w:sz w:val="24"/>
          <w:szCs w:val="24"/>
          <w:lang w:eastAsia="de-DE"/>
        </w:rPr>
      </w:pPr>
    </w:p>
    <w:p w14:paraId="1E044846" w14:textId="77777777" w:rsidR="0048281F" w:rsidRPr="00431634" w:rsidRDefault="001D7B38" w:rsidP="0048281F">
      <w:pPr>
        <w:pStyle w:val="Heading9"/>
        <w:rPr>
          <w:rFonts w:eastAsia="Times New Roman"/>
          <w:szCs w:val="24"/>
          <w:lang w:val="en-CA" w:eastAsia="de-DE"/>
        </w:rPr>
      </w:pPr>
      <w:hyperlink r:id="rId129" w:history="1">
        <w:r w:rsidR="0048281F" w:rsidRPr="00431634">
          <w:rPr>
            <w:rFonts w:eastAsia="Times New Roman"/>
            <w:color w:val="0000FF"/>
            <w:szCs w:val="24"/>
            <w:u w:val="single"/>
            <w:lang w:val="en-CA" w:eastAsia="de-DE"/>
          </w:rPr>
          <w:t>JVET-O0230</w:t>
        </w:r>
      </w:hyperlink>
      <w:r w:rsidR="0048281F" w:rsidRPr="00431634">
        <w:rPr>
          <w:rFonts w:eastAsia="Times New Roman"/>
          <w:szCs w:val="24"/>
          <w:lang w:val="en-CA" w:eastAsia="de-DE"/>
        </w:rPr>
        <w:t xml:space="preserve"> CE3-related: Interpolation filtering for intra prediction in non-diagonal directions [G. </w:t>
      </w:r>
      <w:proofErr w:type="spellStart"/>
      <w:r w:rsidR="0048281F" w:rsidRPr="00431634">
        <w:rPr>
          <w:rFonts w:eastAsia="Times New Roman"/>
          <w:szCs w:val="24"/>
          <w:lang w:val="en-CA" w:eastAsia="de-DE"/>
        </w:rPr>
        <w:t>Rath</w:t>
      </w:r>
      <w:proofErr w:type="spellEnd"/>
      <w:r w:rsidR="0048281F" w:rsidRPr="00431634">
        <w:rPr>
          <w:rFonts w:eastAsia="Times New Roman"/>
          <w:szCs w:val="24"/>
          <w:lang w:val="en-CA" w:eastAsia="de-DE"/>
        </w:rPr>
        <w:t xml:space="preserve">, F. </w:t>
      </w:r>
      <w:proofErr w:type="spellStart"/>
      <w:r w:rsidR="0048281F" w:rsidRPr="00431634">
        <w:rPr>
          <w:rFonts w:eastAsia="Times New Roman"/>
          <w:szCs w:val="24"/>
          <w:lang w:val="en-CA" w:eastAsia="de-DE"/>
        </w:rPr>
        <w:t>Racapé</w:t>
      </w:r>
      <w:proofErr w:type="spellEnd"/>
      <w:r w:rsidR="0048281F" w:rsidRPr="00431634">
        <w:rPr>
          <w:rFonts w:eastAsia="Times New Roman"/>
          <w:szCs w:val="24"/>
          <w:lang w:val="en-CA" w:eastAsia="de-DE"/>
        </w:rPr>
        <w:t xml:space="preserve">, F. Urban, F. Le </w:t>
      </w:r>
      <w:proofErr w:type="spellStart"/>
      <w:r w:rsidR="0048281F" w:rsidRPr="00431634">
        <w:rPr>
          <w:rFonts w:eastAsia="Times New Roman"/>
          <w:szCs w:val="24"/>
          <w:lang w:val="en-CA" w:eastAsia="de-DE"/>
        </w:rPr>
        <w:t>Léannec</w:t>
      </w:r>
      <w:proofErr w:type="spellEnd"/>
      <w:r w:rsidR="0048281F" w:rsidRPr="00431634">
        <w:rPr>
          <w:rFonts w:eastAsia="Times New Roman"/>
          <w:szCs w:val="24"/>
          <w:lang w:val="en-CA" w:eastAsia="de-DE"/>
        </w:rPr>
        <w:t xml:space="preserve"> (</w:t>
      </w:r>
      <w:proofErr w:type="spellStart"/>
      <w:r w:rsidR="0048281F" w:rsidRPr="00431634">
        <w:rPr>
          <w:rFonts w:eastAsia="Times New Roman"/>
          <w:szCs w:val="24"/>
          <w:lang w:val="en-CA" w:eastAsia="de-DE"/>
        </w:rPr>
        <w:t>InterDigital</w:t>
      </w:r>
      <w:proofErr w:type="spellEnd"/>
      <w:r w:rsidR="0048281F" w:rsidRPr="00431634">
        <w:rPr>
          <w:rFonts w:eastAsia="Times New Roman"/>
          <w:szCs w:val="24"/>
          <w:lang w:val="en-CA" w:eastAsia="de-DE"/>
        </w:rPr>
        <w:t>)]</w:t>
      </w:r>
    </w:p>
    <w:p w14:paraId="2555748E" w14:textId="4439D78C" w:rsidR="0048281F" w:rsidRDefault="00EA742C" w:rsidP="0048281F">
      <w:pPr>
        <w:pStyle w:val="BodyText"/>
      </w:pPr>
      <w:r>
        <w:t>F</w:t>
      </w:r>
      <w:r w:rsidRPr="00930011">
        <w:t>or intra prediction along non-diagonal directions</w:t>
      </w:r>
      <w:r>
        <w:t xml:space="preserve">, this contribution reports the results of using simple linear approximations for interpolation with four reference samples instead of the 4-tap Gaussian and cubic filters. Since models using four samples cannot model object boundaries accurately, it is also proposed to use the conventional interpolation with two reference samples if their magnitudes are relatively close. BD-rate gains of 0.09% for </w:t>
      </w:r>
      <w:proofErr w:type="spellStart"/>
      <w:r>
        <w:t>Luma</w:t>
      </w:r>
      <w:proofErr w:type="spellEnd"/>
      <w:r>
        <w:t xml:space="preserve"> and 0.25% for chroma are reported. Besides BD-rate performance gain, the advantages of the proposed method are lower complexity, no memory storage of filter coefficients, and a uniform method for both </w:t>
      </w:r>
      <w:proofErr w:type="spellStart"/>
      <w:r>
        <w:t>Luma</w:t>
      </w:r>
      <w:proofErr w:type="spellEnd"/>
      <w:r>
        <w:t xml:space="preserve"> and Chroma components.</w:t>
      </w:r>
    </w:p>
    <w:p w14:paraId="31F84959" w14:textId="1E8E9B26" w:rsidR="00844BA5" w:rsidRDefault="00844BA5" w:rsidP="0048281F">
      <w:pPr>
        <w:pStyle w:val="BodyText"/>
      </w:pPr>
    </w:p>
    <w:p w14:paraId="5FE2B4A7" w14:textId="4FDD2E8E" w:rsidR="00EA742C" w:rsidRDefault="00EC58BA" w:rsidP="0048281F">
      <w:pPr>
        <w:pStyle w:val="BodyText"/>
      </w:pPr>
      <w:r>
        <w:t xml:space="preserve">It was commented that class F RA results are missing </w:t>
      </w:r>
      <w:r w:rsidR="006D3C99">
        <w:t>for method 2. It was asked whether the faster encoder runtime is reliable</w:t>
      </w:r>
      <w:r w:rsidR="00BF0F86">
        <w:t xml:space="preserve"> (no significant impact). The purpose of </w:t>
      </w:r>
      <w:r w:rsidR="00A426DD">
        <w:t>method 1 is simplification and minor chroma gain</w:t>
      </w:r>
      <w:r w:rsidR="00B50A35">
        <w:t xml:space="preserve">. It was commented that there seems to be gain for one </w:t>
      </w:r>
      <w:r w:rsidR="00D46F37">
        <w:t>sequence mostly</w:t>
      </w:r>
      <w:r w:rsidR="00920CA0">
        <w:t xml:space="preserve"> (</w:t>
      </w:r>
      <w:proofErr w:type="spellStart"/>
      <w:r w:rsidR="00920CA0">
        <w:t>Basket</w:t>
      </w:r>
      <w:r w:rsidR="004D7107">
        <w:t>ballDrill</w:t>
      </w:r>
      <w:proofErr w:type="spellEnd"/>
      <w:r w:rsidR="00920CA0">
        <w:t>)</w:t>
      </w:r>
      <w:r w:rsidR="00D46F37">
        <w:t xml:space="preserve">. </w:t>
      </w:r>
      <w:r w:rsidR="00747B2C">
        <w:t xml:space="preserve">There seems to be some loss in the higher resolutions (class A1 </w:t>
      </w:r>
      <w:r w:rsidR="00FC1BCB">
        <w:t xml:space="preserve">0.1% for AI; 0.05% for RA). </w:t>
      </w:r>
      <w:r w:rsidR="00B60FC8">
        <w:t>It is asked whether</w:t>
      </w:r>
      <w:r w:rsidR="00FC1BCB">
        <w:t xml:space="preserve"> the </w:t>
      </w:r>
      <w:r w:rsidR="00487F2F">
        <w:t xml:space="preserve">coding gain impact is </w:t>
      </w:r>
      <w:r w:rsidR="00384D8A">
        <w:t>due to separating smoothing filtering and interpolation</w:t>
      </w:r>
      <w:r w:rsidR="00920CA0">
        <w:t xml:space="preserve">. Method is applied to chroma and </w:t>
      </w:r>
      <w:proofErr w:type="spellStart"/>
      <w:r w:rsidR="00920CA0">
        <w:t>luma</w:t>
      </w:r>
      <w:proofErr w:type="spellEnd"/>
      <w:r w:rsidR="00920CA0">
        <w:t>.</w:t>
      </w:r>
      <w:r w:rsidR="00530F13">
        <w:t xml:space="preserve"> Currently there is no reference sample smoothing in chroma and this seems to bring a minor gain in </w:t>
      </w:r>
      <w:r w:rsidR="009C0D76">
        <w:t xml:space="preserve">U, V. </w:t>
      </w:r>
      <w:r w:rsidR="009A1A5A">
        <w:t xml:space="preserve">The simplification </w:t>
      </w:r>
      <w:r w:rsidR="0016349F">
        <w:t xml:space="preserve">is reduction of number of multiplications from 4 to 2 and removal of </w:t>
      </w:r>
      <w:r w:rsidR="00390938">
        <w:t>interpolation filter tables</w:t>
      </w:r>
      <w:r w:rsidR="00CA3B44">
        <w:t xml:space="preserve"> (accesses, spec text cleanup)</w:t>
      </w:r>
      <w:r w:rsidR="00390938">
        <w:t>.</w:t>
      </w:r>
      <w:r w:rsidR="002B7C3A">
        <w:t xml:space="preserve"> </w:t>
      </w:r>
      <w:r w:rsidR="007C5188">
        <w:t xml:space="preserve">It is commented that the straightforward implementation requires a downshift of 7, which requires special handling. There may not </w:t>
      </w:r>
      <w:r w:rsidR="002C1BB0">
        <w:t xml:space="preserve">be </w:t>
      </w:r>
      <w:r w:rsidR="007C5188">
        <w:t xml:space="preserve">a </w:t>
      </w:r>
      <w:r w:rsidR="00BF38DB">
        <w:t xml:space="preserve">net efficiency benefit of the </w:t>
      </w:r>
      <w:r w:rsidR="002C1BB0">
        <w:t xml:space="preserve">smarter </w:t>
      </w:r>
      <w:r w:rsidR="00BF38DB">
        <w:t xml:space="preserve">implementation </w:t>
      </w:r>
      <w:r w:rsidR="002C1BB0">
        <w:t xml:space="preserve">that </w:t>
      </w:r>
      <w:r w:rsidR="00037B30">
        <w:t xml:space="preserve">uses a downshift of 6. </w:t>
      </w:r>
      <w:r w:rsidR="00C14C1A">
        <w:t>It is commented that the reduction of multiplications from 4 to 2 may result in a speedup of the implementation, however, having more additions makes the benefit less clear.</w:t>
      </w:r>
      <w:r w:rsidR="005778C6">
        <w:t xml:space="preserve"> It is commented that the method may have some benefits, but it is hard to </w:t>
      </w:r>
      <w:r w:rsidR="00861208">
        <w:t>evaluate.</w:t>
      </w:r>
    </w:p>
    <w:p w14:paraId="4B0DD15D" w14:textId="5F94CED2" w:rsidR="00F22BD6" w:rsidRDefault="00F527E4" w:rsidP="0048281F">
      <w:pPr>
        <w:pStyle w:val="BodyText"/>
      </w:pPr>
      <w:r>
        <w:t xml:space="preserve">On method 1, </w:t>
      </w:r>
      <w:proofErr w:type="spellStart"/>
      <w:r w:rsidR="00AC4D41">
        <w:t>BoG</w:t>
      </w:r>
      <w:proofErr w:type="spellEnd"/>
      <w:r w:rsidR="00AC4D41">
        <w:t xml:space="preserve"> recomm</w:t>
      </w:r>
      <w:r w:rsidR="002119EF">
        <w:t xml:space="preserve">ends to ask hardware expert input on reverting the unification of </w:t>
      </w:r>
      <w:r w:rsidR="0054405C">
        <w:t xml:space="preserve">reference sample smoothing and interpolation of the reference samples, which was the rationale for the adoption of </w:t>
      </w:r>
      <w:r w:rsidR="0054405C">
        <w:lastRenderedPageBreak/>
        <w:t xml:space="preserve">the current </w:t>
      </w:r>
      <w:r w:rsidR="00DD146F">
        <w:t xml:space="preserve">interpolation approach (smoothing filtering </w:t>
      </w:r>
      <w:r w:rsidR="002D122C">
        <w:t>combined with interpolation filter: Gaussian filter).</w:t>
      </w:r>
    </w:p>
    <w:p w14:paraId="382E597F" w14:textId="56414340" w:rsidR="00F527E4" w:rsidRDefault="00F527E4" w:rsidP="0048281F">
      <w:pPr>
        <w:pStyle w:val="BodyText"/>
      </w:pPr>
      <w:r>
        <w:t xml:space="preserve">On method 2, which is a coding efficiency proposal, </w:t>
      </w:r>
      <w:r w:rsidR="00E4635F">
        <w:t>but this seems to be minor and there is additional compl</w:t>
      </w:r>
      <w:r w:rsidR="009F648E">
        <w:t>exity compared to method 1.</w:t>
      </w:r>
    </w:p>
    <w:p w14:paraId="6CE6DF3F" w14:textId="77777777" w:rsidR="00F527E4" w:rsidRPr="00431634" w:rsidRDefault="00F527E4" w:rsidP="0048281F">
      <w:pPr>
        <w:pStyle w:val="BodyText"/>
      </w:pPr>
    </w:p>
    <w:p w14:paraId="5A653E3B" w14:textId="09A1AC87" w:rsidR="0048281F" w:rsidRDefault="001D7B38" w:rsidP="0048281F">
      <w:pPr>
        <w:pStyle w:val="Heading9"/>
        <w:rPr>
          <w:rFonts w:eastAsia="Times New Roman"/>
          <w:szCs w:val="24"/>
          <w:lang w:val="en-CA" w:eastAsia="de-DE"/>
        </w:rPr>
      </w:pPr>
      <w:hyperlink r:id="rId130" w:history="1">
        <w:r w:rsidR="0048281F" w:rsidRPr="00D14C6F">
          <w:rPr>
            <w:rFonts w:eastAsia="Times New Roman"/>
            <w:color w:val="0000FF"/>
            <w:szCs w:val="24"/>
            <w:u w:val="single"/>
            <w:lang w:val="en-CA" w:eastAsia="de-DE"/>
          </w:rPr>
          <w:t>JVET-O1030</w:t>
        </w:r>
      </w:hyperlink>
      <w:r w:rsidR="0048281F" w:rsidRPr="00D14C6F">
        <w:rPr>
          <w:rFonts w:eastAsia="Times New Roman"/>
          <w:szCs w:val="24"/>
          <w:lang w:val="en-CA" w:eastAsia="de-DE"/>
        </w:rPr>
        <w:t xml:space="preserve"> Crosscheck of JVET-O0230 (Non-CE3: Interpolation filtering for intra prediction in non-diagonal directions) [J. Lee, S.-C. Lim, H. Lee, J. Kang (ETRI)]</w:t>
      </w:r>
    </w:p>
    <w:p w14:paraId="1A645F95" w14:textId="77777777" w:rsidR="00597429" w:rsidRPr="00597429" w:rsidRDefault="00597429" w:rsidP="00597429">
      <w:pPr>
        <w:rPr>
          <w:lang w:val="en-CA" w:eastAsia="de-DE"/>
        </w:rPr>
      </w:pPr>
    </w:p>
    <w:p w14:paraId="1144A145" w14:textId="2C1CD687" w:rsidR="0048281F" w:rsidRPr="00431634" w:rsidRDefault="001D7B38" w:rsidP="0048281F">
      <w:pPr>
        <w:pStyle w:val="Heading9"/>
        <w:rPr>
          <w:rFonts w:eastAsia="Times New Roman"/>
          <w:szCs w:val="24"/>
          <w:lang w:val="en-CA" w:eastAsia="de-DE"/>
        </w:rPr>
      </w:pPr>
      <w:hyperlink r:id="rId131" w:history="1">
        <w:r w:rsidR="0048281F" w:rsidRPr="00431634">
          <w:rPr>
            <w:rFonts w:eastAsia="Times New Roman"/>
            <w:color w:val="0000FF"/>
            <w:szCs w:val="24"/>
            <w:u w:val="single"/>
            <w:lang w:val="en-CA" w:eastAsia="de-DE"/>
          </w:rPr>
          <w:t>JVET-O0260</w:t>
        </w:r>
      </w:hyperlink>
      <w:r w:rsidR="0048281F" w:rsidRPr="00431634">
        <w:rPr>
          <w:rFonts w:eastAsia="Times New Roman"/>
          <w:szCs w:val="24"/>
          <w:lang w:val="en-CA" w:eastAsia="de-DE"/>
        </w:rPr>
        <w:t xml:space="preserve"> Non-CE3: Rounding offset removal for intra prediction [Z. Deng, H. Liu, L. Zhang, K. Zhang, Y. Wang (</w:t>
      </w:r>
      <w:proofErr w:type="spellStart"/>
      <w:r w:rsidR="0048281F" w:rsidRPr="00431634">
        <w:rPr>
          <w:rFonts w:eastAsia="Times New Roman"/>
          <w:szCs w:val="24"/>
          <w:lang w:val="en-CA" w:eastAsia="de-DE"/>
        </w:rPr>
        <w:t>Bytedance</w:t>
      </w:r>
      <w:proofErr w:type="spellEnd"/>
      <w:r w:rsidR="0048281F" w:rsidRPr="00431634">
        <w:rPr>
          <w:rFonts w:eastAsia="Times New Roman"/>
          <w:szCs w:val="24"/>
          <w:lang w:val="en-CA" w:eastAsia="de-DE"/>
        </w:rPr>
        <w:t>)]</w:t>
      </w:r>
    </w:p>
    <w:p w14:paraId="211EDD0C" w14:textId="43F57DB1" w:rsidR="002B49D5" w:rsidRDefault="00780122" w:rsidP="0048281F">
      <w:pPr>
        <w:tabs>
          <w:tab w:val="clear" w:pos="2520"/>
          <w:tab w:val="left" w:pos="827"/>
          <w:tab w:val="left" w:pos="2528"/>
        </w:tabs>
        <w:rPr>
          <w:lang w:val="en-CA"/>
        </w:rPr>
      </w:pPr>
      <w:r>
        <w:rPr>
          <w:lang w:val="en-CA"/>
        </w:rPr>
        <w:t>F</w:t>
      </w:r>
      <w:r w:rsidRPr="00930011">
        <w:rPr>
          <w:lang w:val="en-CA"/>
        </w:rPr>
        <w:t>or intra prediction along non-diagonal directions</w:t>
      </w:r>
      <w:r>
        <w:rPr>
          <w:lang w:val="en-CA"/>
        </w:rPr>
        <w:t xml:space="preserve">, this contribution reports the results of using simple linear approximations for interpolation with four reference samples instead of the 4-tap Gaussian and cubic filters. Since models using four samples cannot model object boundaries accurately, it is also proposed to use the conventional interpolation with two reference samples if their magnitudes are relatively close. BD-rate gains of 0.09% for </w:t>
      </w:r>
      <w:proofErr w:type="spellStart"/>
      <w:r>
        <w:rPr>
          <w:lang w:val="en-CA"/>
        </w:rPr>
        <w:t>Luma</w:t>
      </w:r>
      <w:proofErr w:type="spellEnd"/>
      <w:r>
        <w:rPr>
          <w:lang w:val="en-CA"/>
        </w:rPr>
        <w:t xml:space="preserve"> and 0.25% for chroma are reported. Besides BD-rate performance gain, the advantages of the proposed method are lower complexity, no memory storage of filter coefficients, and a uniform method for both </w:t>
      </w:r>
      <w:proofErr w:type="spellStart"/>
      <w:r>
        <w:rPr>
          <w:lang w:val="en-CA"/>
        </w:rPr>
        <w:t>Luma</w:t>
      </w:r>
      <w:proofErr w:type="spellEnd"/>
      <w:r>
        <w:rPr>
          <w:lang w:val="en-CA"/>
        </w:rPr>
        <w:t xml:space="preserve"> and Chroma components.</w:t>
      </w:r>
    </w:p>
    <w:p w14:paraId="3BE3D1FB" w14:textId="2DFB6C7E" w:rsidR="00780122" w:rsidRDefault="00780122" w:rsidP="0048281F">
      <w:pPr>
        <w:tabs>
          <w:tab w:val="clear" w:pos="2520"/>
          <w:tab w:val="left" w:pos="827"/>
          <w:tab w:val="left" w:pos="2528"/>
        </w:tabs>
        <w:rPr>
          <w:lang w:val="en-CA"/>
        </w:rPr>
      </w:pPr>
    </w:p>
    <w:p w14:paraId="217DDD3D" w14:textId="01BCCF65" w:rsidR="00780122" w:rsidRPr="00376608" w:rsidRDefault="00C72E18" w:rsidP="0048281F">
      <w:pPr>
        <w:tabs>
          <w:tab w:val="clear" w:pos="2520"/>
          <w:tab w:val="left" w:pos="827"/>
          <w:tab w:val="left" w:pos="2528"/>
        </w:tabs>
        <w:rPr>
          <w:lang w:val="en-CA"/>
        </w:rPr>
      </w:pPr>
      <w:r w:rsidRPr="00376608">
        <w:rPr>
          <w:lang w:val="en-CA"/>
        </w:rPr>
        <w:t xml:space="preserve">There is </w:t>
      </w:r>
      <w:r w:rsidR="00854C3C" w:rsidRPr="00376608">
        <w:rPr>
          <w:lang w:val="en-CA"/>
        </w:rPr>
        <w:t>rounding offset for intra case, while there is no rounding for inter case. It was commented that in inter the interpolation is 2D</w:t>
      </w:r>
      <w:r w:rsidR="00F743A4" w:rsidRPr="00376608">
        <w:rPr>
          <w:lang w:val="en-CA"/>
        </w:rPr>
        <w:t xml:space="preserve">, and that in the first step there is no rounding, while in the second </w:t>
      </w:r>
      <w:r w:rsidR="00DE5E1B" w:rsidRPr="00376608">
        <w:rPr>
          <w:lang w:val="en-CA"/>
        </w:rPr>
        <w:t>step there is downshift with rounding.</w:t>
      </w:r>
      <w:r w:rsidR="003A0C60" w:rsidRPr="00376608">
        <w:rPr>
          <w:lang w:val="en-CA"/>
        </w:rPr>
        <w:t xml:space="preserve"> In inter case, if only 1D interpolation is used, rounding is used. </w:t>
      </w:r>
      <w:r w:rsidR="00376608" w:rsidRPr="00376608">
        <w:rPr>
          <w:lang w:val="en-CA"/>
        </w:rPr>
        <w:t>This means that there is no inconsistency between intra and inter case.</w:t>
      </w:r>
    </w:p>
    <w:p w14:paraId="60FB45DE" w14:textId="11E1E5AC" w:rsidR="00376608" w:rsidRPr="00376608" w:rsidRDefault="00376608" w:rsidP="0048281F">
      <w:pPr>
        <w:tabs>
          <w:tab w:val="clear" w:pos="2520"/>
          <w:tab w:val="left" w:pos="827"/>
          <w:tab w:val="left" w:pos="2528"/>
        </w:tabs>
        <w:rPr>
          <w:lang w:val="en-CA"/>
        </w:rPr>
      </w:pPr>
      <w:proofErr w:type="spellStart"/>
      <w:r w:rsidRPr="00376608">
        <w:rPr>
          <w:lang w:val="en-CA"/>
        </w:rPr>
        <w:t>BoG</w:t>
      </w:r>
      <w:proofErr w:type="spellEnd"/>
      <w:r w:rsidRPr="00376608">
        <w:rPr>
          <w:lang w:val="en-CA"/>
        </w:rPr>
        <w:t xml:space="preserve"> recommends no action.</w:t>
      </w:r>
    </w:p>
    <w:p w14:paraId="44BADF63" w14:textId="77777777" w:rsidR="002B49D5" w:rsidRPr="00431634" w:rsidRDefault="002B49D5" w:rsidP="0048281F">
      <w:pPr>
        <w:tabs>
          <w:tab w:val="clear" w:pos="2520"/>
          <w:tab w:val="left" w:pos="827"/>
          <w:tab w:val="left" w:pos="2528"/>
        </w:tabs>
        <w:rPr>
          <w:rFonts w:eastAsia="Times New Roman"/>
          <w:sz w:val="24"/>
          <w:szCs w:val="24"/>
          <w:lang w:eastAsia="de-DE"/>
        </w:rPr>
      </w:pPr>
    </w:p>
    <w:p w14:paraId="35C47C4A" w14:textId="77777777" w:rsidR="0048281F" w:rsidRPr="00431634" w:rsidRDefault="001D7B38" w:rsidP="0048281F">
      <w:pPr>
        <w:pStyle w:val="Heading9"/>
        <w:rPr>
          <w:rFonts w:eastAsia="Times New Roman"/>
          <w:szCs w:val="24"/>
          <w:lang w:val="en-CA" w:eastAsia="de-DE"/>
        </w:rPr>
      </w:pPr>
      <w:hyperlink r:id="rId132" w:history="1">
        <w:r w:rsidR="0048281F" w:rsidRPr="00431634">
          <w:rPr>
            <w:rFonts w:eastAsia="Times New Roman"/>
            <w:color w:val="0000FF"/>
            <w:szCs w:val="24"/>
            <w:u w:val="single"/>
            <w:lang w:val="en-CA" w:eastAsia="de-DE"/>
          </w:rPr>
          <w:t>JVET-O0862</w:t>
        </w:r>
      </w:hyperlink>
      <w:r w:rsidR="0048281F" w:rsidRPr="00431634">
        <w:rPr>
          <w:rFonts w:eastAsia="Times New Roman"/>
          <w:szCs w:val="24"/>
          <w:lang w:val="en-CA" w:eastAsia="de-DE"/>
        </w:rPr>
        <w:t xml:space="preserve"> Cross-check of JVET-O0260: "Non-CE3: Rounding offset removal for intra prediction" [F. Le </w:t>
      </w:r>
      <w:proofErr w:type="spellStart"/>
      <w:r w:rsidR="0048281F" w:rsidRPr="00431634">
        <w:rPr>
          <w:rFonts w:eastAsia="Times New Roman"/>
          <w:szCs w:val="24"/>
          <w:lang w:val="en-CA" w:eastAsia="de-DE"/>
        </w:rPr>
        <w:t>Léannec</w:t>
      </w:r>
      <w:proofErr w:type="spellEnd"/>
      <w:r w:rsidR="0048281F" w:rsidRPr="00431634">
        <w:rPr>
          <w:rFonts w:eastAsia="Times New Roman"/>
          <w:szCs w:val="24"/>
          <w:lang w:val="en-CA" w:eastAsia="de-DE"/>
        </w:rPr>
        <w:t xml:space="preserve"> (Interdigital)]</w:t>
      </w:r>
    </w:p>
    <w:p w14:paraId="4DE1056A" w14:textId="2CD518A0" w:rsidR="0048281F" w:rsidRDefault="0048281F" w:rsidP="0048281F">
      <w:pPr>
        <w:tabs>
          <w:tab w:val="clear" w:pos="2520"/>
          <w:tab w:val="left" w:pos="827"/>
          <w:tab w:val="left" w:pos="2528"/>
        </w:tabs>
        <w:rPr>
          <w:rFonts w:eastAsia="Times New Roman"/>
          <w:sz w:val="24"/>
          <w:szCs w:val="24"/>
          <w:lang w:eastAsia="de-DE"/>
        </w:rPr>
      </w:pPr>
    </w:p>
    <w:p w14:paraId="54421592" w14:textId="77777777" w:rsidR="00597429" w:rsidRPr="00431634" w:rsidRDefault="001D7B38" w:rsidP="00597429">
      <w:pPr>
        <w:pStyle w:val="Heading9"/>
        <w:rPr>
          <w:rFonts w:eastAsia="Times New Roman"/>
          <w:szCs w:val="24"/>
          <w:lang w:val="en-CA" w:eastAsia="de-DE"/>
        </w:rPr>
      </w:pPr>
      <w:hyperlink r:id="rId133" w:history="1">
        <w:r w:rsidR="00597429" w:rsidRPr="00431634">
          <w:rPr>
            <w:rFonts w:eastAsia="Times New Roman"/>
            <w:color w:val="0000FF"/>
            <w:szCs w:val="24"/>
            <w:u w:val="single"/>
            <w:lang w:val="en-CA" w:eastAsia="de-DE"/>
          </w:rPr>
          <w:t>JVET-O0277</w:t>
        </w:r>
      </w:hyperlink>
      <w:r w:rsidR="00597429" w:rsidRPr="00431634">
        <w:rPr>
          <w:rFonts w:eastAsia="Times New Roman"/>
          <w:szCs w:val="24"/>
          <w:lang w:val="en-CA" w:eastAsia="de-DE"/>
        </w:rPr>
        <w:t xml:space="preserve"> CE3-related: Simplification and unification for intra reference sample filtering [C.-M. Tsai, C.-W. Hsu, Y.-W. Huang, S.-M. Lei (MediaTek)]</w:t>
      </w:r>
    </w:p>
    <w:p w14:paraId="47ABA64F" w14:textId="77777777" w:rsidR="00983A7E" w:rsidRPr="00E63931" w:rsidRDefault="00983A7E" w:rsidP="00983A7E">
      <w:pPr>
        <w:rPr>
          <w:lang w:val="en-CA" w:eastAsia="zh-TW"/>
        </w:rPr>
      </w:pPr>
      <w:r>
        <w:rPr>
          <w:lang w:val="en-CA" w:eastAsia="zh-TW"/>
        </w:rPr>
        <w:t>I</w:t>
      </w:r>
      <w:r>
        <w:rPr>
          <w:rFonts w:hint="eastAsia"/>
          <w:lang w:val="en-CA" w:eastAsia="zh-TW"/>
        </w:rPr>
        <w:t xml:space="preserve">n </w:t>
      </w:r>
      <w:r>
        <w:rPr>
          <w:lang w:val="en-CA" w:eastAsia="zh-TW"/>
        </w:rPr>
        <w:t xml:space="preserve">VVC Draft 5, </w:t>
      </w:r>
      <w:r w:rsidRPr="005E6601">
        <w:rPr>
          <w:szCs w:val="22"/>
          <w:lang w:val="en-CA"/>
        </w:rPr>
        <w:t>intra reference sample filtering</w:t>
      </w:r>
      <w:r>
        <w:rPr>
          <w:szCs w:val="22"/>
          <w:lang w:val="en-CA"/>
        </w:rPr>
        <w:t xml:space="preserve"> including</w:t>
      </w:r>
      <w:r w:rsidDel="00E36666">
        <w:rPr>
          <w:lang w:val="en-CA" w:eastAsia="zh-TW"/>
        </w:rPr>
        <w:t xml:space="preserve"> </w:t>
      </w:r>
      <w:r>
        <w:rPr>
          <w:lang w:val="en-CA" w:eastAsia="zh-TW"/>
        </w:rPr>
        <w:t>one reference sample smoothing filter and two interpolation filters (Gaussian and DCT-IF) is selected with multiple checks for angular intra prediction modes. This contribution proposes to modify the size-dependent threshold in interpolation filter selection to simplify and unify the intra reference sample filter selections.</w:t>
      </w:r>
      <w:r>
        <w:rPr>
          <w:rFonts w:hint="eastAsia"/>
          <w:lang w:val="en-CA" w:eastAsia="zh-TW"/>
        </w:rPr>
        <w:t xml:space="preserve"> </w:t>
      </w:r>
      <w:r>
        <w:rPr>
          <w:lang w:val="en-CA" w:eastAsia="zh-TW"/>
        </w:rPr>
        <w:t>Two tests are conducted. Test 1 is to test the modified size-dependent threshold. Test 2 is based on test 1 and uses unfiltered reconstructed boundary samples in</w:t>
      </w:r>
      <w:r w:rsidRPr="005912F5">
        <w:rPr>
          <w:lang w:val="en-CA" w:eastAsia="zh-TW"/>
        </w:rPr>
        <w:t xml:space="preserve"> </w:t>
      </w:r>
      <w:r>
        <w:rPr>
          <w:lang w:val="en-CA" w:eastAsia="zh-TW"/>
        </w:rPr>
        <w:t xml:space="preserve">position dependent intra prediction combination (PDPC) for angular intra prediction modes. </w:t>
      </w:r>
      <w:r w:rsidRPr="00E63931">
        <w:rPr>
          <w:lang w:val="en-CA" w:eastAsia="zh-TW"/>
        </w:rPr>
        <w:t xml:space="preserve">Results </w:t>
      </w:r>
      <w:r>
        <w:rPr>
          <w:lang w:val="en-CA" w:eastAsia="zh-TW"/>
        </w:rPr>
        <w:t xml:space="preserve">compared with VTM5.0 is reported </w:t>
      </w:r>
      <w:r w:rsidRPr="00E63931">
        <w:rPr>
          <w:lang w:val="en-CA" w:eastAsia="zh-TW"/>
        </w:rPr>
        <w:t>as follows</w:t>
      </w:r>
      <w:r>
        <w:rPr>
          <w:lang w:val="en-CA" w:eastAsia="zh-TW"/>
        </w:rPr>
        <w:t>.</w:t>
      </w:r>
    </w:p>
    <w:p w14:paraId="1F17F39A" w14:textId="77777777" w:rsidR="00983A7E" w:rsidRPr="00C76F2A" w:rsidRDefault="00983A7E" w:rsidP="00983A7E">
      <w:pPr>
        <w:ind w:left="770" w:hangingChars="350" w:hanging="770"/>
        <w:rPr>
          <w:lang w:val="en-CA" w:eastAsia="zh-TW"/>
        </w:rPr>
      </w:pPr>
      <w:r>
        <w:rPr>
          <w:lang w:eastAsia="zh-TW"/>
        </w:rPr>
        <w:t xml:space="preserve">Test 1 – </w:t>
      </w:r>
      <w:r w:rsidRPr="00C76F2A">
        <w:rPr>
          <w:lang w:val="en-CA" w:eastAsia="zh-TW"/>
        </w:rPr>
        <w:t xml:space="preserve">AI BD-rates = 0.00% (Y), -0.02% (U), -0.03%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=100%</w:t>
      </w:r>
      <w:r w:rsidRPr="00C76F2A">
        <w:rPr>
          <w:lang w:val="en-CA" w:eastAsia="zh-TW"/>
        </w:rPr>
        <w:br/>
        <w:t xml:space="preserve">RA BD-rates = 0.00% (Y), -0.08% (U), 0.02%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=97%</w:t>
      </w:r>
    </w:p>
    <w:p w14:paraId="74E918AF" w14:textId="77777777" w:rsidR="00983A7E" w:rsidRPr="00C76F2A" w:rsidRDefault="00983A7E" w:rsidP="00983A7E">
      <w:pPr>
        <w:ind w:left="770" w:hangingChars="350" w:hanging="770"/>
        <w:rPr>
          <w:lang w:val="en-CA" w:eastAsia="zh-TW"/>
        </w:rPr>
      </w:pPr>
      <w:r>
        <w:rPr>
          <w:lang w:eastAsia="zh-TW"/>
        </w:rPr>
        <w:t xml:space="preserve">Test 2 – </w:t>
      </w:r>
      <w:r w:rsidRPr="00C76F2A">
        <w:rPr>
          <w:lang w:val="en-CA" w:eastAsia="zh-TW"/>
        </w:rPr>
        <w:t xml:space="preserve">AI BD-rates = </w:t>
      </w:r>
      <w:r>
        <w:rPr>
          <w:lang w:val="en-CA" w:eastAsia="zh-TW"/>
        </w:rPr>
        <w:t>0.00</w:t>
      </w:r>
      <w:r w:rsidRPr="00C76F2A">
        <w:rPr>
          <w:lang w:val="en-CA" w:eastAsia="zh-TW"/>
        </w:rPr>
        <w:t>% (Y), -0.0</w:t>
      </w:r>
      <w:r>
        <w:rPr>
          <w:lang w:val="en-CA" w:eastAsia="zh-TW"/>
        </w:rPr>
        <w:t>6</w:t>
      </w:r>
      <w:r w:rsidRPr="00C76F2A">
        <w:rPr>
          <w:lang w:val="en-CA" w:eastAsia="zh-TW"/>
        </w:rPr>
        <w:t xml:space="preserve">% (U), </w:t>
      </w:r>
      <w:r>
        <w:rPr>
          <w:lang w:val="en-CA" w:eastAsia="zh-TW"/>
        </w:rPr>
        <w:t>-</w:t>
      </w:r>
      <w:r w:rsidRPr="00C76F2A">
        <w:rPr>
          <w:lang w:val="en-CA" w:eastAsia="zh-TW"/>
        </w:rPr>
        <w:t>0.0</w:t>
      </w:r>
      <w:r>
        <w:rPr>
          <w:lang w:val="en-CA" w:eastAsia="zh-TW"/>
        </w:rPr>
        <w:t>1</w:t>
      </w:r>
      <w:r w:rsidRPr="00C76F2A">
        <w:rPr>
          <w:lang w:val="en-CA" w:eastAsia="zh-TW"/>
        </w:rPr>
        <w:t xml:space="preserve">%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w:t>
      </w:r>
      <w:r>
        <w:rPr>
          <w:lang w:val="en-CA" w:eastAsia="zh-TW"/>
        </w:rPr>
        <w:t>99</w:t>
      </w:r>
      <w:r w:rsidRPr="00C76F2A">
        <w:rPr>
          <w:lang w:val="en-CA" w:eastAsia="zh-TW"/>
        </w:rPr>
        <w:t>%</w:t>
      </w:r>
      <w:r w:rsidRPr="00C76F2A">
        <w:rPr>
          <w:lang w:val="en-CA" w:eastAsia="zh-TW"/>
        </w:rPr>
        <w:br/>
        <w:t xml:space="preserve">RA BD-rates = </w:t>
      </w:r>
      <w:r>
        <w:rPr>
          <w:lang w:val="en-CA" w:eastAsia="zh-TW"/>
        </w:rPr>
        <w:t>-</w:t>
      </w:r>
      <w:r w:rsidRPr="00C76F2A">
        <w:rPr>
          <w:lang w:val="en-CA" w:eastAsia="zh-TW"/>
        </w:rPr>
        <w:t>0.0</w:t>
      </w:r>
      <w:r>
        <w:rPr>
          <w:lang w:val="en-CA" w:eastAsia="zh-TW"/>
        </w:rPr>
        <w:t>1</w:t>
      </w:r>
      <w:r w:rsidRPr="00C76F2A">
        <w:rPr>
          <w:lang w:val="en-CA" w:eastAsia="zh-TW"/>
        </w:rPr>
        <w:t>% (Y), -0.0</w:t>
      </w:r>
      <w:r>
        <w:rPr>
          <w:lang w:val="en-CA" w:eastAsia="zh-TW"/>
        </w:rPr>
        <w:t>5</w:t>
      </w:r>
      <w:r w:rsidRPr="00C76F2A">
        <w:rPr>
          <w:lang w:val="en-CA" w:eastAsia="zh-TW"/>
        </w:rPr>
        <w:t xml:space="preserve">% (U), </w:t>
      </w:r>
      <w:r>
        <w:rPr>
          <w:lang w:val="en-CA" w:eastAsia="zh-TW"/>
        </w:rPr>
        <w:t>-</w:t>
      </w:r>
      <w:r w:rsidRPr="00C76F2A">
        <w:rPr>
          <w:lang w:val="en-CA" w:eastAsia="zh-TW"/>
        </w:rPr>
        <w:t>0.0</w:t>
      </w:r>
      <w:r>
        <w:rPr>
          <w:lang w:val="en-CA" w:eastAsia="zh-TW"/>
        </w:rPr>
        <w:t>5</w:t>
      </w:r>
      <w:r w:rsidRPr="00C76F2A">
        <w:rPr>
          <w:lang w:val="en-CA" w:eastAsia="zh-TW"/>
        </w:rPr>
        <w:t xml:space="preserve">%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=9</w:t>
      </w:r>
      <w:r>
        <w:rPr>
          <w:lang w:val="en-CA" w:eastAsia="zh-TW"/>
        </w:rPr>
        <w:t>8</w:t>
      </w:r>
      <w:r w:rsidRPr="00C76F2A">
        <w:rPr>
          <w:lang w:val="en-CA" w:eastAsia="zh-TW"/>
        </w:rPr>
        <w:t>%</w:t>
      </w:r>
    </w:p>
    <w:p w14:paraId="064255E3" w14:textId="68DCAF5B" w:rsidR="00597429" w:rsidRDefault="00597429" w:rsidP="00597429">
      <w:pPr>
        <w:pStyle w:val="BodyText"/>
      </w:pPr>
    </w:p>
    <w:p w14:paraId="7540344F" w14:textId="0181404F" w:rsidR="00983A7E" w:rsidRDefault="00A853DD" w:rsidP="00597429">
      <w:pPr>
        <w:pStyle w:val="BodyText"/>
      </w:pPr>
      <w:r>
        <w:t xml:space="preserve">Two modifications: </w:t>
      </w:r>
      <w:r w:rsidR="000C1C05">
        <w:t xml:space="preserve">use MDIS conditions </w:t>
      </w:r>
      <w:r w:rsidR="00AE502C">
        <w:t xml:space="preserve">with modified table value </w:t>
      </w:r>
      <w:r w:rsidR="007263A9">
        <w:t xml:space="preserve">16 to 24 to </w:t>
      </w:r>
      <w:r w:rsidR="004F44A3">
        <w:t xml:space="preserve">switch between interpolation filters </w:t>
      </w:r>
      <w:r w:rsidR="00FE3169">
        <w:t>to unify reference sample filtering; use unfiltered reference samples for PDPC</w:t>
      </w:r>
      <w:r w:rsidR="00361EFB">
        <w:t xml:space="preserve"> (angular modes only)</w:t>
      </w:r>
    </w:p>
    <w:p w14:paraId="568CCB5F" w14:textId="6488EAB6" w:rsidR="00361EFB" w:rsidRDefault="00361EFB" w:rsidP="00597429">
      <w:pPr>
        <w:pStyle w:val="BodyText"/>
      </w:pPr>
      <w:r>
        <w:lastRenderedPageBreak/>
        <w:t>The proposal is not for coding gain, but for cleanup of the reference sample filtering conditions.</w:t>
      </w:r>
    </w:p>
    <w:p w14:paraId="5D6DFFC7" w14:textId="77777777" w:rsidR="00DA0F01" w:rsidRPr="005A191B" w:rsidRDefault="00DA0F01" w:rsidP="005A191B">
      <w:pPr>
        <w:pStyle w:val="BodyText"/>
      </w:pPr>
      <w:proofErr w:type="spellStart"/>
      <w:r w:rsidRPr="005A191B">
        <w:t>BoG</w:t>
      </w:r>
      <w:proofErr w:type="spellEnd"/>
      <w:r w:rsidRPr="005A191B">
        <w:t xml:space="preserve"> recommends to review proposals that address similar topic and revisit afterwards.</w:t>
      </w:r>
    </w:p>
    <w:p w14:paraId="5D745166" w14:textId="473608D9" w:rsidR="00D9292B" w:rsidRDefault="00D9292B" w:rsidP="00597429">
      <w:pPr>
        <w:pStyle w:val="BodyText"/>
      </w:pPr>
    </w:p>
    <w:p w14:paraId="7EFE57E7" w14:textId="63BC748B" w:rsidR="002F7080" w:rsidRDefault="005A191B" w:rsidP="00597429">
      <w:pPr>
        <w:pStyle w:val="BodyText"/>
      </w:pPr>
      <w:r>
        <w:t>Revisit 7 July. I</w:t>
      </w:r>
      <w:r w:rsidR="002F7080">
        <w:t xml:space="preserve">t is commented that for small blocks </w:t>
      </w:r>
      <w:r w:rsidR="001B6094">
        <w:t xml:space="preserve">(8x4, 4x8, 4x4) </w:t>
      </w:r>
      <w:r w:rsidR="00FE6C64">
        <w:t xml:space="preserve">the method 1 </w:t>
      </w:r>
      <w:r w:rsidR="00C602A5">
        <w:t>(</w:t>
      </w:r>
      <w:r w:rsidR="00E93D42">
        <w:t xml:space="preserve">in spec text </w:t>
      </w:r>
      <w:r w:rsidR="00C602A5">
        <w:t>modify one entry in the MDIS table from 16 to 24</w:t>
      </w:r>
      <w:r w:rsidR="00E93D42">
        <w:t xml:space="preserve"> only</w:t>
      </w:r>
      <w:r w:rsidR="00C602A5">
        <w:t xml:space="preserve">) </w:t>
      </w:r>
      <w:r w:rsidR="00FE6C64">
        <w:t>will use the ‘cubic’ filter</w:t>
      </w:r>
      <w:r w:rsidR="00584395">
        <w:t xml:space="preserve"> for</w:t>
      </w:r>
      <w:r w:rsidR="00042644">
        <w:t xml:space="preserve"> all </w:t>
      </w:r>
      <w:r w:rsidR="00E93D42">
        <w:t xml:space="preserve">angular </w:t>
      </w:r>
      <w:r w:rsidR="00042644">
        <w:t xml:space="preserve">modes, </w:t>
      </w:r>
      <w:r w:rsidR="005A5646">
        <w:t>for both integer-slope and non-integer</w:t>
      </w:r>
      <w:r w:rsidR="00E356FA">
        <w:t xml:space="preserve"> slope modes</w:t>
      </w:r>
      <w:r w:rsidR="00C602A5">
        <w:t>. For large blocks</w:t>
      </w:r>
      <w:r w:rsidR="00897252">
        <w:t>, there is no change in filtering compared with current VVC.</w:t>
      </w:r>
    </w:p>
    <w:p w14:paraId="546FD36B" w14:textId="2BA4039B" w:rsidR="008A7070" w:rsidRDefault="001B6094" w:rsidP="00597429">
      <w:pPr>
        <w:pStyle w:val="BodyText"/>
      </w:pPr>
      <w:proofErr w:type="spellStart"/>
      <w:r w:rsidRPr="00897F7C">
        <w:rPr>
          <w:highlight w:val="yellow"/>
        </w:rPr>
        <w:t>BoG</w:t>
      </w:r>
      <w:proofErr w:type="spellEnd"/>
      <w:r w:rsidRPr="00897F7C">
        <w:rPr>
          <w:highlight w:val="yellow"/>
        </w:rPr>
        <w:t xml:space="preserve"> recommends adoption</w:t>
      </w:r>
      <w:r w:rsidR="00793975" w:rsidRPr="00897F7C">
        <w:rPr>
          <w:highlight w:val="yellow"/>
        </w:rPr>
        <w:t xml:space="preserve"> method 1</w:t>
      </w:r>
      <w:r w:rsidRPr="00897F7C">
        <w:rPr>
          <w:highlight w:val="yellow"/>
        </w:rPr>
        <w:t>.</w:t>
      </w:r>
    </w:p>
    <w:p w14:paraId="535CF5CA" w14:textId="77777777" w:rsidR="00D9292B" w:rsidRPr="00431634" w:rsidRDefault="00D9292B" w:rsidP="00597429">
      <w:pPr>
        <w:pStyle w:val="BodyText"/>
      </w:pPr>
    </w:p>
    <w:p w14:paraId="39E5A2C2" w14:textId="77777777" w:rsidR="00597429" w:rsidRPr="00431634" w:rsidRDefault="001D7B38" w:rsidP="00597429">
      <w:pPr>
        <w:pStyle w:val="Heading9"/>
        <w:rPr>
          <w:rFonts w:eastAsia="Times New Roman"/>
          <w:szCs w:val="24"/>
          <w:lang w:val="en-CA" w:eastAsia="de-DE"/>
        </w:rPr>
      </w:pPr>
      <w:hyperlink r:id="rId134" w:history="1">
        <w:r w:rsidR="00597429" w:rsidRPr="00431634">
          <w:rPr>
            <w:rFonts w:eastAsia="Times New Roman"/>
            <w:color w:val="0000FF"/>
            <w:szCs w:val="24"/>
            <w:u w:val="single"/>
            <w:lang w:val="en-CA" w:eastAsia="de-DE"/>
          </w:rPr>
          <w:t>JVET-O0825</w:t>
        </w:r>
      </w:hyperlink>
      <w:r w:rsidR="00597429" w:rsidRPr="00431634">
        <w:rPr>
          <w:rFonts w:eastAsia="Times New Roman"/>
          <w:szCs w:val="24"/>
          <w:lang w:val="en-CA" w:eastAsia="de-DE"/>
        </w:rPr>
        <w:t xml:space="preserve"> Crosscheck of JVET-O0277 (CE3-related: Simplification and unification for intra reference sample filtering) [J. </w:t>
      </w:r>
      <w:proofErr w:type="spellStart"/>
      <w:r w:rsidR="00597429" w:rsidRPr="00431634">
        <w:rPr>
          <w:rFonts w:eastAsia="Times New Roman"/>
          <w:szCs w:val="24"/>
          <w:lang w:val="en-CA" w:eastAsia="de-DE"/>
        </w:rPr>
        <w:t>Shingala</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Ittiam</w:t>
      </w:r>
      <w:proofErr w:type="spellEnd"/>
      <w:r w:rsidR="00597429" w:rsidRPr="00431634">
        <w:rPr>
          <w:rFonts w:eastAsia="Times New Roman"/>
          <w:szCs w:val="24"/>
          <w:lang w:val="en-CA" w:eastAsia="de-DE"/>
        </w:rPr>
        <w:t>)]</w:t>
      </w:r>
    </w:p>
    <w:p w14:paraId="39A1B648" w14:textId="77777777" w:rsidR="00597429" w:rsidRPr="00431634" w:rsidRDefault="00597429" w:rsidP="00597429">
      <w:pPr>
        <w:pStyle w:val="BodyText"/>
      </w:pPr>
    </w:p>
    <w:p w14:paraId="0BDABEC7" w14:textId="77777777" w:rsidR="00597429" w:rsidRPr="00431634" w:rsidRDefault="001D7B38" w:rsidP="00597429">
      <w:pPr>
        <w:pStyle w:val="Heading9"/>
        <w:rPr>
          <w:rFonts w:eastAsia="Times New Roman"/>
          <w:szCs w:val="24"/>
          <w:lang w:val="en-CA" w:eastAsia="de-DE"/>
        </w:rPr>
      </w:pPr>
      <w:hyperlink r:id="rId135" w:history="1">
        <w:r w:rsidR="00597429" w:rsidRPr="00431634">
          <w:rPr>
            <w:rFonts w:eastAsia="Times New Roman"/>
            <w:color w:val="0000FF"/>
            <w:szCs w:val="24"/>
            <w:u w:val="single"/>
            <w:lang w:val="en-CA" w:eastAsia="de-DE"/>
          </w:rPr>
          <w:t>JVET-O0311</w:t>
        </w:r>
      </w:hyperlink>
      <w:r w:rsidR="00597429" w:rsidRPr="00431634">
        <w:rPr>
          <w:rFonts w:eastAsia="Times New Roman"/>
          <w:szCs w:val="24"/>
          <w:lang w:val="en-CA" w:eastAsia="de-DE"/>
        </w:rPr>
        <w:t xml:space="preserve"> CE3-related: Intra sub-partition improvement for low decoding latency and hardware implementation efficiency [</w:t>
      </w:r>
      <w:hyperlink r:id="rId136" w:history="1">
        <w:r w:rsidR="00597429" w:rsidRPr="00431634">
          <w:rPr>
            <w:rFonts w:eastAsia="Times New Roman"/>
            <w:szCs w:val="24"/>
            <w:lang w:val="en-CA" w:eastAsia="de-DE"/>
          </w:rPr>
          <w:t>H. Yang</w:t>
        </w:r>
      </w:hyperlink>
      <w:r w:rsidR="00597429" w:rsidRPr="00431634">
        <w:rPr>
          <w:rFonts w:eastAsia="Times New Roman"/>
          <w:szCs w:val="24"/>
          <w:lang w:val="en-CA" w:eastAsia="de-DE"/>
        </w:rPr>
        <w:t xml:space="preserve">, </w:t>
      </w:r>
      <w:hyperlink r:id="rId137" w:history="1">
        <w:r w:rsidR="00597429" w:rsidRPr="00431634">
          <w:rPr>
            <w:rFonts w:eastAsia="Times New Roman"/>
            <w:szCs w:val="24"/>
            <w:lang w:val="en-CA" w:eastAsia="de-DE"/>
          </w:rPr>
          <w:t>Y. He (</w:t>
        </w:r>
        <w:proofErr w:type="spellStart"/>
        <w:r w:rsidR="00597429" w:rsidRPr="00431634">
          <w:rPr>
            <w:rFonts w:eastAsia="Times New Roman"/>
            <w:szCs w:val="24"/>
            <w:lang w:val="en-CA" w:eastAsia="de-DE"/>
          </w:rPr>
          <w:t>InterDigital</w:t>
        </w:r>
        <w:proofErr w:type="spellEnd"/>
        <w:r w:rsidR="00597429" w:rsidRPr="00431634">
          <w:rPr>
            <w:rFonts w:eastAsia="Times New Roman"/>
            <w:szCs w:val="24"/>
            <w:lang w:val="en-CA" w:eastAsia="de-DE"/>
          </w:rPr>
          <w:t>)</w:t>
        </w:r>
      </w:hyperlink>
      <w:r w:rsidR="00597429" w:rsidRPr="00431634">
        <w:rPr>
          <w:rFonts w:eastAsia="Times New Roman"/>
          <w:szCs w:val="24"/>
          <w:lang w:val="en-CA" w:eastAsia="de-DE"/>
        </w:rPr>
        <w:t>]</w:t>
      </w:r>
    </w:p>
    <w:p w14:paraId="61D58ADE" w14:textId="6E6523D8" w:rsidR="00597429" w:rsidRDefault="00A11750" w:rsidP="00597429">
      <w:pPr>
        <w:tabs>
          <w:tab w:val="clear" w:pos="2520"/>
          <w:tab w:val="left" w:pos="827"/>
          <w:tab w:val="left" w:pos="2528"/>
        </w:tabs>
        <w:rPr>
          <w:lang w:val="en-CA"/>
        </w:rPr>
      </w:pPr>
      <w:r>
        <w:rPr>
          <w:lang w:val="en-CA"/>
        </w:rPr>
        <w:t>F</w:t>
      </w:r>
      <w:r w:rsidRPr="00930011">
        <w:rPr>
          <w:lang w:val="en-CA"/>
        </w:rPr>
        <w:t>or intra prediction along non-diagonal directions</w:t>
      </w:r>
      <w:r>
        <w:rPr>
          <w:lang w:val="en-CA"/>
        </w:rPr>
        <w:t xml:space="preserve">, this contribution reports the results of using simple linear approximations for interpolation with four reference samples instead of the 4-tap Gaussian and cubic filters. Since models using four samples cannot model object boundaries accurately, it is also proposed to use the conventional interpolation with two reference samples if their magnitudes are relatively close. BD-rate gains of 0.09% for </w:t>
      </w:r>
      <w:proofErr w:type="spellStart"/>
      <w:r>
        <w:rPr>
          <w:lang w:val="en-CA"/>
        </w:rPr>
        <w:t>Luma</w:t>
      </w:r>
      <w:proofErr w:type="spellEnd"/>
      <w:r>
        <w:rPr>
          <w:lang w:val="en-CA"/>
        </w:rPr>
        <w:t xml:space="preserve"> and 0.25% for chroma are reported. Besides BD-rate performance gain, the advantages of the proposed method are lower complexity, no memory storage of filter coefficients, and a uniform method for both </w:t>
      </w:r>
      <w:proofErr w:type="spellStart"/>
      <w:r>
        <w:rPr>
          <w:lang w:val="en-CA"/>
        </w:rPr>
        <w:t>Luma</w:t>
      </w:r>
      <w:proofErr w:type="spellEnd"/>
      <w:r>
        <w:rPr>
          <w:lang w:val="en-CA"/>
        </w:rPr>
        <w:t xml:space="preserve"> and Chroma components.</w:t>
      </w:r>
    </w:p>
    <w:p w14:paraId="391D0D0E" w14:textId="2A8AA808" w:rsidR="00A11750" w:rsidRDefault="00A11750" w:rsidP="00597429">
      <w:pPr>
        <w:tabs>
          <w:tab w:val="clear" w:pos="2520"/>
          <w:tab w:val="left" w:pos="827"/>
          <w:tab w:val="left" w:pos="2528"/>
        </w:tabs>
        <w:rPr>
          <w:lang w:val="en-CA"/>
        </w:rPr>
      </w:pPr>
    </w:p>
    <w:p w14:paraId="245CFB7F" w14:textId="59C0F32F" w:rsidR="00A11750" w:rsidRPr="0060305C" w:rsidRDefault="00AB69AB" w:rsidP="00597429">
      <w:pPr>
        <w:tabs>
          <w:tab w:val="clear" w:pos="2520"/>
          <w:tab w:val="left" w:pos="827"/>
          <w:tab w:val="left" w:pos="2528"/>
        </w:tabs>
        <w:rPr>
          <w:lang w:val="en-CA"/>
        </w:rPr>
      </w:pPr>
      <w:r w:rsidRPr="0060305C">
        <w:rPr>
          <w:lang w:val="en-CA"/>
        </w:rPr>
        <w:t xml:space="preserve">Test 1: minimum 32 </w:t>
      </w:r>
      <w:proofErr w:type="spellStart"/>
      <w:r w:rsidRPr="0060305C">
        <w:rPr>
          <w:lang w:val="en-CA"/>
        </w:rPr>
        <w:t>subpartition</w:t>
      </w:r>
      <w:proofErr w:type="spellEnd"/>
      <w:r w:rsidRPr="0060305C">
        <w:rPr>
          <w:lang w:val="en-CA"/>
        </w:rPr>
        <w:t xml:space="preserve"> size </w:t>
      </w:r>
      <w:r w:rsidR="005E1642" w:rsidRPr="0060305C">
        <w:rPr>
          <w:lang w:val="en-CA"/>
        </w:rPr>
        <w:t>(min 4x8, 8x4</w:t>
      </w:r>
      <w:r w:rsidR="000D2F1C" w:rsidRPr="0060305C">
        <w:rPr>
          <w:lang w:val="en-CA"/>
        </w:rPr>
        <w:t>)</w:t>
      </w:r>
      <w:r w:rsidR="00994929" w:rsidRPr="0060305C">
        <w:rPr>
          <w:lang w:val="en-CA"/>
        </w:rPr>
        <w:t xml:space="preserve"> </w:t>
      </w:r>
      <w:r w:rsidRPr="0060305C">
        <w:rPr>
          <w:lang w:val="en-CA"/>
        </w:rPr>
        <w:t>to improve throughput for ISP</w:t>
      </w:r>
      <w:r w:rsidR="00BA40DE" w:rsidRPr="0060305C">
        <w:rPr>
          <w:lang w:val="en-CA"/>
        </w:rPr>
        <w:t xml:space="preserve"> (</w:t>
      </w:r>
      <w:r w:rsidR="002A30AC" w:rsidRPr="0060305C">
        <w:rPr>
          <w:lang w:val="en-CA"/>
        </w:rPr>
        <w:t xml:space="preserve">loss is </w:t>
      </w:r>
      <w:r w:rsidR="000D2F1C" w:rsidRPr="0060305C">
        <w:rPr>
          <w:lang w:val="en-CA"/>
        </w:rPr>
        <w:t>0.1% over VTM5</w:t>
      </w:r>
      <w:r w:rsidR="00BC58A7" w:rsidRPr="0060305C">
        <w:rPr>
          <w:lang w:val="en-CA"/>
        </w:rPr>
        <w:t xml:space="preserve"> for AI</w:t>
      </w:r>
      <w:r w:rsidR="00184C0A" w:rsidRPr="0060305C">
        <w:rPr>
          <w:lang w:val="en-CA"/>
        </w:rPr>
        <w:t>, 0.04% for RA</w:t>
      </w:r>
      <w:r w:rsidR="000D2F1C" w:rsidRPr="0060305C">
        <w:rPr>
          <w:lang w:val="en-CA"/>
        </w:rPr>
        <w:t>)</w:t>
      </w:r>
    </w:p>
    <w:p w14:paraId="50FBF513" w14:textId="29BC670F" w:rsidR="00AB69AB" w:rsidRPr="0060305C" w:rsidRDefault="00AB69AB" w:rsidP="00597429">
      <w:pPr>
        <w:tabs>
          <w:tab w:val="clear" w:pos="2520"/>
          <w:tab w:val="left" w:pos="827"/>
          <w:tab w:val="left" w:pos="2528"/>
        </w:tabs>
        <w:rPr>
          <w:lang w:val="en-CA"/>
        </w:rPr>
      </w:pPr>
      <w:r w:rsidRPr="0060305C">
        <w:rPr>
          <w:lang w:val="en-CA"/>
        </w:rPr>
        <w:t xml:space="preserve">Test 2: </w:t>
      </w:r>
      <w:r w:rsidR="00BA40DE" w:rsidRPr="0060305C">
        <w:rPr>
          <w:lang w:val="en-CA"/>
        </w:rPr>
        <w:t xml:space="preserve">Nx2 </w:t>
      </w:r>
      <w:proofErr w:type="spellStart"/>
      <w:r w:rsidR="00BA40DE" w:rsidRPr="0060305C">
        <w:rPr>
          <w:lang w:val="en-CA"/>
        </w:rPr>
        <w:t>subpartition</w:t>
      </w:r>
      <w:proofErr w:type="spellEnd"/>
      <w:r w:rsidR="00BA40DE" w:rsidRPr="0060305C">
        <w:rPr>
          <w:lang w:val="en-CA"/>
        </w:rPr>
        <w:t xml:space="preserve"> removal</w:t>
      </w:r>
      <w:r w:rsidR="00BC58A7" w:rsidRPr="0060305C">
        <w:rPr>
          <w:lang w:val="en-CA"/>
        </w:rPr>
        <w:t xml:space="preserve"> (loss is 0.14% over VTM5 for AI</w:t>
      </w:r>
      <w:r w:rsidR="00184C0A" w:rsidRPr="0060305C">
        <w:rPr>
          <w:lang w:val="en-CA"/>
        </w:rPr>
        <w:t>, 0.05% for RA</w:t>
      </w:r>
      <w:r w:rsidR="00BC58A7" w:rsidRPr="0060305C">
        <w:rPr>
          <w:lang w:val="en-CA"/>
        </w:rPr>
        <w:t>)</w:t>
      </w:r>
    </w:p>
    <w:p w14:paraId="3BCA692A" w14:textId="1E1AA733" w:rsidR="00184C0A" w:rsidRPr="0060305C" w:rsidRDefault="009244C6" w:rsidP="00597429">
      <w:pPr>
        <w:tabs>
          <w:tab w:val="clear" w:pos="2520"/>
          <w:tab w:val="left" w:pos="827"/>
          <w:tab w:val="left" w:pos="2528"/>
        </w:tabs>
        <w:rPr>
          <w:lang w:val="en-CA"/>
        </w:rPr>
      </w:pPr>
      <w:r w:rsidRPr="0060305C">
        <w:rPr>
          <w:lang w:val="en-CA"/>
        </w:rPr>
        <w:t xml:space="preserve">The proponent </w:t>
      </w:r>
      <w:r w:rsidR="00C21919" w:rsidRPr="0060305C">
        <w:rPr>
          <w:lang w:val="en-CA"/>
        </w:rPr>
        <w:t>reports that test 2 loss may be</w:t>
      </w:r>
      <w:r w:rsidR="00407608" w:rsidRPr="0060305C">
        <w:rPr>
          <w:lang w:val="en-CA"/>
        </w:rPr>
        <w:t xml:space="preserve"> too high. </w:t>
      </w:r>
      <w:r w:rsidR="00C21919" w:rsidRPr="0060305C">
        <w:rPr>
          <w:lang w:val="en-CA"/>
        </w:rPr>
        <w:t xml:space="preserve"> </w:t>
      </w:r>
      <w:r w:rsidR="006B418C" w:rsidRPr="0060305C">
        <w:rPr>
          <w:lang w:val="en-CA"/>
        </w:rPr>
        <w:t xml:space="preserve">Regarding test 1 it is commented that </w:t>
      </w:r>
      <w:r w:rsidR="006D2FC9" w:rsidRPr="0060305C">
        <w:rPr>
          <w:lang w:val="en-CA"/>
        </w:rPr>
        <w:t>the minimum partition size of 4x4 was earlier identified as sufficient for ISP throughput.</w:t>
      </w:r>
    </w:p>
    <w:p w14:paraId="7F8D021A" w14:textId="3C424A99" w:rsidR="006D2FC9" w:rsidRPr="0060305C" w:rsidRDefault="006D2FC9" w:rsidP="00597429">
      <w:pPr>
        <w:tabs>
          <w:tab w:val="clear" w:pos="2520"/>
          <w:tab w:val="left" w:pos="827"/>
          <w:tab w:val="left" w:pos="2528"/>
        </w:tabs>
        <w:rPr>
          <w:lang w:val="en-CA"/>
        </w:rPr>
      </w:pPr>
      <w:proofErr w:type="spellStart"/>
      <w:r w:rsidRPr="0060305C">
        <w:rPr>
          <w:lang w:val="en-CA"/>
        </w:rPr>
        <w:t>BoG</w:t>
      </w:r>
      <w:proofErr w:type="spellEnd"/>
      <w:r w:rsidRPr="0060305C">
        <w:rPr>
          <w:lang w:val="en-CA"/>
        </w:rPr>
        <w:t xml:space="preserve"> recommends no action.</w:t>
      </w:r>
    </w:p>
    <w:p w14:paraId="6B2362DD" w14:textId="77777777" w:rsidR="00BA40DE" w:rsidRDefault="00BA40DE" w:rsidP="00597429">
      <w:pPr>
        <w:tabs>
          <w:tab w:val="clear" w:pos="2520"/>
          <w:tab w:val="left" w:pos="827"/>
          <w:tab w:val="left" w:pos="2528"/>
        </w:tabs>
        <w:rPr>
          <w:rFonts w:eastAsia="Times New Roman"/>
          <w:sz w:val="24"/>
          <w:szCs w:val="24"/>
          <w:lang w:eastAsia="de-DE"/>
        </w:rPr>
      </w:pPr>
    </w:p>
    <w:p w14:paraId="7E8FE942" w14:textId="77777777" w:rsidR="00376608" w:rsidRPr="00431634" w:rsidRDefault="00376608" w:rsidP="00597429">
      <w:pPr>
        <w:tabs>
          <w:tab w:val="clear" w:pos="2520"/>
          <w:tab w:val="left" w:pos="827"/>
          <w:tab w:val="left" w:pos="2528"/>
        </w:tabs>
        <w:rPr>
          <w:rFonts w:eastAsia="Times New Roman"/>
          <w:sz w:val="24"/>
          <w:szCs w:val="24"/>
          <w:lang w:eastAsia="de-DE"/>
        </w:rPr>
      </w:pPr>
    </w:p>
    <w:p w14:paraId="583D57CA" w14:textId="77777777" w:rsidR="00597429" w:rsidRDefault="001D7B38" w:rsidP="00597429">
      <w:pPr>
        <w:pStyle w:val="Heading9"/>
        <w:rPr>
          <w:rFonts w:eastAsia="Times New Roman"/>
          <w:szCs w:val="24"/>
          <w:lang w:eastAsia="de-DE"/>
        </w:rPr>
      </w:pPr>
      <w:hyperlink r:id="rId138" w:history="1">
        <w:r w:rsidR="00597429" w:rsidRPr="002F3A96">
          <w:rPr>
            <w:rFonts w:eastAsia="Times New Roman"/>
            <w:color w:val="0000FF"/>
            <w:szCs w:val="24"/>
            <w:u w:val="single"/>
            <w:lang w:val="en-CA" w:eastAsia="de-DE"/>
          </w:rPr>
          <w:t>JVET-O0974</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JVET-O0311 (CE3-related: Intra sub-partition improvement for low decoding latency and hardware implementation efficiency)</w:t>
      </w:r>
      <w:r w:rsidR="00597429">
        <w:rPr>
          <w:rFonts w:eastAsia="Times New Roman"/>
          <w:szCs w:val="24"/>
          <w:lang w:val="en-CA" w:eastAsia="de-DE"/>
        </w:rPr>
        <w:t xml:space="preserve"> [</w:t>
      </w:r>
      <w:r w:rsidR="00597429" w:rsidRPr="002F3A96">
        <w:rPr>
          <w:rFonts w:eastAsia="Times New Roman"/>
          <w:szCs w:val="24"/>
          <w:lang w:val="en-CA" w:eastAsia="de-DE"/>
        </w:rPr>
        <w:t>L. Zhao (Tencent)</w:t>
      </w:r>
      <w:r w:rsidR="00597429">
        <w:rPr>
          <w:rFonts w:eastAsia="Times New Roman"/>
          <w:szCs w:val="24"/>
          <w:lang w:val="en-CA" w:eastAsia="de-DE"/>
        </w:rPr>
        <w:t>]</w:t>
      </w:r>
    </w:p>
    <w:p w14:paraId="061E6A2D" w14:textId="445DC4DD" w:rsidR="0034344F" w:rsidRDefault="0034344F" w:rsidP="0048281F">
      <w:pPr>
        <w:tabs>
          <w:tab w:val="clear" w:pos="2520"/>
          <w:tab w:val="left" w:pos="827"/>
          <w:tab w:val="left" w:pos="2528"/>
        </w:tabs>
        <w:rPr>
          <w:rFonts w:eastAsia="Times New Roman"/>
          <w:sz w:val="24"/>
          <w:szCs w:val="24"/>
          <w:lang w:eastAsia="de-DE"/>
        </w:rPr>
      </w:pPr>
    </w:p>
    <w:p w14:paraId="5D35C5EA" w14:textId="77777777" w:rsidR="00597429" w:rsidRPr="00431634" w:rsidRDefault="001D7B38" w:rsidP="00597429">
      <w:pPr>
        <w:pStyle w:val="Heading9"/>
        <w:rPr>
          <w:rFonts w:eastAsia="Times New Roman"/>
          <w:szCs w:val="24"/>
          <w:lang w:val="en-CA" w:eastAsia="de-DE"/>
        </w:rPr>
      </w:pPr>
      <w:hyperlink r:id="rId139" w:history="1">
        <w:r w:rsidR="00597429" w:rsidRPr="00431634">
          <w:rPr>
            <w:rFonts w:eastAsia="Times New Roman"/>
            <w:color w:val="0000FF"/>
            <w:szCs w:val="24"/>
            <w:u w:val="single"/>
            <w:lang w:val="en-CA" w:eastAsia="de-DE"/>
          </w:rPr>
          <w:t>JVET-O0316</w:t>
        </w:r>
      </w:hyperlink>
      <w:r w:rsidR="00597429" w:rsidRPr="00431634">
        <w:rPr>
          <w:rFonts w:eastAsia="Times New Roman"/>
          <w:szCs w:val="24"/>
          <w:lang w:val="en-CA" w:eastAsia="de-DE"/>
        </w:rPr>
        <w:t xml:space="preserve"> Non-CE3</w:t>
      </w:r>
      <w:r w:rsidR="00597429" w:rsidRPr="00431634">
        <w:rPr>
          <w:rFonts w:ascii="MS Mincho" w:eastAsia="MS Mincho" w:hAnsi="MS Mincho" w:cs="MS Mincho"/>
          <w:szCs w:val="24"/>
          <w:lang w:val="en-CA" w:eastAsia="de-DE"/>
        </w:rPr>
        <w:t>：</w:t>
      </w:r>
      <w:r w:rsidR="00597429" w:rsidRPr="00431634">
        <w:rPr>
          <w:rFonts w:eastAsia="Times New Roman"/>
          <w:szCs w:val="24"/>
          <w:lang w:val="en-CA" w:eastAsia="de-DE"/>
        </w:rPr>
        <w:t>Unification of ISP and Non-ISP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72F686B5" w14:textId="5C6771C2" w:rsidR="00597429" w:rsidRDefault="000B7C14" w:rsidP="00597429">
      <w:pPr>
        <w:tabs>
          <w:tab w:val="clear" w:pos="2520"/>
          <w:tab w:val="left" w:pos="827"/>
          <w:tab w:val="left" w:pos="2528"/>
        </w:tabs>
        <w:rPr>
          <w:rFonts w:eastAsia="Times New Roman"/>
          <w:sz w:val="24"/>
          <w:szCs w:val="24"/>
          <w:lang w:eastAsia="de-DE"/>
        </w:rPr>
      </w:pPr>
      <w:r w:rsidRPr="000B7C14">
        <w:rPr>
          <w:rFonts w:eastAsia="Times New Roman"/>
          <w:sz w:val="24"/>
          <w:szCs w:val="24"/>
          <w:highlight w:val="yellow"/>
          <w:lang w:eastAsia="de-DE"/>
        </w:rPr>
        <w:t>No presenter</w:t>
      </w:r>
    </w:p>
    <w:p w14:paraId="481F92A4" w14:textId="77777777" w:rsidR="00DF60AA" w:rsidRPr="00431634" w:rsidRDefault="00DF60AA" w:rsidP="00597429">
      <w:pPr>
        <w:tabs>
          <w:tab w:val="clear" w:pos="2520"/>
          <w:tab w:val="left" w:pos="827"/>
          <w:tab w:val="left" w:pos="2528"/>
        </w:tabs>
        <w:rPr>
          <w:rFonts w:eastAsia="Times New Roman"/>
          <w:sz w:val="24"/>
          <w:szCs w:val="24"/>
          <w:lang w:eastAsia="de-DE"/>
        </w:rPr>
      </w:pPr>
    </w:p>
    <w:p w14:paraId="769AD2C0" w14:textId="77777777" w:rsidR="00597429" w:rsidRPr="00431634" w:rsidRDefault="001D7B38" w:rsidP="00597429">
      <w:pPr>
        <w:pStyle w:val="Heading9"/>
        <w:rPr>
          <w:rFonts w:eastAsia="Times New Roman"/>
          <w:szCs w:val="24"/>
          <w:lang w:val="en-CA" w:eastAsia="de-DE"/>
        </w:rPr>
      </w:pPr>
      <w:hyperlink r:id="rId140" w:history="1">
        <w:r w:rsidR="00597429" w:rsidRPr="00431634">
          <w:rPr>
            <w:rFonts w:eastAsia="Times New Roman"/>
            <w:color w:val="0000FF"/>
            <w:szCs w:val="24"/>
            <w:u w:val="single"/>
            <w:lang w:val="en-CA" w:eastAsia="de-DE"/>
          </w:rPr>
          <w:t>JVET-O0317</w:t>
        </w:r>
      </w:hyperlink>
      <w:r w:rsidR="00597429" w:rsidRPr="00431634">
        <w:rPr>
          <w:rFonts w:eastAsia="Times New Roman"/>
          <w:szCs w:val="24"/>
          <w:lang w:val="en-CA" w:eastAsia="de-DE"/>
        </w:rPr>
        <w:t xml:space="preserve"> CE3-related: MPM List Modification for Zero Reference Line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3B5EA15D" w14:textId="77777777" w:rsidR="000B7C14" w:rsidRDefault="000B7C14" w:rsidP="000B7C14">
      <w:pPr>
        <w:tabs>
          <w:tab w:val="clear" w:pos="2520"/>
          <w:tab w:val="left" w:pos="827"/>
          <w:tab w:val="left" w:pos="2528"/>
        </w:tabs>
        <w:rPr>
          <w:rFonts w:eastAsia="Times New Roman"/>
          <w:sz w:val="24"/>
          <w:szCs w:val="24"/>
          <w:lang w:eastAsia="de-DE"/>
        </w:rPr>
      </w:pPr>
      <w:r w:rsidRPr="000B7C14">
        <w:rPr>
          <w:rFonts w:eastAsia="Times New Roman"/>
          <w:sz w:val="24"/>
          <w:szCs w:val="24"/>
          <w:highlight w:val="yellow"/>
          <w:lang w:eastAsia="de-DE"/>
        </w:rPr>
        <w:t>No presenter</w:t>
      </w:r>
    </w:p>
    <w:p w14:paraId="2C93F97A" w14:textId="7E497E62" w:rsidR="00597429" w:rsidRDefault="00597429" w:rsidP="00597429">
      <w:pPr>
        <w:tabs>
          <w:tab w:val="clear" w:pos="2520"/>
          <w:tab w:val="left" w:pos="827"/>
          <w:tab w:val="left" w:pos="2528"/>
        </w:tabs>
        <w:rPr>
          <w:rFonts w:eastAsia="Times New Roman"/>
          <w:sz w:val="24"/>
          <w:szCs w:val="24"/>
          <w:lang w:eastAsia="de-DE"/>
        </w:rPr>
      </w:pPr>
    </w:p>
    <w:p w14:paraId="64826984" w14:textId="77777777" w:rsidR="00DF60AA" w:rsidRPr="00431634" w:rsidRDefault="00DF60AA" w:rsidP="00597429">
      <w:pPr>
        <w:tabs>
          <w:tab w:val="clear" w:pos="2520"/>
          <w:tab w:val="left" w:pos="827"/>
          <w:tab w:val="left" w:pos="2528"/>
        </w:tabs>
        <w:rPr>
          <w:rFonts w:eastAsia="Times New Roman"/>
          <w:sz w:val="24"/>
          <w:szCs w:val="24"/>
          <w:lang w:eastAsia="de-DE"/>
        </w:rPr>
      </w:pPr>
    </w:p>
    <w:p w14:paraId="43D67C2F" w14:textId="77777777" w:rsidR="00597429" w:rsidRPr="00431634" w:rsidRDefault="001D7B38" w:rsidP="00597429">
      <w:pPr>
        <w:pStyle w:val="Heading9"/>
        <w:rPr>
          <w:rFonts w:eastAsia="Times New Roman"/>
          <w:szCs w:val="24"/>
          <w:lang w:val="en-CA" w:eastAsia="de-DE"/>
        </w:rPr>
      </w:pPr>
      <w:hyperlink r:id="rId141" w:history="1">
        <w:r w:rsidR="00597429" w:rsidRPr="00431634">
          <w:rPr>
            <w:rFonts w:eastAsia="Times New Roman"/>
            <w:color w:val="0000FF"/>
            <w:szCs w:val="24"/>
            <w:u w:val="single"/>
            <w:lang w:val="en-CA" w:eastAsia="de-DE"/>
          </w:rPr>
          <w:t>JVET-O0318</w:t>
        </w:r>
      </w:hyperlink>
      <w:r w:rsidR="00597429" w:rsidRPr="00431634">
        <w:rPr>
          <w:rFonts w:eastAsia="Times New Roman"/>
          <w:szCs w:val="24"/>
          <w:lang w:val="en-CA" w:eastAsia="de-DE"/>
        </w:rPr>
        <w:t xml:space="preserve"> Non-CE3: Intra Combined predict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38612E80" w14:textId="77777777" w:rsidR="000B7C14" w:rsidRDefault="000B7C14" w:rsidP="000B7C14">
      <w:pPr>
        <w:tabs>
          <w:tab w:val="clear" w:pos="2520"/>
          <w:tab w:val="left" w:pos="827"/>
          <w:tab w:val="left" w:pos="2528"/>
        </w:tabs>
        <w:rPr>
          <w:rFonts w:eastAsia="Times New Roman"/>
          <w:sz w:val="24"/>
          <w:szCs w:val="24"/>
          <w:lang w:eastAsia="de-DE"/>
        </w:rPr>
      </w:pPr>
      <w:r w:rsidRPr="000B7C14">
        <w:rPr>
          <w:rFonts w:eastAsia="Times New Roman"/>
          <w:sz w:val="24"/>
          <w:szCs w:val="24"/>
          <w:highlight w:val="yellow"/>
          <w:lang w:eastAsia="de-DE"/>
        </w:rPr>
        <w:t>No presenter</w:t>
      </w:r>
    </w:p>
    <w:p w14:paraId="16670020" w14:textId="7A16C6CA" w:rsidR="00597429" w:rsidRDefault="00597429" w:rsidP="00597429">
      <w:pPr>
        <w:pStyle w:val="BodyText"/>
      </w:pPr>
    </w:p>
    <w:p w14:paraId="56D52B6B" w14:textId="77777777" w:rsidR="00DF60AA" w:rsidRPr="00431634" w:rsidRDefault="00DF60AA" w:rsidP="00597429">
      <w:pPr>
        <w:pStyle w:val="BodyText"/>
      </w:pPr>
    </w:p>
    <w:p w14:paraId="087C986E" w14:textId="77777777" w:rsidR="00597429" w:rsidRPr="00431634" w:rsidRDefault="001D7B38" w:rsidP="00597429">
      <w:pPr>
        <w:pStyle w:val="Heading9"/>
        <w:rPr>
          <w:rFonts w:eastAsia="Times New Roman"/>
          <w:szCs w:val="24"/>
          <w:lang w:val="en-CA" w:eastAsia="de-DE"/>
        </w:rPr>
      </w:pPr>
      <w:hyperlink r:id="rId142" w:history="1">
        <w:r w:rsidR="00597429" w:rsidRPr="00431634">
          <w:rPr>
            <w:rFonts w:eastAsia="Times New Roman"/>
            <w:color w:val="0000FF"/>
            <w:szCs w:val="24"/>
            <w:u w:val="single"/>
            <w:lang w:val="en-CA" w:eastAsia="de-DE"/>
          </w:rPr>
          <w:t>JVET-O0320</w:t>
        </w:r>
      </w:hyperlink>
      <w:r w:rsidR="00597429" w:rsidRPr="00431634">
        <w:rPr>
          <w:rFonts w:eastAsia="Times New Roman"/>
          <w:szCs w:val="24"/>
          <w:lang w:val="en-CA" w:eastAsia="de-DE"/>
        </w:rPr>
        <w:t xml:space="preserve"> Non-CE3: CCLM simplification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Y.-Z. Ma, X.-W. Li,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Y.-F. Yu, Y. Liu, M. Li (OPPO)]</w:t>
      </w:r>
    </w:p>
    <w:p w14:paraId="2EF06E68" w14:textId="4AFF0A9C" w:rsidR="00597429" w:rsidRDefault="00597429" w:rsidP="00597429">
      <w:pPr>
        <w:tabs>
          <w:tab w:val="clear" w:pos="2520"/>
          <w:tab w:val="left" w:pos="827"/>
          <w:tab w:val="left" w:pos="2528"/>
        </w:tabs>
        <w:rPr>
          <w:rFonts w:eastAsia="Times New Roman"/>
          <w:sz w:val="24"/>
          <w:szCs w:val="24"/>
          <w:lang w:eastAsia="de-DE"/>
        </w:rPr>
      </w:pPr>
    </w:p>
    <w:p w14:paraId="3546E19C" w14:textId="4F9FF34C" w:rsidR="00CE0307" w:rsidRDefault="000F1E9D" w:rsidP="00597429">
      <w:pPr>
        <w:tabs>
          <w:tab w:val="clear" w:pos="2520"/>
          <w:tab w:val="left" w:pos="827"/>
          <w:tab w:val="left" w:pos="2528"/>
        </w:tabs>
        <w:rPr>
          <w:rFonts w:eastAsia="Times New Roman"/>
          <w:sz w:val="24"/>
          <w:szCs w:val="24"/>
          <w:lang w:eastAsia="de-DE"/>
        </w:rPr>
      </w:pPr>
      <w:proofErr w:type="spellStart"/>
      <w:r>
        <w:rPr>
          <w:rFonts w:eastAsia="Times New Roman"/>
          <w:sz w:val="24"/>
          <w:szCs w:val="24"/>
          <w:lang w:eastAsia="de-DE"/>
        </w:rPr>
        <w:t>BoG</w:t>
      </w:r>
      <w:proofErr w:type="spellEnd"/>
      <w:r>
        <w:rPr>
          <w:rFonts w:eastAsia="Times New Roman"/>
          <w:sz w:val="24"/>
          <w:szCs w:val="24"/>
          <w:lang w:eastAsia="de-DE"/>
        </w:rPr>
        <w:t xml:space="preserve"> recommends no action, because the proposed complexity reduction is very minor.</w:t>
      </w:r>
    </w:p>
    <w:p w14:paraId="0827EFB6" w14:textId="77777777" w:rsidR="000B7C14" w:rsidRPr="00431634" w:rsidRDefault="000B7C14" w:rsidP="00597429">
      <w:pPr>
        <w:tabs>
          <w:tab w:val="clear" w:pos="2520"/>
          <w:tab w:val="left" w:pos="827"/>
          <w:tab w:val="left" w:pos="2528"/>
        </w:tabs>
        <w:rPr>
          <w:rFonts w:eastAsia="Times New Roman"/>
          <w:sz w:val="24"/>
          <w:szCs w:val="24"/>
          <w:lang w:eastAsia="de-DE"/>
        </w:rPr>
      </w:pPr>
    </w:p>
    <w:p w14:paraId="58C85955" w14:textId="77777777" w:rsidR="00597429" w:rsidRDefault="001D7B38" w:rsidP="00597429">
      <w:pPr>
        <w:pStyle w:val="Heading9"/>
        <w:rPr>
          <w:rFonts w:eastAsia="Times New Roman"/>
          <w:szCs w:val="24"/>
          <w:lang w:eastAsia="de-DE"/>
        </w:rPr>
      </w:pPr>
      <w:hyperlink r:id="rId143" w:history="1">
        <w:r w:rsidR="00597429" w:rsidRPr="002F3A96">
          <w:rPr>
            <w:rFonts w:eastAsia="Times New Roman"/>
            <w:color w:val="0000FF"/>
            <w:szCs w:val="24"/>
            <w:u w:val="single"/>
            <w:lang w:val="en-CA" w:eastAsia="de-DE"/>
          </w:rPr>
          <w:t>JVET-O0978</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JVET-O0320 (Non-CE3: CCLM simplification)</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5C561C03" w14:textId="6E7D9519" w:rsidR="00597429" w:rsidRDefault="00597429" w:rsidP="0048281F">
      <w:pPr>
        <w:tabs>
          <w:tab w:val="clear" w:pos="2520"/>
          <w:tab w:val="left" w:pos="827"/>
          <w:tab w:val="left" w:pos="2528"/>
        </w:tabs>
        <w:rPr>
          <w:rFonts w:eastAsia="Times New Roman"/>
          <w:sz w:val="24"/>
          <w:szCs w:val="24"/>
          <w:lang w:eastAsia="de-DE"/>
        </w:rPr>
      </w:pPr>
    </w:p>
    <w:p w14:paraId="4B50F71B" w14:textId="77777777" w:rsidR="00597429" w:rsidRPr="00431634" w:rsidRDefault="001D7B38" w:rsidP="00597429">
      <w:pPr>
        <w:pStyle w:val="Heading9"/>
        <w:rPr>
          <w:rFonts w:eastAsia="Times New Roman"/>
          <w:szCs w:val="24"/>
          <w:lang w:val="en-CA" w:eastAsia="de-DE"/>
        </w:rPr>
      </w:pPr>
      <w:hyperlink r:id="rId144" w:history="1">
        <w:r w:rsidR="00597429" w:rsidRPr="00431634">
          <w:rPr>
            <w:rFonts w:eastAsia="Times New Roman"/>
            <w:color w:val="0000FF"/>
            <w:szCs w:val="24"/>
            <w:u w:val="single"/>
            <w:lang w:val="en-CA" w:eastAsia="de-DE"/>
          </w:rPr>
          <w:t>JVET-O0322</w:t>
        </w:r>
      </w:hyperlink>
      <w:r w:rsidR="00597429" w:rsidRPr="00431634">
        <w:rPr>
          <w:rFonts w:eastAsia="Times New Roman"/>
          <w:szCs w:val="24"/>
          <w:lang w:val="en-CA" w:eastAsia="de-DE"/>
        </w:rPr>
        <w:t xml:space="preserve"> Non-CE3: Simplification of PDPC for chroma component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4D4891EA" w14:textId="77777777" w:rsidR="000D008B" w:rsidRDefault="000D008B" w:rsidP="00CA5690">
      <w:pPr>
        <w:tabs>
          <w:tab w:val="clear" w:pos="2520"/>
          <w:tab w:val="left" w:pos="827"/>
          <w:tab w:val="left" w:pos="2528"/>
        </w:tabs>
        <w:rPr>
          <w:rFonts w:eastAsia="Times New Roman"/>
          <w:sz w:val="24"/>
          <w:szCs w:val="24"/>
          <w:lang w:eastAsia="de-DE"/>
        </w:rPr>
      </w:pPr>
    </w:p>
    <w:p w14:paraId="22349929" w14:textId="2EC817DF" w:rsidR="00CA5690" w:rsidRPr="007D1BD6" w:rsidRDefault="00CA5690" w:rsidP="00CA5690">
      <w:pPr>
        <w:tabs>
          <w:tab w:val="clear" w:pos="2520"/>
          <w:tab w:val="left" w:pos="827"/>
          <w:tab w:val="left" w:pos="2528"/>
        </w:tabs>
        <w:rPr>
          <w:rFonts w:eastAsia="Times New Roman"/>
          <w:szCs w:val="22"/>
          <w:lang w:eastAsia="de-DE"/>
        </w:rPr>
      </w:pPr>
      <w:proofErr w:type="spellStart"/>
      <w:r w:rsidRPr="007D1BD6">
        <w:rPr>
          <w:rFonts w:eastAsia="Times New Roman"/>
          <w:szCs w:val="22"/>
          <w:lang w:eastAsia="de-DE"/>
        </w:rPr>
        <w:t>BoG</w:t>
      </w:r>
      <w:proofErr w:type="spellEnd"/>
      <w:r w:rsidRPr="007D1BD6">
        <w:rPr>
          <w:rFonts w:eastAsia="Times New Roman"/>
          <w:szCs w:val="22"/>
          <w:lang w:eastAsia="de-DE"/>
        </w:rPr>
        <w:t xml:space="preserve"> recommends no action, because the proposed complexity reduction is very minor</w:t>
      </w:r>
      <w:r w:rsidR="000D008B" w:rsidRPr="007D1BD6">
        <w:rPr>
          <w:rFonts w:eastAsia="Times New Roman"/>
          <w:szCs w:val="22"/>
          <w:lang w:eastAsia="de-DE"/>
        </w:rPr>
        <w:t xml:space="preserve"> for method 2 (still has chroma PDPC for planar, DC, 18, 50 modes), which has almost no loss</w:t>
      </w:r>
      <w:r w:rsidRPr="007D1BD6">
        <w:rPr>
          <w:rFonts w:eastAsia="Times New Roman"/>
          <w:szCs w:val="22"/>
          <w:lang w:eastAsia="de-DE"/>
        </w:rPr>
        <w:t>.</w:t>
      </w:r>
    </w:p>
    <w:p w14:paraId="751394A5" w14:textId="77777777" w:rsidR="000F1E9D" w:rsidRPr="00431634" w:rsidRDefault="000F1E9D" w:rsidP="00597429">
      <w:pPr>
        <w:tabs>
          <w:tab w:val="clear" w:pos="2520"/>
          <w:tab w:val="left" w:pos="827"/>
          <w:tab w:val="left" w:pos="2528"/>
        </w:tabs>
        <w:rPr>
          <w:rFonts w:eastAsia="Times New Roman"/>
          <w:sz w:val="24"/>
          <w:szCs w:val="24"/>
          <w:lang w:eastAsia="de-DE"/>
        </w:rPr>
      </w:pPr>
    </w:p>
    <w:p w14:paraId="22DAE17F" w14:textId="77777777" w:rsidR="00597429" w:rsidRDefault="001D7B38" w:rsidP="00597429">
      <w:pPr>
        <w:pStyle w:val="Heading9"/>
        <w:rPr>
          <w:rFonts w:eastAsia="Times New Roman"/>
          <w:szCs w:val="24"/>
          <w:lang w:eastAsia="de-DE"/>
        </w:rPr>
      </w:pPr>
      <w:hyperlink r:id="rId145" w:history="1">
        <w:r w:rsidR="00597429" w:rsidRPr="002F3A96">
          <w:rPr>
            <w:rFonts w:eastAsia="Times New Roman"/>
            <w:color w:val="0000FF"/>
            <w:szCs w:val="24"/>
            <w:u w:val="single"/>
            <w:lang w:val="en-CA" w:eastAsia="de-DE"/>
          </w:rPr>
          <w:t>JVET-O0980</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JVET-O0322 (Non-CE3: Simplification of PDPC for chroma component)</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42099A7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6E8FEAC4" w14:textId="77777777" w:rsidR="00597429" w:rsidRPr="00431634" w:rsidRDefault="001D7B38" w:rsidP="00597429">
      <w:pPr>
        <w:pStyle w:val="Heading9"/>
        <w:rPr>
          <w:rFonts w:eastAsia="Times New Roman"/>
          <w:szCs w:val="24"/>
          <w:lang w:val="en-CA" w:eastAsia="de-DE"/>
        </w:rPr>
      </w:pPr>
      <w:hyperlink r:id="rId146" w:history="1">
        <w:r w:rsidR="00597429" w:rsidRPr="00431634">
          <w:rPr>
            <w:rFonts w:eastAsia="Times New Roman"/>
            <w:color w:val="0000FF"/>
            <w:szCs w:val="24"/>
            <w:u w:val="single"/>
            <w:lang w:val="en-CA" w:eastAsia="de-DE"/>
          </w:rPr>
          <w:t>JVET-O0341</w:t>
        </w:r>
      </w:hyperlink>
      <w:r w:rsidR="00597429" w:rsidRPr="00431634">
        <w:rPr>
          <w:rFonts w:eastAsia="Times New Roman"/>
          <w:szCs w:val="24"/>
          <w:lang w:val="en-CA" w:eastAsia="de-DE"/>
        </w:rPr>
        <w:t xml:space="preserve"> Non-CE3: Unification of intra interpolation filter selection [J. Lee, J. Kang, H. Lee, S.-C. Lim, H. Y. Kim (ETRI)]</w:t>
      </w:r>
    </w:p>
    <w:p w14:paraId="222E4EFA" w14:textId="7B8F5B59" w:rsidR="00597429" w:rsidRDefault="003638A2" w:rsidP="00597429">
      <w:pPr>
        <w:pStyle w:val="BodyText"/>
        <w:rPr>
          <w:lang w:eastAsia="ko-KR"/>
        </w:rPr>
      </w:pPr>
      <w:r>
        <w:rPr>
          <w:rFonts w:hint="eastAsia"/>
          <w:lang w:eastAsia="ko-KR"/>
        </w:rPr>
        <w:t>T</w:t>
      </w:r>
      <w:r>
        <w:rPr>
          <w:lang w:eastAsia="ko-KR"/>
        </w:rPr>
        <w:t>his contribution presents unification method of intra interpolation filter selection. In VTM5.0, an interpolation filter is selected differently according to</w:t>
      </w:r>
      <w:r w:rsidRPr="006A565D">
        <w:rPr>
          <w:lang w:eastAsia="ko-KR"/>
        </w:rPr>
        <w:t xml:space="preserve"> </w:t>
      </w:r>
      <w:r>
        <w:rPr>
          <w:lang w:eastAsia="ko-KR"/>
        </w:rPr>
        <w:t xml:space="preserve">an intra mode which is MRL, ISP, or regular. For regular mode, MDIS condition is used to select the interpolation filter, while a different condition from the MDIS is used for ISP mode. The proposed method removes the filter selection condition for ISP mode and unifies the filter selection process with regular(method1) or MRL(method2). It is reported that the average </w:t>
      </w:r>
      <w:proofErr w:type="spellStart"/>
      <w:r>
        <w:rPr>
          <w:lang w:eastAsia="ko-KR"/>
        </w:rPr>
        <w:t>luma</w:t>
      </w:r>
      <w:proofErr w:type="spellEnd"/>
      <w:r>
        <w:rPr>
          <w:lang w:eastAsia="ko-KR"/>
        </w:rPr>
        <w:t xml:space="preserve"> BD-rate for AI case of method1 and method2 are 0.00% and 0.00% compared to VTM 5</w:t>
      </w:r>
      <w:r>
        <w:rPr>
          <w:rFonts w:hint="eastAsia"/>
          <w:lang w:eastAsia="ko-KR"/>
        </w:rPr>
        <w:t>.0</w:t>
      </w:r>
      <w:r>
        <w:rPr>
          <w:lang w:eastAsia="ko-KR"/>
        </w:rPr>
        <w:t>, respectively.</w:t>
      </w:r>
    </w:p>
    <w:p w14:paraId="45B0550D" w14:textId="18BBA6F9" w:rsidR="003638A2" w:rsidRDefault="003638A2" w:rsidP="00597429">
      <w:pPr>
        <w:pStyle w:val="BodyText"/>
        <w:rPr>
          <w:lang w:eastAsia="ko-KR"/>
        </w:rPr>
      </w:pPr>
    </w:p>
    <w:p w14:paraId="72014A5D" w14:textId="6CCA722D" w:rsidR="003638A2" w:rsidRDefault="00AA1FEF" w:rsidP="00597429">
      <w:pPr>
        <w:pStyle w:val="BodyText"/>
      </w:pPr>
      <w:r>
        <w:t xml:space="preserve">It is commented that it makes sense to unify conditions for ISP and other modes. </w:t>
      </w:r>
      <w:r w:rsidR="005C29B2">
        <w:t xml:space="preserve">There is also an inconsistency between the SW and text regarding ISP </w:t>
      </w:r>
      <w:r w:rsidR="00E10D86">
        <w:t xml:space="preserve">conditions for interpolation filter selection (H, V is not filtered in SW, while </w:t>
      </w:r>
      <w:r w:rsidR="000F7E96">
        <w:t xml:space="preserve">spec text </w:t>
      </w:r>
      <w:r w:rsidR="00864B91">
        <w:t>has bug and filters)</w:t>
      </w:r>
    </w:p>
    <w:p w14:paraId="697B5D97" w14:textId="704CBA5B" w:rsidR="000F7E96" w:rsidRDefault="000F7E96" w:rsidP="00597429">
      <w:pPr>
        <w:pStyle w:val="BodyText"/>
      </w:pPr>
      <w:r w:rsidRPr="00B44797">
        <w:rPr>
          <w:highlight w:val="yellow"/>
        </w:rPr>
        <w:t xml:space="preserve">JVET-O0502 is identical to method 2 </w:t>
      </w:r>
      <w:r w:rsidR="009729C2" w:rsidRPr="00B44797">
        <w:rPr>
          <w:highlight w:val="yellow"/>
        </w:rPr>
        <w:t xml:space="preserve">(always use cubic filter) </w:t>
      </w:r>
      <w:r w:rsidRPr="00B44797">
        <w:rPr>
          <w:highlight w:val="yellow"/>
        </w:rPr>
        <w:t>proposed in this proposal</w:t>
      </w:r>
      <w:r w:rsidR="00F11875" w:rsidRPr="00B44797">
        <w:rPr>
          <w:highlight w:val="yellow"/>
        </w:rPr>
        <w:t xml:space="preserve"> and was recommended for adoption by the </w:t>
      </w:r>
      <w:proofErr w:type="spellStart"/>
      <w:r w:rsidR="00F11875" w:rsidRPr="00B44797">
        <w:rPr>
          <w:highlight w:val="yellow"/>
        </w:rPr>
        <w:t>BoG</w:t>
      </w:r>
      <w:proofErr w:type="spellEnd"/>
      <w:r w:rsidR="00E35768" w:rsidRPr="00B44797">
        <w:rPr>
          <w:highlight w:val="yellow"/>
        </w:rPr>
        <w:t xml:space="preserve"> (see also notes JVET-O0502)</w:t>
      </w:r>
      <w:r w:rsidR="00864B91" w:rsidRPr="00B44797">
        <w:rPr>
          <w:highlight w:val="yellow"/>
        </w:rPr>
        <w:t>.</w:t>
      </w:r>
    </w:p>
    <w:p w14:paraId="085B1161" w14:textId="77777777" w:rsidR="000D008B" w:rsidRPr="00431634" w:rsidRDefault="000D008B" w:rsidP="00597429">
      <w:pPr>
        <w:pStyle w:val="BodyText"/>
      </w:pPr>
    </w:p>
    <w:p w14:paraId="65988457" w14:textId="77777777" w:rsidR="00597429" w:rsidRPr="00431634" w:rsidRDefault="001D7B38" w:rsidP="00597429">
      <w:pPr>
        <w:pStyle w:val="Heading9"/>
        <w:rPr>
          <w:rFonts w:eastAsia="Times New Roman"/>
          <w:szCs w:val="24"/>
          <w:lang w:val="en-CA" w:eastAsia="de-DE"/>
        </w:rPr>
      </w:pPr>
      <w:hyperlink r:id="rId147" w:history="1">
        <w:r w:rsidR="00597429" w:rsidRPr="00431634">
          <w:rPr>
            <w:rFonts w:eastAsia="Times New Roman"/>
            <w:color w:val="0000FF"/>
            <w:szCs w:val="24"/>
            <w:u w:val="single"/>
            <w:lang w:val="en-CA" w:eastAsia="de-DE"/>
          </w:rPr>
          <w:t>JVET-O0765</w:t>
        </w:r>
      </w:hyperlink>
      <w:r w:rsidR="00597429" w:rsidRPr="00431634">
        <w:rPr>
          <w:rFonts w:eastAsia="Times New Roman"/>
          <w:szCs w:val="24"/>
          <w:lang w:val="en-CA" w:eastAsia="de-DE"/>
        </w:rPr>
        <w:t xml:space="preserve"> Crosscheck of JVET-O0341: Non-CE3: Unification of intra interpolation filter selection [F. </w:t>
      </w:r>
      <w:proofErr w:type="spellStart"/>
      <w:r w:rsidR="00597429" w:rsidRPr="00431634">
        <w:rPr>
          <w:rFonts w:eastAsia="Times New Roman"/>
          <w:szCs w:val="24"/>
          <w:lang w:val="en-CA" w:eastAsia="de-DE"/>
        </w:rPr>
        <w:t>Racapé</w:t>
      </w:r>
      <w:proofErr w:type="spellEnd"/>
      <w:r w:rsidR="00597429" w:rsidRPr="00431634">
        <w:rPr>
          <w:rFonts w:eastAsia="Times New Roman"/>
          <w:szCs w:val="24"/>
          <w:lang w:val="en-CA" w:eastAsia="de-DE"/>
        </w:rPr>
        <w:t xml:space="preserve">, G. </w:t>
      </w:r>
      <w:proofErr w:type="spellStart"/>
      <w:r w:rsidR="00597429" w:rsidRPr="00431634">
        <w:rPr>
          <w:rFonts w:eastAsia="Times New Roman"/>
          <w:szCs w:val="24"/>
          <w:lang w:val="en-CA" w:eastAsia="de-DE"/>
        </w:rPr>
        <w:t>Rath</w:t>
      </w:r>
      <w:proofErr w:type="spellEnd"/>
      <w:r w:rsidR="00597429" w:rsidRPr="00431634">
        <w:rPr>
          <w:rFonts w:eastAsia="Times New Roman"/>
          <w:szCs w:val="24"/>
          <w:lang w:val="en-CA" w:eastAsia="de-DE"/>
        </w:rPr>
        <w:t xml:space="preserve"> (Interdigital)]</w:t>
      </w:r>
    </w:p>
    <w:p w14:paraId="2719EE4D" w14:textId="77777777" w:rsidR="00597429" w:rsidRPr="00431634" w:rsidRDefault="00597429" w:rsidP="00597429">
      <w:pPr>
        <w:pStyle w:val="BodyText"/>
      </w:pPr>
    </w:p>
    <w:p w14:paraId="28D7BAA5" w14:textId="77777777" w:rsidR="00597429" w:rsidRPr="00431634" w:rsidRDefault="001D7B38" w:rsidP="00597429">
      <w:pPr>
        <w:pStyle w:val="Heading9"/>
        <w:rPr>
          <w:rFonts w:eastAsia="Times New Roman"/>
          <w:szCs w:val="24"/>
          <w:lang w:val="en-CA" w:eastAsia="de-DE"/>
        </w:rPr>
      </w:pPr>
      <w:hyperlink r:id="rId148" w:history="1">
        <w:r w:rsidR="00597429" w:rsidRPr="00431634">
          <w:rPr>
            <w:rFonts w:eastAsia="Times New Roman"/>
            <w:color w:val="0000FF"/>
            <w:szCs w:val="24"/>
            <w:u w:val="single"/>
            <w:lang w:val="en-CA" w:eastAsia="de-DE"/>
          </w:rPr>
          <w:t>JVET-O0343</w:t>
        </w:r>
      </w:hyperlink>
      <w:r w:rsidR="00597429" w:rsidRPr="00431634">
        <w:rPr>
          <w:rFonts w:eastAsia="Times New Roman"/>
          <w:szCs w:val="24"/>
          <w:lang w:val="en-CA" w:eastAsia="de-DE"/>
        </w:rPr>
        <w:t xml:space="preserve"> CE3-related: Simplification on CCLM process [D.-Y. Kim, J.-O. Lee (</w:t>
      </w:r>
      <w:proofErr w:type="spellStart"/>
      <w:r w:rsidR="00597429" w:rsidRPr="00431634">
        <w:rPr>
          <w:rFonts w:eastAsia="Times New Roman"/>
          <w:szCs w:val="24"/>
          <w:lang w:val="en-CA" w:eastAsia="de-DE"/>
        </w:rPr>
        <w:t>Chips&amp;Media</w:t>
      </w:r>
      <w:proofErr w:type="spellEnd"/>
      <w:r w:rsidR="00597429" w:rsidRPr="00431634">
        <w:rPr>
          <w:rFonts w:eastAsia="Times New Roman"/>
          <w:szCs w:val="24"/>
          <w:lang w:val="en-CA" w:eastAsia="de-DE"/>
        </w:rPr>
        <w:t>), S.-C. Lim, J. Lee, J. Kang (ETRI)]</w:t>
      </w:r>
    </w:p>
    <w:p w14:paraId="27117152" w14:textId="77777777" w:rsidR="002A40FE" w:rsidRDefault="002A40FE" w:rsidP="002A40FE">
      <w:pPr>
        <w:rPr>
          <w:lang w:val="en-CA" w:eastAsia="ko-KR"/>
        </w:rPr>
      </w:pPr>
      <w:r>
        <w:rPr>
          <w:rFonts w:hint="eastAsia"/>
          <w:szCs w:val="22"/>
          <w:lang w:val="en-CA" w:eastAsia="ko-KR"/>
        </w:rPr>
        <w:t>In WD 5.0</w:t>
      </w:r>
      <w:r>
        <w:rPr>
          <w:szCs w:val="22"/>
          <w:lang w:val="en-CA" w:eastAsia="ko-KR"/>
        </w:rPr>
        <w:t xml:space="preserve">, </w:t>
      </w:r>
      <w:r>
        <w:rPr>
          <w:szCs w:val="22"/>
          <w:lang w:val="en-CA"/>
        </w:rPr>
        <w:t xml:space="preserve">CCLM </w:t>
      </w:r>
      <w:r w:rsidRPr="00CB33DC">
        <w:rPr>
          <w:szCs w:val="22"/>
          <w:lang w:val="en-CA"/>
        </w:rPr>
        <w:t xml:space="preserve">process including the </w:t>
      </w:r>
      <w:r>
        <w:rPr>
          <w:szCs w:val="22"/>
          <w:lang w:val="en-CA"/>
        </w:rPr>
        <w:t>neighbouring</w:t>
      </w:r>
      <w:r w:rsidRPr="00CB33DC">
        <w:rPr>
          <w:szCs w:val="22"/>
          <w:lang w:val="en-CA"/>
        </w:rPr>
        <w:t xml:space="preserve"> sample position derivation, </w:t>
      </w:r>
      <w:r w:rsidRPr="00CB33DC">
        <w:rPr>
          <w:szCs w:val="22"/>
          <w:lang w:val="en-CA" w:eastAsia="ko-KR"/>
        </w:rPr>
        <w:t xml:space="preserve">the </w:t>
      </w:r>
      <w:proofErr w:type="spellStart"/>
      <w:r>
        <w:rPr>
          <w:szCs w:val="22"/>
          <w:lang w:val="en-CA" w:eastAsia="ko-KR"/>
        </w:rPr>
        <w:t>luma</w:t>
      </w:r>
      <w:proofErr w:type="spellEnd"/>
      <w:r>
        <w:rPr>
          <w:szCs w:val="22"/>
          <w:lang w:val="en-CA" w:eastAsia="ko-KR"/>
        </w:rPr>
        <w:t xml:space="preserve"> </w:t>
      </w:r>
      <w:r w:rsidRPr="00CB33DC">
        <w:rPr>
          <w:szCs w:val="22"/>
          <w:lang w:val="en-CA" w:eastAsia="ko-KR"/>
        </w:rPr>
        <w:t>d</w:t>
      </w:r>
      <w:r w:rsidRPr="00CB33DC">
        <w:rPr>
          <w:szCs w:val="22"/>
          <w:lang w:val="en-CA"/>
        </w:rPr>
        <w:t xml:space="preserve">own-sampling, and </w:t>
      </w:r>
      <w:r w:rsidRPr="00724CA8">
        <w:rPr>
          <w:szCs w:val="22"/>
          <w:lang w:val="en-CA"/>
        </w:rPr>
        <w:t xml:space="preserve">the linear model parameter derivation </w:t>
      </w:r>
      <w:r w:rsidRPr="00CB33DC">
        <w:rPr>
          <w:szCs w:val="22"/>
          <w:lang w:val="en-CA"/>
        </w:rPr>
        <w:t>has</w:t>
      </w:r>
      <w:r>
        <w:rPr>
          <w:szCs w:val="22"/>
          <w:lang w:val="en-CA"/>
        </w:rPr>
        <w:t xml:space="preserve"> many conditional branches, which are not desirable in terms of hardware and software implementations.</w:t>
      </w:r>
      <w:r>
        <w:rPr>
          <w:rFonts w:hint="eastAsia"/>
          <w:lang w:val="en-CA" w:eastAsia="ko-KR"/>
        </w:rPr>
        <w:t xml:space="preserve"> </w:t>
      </w:r>
      <w:r>
        <w:rPr>
          <w:lang w:val="en-CA" w:eastAsia="ko-KR"/>
        </w:rPr>
        <w:t>To simplify these processes of the CCLM, it is proposed that unavailable neighbouring samples are substituted by the available sample values using reference sample generation process, which is already defined in WD. Additionally, fixed neighbouring</w:t>
      </w:r>
      <w:r w:rsidRPr="006A0AC9">
        <w:rPr>
          <w:lang w:val="en-CA" w:eastAsia="ko-KR"/>
        </w:rPr>
        <w:t xml:space="preserve"> sample position</w:t>
      </w:r>
      <w:r>
        <w:rPr>
          <w:lang w:val="en-CA" w:eastAsia="ko-KR"/>
        </w:rPr>
        <w:t>s</w:t>
      </w:r>
      <w:r w:rsidRPr="006A0AC9">
        <w:rPr>
          <w:lang w:val="en-CA" w:eastAsia="ko-KR"/>
        </w:rPr>
        <w:t xml:space="preserve"> </w:t>
      </w:r>
      <w:r>
        <w:rPr>
          <w:lang w:val="en-CA" w:eastAsia="ko-KR"/>
        </w:rPr>
        <w:t xml:space="preserve">for linear model parameter </w:t>
      </w:r>
      <w:r w:rsidRPr="006A0AC9">
        <w:rPr>
          <w:lang w:val="en-CA" w:eastAsia="ko-KR"/>
        </w:rPr>
        <w:t>derivation</w:t>
      </w:r>
      <w:r>
        <w:rPr>
          <w:lang w:val="en-CA" w:eastAsia="ko-KR"/>
        </w:rPr>
        <w:t xml:space="preserve"> are proposed. </w:t>
      </w:r>
      <w:r w:rsidRPr="00B40E0E">
        <w:rPr>
          <w:lang w:val="en-CA" w:eastAsia="ko-KR"/>
        </w:rPr>
        <w:t>Compared to VTM</w:t>
      </w:r>
      <w:r>
        <w:rPr>
          <w:lang w:val="en-CA" w:eastAsia="ko-KR"/>
        </w:rPr>
        <w:t xml:space="preserve"> 5</w:t>
      </w:r>
      <w:r w:rsidRPr="00B40E0E">
        <w:rPr>
          <w:lang w:val="en-CA" w:eastAsia="ko-KR"/>
        </w:rPr>
        <w:t xml:space="preserve">.0, it is reported that the proposed method </w:t>
      </w:r>
      <w:r>
        <w:rPr>
          <w:lang w:val="en-CA" w:eastAsia="ko-KR"/>
        </w:rPr>
        <w:t xml:space="preserve">#1 </w:t>
      </w:r>
      <w:r w:rsidRPr="00B40E0E">
        <w:rPr>
          <w:lang w:val="en-CA" w:eastAsia="ko-KR"/>
        </w:rPr>
        <w:t xml:space="preserve">shows </w:t>
      </w:r>
      <w:r w:rsidRPr="00724CA8">
        <w:rPr>
          <w:lang w:val="en-CA" w:eastAsia="ko-KR"/>
        </w:rPr>
        <w:t>0.00%/0.00%/0.01%</w:t>
      </w:r>
      <w:r>
        <w:rPr>
          <w:lang w:val="en-CA" w:eastAsia="ko-KR"/>
        </w:rPr>
        <w:t xml:space="preserve"> </w:t>
      </w:r>
      <w:r w:rsidRPr="002A40FE">
        <w:rPr>
          <w:lang w:val="en-CA" w:eastAsia="ko-KR"/>
        </w:rPr>
        <w:t>and 0.xx%/0.xx%/0.xx% BD-rate impact on Y/</w:t>
      </w:r>
      <w:proofErr w:type="spellStart"/>
      <w:r w:rsidRPr="002A40FE">
        <w:rPr>
          <w:lang w:val="en-CA" w:eastAsia="ko-KR"/>
        </w:rPr>
        <w:t>Cb</w:t>
      </w:r>
      <w:proofErr w:type="spellEnd"/>
      <w:r w:rsidRPr="002A40FE">
        <w:rPr>
          <w:lang w:val="en-CA" w:eastAsia="ko-KR"/>
        </w:rPr>
        <w:t>/Cr components for AI and RA cases, respectively. And, the proposed method #2 shows 0.xx%/0.xx%/0.xx% and 0.xx%/0.xx%/0.xx% BD-rate impac</w:t>
      </w:r>
      <w:r w:rsidRPr="00B40E0E">
        <w:rPr>
          <w:lang w:val="en-CA" w:eastAsia="ko-KR"/>
        </w:rPr>
        <w:t>t on Y/</w:t>
      </w:r>
      <w:proofErr w:type="spellStart"/>
      <w:r w:rsidRPr="00B40E0E">
        <w:rPr>
          <w:lang w:val="en-CA" w:eastAsia="ko-KR"/>
        </w:rPr>
        <w:t>Cb</w:t>
      </w:r>
      <w:proofErr w:type="spellEnd"/>
      <w:r w:rsidRPr="00B40E0E">
        <w:rPr>
          <w:lang w:val="en-CA" w:eastAsia="ko-KR"/>
        </w:rPr>
        <w:t xml:space="preserve">/Cr components for AI </w:t>
      </w:r>
      <w:r>
        <w:rPr>
          <w:lang w:val="en-CA" w:eastAsia="ko-KR"/>
        </w:rPr>
        <w:t xml:space="preserve">and </w:t>
      </w:r>
      <w:r w:rsidRPr="00B40E0E">
        <w:rPr>
          <w:lang w:val="en-CA" w:eastAsia="ko-KR"/>
        </w:rPr>
        <w:t>RA</w:t>
      </w:r>
      <w:r>
        <w:rPr>
          <w:lang w:val="en-CA" w:eastAsia="ko-KR"/>
        </w:rPr>
        <w:t xml:space="preserve"> </w:t>
      </w:r>
      <w:r w:rsidRPr="00B40E0E">
        <w:rPr>
          <w:lang w:val="en-CA" w:eastAsia="ko-KR"/>
        </w:rPr>
        <w:t>cases, respectively.</w:t>
      </w:r>
    </w:p>
    <w:p w14:paraId="77200808" w14:textId="644E619A" w:rsidR="00597429" w:rsidRDefault="00597429" w:rsidP="00597429">
      <w:pPr>
        <w:pStyle w:val="BodyText"/>
      </w:pPr>
    </w:p>
    <w:p w14:paraId="2E034995" w14:textId="43A95716" w:rsidR="00DE4F0A" w:rsidRDefault="007A5FD7" w:rsidP="00597429">
      <w:pPr>
        <w:pStyle w:val="BodyText"/>
      </w:pPr>
      <w:r>
        <w:rPr>
          <w:lang w:eastAsia="ko-KR"/>
        </w:rPr>
        <w:t xml:space="preserve">Method 1: </w:t>
      </w:r>
      <w:r w:rsidR="009233AD">
        <w:rPr>
          <w:lang w:eastAsia="ko-KR"/>
        </w:rPr>
        <w:t>It is proposed t</w:t>
      </w:r>
      <w:r w:rsidR="00DE4F0A">
        <w:rPr>
          <w:lang w:eastAsia="ko-KR"/>
        </w:rPr>
        <w:t xml:space="preserve">o generate multiple </w:t>
      </w:r>
      <w:proofErr w:type="spellStart"/>
      <w:r w:rsidR="00DE4F0A">
        <w:rPr>
          <w:lang w:eastAsia="ko-KR"/>
        </w:rPr>
        <w:t>luma</w:t>
      </w:r>
      <w:proofErr w:type="spellEnd"/>
      <w:r w:rsidR="00DE4F0A">
        <w:rPr>
          <w:lang w:eastAsia="ko-KR"/>
        </w:rPr>
        <w:t xml:space="preserve"> neighbouring sample lines, the reference sample generation process is also employed as defined for the generation of multiple </w:t>
      </w:r>
      <w:proofErr w:type="spellStart"/>
      <w:r w:rsidR="00DE4F0A">
        <w:rPr>
          <w:lang w:eastAsia="ko-KR"/>
        </w:rPr>
        <w:t>luma</w:t>
      </w:r>
      <w:proofErr w:type="spellEnd"/>
      <w:r w:rsidR="00DE4F0A">
        <w:rPr>
          <w:lang w:eastAsia="ko-KR"/>
        </w:rPr>
        <w:t xml:space="preserve"> neighbouring sample lines for multi-reference line intra prediction (MRL)</w:t>
      </w:r>
      <w:r w:rsidR="00F37441">
        <w:rPr>
          <w:lang w:eastAsia="ko-KR"/>
        </w:rPr>
        <w:t>. The claimed benefit is having one process.</w:t>
      </w:r>
      <w:r w:rsidR="005B725B">
        <w:rPr>
          <w:lang w:eastAsia="ko-KR"/>
        </w:rPr>
        <w:t xml:space="preserve"> It is commented that this process </w:t>
      </w:r>
      <w:r w:rsidR="00E87E89">
        <w:rPr>
          <w:lang w:eastAsia="ko-KR"/>
        </w:rPr>
        <w:t xml:space="preserve">may not be much simpler. </w:t>
      </w:r>
      <w:r w:rsidR="004405E2">
        <w:rPr>
          <w:lang w:eastAsia="ko-KR"/>
        </w:rPr>
        <w:t xml:space="preserve">It is commented that currently up to 4 samples </w:t>
      </w:r>
      <w:r w:rsidR="00E851EE">
        <w:rPr>
          <w:lang w:eastAsia="ko-KR"/>
        </w:rPr>
        <w:t xml:space="preserve">are needed and that only for these locations the availability needs to be checked, while in the proposal the </w:t>
      </w:r>
      <w:r w:rsidR="007124A2">
        <w:rPr>
          <w:lang w:eastAsia="ko-KR"/>
        </w:rPr>
        <w:t>full arrays are constructed.</w:t>
      </w:r>
    </w:p>
    <w:p w14:paraId="39A890D2" w14:textId="5F49C529" w:rsidR="005B4D6B" w:rsidRPr="003C7170" w:rsidRDefault="003C7170" w:rsidP="003C7170">
      <w:pPr>
        <w:rPr>
          <w:lang w:val="en-CA" w:eastAsia="ko-KR"/>
        </w:rPr>
      </w:pPr>
      <w:r>
        <w:rPr>
          <w:lang w:val="en-CA" w:eastAsia="ko-KR"/>
        </w:rPr>
        <w:t xml:space="preserve">Method </w:t>
      </w:r>
      <w:r w:rsidR="007A5FD7">
        <w:rPr>
          <w:lang w:val="en-CA" w:eastAsia="ko-KR"/>
        </w:rPr>
        <w:t>2</w:t>
      </w:r>
      <w:r w:rsidR="00493556">
        <w:rPr>
          <w:lang w:val="en-CA" w:eastAsia="ko-KR"/>
        </w:rPr>
        <w:t>a</w:t>
      </w:r>
      <w:r>
        <w:rPr>
          <w:lang w:val="en-CA" w:eastAsia="ko-KR"/>
        </w:rPr>
        <w:t>: s</w:t>
      </w:r>
      <w:r w:rsidR="005B4D6B" w:rsidRPr="003C7170">
        <w:rPr>
          <w:lang w:val="en-CA" w:eastAsia="ko-KR"/>
        </w:rPr>
        <w:t>implified neighbouring sample position derivation</w:t>
      </w:r>
      <w:r w:rsidR="00F13009">
        <w:rPr>
          <w:lang w:val="en-CA" w:eastAsia="ko-KR"/>
        </w:rPr>
        <w:t xml:space="preserve">: </w:t>
      </w:r>
      <w:proofErr w:type="spellStart"/>
      <w:r w:rsidR="00F13009">
        <w:rPr>
          <w:lang w:val="en-CA" w:eastAsia="ko-KR"/>
        </w:rPr>
        <w:t>luma</w:t>
      </w:r>
      <w:proofErr w:type="spellEnd"/>
      <w:r w:rsidR="00F13009">
        <w:rPr>
          <w:lang w:val="en-CA" w:eastAsia="ko-KR"/>
        </w:rPr>
        <w:t xml:space="preserve"> and chroma neighbouring samples are available by using the reference sample generation process, the number and the positions of selected samples can be fixed</w:t>
      </w:r>
      <w:r w:rsidR="00B33599">
        <w:rPr>
          <w:lang w:val="en-CA" w:eastAsia="ko-KR"/>
        </w:rPr>
        <w:t xml:space="preserve"> (always 4</w:t>
      </w:r>
      <w:r w:rsidR="00EB0E35">
        <w:rPr>
          <w:lang w:val="en-CA" w:eastAsia="ko-KR"/>
        </w:rPr>
        <w:t xml:space="preserve"> in fixed position</w:t>
      </w:r>
      <w:r w:rsidR="00B33599">
        <w:rPr>
          <w:lang w:val="en-CA" w:eastAsia="ko-KR"/>
        </w:rPr>
        <w:t>)</w:t>
      </w:r>
      <w:r w:rsidR="00BF0E3C">
        <w:rPr>
          <w:lang w:val="en-CA" w:eastAsia="ko-KR"/>
        </w:rPr>
        <w:t>.</w:t>
      </w:r>
      <w:r w:rsidR="00EC4455">
        <w:rPr>
          <w:lang w:val="en-CA" w:eastAsia="ko-KR"/>
        </w:rPr>
        <w:t xml:space="preserve"> </w:t>
      </w:r>
      <w:r w:rsidR="007E36A3">
        <w:rPr>
          <w:lang w:val="en-CA" w:eastAsia="ko-KR"/>
        </w:rPr>
        <w:t xml:space="preserve">Benefit is that </w:t>
      </w:r>
      <w:r w:rsidR="00072665">
        <w:rPr>
          <w:lang w:val="en-CA" w:eastAsia="ko-KR"/>
        </w:rPr>
        <w:t>there are fewer checks for availability of samples.</w:t>
      </w:r>
    </w:p>
    <w:p w14:paraId="0AB631C0" w14:textId="48607E6C" w:rsidR="0034600F" w:rsidRPr="003C7170" w:rsidRDefault="003C7170" w:rsidP="003C7170">
      <w:pPr>
        <w:rPr>
          <w:lang w:val="en-CA" w:eastAsia="ko-KR"/>
        </w:rPr>
      </w:pPr>
      <w:r>
        <w:rPr>
          <w:lang w:val="en-CA" w:eastAsia="ko-KR"/>
        </w:rPr>
        <w:t>Method 2</w:t>
      </w:r>
      <w:r w:rsidR="00493556">
        <w:rPr>
          <w:lang w:val="en-CA" w:eastAsia="ko-KR"/>
        </w:rPr>
        <w:t>b</w:t>
      </w:r>
      <w:r>
        <w:rPr>
          <w:lang w:val="en-CA" w:eastAsia="ko-KR"/>
        </w:rPr>
        <w:t>: s</w:t>
      </w:r>
      <w:r w:rsidR="0034600F" w:rsidRPr="003C7170">
        <w:rPr>
          <w:lang w:val="en-CA" w:eastAsia="ko-KR"/>
        </w:rPr>
        <w:t xml:space="preserve">implified </w:t>
      </w:r>
      <w:proofErr w:type="spellStart"/>
      <w:r w:rsidR="0034600F" w:rsidRPr="003C7170">
        <w:rPr>
          <w:lang w:val="en-CA" w:eastAsia="ko-KR"/>
        </w:rPr>
        <w:t>luma</w:t>
      </w:r>
      <w:proofErr w:type="spellEnd"/>
      <w:r w:rsidR="0034600F" w:rsidRPr="003C7170">
        <w:rPr>
          <w:lang w:val="en-CA" w:eastAsia="ko-KR"/>
        </w:rPr>
        <w:t xml:space="preserve"> down-sampling</w:t>
      </w:r>
      <w:r w:rsidR="00072665">
        <w:rPr>
          <w:lang w:val="en-CA" w:eastAsia="ko-KR"/>
        </w:rPr>
        <w:t xml:space="preserve">: </w:t>
      </w:r>
      <w:r w:rsidR="00514163">
        <w:rPr>
          <w:lang w:val="en-CA" w:eastAsia="ko-KR"/>
        </w:rPr>
        <w:t xml:space="preserve">keeps the filters of </w:t>
      </w:r>
      <w:r w:rsidR="001410EB">
        <w:rPr>
          <w:lang w:val="en-CA" w:eastAsia="ko-KR"/>
        </w:rPr>
        <w:t xml:space="preserve">current CCLM ([1 2 1] at top of CTU boundary, 3x2 kernel for </w:t>
      </w:r>
      <w:proofErr w:type="spellStart"/>
      <w:r w:rsidR="00F02787">
        <w:rPr>
          <w:lang w:val="en-CA" w:eastAsia="ko-KR"/>
        </w:rPr>
        <w:t>cclm_colocated</w:t>
      </w:r>
      <w:proofErr w:type="spellEnd"/>
      <w:r w:rsidR="00F02787">
        <w:rPr>
          <w:lang w:val="en-CA" w:eastAsia="ko-KR"/>
        </w:rPr>
        <w:t xml:space="preserve">=false, 3x3 cross filter for </w:t>
      </w:r>
      <w:proofErr w:type="spellStart"/>
      <w:r w:rsidR="00F02787">
        <w:rPr>
          <w:lang w:val="en-CA" w:eastAsia="ko-KR"/>
        </w:rPr>
        <w:t>cclm_colocated</w:t>
      </w:r>
      <w:proofErr w:type="spellEnd"/>
      <w:r w:rsidR="00F02787">
        <w:rPr>
          <w:lang w:val="en-CA" w:eastAsia="ko-KR"/>
        </w:rPr>
        <w:t>=true)</w:t>
      </w:r>
      <w:r w:rsidR="00D31753">
        <w:rPr>
          <w:lang w:val="en-CA" w:eastAsia="ko-KR"/>
        </w:rPr>
        <w:t>, but the number of conditions is significantly reduced due to the proposed reference sample substitution process</w:t>
      </w:r>
    </w:p>
    <w:p w14:paraId="215489B4" w14:textId="0969D5AA" w:rsidR="003C7170" w:rsidRPr="003C7170" w:rsidRDefault="003C7170" w:rsidP="003C7170">
      <w:pPr>
        <w:rPr>
          <w:lang w:val="en-CA" w:eastAsia="ko-KR"/>
        </w:rPr>
      </w:pPr>
      <w:r>
        <w:rPr>
          <w:lang w:val="en-CA" w:eastAsia="ko-KR"/>
        </w:rPr>
        <w:t xml:space="preserve">Method </w:t>
      </w:r>
      <w:r w:rsidR="00493556">
        <w:rPr>
          <w:lang w:val="en-CA" w:eastAsia="ko-KR"/>
        </w:rPr>
        <w:t>2c</w:t>
      </w:r>
      <w:r>
        <w:rPr>
          <w:lang w:val="en-CA" w:eastAsia="ko-KR"/>
        </w:rPr>
        <w:t>: s</w:t>
      </w:r>
      <w:r w:rsidRPr="003C7170">
        <w:rPr>
          <w:lang w:val="en-CA" w:eastAsia="ko-KR"/>
        </w:rPr>
        <w:t>implified linear model parameter derivation</w:t>
      </w:r>
      <w:r w:rsidR="002E1499">
        <w:rPr>
          <w:lang w:val="en-CA" w:eastAsia="ko-KR"/>
        </w:rPr>
        <w:t xml:space="preserve"> which always uses 4 samples</w:t>
      </w:r>
    </w:p>
    <w:p w14:paraId="44E3399B" w14:textId="696F8D95" w:rsidR="002A40FE" w:rsidRDefault="00900570" w:rsidP="00597429">
      <w:pPr>
        <w:pStyle w:val="BodyText"/>
      </w:pPr>
      <w:r>
        <w:t>A spec text reduction from 8 pages to 4.5 pages</w:t>
      </w:r>
      <w:r w:rsidR="00DE6705">
        <w:t>.</w:t>
      </w:r>
    </w:p>
    <w:p w14:paraId="77977EB8" w14:textId="46C795BA" w:rsidR="00DE6705" w:rsidRDefault="00DE6705" w:rsidP="00597429">
      <w:pPr>
        <w:pStyle w:val="BodyText"/>
      </w:pPr>
    </w:p>
    <w:p w14:paraId="167F4881" w14:textId="533F2274" w:rsidR="002E1499" w:rsidRDefault="00F2383D" w:rsidP="00597429">
      <w:pPr>
        <w:pStyle w:val="BodyText"/>
      </w:pPr>
      <w:proofErr w:type="spellStart"/>
      <w:r w:rsidRPr="00B44797">
        <w:rPr>
          <w:highlight w:val="yellow"/>
        </w:rPr>
        <w:t>BoG</w:t>
      </w:r>
      <w:proofErr w:type="spellEnd"/>
      <w:r w:rsidRPr="00B44797">
        <w:rPr>
          <w:highlight w:val="yellow"/>
        </w:rPr>
        <w:t xml:space="preserve"> recommends studying the proposed methods</w:t>
      </w:r>
      <w:r w:rsidR="000A7DD9" w:rsidRPr="00B44797">
        <w:rPr>
          <w:highlight w:val="yellow"/>
        </w:rPr>
        <w:t xml:space="preserve"> in a core experiment, if established at this meeting.</w:t>
      </w:r>
      <w:r w:rsidR="00DB5767" w:rsidRPr="00B44797">
        <w:rPr>
          <w:highlight w:val="yellow"/>
        </w:rPr>
        <w:t xml:space="preserve"> In the tests the implementation aspects </w:t>
      </w:r>
      <w:r w:rsidR="000B2E24" w:rsidRPr="00B44797">
        <w:rPr>
          <w:highlight w:val="yellow"/>
        </w:rPr>
        <w:t>will also be studied.</w:t>
      </w:r>
    </w:p>
    <w:p w14:paraId="7F49BFE0" w14:textId="77777777" w:rsidR="00E35768" w:rsidRPr="00431634" w:rsidRDefault="00E35768" w:rsidP="00597429">
      <w:pPr>
        <w:pStyle w:val="BodyText"/>
      </w:pPr>
    </w:p>
    <w:p w14:paraId="22E10EAC" w14:textId="77777777" w:rsidR="00597429" w:rsidRPr="00431634" w:rsidRDefault="001D7B38" w:rsidP="00597429">
      <w:pPr>
        <w:pStyle w:val="Heading9"/>
        <w:rPr>
          <w:rFonts w:eastAsia="Times New Roman"/>
          <w:szCs w:val="24"/>
          <w:lang w:val="en-CA" w:eastAsia="de-DE"/>
        </w:rPr>
      </w:pPr>
      <w:hyperlink r:id="rId149" w:history="1">
        <w:r w:rsidR="00597429" w:rsidRPr="00431634">
          <w:rPr>
            <w:rFonts w:eastAsia="Times New Roman"/>
            <w:color w:val="0000FF"/>
            <w:szCs w:val="24"/>
            <w:u w:val="single"/>
            <w:lang w:val="en-CA" w:eastAsia="de-DE"/>
          </w:rPr>
          <w:t>JVET-O0845</w:t>
        </w:r>
      </w:hyperlink>
      <w:r w:rsidR="00597429" w:rsidRPr="00431634">
        <w:rPr>
          <w:rFonts w:eastAsia="Times New Roman"/>
          <w:szCs w:val="24"/>
          <w:lang w:val="en-CA" w:eastAsia="de-DE"/>
        </w:rPr>
        <w:t xml:space="preserve"> Crosscheck of JVET-O0343 (CE3-related: Simplification on CCLM process) [M. Ikeda (Sony)]</w:t>
      </w:r>
    </w:p>
    <w:p w14:paraId="62CDE381" w14:textId="05783641" w:rsidR="00597429" w:rsidRDefault="00597429" w:rsidP="0048281F">
      <w:pPr>
        <w:tabs>
          <w:tab w:val="clear" w:pos="2520"/>
          <w:tab w:val="left" w:pos="827"/>
          <w:tab w:val="left" w:pos="2528"/>
        </w:tabs>
        <w:rPr>
          <w:rFonts w:eastAsia="Times New Roman"/>
          <w:sz w:val="24"/>
          <w:szCs w:val="24"/>
          <w:lang w:eastAsia="de-DE"/>
        </w:rPr>
      </w:pPr>
    </w:p>
    <w:p w14:paraId="2E9241DF" w14:textId="77777777" w:rsidR="008D70E6" w:rsidRPr="00431634" w:rsidRDefault="008D70E6" w:rsidP="008D70E6">
      <w:pPr>
        <w:pStyle w:val="BodyText"/>
      </w:pPr>
    </w:p>
    <w:p w14:paraId="3BF5D989" w14:textId="77777777" w:rsidR="008D70E6" w:rsidRPr="00431634" w:rsidRDefault="001D7B38" w:rsidP="008D70E6">
      <w:pPr>
        <w:pStyle w:val="Heading9"/>
        <w:rPr>
          <w:rFonts w:eastAsia="Times New Roman"/>
          <w:szCs w:val="24"/>
          <w:lang w:val="en-CA" w:eastAsia="de-DE"/>
        </w:rPr>
      </w:pPr>
      <w:hyperlink r:id="rId150" w:history="1">
        <w:r w:rsidR="008D70E6" w:rsidRPr="00431634">
          <w:rPr>
            <w:rFonts w:eastAsia="Times New Roman"/>
            <w:color w:val="0000FF"/>
            <w:szCs w:val="24"/>
            <w:u w:val="single"/>
            <w:lang w:val="en-CA" w:eastAsia="de-DE"/>
          </w:rPr>
          <w:t>JVET-O0353</w:t>
        </w:r>
      </w:hyperlink>
      <w:r w:rsidR="008D70E6" w:rsidRPr="00431634">
        <w:rPr>
          <w:rFonts w:eastAsia="Times New Roman"/>
          <w:szCs w:val="24"/>
          <w:lang w:val="en-CA" w:eastAsia="de-DE"/>
        </w:rPr>
        <w:t xml:space="preserve"> Non-CE3: Simplification on transform selection for multiple reference line (MRL)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M. Koo, J. Choi, J. Lim, S. Kim (LGE)]</w:t>
      </w:r>
    </w:p>
    <w:p w14:paraId="61A72838" w14:textId="345CA226" w:rsidR="008D70E6" w:rsidRPr="00431634" w:rsidRDefault="005442CF" w:rsidP="008D70E6">
      <w:pPr>
        <w:pStyle w:val="BodyText"/>
      </w:pPr>
      <w:r>
        <w:t>Moved to CE6.</w:t>
      </w:r>
    </w:p>
    <w:p w14:paraId="64BEE92C" w14:textId="77777777" w:rsidR="008D70E6" w:rsidRPr="00431634" w:rsidRDefault="001D7B38" w:rsidP="008D70E6">
      <w:pPr>
        <w:pStyle w:val="Heading9"/>
        <w:rPr>
          <w:rFonts w:eastAsia="Times New Roman"/>
          <w:szCs w:val="24"/>
          <w:lang w:val="en-CA" w:eastAsia="de-DE"/>
        </w:rPr>
      </w:pPr>
      <w:hyperlink r:id="rId151" w:history="1">
        <w:r w:rsidR="008D70E6" w:rsidRPr="00431634">
          <w:rPr>
            <w:rFonts w:eastAsia="Times New Roman"/>
            <w:color w:val="0000FF"/>
            <w:szCs w:val="24"/>
            <w:u w:val="single"/>
            <w:lang w:val="en-CA" w:eastAsia="de-DE"/>
          </w:rPr>
          <w:t>JVET-O0707</w:t>
        </w:r>
      </w:hyperlink>
      <w:r w:rsidR="008D70E6" w:rsidRPr="00431634">
        <w:rPr>
          <w:rFonts w:eastAsia="Times New Roman"/>
          <w:szCs w:val="24"/>
          <w:lang w:val="en-CA" w:eastAsia="de-DE"/>
        </w:rPr>
        <w:t xml:space="preserve"> Crosscheck of JVET-O0353 (Non-CE3: Simplification on transform selection for multiple reference line (MRL)) [L. Zhao (Tencent)]</w:t>
      </w:r>
    </w:p>
    <w:p w14:paraId="0B042E5B" w14:textId="77777777" w:rsidR="008D70E6" w:rsidRPr="00431634" w:rsidRDefault="008D70E6" w:rsidP="008D70E6">
      <w:pPr>
        <w:pStyle w:val="BodyText"/>
      </w:pPr>
    </w:p>
    <w:p w14:paraId="3A7305B7" w14:textId="77777777" w:rsidR="008D70E6" w:rsidRPr="00431634" w:rsidRDefault="001D7B38" w:rsidP="008D70E6">
      <w:pPr>
        <w:pStyle w:val="Heading9"/>
        <w:rPr>
          <w:rFonts w:eastAsia="Times New Roman"/>
          <w:szCs w:val="24"/>
          <w:lang w:val="en-CA" w:eastAsia="de-DE"/>
        </w:rPr>
      </w:pPr>
      <w:hyperlink r:id="rId152" w:history="1">
        <w:r w:rsidR="008D70E6" w:rsidRPr="00431634">
          <w:rPr>
            <w:rFonts w:eastAsia="Times New Roman"/>
            <w:color w:val="0000FF"/>
            <w:szCs w:val="24"/>
            <w:u w:val="single"/>
            <w:lang w:val="en-CA" w:eastAsia="de-DE"/>
          </w:rPr>
          <w:t>JVET-O0355</w:t>
        </w:r>
      </w:hyperlink>
      <w:r w:rsidR="008D70E6" w:rsidRPr="00431634">
        <w:rPr>
          <w:rFonts w:eastAsia="Times New Roman"/>
          <w:szCs w:val="24"/>
          <w:lang w:val="en-CA" w:eastAsia="de-DE"/>
        </w:rPr>
        <w:t xml:space="preserve"> Non-CE3: MRL restriction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Choi, H. Jang, J. Lim, S. Kim (LGE)]</w:t>
      </w:r>
    </w:p>
    <w:p w14:paraId="69AF2135" w14:textId="1E729895" w:rsidR="008D70E6" w:rsidRDefault="0083319C" w:rsidP="008D70E6">
      <w:pPr>
        <w:tabs>
          <w:tab w:val="clear" w:pos="2520"/>
          <w:tab w:val="left" w:pos="827"/>
          <w:tab w:val="left" w:pos="2528"/>
        </w:tabs>
        <w:rPr>
          <w:szCs w:val="22"/>
          <w:lang w:val="en-CA" w:eastAsia="ko-KR"/>
        </w:rPr>
      </w:pPr>
      <w:r>
        <w:rPr>
          <w:szCs w:val="22"/>
          <w:lang w:val="en-CA" w:eastAsia="ko-KR"/>
        </w:rPr>
        <w:t>This contribution proposes to restrict MRL intra prediction at the boundaries of picture, slice, tile, or brick. The proposed restriction provides 0.00% and 0.00% BD-rate changes in AI and RA configurations, respectively.</w:t>
      </w:r>
    </w:p>
    <w:p w14:paraId="2D54532A" w14:textId="17072D3B" w:rsidR="0083319C" w:rsidRDefault="0083319C" w:rsidP="008D70E6">
      <w:pPr>
        <w:tabs>
          <w:tab w:val="clear" w:pos="2520"/>
          <w:tab w:val="left" w:pos="827"/>
          <w:tab w:val="left" w:pos="2528"/>
        </w:tabs>
        <w:rPr>
          <w:szCs w:val="22"/>
          <w:lang w:val="en-CA" w:eastAsia="ko-KR"/>
        </w:rPr>
      </w:pPr>
    </w:p>
    <w:p w14:paraId="095EE20A" w14:textId="42AD74D7" w:rsidR="0083319C" w:rsidRDefault="00CC19C7" w:rsidP="008D70E6">
      <w:pPr>
        <w:tabs>
          <w:tab w:val="clear" w:pos="2520"/>
          <w:tab w:val="left" w:pos="827"/>
          <w:tab w:val="left" w:pos="2528"/>
        </w:tabs>
        <w:rPr>
          <w:szCs w:val="22"/>
          <w:lang w:val="en-CA" w:eastAsia="ko-KR"/>
        </w:rPr>
      </w:pPr>
      <w:r>
        <w:rPr>
          <w:szCs w:val="22"/>
          <w:lang w:val="en-CA" w:eastAsia="ko-KR"/>
        </w:rPr>
        <w:t xml:space="preserve">It is commented that </w:t>
      </w:r>
      <w:r w:rsidR="00CD0C11">
        <w:rPr>
          <w:szCs w:val="22"/>
          <w:lang w:val="en-CA" w:eastAsia="ko-KR"/>
        </w:rPr>
        <w:t xml:space="preserve">according to the reasoning of the </w:t>
      </w:r>
      <w:r w:rsidR="007D33B8">
        <w:rPr>
          <w:szCs w:val="22"/>
          <w:lang w:val="en-CA" w:eastAsia="ko-KR"/>
        </w:rPr>
        <w:t xml:space="preserve">proposal </w:t>
      </w:r>
      <w:r w:rsidR="005C5AD1">
        <w:rPr>
          <w:szCs w:val="22"/>
          <w:lang w:val="en-CA" w:eastAsia="ko-KR"/>
        </w:rPr>
        <w:t>m</w:t>
      </w:r>
      <w:r w:rsidR="007D33B8">
        <w:rPr>
          <w:szCs w:val="22"/>
          <w:lang w:val="en-CA" w:eastAsia="ko-KR"/>
        </w:rPr>
        <w:t xml:space="preserve">any </w:t>
      </w:r>
      <w:r w:rsidR="005C5AD1">
        <w:rPr>
          <w:szCs w:val="22"/>
          <w:lang w:val="en-CA" w:eastAsia="ko-KR"/>
        </w:rPr>
        <w:t xml:space="preserve">intra </w:t>
      </w:r>
      <w:r w:rsidR="007D33B8">
        <w:rPr>
          <w:szCs w:val="22"/>
          <w:lang w:val="en-CA" w:eastAsia="ko-KR"/>
        </w:rPr>
        <w:t xml:space="preserve">modes </w:t>
      </w:r>
      <w:r w:rsidR="005C5AD1">
        <w:rPr>
          <w:szCs w:val="22"/>
          <w:lang w:val="en-CA" w:eastAsia="ko-KR"/>
        </w:rPr>
        <w:t xml:space="preserve">would also not be allowed </w:t>
      </w:r>
      <w:r w:rsidR="007D33B8">
        <w:rPr>
          <w:szCs w:val="22"/>
          <w:lang w:val="en-CA" w:eastAsia="ko-KR"/>
        </w:rPr>
        <w:t xml:space="preserve">at the tile, picture boundaries. </w:t>
      </w:r>
      <w:r w:rsidR="005C5AD1">
        <w:rPr>
          <w:szCs w:val="22"/>
          <w:lang w:val="en-CA" w:eastAsia="ko-KR"/>
        </w:rPr>
        <w:t>In addition, i</w:t>
      </w:r>
      <w:r w:rsidR="00F1669D">
        <w:rPr>
          <w:szCs w:val="22"/>
          <w:lang w:val="en-CA" w:eastAsia="ko-KR"/>
        </w:rPr>
        <w:t xml:space="preserve">t would be an additional check. Current reference sampling substitution </w:t>
      </w:r>
      <w:r w:rsidR="00506D4E">
        <w:rPr>
          <w:szCs w:val="22"/>
          <w:lang w:val="en-CA" w:eastAsia="ko-KR"/>
        </w:rPr>
        <w:t>process solves the unavailability of samples with padding.</w:t>
      </w:r>
      <w:r w:rsidR="005C5AD1">
        <w:rPr>
          <w:szCs w:val="22"/>
          <w:lang w:val="en-CA" w:eastAsia="ko-KR"/>
        </w:rPr>
        <w:t xml:space="preserve"> It is not clear what the </w:t>
      </w:r>
      <w:r w:rsidR="0094699A">
        <w:rPr>
          <w:szCs w:val="22"/>
          <w:lang w:val="en-CA" w:eastAsia="ko-KR"/>
        </w:rPr>
        <w:t>benefit is</w:t>
      </w:r>
      <w:r w:rsidR="00FF04D0">
        <w:rPr>
          <w:szCs w:val="22"/>
          <w:lang w:val="en-CA" w:eastAsia="ko-KR"/>
        </w:rPr>
        <w:t xml:space="preserve"> of the proposed</w:t>
      </w:r>
      <w:r w:rsidR="00A40687">
        <w:rPr>
          <w:szCs w:val="22"/>
          <w:lang w:val="en-CA" w:eastAsia="ko-KR"/>
        </w:rPr>
        <w:t xml:space="preserve"> solution</w:t>
      </w:r>
      <w:r w:rsidR="0094699A">
        <w:rPr>
          <w:szCs w:val="22"/>
          <w:lang w:val="en-CA" w:eastAsia="ko-KR"/>
        </w:rPr>
        <w:t xml:space="preserve">. It is commented that the problem is better discussed </w:t>
      </w:r>
      <w:r w:rsidR="000508F0">
        <w:rPr>
          <w:szCs w:val="22"/>
          <w:lang w:val="en-CA" w:eastAsia="ko-KR"/>
        </w:rPr>
        <w:t>together with other tools that may have issues at the boundaries</w:t>
      </w:r>
      <w:r w:rsidR="00117C5C">
        <w:rPr>
          <w:szCs w:val="22"/>
          <w:lang w:val="en-CA" w:eastAsia="ko-KR"/>
        </w:rPr>
        <w:t xml:space="preserve"> such as CCLM</w:t>
      </w:r>
      <w:r w:rsidR="002A49E2">
        <w:rPr>
          <w:szCs w:val="22"/>
          <w:lang w:val="en-CA" w:eastAsia="ko-KR"/>
        </w:rPr>
        <w:t>, etc</w:t>
      </w:r>
      <w:r w:rsidR="000508F0">
        <w:rPr>
          <w:szCs w:val="22"/>
          <w:lang w:val="en-CA" w:eastAsia="ko-KR"/>
        </w:rPr>
        <w:t>.</w:t>
      </w:r>
      <w:r w:rsidR="008E1232">
        <w:rPr>
          <w:szCs w:val="22"/>
          <w:lang w:val="en-CA" w:eastAsia="ko-KR"/>
        </w:rPr>
        <w:t xml:space="preserve"> It is suggested to handle this issue as in HEVC, which is </w:t>
      </w:r>
      <w:r w:rsidR="00FF04D0">
        <w:rPr>
          <w:szCs w:val="22"/>
          <w:lang w:val="en-CA" w:eastAsia="ko-KR"/>
        </w:rPr>
        <w:t>based on availability</w:t>
      </w:r>
      <w:r w:rsidR="00200E7A">
        <w:rPr>
          <w:szCs w:val="22"/>
          <w:lang w:val="en-CA" w:eastAsia="ko-KR"/>
        </w:rPr>
        <w:t>.</w:t>
      </w:r>
    </w:p>
    <w:p w14:paraId="23FC7AE6" w14:textId="2A43F775" w:rsidR="0094699A" w:rsidRPr="00431634" w:rsidRDefault="0094699A" w:rsidP="008D70E6">
      <w:pPr>
        <w:tabs>
          <w:tab w:val="clear" w:pos="2520"/>
          <w:tab w:val="left" w:pos="827"/>
          <w:tab w:val="left" w:pos="2528"/>
        </w:tabs>
        <w:rPr>
          <w:rFonts w:eastAsia="Times New Roman"/>
          <w:sz w:val="24"/>
          <w:szCs w:val="24"/>
          <w:lang w:eastAsia="de-DE"/>
        </w:rPr>
      </w:pPr>
      <w:proofErr w:type="spellStart"/>
      <w:r>
        <w:rPr>
          <w:szCs w:val="22"/>
          <w:lang w:val="en-CA" w:eastAsia="ko-KR"/>
        </w:rPr>
        <w:t>BoG</w:t>
      </w:r>
      <w:proofErr w:type="spellEnd"/>
      <w:r>
        <w:rPr>
          <w:szCs w:val="22"/>
          <w:lang w:val="en-CA" w:eastAsia="ko-KR"/>
        </w:rPr>
        <w:t xml:space="preserve"> recommends </w:t>
      </w:r>
      <w:r w:rsidR="00926CB3">
        <w:rPr>
          <w:szCs w:val="22"/>
          <w:lang w:val="en-CA" w:eastAsia="ko-KR"/>
        </w:rPr>
        <w:t xml:space="preserve">no action. </w:t>
      </w:r>
      <w:proofErr w:type="spellStart"/>
      <w:r w:rsidR="00926CB3" w:rsidRPr="0053731A">
        <w:rPr>
          <w:szCs w:val="22"/>
          <w:highlight w:val="yellow"/>
          <w:lang w:val="en-CA" w:eastAsia="ko-KR"/>
        </w:rPr>
        <w:t>BoG</w:t>
      </w:r>
      <w:proofErr w:type="spellEnd"/>
      <w:r w:rsidR="00926CB3" w:rsidRPr="0053731A">
        <w:rPr>
          <w:szCs w:val="22"/>
          <w:highlight w:val="yellow"/>
          <w:lang w:val="en-CA" w:eastAsia="ko-KR"/>
        </w:rPr>
        <w:t xml:space="preserve"> would </w:t>
      </w:r>
      <w:r w:rsidR="00187D63" w:rsidRPr="0053731A">
        <w:rPr>
          <w:szCs w:val="22"/>
          <w:highlight w:val="yellow"/>
          <w:lang w:val="en-CA" w:eastAsia="ko-KR"/>
        </w:rPr>
        <w:t xml:space="preserve">like to </w:t>
      </w:r>
      <w:r w:rsidR="00926CB3" w:rsidRPr="0053731A">
        <w:rPr>
          <w:szCs w:val="22"/>
          <w:highlight w:val="yellow"/>
          <w:lang w:val="en-CA" w:eastAsia="ko-KR"/>
        </w:rPr>
        <w:t xml:space="preserve">suggest </w:t>
      </w:r>
      <w:r w:rsidR="0053731A" w:rsidRPr="0053731A">
        <w:rPr>
          <w:szCs w:val="22"/>
          <w:highlight w:val="yellow"/>
          <w:lang w:val="en-CA" w:eastAsia="ko-KR"/>
        </w:rPr>
        <w:t>defining</w:t>
      </w:r>
      <w:r w:rsidR="00187D63" w:rsidRPr="0053731A">
        <w:rPr>
          <w:szCs w:val="22"/>
          <w:highlight w:val="yellow"/>
          <w:lang w:val="en-CA" w:eastAsia="ko-KR"/>
        </w:rPr>
        <w:t xml:space="preserve"> the availability section in the working draft text.</w:t>
      </w:r>
    </w:p>
    <w:p w14:paraId="7E99E563" w14:textId="77777777" w:rsidR="008D70E6" w:rsidRPr="00431634" w:rsidRDefault="001D7B38" w:rsidP="008D70E6">
      <w:pPr>
        <w:pStyle w:val="Heading9"/>
        <w:rPr>
          <w:rFonts w:eastAsia="Times New Roman"/>
          <w:szCs w:val="24"/>
          <w:lang w:val="en-CA" w:eastAsia="de-DE"/>
        </w:rPr>
      </w:pPr>
      <w:hyperlink r:id="rId153" w:history="1">
        <w:r w:rsidR="008D70E6" w:rsidRPr="00431634">
          <w:rPr>
            <w:rFonts w:eastAsia="Times New Roman"/>
            <w:color w:val="0000FF"/>
            <w:szCs w:val="24"/>
            <w:u w:val="single"/>
            <w:lang w:val="en-CA" w:eastAsia="de-DE"/>
          </w:rPr>
          <w:t>JVET-O0942</w:t>
        </w:r>
      </w:hyperlink>
      <w:r w:rsidR="008D70E6" w:rsidRPr="00431634">
        <w:rPr>
          <w:rFonts w:eastAsia="Times New Roman"/>
          <w:szCs w:val="24"/>
          <w:lang w:val="en-CA" w:eastAsia="de-DE"/>
        </w:rPr>
        <w:t xml:space="preserve"> Crosscheck of JVET-O0355 (Non-CE3: MRL restriction) [T.-C. Ma (</w:t>
      </w:r>
      <w:proofErr w:type="spellStart"/>
      <w:r w:rsidR="008D70E6" w:rsidRPr="00431634">
        <w:rPr>
          <w:rFonts w:eastAsia="Times New Roman"/>
          <w:szCs w:val="24"/>
          <w:lang w:val="en-CA" w:eastAsia="de-DE"/>
        </w:rPr>
        <w:t>Kwai</w:t>
      </w:r>
      <w:proofErr w:type="spellEnd"/>
      <w:r w:rsidR="008D70E6" w:rsidRPr="00431634">
        <w:rPr>
          <w:rFonts w:eastAsia="Times New Roman"/>
          <w:szCs w:val="24"/>
          <w:lang w:val="en-CA" w:eastAsia="de-DE"/>
        </w:rPr>
        <w:t xml:space="preserve"> Inc.)]</w:t>
      </w:r>
    </w:p>
    <w:p w14:paraId="7101FFD2"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74C01B0A" w14:textId="77777777" w:rsidR="008D70E6" w:rsidRPr="00431634" w:rsidRDefault="001D7B38" w:rsidP="008D70E6">
      <w:pPr>
        <w:pStyle w:val="Heading9"/>
        <w:rPr>
          <w:rFonts w:eastAsia="Times New Roman"/>
          <w:szCs w:val="24"/>
          <w:lang w:val="en-CA" w:eastAsia="de-DE"/>
        </w:rPr>
      </w:pPr>
      <w:hyperlink r:id="rId154" w:history="1">
        <w:r w:rsidR="008D70E6" w:rsidRPr="00431634">
          <w:rPr>
            <w:rFonts w:eastAsia="Times New Roman"/>
            <w:color w:val="0000FF"/>
            <w:szCs w:val="24"/>
            <w:u w:val="single"/>
            <w:lang w:val="en-CA" w:eastAsia="de-DE"/>
          </w:rPr>
          <w:t>JVET-O0356</w:t>
        </w:r>
      </w:hyperlink>
      <w:r w:rsidR="008D70E6" w:rsidRPr="00431634">
        <w:rPr>
          <w:rFonts w:eastAsia="Times New Roman"/>
          <w:szCs w:val="24"/>
          <w:lang w:val="en-CA" w:eastAsia="de-DE"/>
        </w:rPr>
        <w:t xml:space="preserve"> Non-CE3: Restriction on WAIP for MRL and ISP intra prediction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Choi, L. Li, J. Lim, S. Kim (LGE)]</w:t>
      </w:r>
    </w:p>
    <w:p w14:paraId="7CA0AF1B" w14:textId="77777777" w:rsidR="005269EE" w:rsidRDefault="005269EE" w:rsidP="005269EE">
      <w:pPr>
        <w:rPr>
          <w:szCs w:val="22"/>
          <w:lang w:val="en-CA" w:eastAsia="ko-KR"/>
        </w:rPr>
      </w:pPr>
      <w:r>
        <w:rPr>
          <w:szCs w:val="22"/>
          <w:lang w:val="en-CA" w:eastAsia="ko-KR"/>
        </w:rPr>
        <w:t>This contribution proposes to restrict wide-angle intra prediction (WAIP) for multiple reference line (MRL) and intra sub-partitions (ISP) intra prediction. The experimental results on three sub-tests are reported as follows:</w:t>
      </w:r>
    </w:p>
    <w:p w14:paraId="3B6A95A5" w14:textId="76EDBC64" w:rsidR="005269EE" w:rsidRDefault="005269EE" w:rsidP="005269EE">
      <w:pPr>
        <w:pStyle w:val="ListParagraph"/>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val="en-CA" w:eastAsia="ko-KR"/>
        </w:rPr>
      </w:pPr>
      <w:r>
        <w:rPr>
          <w:szCs w:val="22"/>
          <w:lang w:eastAsia="ko-KR"/>
        </w:rPr>
        <w:t>Test 1: disable WAIP for MRL: 0.00% (AI), 0.01% (RA)</w:t>
      </w:r>
    </w:p>
    <w:p w14:paraId="0278FF7B" w14:textId="77777777" w:rsidR="008E2BCA" w:rsidRDefault="005269EE" w:rsidP="005269EE">
      <w:pPr>
        <w:pStyle w:val="ListParagraph"/>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ko-KR"/>
        </w:rPr>
      </w:pPr>
      <w:r>
        <w:rPr>
          <w:szCs w:val="22"/>
          <w:lang w:eastAsia="ko-KR"/>
        </w:rPr>
        <w:t>Test 2: disable WAIP for ISP: 0.01% (AI), 0.00% (RA)</w:t>
      </w:r>
    </w:p>
    <w:p w14:paraId="08DA434D" w14:textId="2AF13488" w:rsidR="008D70E6" w:rsidRPr="005269EE" w:rsidRDefault="005269EE" w:rsidP="005269EE">
      <w:pPr>
        <w:pStyle w:val="ListParagraph"/>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ko-KR"/>
        </w:rPr>
      </w:pPr>
      <w:r w:rsidRPr="005269EE">
        <w:rPr>
          <w:szCs w:val="22"/>
          <w:lang w:eastAsia="ko-KR"/>
        </w:rPr>
        <w:t>Test 3: disable WAIP for both MRL and ISP: 0.01% (AI), 0.02% (RA)</w:t>
      </w:r>
    </w:p>
    <w:p w14:paraId="15EE5736" w14:textId="77777777" w:rsidR="00AB7EB7" w:rsidRDefault="00AB7EB7" w:rsidP="005269EE">
      <w:pPr>
        <w:pStyle w:val="BodyText"/>
      </w:pPr>
    </w:p>
    <w:p w14:paraId="5119AEA1" w14:textId="21FA2F1E" w:rsidR="005269EE" w:rsidRDefault="007D5124" w:rsidP="005269EE">
      <w:pPr>
        <w:pStyle w:val="BodyText"/>
      </w:pPr>
      <w:r>
        <w:t xml:space="preserve">In MRL case for rectangular blocks, it happens that </w:t>
      </w:r>
      <w:r w:rsidR="007E049E">
        <w:t xml:space="preserve">WAIP </w:t>
      </w:r>
      <w:r w:rsidR="004B3C76">
        <w:t>modes predict from reference samples that are farther away from the block samples to be predicted than with WAIP modes disabled</w:t>
      </w:r>
      <w:r w:rsidR="001A49C1">
        <w:t xml:space="preserve"> (keep square block angles)</w:t>
      </w:r>
      <w:r w:rsidR="004B3C76">
        <w:t>.</w:t>
      </w:r>
      <w:r w:rsidR="00257806">
        <w:t xml:space="preserve"> It is claimed that this issue is also present in ISP partition prediction</w:t>
      </w:r>
      <w:r w:rsidR="00B42697">
        <w:t>.</w:t>
      </w:r>
    </w:p>
    <w:p w14:paraId="7623E94D" w14:textId="648ACB07" w:rsidR="001258F2" w:rsidRDefault="001258F2" w:rsidP="005269EE">
      <w:pPr>
        <w:pStyle w:val="BodyText"/>
      </w:pPr>
      <w:r>
        <w:t xml:space="preserve">There is </w:t>
      </w:r>
      <w:r w:rsidR="00DD232A">
        <w:t xml:space="preserve">no impact on AI, minor loss for RA classes A1, A2 for tests 1 and 2. </w:t>
      </w:r>
      <w:r w:rsidR="00BC325C">
        <w:t xml:space="preserve">If both are tested together, then there is negligible AI and RA loss. It is commented that there should be some </w:t>
      </w:r>
      <w:r w:rsidR="00CE2863">
        <w:t>better performance</w:t>
      </w:r>
      <w:r w:rsidR="00BC325C">
        <w:t xml:space="preserve"> observed if the problem is significant.</w:t>
      </w:r>
      <w:r w:rsidR="00EC0284">
        <w:t xml:space="preserve"> It is further commented that in case of very narrow horizontal ISP partition, the </w:t>
      </w:r>
      <w:r w:rsidR="006F4463">
        <w:t xml:space="preserve">WAIP modes prevents the left reference array from </w:t>
      </w:r>
      <w:r w:rsidR="007749C4">
        <w:t xml:space="preserve">requiring many samples. However, </w:t>
      </w:r>
      <w:r w:rsidR="00F5065B">
        <w:t xml:space="preserve">the total amount of samples </w:t>
      </w:r>
      <w:r w:rsidR="00824BFC">
        <w:t>would be 2*(</w:t>
      </w:r>
      <w:proofErr w:type="spellStart"/>
      <w:r w:rsidR="00F5065B">
        <w:t>width+height</w:t>
      </w:r>
      <w:proofErr w:type="spellEnd"/>
      <w:r w:rsidR="00824BFC">
        <w:t xml:space="preserve">)+1, which is </w:t>
      </w:r>
      <w:r w:rsidR="00846F9E">
        <w:t>equal to the number of samples in WAIP case (2*width + 2*height + 1).</w:t>
      </w:r>
      <w:r w:rsidR="00881C5B">
        <w:t xml:space="preserve"> The proposed method would introduce additional conditions that do not seem to have benefit.</w:t>
      </w:r>
    </w:p>
    <w:p w14:paraId="126277AD" w14:textId="532D704D" w:rsidR="004B3C76" w:rsidRDefault="00AB7EB7" w:rsidP="005269EE">
      <w:pPr>
        <w:pStyle w:val="BodyText"/>
      </w:pPr>
      <w:proofErr w:type="spellStart"/>
      <w:r>
        <w:t>BoG</w:t>
      </w:r>
      <w:proofErr w:type="spellEnd"/>
      <w:r>
        <w:t xml:space="preserve"> recommends </w:t>
      </w:r>
      <w:r w:rsidR="00903529">
        <w:t>further study.</w:t>
      </w:r>
    </w:p>
    <w:p w14:paraId="1E0BD0D4" w14:textId="77777777" w:rsidR="004B3C76" w:rsidRPr="00431634" w:rsidRDefault="004B3C76" w:rsidP="005269EE">
      <w:pPr>
        <w:pStyle w:val="BodyText"/>
      </w:pPr>
    </w:p>
    <w:p w14:paraId="38548D68" w14:textId="77777777" w:rsidR="008D70E6" w:rsidRPr="00431634" w:rsidRDefault="001D7B38" w:rsidP="008D70E6">
      <w:pPr>
        <w:pStyle w:val="Heading9"/>
        <w:rPr>
          <w:rFonts w:eastAsia="Times New Roman"/>
          <w:szCs w:val="24"/>
          <w:lang w:val="en-CA" w:eastAsia="de-DE"/>
        </w:rPr>
      </w:pPr>
      <w:hyperlink r:id="rId155" w:history="1">
        <w:r w:rsidR="008D70E6" w:rsidRPr="00431634">
          <w:rPr>
            <w:rFonts w:eastAsia="Times New Roman"/>
            <w:color w:val="0000FF"/>
            <w:szCs w:val="24"/>
            <w:u w:val="single"/>
            <w:lang w:val="en-CA" w:eastAsia="de-DE"/>
          </w:rPr>
          <w:t>JVET-O0836</w:t>
        </w:r>
      </w:hyperlink>
      <w:r w:rsidR="008D70E6" w:rsidRPr="00431634">
        <w:rPr>
          <w:rFonts w:eastAsia="Times New Roman"/>
          <w:szCs w:val="24"/>
          <w:lang w:val="en-CA" w:eastAsia="de-DE"/>
        </w:rPr>
        <w:t xml:space="preserve"> Crosscheck of JVET-O0356 (Non-CE3: Restriction on WAIP for MRL and ISP intra prediction) [A. </w:t>
      </w:r>
      <w:proofErr w:type="spellStart"/>
      <w:r w:rsidR="008D70E6" w:rsidRPr="00431634">
        <w:rPr>
          <w:rFonts w:eastAsia="Times New Roman"/>
          <w:szCs w:val="24"/>
          <w:lang w:val="en-CA" w:eastAsia="de-DE"/>
        </w:rPr>
        <w:t>Tamse</w:t>
      </w:r>
      <w:proofErr w:type="spellEnd"/>
      <w:r w:rsidR="008D70E6" w:rsidRPr="00431634">
        <w:rPr>
          <w:rFonts w:eastAsia="Times New Roman"/>
          <w:szCs w:val="24"/>
          <w:lang w:val="en-CA" w:eastAsia="de-DE"/>
        </w:rPr>
        <w:t xml:space="preserve"> (Samsung)]</w:t>
      </w:r>
    </w:p>
    <w:p w14:paraId="1EC19D9C" w14:textId="77777777" w:rsidR="008D70E6" w:rsidRPr="00431634" w:rsidRDefault="008D70E6" w:rsidP="008D70E6">
      <w:pPr>
        <w:pStyle w:val="BodyText"/>
      </w:pPr>
    </w:p>
    <w:p w14:paraId="4D2368FE" w14:textId="77777777" w:rsidR="008D70E6" w:rsidRPr="00431634" w:rsidRDefault="001D7B38" w:rsidP="008D70E6">
      <w:pPr>
        <w:pStyle w:val="Heading9"/>
        <w:rPr>
          <w:rFonts w:eastAsia="Times New Roman"/>
          <w:szCs w:val="24"/>
          <w:lang w:val="en-CA" w:eastAsia="de-DE"/>
        </w:rPr>
      </w:pPr>
      <w:hyperlink r:id="rId156" w:history="1">
        <w:r w:rsidR="008D70E6" w:rsidRPr="00431634">
          <w:rPr>
            <w:rFonts w:eastAsia="Times New Roman"/>
            <w:color w:val="0000FF"/>
            <w:szCs w:val="24"/>
            <w:u w:val="single"/>
            <w:lang w:val="en-CA" w:eastAsia="de-DE"/>
          </w:rPr>
          <w:t>JVET-O0364</w:t>
        </w:r>
      </w:hyperlink>
      <w:r w:rsidR="008D70E6" w:rsidRPr="00431634">
        <w:rPr>
          <w:rFonts w:eastAsia="Times New Roman"/>
          <w:szCs w:val="24"/>
          <w:lang w:val="en-CA" w:eastAsia="de-DE"/>
        </w:rPr>
        <w:t xml:space="preserve"> On general intra sample prediction [F. Bossen (Sharp)]</w:t>
      </w:r>
    </w:p>
    <w:p w14:paraId="1F6FAD19" w14:textId="77777777" w:rsidR="00F629E8" w:rsidRDefault="00F629E8" w:rsidP="00F629E8">
      <w:r>
        <w:t xml:space="preserve">Modifications to the general intra sample prediction process are proposed: </w:t>
      </w:r>
    </w:p>
    <w:p w14:paraId="62136284" w14:textId="6E0993A3" w:rsidR="00190B17" w:rsidRDefault="00F629E8" w:rsidP="00722149">
      <w:pPr>
        <w:pStyle w:val="ListParagraph"/>
        <w:numPr>
          <w:ilvl w:val="0"/>
          <w:numId w:val="44"/>
        </w:numPr>
        <w:ind w:leftChars="0"/>
      </w:pPr>
      <w:r>
        <w:t xml:space="preserve">reference sample generation when ISP is used: </w:t>
      </w:r>
      <w:r w:rsidR="00265FC4">
        <w:t xml:space="preserve">reference samples that are fetched for a </w:t>
      </w:r>
      <w:proofErr w:type="spellStart"/>
      <w:r w:rsidR="00265FC4">
        <w:t>cb</w:t>
      </w:r>
      <w:proofErr w:type="spellEnd"/>
      <w:r w:rsidR="00265FC4">
        <w:t xml:space="preserve"> that does not use ISP should be the same as samples fetched for a block that does use ISP</w:t>
      </w:r>
      <w:r w:rsidR="00185789">
        <w:t>. Currently t</w:t>
      </w:r>
      <w:r w:rsidR="00185F09">
        <w:t>o</w:t>
      </w:r>
      <w:r w:rsidR="00185789">
        <w:t>o many samples are fetched (</w:t>
      </w:r>
      <w:proofErr w:type="spellStart"/>
      <w:r w:rsidR="00185789">
        <w:t>sw</w:t>
      </w:r>
      <w:proofErr w:type="spellEnd"/>
      <w:r w:rsidR="00185789">
        <w:t>, spec).</w:t>
      </w:r>
      <w:r w:rsidR="00FA525A">
        <w:t xml:space="preserve"> </w:t>
      </w:r>
      <w:r w:rsidR="00E112D8">
        <w:t xml:space="preserve">It is not a spec text simplification. </w:t>
      </w:r>
      <w:r w:rsidR="00DB41AC">
        <w:t xml:space="preserve">It was commented that in </w:t>
      </w:r>
      <w:r w:rsidR="00B323B2">
        <w:t xml:space="preserve">an </w:t>
      </w:r>
      <w:r w:rsidR="00DB41AC">
        <w:t xml:space="preserve">implementation </w:t>
      </w:r>
      <w:r w:rsidR="008359B9">
        <w:t xml:space="preserve">the current method </w:t>
      </w:r>
      <w:r w:rsidR="00307733">
        <w:t>does not have issue</w:t>
      </w:r>
      <w:r w:rsidR="00B92FDF">
        <w:t xml:space="preserve"> and prediction will be identical (considering </w:t>
      </w:r>
      <w:r w:rsidR="00FC1F80">
        <w:t>ISP uses ‘cubic’ interpolation after recommended adoption)</w:t>
      </w:r>
      <w:r w:rsidR="00307733">
        <w:t xml:space="preserve">. </w:t>
      </w:r>
      <w:r w:rsidR="00A63FDC" w:rsidRPr="0061479A">
        <w:t>Revisit after off-line verification</w:t>
      </w:r>
      <w:r w:rsidR="00793975">
        <w:t>. Revisited 7 July</w:t>
      </w:r>
      <w:r w:rsidR="0061479A">
        <w:t xml:space="preserve">. </w:t>
      </w:r>
      <w:r w:rsidR="00470EA5">
        <w:t>After verification an improved editorial solution was found</w:t>
      </w:r>
      <w:r w:rsidR="00FB45E6">
        <w:t xml:space="preserve">. </w:t>
      </w:r>
      <w:proofErr w:type="spellStart"/>
      <w:r w:rsidR="0061479A" w:rsidRPr="0061479A">
        <w:rPr>
          <w:highlight w:val="yellow"/>
        </w:rPr>
        <w:t>BoG</w:t>
      </w:r>
      <w:proofErr w:type="spellEnd"/>
      <w:r w:rsidR="0061479A" w:rsidRPr="0061479A">
        <w:rPr>
          <w:highlight w:val="yellow"/>
        </w:rPr>
        <w:t xml:space="preserve"> </w:t>
      </w:r>
      <w:r w:rsidR="0061479A" w:rsidRPr="00FB45E6">
        <w:rPr>
          <w:highlight w:val="yellow"/>
        </w:rPr>
        <w:t>recommendation</w:t>
      </w:r>
      <w:r w:rsidR="00FB45E6" w:rsidRPr="00FB45E6">
        <w:rPr>
          <w:highlight w:val="yellow"/>
        </w:rPr>
        <w:t xml:space="preserve"> is to </w:t>
      </w:r>
      <w:r w:rsidR="00FB45E6">
        <w:rPr>
          <w:highlight w:val="yellow"/>
        </w:rPr>
        <w:t>integrate</w:t>
      </w:r>
      <w:r w:rsidR="00FB45E6" w:rsidRPr="00FB45E6">
        <w:rPr>
          <w:highlight w:val="yellow"/>
        </w:rPr>
        <w:t xml:space="preserve"> this editorial change</w:t>
      </w:r>
      <w:r w:rsidR="0061479A">
        <w:t>.</w:t>
      </w:r>
    </w:p>
    <w:p w14:paraId="29AF7DB1" w14:textId="7C25F416" w:rsidR="00F629E8" w:rsidRDefault="00F629E8" w:rsidP="00FC35FB">
      <w:pPr>
        <w:pStyle w:val="ListParagraph"/>
        <w:numPr>
          <w:ilvl w:val="0"/>
          <w:numId w:val="44"/>
        </w:numPr>
        <w:ind w:leftChars="0"/>
      </w:pPr>
      <w:r>
        <w:t xml:space="preserve">reference sample padding and projection rules: </w:t>
      </w:r>
      <w:r w:rsidR="00F610C9">
        <w:t>in case of positive angle the spec (editorial)</w:t>
      </w:r>
      <w:r w:rsidR="00EC4125">
        <w:t xml:space="preserve"> pads one </w:t>
      </w:r>
      <w:r w:rsidR="00023A47">
        <w:t xml:space="preserve">extra </w:t>
      </w:r>
      <w:r w:rsidR="00EC4125">
        <w:t>sample on the left of top reference sample row</w:t>
      </w:r>
      <w:r w:rsidR="00023A47">
        <w:t>, which is not needed; second, for negative angle</w:t>
      </w:r>
      <w:r w:rsidR="00846885">
        <w:t xml:space="preserve"> there is an extra sample padded on the right of the top ref sample row</w:t>
      </w:r>
      <w:r w:rsidR="008E695B">
        <w:t>,</w:t>
      </w:r>
      <w:r w:rsidR="00846885">
        <w:t xml:space="preserve"> </w:t>
      </w:r>
      <w:r w:rsidR="00C404D6">
        <w:t>suggestion to remove</w:t>
      </w:r>
      <w:r w:rsidR="008E695B">
        <w:t xml:space="preserve">; for negative angle projection on top row it is suggested to </w:t>
      </w:r>
      <w:r w:rsidR="00D0740D">
        <w:t>not use sample</w:t>
      </w:r>
      <w:r w:rsidR="00F61FD6">
        <w:t>s</w:t>
      </w:r>
      <w:r w:rsidR="00D0740D">
        <w:t xml:space="preserve"> below block</w:t>
      </w:r>
      <w:r w:rsidR="003E332D">
        <w:t xml:space="preserve">; by increasing </w:t>
      </w:r>
      <w:proofErr w:type="spellStart"/>
      <w:r w:rsidR="003E332D">
        <w:t>bitdepth</w:t>
      </w:r>
      <w:proofErr w:type="spellEnd"/>
      <w:r w:rsidR="003E332D">
        <w:t xml:space="preserve"> of </w:t>
      </w:r>
      <w:proofErr w:type="spellStart"/>
      <w:r w:rsidR="003E332D">
        <w:t>invangle</w:t>
      </w:r>
      <w:proofErr w:type="spellEnd"/>
      <w:r w:rsidR="00665B0E">
        <w:t xml:space="preserve"> an edge of size 64 can be split into 2 identical processes of 32 (not possible now)</w:t>
      </w:r>
      <w:r w:rsidR="00EE1579">
        <w:t xml:space="preserve"> and </w:t>
      </w:r>
      <w:r w:rsidR="00E35CCE">
        <w:t>this simplifies conditions in an implementation</w:t>
      </w:r>
      <w:r w:rsidR="002F1B95">
        <w:t xml:space="preserve">. </w:t>
      </w:r>
      <w:r w:rsidR="00B8066F">
        <w:t xml:space="preserve">In the spec text the rules for projection are simplified. </w:t>
      </w:r>
      <w:r w:rsidR="00395A84">
        <w:t xml:space="preserve">There is a very minor gain. </w:t>
      </w:r>
      <w:proofErr w:type="spellStart"/>
      <w:r w:rsidR="009F76F9" w:rsidRPr="0000565A">
        <w:rPr>
          <w:highlight w:val="yellow"/>
        </w:rPr>
        <w:t>BoG</w:t>
      </w:r>
      <w:proofErr w:type="spellEnd"/>
      <w:r w:rsidR="009F76F9" w:rsidRPr="0000565A">
        <w:rPr>
          <w:highlight w:val="yellow"/>
        </w:rPr>
        <w:t xml:space="preserve"> </w:t>
      </w:r>
      <w:r w:rsidR="007422BA" w:rsidRPr="0000565A">
        <w:rPr>
          <w:highlight w:val="yellow"/>
        </w:rPr>
        <w:t>recommends</w:t>
      </w:r>
      <w:r w:rsidR="00E62043" w:rsidRPr="0000565A">
        <w:rPr>
          <w:highlight w:val="yellow"/>
        </w:rPr>
        <w:t xml:space="preserve"> adopting this aspect</w:t>
      </w:r>
      <w:r w:rsidR="00E62043">
        <w:t>.</w:t>
      </w:r>
    </w:p>
    <w:p w14:paraId="59906B57" w14:textId="32ADDF8D" w:rsidR="00F629E8" w:rsidRDefault="00F629E8" w:rsidP="00E62043">
      <w:pPr>
        <w:pStyle w:val="ListParagraph"/>
        <w:numPr>
          <w:ilvl w:val="0"/>
          <w:numId w:val="44"/>
        </w:numPr>
        <w:ind w:leftChars="0"/>
      </w:pPr>
      <w:r>
        <w:t>reference sample filtering for angular modes:</w:t>
      </w:r>
      <w:r w:rsidR="002F015A">
        <w:t xml:space="preserve"> it is proposed to use unfiltered reference samples for </w:t>
      </w:r>
      <w:proofErr w:type="spellStart"/>
      <w:r w:rsidR="00133744">
        <w:t>pdpc</w:t>
      </w:r>
      <w:proofErr w:type="spellEnd"/>
      <w:r w:rsidR="00133744">
        <w:t xml:space="preserve"> (except for planar depending on block size)</w:t>
      </w:r>
      <w:r w:rsidR="006413AC">
        <w:t>;</w:t>
      </w:r>
      <w:r w:rsidR="00D3798F">
        <w:t xml:space="preserve"> for angular</w:t>
      </w:r>
      <w:r w:rsidR="006413AC">
        <w:t xml:space="preserve"> modes</w:t>
      </w:r>
      <w:r w:rsidR="00D3798F">
        <w:t xml:space="preserve"> no [1 2 1] reference sample filtering is used</w:t>
      </w:r>
      <w:r w:rsidR="00917372">
        <w:t>; other proposals on this topic are JVET-O0</w:t>
      </w:r>
      <w:r w:rsidR="00FF268D">
        <w:t>277</w:t>
      </w:r>
      <w:r w:rsidR="00CD2093">
        <w:t xml:space="preserve"> (identical to proposed method except for MDIS table entry modification from 16 to 24</w:t>
      </w:r>
      <w:r w:rsidR="00FF268D">
        <w:t>, JVET-O0</w:t>
      </w:r>
      <w:r w:rsidR="00FC46E7">
        <w:t>649 (identical to proposed</w:t>
      </w:r>
      <w:r w:rsidR="00CD2093">
        <w:t xml:space="preserve"> method</w:t>
      </w:r>
      <w:r w:rsidR="00FC46E7">
        <w:t>)</w:t>
      </w:r>
      <w:r w:rsidR="00CD2093">
        <w:t xml:space="preserve">. </w:t>
      </w:r>
      <w:proofErr w:type="spellStart"/>
      <w:r w:rsidR="00B61BFF">
        <w:t>BoG</w:t>
      </w:r>
      <w:proofErr w:type="spellEnd"/>
      <w:r w:rsidR="00B61BFF">
        <w:t xml:space="preserve"> recommends </w:t>
      </w:r>
      <w:r w:rsidR="00AD725D">
        <w:t>no action.</w:t>
      </w:r>
    </w:p>
    <w:p w14:paraId="1496FEB0" w14:textId="40D254FA" w:rsidR="00F629E8" w:rsidRDefault="00F629E8" w:rsidP="00AD725D">
      <w:pPr>
        <w:pStyle w:val="ListParagraph"/>
        <w:numPr>
          <w:ilvl w:val="0"/>
          <w:numId w:val="44"/>
        </w:numPr>
        <w:ind w:leftChars="0"/>
      </w:pPr>
      <w:r>
        <w:t xml:space="preserve">PDPC process for DC mode: </w:t>
      </w:r>
      <w:r w:rsidR="00186C35">
        <w:t xml:space="preserve">suggested to make </w:t>
      </w:r>
      <w:proofErr w:type="spellStart"/>
      <w:r w:rsidR="00186C35">
        <w:t>pdpc</w:t>
      </w:r>
      <w:proofErr w:type="spellEnd"/>
      <w:r w:rsidR="00186C35">
        <w:t xml:space="preserve"> processes identical </w:t>
      </w:r>
      <w:r w:rsidR="002F02C2">
        <w:t>for planar and dc</w:t>
      </w:r>
      <w:r w:rsidR="0082702E">
        <w:t>, which avoids clipping operation</w:t>
      </w:r>
      <w:r w:rsidR="006F1155">
        <w:t>.</w:t>
      </w:r>
      <w:r w:rsidR="0082702E">
        <w:t xml:space="preserve"> There is </w:t>
      </w:r>
      <w:r w:rsidR="00005FB7">
        <w:t>no significant impact on coding gain (RA, AI).</w:t>
      </w:r>
      <w:r w:rsidR="006F1155">
        <w:t xml:space="preserve"> </w:t>
      </w:r>
      <w:proofErr w:type="spellStart"/>
      <w:r w:rsidR="006F1155" w:rsidRPr="00005FB7">
        <w:rPr>
          <w:highlight w:val="yellow"/>
        </w:rPr>
        <w:t>BoG</w:t>
      </w:r>
      <w:proofErr w:type="spellEnd"/>
      <w:r w:rsidR="006F1155" w:rsidRPr="00005FB7">
        <w:rPr>
          <w:highlight w:val="yellow"/>
        </w:rPr>
        <w:t xml:space="preserve"> recommends adoption </w:t>
      </w:r>
      <w:r w:rsidR="00441356">
        <w:rPr>
          <w:highlight w:val="yellow"/>
        </w:rPr>
        <w:t xml:space="preserve">of </w:t>
      </w:r>
      <w:r w:rsidR="00005FB7" w:rsidRPr="00005FB7">
        <w:rPr>
          <w:highlight w:val="yellow"/>
        </w:rPr>
        <w:t>this aspect.</w:t>
      </w:r>
    </w:p>
    <w:p w14:paraId="37A59FF3" w14:textId="77777777" w:rsidR="003F641D" w:rsidRDefault="00F629E8" w:rsidP="00487CB6">
      <w:pPr>
        <w:pStyle w:val="ListParagraph"/>
        <w:numPr>
          <w:ilvl w:val="0"/>
          <w:numId w:val="44"/>
        </w:numPr>
        <w:ind w:leftChars="0"/>
      </w:pPr>
      <w:r>
        <w:t xml:space="preserve">PDPC process for angular modes: </w:t>
      </w:r>
    </w:p>
    <w:p w14:paraId="09AAE671" w14:textId="4323E74A" w:rsidR="003F641D" w:rsidRDefault="0008117F" w:rsidP="003F641D">
      <w:pPr>
        <w:pStyle w:val="ListParagraph"/>
        <w:numPr>
          <w:ilvl w:val="1"/>
          <w:numId w:val="44"/>
        </w:numPr>
        <w:ind w:leftChars="0"/>
      </w:pPr>
      <w:r>
        <w:t xml:space="preserve">in </w:t>
      </w:r>
      <w:proofErr w:type="spellStart"/>
      <w:r>
        <w:t>sw</w:t>
      </w:r>
      <w:proofErr w:type="spellEnd"/>
      <w:r>
        <w:t xml:space="preserve"> and spec there are separate </w:t>
      </w:r>
      <w:proofErr w:type="spellStart"/>
      <w:r>
        <w:t>pdpc</w:t>
      </w:r>
      <w:proofErr w:type="spellEnd"/>
      <w:r>
        <w:t xml:space="preserve"> processes for modes 2, 66 and near diagonal</w:t>
      </w:r>
      <w:r w:rsidR="0052136B">
        <w:t xml:space="preserve"> and</w:t>
      </w:r>
      <w:r w:rsidR="003278D0">
        <w:t xml:space="preserve"> an editorial and software change is </w:t>
      </w:r>
      <w:r w:rsidR="009D730E">
        <w:t>proposed</w:t>
      </w:r>
      <w:r w:rsidR="00443D47">
        <w:t xml:space="preserve"> (also proposed in JVET-O0229 and JVET-O0535)</w:t>
      </w:r>
      <w:r w:rsidR="00A26C86">
        <w:t xml:space="preserve">; there is additional aspect that </w:t>
      </w:r>
      <w:proofErr w:type="spellStart"/>
      <w:r w:rsidR="00A26C86">
        <w:t>pdpc</w:t>
      </w:r>
      <w:proofErr w:type="spellEnd"/>
      <w:r w:rsidR="00A26C86">
        <w:t xml:space="preserve"> weight </w:t>
      </w:r>
      <w:r w:rsidR="000E56BB">
        <w:t>is based on 32 in all cases</w:t>
      </w:r>
      <w:r w:rsidR="00850D54">
        <w:t>, which</w:t>
      </w:r>
      <w:r w:rsidR="003C1D89">
        <w:t xml:space="preserve"> further </w:t>
      </w:r>
      <w:r w:rsidR="00012D49">
        <w:t>simplifies spec text with minor impact on coding</w:t>
      </w:r>
      <w:r w:rsidR="00443D47">
        <w:t xml:space="preserve"> </w:t>
      </w:r>
      <w:r w:rsidR="002431DE">
        <w:t xml:space="preserve">gain </w:t>
      </w:r>
      <w:r w:rsidR="00443D47">
        <w:t>(also proposed in JVET-O0535)</w:t>
      </w:r>
      <w:r w:rsidR="0052136B">
        <w:t xml:space="preserve">; </w:t>
      </w:r>
      <w:proofErr w:type="spellStart"/>
      <w:r w:rsidR="00FF6049" w:rsidRPr="00FF6049">
        <w:rPr>
          <w:highlight w:val="yellow"/>
        </w:rPr>
        <w:t>BoG</w:t>
      </w:r>
      <w:proofErr w:type="spellEnd"/>
      <w:r w:rsidR="00FF6049" w:rsidRPr="00FF6049">
        <w:rPr>
          <w:highlight w:val="yellow"/>
        </w:rPr>
        <w:t xml:space="preserve"> recommends adoption of this aspect</w:t>
      </w:r>
    </w:p>
    <w:p w14:paraId="3E9874FE" w14:textId="2BD8BDC4" w:rsidR="00FF6049" w:rsidRDefault="003F641D" w:rsidP="003F641D">
      <w:pPr>
        <w:pStyle w:val="ListParagraph"/>
        <w:numPr>
          <w:ilvl w:val="1"/>
          <w:numId w:val="44"/>
        </w:numPr>
        <w:ind w:leftChars="0"/>
      </w:pPr>
      <w:r>
        <w:t>There is also an aspect of rounding which is also proposed in JVET-O0</w:t>
      </w:r>
      <w:r w:rsidR="00883233">
        <w:t>229</w:t>
      </w:r>
      <w:r>
        <w:t xml:space="preserve"> and JVET-O0</w:t>
      </w:r>
      <w:r w:rsidR="00883233">
        <w:t>535</w:t>
      </w:r>
      <w:r>
        <w:t>. In this case also the last left boundary sample will be used.</w:t>
      </w:r>
      <w:r w:rsidR="00917675">
        <w:t xml:space="preserve"> This i</w:t>
      </w:r>
      <w:r w:rsidR="000E047A">
        <w:t>nclud</w:t>
      </w:r>
      <w:r w:rsidR="00917675">
        <w:t>es</w:t>
      </w:r>
      <w:r w:rsidR="000E047A">
        <w:t xml:space="preserve"> the </w:t>
      </w:r>
      <w:r w:rsidR="00D25D09">
        <w:t xml:space="preserve">change related to increased precision for </w:t>
      </w:r>
      <w:proofErr w:type="spellStart"/>
      <w:r w:rsidR="00D25D09">
        <w:t>invangle</w:t>
      </w:r>
      <w:proofErr w:type="spellEnd"/>
      <w:r w:rsidR="00D25D09">
        <w:t xml:space="preserve"> values</w:t>
      </w:r>
      <w:r w:rsidR="00917675">
        <w:t xml:space="preserve"> that affects the rounding operation. </w:t>
      </w:r>
      <w:proofErr w:type="spellStart"/>
      <w:r w:rsidR="00917675" w:rsidRPr="00917675">
        <w:rPr>
          <w:highlight w:val="yellow"/>
        </w:rPr>
        <w:t>BoG</w:t>
      </w:r>
      <w:proofErr w:type="spellEnd"/>
      <w:r w:rsidR="00917675" w:rsidRPr="00917675">
        <w:rPr>
          <w:highlight w:val="yellow"/>
        </w:rPr>
        <w:t xml:space="preserve"> recommends adoption of this aspect.</w:t>
      </w:r>
    </w:p>
    <w:p w14:paraId="6D956DC3" w14:textId="511B5794" w:rsidR="00F629E8" w:rsidRDefault="0052136B" w:rsidP="00FF6049">
      <w:pPr>
        <w:pStyle w:val="ListParagraph"/>
        <w:numPr>
          <w:ilvl w:val="1"/>
          <w:numId w:val="44"/>
        </w:numPr>
        <w:ind w:leftChars="0"/>
      </w:pPr>
      <w:r>
        <w:t xml:space="preserve">additionally </w:t>
      </w:r>
      <w:r w:rsidR="009B296E">
        <w:t xml:space="preserve">suggested to adjust </w:t>
      </w:r>
      <w:proofErr w:type="spellStart"/>
      <w:r w:rsidR="009B296E">
        <w:t>pdpc</w:t>
      </w:r>
      <w:proofErr w:type="spellEnd"/>
      <w:r w:rsidR="009B296E">
        <w:t xml:space="preserve"> scale factor such that range check is not needed</w:t>
      </w:r>
      <w:r w:rsidR="007E667F">
        <w:t xml:space="preserve"> and condition on angle to enable </w:t>
      </w:r>
      <w:proofErr w:type="spellStart"/>
      <w:r w:rsidR="007E667F">
        <w:t>pdpc</w:t>
      </w:r>
      <w:proofErr w:type="spellEnd"/>
      <w:r w:rsidR="007E667F">
        <w:t xml:space="preserve"> is removed (scale &gt;=0 is used)</w:t>
      </w:r>
      <w:r w:rsidR="00732466">
        <w:t xml:space="preserve">; </w:t>
      </w:r>
      <w:r w:rsidR="00CB3D4D">
        <w:t xml:space="preserve">proposed method significantly reduces number of lines of </w:t>
      </w:r>
      <w:proofErr w:type="spellStart"/>
      <w:r w:rsidR="00CB3D4D">
        <w:t>sw</w:t>
      </w:r>
      <w:proofErr w:type="spellEnd"/>
      <w:r w:rsidR="00CB3D4D">
        <w:t xml:space="preserve"> for angular </w:t>
      </w:r>
      <w:proofErr w:type="spellStart"/>
      <w:r w:rsidR="00CB3D4D">
        <w:t>pdpc</w:t>
      </w:r>
      <w:proofErr w:type="spellEnd"/>
      <w:r w:rsidR="00CB3D4D">
        <w:t xml:space="preserve"> as well as lines of spec text</w:t>
      </w:r>
      <w:r w:rsidR="00C01D65">
        <w:t>. A minor gain of 0.05% AI</w:t>
      </w:r>
      <w:r w:rsidR="007D5F24">
        <w:t xml:space="preserve"> is reported. </w:t>
      </w:r>
      <w:r w:rsidR="00B24911">
        <w:t xml:space="preserve">It was asked whether </w:t>
      </w:r>
      <w:r w:rsidR="00DE5706">
        <w:t xml:space="preserve">there are results for this case with the same number of modes as in current </w:t>
      </w:r>
      <w:proofErr w:type="spellStart"/>
      <w:r w:rsidR="00DE5706">
        <w:t>pdpc</w:t>
      </w:r>
      <w:proofErr w:type="spellEnd"/>
      <w:r w:rsidR="00DE5706">
        <w:t xml:space="preserve"> (number is not available).</w:t>
      </w:r>
      <w:r w:rsidR="006E2001">
        <w:t xml:space="preserve"> </w:t>
      </w:r>
      <w:r w:rsidR="00FE5B27">
        <w:t>It was commented that t</w:t>
      </w:r>
      <w:r w:rsidR="006E2001">
        <w:t xml:space="preserve">he scaling factor </w:t>
      </w:r>
      <w:r w:rsidR="00992CBF">
        <w:t xml:space="preserve">(values 0, 1, 2) </w:t>
      </w:r>
      <w:r w:rsidR="006E2001">
        <w:t>is mode dependent</w:t>
      </w:r>
      <w:r w:rsidR="00FE5B27">
        <w:t xml:space="preserve"> and this may require lookup tables</w:t>
      </w:r>
      <w:r w:rsidR="002242B6">
        <w:t xml:space="preserve"> for different block sizes</w:t>
      </w:r>
      <w:r w:rsidR="006B65FB">
        <w:t>, while currently the scaling factor is fixed per block.</w:t>
      </w:r>
      <w:r w:rsidR="00992CBF">
        <w:t xml:space="preserve"> </w:t>
      </w:r>
      <w:r w:rsidR="00202676">
        <w:t>In source code for proposal the scaling factor is com</w:t>
      </w:r>
      <w:r w:rsidR="00B6741C">
        <w:t xml:space="preserve">puted on the fly. It is commented that in </w:t>
      </w:r>
      <w:proofErr w:type="spellStart"/>
      <w:r w:rsidR="00B6741C">
        <w:t>sw</w:t>
      </w:r>
      <w:proofErr w:type="spellEnd"/>
      <w:r w:rsidR="00B6741C">
        <w:t xml:space="preserve"> computing on the fly may be less efficient and may require a table.</w:t>
      </w:r>
      <w:r w:rsidR="001E2F7A">
        <w:t xml:space="preserve"> There </w:t>
      </w:r>
      <w:r w:rsidR="00D747A3">
        <w:t>however is a condition that is mode dependent</w:t>
      </w:r>
      <w:r w:rsidR="00374BBC">
        <w:t xml:space="preserve"> to put ref samples to 0.</w:t>
      </w:r>
      <w:r w:rsidR="00D20AE6">
        <w:t xml:space="preserve"> </w:t>
      </w:r>
      <w:r w:rsidR="00DA7923">
        <w:t xml:space="preserve">It is commented that in JEM there is gradient based approach for modes adjacent to H, V modes. Not clear which solution is better. </w:t>
      </w:r>
      <w:proofErr w:type="spellStart"/>
      <w:r w:rsidR="00BA2A29" w:rsidRPr="004E2933">
        <w:rPr>
          <w:highlight w:val="yellow"/>
        </w:rPr>
        <w:t>BoG</w:t>
      </w:r>
      <w:proofErr w:type="spellEnd"/>
      <w:r w:rsidR="00BA2A29" w:rsidRPr="004E2933">
        <w:rPr>
          <w:highlight w:val="yellow"/>
        </w:rPr>
        <w:t xml:space="preserve"> recommends </w:t>
      </w:r>
      <w:r w:rsidR="004E2933" w:rsidRPr="004E2933">
        <w:rPr>
          <w:highlight w:val="yellow"/>
        </w:rPr>
        <w:t>adoption</w:t>
      </w:r>
      <w:r w:rsidR="00DA7923">
        <w:t>.</w:t>
      </w:r>
    </w:p>
    <w:p w14:paraId="6828F579" w14:textId="289FEE5C" w:rsidR="00F629E8" w:rsidRDefault="00B65905" w:rsidP="00487CB6">
      <w:pPr>
        <w:pStyle w:val="ListParagraph"/>
        <w:numPr>
          <w:ilvl w:val="0"/>
          <w:numId w:val="44"/>
        </w:numPr>
        <w:ind w:leftChars="0"/>
      </w:pPr>
      <w:r>
        <w:t>I</w:t>
      </w:r>
      <w:r w:rsidR="00F629E8">
        <w:t>nterpolation filter selection rules when ISP is used:</w:t>
      </w:r>
      <w:r>
        <w:t xml:space="preserve"> </w:t>
      </w:r>
      <w:r w:rsidR="00244E3D">
        <w:t>suggested to use MDIS conditions to select interpolation filtering</w:t>
      </w:r>
      <w:r w:rsidR="003C61B8">
        <w:t xml:space="preserve">. </w:t>
      </w:r>
      <w:r w:rsidR="00244E3D">
        <w:t>Because of</w:t>
      </w:r>
      <w:r w:rsidR="007D5F24">
        <w:t xml:space="preserve"> adoption by the </w:t>
      </w:r>
      <w:proofErr w:type="spellStart"/>
      <w:r w:rsidR="007D5F24">
        <w:t>BoG</w:t>
      </w:r>
      <w:proofErr w:type="spellEnd"/>
      <w:r w:rsidR="0018487C">
        <w:t xml:space="preserve"> as part of JVET-O0</w:t>
      </w:r>
      <w:r w:rsidR="0098188E">
        <w:t>502, there is no action on this aspect.</w:t>
      </w:r>
    </w:p>
    <w:p w14:paraId="52434898" w14:textId="6A94DB6D" w:rsidR="00F629E8" w:rsidRDefault="00F629E8" w:rsidP="00F629E8"/>
    <w:p w14:paraId="567C643E" w14:textId="77777777" w:rsidR="008D70E6" w:rsidRPr="00431634" w:rsidRDefault="001D7B38" w:rsidP="008D70E6">
      <w:pPr>
        <w:pStyle w:val="Heading9"/>
        <w:rPr>
          <w:rFonts w:eastAsia="Times New Roman"/>
          <w:szCs w:val="24"/>
          <w:lang w:val="en-CA" w:eastAsia="de-DE"/>
        </w:rPr>
      </w:pPr>
      <w:hyperlink r:id="rId157" w:history="1">
        <w:r w:rsidR="008D70E6" w:rsidRPr="00431634">
          <w:rPr>
            <w:rFonts w:eastAsia="Times New Roman"/>
            <w:color w:val="0000FF"/>
            <w:szCs w:val="24"/>
            <w:u w:val="single"/>
            <w:lang w:val="en-CA" w:eastAsia="de-DE"/>
          </w:rPr>
          <w:t>JVET-O0365</w:t>
        </w:r>
      </w:hyperlink>
      <w:r w:rsidR="008D70E6" w:rsidRPr="00431634">
        <w:rPr>
          <w:rFonts w:eastAsia="Times New Roman"/>
          <w:szCs w:val="24"/>
          <w:lang w:val="en-CA" w:eastAsia="de-DE"/>
        </w:rPr>
        <w:t xml:space="preserve"> CE3-related: Simplification of Multi-reference line prediction scheme [L. Xu, X. Cao, F. Chen, L. Wang (Hikvision)]</w:t>
      </w:r>
    </w:p>
    <w:p w14:paraId="5C2E1A79" w14:textId="77777777" w:rsidR="00597B7D" w:rsidRDefault="00597B7D" w:rsidP="00597B7D">
      <w:pPr>
        <w:rPr>
          <w:lang w:val="en-CA" w:eastAsia="zh-CN"/>
        </w:rPr>
      </w:pPr>
      <w:r>
        <w:rPr>
          <w:lang w:val="en-CA" w:eastAsia="zh-CN"/>
        </w:rPr>
        <w:t>Firstly, this contribution proposes to disable the MRL for a 4x4 block as it would be a lot of computation to get the final reference line while the coding impact is quite small.</w:t>
      </w:r>
    </w:p>
    <w:p w14:paraId="6FBA6E9E" w14:textId="77777777" w:rsidR="00597B7D" w:rsidRDefault="00597B7D" w:rsidP="00597B7D">
      <w:pPr>
        <w:rPr>
          <w:lang w:val="en-CA" w:eastAsia="zh-CN"/>
        </w:rPr>
      </w:pPr>
      <w:r>
        <w:rPr>
          <w:lang w:val="en-CA" w:eastAsia="zh-CN"/>
        </w:rPr>
        <w:t>Secondly, this contribution proposed to simplify the context modelling and reduces the number of contexts for CABAC by using bypass coding to replace the CABAC coding for the second bin for</w:t>
      </w:r>
      <w:r>
        <w:rPr>
          <w:lang w:val="en-CA"/>
        </w:rPr>
        <w:t xml:space="preserve"> </w:t>
      </w:r>
      <w:proofErr w:type="spellStart"/>
      <w:r>
        <w:rPr>
          <w:lang w:val="en-CA" w:eastAsia="zh-CN"/>
        </w:rPr>
        <w:t>intra_luma_ref_idx</w:t>
      </w:r>
      <w:proofErr w:type="spellEnd"/>
      <w:r>
        <w:rPr>
          <w:lang w:val="en-CA" w:eastAsia="zh-CN"/>
        </w:rPr>
        <w:t xml:space="preserve"> coding to simplify the coding process. </w:t>
      </w:r>
    </w:p>
    <w:p w14:paraId="5E329B5B" w14:textId="77777777" w:rsidR="00597B7D" w:rsidRDefault="00597B7D" w:rsidP="00597B7D">
      <w:pPr>
        <w:rPr>
          <w:lang w:val="en-CA" w:eastAsia="zh-CN"/>
        </w:rPr>
      </w:pPr>
      <w:r>
        <w:rPr>
          <w:lang w:val="en-CA" w:eastAsia="zh-CN"/>
        </w:rPr>
        <w:t>For the first method, the experimental result reportedly shows 0.00% BD-rate under AI condition, -0.01% BD-rate under RA condition.</w:t>
      </w:r>
    </w:p>
    <w:p w14:paraId="567EEAEB" w14:textId="77777777" w:rsidR="00597B7D" w:rsidRDefault="00597B7D" w:rsidP="00597B7D">
      <w:pPr>
        <w:rPr>
          <w:lang w:val="en-CA" w:eastAsia="zh-CN"/>
        </w:rPr>
      </w:pPr>
      <w:r>
        <w:rPr>
          <w:lang w:val="en-CA" w:eastAsia="zh-CN"/>
        </w:rPr>
        <w:t>For the second method, the experimental result reportedly shows 0.01% BD-rate under AI condition, -0.01% BD-rate under RA condition.</w:t>
      </w:r>
    </w:p>
    <w:p w14:paraId="7D1E8433" w14:textId="5E0712AF" w:rsidR="008D70E6" w:rsidRDefault="00597B7D" w:rsidP="00597B7D">
      <w:pPr>
        <w:pStyle w:val="BodyText"/>
      </w:pPr>
      <w:r>
        <w:rPr>
          <w:lang w:eastAsia="zh-CN"/>
        </w:rPr>
        <w:t>Combined the first method and the second method, the experimental result reportedly shows 0.00% BD-rate under AI condition, 0.01% BD-rate under RA condition.</w:t>
      </w:r>
    </w:p>
    <w:p w14:paraId="1BC1C3E1" w14:textId="088EA801" w:rsidR="006D5BEF" w:rsidRDefault="006D5BEF" w:rsidP="008D70E6">
      <w:pPr>
        <w:pStyle w:val="BodyText"/>
      </w:pPr>
    </w:p>
    <w:p w14:paraId="63CFD733" w14:textId="4211E43C" w:rsidR="0021775C" w:rsidRDefault="0021775C" w:rsidP="008D70E6">
      <w:pPr>
        <w:pStyle w:val="BodyText"/>
      </w:pPr>
      <w:r>
        <w:rPr>
          <w:lang w:eastAsia="zh-CN"/>
        </w:rPr>
        <w:t xml:space="preserve">For the context reduction aspect, the </w:t>
      </w:r>
      <w:proofErr w:type="spellStart"/>
      <w:r>
        <w:rPr>
          <w:lang w:eastAsia="zh-CN"/>
        </w:rPr>
        <w:t>BoG</w:t>
      </w:r>
      <w:proofErr w:type="spellEnd"/>
      <w:r>
        <w:rPr>
          <w:lang w:eastAsia="zh-CN"/>
        </w:rPr>
        <w:t xml:space="preserve"> recommends no action at this time and bring context reduction proposals at a later stage of the VVC standardization when algorithms have stabilized.</w:t>
      </w:r>
    </w:p>
    <w:p w14:paraId="202FD434" w14:textId="69C08E4C" w:rsidR="00597B7D" w:rsidRPr="00431634" w:rsidRDefault="0021775C" w:rsidP="008D70E6">
      <w:pPr>
        <w:pStyle w:val="BodyText"/>
      </w:pPr>
      <w:r>
        <w:t xml:space="preserve">Regarding the </w:t>
      </w:r>
      <w:r w:rsidR="00A54AF7">
        <w:t>4x4 block restriction, it is commented that a condition is added into the syntax parsing, while the</w:t>
      </w:r>
      <w:r w:rsidR="00F10659">
        <w:t>re is no proven benefit</w:t>
      </w:r>
      <w:r w:rsidR="00F450B6">
        <w:t xml:space="preserve">. </w:t>
      </w:r>
      <w:proofErr w:type="spellStart"/>
      <w:r w:rsidR="00F450B6">
        <w:t>BoG</w:t>
      </w:r>
      <w:proofErr w:type="spellEnd"/>
      <w:r w:rsidR="00F450B6">
        <w:t xml:space="preserve"> recommends </w:t>
      </w:r>
      <w:r w:rsidR="00AF774D">
        <w:t>no action</w:t>
      </w:r>
      <w:r w:rsidR="00F450B6">
        <w:t>.</w:t>
      </w:r>
    </w:p>
    <w:p w14:paraId="16C28507" w14:textId="77777777" w:rsidR="008D70E6" w:rsidRPr="00431634" w:rsidRDefault="001D7B38" w:rsidP="008D70E6">
      <w:pPr>
        <w:pStyle w:val="Heading9"/>
        <w:rPr>
          <w:rFonts w:eastAsia="Times New Roman"/>
          <w:szCs w:val="24"/>
          <w:lang w:val="en-CA" w:eastAsia="de-DE"/>
        </w:rPr>
      </w:pPr>
      <w:hyperlink r:id="rId158" w:history="1">
        <w:r w:rsidR="008D70E6" w:rsidRPr="00431634">
          <w:rPr>
            <w:rFonts w:eastAsia="Times New Roman"/>
            <w:color w:val="0000FF"/>
            <w:szCs w:val="24"/>
            <w:u w:val="single"/>
            <w:lang w:val="en-CA" w:eastAsia="de-DE"/>
          </w:rPr>
          <w:t>JVET-O0749</w:t>
        </w:r>
      </w:hyperlink>
      <w:r w:rsidR="008D70E6" w:rsidRPr="00431634">
        <w:rPr>
          <w:rFonts w:eastAsia="Times New Roman"/>
          <w:szCs w:val="24"/>
          <w:lang w:val="en-CA" w:eastAsia="de-DE"/>
        </w:rPr>
        <w:t xml:space="preserve"> Crosscheck of JVET-O0365 (CE3-related: Simplification of Multi-reference line prediction scheme) [?? (??)]</w:t>
      </w:r>
    </w:p>
    <w:p w14:paraId="6FC61FB8" w14:textId="04C82073" w:rsidR="00597429" w:rsidRDefault="00597429" w:rsidP="0048281F">
      <w:pPr>
        <w:tabs>
          <w:tab w:val="clear" w:pos="2520"/>
          <w:tab w:val="left" w:pos="827"/>
          <w:tab w:val="left" w:pos="2528"/>
        </w:tabs>
        <w:rPr>
          <w:rFonts w:eastAsia="Times New Roman"/>
          <w:sz w:val="24"/>
          <w:szCs w:val="24"/>
          <w:lang w:eastAsia="de-DE"/>
        </w:rPr>
      </w:pPr>
    </w:p>
    <w:p w14:paraId="4E2AFD44" w14:textId="77777777" w:rsidR="008D70E6" w:rsidRPr="00431634" w:rsidRDefault="001D7B38" w:rsidP="008D70E6">
      <w:pPr>
        <w:pStyle w:val="Heading9"/>
        <w:rPr>
          <w:rFonts w:eastAsia="Times New Roman"/>
          <w:szCs w:val="24"/>
          <w:lang w:val="en-CA" w:eastAsia="de-DE"/>
        </w:rPr>
      </w:pPr>
      <w:hyperlink r:id="rId159" w:history="1">
        <w:r w:rsidR="008D70E6" w:rsidRPr="00431634">
          <w:rPr>
            <w:rFonts w:eastAsia="Times New Roman"/>
            <w:color w:val="0000FF"/>
            <w:szCs w:val="24"/>
            <w:u w:val="single"/>
            <w:lang w:val="en-CA" w:eastAsia="de-DE"/>
          </w:rPr>
          <w:t>JVET-O0371</w:t>
        </w:r>
      </w:hyperlink>
      <w:r w:rsidR="008D70E6" w:rsidRPr="00431634">
        <w:rPr>
          <w:rFonts w:eastAsia="Times New Roman"/>
          <w:szCs w:val="24"/>
          <w:lang w:val="en-CA" w:eastAsia="de-DE"/>
        </w:rPr>
        <w:t xml:space="preserve"> CE3-related: On 1xN and 2xN sub-partition in ISP [Y. Sun, L. Xu, X. Cao (Hikvision)]</w:t>
      </w:r>
    </w:p>
    <w:p w14:paraId="6242F2DE" w14:textId="5C8A3D00" w:rsidR="008D70E6" w:rsidRDefault="00C164BC" w:rsidP="008D70E6">
      <w:pPr>
        <w:pStyle w:val="BodyText"/>
      </w:pPr>
      <w:r>
        <w:t>Considering the adoption of CE3-1.6, there is no need to present.</w:t>
      </w:r>
    </w:p>
    <w:p w14:paraId="3CF558B5" w14:textId="77777777" w:rsidR="006A45E7" w:rsidRPr="00431634" w:rsidRDefault="006A45E7" w:rsidP="008D70E6">
      <w:pPr>
        <w:pStyle w:val="BodyText"/>
      </w:pPr>
    </w:p>
    <w:p w14:paraId="3D6C0E55" w14:textId="77777777" w:rsidR="008D70E6" w:rsidRPr="00431634" w:rsidRDefault="001D7B38" w:rsidP="008D70E6">
      <w:pPr>
        <w:pStyle w:val="Heading9"/>
        <w:rPr>
          <w:rFonts w:eastAsia="Times New Roman"/>
          <w:szCs w:val="24"/>
          <w:lang w:val="en-CA" w:eastAsia="de-DE"/>
        </w:rPr>
      </w:pPr>
      <w:hyperlink r:id="rId160" w:history="1">
        <w:r w:rsidR="008D70E6" w:rsidRPr="00431634">
          <w:rPr>
            <w:rFonts w:eastAsia="Times New Roman"/>
            <w:color w:val="0000FF"/>
            <w:szCs w:val="24"/>
            <w:u w:val="single"/>
            <w:lang w:val="en-CA" w:eastAsia="de-DE"/>
          </w:rPr>
          <w:t>JVET-O0771</w:t>
        </w:r>
      </w:hyperlink>
      <w:r w:rsidR="008D70E6" w:rsidRPr="00431634">
        <w:rPr>
          <w:rFonts w:eastAsia="Times New Roman"/>
          <w:szCs w:val="24"/>
          <w:lang w:val="en-CA" w:eastAsia="de-DE"/>
        </w:rPr>
        <w:t xml:space="preserve"> Crosscheck of JVET-O0371 (CE3-related: On 1xN and 2xN sub-partition in ISP) [Y.-W. Chen (</w:t>
      </w:r>
      <w:proofErr w:type="spellStart"/>
      <w:r w:rsidR="008D70E6" w:rsidRPr="00431634">
        <w:rPr>
          <w:rFonts w:eastAsia="Times New Roman"/>
          <w:szCs w:val="24"/>
          <w:lang w:val="en-CA" w:eastAsia="de-DE"/>
        </w:rPr>
        <w:t>Kwai</w:t>
      </w:r>
      <w:proofErr w:type="spellEnd"/>
      <w:r w:rsidR="008D70E6" w:rsidRPr="00431634">
        <w:rPr>
          <w:rFonts w:eastAsia="Times New Roman"/>
          <w:szCs w:val="24"/>
          <w:lang w:val="en-CA" w:eastAsia="de-DE"/>
        </w:rPr>
        <w:t xml:space="preserve"> Inc.)]</w:t>
      </w:r>
    </w:p>
    <w:p w14:paraId="0C9186CA" w14:textId="756EAAFE" w:rsidR="008D70E6" w:rsidRDefault="008D70E6" w:rsidP="0048281F">
      <w:pPr>
        <w:tabs>
          <w:tab w:val="clear" w:pos="2520"/>
          <w:tab w:val="left" w:pos="827"/>
          <w:tab w:val="left" w:pos="2528"/>
        </w:tabs>
        <w:rPr>
          <w:rFonts w:eastAsia="Times New Roman"/>
          <w:sz w:val="24"/>
          <w:szCs w:val="24"/>
          <w:lang w:eastAsia="de-DE"/>
        </w:rPr>
      </w:pPr>
    </w:p>
    <w:p w14:paraId="70349B86" w14:textId="77777777" w:rsidR="008D70E6" w:rsidRPr="00431634" w:rsidRDefault="001D7B38" w:rsidP="008D70E6">
      <w:pPr>
        <w:pStyle w:val="Heading9"/>
        <w:rPr>
          <w:rFonts w:eastAsia="Times New Roman"/>
          <w:szCs w:val="24"/>
          <w:lang w:val="en-CA" w:eastAsia="de-DE"/>
        </w:rPr>
      </w:pPr>
      <w:hyperlink r:id="rId161" w:history="1">
        <w:r w:rsidR="008D70E6" w:rsidRPr="00431634">
          <w:rPr>
            <w:rFonts w:eastAsia="Times New Roman"/>
            <w:color w:val="0000FF"/>
            <w:szCs w:val="24"/>
            <w:u w:val="single"/>
            <w:lang w:val="en-CA" w:eastAsia="de-DE"/>
          </w:rPr>
          <w:t>JVET-O0399</w:t>
        </w:r>
      </w:hyperlink>
      <w:r w:rsidR="008D70E6" w:rsidRPr="00431634">
        <w:rPr>
          <w:rFonts w:eastAsia="Times New Roman"/>
          <w:szCs w:val="24"/>
          <w:lang w:val="en-CA" w:eastAsia="de-DE"/>
        </w:rPr>
        <w:t xml:space="preserve"> Non-CE3: CCLM block size restriction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2D3F630F" w14:textId="3E530024" w:rsidR="008D70E6" w:rsidRDefault="009F2C77" w:rsidP="008D70E6">
      <w:pPr>
        <w:pStyle w:val="BodyText"/>
      </w:pPr>
      <w:r>
        <w:t>No need to present</w:t>
      </w:r>
      <w:r w:rsidR="006D50E4">
        <w:t>. This issue has been resolved in CE2.</w:t>
      </w:r>
    </w:p>
    <w:p w14:paraId="11394870" w14:textId="77777777" w:rsidR="00C164BC" w:rsidRPr="00431634" w:rsidRDefault="00C164BC" w:rsidP="008D70E6">
      <w:pPr>
        <w:pStyle w:val="BodyText"/>
      </w:pPr>
    </w:p>
    <w:p w14:paraId="73C80831" w14:textId="77777777" w:rsidR="008D70E6" w:rsidRDefault="001D7B38" w:rsidP="008D70E6">
      <w:pPr>
        <w:pStyle w:val="Heading9"/>
        <w:rPr>
          <w:rFonts w:eastAsia="Times New Roman"/>
          <w:szCs w:val="24"/>
          <w:lang w:eastAsia="de-DE"/>
        </w:rPr>
      </w:pPr>
      <w:hyperlink r:id="rId162" w:history="1">
        <w:r w:rsidR="008D70E6" w:rsidRPr="002F3A96">
          <w:rPr>
            <w:rFonts w:eastAsia="Times New Roman"/>
            <w:color w:val="0000FF"/>
            <w:szCs w:val="24"/>
            <w:u w:val="single"/>
            <w:lang w:val="en-CA" w:eastAsia="de-DE"/>
          </w:rPr>
          <w:t>JVET-O1014</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JVET-O0399 (Non-CE3: CCLM block size restriction)</w:t>
      </w:r>
      <w:r w:rsidR="008D70E6">
        <w:rPr>
          <w:rFonts w:eastAsia="Times New Roman"/>
          <w:szCs w:val="24"/>
          <w:lang w:val="en-CA" w:eastAsia="de-DE"/>
        </w:rPr>
        <w:t xml:space="preserve"> [</w:t>
      </w:r>
      <w:r w:rsidR="008D70E6" w:rsidRPr="002F3A96">
        <w:rPr>
          <w:rFonts w:eastAsia="Times New Roman"/>
          <w:szCs w:val="24"/>
          <w:lang w:val="en-CA" w:eastAsia="de-DE"/>
        </w:rPr>
        <w:t>F. Chen (Hikvision)</w:t>
      </w:r>
      <w:r w:rsidR="008D70E6">
        <w:rPr>
          <w:rFonts w:eastAsia="Times New Roman"/>
          <w:szCs w:val="24"/>
          <w:lang w:val="en-CA" w:eastAsia="de-DE"/>
        </w:rPr>
        <w:t>]</w:t>
      </w:r>
    </w:p>
    <w:p w14:paraId="31A2C37E" w14:textId="5BEF4685" w:rsidR="008D70E6" w:rsidRDefault="008D70E6" w:rsidP="0048281F">
      <w:pPr>
        <w:tabs>
          <w:tab w:val="clear" w:pos="2520"/>
          <w:tab w:val="left" w:pos="827"/>
          <w:tab w:val="left" w:pos="2528"/>
        </w:tabs>
        <w:rPr>
          <w:rFonts w:eastAsia="Times New Roman"/>
          <w:sz w:val="24"/>
          <w:szCs w:val="24"/>
          <w:lang w:eastAsia="de-DE"/>
        </w:rPr>
      </w:pPr>
    </w:p>
    <w:p w14:paraId="03E12C8F" w14:textId="77777777" w:rsidR="006D09DF" w:rsidRPr="00431634" w:rsidRDefault="001D7B38" w:rsidP="006D09DF">
      <w:pPr>
        <w:pStyle w:val="Heading9"/>
        <w:rPr>
          <w:rFonts w:eastAsia="Times New Roman"/>
          <w:szCs w:val="24"/>
          <w:lang w:val="en-CA" w:eastAsia="de-DE"/>
        </w:rPr>
      </w:pPr>
      <w:hyperlink r:id="rId163" w:history="1">
        <w:r w:rsidR="006D09DF" w:rsidRPr="00431634">
          <w:rPr>
            <w:rFonts w:eastAsia="Times New Roman"/>
            <w:color w:val="0000FF"/>
            <w:szCs w:val="24"/>
            <w:u w:val="single"/>
            <w:lang w:val="en-CA" w:eastAsia="de-DE"/>
          </w:rPr>
          <w:t>JVET-O0404</w:t>
        </w:r>
      </w:hyperlink>
      <w:r w:rsidR="006D09DF" w:rsidRPr="00431634">
        <w:rPr>
          <w:rFonts w:eastAsia="Times New Roman"/>
          <w:szCs w:val="24"/>
          <w:lang w:val="en-CA" w:eastAsia="de-DE"/>
        </w:rPr>
        <w:t xml:space="preserve"> Non-CE3: Linear Model-based Intra Prediction [R. Ghaznavi-Youvalari (Nokia)]</w:t>
      </w:r>
    </w:p>
    <w:p w14:paraId="18F63153" w14:textId="77777777" w:rsidR="0067648F" w:rsidRDefault="0067648F" w:rsidP="0067648F">
      <w:pPr>
        <w:rPr>
          <w:lang w:val="en-CA"/>
        </w:rPr>
      </w:pPr>
      <w:r>
        <w:rPr>
          <w:lang w:val="en-CA"/>
        </w:rPr>
        <w:t>This contribution proposes Linear Model-based Intra Prediction (LMIP) method for improving the intra prediction in VTM-5.0. The proposed LMIP method predicts the samples inside the block based on a linear model. The parameters of the linear model is derived based on the neighboring samples and their locations by using a linear regression with mean square error method. The LMIP mode is used as a separate mode in VTM-5.0.</w:t>
      </w:r>
    </w:p>
    <w:p w14:paraId="05714CF0" w14:textId="6F638E3A" w:rsidR="008D70E6" w:rsidRDefault="0067648F" w:rsidP="0067648F">
      <w:pPr>
        <w:tabs>
          <w:tab w:val="clear" w:pos="2520"/>
          <w:tab w:val="left" w:pos="827"/>
          <w:tab w:val="left" w:pos="2528"/>
        </w:tabs>
        <w:rPr>
          <w:lang w:val="en-CA"/>
        </w:rPr>
      </w:pPr>
      <w:r>
        <w:rPr>
          <w:lang w:val="en-CA"/>
        </w:rPr>
        <w:lastRenderedPageBreak/>
        <w:t>The LMIP tool provides on average of -0.09%, -0.03%, and -0.00% BD-Rate improvements in AI, RA and LDB configurations, respectively. The encoder and decoder runtimes were observed to be 105% and 100% in AI, 102% and 100% in RA, and 102% and 103% in LDB configurations, respectively.</w:t>
      </w:r>
    </w:p>
    <w:p w14:paraId="595433A4" w14:textId="0E4DFC10" w:rsidR="0067648F" w:rsidRDefault="0067648F" w:rsidP="0067648F">
      <w:pPr>
        <w:tabs>
          <w:tab w:val="clear" w:pos="2520"/>
          <w:tab w:val="left" w:pos="827"/>
          <w:tab w:val="left" w:pos="2528"/>
        </w:tabs>
        <w:rPr>
          <w:lang w:val="en-CA"/>
        </w:rPr>
      </w:pPr>
    </w:p>
    <w:p w14:paraId="60CBB15A" w14:textId="407916CC" w:rsidR="0067648F" w:rsidRDefault="00F8369E" w:rsidP="0067648F">
      <w:pPr>
        <w:tabs>
          <w:tab w:val="clear" w:pos="2520"/>
          <w:tab w:val="left" w:pos="827"/>
          <w:tab w:val="left" w:pos="2528"/>
        </w:tabs>
        <w:rPr>
          <w:lang w:val="en-CA"/>
        </w:rPr>
      </w:pPr>
      <w:r w:rsidRPr="00733CF4">
        <w:rPr>
          <w:lang w:val="en-CA"/>
        </w:rPr>
        <w:t>It was asked whether replacing planar mode was tried</w:t>
      </w:r>
      <w:r w:rsidR="00AF34CA">
        <w:rPr>
          <w:lang w:val="en-CA"/>
        </w:rPr>
        <w:t xml:space="preserve"> (it is similar to AVC pla</w:t>
      </w:r>
      <w:r w:rsidR="00C72A06">
        <w:rPr>
          <w:lang w:val="en-CA"/>
        </w:rPr>
        <w:t>ne</w:t>
      </w:r>
      <w:r w:rsidR="00AF34CA">
        <w:rPr>
          <w:lang w:val="en-CA"/>
        </w:rPr>
        <w:t xml:space="preserve"> mode)</w:t>
      </w:r>
      <w:r w:rsidRPr="00733CF4">
        <w:rPr>
          <w:lang w:val="en-CA"/>
        </w:rPr>
        <w:t xml:space="preserve">. It was tried but the method does not compensate </w:t>
      </w:r>
      <w:r w:rsidR="00733CF4" w:rsidRPr="00733CF4">
        <w:rPr>
          <w:lang w:val="en-CA"/>
        </w:rPr>
        <w:t>the loss.</w:t>
      </w:r>
      <w:r w:rsidR="00733CF4">
        <w:rPr>
          <w:lang w:val="en-CA"/>
        </w:rPr>
        <w:t xml:space="preserve"> </w:t>
      </w:r>
      <w:r w:rsidR="00AF34CA">
        <w:rPr>
          <w:lang w:val="en-CA"/>
        </w:rPr>
        <w:t xml:space="preserve">The parameters are estimated both in encoder and decoder based on neighbouring samples. </w:t>
      </w:r>
      <w:r w:rsidR="0032776F">
        <w:rPr>
          <w:lang w:val="en-CA"/>
        </w:rPr>
        <w:t xml:space="preserve">It is commented that the compression efficiency benefit is not </w:t>
      </w:r>
      <w:r w:rsidR="00D6799A">
        <w:rPr>
          <w:lang w:val="en-CA"/>
        </w:rPr>
        <w:t>very clear.</w:t>
      </w:r>
    </w:p>
    <w:p w14:paraId="2A2FC92A" w14:textId="295C2DF0" w:rsidR="00D6799A" w:rsidRPr="00733CF4" w:rsidRDefault="00D6799A" w:rsidP="0067648F">
      <w:pPr>
        <w:tabs>
          <w:tab w:val="clear" w:pos="2520"/>
          <w:tab w:val="left" w:pos="827"/>
          <w:tab w:val="left" w:pos="2528"/>
        </w:tabs>
        <w:rPr>
          <w:lang w:val="en-CA"/>
        </w:rPr>
      </w:pPr>
      <w:proofErr w:type="spellStart"/>
      <w:r>
        <w:rPr>
          <w:lang w:val="en-CA"/>
        </w:rPr>
        <w:t>BoG</w:t>
      </w:r>
      <w:proofErr w:type="spellEnd"/>
      <w:r>
        <w:rPr>
          <w:lang w:val="en-CA"/>
        </w:rPr>
        <w:t xml:space="preserve"> recommends further study outside of CE, such as </w:t>
      </w:r>
      <w:r w:rsidR="004F77C6">
        <w:rPr>
          <w:lang w:val="en-CA"/>
        </w:rPr>
        <w:t>visua</w:t>
      </w:r>
      <w:r w:rsidR="00C72A06">
        <w:rPr>
          <w:lang w:val="en-CA"/>
        </w:rPr>
        <w:t>l artifact reduction (there is some benefit perhaps in class E</w:t>
      </w:r>
      <w:r w:rsidR="00161C12">
        <w:rPr>
          <w:lang w:val="en-CA"/>
        </w:rPr>
        <w:t xml:space="preserve">, for example, </w:t>
      </w:r>
      <w:proofErr w:type="spellStart"/>
      <w:r w:rsidR="00161C12">
        <w:rPr>
          <w:lang w:val="en-CA"/>
        </w:rPr>
        <w:t>K</w:t>
      </w:r>
      <w:r w:rsidR="00A56056">
        <w:rPr>
          <w:lang w:val="en-CA"/>
        </w:rPr>
        <w:t>ri</w:t>
      </w:r>
      <w:r w:rsidR="00161C12">
        <w:rPr>
          <w:lang w:val="en-CA"/>
        </w:rPr>
        <w:t>stenAndSara</w:t>
      </w:r>
      <w:proofErr w:type="spellEnd"/>
      <w:r w:rsidR="00161C12">
        <w:rPr>
          <w:lang w:val="en-CA"/>
        </w:rPr>
        <w:t>, Johnny</w:t>
      </w:r>
      <w:r w:rsidR="00C72A06">
        <w:rPr>
          <w:lang w:val="en-CA"/>
        </w:rPr>
        <w:t>).</w:t>
      </w:r>
    </w:p>
    <w:p w14:paraId="2C7A8EF1" w14:textId="77777777" w:rsidR="004541B4" w:rsidRDefault="004541B4" w:rsidP="0048281F">
      <w:pPr>
        <w:tabs>
          <w:tab w:val="clear" w:pos="2520"/>
          <w:tab w:val="left" w:pos="827"/>
          <w:tab w:val="left" w:pos="2528"/>
        </w:tabs>
        <w:rPr>
          <w:rFonts w:eastAsia="Times New Roman"/>
          <w:sz w:val="24"/>
          <w:szCs w:val="24"/>
          <w:lang w:eastAsia="de-DE"/>
        </w:rPr>
      </w:pPr>
    </w:p>
    <w:p w14:paraId="44F49E40" w14:textId="77777777" w:rsidR="006D09DF" w:rsidRPr="00431634" w:rsidRDefault="001D7B38" w:rsidP="006D09DF">
      <w:pPr>
        <w:pStyle w:val="Heading9"/>
        <w:rPr>
          <w:rFonts w:eastAsia="Times New Roman"/>
          <w:color w:val="0000FF"/>
          <w:szCs w:val="24"/>
          <w:u w:val="single"/>
          <w:lang w:val="en-CA" w:eastAsia="de-DE"/>
        </w:rPr>
      </w:pPr>
      <w:hyperlink r:id="rId164" w:history="1">
        <w:r w:rsidR="006D09DF" w:rsidRPr="00431634">
          <w:rPr>
            <w:rFonts w:eastAsia="Times New Roman"/>
            <w:color w:val="0000FF"/>
            <w:szCs w:val="24"/>
            <w:u w:val="single"/>
            <w:lang w:val="en-CA" w:eastAsia="de-DE"/>
          </w:rPr>
          <w:t>JVET-O0412</w:t>
        </w:r>
      </w:hyperlink>
      <w:r w:rsidR="006D09DF" w:rsidRPr="00431634">
        <w:rPr>
          <w:rFonts w:eastAsia="Times New Roman"/>
          <w:szCs w:val="24"/>
          <w:lang w:val="en-CA" w:eastAsia="de-DE"/>
        </w:rPr>
        <w:t xml:space="preserve"> CE3-related: Sampling point extension for CCLM [M. Ikeda, Y. </w:t>
      </w:r>
      <w:proofErr w:type="spellStart"/>
      <w:r w:rsidR="006D09DF" w:rsidRPr="00431634">
        <w:rPr>
          <w:rFonts w:eastAsia="Times New Roman"/>
          <w:szCs w:val="24"/>
          <w:lang w:val="en-CA" w:eastAsia="de-DE"/>
        </w:rPr>
        <w:t>Yagasaki</w:t>
      </w:r>
      <w:proofErr w:type="spellEnd"/>
      <w:r w:rsidR="006D09DF" w:rsidRPr="00431634">
        <w:rPr>
          <w:rFonts w:eastAsia="Times New Roman"/>
          <w:szCs w:val="24"/>
          <w:lang w:val="en-CA" w:eastAsia="de-DE"/>
        </w:rPr>
        <w:t>, T. Suzuki (Sony)] [miss] [late]</w:t>
      </w:r>
    </w:p>
    <w:p w14:paraId="7767D896" w14:textId="49BCAA66" w:rsidR="006D09DF" w:rsidRDefault="00902BFA" w:rsidP="006D09DF">
      <w:pPr>
        <w:pStyle w:val="BodyText"/>
        <w:rPr>
          <w:szCs w:val="22"/>
          <w:lang w:eastAsia="ja-JP"/>
        </w:rPr>
      </w:pPr>
      <w:r>
        <w:rPr>
          <w:lang w:eastAsia="ja-JP"/>
        </w:rPr>
        <w:t xml:space="preserve">Since larger blocks have more processing time than smaller ones, simple extension is proposed to increase </w:t>
      </w:r>
      <w:r>
        <w:rPr>
          <w:szCs w:val="22"/>
          <w:lang w:eastAsia="ja-JP"/>
        </w:rPr>
        <w:t xml:space="preserve">neighbouring chroma samples and their corresponding down-sampled </w:t>
      </w:r>
      <w:proofErr w:type="spellStart"/>
      <w:r>
        <w:rPr>
          <w:szCs w:val="22"/>
          <w:lang w:eastAsia="ja-JP"/>
        </w:rPr>
        <w:t>luma</w:t>
      </w:r>
      <w:proofErr w:type="spellEnd"/>
      <w:r>
        <w:rPr>
          <w:szCs w:val="22"/>
          <w:lang w:eastAsia="ja-JP"/>
        </w:rPr>
        <w:t xml:space="preserve"> samples for larger blocks</w:t>
      </w:r>
      <w:r w:rsidR="00B74638">
        <w:rPr>
          <w:szCs w:val="22"/>
          <w:lang w:eastAsia="ja-JP"/>
        </w:rPr>
        <w:t xml:space="preserve"> to eight samples</w:t>
      </w:r>
      <w:r>
        <w:rPr>
          <w:szCs w:val="22"/>
          <w:lang w:eastAsia="ja-JP"/>
        </w:rPr>
        <w:t>.</w:t>
      </w:r>
      <w:r w:rsidR="00ED187E">
        <w:rPr>
          <w:szCs w:val="22"/>
          <w:lang w:eastAsia="ja-JP"/>
        </w:rPr>
        <w:t xml:space="preserve"> The method achieves </w:t>
      </w:r>
      <w:r w:rsidR="007A7B6B">
        <w:rPr>
          <w:szCs w:val="22"/>
          <w:lang w:eastAsia="ja-JP"/>
        </w:rPr>
        <w:t>its highest gains in class A1.</w:t>
      </w:r>
    </w:p>
    <w:p w14:paraId="2CDF5CF3" w14:textId="5E0A5B0F" w:rsidR="00902BFA" w:rsidRDefault="00902BFA" w:rsidP="006D09DF">
      <w:pPr>
        <w:pStyle w:val="BodyText"/>
        <w:rPr>
          <w:szCs w:val="22"/>
          <w:lang w:eastAsia="ja-JP"/>
        </w:rPr>
      </w:pPr>
    </w:p>
    <w:p w14:paraId="4E543147" w14:textId="7BACBADF" w:rsidR="00EF235C" w:rsidRDefault="00EF235C" w:rsidP="006D09DF">
      <w:pPr>
        <w:pStyle w:val="BodyText"/>
        <w:rPr>
          <w:szCs w:val="22"/>
          <w:lang w:eastAsia="ja-JP"/>
        </w:rPr>
      </w:pPr>
      <w:r>
        <w:rPr>
          <w:szCs w:val="22"/>
          <w:lang w:eastAsia="ja-JP"/>
        </w:rPr>
        <w:t xml:space="preserve">A complexity study is provided in the proposal, however, it </w:t>
      </w:r>
      <w:r w:rsidR="00767E29">
        <w:rPr>
          <w:szCs w:val="22"/>
          <w:lang w:eastAsia="ja-JP"/>
        </w:rPr>
        <w:t xml:space="preserve">does not include the </w:t>
      </w:r>
      <w:proofErr w:type="spellStart"/>
      <w:r w:rsidR="00767E29">
        <w:rPr>
          <w:szCs w:val="22"/>
          <w:lang w:eastAsia="ja-JP"/>
        </w:rPr>
        <w:t>downsampling</w:t>
      </w:r>
      <w:proofErr w:type="spellEnd"/>
      <w:r w:rsidR="00767E29">
        <w:rPr>
          <w:szCs w:val="22"/>
          <w:lang w:eastAsia="ja-JP"/>
        </w:rPr>
        <w:t xml:space="preserve"> filtering process which should be considered as well. </w:t>
      </w:r>
      <w:r w:rsidR="00E75173">
        <w:rPr>
          <w:szCs w:val="22"/>
          <w:lang w:eastAsia="ja-JP"/>
        </w:rPr>
        <w:t>It is commented that for CCLM the worst-case complexity is 4x4 case</w:t>
      </w:r>
      <w:r w:rsidR="005C0421">
        <w:rPr>
          <w:szCs w:val="22"/>
          <w:lang w:eastAsia="ja-JP"/>
        </w:rPr>
        <w:t xml:space="preserve">, however, if </w:t>
      </w:r>
      <w:r w:rsidR="008A3682">
        <w:rPr>
          <w:szCs w:val="22"/>
          <w:lang w:eastAsia="ja-JP"/>
        </w:rPr>
        <w:t xml:space="preserve">also the </w:t>
      </w:r>
      <w:r w:rsidR="005C0421">
        <w:rPr>
          <w:szCs w:val="22"/>
          <w:lang w:eastAsia="ja-JP"/>
        </w:rPr>
        <w:t>transform</w:t>
      </w:r>
      <w:r w:rsidR="008A3682">
        <w:rPr>
          <w:szCs w:val="22"/>
          <w:lang w:eastAsia="ja-JP"/>
        </w:rPr>
        <w:t xml:space="preserve"> complexity needs consideration and this may change complexity analysis (4x4 transforms simpler </w:t>
      </w:r>
      <w:r w:rsidR="002E2FA8">
        <w:rPr>
          <w:szCs w:val="22"/>
          <w:lang w:eastAsia="ja-JP"/>
        </w:rPr>
        <w:t>than large transforms)</w:t>
      </w:r>
      <w:r w:rsidR="008A3682">
        <w:rPr>
          <w:szCs w:val="22"/>
          <w:lang w:eastAsia="ja-JP"/>
        </w:rPr>
        <w:t xml:space="preserve">. </w:t>
      </w:r>
      <w:r w:rsidR="002E2FA8">
        <w:rPr>
          <w:szCs w:val="22"/>
          <w:lang w:eastAsia="ja-JP"/>
        </w:rPr>
        <w:t>It is commented that in CE3-3 there is a test to disable 6-tap filtering for CCLM and that the test</w:t>
      </w:r>
      <w:r w:rsidR="002D2CCC">
        <w:rPr>
          <w:szCs w:val="22"/>
          <w:lang w:eastAsia="ja-JP"/>
        </w:rPr>
        <w:t xml:space="preserve"> shows some </w:t>
      </w:r>
      <w:r w:rsidR="00785627">
        <w:rPr>
          <w:szCs w:val="22"/>
          <w:lang w:eastAsia="ja-JP"/>
        </w:rPr>
        <w:t>small</w:t>
      </w:r>
      <w:r w:rsidR="002D2CCC">
        <w:rPr>
          <w:szCs w:val="22"/>
          <w:lang w:eastAsia="ja-JP"/>
        </w:rPr>
        <w:t xml:space="preserve"> loss</w:t>
      </w:r>
      <w:r w:rsidR="00785627">
        <w:rPr>
          <w:szCs w:val="22"/>
          <w:lang w:eastAsia="ja-JP"/>
        </w:rPr>
        <w:t xml:space="preserve"> and t</w:t>
      </w:r>
      <w:r w:rsidR="000A2401">
        <w:rPr>
          <w:szCs w:val="22"/>
          <w:lang w:eastAsia="ja-JP"/>
        </w:rPr>
        <w:t>ogether with the proposal this loss would be compensated</w:t>
      </w:r>
      <w:r w:rsidR="002D2CCC">
        <w:rPr>
          <w:szCs w:val="22"/>
          <w:lang w:eastAsia="ja-JP"/>
        </w:rPr>
        <w:t xml:space="preserve">. </w:t>
      </w:r>
    </w:p>
    <w:p w14:paraId="2AAC2D20" w14:textId="391BA5C1" w:rsidR="000A2401" w:rsidRDefault="00CC44A2" w:rsidP="006D09DF">
      <w:pPr>
        <w:pStyle w:val="BodyText"/>
      </w:pPr>
      <w:proofErr w:type="spellStart"/>
      <w:r w:rsidRPr="001F5320">
        <w:rPr>
          <w:szCs w:val="22"/>
          <w:highlight w:val="yellow"/>
          <w:lang w:eastAsia="ja-JP"/>
        </w:rPr>
        <w:t>BoG</w:t>
      </w:r>
      <w:proofErr w:type="spellEnd"/>
      <w:r w:rsidRPr="001F5320">
        <w:rPr>
          <w:szCs w:val="22"/>
          <w:highlight w:val="yellow"/>
          <w:lang w:eastAsia="ja-JP"/>
        </w:rPr>
        <w:t xml:space="preserve"> recommends to study in CE, if established. It can be studied</w:t>
      </w:r>
      <w:r w:rsidR="00D045A3" w:rsidRPr="001F5320">
        <w:rPr>
          <w:szCs w:val="22"/>
          <w:highlight w:val="yellow"/>
          <w:lang w:eastAsia="ja-JP"/>
        </w:rPr>
        <w:t>, for example,</w:t>
      </w:r>
      <w:r w:rsidRPr="001F5320">
        <w:rPr>
          <w:szCs w:val="22"/>
          <w:highlight w:val="yellow"/>
          <w:lang w:eastAsia="ja-JP"/>
        </w:rPr>
        <w:t xml:space="preserve"> together with </w:t>
      </w:r>
      <w:r w:rsidR="00D045A3" w:rsidRPr="001F5320">
        <w:rPr>
          <w:szCs w:val="22"/>
          <w:highlight w:val="yellow"/>
          <w:lang w:eastAsia="ja-JP"/>
        </w:rPr>
        <w:t xml:space="preserve">disabling </w:t>
      </w:r>
      <w:proofErr w:type="spellStart"/>
      <w:r w:rsidR="00D045A3" w:rsidRPr="001F5320">
        <w:rPr>
          <w:szCs w:val="22"/>
          <w:highlight w:val="yellow"/>
          <w:lang w:eastAsia="ja-JP"/>
        </w:rPr>
        <w:t>downsampling</w:t>
      </w:r>
      <w:proofErr w:type="spellEnd"/>
      <w:r w:rsidR="00D045A3" w:rsidRPr="001F5320">
        <w:rPr>
          <w:szCs w:val="22"/>
          <w:highlight w:val="yellow"/>
          <w:lang w:eastAsia="ja-JP"/>
        </w:rPr>
        <w:t xml:space="preserve"> filtering.</w:t>
      </w:r>
    </w:p>
    <w:p w14:paraId="0717DD6A" w14:textId="77777777" w:rsidR="0084593F" w:rsidRPr="00431634" w:rsidRDefault="0084593F" w:rsidP="006D09DF">
      <w:pPr>
        <w:pStyle w:val="BodyText"/>
      </w:pPr>
    </w:p>
    <w:p w14:paraId="65ECDC70" w14:textId="77777777" w:rsidR="006D09DF" w:rsidRPr="00431634" w:rsidRDefault="001D7B38" w:rsidP="006D09DF">
      <w:pPr>
        <w:pStyle w:val="Heading9"/>
        <w:rPr>
          <w:rFonts w:eastAsia="Times New Roman"/>
          <w:szCs w:val="24"/>
          <w:lang w:val="en-CA" w:eastAsia="de-DE"/>
        </w:rPr>
      </w:pPr>
      <w:hyperlink r:id="rId165" w:history="1">
        <w:r w:rsidR="006D09DF" w:rsidRPr="00431634">
          <w:rPr>
            <w:rFonts w:eastAsia="Times New Roman"/>
            <w:color w:val="0000FF"/>
            <w:szCs w:val="24"/>
            <w:u w:val="single"/>
            <w:lang w:val="en-CA" w:eastAsia="de-DE"/>
          </w:rPr>
          <w:t>JVET-O0833</w:t>
        </w:r>
      </w:hyperlink>
      <w:r w:rsidR="006D09DF" w:rsidRPr="00431634">
        <w:rPr>
          <w:rFonts w:eastAsia="Times New Roman"/>
          <w:szCs w:val="24"/>
          <w:lang w:val="en-CA" w:eastAsia="de-DE"/>
        </w:rPr>
        <w:t xml:space="preserve"> Crosscheck of JVET-O0412 (CE3-related: Sampling point extension for CCLM) [S.-C. Lim, J. Lee, H. Lee, J. Kang (ETRI)]</w:t>
      </w:r>
    </w:p>
    <w:p w14:paraId="22D385BD" w14:textId="4AD1AEE5" w:rsidR="006D09DF" w:rsidRDefault="006D09DF" w:rsidP="0048281F">
      <w:pPr>
        <w:tabs>
          <w:tab w:val="clear" w:pos="2520"/>
          <w:tab w:val="left" w:pos="827"/>
          <w:tab w:val="left" w:pos="2528"/>
        </w:tabs>
        <w:rPr>
          <w:rFonts w:eastAsia="Times New Roman"/>
          <w:sz w:val="24"/>
          <w:szCs w:val="24"/>
          <w:lang w:eastAsia="de-DE"/>
        </w:rPr>
      </w:pPr>
    </w:p>
    <w:p w14:paraId="34E6152E" w14:textId="77777777" w:rsidR="008229E7" w:rsidRPr="00431634" w:rsidRDefault="001D7B38" w:rsidP="008229E7">
      <w:pPr>
        <w:pStyle w:val="Heading9"/>
        <w:rPr>
          <w:rFonts w:eastAsia="Times New Roman"/>
          <w:color w:val="0000FF"/>
          <w:szCs w:val="24"/>
          <w:u w:val="single"/>
          <w:lang w:val="en-CA" w:eastAsia="de-DE"/>
        </w:rPr>
      </w:pPr>
      <w:hyperlink r:id="rId166" w:history="1">
        <w:r w:rsidR="008229E7" w:rsidRPr="00431634">
          <w:rPr>
            <w:rFonts w:eastAsia="Times New Roman"/>
            <w:color w:val="0000FF"/>
            <w:szCs w:val="24"/>
            <w:u w:val="single"/>
            <w:lang w:val="en-CA" w:eastAsia="de-DE"/>
          </w:rPr>
          <w:t>JVET-O0426</w:t>
        </w:r>
      </w:hyperlink>
      <w:r w:rsidR="008229E7" w:rsidRPr="00431634">
        <w:rPr>
          <w:rFonts w:eastAsia="Times New Roman"/>
          <w:szCs w:val="24"/>
          <w:lang w:val="en-CA" w:eastAsia="de-DE"/>
        </w:rPr>
        <w:t xml:space="preserve"> Non-CE3: DC intra prediction mode alignment [A. K. Ramasubramonian, G. Van der Auwera, L. Pham Van, M. Karczewicz (Qualcomm)]</w:t>
      </w:r>
    </w:p>
    <w:p w14:paraId="79C745FF" w14:textId="0B2DB346" w:rsidR="008229E7" w:rsidRDefault="007942FB" w:rsidP="008229E7">
      <w:pPr>
        <w:pStyle w:val="BodyText"/>
      </w:pPr>
      <w:r>
        <w:t>In MRL s</w:t>
      </w:r>
      <w:r w:rsidR="007B5A98">
        <w:t>amples for computing</w:t>
      </w:r>
      <w:r>
        <w:t xml:space="preserve"> the DC value are aligned with the top-left corner </w:t>
      </w:r>
      <w:r w:rsidR="009373DC">
        <w:t xml:space="preserve">of the reference samples L shape. For small </w:t>
      </w:r>
      <w:r w:rsidR="002C7A2A">
        <w:t xml:space="preserve">blocks this can result in reference samples being located further away from the block being predicted. </w:t>
      </w:r>
      <w:r w:rsidR="004559E4">
        <w:t>It is suggested to align the locat</w:t>
      </w:r>
      <w:r w:rsidR="000935EA">
        <w:t xml:space="preserve">ion of the reference samples with the location </w:t>
      </w:r>
      <w:r w:rsidR="007A0B2F">
        <w:t xml:space="preserve">of the prediction. It is asserted that it </w:t>
      </w:r>
      <w:r w:rsidR="009C355A">
        <w:t>simplifies the specification text (removes</w:t>
      </w:r>
      <w:r w:rsidR="00471C80">
        <w:t xml:space="preserve"> 6 subtractions of </w:t>
      </w:r>
      <w:proofErr w:type="spellStart"/>
      <w:r w:rsidR="00471C80">
        <w:t>refIdx</w:t>
      </w:r>
      <w:proofErr w:type="spellEnd"/>
      <w:r w:rsidR="00471C80">
        <w:t xml:space="preserve">). </w:t>
      </w:r>
      <w:r w:rsidR="00EC525B">
        <w:t xml:space="preserve">No benefit identified for encoders. For decoders there </w:t>
      </w:r>
      <w:r w:rsidR="004101B9">
        <w:t>is</w:t>
      </w:r>
      <w:r w:rsidR="00EC525B">
        <w:t xml:space="preserve"> a benefit as corner samples do not need to be fetched</w:t>
      </w:r>
      <w:r w:rsidR="00560301">
        <w:t xml:space="preserve"> for the DC mode when MRL is used.</w:t>
      </w:r>
    </w:p>
    <w:p w14:paraId="734333B5" w14:textId="6E90A802" w:rsidR="0082702C" w:rsidRDefault="00966B92" w:rsidP="008229E7">
      <w:pPr>
        <w:pStyle w:val="BodyText"/>
      </w:pPr>
      <w:proofErr w:type="spellStart"/>
      <w:r w:rsidRPr="00D72B6D">
        <w:rPr>
          <w:highlight w:val="yellow"/>
        </w:rPr>
        <w:t>BoG</w:t>
      </w:r>
      <w:proofErr w:type="spellEnd"/>
      <w:r w:rsidRPr="00D72B6D">
        <w:rPr>
          <w:highlight w:val="yellow"/>
        </w:rPr>
        <w:t xml:space="preserve"> recommends adoption.</w:t>
      </w:r>
    </w:p>
    <w:p w14:paraId="4C0F1535" w14:textId="77777777" w:rsidR="00784C07" w:rsidRPr="00431634" w:rsidRDefault="00784C07" w:rsidP="008229E7">
      <w:pPr>
        <w:pStyle w:val="BodyText"/>
      </w:pPr>
    </w:p>
    <w:p w14:paraId="6CD541FE" w14:textId="77777777" w:rsidR="008229E7" w:rsidRPr="00431634" w:rsidRDefault="001D7B38" w:rsidP="008229E7">
      <w:pPr>
        <w:pStyle w:val="Heading9"/>
        <w:rPr>
          <w:rFonts w:eastAsia="Times New Roman"/>
          <w:szCs w:val="24"/>
          <w:lang w:val="en-CA" w:eastAsia="de-DE"/>
        </w:rPr>
      </w:pPr>
      <w:hyperlink r:id="rId167" w:history="1">
        <w:r w:rsidR="008229E7" w:rsidRPr="00431634">
          <w:rPr>
            <w:rFonts w:eastAsia="Times New Roman"/>
            <w:color w:val="0000FF"/>
            <w:szCs w:val="24"/>
            <w:u w:val="single"/>
            <w:lang w:val="en-CA" w:eastAsia="de-DE"/>
          </w:rPr>
          <w:t>JVET-O0762</w:t>
        </w:r>
      </w:hyperlink>
      <w:r w:rsidR="008229E7" w:rsidRPr="00431634">
        <w:rPr>
          <w:rFonts w:eastAsia="Times New Roman"/>
          <w:szCs w:val="24"/>
          <w:lang w:val="en-CA" w:eastAsia="de-DE"/>
        </w:rPr>
        <w:t xml:space="preserve"> Crosscheck of JVET-O0426 (Non-CE3: DC intra prediction mode alignment) [H.-J. Jhu (</w:t>
      </w:r>
      <w:proofErr w:type="spellStart"/>
      <w:r w:rsidR="008229E7" w:rsidRPr="00431634">
        <w:rPr>
          <w:rFonts w:eastAsia="Times New Roman"/>
          <w:szCs w:val="24"/>
          <w:lang w:val="en-CA" w:eastAsia="de-DE"/>
        </w:rPr>
        <w:t>Kwai</w:t>
      </w:r>
      <w:proofErr w:type="spellEnd"/>
      <w:r w:rsidR="008229E7" w:rsidRPr="00431634">
        <w:rPr>
          <w:rFonts w:eastAsia="Times New Roman"/>
          <w:szCs w:val="24"/>
          <w:lang w:val="en-CA" w:eastAsia="de-DE"/>
        </w:rPr>
        <w:t xml:space="preserve"> Inc.)]</w:t>
      </w:r>
    </w:p>
    <w:p w14:paraId="4C519EF0" w14:textId="77777777" w:rsidR="008229E7" w:rsidRPr="00431634" w:rsidRDefault="008229E7" w:rsidP="008229E7">
      <w:pPr>
        <w:pStyle w:val="BodyText"/>
      </w:pPr>
    </w:p>
    <w:p w14:paraId="724B4C27" w14:textId="77777777" w:rsidR="008229E7" w:rsidRPr="00431634" w:rsidRDefault="001D7B38" w:rsidP="008229E7">
      <w:pPr>
        <w:pStyle w:val="Heading9"/>
        <w:rPr>
          <w:rFonts w:eastAsia="Times New Roman"/>
          <w:color w:val="0000FF"/>
          <w:szCs w:val="24"/>
          <w:u w:val="single"/>
          <w:lang w:val="en-CA" w:eastAsia="de-DE"/>
        </w:rPr>
      </w:pPr>
      <w:hyperlink r:id="rId168" w:history="1">
        <w:r w:rsidR="008229E7" w:rsidRPr="00431634">
          <w:rPr>
            <w:rFonts w:eastAsia="Times New Roman"/>
            <w:color w:val="0000FF"/>
            <w:szCs w:val="24"/>
            <w:u w:val="single"/>
            <w:lang w:val="en-CA" w:eastAsia="de-DE"/>
          </w:rPr>
          <w:t>JVET-O0449</w:t>
        </w:r>
      </w:hyperlink>
      <w:r w:rsidR="008229E7" w:rsidRPr="00431634">
        <w:rPr>
          <w:rFonts w:eastAsia="Times New Roman"/>
          <w:szCs w:val="24"/>
          <w:lang w:val="en-CA" w:eastAsia="de-DE"/>
        </w:rPr>
        <w:t xml:space="preserve"> Non-CE3: Decoder-side Intra Mode Derivation (DIMD) with prediction fusion using Planar [M. Abdoli, T. </w:t>
      </w:r>
      <w:proofErr w:type="spellStart"/>
      <w:r w:rsidR="008229E7" w:rsidRPr="00431634">
        <w:rPr>
          <w:rFonts w:eastAsia="Times New Roman"/>
          <w:szCs w:val="24"/>
          <w:lang w:val="en-CA" w:eastAsia="de-DE"/>
        </w:rPr>
        <w:t>Guionnet</w:t>
      </w:r>
      <w:proofErr w:type="spellEnd"/>
      <w:r w:rsidR="008229E7" w:rsidRPr="00431634">
        <w:rPr>
          <w:rFonts w:eastAsia="Times New Roman"/>
          <w:szCs w:val="24"/>
          <w:lang w:val="en-CA" w:eastAsia="de-DE"/>
        </w:rPr>
        <w:t xml:space="preserve">, E. Mora, M. </w:t>
      </w:r>
      <w:proofErr w:type="spellStart"/>
      <w:r w:rsidR="008229E7" w:rsidRPr="00431634">
        <w:rPr>
          <w:rFonts w:eastAsia="Times New Roman"/>
          <w:szCs w:val="24"/>
          <w:lang w:val="en-CA" w:eastAsia="de-DE"/>
        </w:rPr>
        <w:t>Raulet</w:t>
      </w:r>
      <w:proofErr w:type="spellEnd"/>
      <w:r w:rsidR="008229E7" w:rsidRPr="00431634">
        <w:rPr>
          <w:rFonts w:eastAsia="Times New Roman"/>
          <w:szCs w:val="24"/>
          <w:lang w:val="en-CA" w:eastAsia="de-DE"/>
        </w:rPr>
        <w:t xml:space="preserve"> (ATEME), S. Blasi, A. </w:t>
      </w:r>
      <w:proofErr w:type="spellStart"/>
      <w:r w:rsidR="008229E7" w:rsidRPr="00431634">
        <w:rPr>
          <w:rFonts w:eastAsia="Times New Roman"/>
          <w:szCs w:val="24"/>
          <w:lang w:val="en-CA" w:eastAsia="de-DE"/>
        </w:rPr>
        <w:t>Seixas</w:t>
      </w:r>
      <w:proofErr w:type="spellEnd"/>
      <w:r w:rsidR="008229E7" w:rsidRPr="00431634">
        <w:rPr>
          <w:rFonts w:eastAsia="Times New Roman"/>
          <w:szCs w:val="24"/>
          <w:lang w:val="en-CA" w:eastAsia="de-DE"/>
        </w:rPr>
        <w:t xml:space="preserve"> Dias, G. </w:t>
      </w:r>
      <w:proofErr w:type="spellStart"/>
      <w:r w:rsidR="008229E7" w:rsidRPr="00431634">
        <w:rPr>
          <w:rFonts w:eastAsia="Times New Roman"/>
          <w:szCs w:val="24"/>
          <w:lang w:val="en-CA" w:eastAsia="de-DE"/>
        </w:rPr>
        <w:t>Kulupana</w:t>
      </w:r>
      <w:proofErr w:type="spellEnd"/>
      <w:r w:rsidR="008229E7" w:rsidRPr="00431634">
        <w:rPr>
          <w:rFonts w:eastAsia="Times New Roman"/>
          <w:szCs w:val="24"/>
          <w:lang w:val="en-CA" w:eastAsia="de-DE"/>
        </w:rPr>
        <w:t xml:space="preserve"> (BBC)]</w:t>
      </w:r>
    </w:p>
    <w:p w14:paraId="4DB574BF" w14:textId="3EF1142E" w:rsidR="008229E7" w:rsidRDefault="007747B8" w:rsidP="008229E7">
      <w:pPr>
        <w:pStyle w:val="BodyText"/>
      </w:pPr>
      <w:r>
        <w:t>This contribution presents a modified version of the Decoder-side Intra Mode Derivation (DIMD) on top of the previously proposed contribution JVET-N0342 [1]. The initial DIMD method skips the intra mode transmission and, instead, it performs a texture gradient processing to derive 3 best modes. These three modes are then applied to the block and their predictors are weighted averaged. In the current version, the same principle has been used. Except that instead of three modes, two modes are derived from the texture gradient processing step. A third predictor, obtained by means of Planar intra-prediction, is then combined with the two derived predictors using fixed weighting. The results show gains of -0.43% (AI), -0.21% (RA) and -0.05% (LB) with complexity of 119% (AI), 105% (RA) and 102% (LB) at the encoder side and 105% (AI), 102% (RA) and 101% (LB) at the decoder side.</w:t>
      </w:r>
    </w:p>
    <w:p w14:paraId="750D8F45" w14:textId="4B178229" w:rsidR="007747B8" w:rsidRDefault="007747B8" w:rsidP="008229E7">
      <w:pPr>
        <w:pStyle w:val="BodyText"/>
      </w:pPr>
    </w:p>
    <w:p w14:paraId="5FE92B9F" w14:textId="5EBD0B4A" w:rsidR="000B3106" w:rsidRDefault="005B0203" w:rsidP="008229E7">
      <w:pPr>
        <w:pStyle w:val="BodyText"/>
      </w:pPr>
      <w:r>
        <w:t xml:space="preserve">There is additional result provided with encoder and decoder software </w:t>
      </w:r>
      <w:r w:rsidR="009F2F46">
        <w:t>optimization reducing the runtimes slightly by approx. 2%.</w:t>
      </w:r>
      <w:r w:rsidR="00371554">
        <w:t xml:space="preserve"> It is commented that the runtimes a</w:t>
      </w:r>
      <w:r w:rsidR="00457428">
        <w:t xml:space="preserve">re still high for the </w:t>
      </w:r>
      <w:r w:rsidR="00D91289">
        <w:t>coding performance of the method. The method complexity seems high on the decoder-side, because 3 separate predictions are required that are weighted to compute the final prediction.</w:t>
      </w:r>
    </w:p>
    <w:p w14:paraId="02597D37" w14:textId="6DCA5F5B" w:rsidR="00D91289" w:rsidRDefault="006015BC" w:rsidP="008229E7">
      <w:pPr>
        <w:pStyle w:val="BodyText"/>
      </w:pPr>
      <w:r>
        <w:t xml:space="preserve">It is commented that </w:t>
      </w:r>
      <w:r w:rsidR="001906CD">
        <w:t xml:space="preserve">the CE framework may not be </w:t>
      </w:r>
      <w:r w:rsidR="00D566CB">
        <w:t>right for an experiment to reduce the runtime.</w:t>
      </w:r>
      <w:r w:rsidR="003A1886">
        <w:t xml:space="preserve"> </w:t>
      </w:r>
      <w:r w:rsidR="008B2871">
        <w:t>However, i</w:t>
      </w:r>
      <w:r w:rsidR="003A1886">
        <w:t xml:space="preserve">f </w:t>
      </w:r>
      <w:r w:rsidR="008B2871">
        <w:t xml:space="preserve">after the current meeting </w:t>
      </w:r>
      <w:r w:rsidR="003A1886">
        <w:t>a core experiment is established that further improves coding efficiency it m</w:t>
      </w:r>
      <w:r w:rsidR="008B2871">
        <w:t>ight</w:t>
      </w:r>
      <w:r w:rsidR="00E04B23">
        <w:t xml:space="preserve"> be considered</w:t>
      </w:r>
      <w:r w:rsidR="008B2871">
        <w:t>.</w:t>
      </w:r>
      <w:r w:rsidR="002A5B55">
        <w:t xml:space="preserve"> It is commented that </w:t>
      </w:r>
      <w:r w:rsidR="004402FE">
        <w:t xml:space="preserve">with 20% encoder runtime increase it is possible to test more existing intra modes that </w:t>
      </w:r>
      <w:r w:rsidR="000C2A36">
        <w:t>will likely have similar or even better gain.</w:t>
      </w:r>
    </w:p>
    <w:p w14:paraId="316A859F" w14:textId="2EF622CC" w:rsidR="002A0252" w:rsidRDefault="002A0252" w:rsidP="008229E7">
      <w:pPr>
        <w:pStyle w:val="BodyText"/>
      </w:pPr>
      <w:proofErr w:type="spellStart"/>
      <w:r>
        <w:t>BoG</w:t>
      </w:r>
      <w:proofErr w:type="spellEnd"/>
      <w:r>
        <w:t xml:space="preserve"> recommends </w:t>
      </w:r>
      <w:r w:rsidR="00FF536B">
        <w:t xml:space="preserve">further </w:t>
      </w:r>
      <w:r w:rsidR="00CD2F3E">
        <w:t xml:space="preserve">study </w:t>
      </w:r>
      <w:r w:rsidR="00E33FAF">
        <w:t xml:space="preserve">to improve the coding efficiency </w:t>
      </w:r>
      <w:r w:rsidR="00142D45">
        <w:t>/ runtime trade-off.</w:t>
      </w:r>
    </w:p>
    <w:p w14:paraId="3AF74500" w14:textId="77777777" w:rsidR="00861590" w:rsidRPr="00431634" w:rsidRDefault="00861590" w:rsidP="008229E7">
      <w:pPr>
        <w:pStyle w:val="BodyText"/>
      </w:pPr>
    </w:p>
    <w:p w14:paraId="454C9189" w14:textId="77777777" w:rsidR="008229E7" w:rsidRPr="00431634" w:rsidRDefault="001D7B38" w:rsidP="008229E7">
      <w:pPr>
        <w:pStyle w:val="Heading9"/>
        <w:rPr>
          <w:rFonts w:eastAsia="Times New Roman"/>
          <w:szCs w:val="24"/>
          <w:lang w:val="en-CA" w:eastAsia="de-DE"/>
        </w:rPr>
      </w:pPr>
      <w:hyperlink r:id="rId169" w:history="1">
        <w:r w:rsidR="008229E7" w:rsidRPr="00431634">
          <w:rPr>
            <w:rFonts w:eastAsia="Times New Roman"/>
            <w:color w:val="0000FF"/>
            <w:szCs w:val="24"/>
            <w:u w:val="single"/>
            <w:lang w:val="en-CA" w:eastAsia="de-DE"/>
          </w:rPr>
          <w:t>JVET-O0720</w:t>
        </w:r>
      </w:hyperlink>
      <w:r w:rsidR="008229E7" w:rsidRPr="00431634">
        <w:rPr>
          <w:rFonts w:eastAsia="Times New Roman"/>
          <w:szCs w:val="24"/>
          <w:lang w:val="en-CA" w:eastAsia="de-DE"/>
        </w:rPr>
        <w:t xml:space="preserve"> Crosscheck of JVET-O0449 Decoder-side Intra Mode Derivation with Prediction Fusion Using Planar [V. Drugeon (Panasonic)]</w:t>
      </w:r>
    </w:p>
    <w:p w14:paraId="692F6AD8" w14:textId="3ED29DF8" w:rsidR="006D09DF" w:rsidRDefault="006D09DF" w:rsidP="0048281F">
      <w:pPr>
        <w:tabs>
          <w:tab w:val="clear" w:pos="2520"/>
          <w:tab w:val="left" w:pos="827"/>
          <w:tab w:val="left" w:pos="2528"/>
        </w:tabs>
        <w:rPr>
          <w:rFonts w:eastAsia="Times New Roman"/>
          <w:sz w:val="24"/>
          <w:szCs w:val="24"/>
          <w:lang w:eastAsia="de-DE"/>
        </w:rPr>
      </w:pPr>
    </w:p>
    <w:p w14:paraId="2A0EE67B" w14:textId="77777777" w:rsidR="00BD1741" w:rsidRPr="00431634" w:rsidRDefault="001D7B38" w:rsidP="00BD1741">
      <w:pPr>
        <w:pStyle w:val="Heading9"/>
        <w:rPr>
          <w:rFonts w:eastAsia="Times New Roman"/>
          <w:szCs w:val="24"/>
          <w:lang w:val="en-CA" w:eastAsia="de-DE"/>
        </w:rPr>
      </w:pPr>
      <w:hyperlink r:id="rId170" w:history="1">
        <w:r w:rsidR="00BD1741" w:rsidRPr="00431634">
          <w:rPr>
            <w:rFonts w:eastAsia="Times New Roman"/>
            <w:color w:val="0000FF"/>
            <w:szCs w:val="24"/>
            <w:u w:val="single"/>
            <w:lang w:val="en-CA" w:eastAsia="de-DE"/>
          </w:rPr>
          <w:t>JVET-O0507</w:t>
        </w:r>
      </w:hyperlink>
      <w:r w:rsidR="00BD1741" w:rsidRPr="00431634">
        <w:rPr>
          <w:rFonts w:eastAsia="Times New Roman"/>
          <w:szCs w:val="24"/>
          <w:lang w:val="en-CA" w:eastAsia="de-DE"/>
        </w:rPr>
        <w:t xml:space="preserve"> Non-CE3: Intra-sub-partition coding mode only performing on non-square blocks [W. </w:t>
      </w:r>
      <w:proofErr w:type="spellStart"/>
      <w:r w:rsidR="00BD1741" w:rsidRPr="00431634">
        <w:rPr>
          <w:rFonts w:eastAsia="Times New Roman"/>
          <w:szCs w:val="24"/>
          <w:lang w:val="en-CA" w:eastAsia="de-DE"/>
        </w:rPr>
        <w:t>Gwun</w:t>
      </w:r>
      <w:proofErr w:type="spellEnd"/>
      <w:r w:rsidR="00BD1741" w:rsidRPr="00431634">
        <w:rPr>
          <w:rFonts w:eastAsia="Times New Roman"/>
          <w:szCs w:val="24"/>
          <w:lang w:val="en-CA" w:eastAsia="de-DE"/>
        </w:rPr>
        <w:t>, W. Lee, D. Y. Lee, T. H. Kim, G. H. Park (KHU), G. Bang, W. Lim, H.Y. Kim (ETRI)]</w:t>
      </w:r>
    </w:p>
    <w:p w14:paraId="18ACD1BB" w14:textId="22E9A873" w:rsidR="00BD1741" w:rsidRDefault="0009482C" w:rsidP="00BD1741">
      <w:pPr>
        <w:pStyle w:val="BodyText"/>
      </w:pPr>
      <w:r>
        <w:t xml:space="preserve">Intra sub-partition (ISP) mode can be performed on both </w:t>
      </w:r>
      <w:proofErr w:type="spellStart"/>
      <w:r>
        <w:t>NxN</w:t>
      </w:r>
      <w:proofErr w:type="spellEnd"/>
      <w:r>
        <w:t xml:space="preserve"> (square) or </w:t>
      </w:r>
      <w:proofErr w:type="spellStart"/>
      <w:r>
        <w:t>NxM</w:t>
      </w:r>
      <w:proofErr w:type="spellEnd"/>
      <w:r>
        <w:t xml:space="preserve"> (non-square) </w:t>
      </w:r>
      <w:proofErr w:type="spellStart"/>
      <w:r>
        <w:t>luma</w:t>
      </w:r>
      <w:proofErr w:type="spellEnd"/>
      <w:r>
        <w:t xml:space="preserve"> blocks. As a result of some experiments, we were able to find that the coding gain differences between performing ISP mode for both square and non-square blocks and performing ISP mode only on non-square blocks are insignificant. Thus, this contribution proposes method which allow ISP mode only on non-square blocks. This restriction can far reduce the computational complexity for ISP coding mode with minimum coding loss. Encoding and decoding times are reduced up to 2% and 1% in AI configuration, and 4% and 0% in RA configuration, respectively, while maintaining almost same coding efficiencies.</w:t>
      </w:r>
    </w:p>
    <w:p w14:paraId="3409ED3D" w14:textId="0D87A4E9" w:rsidR="005C0901" w:rsidRDefault="005C0901" w:rsidP="00BD1741">
      <w:pPr>
        <w:pStyle w:val="BodyText"/>
      </w:pPr>
    </w:p>
    <w:p w14:paraId="27CE3D5C" w14:textId="2E861D07" w:rsidR="00E2153B" w:rsidRPr="00431634" w:rsidRDefault="00AA2989" w:rsidP="00BD1741">
      <w:pPr>
        <w:pStyle w:val="BodyText"/>
      </w:pPr>
      <w:r>
        <w:t>It is commented that the RA encoder runtime (96%) is unreliable and the cross-checker’s number (100%) may be accurate. I</w:t>
      </w:r>
      <w:r w:rsidR="008F4F41">
        <w:t>t</w:t>
      </w:r>
      <w:r>
        <w:t xml:space="preserve"> is further commented that no problem is solved and there is a minor RA loss of 0.02%. Additional conditions are required for the proposed method, which makes the syntax parsing more complex. </w:t>
      </w:r>
      <w:proofErr w:type="spellStart"/>
      <w:r>
        <w:t>BoG</w:t>
      </w:r>
      <w:proofErr w:type="spellEnd"/>
      <w:r>
        <w:t xml:space="preserve"> recommends no action.</w:t>
      </w:r>
    </w:p>
    <w:p w14:paraId="38F6ACA1" w14:textId="77777777" w:rsidR="00BD1741" w:rsidRDefault="001D7B38" w:rsidP="00BD1741">
      <w:pPr>
        <w:pStyle w:val="Heading9"/>
        <w:rPr>
          <w:rFonts w:eastAsia="Times New Roman"/>
          <w:szCs w:val="24"/>
          <w:lang w:eastAsia="de-DE"/>
        </w:rPr>
      </w:pPr>
      <w:hyperlink r:id="rId171" w:history="1">
        <w:r w:rsidR="00BD1741" w:rsidRPr="002F3A96">
          <w:rPr>
            <w:rFonts w:eastAsia="Times New Roman"/>
            <w:color w:val="0000FF"/>
            <w:szCs w:val="24"/>
            <w:u w:val="single"/>
            <w:lang w:val="en-CA" w:eastAsia="de-DE"/>
          </w:rPr>
          <w:t>JVET-O0988</w:t>
        </w:r>
      </w:hyperlink>
      <w:r w:rsidR="00BD1741">
        <w:rPr>
          <w:rFonts w:eastAsia="Times New Roman"/>
          <w:szCs w:val="24"/>
          <w:lang w:val="en-CA" w:eastAsia="de-DE"/>
        </w:rPr>
        <w:t xml:space="preserve"> </w:t>
      </w:r>
      <w:r w:rsidR="00BD1741" w:rsidRPr="0047091D">
        <w:rPr>
          <w:rFonts w:eastAsia="Times New Roman"/>
          <w:szCs w:val="24"/>
          <w:lang w:val="en-CA" w:eastAsia="de-DE"/>
        </w:rPr>
        <w:t>Cross-check of Non-CE3: Intra-sub-partition coding mode only performing on non-square blocks (JVET-O0507)</w:t>
      </w:r>
      <w:r w:rsidR="00BD1741">
        <w:rPr>
          <w:rFonts w:eastAsia="Times New Roman"/>
          <w:szCs w:val="24"/>
          <w:lang w:val="en-CA" w:eastAsia="de-DE"/>
        </w:rPr>
        <w:t xml:space="preserve"> [</w:t>
      </w:r>
      <w:r w:rsidR="00BD1741" w:rsidRPr="002F3A96">
        <w:rPr>
          <w:rFonts w:eastAsia="Times New Roman"/>
          <w:szCs w:val="24"/>
          <w:lang w:val="en-CA" w:eastAsia="de-DE"/>
        </w:rPr>
        <w:t>M. W. Park (Samsung)</w:t>
      </w:r>
      <w:r w:rsidR="00BD1741">
        <w:rPr>
          <w:rFonts w:eastAsia="Times New Roman"/>
          <w:szCs w:val="24"/>
          <w:lang w:val="en-CA" w:eastAsia="de-DE"/>
        </w:rPr>
        <w:t>]</w:t>
      </w:r>
    </w:p>
    <w:p w14:paraId="310307D7" w14:textId="5C50874A" w:rsidR="00BD1741" w:rsidRDefault="00BD1741" w:rsidP="0048281F">
      <w:pPr>
        <w:tabs>
          <w:tab w:val="clear" w:pos="2520"/>
          <w:tab w:val="left" w:pos="827"/>
          <w:tab w:val="left" w:pos="2528"/>
        </w:tabs>
        <w:rPr>
          <w:rFonts w:eastAsia="Times New Roman"/>
          <w:sz w:val="24"/>
          <w:szCs w:val="24"/>
          <w:lang w:eastAsia="de-DE"/>
        </w:rPr>
      </w:pPr>
    </w:p>
    <w:p w14:paraId="007D2F38" w14:textId="77777777" w:rsidR="00D411A4" w:rsidRPr="00431634" w:rsidRDefault="001D7B38" w:rsidP="00D411A4">
      <w:pPr>
        <w:pStyle w:val="Heading9"/>
        <w:rPr>
          <w:rFonts w:eastAsia="Times New Roman"/>
          <w:color w:val="0000FF"/>
          <w:szCs w:val="24"/>
          <w:u w:val="single"/>
          <w:lang w:val="en-CA" w:eastAsia="de-DE"/>
        </w:rPr>
      </w:pPr>
      <w:hyperlink r:id="rId172" w:history="1">
        <w:r w:rsidR="00D411A4" w:rsidRPr="00431634">
          <w:rPr>
            <w:rFonts w:eastAsia="Times New Roman"/>
            <w:color w:val="0000FF"/>
            <w:szCs w:val="24"/>
            <w:u w:val="single"/>
            <w:lang w:val="en-CA" w:eastAsia="de-DE"/>
          </w:rPr>
          <w:t>JVET-O0510</w:t>
        </w:r>
      </w:hyperlink>
      <w:r w:rsidR="00D411A4" w:rsidRPr="00431634">
        <w:rPr>
          <w:rFonts w:eastAsia="Times New Roman"/>
          <w:szCs w:val="24"/>
          <w:lang w:val="en-CA" w:eastAsia="de-DE"/>
        </w:rPr>
        <w:t xml:space="preserve"> CE3-related: Extensions to CCLM reference sample filtering in CE3-3.2.1 [S. Keating, K. Sharman (Sony)]</w:t>
      </w:r>
    </w:p>
    <w:p w14:paraId="0C6D4A79" w14:textId="56746840" w:rsidR="008229E7" w:rsidRDefault="00EA758A" w:rsidP="0048281F">
      <w:pPr>
        <w:tabs>
          <w:tab w:val="clear" w:pos="2520"/>
          <w:tab w:val="left" w:pos="827"/>
          <w:tab w:val="left" w:pos="2528"/>
        </w:tabs>
        <w:rPr>
          <w:szCs w:val="22"/>
          <w:lang w:val="en-CA"/>
        </w:rPr>
      </w:pPr>
      <w:r>
        <w:rPr>
          <w:szCs w:val="22"/>
          <w:lang w:val="en-CA"/>
        </w:rPr>
        <w:t xml:space="preserve">CE3-3.2.1 tests filtering of chroma reference samples used in generating the CCLM parameters alpha and beta.  This, in itself, has been found to reduce coding efficiency.  By restricting the use of this filtering and by also performing similar filtering on the </w:t>
      </w:r>
      <w:proofErr w:type="spellStart"/>
      <w:r>
        <w:rPr>
          <w:szCs w:val="22"/>
          <w:lang w:val="en-CA"/>
        </w:rPr>
        <w:t>luma</w:t>
      </w:r>
      <w:proofErr w:type="spellEnd"/>
      <w:r>
        <w:rPr>
          <w:szCs w:val="22"/>
          <w:lang w:val="en-CA"/>
        </w:rPr>
        <w:t xml:space="preserve"> reference samples any loss in coding efficiency is eliminated (-0.01% Y, -0.03% U, +0.01% V).</w:t>
      </w:r>
    </w:p>
    <w:p w14:paraId="4AD05590" w14:textId="77777777" w:rsidR="007F5D09" w:rsidRDefault="007F5D09" w:rsidP="0048281F">
      <w:pPr>
        <w:tabs>
          <w:tab w:val="clear" w:pos="2520"/>
          <w:tab w:val="left" w:pos="827"/>
          <w:tab w:val="left" w:pos="2528"/>
        </w:tabs>
        <w:rPr>
          <w:szCs w:val="22"/>
          <w:lang w:val="en-CA"/>
        </w:rPr>
      </w:pPr>
    </w:p>
    <w:p w14:paraId="6DD18765" w14:textId="188DD816" w:rsidR="00EA758A" w:rsidRDefault="00D27492" w:rsidP="0048281F">
      <w:pPr>
        <w:tabs>
          <w:tab w:val="clear" w:pos="2520"/>
          <w:tab w:val="left" w:pos="827"/>
          <w:tab w:val="left" w:pos="2528"/>
        </w:tabs>
        <w:rPr>
          <w:szCs w:val="22"/>
          <w:lang w:val="en-CA"/>
        </w:rPr>
      </w:pPr>
      <w:r>
        <w:rPr>
          <w:szCs w:val="22"/>
          <w:lang w:val="en-CA"/>
        </w:rPr>
        <w:t xml:space="preserve">It is proposed to </w:t>
      </w:r>
      <w:r w:rsidR="004728E2">
        <w:rPr>
          <w:szCs w:val="22"/>
          <w:lang w:val="en-CA"/>
        </w:rPr>
        <w:t xml:space="preserve">disable </w:t>
      </w:r>
      <w:proofErr w:type="spellStart"/>
      <w:r w:rsidR="004728E2">
        <w:rPr>
          <w:szCs w:val="22"/>
          <w:lang w:val="en-CA"/>
        </w:rPr>
        <w:t>downsampling</w:t>
      </w:r>
      <w:proofErr w:type="spellEnd"/>
      <w:r w:rsidR="004728E2">
        <w:rPr>
          <w:szCs w:val="22"/>
          <w:lang w:val="en-CA"/>
        </w:rPr>
        <w:t xml:space="preserve"> filtering if the filtering kernels overlap and apply the filtering to both </w:t>
      </w:r>
      <w:proofErr w:type="spellStart"/>
      <w:r w:rsidR="004728E2">
        <w:rPr>
          <w:szCs w:val="22"/>
          <w:lang w:val="en-CA"/>
        </w:rPr>
        <w:t>luma</w:t>
      </w:r>
      <w:proofErr w:type="spellEnd"/>
      <w:r w:rsidR="004728E2">
        <w:rPr>
          <w:szCs w:val="22"/>
          <w:lang w:val="en-CA"/>
        </w:rPr>
        <w:t xml:space="preserve"> and chroma, then the loss that is present in CE3-3.2.1 is </w:t>
      </w:r>
      <w:r w:rsidR="00A809C6">
        <w:rPr>
          <w:szCs w:val="22"/>
          <w:lang w:val="en-CA"/>
        </w:rPr>
        <w:t>removed.</w:t>
      </w:r>
    </w:p>
    <w:p w14:paraId="14A772AD" w14:textId="3AB944C5" w:rsidR="00A809C6" w:rsidRPr="00A809C6" w:rsidRDefault="00A809C6" w:rsidP="0048281F">
      <w:pPr>
        <w:tabs>
          <w:tab w:val="clear" w:pos="2520"/>
          <w:tab w:val="left" w:pos="827"/>
          <w:tab w:val="left" w:pos="2528"/>
        </w:tabs>
        <w:rPr>
          <w:szCs w:val="22"/>
          <w:lang w:val="en-CA"/>
        </w:rPr>
      </w:pPr>
      <w:r>
        <w:rPr>
          <w:szCs w:val="22"/>
          <w:lang w:val="en-CA"/>
        </w:rPr>
        <w:t>It is commented that CE3-3.2.1 test is not adopted</w:t>
      </w:r>
      <w:r w:rsidR="007F5D09">
        <w:rPr>
          <w:szCs w:val="22"/>
          <w:lang w:val="en-CA"/>
        </w:rPr>
        <w:t xml:space="preserve">, therefore, </w:t>
      </w:r>
      <w:proofErr w:type="spellStart"/>
      <w:r w:rsidR="007F5D09">
        <w:rPr>
          <w:szCs w:val="22"/>
          <w:lang w:val="en-CA"/>
        </w:rPr>
        <w:t>BoG</w:t>
      </w:r>
      <w:proofErr w:type="spellEnd"/>
      <w:r w:rsidR="007F5D09">
        <w:rPr>
          <w:szCs w:val="22"/>
          <w:lang w:val="en-CA"/>
        </w:rPr>
        <w:t xml:space="preserve"> recommends </w:t>
      </w:r>
      <w:r w:rsidR="004A01B9">
        <w:rPr>
          <w:szCs w:val="22"/>
          <w:lang w:val="en-CA"/>
        </w:rPr>
        <w:t>taking</w:t>
      </w:r>
      <w:r w:rsidR="007F5D09">
        <w:rPr>
          <w:szCs w:val="22"/>
          <w:lang w:val="en-CA"/>
        </w:rPr>
        <w:t xml:space="preserve"> no action.</w:t>
      </w:r>
    </w:p>
    <w:p w14:paraId="1ED4CEEB" w14:textId="77777777" w:rsidR="00591020" w:rsidRDefault="00591020" w:rsidP="0048281F">
      <w:pPr>
        <w:tabs>
          <w:tab w:val="clear" w:pos="2520"/>
          <w:tab w:val="left" w:pos="827"/>
          <w:tab w:val="left" w:pos="2528"/>
        </w:tabs>
        <w:rPr>
          <w:rFonts w:eastAsia="Times New Roman"/>
          <w:sz w:val="24"/>
          <w:szCs w:val="24"/>
          <w:lang w:eastAsia="de-DE"/>
        </w:rPr>
      </w:pPr>
    </w:p>
    <w:p w14:paraId="796C1C33" w14:textId="77777777" w:rsidR="00C377DC" w:rsidRPr="00431634" w:rsidRDefault="001D7B38" w:rsidP="00C377DC">
      <w:pPr>
        <w:pStyle w:val="Heading9"/>
        <w:rPr>
          <w:rFonts w:eastAsia="Times New Roman"/>
          <w:szCs w:val="24"/>
          <w:lang w:val="en-CA" w:eastAsia="de-DE"/>
        </w:rPr>
      </w:pPr>
      <w:hyperlink r:id="rId173" w:history="1">
        <w:r w:rsidR="00C377DC" w:rsidRPr="00431634">
          <w:rPr>
            <w:rFonts w:eastAsia="Times New Roman"/>
            <w:color w:val="0000FF"/>
            <w:szCs w:val="24"/>
            <w:u w:val="single"/>
            <w:lang w:val="en-CA" w:eastAsia="de-DE"/>
          </w:rPr>
          <w:t>JVET-O0535</w:t>
        </w:r>
      </w:hyperlink>
      <w:r w:rsidR="00C377DC" w:rsidRPr="00431634">
        <w:rPr>
          <w:rFonts w:eastAsia="Times New Roman"/>
          <w:szCs w:val="24"/>
          <w:lang w:val="en-CA" w:eastAsia="de-DE"/>
        </w:rPr>
        <w:t xml:space="preserve"> Non-CE3: Unification of PDPC for diagonal intra prediction modes [L. Zhao, X. Zhao, X. Li, S. Liu (Tencent)]</w:t>
      </w:r>
    </w:p>
    <w:p w14:paraId="55275242" w14:textId="77777777" w:rsidR="00047C35" w:rsidRDefault="00047C35" w:rsidP="00047C35">
      <w:pPr>
        <w:rPr>
          <w:lang w:val="en-CA"/>
        </w:rPr>
      </w:pPr>
      <w:r>
        <w:rPr>
          <w:lang w:val="en-CA"/>
        </w:rPr>
        <w:t>In t</w:t>
      </w:r>
      <w:r w:rsidRPr="008B72D6">
        <w:rPr>
          <w:lang w:val="en-CA"/>
        </w:rPr>
        <w:t>his contribution</w:t>
      </w:r>
      <w:r>
        <w:rPr>
          <w:lang w:val="en-CA"/>
        </w:rPr>
        <w:t>, it is proposed to unify the PDPC process for diagonal intra prediction modes and their adjacent intra prediction modes such that less branches in PDPC process are kept. It is reported that both proposed methods obtain</w:t>
      </w:r>
      <w:r w:rsidRPr="008B72D6">
        <w:rPr>
          <w:lang w:val="en-CA"/>
        </w:rPr>
        <w:t xml:space="preserve"> </w:t>
      </w:r>
      <w:r>
        <w:rPr>
          <w:lang w:val="en-CA"/>
        </w:rPr>
        <w:t xml:space="preserve">0.00% </w:t>
      </w:r>
      <w:proofErr w:type="spellStart"/>
      <w:r>
        <w:rPr>
          <w:rFonts w:hint="eastAsia"/>
          <w:lang w:val="en-CA" w:eastAsia="zh-CN"/>
        </w:rPr>
        <w:t>luma</w:t>
      </w:r>
      <w:proofErr w:type="spellEnd"/>
      <w:r>
        <w:rPr>
          <w:rFonts w:hint="eastAsia"/>
          <w:lang w:val="en-CA" w:eastAsia="zh-CN"/>
        </w:rPr>
        <w:t xml:space="preserve"> BD-rate</w:t>
      </w:r>
      <w:r>
        <w:rPr>
          <w:lang w:val="en-CA" w:eastAsia="zh-CN"/>
        </w:rPr>
        <w:t xml:space="preserve"> change</w:t>
      </w:r>
      <w:r>
        <w:rPr>
          <w:lang w:val="en-CA"/>
        </w:rPr>
        <w:t xml:space="preserve"> for AI </w:t>
      </w:r>
      <w:r w:rsidRPr="008B72D6">
        <w:rPr>
          <w:lang w:val="en-CA"/>
        </w:rPr>
        <w:t>configuration</w:t>
      </w:r>
      <w:r>
        <w:rPr>
          <w:lang w:val="en-CA"/>
        </w:rPr>
        <w:t xml:space="preserve"> on top of VTM-5.0</w:t>
      </w:r>
      <w:r w:rsidRPr="008B72D6">
        <w:rPr>
          <w:lang w:val="en-CA"/>
        </w:rPr>
        <w:t>.</w:t>
      </w:r>
    </w:p>
    <w:p w14:paraId="57E818C7" w14:textId="77777777" w:rsidR="005309BF" w:rsidRDefault="005309BF" w:rsidP="005309BF">
      <w:pPr>
        <w:rPr>
          <w:szCs w:val="22"/>
        </w:rPr>
      </w:pPr>
      <w:r>
        <w:rPr>
          <w:szCs w:val="22"/>
        </w:rPr>
        <w:t xml:space="preserve">Two alternatives are proposed. In the first method, two branches for diagonal modes and their adjacent modes are directly merged. In the second method, in addition to the changes in the first method, operations for deriving the positions of </w:t>
      </w:r>
      <w:proofErr w:type="spellStart"/>
      <w:r>
        <w:rPr>
          <w:szCs w:val="22"/>
        </w:rPr>
        <w:t>refT</w:t>
      </w:r>
      <w:proofErr w:type="spellEnd"/>
      <w:r>
        <w:rPr>
          <w:szCs w:val="22"/>
        </w:rPr>
        <w:t xml:space="preserve"> and </w:t>
      </w:r>
      <w:proofErr w:type="spellStart"/>
      <w:r>
        <w:rPr>
          <w:szCs w:val="22"/>
        </w:rPr>
        <w:t>refL</w:t>
      </w:r>
      <w:proofErr w:type="spellEnd"/>
      <w:r>
        <w:rPr>
          <w:szCs w:val="22"/>
        </w:rPr>
        <w:t xml:space="preserve"> are further reduced. Both methods simplify the VTM-5.0 </w:t>
      </w:r>
      <w:proofErr w:type="spellStart"/>
      <w:r>
        <w:rPr>
          <w:szCs w:val="22"/>
        </w:rPr>
        <w:t>sw</w:t>
      </w:r>
      <w:proofErr w:type="spellEnd"/>
      <w:r>
        <w:rPr>
          <w:szCs w:val="22"/>
        </w:rPr>
        <w:t xml:space="preserve"> and VVC spec text, as reported below in Section 4.</w:t>
      </w:r>
    </w:p>
    <w:p w14:paraId="7E0B7D61" w14:textId="77777777" w:rsidR="005309BF" w:rsidRDefault="005309BF" w:rsidP="005309BF">
      <w:pPr>
        <w:rPr>
          <w:szCs w:val="22"/>
        </w:rPr>
      </w:pPr>
      <w:r>
        <w:rPr>
          <w:szCs w:val="22"/>
        </w:rPr>
        <w:t>Additional two methods, i.e., method 3 and 4, are proposed for further unification of PDPC. In method 3, on top of method 2, the per-sample checking of reference sample availability is replaced by a per-row or per-column checking. In method 4, on top of method 3, PDPC is applied to all intra prediction modes beyond horizontal and vertical modes, i.e., intra mode index greater than 50 or less than 18.</w:t>
      </w:r>
    </w:p>
    <w:p w14:paraId="4382DBAB" w14:textId="3E6951E1" w:rsidR="00C377DC" w:rsidRPr="005309BF" w:rsidRDefault="00C377DC" w:rsidP="00C377DC">
      <w:pPr>
        <w:tabs>
          <w:tab w:val="clear" w:pos="2520"/>
          <w:tab w:val="left" w:pos="827"/>
          <w:tab w:val="left" w:pos="2528"/>
        </w:tabs>
        <w:rPr>
          <w:rFonts w:eastAsia="Times New Roman"/>
          <w:b/>
          <w:bCs/>
          <w:sz w:val="24"/>
          <w:szCs w:val="24"/>
          <w:lang w:eastAsia="de-DE"/>
        </w:rPr>
      </w:pPr>
    </w:p>
    <w:p w14:paraId="6976FEBA" w14:textId="1A4E3B75" w:rsidR="00D50392" w:rsidRPr="004A01B9" w:rsidRDefault="00D50392" w:rsidP="00C377DC">
      <w:pPr>
        <w:tabs>
          <w:tab w:val="clear" w:pos="2520"/>
          <w:tab w:val="left" w:pos="827"/>
          <w:tab w:val="left" w:pos="2528"/>
        </w:tabs>
        <w:rPr>
          <w:rFonts w:eastAsia="Times New Roman"/>
          <w:szCs w:val="22"/>
          <w:lang w:eastAsia="de-DE"/>
        </w:rPr>
      </w:pPr>
      <w:r w:rsidRPr="004A01B9">
        <w:rPr>
          <w:rFonts w:eastAsia="Times New Roman"/>
          <w:szCs w:val="22"/>
          <w:lang w:eastAsia="de-DE"/>
        </w:rPr>
        <w:t>Method 1</w:t>
      </w:r>
      <w:r w:rsidR="00711CEA" w:rsidRPr="004A01B9">
        <w:rPr>
          <w:rFonts w:eastAsia="Times New Roman"/>
          <w:szCs w:val="22"/>
          <w:lang w:eastAsia="de-DE"/>
        </w:rPr>
        <w:t xml:space="preserve"> is also proposed in JVET-O0229 and is a cleanup of the software and spec text. </w:t>
      </w:r>
      <w:r w:rsidR="00FB277C" w:rsidRPr="004A01B9">
        <w:rPr>
          <w:rFonts w:eastAsia="Times New Roman"/>
          <w:szCs w:val="22"/>
          <w:lang w:eastAsia="de-DE"/>
        </w:rPr>
        <w:t xml:space="preserve">There is a difference that the </w:t>
      </w:r>
      <w:proofErr w:type="spellStart"/>
      <w:r w:rsidR="00FB277C" w:rsidRPr="004A01B9">
        <w:rPr>
          <w:rFonts w:eastAsia="Times New Roman"/>
          <w:szCs w:val="22"/>
          <w:lang w:eastAsia="de-DE"/>
        </w:rPr>
        <w:t>pdpc</w:t>
      </w:r>
      <w:proofErr w:type="spellEnd"/>
      <w:r w:rsidR="00FB277C" w:rsidRPr="004A01B9">
        <w:rPr>
          <w:rFonts w:eastAsia="Times New Roman"/>
          <w:szCs w:val="22"/>
          <w:lang w:eastAsia="de-DE"/>
        </w:rPr>
        <w:t xml:space="preserve"> weighting for </w:t>
      </w:r>
      <w:r w:rsidR="0039301F" w:rsidRPr="004A01B9">
        <w:rPr>
          <w:rFonts w:eastAsia="Times New Roman"/>
          <w:szCs w:val="22"/>
          <w:lang w:eastAsia="de-DE"/>
        </w:rPr>
        <w:t xml:space="preserve">modes 2 and 66 are modified to 32 instead of 16. </w:t>
      </w:r>
      <w:r w:rsidR="00711CEA" w:rsidRPr="004A01B9">
        <w:rPr>
          <w:rFonts w:eastAsia="Times New Roman"/>
          <w:szCs w:val="22"/>
          <w:lang w:eastAsia="de-DE"/>
        </w:rPr>
        <w:t xml:space="preserve">Method 2 </w:t>
      </w:r>
      <w:r w:rsidR="00FB277C" w:rsidRPr="004A01B9">
        <w:rPr>
          <w:rFonts w:eastAsia="Times New Roman"/>
          <w:szCs w:val="22"/>
          <w:lang w:eastAsia="de-DE"/>
        </w:rPr>
        <w:t xml:space="preserve">is fixing </w:t>
      </w:r>
      <w:r w:rsidR="00023384" w:rsidRPr="004A01B9">
        <w:rPr>
          <w:rFonts w:eastAsia="Times New Roman"/>
          <w:szCs w:val="22"/>
          <w:lang w:eastAsia="de-DE"/>
        </w:rPr>
        <w:t xml:space="preserve">rounding on the left reference boundary </w:t>
      </w:r>
      <w:r w:rsidR="00110041" w:rsidRPr="004A01B9">
        <w:rPr>
          <w:rFonts w:eastAsia="Times New Roman"/>
          <w:szCs w:val="22"/>
          <w:lang w:eastAsia="de-DE"/>
        </w:rPr>
        <w:t>and is identical to JVET-O0229.</w:t>
      </w:r>
    </w:p>
    <w:p w14:paraId="0C447EF8" w14:textId="3FFC2CD6" w:rsidR="00AA50C8" w:rsidRPr="004A01B9" w:rsidRDefault="00AA50C8" w:rsidP="00C377DC">
      <w:pPr>
        <w:tabs>
          <w:tab w:val="clear" w:pos="2520"/>
          <w:tab w:val="left" w:pos="827"/>
          <w:tab w:val="left" w:pos="2528"/>
        </w:tabs>
        <w:rPr>
          <w:rFonts w:eastAsia="Times New Roman"/>
          <w:szCs w:val="22"/>
          <w:lang w:eastAsia="de-DE"/>
        </w:rPr>
      </w:pPr>
      <w:r w:rsidRPr="004A01B9">
        <w:rPr>
          <w:rFonts w:eastAsia="Times New Roman"/>
          <w:szCs w:val="22"/>
          <w:lang w:eastAsia="de-DE"/>
        </w:rPr>
        <w:t xml:space="preserve">A third </w:t>
      </w:r>
      <w:r w:rsidR="0036425D" w:rsidRPr="004A01B9">
        <w:rPr>
          <w:rFonts w:eastAsia="Times New Roman"/>
          <w:szCs w:val="22"/>
          <w:lang w:eastAsia="de-DE"/>
        </w:rPr>
        <w:t xml:space="preserve">and fourth </w:t>
      </w:r>
      <w:r w:rsidRPr="004A01B9">
        <w:rPr>
          <w:rFonts w:eastAsia="Times New Roman"/>
          <w:szCs w:val="22"/>
          <w:lang w:eastAsia="de-DE"/>
        </w:rPr>
        <w:t xml:space="preserve">method </w:t>
      </w:r>
      <w:r w:rsidR="0036425D" w:rsidRPr="004A01B9">
        <w:rPr>
          <w:rFonts w:eastAsia="Times New Roman"/>
          <w:szCs w:val="22"/>
          <w:lang w:eastAsia="de-DE"/>
        </w:rPr>
        <w:t>are</w:t>
      </w:r>
      <w:r w:rsidRPr="004A01B9">
        <w:rPr>
          <w:rFonts w:eastAsia="Times New Roman"/>
          <w:szCs w:val="22"/>
          <w:lang w:eastAsia="de-DE"/>
        </w:rPr>
        <w:t xml:space="preserve"> added to the proposal and is</w:t>
      </w:r>
      <w:r w:rsidR="00D50392" w:rsidRPr="004A01B9">
        <w:rPr>
          <w:rFonts w:eastAsia="Times New Roman"/>
          <w:szCs w:val="22"/>
          <w:lang w:eastAsia="de-DE"/>
        </w:rPr>
        <w:t xml:space="preserve"> late</w:t>
      </w:r>
      <w:r w:rsidR="00011723" w:rsidRPr="004A01B9">
        <w:rPr>
          <w:rFonts w:eastAsia="Times New Roman"/>
          <w:szCs w:val="22"/>
          <w:lang w:eastAsia="de-DE"/>
        </w:rPr>
        <w:t xml:space="preserve"> (v2</w:t>
      </w:r>
      <w:r w:rsidR="00A7196D" w:rsidRPr="004A01B9">
        <w:rPr>
          <w:rFonts w:eastAsia="Times New Roman"/>
          <w:szCs w:val="22"/>
          <w:lang w:eastAsia="de-DE"/>
        </w:rPr>
        <w:t>, 3 July</w:t>
      </w:r>
      <w:r w:rsidR="00011723" w:rsidRPr="004A01B9">
        <w:rPr>
          <w:rFonts w:eastAsia="Times New Roman"/>
          <w:szCs w:val="22"/>
          <w:lang w:eastAsia="de-DE"/>
        </w:rPr>
        <w:t>)</w:t>
      </w:r>
      <w:r w:rsidR="00D50392" w:rsidRPr="004A01B9">
        <w:rPr>
          <w:rFonts w:eastAsia="Times New Roman"/>
          <w:szCs w:val="22"/>
          <w:lang w:eastAsia="de-DE"/>
        </w:rPr>
        <w:t>.</w:t>
      </w:r>
      <w:r w:rsidR="00A75F8E" w:rsidRPr="004A01B9">
        <w:rPr>
          <w:rFonts w:eastAsia="Times New Roman"/>
          <w:szCs w:val="22"/>
          <w:lang w:eastAsia="de-DE"/>
        </w:rPr>
        <w:t xml:space="preserve"> In method 4 </w:t>
      </w:r>
      <w:proofErr w:type="spellStart"/>
      <w:r w:rsidR="00A75F8E" w:rsidRPr="004A01B9">
        <w:rPr>
          <w:rFonts w:eastAsia="Times New Roman"/>
          <w:szCs w:val="22"/>
          <w:lang w:eastAsia="de-DE"/>
        </w:rPr>
        <w:t>pdpc</w:t>
      </w:r>
      <w:proofErr w:type="spellEnd"/>
      <w:r w:rsidR="00A75F8E" w:rsidRPr="004A01B9">
        <w:rPr>
          <w:rFonts w:eastAsia="Times New Roman"/>
          <w:szCs w:val="22"/>
          <w:lang w:eastAsia="de-DE"/>
        </w:rPr>
        <w:t xml:space="preserve"> is applied to all modes beyond horizontal and vertical. </w:t>
      </w:r>
      <w:r w:rsidR="00F172EF" w:rsidRPr="004A01B9">
        <w:rPr>
          <w:rFonts w:eastAsia="Times New Roman"/>
          <w:szCs w:val="22"/>
          <w:lang w:eastAsia="de-DE"/>
        </w:rPr>
        <w:t>In method 3 a position check is simplified to a per row check.</w:t>
      </w:r>
      <w:r w:rsidR="00626772" w:rsidRPr="004A01B9">
        <w:rPr>
          <w:rFonts w:eastAsia="Times New Roman"/>
          <w:szCs w:val="22"/>
          <w:lang w:eastAsia="de-DE"/>
        </w:rPr>
        <w:t xml:space="preserve"> Method 4 has minor coding gain for AI (0.04%).</w:t>
      </w:r>
    </w:p>
    <w:p w14:paraId="07BC0DFC" w14:textId="0221E76E" w:rsidR="00047C35" w:rsidRPr="004A01B9" w:rsidRDefault="00047C35" w:rsidP="00047C35">
      <w:pPr>
        <w:tabs>
          <w:tab w:val="clear" w:pos="2520"/>
          <w:tab w:val="left" w:pos="827"/>
          <w:tab w:val="left" w:pos="2528"/>
        </w:tabs>
        <w:rPr>
          <w:rFonts w:eastAsia="Times New Roman"/>
          <w:szCs w:val="22"/>
          <w:lang w:eastAsia="de-DE"/>
        </w:rPr>
      </w:pPr>
      <w:r w:rsidRPr="004A01B9">
        <w:rPr>
          <w:rFonts w:eastAsia="Times New Roman"/>
          <w:szCs w:val="22"/>
          <w:lang w:eastAsia="de-DE"/>
        </w:rPr>
        <w:t>The proposal is not for coding efficiency</w:t>
      </w:r>
      <w:r w:rsidR="00F10BF4" w:rsidRPr="004A01B9">
        <w:rPr>
          <w:rFonts w:eastAsia="Times New Roman"/>
          <w:szCs w:val="22"/>
          <w:lang w:eastAsia="de-DE"/>
        </w:rPr>
        <w:t xml:space="preserve"> (method 4 has minor gain)</w:t>
      </w:r>
      <w:r w:rsidRPr="004A01B9">
        <w:rPr>
          <w:rFonts w:eastAsia="Times New Roman"/>
          <w:szCs w:val="22"/>
          <w:lang w:eastAsia="de-DE"/>
        </w:rPr>
        <w:t>. It is a cleanup of the spec</w:t>
      </w:r>
      <w:r w:rsidR="00626772" w:rsidRPr="004A01B9">
        <w:rPr>
          <w:rFonts w:eastAsia="Times New Roman"/>
          <w:szCs w:val="22"/>
          <w:lang w:eastAsia="de-DE"/>
        </w:rPr>
        <w:t xml:space="preserve">, </w:t>
      </w:r>
      <w:r w:rsidRPr="004A01B9">
        <w:rPr>
          <w:rFonts w:eastAsia="Times New Roman"/>
          <w:szCs w:val="22"/>
          <w:lang w:eastAsia="de-DE"/>
        </w:rPr>
        <w:t>minor fix of the rounding</w:t>
      </w:r>
      <w:r w:rsidR="00626772" w:rsidRPr="004A01B9">
        <w:rPr>
          <w:rFonts w:eastAsia="Times New Roman"/>
          <w:szCs w:val="22"/>
          <w:lang w:eastAsia="de-DE"/>
        </w:rPr>
        <w:t xml:space="preserve">, </w:t>
      </w:r>
      <w:r w:rsidR="007768BC" w:rsidRPr="004A01B9">
        <w:rPr>
          <w:rFonts w:eastAsia="Times New Roman"/>
          <w:szCs w:val="22"/>
          <w:lang w:eastAsia="de-DE"/>
        </w:rPr>
        <w:t>simplifies position check</w:t>
      </w:r>
      <w:r w:rsidRPr="004A01B9">
        <w:rPr>
          <w:rFonts w:eastAsia="Times New Roman"/>
          <w:szCs w:val="22"/>
          <w:lang w:eastAsia="de-DE"/>
        </w:rPr>
        <w:t>.</w:t>
      </w:r>
    </w:p>
    <w:p w14:paraId="364EE6A1" w14:textId="4428BA8B" w:rsidR="00047C35" w:rsidRPr="004A01B9" w:rsidRDefault="008B13C1" w:rsidP="00C377DC">
      <w:pPr>
        <w:tabs>
          <w:tab w:val="clear" w:pos="2520"/>
          <w:tab w:val="left" w:pos="827"/>
          <w:tab w:val="left" w:pos="2528"/>
        </w:tabs>
        <w:rPr>
          <w:rFonts w:eastAsia="Times New Roman"/>
          <w:szCs w:val="22"/>
          <w:lang w:eastAsia="de-DE"/>
        </w:rPr>
      </w:pPr>
      <w:r w:rsidRPr="004A01B9">
        <w:rPr>
          <w:rFonts w:eastAsia="Times New Roman"/>
          <w:szCs w:val="22"/>
          <w:lang w:eastAsia="de-DE"/>
        </w:rPr>
        <w:t>Regarding methods 1 and 2, see notes under JVET-O0364</w:t>
      </w:r>
      <w:r w:rsidR="003F7268" w:rsidRPr="004A01B9">
        <w:rPr>
          <w:rFonts w:eastAsia="Times New Roman"/>
          <w:szCs w:val="22"/>
          <w:lang w:eastAsia="de-DE"/>
        </w:rPr>
        <w:t>.</w:t>
      </w:r>
    </w:p>
    <w:p w14:paraId="6F56F35D" w14:textId="3CE15D5F" w:rsidR="00047C35" w:rsidRPr="00431634" w:rsidRDefault="00E9059C" w:rsidP="00C377DC">
      <w:pPr>
        <w:tabs>
          <w:tab w:val="clear" w:pos="2520"/>
          <w:tab w:val="left" w:pos="827"/>
          <w:tab w:val="left" w:pos="2528"/>
        </w:tabs>
        <w:rPr>
          <w:rFonts w:eastAsia="Times New Roman"/>
          <w:sz w:val="24"/>
          <w:szCs w:val="24"/>
          <w:lang w:eastAsia="de-DE"/>
        </w:rPr>
      </w:pPr>
      <w:r w:rsidRPr="004A01B9">
        <w:rPr>
          <w:rFonts w:eastAsia="Times New Roman"/>
          <w:szCs w:val="22"/>
          <w:lang w:eastAsia="de-DE"/>
        </w:rPr>
        <w:t xml:space="preserve">Regarding methods 3 and 4, </w:t>
      </w:r>
      <w:proofErr w:type="spellStart"/>
      <w:r w:rsidRPr="004A01B9">
        <w:rPr>
          <w:rFonts w:eastAsia="Times New Roman"/>
          <w:szCs w:val="22"/>
          <w:lang w:eastAsia="de-DE"/>
        </w:rPr>
        <w:t>BoG</w:t>
      </w:r>
      <w:proofErr w:type="spellEnd"/>
      <w:r w:rsidRPr="004A01B9">
        <w:rPr>
          <w:rFonts w:eastAsia="Times New Roman"/>
          <w:szCs w:val="22"/>
          <w:lang w:eastAsia="de-DE"/>
        </w:rPr>
        <w:t xml:space="preserve"> recommends no action.</w:t>
      </w:r>
    </w:p>
    <w:p w14:paraId="0E3214CD" w14:textId="77777777" w:rsidR="00C377DC" w:rsidRPr="00431634" w:rsidRDefault="001D7B38" w:rsidP="00C377DC">
      <w:pPr>
        <w:pStyle w:val="Heading9"/>
        <w:rPr>
          <w:rFonts w:eastAsia="Times New Roman"/>
          <w:szCs w:val="24"/>
          <w:lang w:val="en-CA" w:eastAsia="de-DE"/>
        </w:rPr>
      </w:pPr>
      <w:hyperlink r:id="rId174" w:history="1">
        <w:r w:rsidR="00C377DC" w:rsidRPr="00431634">
          <w:rPr>
            <w:rFonts w:eastAsia="Times New Roman"/>
            <w:color w:val="0000FF"/>
            <w:szCs w:val="24"/>
            <w:u w:val="single"/>
            <w:lang w:val="en-CA" w:eastAsia="de-DE"/>
          </w:rPr>
          <w:t>JVET-O0766</w:t>
        </w:r>
      </w:hyperlink>
      <w:r w:rsidR="00C377DC" w:rsidRPr="00431634">
        <w:rPr>
          <w:rFonts w:eastAsia="Times New Roman"/>
          <w:szCs w:val="24"/>
          <w:lang w:val="en-CA" w:eastAsia="de-DE"/>
        </w:rPr>
        <w:t xml:space="preserve"> Crosscheck of JVET-O0535: Non-CE3: Unification of PDPC for diagonal intra prediction modes [F. </w:t>
      </w:r>
      <w:proofErr w:type="spellStart"/>
      <w:r w:rsidR="00C377DC" w:rsidRPr="00431634">
        <w:rPr>
          <w:rFonts w:eastAsia="Times New Roman"/>
          <w:szCs w:val="24"/>
          <w:lang w:val="en-CA" w:eastAsia="de-DE"/>
        </w:rPr>
        <w:t>Racapé</w:t>
      </w:r>
      <w:proofErr w:type="spellEnd"/>
      <w:r w:rsidR="00C377DC" w:rsidRPr="00431634">
        <w:rPr>
          <w:rFonts w:eastAsia="Times New Roman"/>
          <w:szCs w:val="24"/>
          <w:lang w:val="en-CA" w:eastAsia="de-DE"/>
        </w:rPr>
        <w:t xml:space="preserve">, G. </w:t>
      </w:r>
      <w:proofErr w:type="spellStart"/>
      <w:r w:rsidR="00C377DC" w:rsidRPr="00431634">
        <w:rPr>
          <w:rFonts w:eastAsia="Times New Roman"/>
          <w:szCs w:val="24"/>
          <w:lang w:val="en-CA" w:eastAsia="de-DE"/>
        </w:rPr>
        <w:t>Rath</w:t>
      </w:r>
      <w:proofErr w:type="spellEnd"/>
      <w:r w:rsidR="00C377DC" w:rsidRPr="00431634">
        <w:rPr>
          <w:rFonts w:eastAsia="Times New Roman"/>
          <w:szCs w:val="24"/>
          <w:lang w:val="en-CA" w:eastAsia="de-DE"/>
        </w:rPr>
        <w:t xml:space="preserve"> (Interdigital)]</w:t>
      </w:r>
    </w:p>
    <w:p w14:paraId="73114264" w14:textId="3254C29B" w:rsidR="00D411A4" w:rsidRDefault="00D411A4" w:rsidP="0048281F">
      <w:pPr>
        <w:tabs>
          <w:tab w:val="clear" w:pos="2520"/>
          <w:tab w:val="left" w:pos="827"/>
          <w:tab w:val="left" w:pos="2528"/>
        </w:tabs>
        <w:rPr>
          <w:rFonts w:eastAsia="Times New Roman"/>
          <w:sz w:val="24"/>
          <w:szCs w:val="24"/>
          <w:lang w:eastAsia="de-DE"/>
        </w:rPr>
      </w:pPr>
    </w:p>
    <w:p w14:paraId="36F5AEF2" w14:textId="77777777" w:rsidR="00D65335" w:rsidRPr="00431634" w:rsidRDefault="001D7B38" w:rsidP="00D65335">
      <w:pPr>
        <w:pStyle w:val="Heading9"/>
        <w:rPr>
          <w:rFonts w:eastAsia="Times New Roman"/>
          <w:szCs w:val="24"/>
          <w:lang w:val="en-CA" w:eastAsia="de-DE"/>
        </w:rPr>
      </w:pPr>
      <w:hyperlink r:id="rId175" w:history="1">
        <w:r w:rsidR="00D65335" w:rsidRPr="00431634">
          <w:rPr>
            <w:rFonts w:eastAsia="Times New Roman"/>
            <w:color w:val="0000FF"/>
            <w:szCs w:val="24"/>
            <w:u w:val="single"/>
            <w:lang w:val="en-CA" w:eastAsia="de-DE"/>
          </w:rPr>
          <w:t>JVET-O0536</w:t>
        </w:r>
      </w:hyperlink>
      <w:r w:rsidR="00D65335" w:rsidRPr="00431634">
        <w:rPr>
          <w:rFonts w:eastAsia="Times New Roman"/>
          <w:szCs w:val="24"/>
          <w:lang w:val="en-CA" w:eastAsia="de-DE"/>
        </w:rPr>
        <w:t xml:space="preserve"> CE3-related: Redundant bit saving for CE3-2.2 [L. Zhao, X. Zhao, X. Li, S. Liu (Tencent)]</w:t>
      </w:r>
    </w:p>
    <w:p w14:paraId="108FB482" w14:textId="59EFC65B" w:rsidR="00E62A73" w:rsidRPr="00431634" w:rsidRDefault="008E4B1F" w:rsidP="00D65335">
      <w:pPr>
        <w:pStyle w:val="BodyText"/>
      </w:pPr>
      <w:r>
        <w:t xml:space="preserve">There is no need to present, because the CE3-2.2 test was not adopted and the proposal </w:t>
      </w:r>
      <w:r w:rsidR="002D6FF8">
        <w:t>is a modified version of this test.</w:t>
      </w:r>
    </w:p>
    <w:p w14:paraId="1E2701C2" w14:textId="77777777" w:rsidR="00D65335" w:rsidRPr="00431634" w:rsidRDefault="001D7B38" w:rsidP="00D65335">
      <w:pPr>
        <w:pStyle w:val="Heading9"/>
        <w:rPr>
          <w:rFonts w:eastAsia="Times New Roman"/>
          <w:szCs w:val="24"/>
          <w:lang w:val="en-CA" w:eastAsia="de-DE"/>
        </w:rPr>
      </w:pPr>
      <w:hyperlink r:id="rId176" w:history="1">
        <w:r w:rsidR="00D65335" w:rsidRPr="00431634">
          <w:rPr>
            <w:rFonts w:eastAsia="Times New Roman"/>
            <w:color w:val="0000FF"/>
            <w:szCs w:val="24"/>
            <w:u w:val="single"/>
            <w:lang w:val="en-CA" w:eastAsia="de-DE"/>
          </w:rPr>
          <w:t>JVET-O0779</w:t>
        </w:r>
      </w:hyperlink>
      <w:r w:rsidR="00D65335" w:rsidRPr="00431634">
        <w:rPr>
          <w:rFonts w:eastAsia="Times New Roman"/>
          <w:szCs w:val="24"/>
          <w:lang w:val="en-CA" w:eastAsia="de-DE"/>
        </w:rPr>
        <w:t xml:space="preserve"> Crosscheck of JVET-O0536: CE3-related: Redundant bit saving for CE3-2.2 [L. Pham Van, G. Van der Auwera, M. Karczewicz (Qualcomm)]</w:t>
      </w:r>
    </w:p>
    <w:p w14:paraId="78BA8EBE" w14:textId="7AD747BF" w:rsidR="00C377DC" w:rsidRDefault="00C377DC" w:rsidP="0048281F">
      <w:pPr>
        <w:tabs>
          <w:tab w:val="clear" w:pos="2520"/>
          <w:tab w:val="left" w:pos="827"/>
          <w:tab w:val="left" w:pos="2528"/>
        </w:tabs>
        <w:rPr>
          <w:rFonts w:eastAsia="Times New Roman"/>
          <w:sz w:val="24"/>
          <w:szCs w:val="24"/>
          <w:lang w:eastAsia="de-DE"/>
        </w:rPr>
      </w:pPr>
    </w:p>
    <w:p w14:paraId="0167FEF4" w14:textId="77777777" w:rsidR="00D65335" w:rsidRPr="00431634" w:rsidRDefault="001D7B38" w:rsidP="00D65335">
      <w:pPr>
        <w:pStyle w:val="Heading9"/>
        <w:rPr>
          <w:rFonts w:eastAsia="Times New Roman"/>
          <w:szCs w:val="24"/>
          <w:lang w:val="en-CA" w:eastAsia="de-DE"/>
        </w:rPr>
      </w:pPr>
      <w:hyperlink r:id="rId177" w:history="1">
        <w:r w:rsidR="00D65335" w:rsidRPr="00431634">
          <w:rPr>
            <w:rFonts w:eastAsia="Times New Roman"/>
            <w:color w:val="0000FF"/>
            <w:szCs w:val="24"/>
            <w:u w:val="single"/>
            <w:lang w:val="en-CA" w:eastAsia="de-DE"/>
          </w:rPr>
          <w:t>JVET-O0632</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Non-CE3: WAIP restriction for square sub-CU blocks partitioned by ISP [A. Kumar, S. Shrestha, B. Lee (</w:t>
      </w:r>
      <w:proofErr w:type="spellStart"/>
      <w:r w:rsidR="00D65335" w:rsidRPr="00431634">
        <w:rPr>
          <w:rFonts w:eastAsia="Times New Roman"/>
          <w:szCs w:val="24"/>
          <w:lang w:val="en-CA" w:eastAsia="de-DE"/>
        </w:rPr>
        <w:t>Chosun</w:t>
      </w:r>
      <w:proofErr w:type="spellEnd"/>
      <w:r w:rsidR="00D65335" w:rsidRPr="00431634">
        <w:rPr>
          <w:rFonts w:eastAsia="Times New Roman"/>
          <w:szCs w:val="24"/>
          <w:lang w:val="en-CA" w:eastAsia="de-DE"/>
        </w:rPr>
        <w:t xml:space="preserve"> Univ), Y. Lee, J. Park (Humax)]</w:t>
      </w:r>
    </w:p>
    <w:p w14:paraId="0DAC810E" w14:textId="79973C0B" w:rsidR="00D65335" w:rsidRDefault="00026414" w:rsidP="00D65335">
      <w:pPr>
        <w:pStyle w:val="BodyText"/>
        <w:rPr>
          <w:szCs w:val="22"/>
          <w:lang w:eastAsia="zh-TW"/>
        </w:rPr>
      </w:pPr>
      <w:r>
        <w:t xml:space="preserve">In current VTM-5.0 [1], for the ISP mode, the selection of wide-angle mode solely relies on the shape of current CU rather than sub-CU. It is also proclaimed that when the wide-angle mode is enabled for a sub-CU for the ISP mode, it needs to access more neighboring pixels than the normal intra CU in the same size. In this contribution, it is proposed to harmonize the wide angle intra prediction and ISP by </w:t>
      </w:r>
      <w:r>
        <w:rPr>
          <w:szCs w:val="22"/>
          <w:lang w:eastAsia="zh-TW"/>
        </w:rPr>
        <w:t>selecting the wide-angle based on the size of sub-CUs in the ISP mode only for the non-square sub-CU’s.</w:t>
      </w:r>
    </w:p>
    <w:p w14:paraId="39E76623" w14:textId="7E996116" w:rsidR="00026414" w:rsidRDefault="00026414" w:rsidP="00D65335">
      <w:pPr>
        <w:pStyle w:val="BodyText"/>
        <w:rPr>
          <w:szCs w:val="22"/>
          <w:lang w:eastAsia="zh-TW"/>
        </w:rPr>
      </w:pPr>
    </w:p>
    <w:p w14:paraId="5D2E9615" w14:textId="45AF81C8" w:rsidR="006A4E88" w:rsidRDefault="006A4E88" w:rsidP="00D65335">
      <w:pPr>
        <w:pStyle w:val="BodyText"/>
        <w:rPr>
          <w:szCs w:val="22"/>
          <w:lang w:eastAsia="zh-TW"/>
        </w:rPr>
      </w:pPr>
      <w:r>
        <w:rPr>
          <w:szCs w:val="22"/>
          <w:lang w:eastAsia="zh-TW"/>
        </w:rPr>
        <w:t xml:space="preserve">The coding performance is 0.07% loss in RA, </w:t>
      </w:r>
      <w:r w:rsidR="00DE7F57">
        <w:rPr>
          <w:szCs w:val="22"/>
          <w:lang w:eastAsia="zh-TW"/>
        </w:rPr>
        <w:t>0.00% in AI. It is commented that the RA loss is significant and that no problem is being solved.</w:t>
      </w:r>
    </w:p>
    <w:p w14:paraId="7912B45D" w14:textId="564CEDF7" w:rsidR="00DE7F57" w:rsidRDefault="00DE7F57" w:rsidP="00D65335">
      <w:pPr>
        <w:pStyle w:val="BodyText"/>
      </w:pPr>
      <w:proofErr w:type="spellStart"/>
      <w:r>
        <w:rPr>
          <w:szCs w:val="22"/>
          <w:lang w:eastAsia="zh-TW"/>
        </w:rPr>
        <w:t>BoG</w:t>
      </w:r>
      <w:proofErr w:type="spellEnd"/>
      <w:r>
        <w:rPr>
          <w:szCs w:val="22"/>
          <w:lang w:eastAsia="zh-TW"/>
        </w:rPr>
        <w:t xml:space="preserve"> recommends no action.</w:t>
      </w:r>
    </w:p>
    <w:p w14:paraId="75571558" w14:textId="77777777" w:rsidR="00B53EBC" w:rsidRPr="00431634" w:rsidRDefault="00B53EBC" w:rsidP="00D65335">
      <w:pPr>
        <w:pStyle w:val="BodyText"/>
      </w:pPr>
    </w:p>
    <w:p w14:paraId="2DDFA239" w14:textId="77777777" w:rsidR="00D65335" w:rsidRPr="00431634" w:rsidRDefault="001D7B38" w:rsidP="00D65335">
      <w:pPr>
        <w:pStyle w:val="Heading9"/>
        <w:rPr>
          <w:rFonts w:eastAsia="Times New Roman"/>
          <w:szCs w:val="24"/>
          <w:lang w:val="en-CA" w:eastAsia="de-DE"/>
        </w:rPr>
      </w:pPr>
      <w:hyperlink r:id="rId178" w:history="1">
        <w:r w:rsidR="00D65335" w:rsidRPr="00431634">
          <w:rPr>
            <w:rFonts w:eastAsia="Times New Roman"/>
            <w:color w:val="0000FF"/>
            <w:szCs w:val="24"/>
            <w:u w:val="single"/>
            <w:lang w:val="en-CA" w:eastAsia="de-DE"/>
          </w:rPr>
          <w:t>JVET-O0640</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CE3-related: On 2x2/2x4/4x2 chroma blocks at the corner of pictures [L. Pham Van, G. Van der Auwera, A. K. Ramasubramonian, V. Seregin, M. Karczewicz (Qualcomm)]</w:t>
      </w:r>
    </w:p>
    <w:p w14:paraId="2FE86499" w14:textId="40B795AB" w:rsidR="00D65335" w:rsidRDefault="003C470F" w:rsidP="0048281F">
      <w:pPr>
        <w:tabs>
          <w:tab w:val="clear" w:pos="2520"/>
          <w:tab w:val="left" w:pos="827"/>
          <w:tab w:val="left" w:pos="2528"/>
        </w:tabs>
        <w:rPr>
          <w:lang w:val="en-CA"/>
        </w:rPr>
      </w:pPr>
      <w:r>
        <w:rPr>
          <w:lang w:val="en-CA"/>
        </w:rPr>
        <w:t>This contribution proposes a restriction on the picture size to avoid 2x2/2x4/4x2 intra chroma blocks at the corner of pictures. On top of Core Experiment (CE) 3-</w:t>
      </w:r>
      <w:r>
        <w:rPr>
          <w:lang w:val="en-CA" w:eastAsia="zh-CN"/>
        </w:rPr>
        <w:t>2</w:t>
      </w:r>
      <w:r>
        <w:rPr>
          <w:lang w:val="en-CA"/>
        </w:rPr>
        <w:t>.</w:t>
      </w:r>
      <w:r>
        <w:rPr>
          <w:lang w:val="en-CA" w:eastAsia="zh-CN"/>
        </w:rPr>
        <w:t>1</w:t>
      </w:r>
      <w:r>
        <w:rPr>
          <w:lang w:val="en-CA"/>
        </w:rPr>
        <w:t>, the proposed restriction completely removes 2x2/2x4/4x2 intra chroma blocks and increases the worst-case processing throughput of VTM5.0 by 4x.</w:t>
      </w:r>
    </w:p>
    <w:p w14:paraId="5DF5A00E" w14:textId="330A183F" w:rsidR="003C470F" w:rsidRDefault="003C470F" w:rsidP="0048281F">
      <w:pPr>
        <w:tabs>
          <w:tab w:val="clear" w:pos="2520"/>
          <w:tab w:val="left" w:pos="827"/>
          <w:tab w:val="left" w:pos="2528"/>
        </w:tabs>
        <w:rPr>
          <w:lang w:val="en-CA"/>
        </w:rPr>
      </w:pPr>
    </w:p>
    <w:p w14:paraId="2550F697" w14:textId="7DBCAF11" w:rsidR="003C470F" w:rsidRDefault="00CA36EC" w:rsidP="0048281F">
      <w:pPr>
        <w:tabs>
          <w:tab w:val="clear" w:pos="2520"/>
          <w:tab w:val="left" w:pos="827"/>
          <w:tab w:val="left" w:pos="2528"/>
        </w:tabs>
        <w:rPr>
          <w:lang w:val="en-CA"/>
        </w:rPr>
      </w:pPr>
      <w:r>
        <w:rPr>
          <w:lang w:val="en-CA"/>
        </w:rPr>
        <w:t xml:space="preserve">It </w:t>
      </w:r>
      <w:r w:rsidR="00F11387">
        <w:rPr>
          <w:lang w:val="en-CA"/>
        </w:rPr>
        <w:t>was agreed that there is a need to restrict the picture dimensions to multiples to 8 to avoid small chroma blocks at picture boundaries</w:t>
      </w:r>
      <w:r w:rsidR="00360BC0">
        <w:rPr>
          <w:lang w:val="en-CA"/>
        </w:rPr>
        <w:t>, and that the provided</w:t>
      </w:r>
      <w:r w:rsidR="00270332">
        <w:rPr>
          <w:lang w:val="en-CA"/>
        </w:rPr>
        <w:t xml:space="preserve"> approach is adequate.</w:t>
      </w:r>
    </w:p>
    <w:p w14:paraId="4A950E5E" w14:textId="0BE72266" w:rsidR="00270332" w:rsidRDefault="00270332" w:rsidP="0048281F">
      <w:pPr>
        <w:tabs>
          <w:tab w:val="clear" w:pos="2520"/>
          <w:tab w:val="left" w:pos="827"/>
          <w:tab w:val="left" w:pos="2528"/>
        </w:tabs>
        <w:rPr>
          <w:lang w:val="en-CA"/>
        </w:rPr>
      </w:pPr>
      <w:r>
        <w:rPr>
          <w:lang w:val="en-CA"/>
        </w:rPr>
        <w:t xml:space="preserve">It was remarked that the semantics of </w:t>
      </w:r>
      <w:r w:rsidR="0014787C">
        <w:rPr>
          <w:lang w:val="en-CA"/>
        </w:rPr>
        <w:t xml:space="preserve">syntax elements describing picture size may be discussed in the HLS group (see </w:t>
      </w:r>
      <w:r w:rsidR="007E6D6B">
        <w:rPr>
          <w:lang w:val="en-CA"/>
        </w:rPr>
        <w:t>JVET-O0182).</w:t>
      </w:r>
    </w:p>
    <w:p w14:paraId="3D1F66B7" w14:textId="379A65CE" w:rsidR="007E6D6B" w:rsidRDefault="007E6D6B" w:rsidP="0048281F">
      <w:pPr>
        <w:tabs>
          <w:tab w:val="clear" w:pos="2520"/>
          <w:tab w:val="left" w:pos="827"/>
          <w:tab w:val="left" w:pos="2528"/>
        </w:tabs>
        <w:rPr>
          <w:rFonts w:eastAsia="Times New Roman"/>
          <w:sz w:val="24"/>
          <w:szCs w:val="24"/>
          <w:lang w:eastAsia="de-DE"/>
        </w:rPr>
      </w:pPr>
      <w:r w:rsidRPr="00F83C0C">
        <w:rPr>
          <w:highlight w:val="yellow"/>
          <w:lang w:val="en-CA"/>
        </w:rPr>
        <w:t xml:space="preserve">The </w:t>
      </w:r>
      <w:proofErr w:type="spellStart"/>
      <w:r w:rsidRPr="00F83C0C">
        <w:rPr>
          <w:highlight w:val="yellow"/>
          <w:lang w:val="en-CA"/>
        </w:rPr>
        <w:t>BoG</w:t>
      </w:r>
      <w:proofErr w:type="spellEnd"/>
      <w:r w:rsidRPr="00F83C0C">
        <w:rPr>
          <w:highlight w:val="yellow"/>
          <w:lang w:val="en-CA"/>
        </w:rPr>
        <w:t xml:space="preserve"> recommends adoption and further coordination </w:t>
      </w:r>
      <w:r w:rsidR="007C23A2" w:rsidRPr="00F83C0C">
        <w:rPr>
          <w:highlight w:val="yellow"/>
          <w:lang w:val="en-CA"/>
        </w:rPr>
        <w:t>with HLS to ensure consistency.</w:t>
      </w:r>
    </w:p>
    <w:p w14:paraId="7737ED60" w14:textId="77777777" w:rsidR="004F1825" w:rsidRDefault="004F1825" w:rsidP="0048281F">
      <w:pPr>
        <w:tabs>
          <w:tab w:val="clear" w:pos="2520"/>
          <w:tab w:val="left" w:pos="827"/>
          <w:tab w:val="left" w:pos="2528"/>
        </w:tabs>
        <w:rPr>
          <w:rFonts w:eastAsia="Times New Roman"/>
          <w:sz w:val="24"/>
          <w:szCs w:val="24"/>
          <w:lang w:eastAsia="de-DE"/>
        </w:rPr>
      </w:pPr>
    </w:p>
    <w:p w14:paraId="0161A98E" w14:textId="77777777" w:rsidR="00D65335" w:rsidRPr="00431634" w:rsidRDefault="001D7B38" w:rsidP="00D65335">
      <w:pPr>
        <w:pStyle w:val="Heading9"/>
        <w:rPr>
          <w:rFonts w:eastAsia="Times New Roman"/>
          <w:color w:val="0000FF"/>
          <w:szCs w:val="24"/>
          <w:u w:val="single"/>
          <w:lang w:val="en-CA" w:eastAsia="de-DE"/>
        </w:rPr>
      </w:pPr>
      <w:hyperlink r:id="rId179" w:history="1">
        <w:r w:rsidR="00D65335" w:rsidRPr="00431634">
          <w:rPr>
            <w:rFonts w:eastAsia="Times New Roman"/>
            <w:color w:val="0000FF"/>
            <w:szCs w:val="24"/>
            <w:u w:val="single"/>
            <w:lang w:val="en-CA" w:eastAsia="de-DE"/>
          </w:rPr>
          <w:t>JVET-O0649</w:t>
        </w:r>
      </w:hyperlink>
      <w:r w:rsidR="00D65335" w:rsidRPr="00431634">
        <w:rPr>
          <w:rFonts w:eastAsia="Times New Roman"/>
          <w:szCs w:val="24"/>
          <w:lang w:val="en-CA" w:eastAsia="de-DE"/>
        </w:rPr>
        <w:t xml:space="preserve"> Non-CE3: Simplification of reference sample smoothing in intra prediction [A. K. Ramasubramonian, G. Van der Auwera, M. Karczewicz (Qualcomm)]</w:t>
      </w:r>
    </w:p>
    <w:p w14:paraId="18F33655" w14:textId="1FFE5E5B" w:rsidR="00592951" w:rsidRPr="00E21BDB" w:rsidRDefault="00DD556E" w:rsidP="0048281F">
      <w:pPr>
        <w:tabs>
          <w:tab w:val="clear" w:pos="2520"/>
          <w:tab w:val="left" w:pos="827"/>
          <w:tab w:val="left" w:pos="2528"/>
        </w:tabs>
        <w:rPr>
          <w:rFonts w:eastAsia="Times New Roman"/>
          <w:szCs w:val="22"/>
          <w:lang w:eastAsia="de-DE"/>
        </w:rPr>
      </w:pPr>
      <w:r w:rsidRPr="00E21BDB">
        <w:rPr>
          <w:rFonts w:eastAsia="Times New Roman"/>
          <w:szCs w:val="22"/>
          <w:lang w:eastAsia="de-DE"/>
        </w:rPr>
        <w:t>Two methods are proposed</w:t>
      </w:r>
      <w:r w:rsidR="003F3D10" w:rsidRPr="00E21BDB">
        <w:rPr>
          <w:rFonts w:eastAsia="Times New Roman"/>
          <w:szCs w:val="22"/>
          <w:lang w:eastAsia="de-DE"/>
        </w:rPr>
        <w:t xml:space="preserve">. The second method is identical to JVET-O0364 (item </w:t>
      </w:r>
      <w:r w:rsidR="00F425EE" w:rsidRPr="00E21BDB">
        <w:rPr>
          <w:rFonts w:eastAsia="Times New Roman"/>
          <w:szCs w:val="22"/>
          <w:lang w:eastAsia="de-DE"/>
        </w:rPr>
        <w:t>3) and was previously discussed.</w:t>
      </w:r>
    </w:p>
    <w:p w14:paraId="4EA7DCAE" w14:textId="208914F5" w:rsidR="006A2029" w:rsidRPr="00E21BDB" w:rsidRDefault="00F425EE" w:rsidP="0048281F">
      <w:pPr>
        <w:tabs>
          <w:tab w:val="clear" w:pos="2520"/>
          <w:tab w:val="left" w:pos="827"/>
          <w:tab w:val="left" w:pos="2528"/>
        </w:tabs>
        <w:rPr>
          <w:rFonts w:eastAsia="Times New Roman"/>
          <w:szCs w:val="22"/>
          <w:lang w:eastAsia="de-DE"/>
        </w:rPr>
      </w:pPr>
      <w:r w:rsidRPr="00E21BDB">
        <w:rPr>
          <w:rFonts w:eastAsia="Times New Roman"/>
          <w:szCs w:val="22"/>
          <w:lang w:eastAsia="de-DE"/>
        </w:rPr>
        <w:t>In the first method</w:t>
      </w:r>
      <w:r w:rsidR="00727AF8" w:rsidRPr="00E21BDB">
        <w:rPr>
          <w:rFonts w:eastAsia="Times New Roman"/>
          <w:szCs w:val="22"/>
          <w:lang w:eastAsia="de-DE"/>
        </w:rPr>
        <w:t>, reference samples are not filtered for angular prediction</w:t>
      </w:r>
      <w:r w:rsidR="00C10AB2" w:rsidRPr="00E21BDB">
        <w:rPr>
          <w:rFonts w:eastAsia="Times New Roman"/>
          <w:szCs w:val="22"/>
          <w:lang w:eastAsia="de-DE"/>
        </w:rPr>
        <w:t xml:space="preserve"> and simple sample copy is used for prediction </w:t>
      </w:r>
      <w:r w:rsidR="006A2029" w:rsidRPr="00E21BDB">
        <w:rPr>
          <w:rFonts w:eastAsia="Times New Roman"/>
          <w:szCs w:val="22"/>
          <w:lang w:eastAsia="de-DE"/>
        </w:rPr>
        <w:t xml:space="preserve">(including PDPC) </w:t>
      </w:r>
      <w:r w:rsidR="00C10AB2" w:rsidRPr="00E21BDB">
        <w:rPr>
          <w:rFonts w:eastAsia="Times New Roman"/>
          <w:szCs w:val="22"/>
          <w:lang w:eastAsia="de-DE"/>
        </w:rPr>
        <w:t xml:space="preserve">for angular modes with an integer </w:t>
      </w:r>
      <w:r w:rsidR="00441372" w:rsidRPr="00E21BDB">
        <w:rPr>
          <w:rFonts w:eastAsia="Times New Roman"/>
          <w:szCs w:val="22"/>
          <w:lang w:eastAsia="de-DE"/>
        </w:rPr>
        <w:t>slope.</w:t>
      </w:r>
      <w:r w:rsidR="006A2029" w:rsidRPr="00E21BDB">
        <w:rPr>
          <w:rFonts w:eastAsia="Times New Roman"/>
          <w:szCs w:val="22"/>
          <w:lang w:eastAsia="de-DE"/>
        </w:rPr>
        <w:t xml:space="preserve"> This reduces the number of reference samples that </w:t>
      </w:r>
      <w:r w:rsidR="00582F28" w:rsidRPr="00E21BDB">
        <w:rPr>
          <w:rFonts w:eastAsia="Times New Roman"/>
          <w:szCs w:val="22"/>
          <w:lang w:eastAsia="de-DE"/>
        </w:rPr>
        <w:t xml:space="preserve">may require filtering prior to prediction, as only the planar </w:t>
      </w:r>
      <w:r w:rsidR="00464EB8" w:rsidRPr="00E21BDB">
        <w:rPr>
          <w:rFonts w:eastAsia="Times New Roman"/>
          <w:szCs w:val="22"/>
          <w:lang w:eastAsia="de-DE"/>
        </w:rPr>
        <w:t xml:space="preserve">mode uses filtering of reference samples and uses </w:t>
      </w:r>
      <w:r w:rsidR="000F05CA" w:rsidRPr="00E21BDB">
        <w:rPr>
          <w:rFonts w:eastAsia="Times New Roman"/>
          <w:szCs w:val="22"/>
          <w:lang w:eastAsia="de-DE"/>
        </w:rPr>
        <w:t xml:space="preserve">only </w:t>
      </w:r>
      <w:r w:rsidR="00464EB8" w:rsidRPr="00E21BDB">
        <w:rPr>
          <w:rFonts w:eastAsia="Times New Roman"/>
          <w:szCs w:val="22"/>
          <w:lang w:eastAsia="de-DE"/>
        </w:rPr>
        <w:t xml:space="preserve">width+height+2 </w:t>
      </w:r>
      <w:r w:rsidR="000F05CA" w:rsidRPr="00E21BDB">
        <w:rPr>
          <w:rFonts w:eastAsia="Times New Roman"/>
          <w:szCs w:val="22"/>
          <w:lang w:eastAsia="de-DE"/>
        </w:rPr>
        <w:t>reference samples.</w:t>
      </w:r>
    </w:p>
    <w:p w14:paraId="2A76F333" w14:textId="048FA950" w:rsidR="003E2CC2" w:rsidRPr="00E21BDB" w:rsidRDefault="00504D32" w:rsidP="0048281F">
      <w:pPr>
        <w:tabs>
          <w:tab w:val="clear" w:pos="2520"/>
          <w:tab w:val="left" w:pos="827"/>
          <w:tab w:val="left" w:pos="2528"/>
        </w:tabs>
        <w:rPr>
          <w:rFonts w:eastAsia="Times New Roman"/>
          <w:szCs w:val="22"/>
          <w:lang w:eastAsia="de-DE"/>
        </w:rPr>
      </w:pPr>
      <w:r w:rsidRPr="00E21BDB">
        <w:rPr>
          <w:rFonts w:eastAsia="Times New Roman"/>
          <w:szCs w:val="22"/>
          <w:lang w:eastAsia="de-DE"/>
        </w:rPr>
        <w:t xml:space="preserve">Average BD rate results are 0.00% for </w:t>
      </w:r>
      <w:proofErr w:type="spellStart"/>
      <w:r w:rsidRPr="00E21BDB">
        <w:rPr>
          <w:rFonts w:eastAsia="Times New Roman"/>
          <w:szCs w:val="22"/>
          <w:lang w:eastAsia="de-DE"/>
        </w:rPr>
        <w:t>luma</w:t>
      </w:r>
      <w:proofErr w:type="spellEnd"/>
      <w:r w:rsidRPr="00E21BDB">
        <w:rPr>
          <w:rFonts w:eastAsia="Times New Roman"/>
          <w:szCs w:val="22"/>
          <w:lang w:eastAsia="de-DE"/>
        </w:rPr>
        <w:t xml:space="preserve"> (AI and RA).</w:t>
      </w:r>
    </w:p>
    <w:p w14:paraId="165F0D73" w14:textId="01A3F751" w:rsidR="00504D32" w:rsidRPr="00E21BDB" w:rsidRDefault="004512CD" w:rsidP="0048281F">
      <w:pPr>
        <w:tabs>
          <w:tab w:val="clear" w:pos="2520"/>
          <w:tab w:val="left" w:pos="827"/>
          <w:tab w:val="left" w:pos="2528"/>
        </w:tabs>
        <w:rPr>
          <w:rFonts w:eastAsia="Times New Roman"/>
          <w:szCs w:val="22"/>
          <w:lang w:eastAsia="de-DE"/>
        </w:rPr>
      </w:pPr>
      <w:r w:rsidRPr="00E21BDB">
        <w:rPr>
          <w:rFonts w:eastAsia="Times New Roman"/>
          <w:szCs w:val="22"/>
          <w:lang w:eastAsia="de-DE"/>
        </w:rPr>
        <w:t>One HW</w:t>
      </w:r>
      <w:r w:rsidR="00AD43ED" w:rsidRPr="00E21BDB">
        <w:rPr>
          <w:rFonts w:eastAsia="Times New Roman"/>
          <w:szCs w:val="22"/>
          <w:lang w:eastAsia="de-DE"/>
        </w:rPr>
        <w:t xml:space="preserve"> expert commented that this does </w:t>
      </w:r>
      <w:r w:rsidR="001C20A4" w:rsidRPr="00E21BDB">
        <w:rPr>
          <w:rFonts w:eastAsia="Times New Roman"/>
          <w:szCs w:val="22"/>
          <w:lang w:eastAsia="de-DE"/>
        </w:rPr>
        <w:t xml:space="preserve">not affect the worst case. </w:t>
      </w:r>
      <w:r w:rsidR="00E35A5B" w:rsidRPr="00E21BDB">
        <w:rPr>
          <w:rFonts w:eastAsia="Times New Roman"/>
          <w:szCs w:val="22"/>
          <w:lang w:eastAsia="de-DE"/>
        </w:rPr>
        <w:t>There thus seems to be little benefit in doing this change.</w:t>
      </w:r>
    </w:p>
    <w:p w14:paraId="0A539C65" w14:textId="42FB0FFC" w:rsidR="003F7934" w:rsidRPr="00E21BDB" w:rsidRDefault="000E3165" w:rsidP="0048281F">
      <w:pPr>
        <w:tabs>
          <w:tab w:val="clear" w:pos="2520"/>
          <w:tab w:val="left" w:pos="827"/>
          <w:tab w:val="left" w:pos="2528"/>
        </w:tabs>
        <w:rPr>
          <w:rFonts w:eastAsia="Times New Roman"/>
          <w:szCs w:val="22"/>
          <w:lang w:eastAsia="de-DE"/>
        </w:rPr>
      </w:pPr>
      <w:proofErr w:type="spellStart"/>
      <w:r w:rsidRPr="00E21BDB">
        <w:rPr>
          <w:rFonts w:eastAsia="Times New Roman"/>
          <w:szCs w:val="22"/>
          <w:lang w:eastAsia="de-DE"/>
        </w:rPr>
        <w:t>BoG</w:t>
      </w:r>
      <w:proofErr w:type="spellEnd"/>
      <w:r w:rsidRPr="00E21BDB">
        <w:rPr>
          <w:rFonts w:eastAsia="Times New Roman"/>
          <w:szCs w:val="22"/>
          <w:lang w:eastAsia="de-DE"/>
        </w:rPr>
        <w:t xml:space="preserve"> recommends no action.</w:t>
      </w:r>
    </w:p>
    <w:p w14:paraId="73E7B7C2" w14:textId="77777777" w:rsidR="00CE132E" w:rsidRPr="00431634" w:rsidRDefault="001D7B38" w:rsidP="00CE132E">
      <w:pPr>
        <w:pStyle w:val="Heading9"/>
        <w:rPr>
          <w:rFonts w:eastAsia="Times New Roman"/>
          <w:color w:val="0000FF"/>
          <w:szCs w:val="24"/>
          <w:u w:val="single"/>
          <w:lang w:val="en-CA" w:eastAsia="de-DE"/>
        </w:rPr>
      </w:pPr>
      <w:hyperlink r:id="rId180" w:history="1">
        <w:r w:rsidR="00CE132E" w:rsidRPr="00431634">
          <w:rPr>
            <w:rFonts w:eastAsia="Times New Roman"/>
            <w:color w:val="0000FF"/>
            <w:szCs w:val="24"/>
            <w:u w:val="single"/>
            <w:lang w:val="en-CA" w:eastAsia="de-DE"/>
          </w:rPr>
          <w:t>JVET-O0672</w:t>
        </w:r>
      </w:hyperlink>
      <w:r w:rsidR="00CE132E" w:rsidRPr="00431634">
        <w:rPr>
          <w:rFonts w:eastAsia="Times New Roman"/>
          <w:szCs w:val="24"/>
          <w:lang w:val="en-CA" w:eastAsia="de-DE"/>
        </w:rPr>
        <w:t xml:space="preserve"> Non-CE3: MRL intra prediction for chroma DM [C.-C. </w:t>
      </w:r>
      <w:proofErr w:type="spellStart"/>
      <w:r w:rsidR="00CE132E" w:rsidRPr="00431634">
        <w:rPr>
          <w:rFonts w:eastAsia="Times New Roman"/>
          <w:szCs w:val="24"/>
          <w:lang w:val="en-CA" w:eastAsia="de-DE"/>
        </w:rPr>
        <w:t>Kuo</w:t>
      </w:r>
      <w:proofErr w:type="spellEnd"/>
      <w:r w:rsidR="00CE132E" w:rsidRPr="00431634">
        <w:rPr>
          <w:rFonts w:eastAsia="Times New Roman"/>
          <w:szCs w:val="24"/>
          <w:lang w:val="en-CA" w:eastAsia="de-DE"/>
        </w:rPr>
        <w:t>, C.-C. Lin, C.-L. Lin (ITRI)]</w:t>
      </w:r>
    </w:p>
    <w:p w14:paraId="1B818F7B" w14:textId="07B0BBC0" w:rsidR="00CE132E" w:rsidRDefault="006C2B8E" w:rsidP="00CE132E">
      <w:pPr>
        <w:pStyle w:val="BodyText"/>
        <w:rPr>
          <w:rFonts w:eastAsia="PMingLiU"/>
          <w:lang w:eastAsia="zh-TW"/>
        </w:rPr>
      </w:pPr>
      <w:r>
        <w:rPr>
          <w:szCs w:val="22"/>
          <w:lang w:eastAsia="zh-TW"/>
        </w:rPr>
        <w:t xml:space="preserve">Chroma direct mode (DM) is a mode to directly use the intra prediction mode of the corresponding </w:t>
      </w:r>
      <w:proofErr w:type="spellStart"/>
      <w:r>
        <w:rPr>
          <w:szCs w:val="22"/>
          <w:lang w:eastAsia="zh-TW"/>
        </w:rPr>
        <w:t>luma</w:t>
      </w:r>
      <w:proofErr w:type="spellEnd"/>
      <w:r>
        <w:rPr>
          <w:szCs w:val="22"/>
          <w:lang w:eastAsia="zh-TW"/>
        </w:rPr>
        <w:t xml:space="preserve"> block. This contribution proposed to apply </w:t>
      </w:r>
      <w:r>
        <w:rPr>
          <w:rFonts w:eastAsia="PMingLiU"/>
          <w:lang w:eastAsia="zh-TW"/>
        </w:rPr>
        <w:t xml:space="preserve">multiple </w:t>
      </w:r>
      <w:r>
        <w:rPr>
          <w:rFonts w:eastAsia="PMingLiU"/>
          <w:noProof/>
          <w:lang w:eastAsia="zh-TW"/>
        </w:rPr>
        <w:t>reference</w:t>
      </w:r>
      <w:r>
        <w:rPr>
          <w:rFonts w:eastAsia="PMingLiU"/>
          <w:lang w:eastAsia="zh-TW"/>
        </w:rPr>
        <w:t xml:space="preserve"> line (</w:t>
      </w:r>
      <w:r>
        <w:rPr>
          <w:szCs w:val="22"/>
          <w:lang w:eastAsia="zh-TW"/>
        </w:rPr>
        <w:t xml:space="preserve">MRL) </w:t>
      </w:r>
      <w:r>
        <w:rPr>
          <w:rFonts w:eastAsia="PMingLiU"/>
          <w:lang w:eastAsia="zh-TW"/>
        </w:rPr>
        <w:t xml:space="preserve">intra </w:t>
      </w:r>
      <w:r>
        <w:rPr>
          <w:rFonts w:eastAsia="PMingLiU"/>
          <w:noProof/>
          <w:lang w:eastAsia="zh-TW"/>
        </w:rPr>
        <w:t>prediction</w:t>
      </w:r>
      <w:r>
        <w:rPr>
          <w:szCs w:val="22"/>
          <w:lang w:eastAsia="zh-TW"/>
        </w:rPr>
        <w:t xml:space="preserve"> for chroma DM if its corresponding </w:t>
      </w:r>
      <w:proofErr w:type="spellStart"/>
      <w:r>
        <w:rPr>
          <w:szCs w:val="22"/>
          <w:lang w:eastAsia="zh-TW"/>
        </w:rPr>
        <w:t>luma</w:t>
      </w:r>
      <w:proofErr w:type="spellEnd"/>
      <w:r>
        <w:rPr>
          <w:szCs w:val="22"/>
          <w:lang w:eastAsia="zh-TW"/>
        </w:rPr>
        <w:t xml:space="preserve"> block uses non-zero </w:t>
      </w:r>
      <w:r>
        <w:rPr>
          <w:noProof/>
        </w:rPr>
        <w:t>reference line index</w:t>
      </w:r>
      <w:r>
        <w:rPr>
          <w:noProof/>
          <w:lang w:eastAsia="zh-TW"/>
        </w:rPr>
        <w:t>. CTC r</w:t>
      </w:r>
      <w:proofErr w:type="spellStart"/>
      <w:r>
        <w:rPr>
          <w:rFonts w:eastAsia="PMingLiU"/>
          <w:lang w:eastAsia="zh-TW"/>
        </w:rPr>
        <w:t>esults</w:t>
      </w:r>
      <w:proofErr w:type="spellEnd"/>
      <w:r>
        <w:rPr>
          <w:rFonts w:eastAsia="PMingLiU"/>
          <w:lang w:eastAsia="zh-TW"/>
        </w:rPr>
        <w:t xml:space="preserve"> of the proposed method show 0.00% (Y), -0.06% (U), -0.01% (V) and 0.00% (Y), -0.06% (U), -0.09% (V) in AI and RA test conditions respectively. </w:t>
      </w:r>
      <w:r>
        <w:rPr>
          <w:szCs w:val="22"/>
          <w:lang w:eastAsia="zh-TW"/>
        </w:rPr>
        <w:t>This contribution also test</w:t>
      </w:r>
      <w:r>
        <w:t>ed YUV</w:t>
      </w:r>
      <w:r>
        <w:rPr>
          <w:lang w:eastAsia="zh-TW"/>
        </w:rPr>
        <w:t xml:space="preserve"> </w:t>
      </w:r>
      <w:r>
        <w:t xml:space="preserve">4:4:4 </w:t>
      </w:r>
      <w:r>
        <w:rPr>
          <w:lang w:eastAsia="zh-TW"/>
        </w:rPr>
        <w:t xml:space="preserve">and </w:t>
      </w:r>
      <w:r>
        <w:t>4:2:2</w:t>
      </w:r>
      <w:r>
        <w:rPr>
          <w:lang w:eastAsia="zh-TW"/>
        </w:rPr>
        <w:t xml:space="preserve"> </w:t>
      </w:r>
      <w:r>
        <w:t>content</w:t>
      </w:r>
      <w:r>
        <w:rPr>
          <w:lang w:eastAsia="zh-TW"/>
        </w:rPr>
        <w:t xml:space="preserve">s. For </w:t>
      </w:r>
      <w:r>
        <w:t>YUV</w:t>
      </w:r>
      <w:r>
        <w:rPr>
          <w:lang w:eastAsia="zh-TW"/>
        </w:rPr>
        <w:t xml:space="preserve"> </w:t>
      </w:r>
      <w:r>
        <w:t>4:4:4 content</w:t>
      </w:r>
      <w:r>
        <w:rPr>
          <w:lang w:eastAsia="zh-TW"/>
        </w:rPr>
        <w:t xml:space="preserve">, the results show </w:t>
      </w:r>
      <w:r>
        <w:rPr>
          <w:rFonts w:eastAsia="PMingLiU"/>
          <w:lang w:eastAsia="zh-TW"/>
        </w:rPr>
        <w:t xml:space="preserve">-0.02% (Y), 0.01% (U), 0.03% (V) and 0.02% (Y), -0.01% (U), 0.04% (V) in AI and RA test conditions respectively. </w:t>
      </w:r>
      <w:r>
        <w:rPr>
          <w:lang w:eastAsia="zh-TW"/>
        </w:rPr>
        <w:t xml:space="preserve">For </w:t>
      </w:r>
      <w:r>
        <w:t>YUV</w:t>
      </w:r>
      <w:r>
        <w:rPr>
          <w:lang w:eastAsia="zh-TW"/>
        </w:rPr>
        <w:t xml:space="preserve"> </w:t>
      </w:r>
      <w:r>
        <w:t>4:</w:t>
      </w:r>
      <w:r>
        <w:rPr>
          <w:lang w:eastAsia="zh-TW"/>
        </w:rPr>
        <w:t>2</w:t>
      </w:r>
      <w:r>
        <w:t>:</w:t>
      </w:r>
      <w:r>
        <w:rPr>
          <w:lang w:eastAsia="zh-TW"/>
        </w:rPr>
        <w:t>2</w:t>
      </w:r>
      <w:r>
        <w:t xml:space="preserve"> content</w:t>
      </w:r>
      <w:r>
        <w:rPr>
          <w:lang w:eastAsia="zh-TW"/>
        </w:rPr>
        <w:t xml:space="preserve">, the results show </w:t>
      </w:r>
      <w:r>
        <w:rPr>
          <w:rFonts w:eastAsia="PMingLiU"/>
          <w:lang w:eastAsia="zh-TW"/>
        </w:rPr>
        <w:t>0.00% (Y), 0.00% (U), 0.00% (V) and 0.00% (Y), 0.00% (U), -0.05% (V) in AI and RA test conditions respectively.</w:t>
      </w:r>
    </w:p>
    <w:p w14:paraId="221F7BA2" w14:textId="2CD6C940" w:rsidR="006C2B8E" w:rsidRDefault="006C2B8E" w:rsidP="00CE132E">
      <w:pPr>
        <w:pStyle w:val="BodyText"/>
        <w:rPr>
          <w:rFonts w:eastAsia="PMingLiU"/>
          <w:lang w:eastAsia="zh-TW"/>
        </w:rPr>
      </w:pPr>
    </w:p>
    <w:p w14:paraId="46F35618" w14:textId="7C976DCE" w:rsidR="006C2B8E" w:rsidRDefault="00DF46AA" w:rsidP="00CE132E">
      <w:pPr>
        <w:pStyle w:val="BodyText"/>
      </w:pPr>
      <w:r>
        <w:t>The proponent suggests</w:t>
      </w:r>
      <w:r w:rsidR="008A3D2D">
        <w:t xml:space="preserve"> </w:t>
      </w:r>
      <w:r w:rsidR="00D26041">
        <w:t>further study outside CE to improve coding performance for various content type.</w:t>
      </w:r>
      <w:r>
        <w:t xml:space="preserve"> It is commented that the provided results do not look promising enough at this time. </w:t>
      </w:r>
      <w:proofErr w:type="spellStart"/>
      <w:r w:rsidR="001D378B">
        <w:t>BoG</w:t>
      </w:r>
      <w:proofErr w:type="spellEnd"/>
      <w:r w:rsidR="001D378B">
        <w:t xml:space="preserve"> recommen</w:t>
      </w:r>
      <w:r w:rsidR="003E2CC2">
        <w:t>ds no action.</w:t>
      </w:r>
    </w:p>
    <w:p w14:paraId="1DCB87D4" w14:textId="77777777" w:rsidR="009E5F35" w:rsidRPr="00431634" w:rsidRDefault="009E5F35" w:rsidP="00CE132E">
      <w:pPr>
        <w:pStyle w:val="BodyText"/>
      </w:pPr>
    </w:p>
    <w:p w14:paraId="546A1ADA" w14:textId="77777777" w:rsidR="00CE132E" w:rsidRPr="00431634" w:rsidRDefault="001D7B38" w:rsidP="00CE132E">
      <w:pPr>
        <w:pStyle w:val="Heading9"/>
        <w:rPr>
          <w:rFonts w:eastAsia="Times New Roman"/>
          <w:szCs w:val="24"/>
          <w:lang w:val="en-CA" w:eastAsia="de-DE"/>
        </w:rPr>
      </w:pPr>
      <w:hyperlink r:id="rId181" w:history="1">
        <w:r w:rsidR="00CE132E" w:rsidRPr="00431634">
          <w:rPr>
            <w:rFonts w:eastAsia="Times New Roman"/>
            <w:color w:val="0000FF"/>
            <w:szCs w:val="24"/>
            <w:u w:val="single"/>
            <w:lang w:val="en-CA" w:eastAsia="de-DE"/>
          </w:rPr>
          <w:t>JVET-O0673</w:t>
        </w:r>
      </w:hyperlink>
      <w:r w:rsidR="00CE132E" w:rsidRPr="00431634">
        <w:rPr>
          <w:rFonts w:eastAsia="Times New Roman"/>
          <w:szCs w:val="24"/>
          <w:lang w:val="en-CA" w:eastAsia="de-DE"/>
        </w:rPr>
        <w:t xml:space="preserve"> Harmonized MIP/CCLM boundary </w:t>
      </w:r>
      <w:proofErr w:type="spellStart"/>
      <w:r w:rsidR="00CE132E" w:rsidRPr="00431634">
        <w:rPr>
          <w:rFonts w:eastAsia="Times New Roman"/>
          <w:szCs w:val="24"/>
          <w:lang w:val="en-CA" w:eastAsia="de-DE"/>
        </w:rPr>
        <w:t>downsampling</w:t>
      </w:r>
      <w:proofErr w:type="spellEnd"/>
      <w:r w:rsidR="00CE132E" w:rsidRPr="00431634">
        <w:rPr>
          <w:rFonts w:eastAsia="Times New Roman"/>
          <w:szCs w:val="24"/>
          <w:lang w:val="en-CA" w:eastAsia="de-DE"/>
        </w:rPr>
        <w:t xml:space="preserve"> [T. Biatek, G. Van Der Auwera, M. Karczewicz (Qualcomm)]</w:t>
      </w:r>
    </w:p>
    <w:p w14:paraId="799430A2" w14:textId="6E81C0AD" w:rsidR="009E5F35" w:rsidRDefault="007E0CC4" w:rsidP="00DD4878">
      <w:pPr>
        <w:rPr>
          <w:lang w:eastAsia="de-DE"/>
        </w:rPr>
      </w:pPr>
      <w:proofErr w:type="spellStart"/>
      <w:r>
        <w:rPr>
          <w:lang w:eastAsia="de-DE"/>
        </w:rPr>
        <w:t>Downsampling</w:t>
      </w:r>
      <w:proofErr w:type="spellEnd"/>
      <w:r>
        <w:rPr>
          <w:lang w:eastAsia="de-DE"/>
        </w:rPr>
        <w:t xml:space="preserve"> of </w:t>
      </w:r>
      <w:proofErr w:type="spellStart"/>
      <w:r>
        <w:rPr>
          <w:lang w:eastAsia="de-DE"/>
        </w:rPr>
        <w:t>neighbouring</w:t>
      </w:r>
      <w:proofErr w:type="spellEnd"/>
      <w:r>
        <w:rPr>
          <w:lang w:eastAsia="de-DE"/>
        </w:rPr>
        <w:t xml:space="preserve"> </w:t>
      </w:r>
      <w:proofErr w:type="spellStart"/>
      <w:r>
        <w:rPr>
          <w:lang w:eastAsia="de-DE"/>
        </w:rPr>
        <w:t>luma</w:t>
      </w:r>
      <w:proofErr w:type="spellEnd"/>
      <w:r>
        <w:rPr>
          <w:lang w:eastAsia="de-DE"/>
        </w:rPr>
        <w:t xml:space="preserve"> samples is currently done for CCLM and MIP in different ways. It is proposed </w:t>
      </w:r>
      <w:r w:rsidR="000D21CC">
        <w:rPr>
          <w:lang w:eastAsia="de-DE"/>
        </w:rPr>
        <w:t xml:space="preserve">to align the </w:t>
      </w:r>
      <w:proofErr w:type="spellStart"/>
      <w:r w:rsidR="000D21CC">
        <w:rPr>
          <w:lang w:eastAsia="de-DE"/>
        </w:rPr>
        <w:t>downsampling</w:t>
      </w:r>
      <w:proofErr w:type="spellEnd"/>
      <w:r w:rsidR="000D21CC">
        <w:rPr>
          <w:lang w:eastAsia="de-DE"/>
        </w:rPr>
        <w:t xml:space="preserve"> methods.</w:t>
      </w:r>
      <w:r w:rsidR="00BE55AA">
        <w:rPr>
          <w:lang w:eastAsia="de-DE"/>
        </w:rPr>
        <w:t xml:space="preserve"> </w:t>
      </w:r>
      <w:r w:rsidR="00413714">
        <w:rPr>
          <w:lang w:eastAsia="de-DE"/>
        </w:rPr>
        <w:t xml:space="preserve">In this proposal the MIP </w:t>
      </w:r>
      <w:proofErr w:type="spellStart"/>
      <w:r w:rsidR="00413714">
        <w:rPr>
          <w:lang w:eastAsia="de-DE"/>
        </w:rPr>
        <w:t>downsampling</w:t>
      </w:r>
      <w:proofErr w:type="spellEnd"/>
      <w:r w:rsidR="00413714">
        <w:rPr>
          <w:lang w:eastAsia="de-DE"/>
        </w:rPr>
        <w:t xml:space="preserve"> is used for CCLM.</w:t>
      </w:r>
    </w:p>
    <w:p w14:paraId="1CFF0333" w14:textId="23C3E1EB" w:rsidR="000D21CC" w:rsidRDefault="009531D7" w:rsidP="00DD4878">
      <w:pPr>
        <w:rPr>
          <w:lang w:eastAsia="de-DE"/>
        </w:rPr>
      </w:pPr>
      <w:r>
        <w:rPr>
          <w:lang w:eastAsia="de-DE"/>
        </w:rPr>
        <w:t>Some RD losses are reported: AI: 0.04% 0.34% 0.36%</w:t>
      </w:r>
      <w:r w:rsidR="00460832">
        <w:rPr>
          <w:lang w:eastAsia="de-DE"/>
        </w:rPr>
        <w:t xml:space="preserve"> and RA: 0.05% 0.47% 0.43%</w:t>
      </w:r>
      <w:r w:rsidR="008D6B0C">
        <w:rPr>
          <w:lang w:eastAsia="de-DE"/>
        </w:rPr>
        <w:t>.</w:t>
      </w:r>
      <w:r w:rsidR="00C34589">
        <w:rPr>
          <w:lang w:eastAsia="de-DE"/>
        </w:rPr>
        <w:t xml:space="preserve"> Losses also reported on HDR content.</w:t>
      </w:r>
    </w:p>
    <w:p w14:paraId="2CBEABE5" w14:textId="4C00530C" w:rsidR="00C34589" w:rsidRDefault="00BF4A4C" w:rsidP="00DD4878">
      <w:pPr>
        <w:rPr>
          <w:lang w:eastAsia="de-DE"/>
        </w:rPr>
      </w:pPr>
      <w:r>
        <w:rPr>
          <w:lang w:eastAsia="de-DE"/>
        </w:rPr>
        <w:t xml:space="preserve">This relates to </w:t>
      </w:r>
      <w:r w:rsidR="00F41B94">
        <w:rPr>
          <w:lang w:eastAsia="de-DE"/>
        </w:rPr>
        <w:t xml:space="preserve">CCLM </w:t>
      </w:r>
      <w:proofErr w:type="spellStart"/>
      <w:r w:rsidR="00F41B94">
        <w:rPr>
          <w:lang w:eastAsia="de-DE"/>
        </w:rPr>
        <w:t>downsampling</w:t>
      </w:r>
      <w:proofErr w:type="spellEnd"/>
      <w:r w:rsidR="00F41B94">
        <w:rPr>
          <w:lang w:eastAsia="de-DE"/>
        </w:rPr>
        <w:t xml:space="preserve"> simplifications</w:t>
      </w:r>
      <w:r w:rsidR="00E4120C">
        <w:rPr>
          <w:lang w:eastAsia="de-DE"/>
        </w:rPr>
        <w:t xml:space="preserve"> (</w:t>
      </w:r>
      <w:r w:rsidR="000B34C9">
        <w:rPr>
          <w:lang w:eastAsia="de-DE"/>
        </w:rPr>
        <w:t xml:space="preserve">see </w:t>
      </w:r>
      <w:r w:rsidR="007706F7">
        <w:rPr>
          <w:lang w:eastAsia="de-DE"/>
        </w:rPr>
        <w:t>CE</w:t>
      </w:r>
      <w:r w:rsidR="00AA7969">
        <w:rPr>
          <w:lang w:eastAsia="de-DE"/>
        </w:rPr>
        <w:t>3-3</w:t>
      </w:r>
      <w:r w:rsidR="000B34C9">
        <w:rPr>
          <w:lang w:eastAsia="de-DE"/>
        </w:rPr>
        <w:t>)</w:t>
      </w:r>
      <w:r w:rsidR="00AF5EFE">
        <w:rPr>
          <w:lang w:eastAsia="de-DE"/>
        </w:rPr>
        <w:t xml:space="preserve"> and MIP </w:t>
      </w:r>
      <w:proofErr w:type="spellStart"/>
      <w:r w:rsidR="00AF5EFE">
        <w:rPr>
          <w:lang w:eastAsia="de-DE"/>
        </w:rPr>
        <w:t>downsampling</w:t>
      </w:r>
      <w:proofErr w:type="spellEnd"/>
      <w:r w:rsidR="00AF5EFE">
        <w:rPr>
          <w:lang w:eastAsia="de-DE"/>
        </w:rPr>
        <w:t xml:space="preserve"> modifications (see </w:t>
      </w:r>
      <w:r w:rsidR="00FA0093">
        <w:rPr>
          <w:lang w:eastAsia="de-DE"/>
        </w:rPr>
        <w:t>previous contributions</w:t>
      </w:r>
      <w:r w:rsidR="00AF5EFE">
        <w:rPr>
          <w:lang w:eastAsia="de-DE"/>
        </w:rPr>
        <w:t>)</w:t>
      </w:r>
      <w:r w:rsidR="008B0C62">
        <w:rPr>
          <w:lang w:eastAsia="de-DE"/>
        </w:rPr>
        <w:t xml:space="preserve">. </w:t>
      </w:r>
      <w:proofErr w:type="spellStart"/>
      <w:r w:rsidR="00FA2A72" w:rsidRPr="00647061">
        <w:rPr>
          <w:highlight w:val="yellow"/>
          <w:lang w:eastAsia="de-DE"/>
        </w:rPr>
        <w:t>BoG</w:t>
      </w:r>
      <w:proofErr w:type="spellEnd"/>
      <w:r w:rsidR="00FA2A72" w:rsidRPr="00647061">
        <w:rPr>
          <w:highlight w:val="yellow"/>
          <w:lang w:eastAsia="de-DE"/>
        </w:rPr>
        <w:t xml:space="preserve"> recommends to study in CE along with </w:t>
      </w:r>
      <w:r w:rsidR="00DC323A" w:rsidRPr="00647061">
        <w:rPr>
          <w:highlight w:val="yellow"/>
          <w:lang w:eastAsia="de-DE"/>
        </w:rPr>
        <w:t xml:space="preserve">CCLM and/or </w:t>
      </w:r>
      <w:r w:rsidR="00FA2A72" w:rsidRPr="00647061">
        <w:rPr>
          <w:highlight w:val="yellow"/>
          <w:lang w:eastAsia="de-DE"/>
        </w:rPr>
        <w:t xml:space="preserve">MIP </w:t>
      </w:r>
      <w:proofErr w:type="spellStart"/>
      <w:r w:rsidR="00FA2A72" w:rsidRPr="00647061">
        <w:rPr>
          <w:highlight w:val="yellow"/>
          <w:lang w:eastAsia="de-DE"/>
        </w:rPr>
        <w:t>downsampling</w:t>
      </w:r>
      <w:proofErr w:type="spellEnd"/>
      <w:r w:rsidR="00FA2A72" w:rsidRPr="00647061">
        <w:rPr>
          <w:highlight w:val="yellow"/>
          <w:lang w:eastAsia="de-DE"/>
        </w:rPr>
        <w:t>.</w:t>
      </w:r>
      <w:r w:rsidR="00FA2A72">
        <w:rPr>
          <w:lang w:eastAsia="de-DE"/>
        </w:rPr>
        <w:t xml:space="preserve"> </w:t>
      </w:r>
      <w:r w:rsidR="00B85916">
        <w:rPr>
          <w:lang w:eastAsia="de-DE"/>
        </w:rPr>
        <w:t xml:space="preserve">It was suggested that the CE should also contain a </w:t>
      </w:r>
      <w:r w:rsidR="005A18D1">
        <w:rPr>
          <w:lang w:eastAsia="de-DE"/>
        </w:rPr>
        <w:t xml:space="preserve">baseline </w:t>
      </w:r>
      <w:r w:rsidR="00B85916">
        <w:rPr>
          <w:lang w:eastAsia="de-DE"/>
        </w:rPr>
        <w:t xml:space="preserve">test with no filtering of reference samples for </w:t>
      </w:r>
      <w:proofErr w:type="spellStart"/>
      <w:r w:rsidR="00B85916">
        <w:rPr>
          <w:lang w:eastAsia="de-DE"/>
        </w:rPr>
        <w:t>downsampling</w:t>
      </w:r>
      <w:proofErr w:type="spellEnd"/>
      <w:r w:rsidR="00B85916">
        <w:rPr>
          <w:lang w:eastAsia="de-DE"/>
        </w:rPr>
        <w:t xml:space="preserve"> purposes. </w:t>
      </w:r>
      <w:r w:rsidR="00950799">
        <w:rPr>
          <w:lang w:eastAsia="de-DE"/>
        </w:rPr>
        <w:t>It should be n</w:t>
      </w:r>
      <w:r w:rsidR="001045E9">
        <w:rPr>
          <w:lang w:eastAsia="de-DE"/>
        </w:rPr>
        <w:t>ote</w:t>
      </w:r>
      <w:r w:rsidR="00950799">
        <w:rPr>
          <w:lang w:eastAsia="de-DE"/>
        </w:rPr>
        <w:t>d</w:t>
      </w:r>
      <w:r w:rsidR="001045E9">
        <w:rPr>
          <w:lang w:eastAsia="de-DE"/>
        </w:rPr>
        <w:t xml:space="preserve"> that </w:t>
      </w:r>
      <w:r w:rsidR="00950799">
        <w:rPr>
          <w:lang w:eastAsia="de-DE"/>
        </w:rPr>
        <w:t xml:space="preserve">a </w:t>
      </w:r>
      <w:r w:rsidR="001045E9">
        <w:rPr>
          <w:lang w:eastAsia="de-DE"/>
        </w:rPr>
        <w:t xml:space="preserve">final decision </w:t>
      </w:r>
      <w:r w:rsidR="00950799">
        <w:rPr>
          <w:lang w:eastAsia="de-DE"/>
        </w:rPr>
        <w:t>on</w:t>
      </w:r>
      <w:r w:rsidR="00123091">
        <w:rPr>
          <w:lang w:eastAsia="de-DE"/>
        </w:rPr>
        <w:t xml:space="preserve"> CE3-3</w:t>
      </w:r>
      <w:r w:rsidR="00950799">
        <w:rPr>
          <w:lang w:eastAsia="de-DE"/>
        </w:rPr>
        <w:t xml:space="preserve"> may affect such CE experiments</w:t>
      </w:r>
      <w:r w:rsidR="00123091">
        <w:rPr>
          <w:lang w:eastAsia="de-DE"/>
        </w:rPr>
        <w:t>.</w:t>
      </w:r>
    </w:p>
    <w:p w14:paraId="118A7590" w14:textId="78A6005B" w:rsidR="00581CA5" w:rsidRDefault="00581CA5" w:rsidP="00DD4878">
      <w:pPr>
        <w:rPr>
          <w:lang w:eastAsia="de-DE"/>
        </w:rPr>
      </w:pPr>
      <w:r>
        <w:rPr>
          <w:lang w:eastAsia="de-DE"/>
        </w:rPr>
        <w:t xml:space="preserve">It was remarked that </w:t>
      </w:r>
      <w:r w:rsidR="00EA3EA6">
        <w:rPr>
          <w:lang w:eastAsia="de-DE"/>
        </w:rPr>
        <w:t>all chroma location types</w:t>
      </w:r>
      <w:r w:rsidR="008F5565">
        <w:rPr>
          <w:lang w:eastAsia="de-DE"/>
        </w:rPr>
        <w:t xml:space="preserve">, </w:t>
      </w:r>
      <w:r w:rsidR="00EA3EA6">
        <w:rPr>
          <w:lang w:eastAsia="de-DE"/>
        </w:rPr>
        <w:t>HDR content</w:t>
      </w:r>
      <w:r w:rsidR="008F5565">
        <w:rPr>
          <w:lang w:eastAsia="de-DE"/>
        </w:rPr>
        <w:t xml:space="preserve">, and single and separate trees </w:t>
      </w:r>
      <w:r w:rsidR="00EA3EA6">
        <w:rPr>
          <w:lang w:eastAsia="de-DE"/>
        </w:rPr>
        <w:t>should be considered</w:t>
      </w:r>
      <w:r w:rsidR="003B06AD">
        <w:rPr>
          <w:lang w:eastAsia="de-DE"/>
        </w:rPr>
        <w:t xml:space="preserve"> in the CE</w:t>
      </w:r>
      <w:r w:rsidR="00EA3EA6">
        <w:rPr>
          <w:lang w:eastAsia="de-DE"/>
        </w:rPr>
        <w:t>.</w:t>
      </w:r>
    </w:p>
    <w:p w14:paraId="13688EF6" w14:textId="77777777" w:rsidR="00F1032D" w:rsidRPr="00431634" w:rsidRDefault="00F1032D" w:rsidP="00DD4878">
      <w:pPr>
        <w:rPr>
          <w:lang w:eastAsia="de-DE"/>
        </w:rPr>
      </w:pPr>
    </w:p>
    <w:p w14:paraId="423CDEC1" w14:textId="77777777" w:rsidR="00CE132E" w:rsidRPr="00431634" w:rsidRDefault="001D7B38" w:rsidP="00CE132E">
      <w:pPr>
        <w:pStyle w:val="Heading9"/>
        <w:rPr>
          <w:rFonts w:eastAsia="Times New Roman"/>
          <w:szCs w:val="24"/>
          <w:lang w:val="en-CA" w:eastAsia="de-DE"/>
        </w:rPr>
      </w:pPr>
      <w:hyperlink r:id="rId182" w:history="1">
        <w:r w:rsidR="00CE132E" w:rsidRPr="00431634">
          <w:rPr>
            <w:rFonts w:eastAsia="Times New Roman"/>
            <w:color w:val="0000FF"/>
            <w:szCs w:val="24"/>
            <w:u w:val="single"/>
            <w:lang w:val="en-CA" w:eastAsia="de-DE"/>
          </w:rPr>
          <w:t>JVET-O0674</w:t>
        </w:r>
      </w:hyperlink>
      <w:r w:rsidR="00CE132E" w:rsidRPr="00431634">
        <w:rPr>
          <w:rFonts w:eastAsia="Times New Roman"/>
          <w:szCs w:val="24"/>
          <w:lang w:val="en-CA" w:eastAsia="de-DE"/>
        </w:rPr>
        <w:t xml:space="preserve"> Non-CE3: Multiple reference set for CCLM [P.-H. Lin, J.-Y. Deng (Foxconn)] [late]</w:t>
      </w:r>
    </w:p>
    <w:p w14:paraId="343A7CD0" w14:textId="130ECDF7" w:rsidR="00CE132E" w:rsidRDefault="00AA34AA" w:rsidP="00CE132E">
      <w:pPr>
        <w:pStyle w:val="BodyText"/>
      </w:pPr>
      <w:r>
        <w:t>This contribution proposes a multiple reference set method for CCLM. The proposed method increases the performance of the chroma components. The simulation result shows -1.03/-1.06 gains on the U/V components with negligible encoding/decoding time change compared with VTM5.0.</w:t>
      </w:r>
    </w:p>
    <w:p w14:paraId="44A4175A" w14:textId="2CCABEE3" w:rsidR="00AA34AA" w:rsidRDefault="00177794" w:rsidP="00CE132E">
      <w:pPr>
        <w:pStyle w:val="BodyText"/>
        <w:rPr>
          <w:lang w:eastAsia="zh-TW"/>
        </w:rPr>
      </w:pPr>
      <w:r>
        <w:rPr>
          <w:lang w:eastAsia="zh-TW"/>
        </w:rPr>
        <w:t>The proposed method introduces 4 new LM modes, which are denoted as LM_LA1, LM_LA2, LM_LA3 and LM_LA4. Each of the 4 modes select 4 reference samples from both the above and the left side of the current chroma block, which is similar to the original LM mode. The selected samples of the 4 modes are described in the following.</w:t>
      </w:r>
    </w:p>
    <w:p w14:paraId="7909E054" w14:textId="133BE640" w:rsidR="00177794" w:rsidRDefault="00177794" w:rsidP="00CE132E">
      <w:pPr>
        <w:pStyle w:val="BodyText"/>
      </w:pPr>
    </w:p>
    <w:p w14:paraId="7BFCE7B5" w14:textId="53FA40EC" w:rsidR="00177794" w:rsidRDefault="007E45B3" w:rsidP="00CE132E">
      <w:pPr>
        <w:pStyle w:val="BodyText"/>
      </w:pPr>
      <w:r>
        <w:t xml:space="preserve">The total full RD checked modes in the encoder are kept the same (modes are inserted in SATD checking). </w:t>
      </w:r>
      <w:r w:rsidR="00E775BE">
        <w:t xml:space="preserve">There are in total 7 LM modes for all block sizes. It is asked how the </w:t>
      </w:r>
      <w:r w:rsidR="00B408CA">
        <w:t xml:space="preserve">mode is coded. Additional 2 bits are signalled </w:t>
      </w:r>
      <w:r w:rsidR="003402F4">
        <w:t xml:space="preserve">to code the index of the </w:t>
      </w:r>
      <w:r w:rsidR="008A7370">
        <w:t>4 modes</w:t>
      </w:r>
      <w:r w:rsidR="00B641D9">
        <w:t xml:space="preserve"> (1 new context)</w:t>
      </w:r>
      <w:r w:rsidR="008A7370">
        <w:t>.</w:t>
      </w:r>
      <w:r w:rsidR="00557C72">
        <w:t xml:space="preserve"> </w:t>
      </w:r>
      <w:r w:rsidR="00F66C3A">
        <w:t xml:space="preserve">It is commented that for a 4x4 block </w:t>
      </w:r>
      <w:r w:rsidR="00B641D9">
        <w:t>16 possible locations can be selected, which need to be implemented. It is commented that the chroma gain seems interesting.</w:t>
      </w:r>
    </w:p>
    <w:p w14:paraId="023A496E" w14:textId="75895A24" w:rsidR="00B641D9" w:rsidRDefault="004B4066" w:rsidP="00CE132E">
      <w:pPr>
        <w:pStyle w:val="BodyText"/>
      </w:pPr>
      <w:proofErr w:type="spellStart"/>
      <w:r w:rsidRPr="0015706C">
        <w:rPr>
          <w:highlight w:val="yellow"/>
        </w:rPr>
        <w:t>BoG</w:t>
      </w:r>
      <w:proofErr w:type="spellEnd"/>
      <w:r w:rsidRPr="0015706C">
        <w:rPr>
          <w:highlight w:val="yellow"/>
        </w:rPr>
        <w:t xml:space="preserve"> recommends </w:t>
      </w:r>
      <w:r w:rsidR="001755BF" w:rsidRPr="0015706C">
        <w:rPr>
          <w:highlight w:val="yellow"/>
        </w:rPr>
        <w:t>adding the method for testing in the CE test on CCLM, if established.</w:t>
      </w:r>
      <w:r w:rsidR="003079C6" w:rsidRPr="0015706C">
        <w:rPr>
          <w:highlight w:val="yellow"/>
        </w:rPr>
        <w:t xml:space="preserve"> It can be tested whether the gain is additive to </w:t>
      </w:r>
      <w:r w:rsidR="00F039C8" w:rsidRPr="0015706C">
        <w:rPr>
          <w:highlight w:val="yellow"/>
        </w:rPr>
        <w:t>the gain provided by method in JVET-O0412.</w:t>
      </w:r>
    </w:p>
    <w:p w14:paraId="2CC247B3" w14:textId="77777777" w:rsidR="009E5F35" w:rsidRPr="00431634" w:rsidRDefault="009E5F35" w:rsidP="00CE132E">
      <w:pPr>
        <w:pStyle w:val="BodyText"/>
      </w:pPr>
    </w:p>
    <w:p w14:paraId="42D30437" w14:textId="77777777" w:rsidR="00CE132E" w:rsidRPr="00431634" w:rsidRDefault="001D7B38" w:rsidP="00CE132E">
      <w:pPr>
        <w:pStyle w:val="Heading9"/>
        <w:rPr>
          <w:rFonts w:eastAsia="Times New Roman"/>
          <w:szCs w:val="24"/>
          <w:lang w:val="en-CA" w:eastAsia="de-DE"/>
        </w:rPr>
      </w:pPr>
      <w:hyperlink r:id="rId183" w:history="1">
        <w:r w:rsidR="00CE132E" w:rsidRPr="00431634">
          <w:rPr>
            <w:rFonts w:eastAsia="Times New Roman"/>
            <w:color w:val="0000FF"/>
            <w:szCs w:val="24"/>
            <w:u w:val="single"/>
            <w:lang w:val="en-CA" w:eastAsia="de-DE"/>
          </w:rPr>
          <w:t>JVET-O0760</w:t>
        </w:r>
      </w:hyperlink>
      <w:r w:rsidR="00CE132E" w:rsidRPr="00431634">
        <w:rPr>
          <w:rFonts w:eastAsia="Times New Roman"/>
          <w:szCs w:val="24"/>
          <w:lang w:val="en-CA" w:eastAsia="de-DE"/>
        </w:rPr>
        <w:t xml:space="preserve"> Crosscheck of JVET-O0674 (Non-CE3: Multiple reference set for CCLM) [H.-J. Jhu (</w:t>
      </w:r>
      <w:proofErr w:type="spellStart"/>
      <w:r w:rsidR="00CE132E" w:rsidRPr="00431634">
        <w:rPr>
          <w:rFonts w:eastAsia="Times New Roman"/>
          <w:szCs w:val="24"/>
          <w:lang w:val="en-CA" w:eastAsia="de-DE"/>
        </w:rPr>
        <w:t>Kwai</w:t>
      </w:r>
      <w:proofErr w:type="spellEnd"/>
      <w:r w:rsidR="00CE132E" w:rsidRPr="00431634">
        <w:rPr>
          <w:rFonts w:eastAsia="Times New Roman"/>
          <w:szCs w:val="24"/>
          <w:lang w:val="en-CA" w:eastAsia="de-DE"/>
        </w:rPr>
        <w:t xml:space="preserve"> Inc.)]</w:t>
      </w:r>
    </w:p>
    <w:p w14:paraId="4513FA67" w14:textId="345584DA" w:rsidR="00D65335" w:rsidRDefault="00D65335" w:rsidP="0048281F">
      <w:pPr>
        <w:tabs>
          <w:tab w:val="clear" w:pos="2520"/>
          <w:tab w:val="left" w:pos="827"/>
          <w:tab w:val="left" w:pos="2528"/>
        </w:tabs>
        <w:rPr>
          <w:rFonts w:eastAsia="Times New Roman"/>
          <w:sz w:val="24"/>
          <w:szCs w:val="24"/>
          <w:lang w:eastAsia="de-DE"/>
        </w:rPr>
      </w:pPr>
    </w:p>
    <w:p w14:paraId="4FD674FD" w14:textId="3DC97AF6" w:rsidR="00CE132E" w:rsidRDefault="00CE132E" w:rsidP="0048281F">
      <w:pPr>
        <w:tabs>
          <w:tab w:val="clear" w:pos="2520"/>
          <w:tab w:val="left" w:pos="827"/>
          <w:tab w:val="left" w:pos="2528"/>
        </w:tabs>
        <w:rPr>
          <w:rFonts w:eastAsia="Times New Roman"/>
          <w:sz w:val="24"/>
          <w:szCs w:val="24"/>
          <w:lang w:eastAsia="de-DE"/>
        </w:rPr>
      </w:pPr>
    </w:p>
    <w:p w14:paraId="7E6E630D" w14:textId="77777777" w:rsidR="000A1EE4" w:rsidRDefault="000A1EE4" w:rsidP="0048281F">
      <w:pPr>
        <w:tabs>
          <w:tab w:val="clear" w:pos="2520"/>
          <w:tab w:val="left" w:pos="827"/>
          <w:tab w:val="left" w:pos="2528"/>
        </w:tabs>
        <w:rPr>
          <w:rFonts w:eastAsia="Times New Roman"/>
          <w:sz w:val="24"/>
          <w:szCs w:val="24"/>
          <w:lang w:eastAsia="de-DE"/>
        </w:rPr>
      </w:pPr>
    </w:p>
    <w:p w14:paraId="607F6C90" w14:textId="77777777" w:rsidR="000A1EE4" w:rsidRDefault="000A1EE4" w:rsidP="0048281F">
      <w:pPr>
        <w:tabs>
          <w:tab w:val="clear" w:pos="2520"/>
          <w:tab w:val="left" w:pos="827"/>
          <w:tab w:val="left" w:pos="2528"/>
        </w:tabs>
        <w:rPr>
          <w:rFonts w:eastAsia="Times New Roman"/>
          <w:sz w:val="24"/>
          <w:szCs w:val="24"/>
          <w:lang w:eastAsia="de-DE"/>
        </w:rPr>
      </w:pPr>
    </w:p>
    <w:p w14:paraId="5801EFC4" w14:textId="77777777" w:rsidR="0048281F" w:rsidRPr="00431634" w:rsidRDefault="0048281F" w:rsidP="0048281F">
      <w:pPr>
        <w:pStyle w:val="BodyText"/>
      </w:pPr>
    </w:p>
    <w:sectPr w:rsidR="0048281F" w:rsidRPr="00431634" w:rsidSect="00A01439">
      <w:headerReference w:type="default" r:id="rId184"/>
      <w:footerReference w:type="default" r:id="rId1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25F63" w14:textId="77777777" w:rsidR="001D7B38" w:rsidRDefault="001D7B38">
      <w:r>
        <w:separator/>
      </w:r>
    </w:p>
  </w:endnote>
  <w:endnote w:type="continuationSeparator" w:id="0">
    <w:p w14:paraId="6288F442" w14:textId="77777777" w:rsidR="001D7B38" w:rsidRDefault="001D7B38">
      <w:r>
        <w:continuationSeparator/>
      </w:r>
    </w:p>
  </w:endnote>
  <w:endnote w:type="continuationNotice" w:id="1">
    <w:p w14:paraId="5B41BCE7" w14:textId="77777777" w:rsidR="001D7B38" w:rsidRDefault="001D7B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Light"/>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1A9AC9" w:rsidR="00DC3AF4" w:rsidRPr="00C00DDE" w:rsidRDefault="00DC3A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7F3C">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10AC">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9CC37" w14:textId="77777777" w:rsidR="001D7B38" w:rsidRDefault="001D7B38">
      <w:r>
        <w:separator/>
      </w:r>
    </w:p>
  </w:footnote>
  <w:footnote w:type="continuationSeparator" w:id="0">
    <w:p w14:paraId="5E471578" w14:textId="77777777" w:rsidR="001D7B38" w:rsidRDefault="001D7B38">
      <w:r>
        <w:continuationSeparator/>
      </w:r>
    </w:p>
  </w:footnote>
  <w:footnote w:type="continuationNotice" w:id="1">
    <w:p w14:paraId="378C6BFA" w14:textId="77777777" w:rsidR="001D7B38" w:rsidRDefault="001D7B3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DC3AF4" w:rsidRDefault="00DC3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697B9E"/>
    <w:multiLevelType w:val="hybridMultilevel"/>
    <w:tmpl w:val="5E94C8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82C8B"/>
    <w:multiLevelType w:val="hybridMultilevel"/>
    <w:tmpl w:val="D764B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C800BA"/>
    <w:multiLevelType w:val="hybridMultilevel"/>
    <w:tmpl w:val="76BC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A2631"/>
    <w:multiLevelType w:val="hybridMultilevel"/>
    <w:tmpl w:val="2CB2F7E8"/>
    <w:lvl w:ilvl="0" w:tplc="FB80049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9A616C"/>
    <w:multiLevelType w:val="hybridMultilevel"/>
    <w:tmpl w:val="739A6FB4"/>
    <w:lvl w:ilvl="0" w:tplc="D848EED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B025B"/>
    <w:multiLevelType w:val="hybridMultilevel"/>
    <w:tmpl w:val="0406C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B17080"/>
    <w:multiLevelType w:val="hybridMultilevel"/>
    <w:tmpl w:val="7C6CD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B74A8"/>
    <w:multiLevelType w:val="hybridMultilevel"/>
    <w:tmpl w:val="71A8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480166"/>
    <w:multiLevelType w:val="hybridMultilevel"/>
    <w:tmpl w:val="5C967B54"/>
    <w:lvl w:ilvl="0" w:tplc="9D123826">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4" w15:restartNumberingAfterBreak="0">
    <w:nsid w:val="673F23DF"/>
    <w:multiLevelType w:val="hybridMultilevel"/>
    <w:tmpl w:val="C4B2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A7E0A"/>
    <w:multiLevelType w:val="hybridMultilevel"/>
    <w:tmpl w:val="342E14C4"/>
    <w:lvl w:ilvl="0" w:tplc="866EA01E">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F82020C"/>
    <w:multiLevelType w:val="hybridMultilevel"/>
    <w:tmpl w:val="2B722F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29"/>
  </w:num>
  <w:num w:numId="5">
    <w:abstractNumId w:val="30"/>
  </w:num>
  <w:num w:numId="6">
    <w:abstractNumId w:val="11"/>
  </w:num>
  <w:num w:numId="7">
    <w:abstractNumId w:val="18"/>
  </w:num>
  <w:num w:numId="8">
    <w:abstractNumId w:val="11"/>
  </w:num>
  <w:num w:numId="9">
    <w:abstractNumId w:val="1"/>
  </w:num>
  <w:num w:numId="10">
    <w:abstractNumId w:val="10"/>
  </w:num>
  <w:num w:numId="11">
    <w:abstractNumId w:val="6"/>
  </w:num>
  <w:num w:numId="12">
    <w:abstractNumId w:val="5"/>
  </w:num>
  <w:num w:numId="13">
    <w:abstractNumId w:val="16"/>
  </w:num>
  <w:num w:numId="14">
    <w:abstractNumId w:val="17"/>
  </w:num>
  <w:num w:numId="15">
    <w:abstractNumId w:val="37"/>
  </w:num>
  <w:num w:numId="16">
    <w:abstractNumId w:val="19"/>
  </w:num>
  <w:num w:numId="17">
    <w:abstractNumId w:val="26"/>
  </w:num>
  <w:num w:numId="18">
    <w:abstractNumId w:val="2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6"/>
  </w:num>
  <w:num w:numId="22">
    <w:abstractNumId w:val="24"/>
  </w:num>
  <w:num w:numId="23">
    <w:abstractNumId w:val="7"/>
  </w:num>
  <w:num w:numId="24">
    <w:abstractNumId w:val="40"/>
  </w:num>
  <w:num w:numId="25">
    <w:abstractNumId w:val="22"/>
  </w:num>
  <w:num w:numId="26">
    <w:abstractNumId w:val="23"/>
  </w:num>
  <w:num w:numId="27">
    <w:abstractNumId w:val="26"/>
  </w:num>
  <w:num w:numId="28">
    <w:abstractNumId w:val="38"/>
  </w:num>
  <w:num w:numId="29">
    <w:abstractNumId w:val="27"/>
  </w:num>
  <w:num w:numId="30">
    <w:abstractNumId w:val="33"/>
  </w:num>
  <w:num w:numId="31">
    <w:abstractNumId w:val="33"/>
  </w:num>
  <w:num w:numId="32">
    <w:abstractNumId w:val="28"/>
  </w:num>
  <w:num w:numId="33">
    <w:abstractNumId w:val="14"/>
  </w:num>
  <w:num w:numId="34">
    <w:abstractNumId w:val="15"/>
  </w:num>
  <w:num w:numId="35">
    <w:abstractNumId w:val="15"/>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32"/>
  </w:num>
  <w:num w:numId="39">
    <w:abstractNumId w:val="4"/>
  </w:num>
  <w:num w:numId="40">
    <w:abstractNumId w:val="25"/>
  </w:num>
  <w:num w:numId="41">
    <w:abstractNumId w:val="2"/>
  </w:num>
  <w:num w:numId="42">
    <w:abstractNumId w:val="41"/>
  </w:num>
  <w:num w:numId="43">
    <w:abstractNumId w:val="8"/>
  </w:num>
  <w:num w:numId="44">
    <w:abstractNumId w:val="12"/>
  </w:num>
  <w:num w:numId="45">
    <w:abstractNumId w:val="39"/>
  </w:num>
  <w:num w:numId="46">
    <w:abstractNumId w:val="34"/>
  </w:num>
  <w:num w:numId="47">
    <w:abstractNumId w:val="21"/>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65A"/>
    <w:rsid w:val="0000568C"/>
    <w:rsid w:val="00005981"/>
    <w:rsid w:val="00005FB7"/>
    <w:rsid w:val="000101C4"/>
    <w:rsid w:val="00010E91"/>
    <w:rsid w:val="00011723"/>
    <w:rsid w:val="00012D49"/>
    <w:rsid w:val="0001397B"/>
    <w:rsid w:val="00014E0D"/>
    <w:rsid w:val="000162E9"/>
    <w:rsid w:val="000168D8"/>
    <w:rsid w:val="00016F83"/>
    <w:rsid w:val="000203E8"/>
    <w:rsid w:val="000204C8"/>
    <w:rsid w:val="00022142"/>
    <w:rsid w:val="00022D44"/>
    <w:rsid w:val="00023356"/>
    <w:rsid w:val="00023384"/>
    <w:rsid w:val="00023517"/>
    <w:rsid w:val="00023817"/>
    <w:rsid w:val="00023A47"/>
    <w:rsid w:val="00023C50"/>
    <w:rsid w:val="0002449B"/>
    <w:rsid w:val="00024BEB"/>
    <w:rsid w:val="00026414"/>
    <w:rsid w:val="00026857"/>
    <w:rsid w:val="000268F6"/>
    <w:rsid w:val="00026AF2"/>
    <w:rsid w:val="00026F83"/>
    <w:rsid w:val="00026FBB"/>
    <w:rsid w:val="00027B0A"/>
    <w:rsid w:val="000308A3"/>
    <w:rsid w:val="000332BD"/>
    <w:rsid w:val="0003517B"/>
    <w:rsid w:val="00035305"/>
    <w:rsid w:val="000371CD"/>
    <w:rsid w:val="0003765E"/>
    <w:rsid w:val="00037B30"/>
    <w:rsid w:val="00037FBD"/>
    <w:rsid w:val="00041AB6"/>
    <w:rsid w:val="00042385"/>
    <w:rsid w:val="00042644"/>
    <w:rsid w:val="0004269B"/>
    <w:rsid w:val="000430D3"/>
    <w:rsid w:val="000445E1"/>
    <w:rsid w:val="000458BC"/>
    <w:rsid w:val="00045AD6"/>
    <w:rsid w:val="00045C41"/>
    <w:rsid w:val="000463BA"/>
    <w:rsid w:val="00046C03"/>
    <w:rsid w:val="00046C8E"/>
    <w:rsid w:val="00047C35"/>
    <w:rsid w:val="000500B2"/>
    <w:rsid w:val="000508F0"/>
    <w:rsid w:val="00052BFD"/>
    <w:rsid w:val="0005313A"/>
    <w:rsid w:val="00053800"/>
    <w:rsid w:val="00054D34"/>
    <w:rsid w:val="00054E1D"/>
    <w:rsid w:val="00054F9D"/>
    <w:rsid w:val="00055313"/>
    <w:rsid w:val="00056480"/>
    <w:rsid w:val="0005721C"/>
    <w:rsid w:val="00057B2E"/>
    <w:rsid w:val="00057F2C"/>
    <w:rsid w:val="000600F7"/>
    <w:rsid w:val="00061C42"/>
    <w:rsid w:val="00064249"/>
    <w:rsid w:val="0006447D"/>
    <w:rsid w:val="00065039"/>
    <w:rsid w:val="0006710E"/>
    <w:rsid w:val="000679BB"/>
    <w:rsid w:val="00070707"/>
    <w:rsid w:val="000709AA"/>
    <w:rsid w:val="00070FC0"/>
    <w:rsid w:val="00072665"/>
    <w:rsid w:val="00075B26"/>
    <w:rsid w:val="0007614F"/>
    <w:rsid w:val="00076743"/>
    <w:rsid w:val="0007722E"/>
    <w:rsid w:val="00077AF2"/>
    <w:rsid w:val="00077E3B"/>
    <w:rsid w:val="00080143"/>
    <w:rsid w:val="0008037F"/>
    <w:rsid w:val="00080A0E"/>
    <w:rsid w:val="00081120"/>
    <w:rsid w:val="0008117F"/>
    <w:rsid w:val="0008119D"/>
    <w:rsid w:val="00082F75"/>
    <w:rsid w:val="0008365C"/>
    <w:rsid w:val="00085A0C"/>
    <w:rsid w:val="00085B87"/>
    <w:rsid w:val="000870BE"/>
    <w:rsid w:val="00090142"/>
    <w:rsid w:val="00090A79"/>
    <w:rsid w:val="000914D6"/>
    <w:rsid w:val="000929D2"/>
    <w:rsid w:val="00092D4E"/>
    <w:rsid w:val="000935EA"/>
    <w:rsid w:val="00093F91"/>
    <w:rsid w:val="0009482C"/>
    <w:rsid w:val="000968B7"/>
    <w:rsid w:val="00096949"/>
    <w:rsid w:val="000A0FE4"/>
    <w:rsid w:val="000A15B4"/>
    <w:rsid w:val="000A1ED6"/>
    <w:rsid w:val="000A1EE4"/>
    <w:rsid w:val="000A1FD9"/>
    <w:rsid w:val="000A213D"/>
    <w:rsid w:val="000A2401"/>
    <w:rsid w:val="000A5634"/>
    <w:rsid w:val="000A580D"/>
    <w:rsid w:val="000A655B"/>
    <w:rsid w:val="000A7914"/>
    <w:rsid w:val="000A7DD9"/>
    <w:rsid w:val="000B02BE"/>
    <w:rsid w:val="000B0C0F"/>
    <w:rsid w:val="000B1C6B"/>
    <w:rsid w:val="000B1C96"/>
    <w:rsid w:val="000B1E2B"/>
    <w:rsid w:val="000B1E3B"/>
    <w:rsid w:val="000B2E24"/>
    <w:rsid w:val="000B3106"/>
    <w:rsid w:val="000B34C9"/>
    <w:rsid w:val="000B36FC"/>
    <w:rsid w:val="000B4FF9"/>
    <w:rsid w:val="000B5091"/>
    <w:rsid w:val="000B6413"/>
    <w:rsid w:val="000B659D"/>
    <w:rsid w:val="000B7C14"/>
    <w:rsid w:val="000B7FB0"/>
    <w:rsid w:val="000C00B6"/>
    <w:rsid w:val="000C09AC"/>
    <w:rsid w:val="000C0A7A"/>
    <w:rsid w:val="000C1473"/>
    <w:rsid w:val="000C1A79"/>
    <w:rsid w:val="000C1C05"/>
    <w:rsid w:val="000C24B9"/>
    <w:rsid w:val="000C2A36"/>
    <w:rsid w:val="000C2CC4"/>
    <w:rsid w:val="000C3F0D"/>
    <w:rsid w:val="000C469A"/>
    <w:rsid w:val="000C5659"/>
    <w:rsid w:val="000C66BB"/>
    <w:rsid w:val="000C7F15"/>
    <w:rsid w:val="000D008B"/>
    <w:rsid w:val="000D00F4"/>
    <w:rsid w:val="000D1A12"/>
    <w:rsid w:val="000D2144"/>
    <w:rsid w:val="000D21CC"/>
    <w:rsid w:val="000D2490"/>
    <w:rsid w:val="000D2F1C"/>
    <w:rsid w:val="000D3B29"/>
    <w:rsid w:val="000D45F4"/>
    <w:rsid w:val="000D514E"/>
    <w:rsid w:val="000D73A2"/>
    <w:rsid w:val="000E00F3"/>
    <w:rsid w:val="000E0205"/>
    <w:rsid w:val="000E0275"/>
    <w:rsid w:val="000E047A"/>
    <w:rsid w:val="000E0C0F"/>
    <w:rsid w:val="000E1386"/>
    <w:rsid w:val="000E2FED"/>
    <w:rsid w:val="000E3165"/>
    <w:rsid w:val="000E319B"/>
    <w:rsid w:val="000E36D8"/>
    <w:rsid w:val="000E445A"/>
    <w:rsid w:val="000E56BB"/>
    <w:rsid w:val="000E796D"/>
    <w:rsid w:val="000F05CA"/>
    <w:rsid w:val="000F158C"/>
    <w:rsid w:val="000F17B1"/>
    <w:rsid w:val="000F183B"/>
    <w:rsid w:val="000F1CEC"/>
    <w:rsid w:val="000F1E9D"/>
    <w:rsid w:val="000F2239"/>
    <w:rsid w:val="000F25BA"/>
    <w:rsid w:val="000F27E5"/>
    <w:rsid w:val="000F2DF2"/>
    <w:rsid w:val="000F2E9A"/>
    <w:rsid w:val="000F2F27"/>
    <w:rsid w:val="000F61C4"/>
    <w:rsid w:val="000F7E46"/>
    <w:rsid w:val="000F7E96"/>
    <w:rsid w:val="00100B18"/>
    <w:rsid w:val="0010140F"/>
    <w:rsid w:val="0010198E"/>
    <w:rsid w:val="00102B2B"/>
    <w:rsid w:val="00102F3D"/>
    <w:rsid w:val="0010343D"/>
    <w:rsid w:val="001045E9"/>
    <w:rsid w:val="00104D7A"/>
    <w:rsid w:val="001056EB"/>
    <w:rsid w:val="001061BE"/>
    <w:rsid w:val="001074D5"/>
    <w:rsid w:val="00107E7B"/>
    <w:rsid w:val="00110041"/>
    <w:rsid w:val="0011094F"/>
    <w:rsid w:val="0011299E"/>
    <w:rsid w:val="00115C05"/>
    <w:rsid w:val="00116B5F"/>
    <w:rsid w:val="00116D4F"/>
    <w:rsid w:val="00117824"/>
    <w:rsid w:val="001178A3"/>
    <w:rsid w:val="00117B64"/>
    <w:rsid w:val="00117C5C"/>
    <w:rsid w:val="001202BA"/>
    <w:rsid w:val="001204D8"/>
    <w:rsid w:val="0012148D"/>
    <w:rsid w:val="00123091"/>
    <w:rsid w:val="0012375D"/>
    <w:rsid w:val="00124332"/>
    <w:rsid w:val="00124E38"/>
    <w:rsid w:val="00125090"/>
    <w:rsid w:val="00125545"/>
    <w:rsid w:val="0012580B"/>
    <w:rsid w:val="001258F2"/>
    <w:rsid w:val="001261BA"/>
    <w:rsid w:val="001263DA"/>
    <w:rsid w:val="00126C26"/>
    <w:rsid w:val="00127966"/>
    <w:rsid w:val="001302CE"/>
    <w:rsid w:val="00131D86"/>
    <w:rsid w:val="00131F90"/>
    <w:rsid w:val="00132ED4"/>
    <w:rsid w:val="00133744"/>
    <w:rsid w:val="00134141"/>
    <w:rsid w:val="0013458C"/>
    <w:rsid w:val="001345E1"/>
    <w:rsid w:val="00134A71"/>
    <w:rsid w:val="00134B77"/>
    <w:rsid w:val="0013526E"/>
    <w:rsid w:val="00135A06"/>
    <w:rsid w:val="00135D2A"/>
    <w:rsid w:val="001410EB"/>
    <w:rsid w:val="0014244F"/>
    <w:rsid w:val="00142D45"/>
    <w:rsid w:val="00143CFC"/>
    <w:rsid w:val="001447E5"/>
    <w:rsid w:val="00144B97"/>
    <w:rsid w:val="00144DC0"/>
    <w:rsid w:val="00146152"/>
    <w:rsid w:val="00147617"/>
    <w:rsid w:val="0014787C"/>
    <w:rsid w:val="00150509"/>
    <w:rsid w:val="00150F58"/>
    <w:rsid w:val="00152695"/>
    <w:rsid w:val="00152785"/>
    <w:rsid w:val="00152D75"/>
    <w:rsid w:val="001537BC"/>
    <w:rsid w:val="0015383F"/>
    <w:rsid w:val="00153924"/>
    <w:rsid w:val="00155138"/>
    <w:rsid w:val="001554E9"/>
    <w:rsid w:val="00155526"/>
    <w:rsid w:val="00156D8F"/>
    <w:rsid w:val="0015706C"/>
    <w:rsid w:val="001574AC"/>
    <w:rsid w:val="00157656"/>
    <w:rsid w:val="00161C12"/>
    <w:rsid w:val="001628E6"/>
    <w:rsid w:val="0016349F"/>
    <w:rsid w:val="00163FAF"/>
    <w:rsid w:val="00164F74"/>
    <w:rsid w:val="0016544A"/>
    <w:rsid w:val="00165B42"/>
    <w:rsid w:val="001662C7"/>
    <w:rsid w:val="00166491"/>
    <w:rsid w:val="00166A60"/>
    <w:rsid w:val="0016722F"/>
    <w:rsid w:val="00170CAA"/>
    <w:rsid w:val="00171371"/>
    <w:rsid w:val="00172338"/>
    <w:rsid w:val="0017308B"/>
    <w:rsid w:val="00173372"/>
    <w:rsid w:val="00174B54"/>
    <w:rsid w:val="00174CE6"/>
    <w:rsid w:val="0017500D"/>
    <w:rsid w:val="001755BF"/>
    <w:rsid w:val="00175A24"/>
    <w:rsid w:val="00176F81"/>
    <w:rsid w:val="00177794"/>
    <w:rsid w:val="00182D98"/>
    <w:rsid w:val="0018487C"/>
    <w:rsid w:val="00184C0A"/>
    <w:rsid w:val="00185677"/>
    <w:rsid w:val="00185789"/>
    <w:rsid w:val="00185F09"/>
    <w:rsid w:val="0018656A"/>
    <w:rsid w:val="00186C35"/>
    <w:rsid w:val="0018735D"/>
    <w:rsid w:val="00187D63"/>
    <w:rsid w:val="00187E58"/>
    <w:rsid w:val="001906CD"/>
    <w:rsid w:val="00190B17"/>
    <w:rsid w:val="00190BBC"/>
    <w:rsid w:val="00190C9B"/>
    <w:rsid w:val="00191260"/>
    <w:rsid w:val="00192470"/>
    <w:rsid w:val="0019397E"/>
    <w:rsid w:val="00196209"/>
    <w:rsid w:val="001971E3"/>
    <w:rsid w:val="00197B9D"/>
    <w:rsid w:val="00197E55"/>
    <w:rsid w:val="001A01D1"/>
    <w:rsid w:val="001A0B31"/>
    <w:rsid w:val="001A198D"/>
    <w:rsid w:val="001A1BF7"/>
    <w:rsid w:val="001A292E"/>
    <w:rsid w:val="001A297E"/>
    <w:rsid w:val="001A2AFF"/>
    <w:rsid w:val="001A368E"/>
    <w:rsid w:val="001A3721"/>
    <w:rsid w:val="001A3883"/>
    <w:rsid w:val="001A4862"/>
    <w:rsid w:val="001A49C1"/>
    <w:rsid w:val="001A4E8E"/>
    <w:rsid w:val="001A4F67"/>
    <w:rsid w:val="001A60DF"/>
    <w:rsid w:val="001A641D"/>
    <w:rsid w:val="001A6A11"/>
    <w:rsid w:val="001A7329"/>
    <w:rsid w:val="001A770A"/>
    <w:rsid w:val="001A792F"/>
    <w:rsid w:val="001A7EC7"/>
    <w:rsid w:val="001B1FF4"/>
    <w:rsid w:val="001B2196"/>
    <w:rsid w:val="001B2AA4"/>
    <w:rsid w:val="001B36F7"/>
    <w:rsid w:val="001B39B5"/>
    <w:rsid w:val="001B424B"/>
    <w:rsid w:val="001B4E28"/>
    <w:rsid w:val="001B6094"/>
    <w:rsid w:val="001B6CCE"/>
    <w:rsid w:val="001B6F5E"/>
    <w:rsid w:val="001B71D8"/>
    <w:rsid w:val="001B71DD"/>
    <w:rsid w:val="001B769F"/>
    <w:rsid w:val="001B7AEA"/>
    <w:rsid w:val="001C0625"/>
    <w:rsid w:val="001C0C3E"/>
    <w:rsid w:val="001C1B52"/>
    <w:rsid w:val="001C20A4"/>
    <w:rsid w:val="001C2A8E"/>
    <w:rsid w:val="001C3008"/>
    <w:rsid w:val="001C324F"/>
    <w:rsid w:val="001C3525"/>
    <w:rsid w:val="001C3AFB"/>
    <w:rsid w:val="001C3B67"/>
    <w:rsid w:val="001C3ED4"/>
    <w:rsid w:val="001C485F"/>
    <w:rsid w:val="001C5402"/>
    <w:rsid w:val="001C67DA"/>
    <w:rsid w:val="001C7A62"/>
    <w:rsid w:val="001D08B1"/>
    <w:rsid w:val="001D11D0"/>
    <w:rsid w:val="001D1B7B"/>
    <w:rsid w:val="001D1BD2"/>
    <w:rsid w:val="001D280A"/>
    <w:rsid w:val="001D2E69"/>
    <w:rsid w:val="001D301B"/>
    <w:rsid w:val="001D378B"/>
    <w:rsid w:val="001D3F1C"/>
    <w:rsid w:val="001D4694"/>
    <w:rsid w:val="001D474D"/>
    <w:rsid w:val="001D48CF"/>
    <w:rsid w:val="001D4EEE"/>
    <w:rsid w:val="001D52B1"/>
    <w:rsid w:val="001D61C7"/>
    <w:rsid w:val="001D7149"/>
    <w:rsid w:val="001D79B3"/>
    <w:rsid w:val="001D7B38"/>
    <w:rsid w:val="001E0248"/>
    <w:rsid w:val="001E02BE"/>
    <w:rsid w:val="001E072D"/>
    <w:rsid w:val="001E11AF"/>
    <w:rsid w:val="001E18AE"/>
    <w:rsid w:val="001E1974"/>
    <w:rsid w:val="001E20CB"/>
    <w:rsid w:val="001E2536"/>
    <w:rsid w:val="001E2F7A"/>
    <w:rsid w:val="001E3B37"/>
    <w:rsid w:val="001E560F"/>
    <w:rsid w:val="001E5F6C"/>
    <w:rsid w:val="001E6040"/>
    <w:rsid w:val="001E6C98"/>
    <w:rsid w:val="001E7AFC"/>
    <w:rsid w:val="001F0459"/>
    <w:rsid w:val="001F0683"/>
    <w:rsid w:val="001F1B89"/>
    <w:rsid w:val="001F2594"/>
    <w:rsid w:val="001F3153"/>
    <w:rsid w:val="001F377D"/>
    <w:rsid w:val="001F52E4"/>
    <w:rsid w:val="001F5320"/>
    <w:rsid w:val="001F5506"/>
    <w:rsid w:val="001F5725"/>
    <w:rsid w:val="001F61C4"/>
    <w:rsid w:val="001F6487"/>
    <w:rsid w:val="001F7405"/>
    <w:rsid w:val="001F7DD7"/>
    <w:rsid w:val="001F7E98"/>
    <w:rsid w:val="00200E7A"/>
    <w:rsid w:val="00201B8C"/>
    <w:rsid w:val="002020B0"/>
    <w:rsid w:val="00202676"/>
    <w:rsid w:val="00202B77"/>
    <w:rsid w:val="00202B98"/>
    <w:rsid w:val="002031F2"/>
    <w:rsid w:val="00204101"/>
    <w:rsid w:val="0020470C"/>
    <w:rsid w:val="00204C29"/>
    <w:rsid w:val="002055A6"/>
    <w:rsid w:val="00206460"/>
    <w:rsid w:val="00206685"/>
    <w:rsid w:val="00206865"/>
    <w:rsid w:val="002069B4"/>
    <w:rsid w:val="00206A19"/>
    <w:rsid w:val="0020743F"/>
    <w:rsid w:val="0021034E"/>
    <w:rsid w:val="0021084C"/>
    <w:rsid w:val="00210896"/>
    <w:rsid w:val="002119EF"/>
    <w:rsid w:val="00212154"/>
    <w:rsid w:val="0021341E"/>
    <w:rsid w:val="002137B5"/>
    <w:rsid w:val="00214093"/>
    <w:rsid w:val="002142BD"/>
    <w:rsid w:val="00214549"/>
    <w:rsid w:val="00214E20"/>
    <w:rsid w:val="00215DFC"/>
    <w:rsid w:val="00216AB3"/>
    <w:rsid w:val="0021775C"/>
    <w:rsid w:val="00217BE7"/>
    <w:rsid w:val="00220245"/>
    <w:rsid w:val="0022057D"/>
    <w:rsid w:val="00220A22"/>
    <w:rsid w:val="00220D65"/>
    <w:rsid w:val="00220E4C"/>
    <w:rsid w:val="002212DF"/>
    <w:rsid w:val="002212FF"/>
    <w:rsid w:val="00222BB0"/>
    <w:rsid w:val="00222C19"/>
    <w:rsid w:val="00222CD4"/>
    <w:rsid w:val="00223D44"/>
    <w:rsid w:val="002242B6"/>
    <w:rsid w:val="0022449D"/>
    <w:rsid w:val="0022493B"/>
    <w:rsid w:val="00224C56"/>
    <w:rsid w:val="00225016"/>
    <w:rsid w:val="002264A6"/>
    <w:rsid w:val="0022702E"/>
    <w:rsid w:val="00227BA7"/>
    <w:rsid w:val="0023011C"/>
    <w:rsid w:val="002306D0"/>
    <w:rsid w:val="0023160D"/>
    <w:rsid w:val="002316D7"/>
    <w:rsid w:val="00231F10"/>
    <w:rsid w:val="002340DF"/>
    <w:rsid w:val="0023418D"/>
    <w:rsid w:val="00234369"/>
    <w:rsid w:val="00234C6C"/>
    <w:rsid w:val="002354E0"/>
    <w:rsid w:val="00235F23"/>
    <w:rsid w:val="0023632B"/>
    <w:rsid w:val="002374D3"/>
    <w:rsid w:val="002375C1"/>
    <w:rsid w:val="002431DE"/>
    <w:rsid w:val="002441B5"/>
    <w:rsid w:val="00244A51"/>
    <w:rsid w:val="00244E3D"/>
    <w:rsid w:val="002452B4"/>
    <w:rsid w:val="00245631"/>
    <w:rsid w:val="00245EE3"/>
    <w:rsid w:val="002468CE"/>
    <w:rsid w:val="00246E03"/>
    <w:rsid w:val="00246F0B"/>
    <w:rsid w:val="00247CF8"/>
    <w:rsid w:val="002508E4"/>
    <w:rsid w:val="00252659"/>
    <w:rsid w:val="00253A88"/>
    <w:rsid w:val="00254D52"/>
    <w:rsid w:val="002559D7"/>
    <w:rsid w:val="00257806"/>
    <w:rsid w:val="00257F56"/>
    <w:rsid w:val="002605CA"/>
    <w:rsid w:val="002609E3"/>
    <w:rsid w:val="00260C2B"/>
    <w:rsid w:val="00262AC2"/>
    <w:rsid w:val="00263398"/>
    <w:rsid w:val="00264F63"/>
    <w:rsid w:val="0026566C"/>
    <w:rsid w:val="00265FC4"/>
    <w:rsid w:val="002668FC"/>
    <w:rsid w:val="00266F06"/>
    <w:rsid w:val="002700A3"/>
    <w:rsid w:val="00270332"/>
    <w:rsid w:val="0027033F"/>
    <w:rsid w:val="0027155F"/>
    <w:rsid w:val="00271725"/>
    <w:rsid w:val="00271A35"/>
    <w:rsid w:val="0027352A"/>
    <w:rsid w:val="0027528A"/>
    <w:rsid w:val="002755DF"/>
    <w:rsid w:val="00275BCF"/>
    <w:rsid w:val="00275D07"/>
    <w:rsid w:val="0027604E"/>
    <w:rsid w:val="00276B85"/>
    <w:rsid w:val="002774AF"/>
    <w:rsid w:val="002777FE"/>
    <w:rsid w:val="0028041F"/>
    <w:rsid w:val="002809B5"/>
    <w:rsid w:val="002818D1"/>
    <w:rsid w:val="00282FAF"/>
    <w:rsid w:val="00283515"/>
    <w:rsid w:val="00283C59"/>
    <w:rsid w:val="0028433C"/>
    <w:rsid w:val="002860C8"/>
    <w:rsid w:val="002864EE"/>
    <w:rsid w:val="00286D1B"/>
    <w:rsid w:val="00287180"/>
    <w:rsid w:val="00287959"/>
    <w:rsid w:val="00290C02"/>
    <w:rsid w:val="00291133"/>
    <w:rsid w:val="00291D4A"/>
    <w:rsid w:val="00291E36"/>
    <w:rsid w:val="00292257"/>
    <w:rsid w:val="002930FA"/>
    <w:rsid w:val="00293246"/>
    <w:rsid w:val="00293972"/>
    <w:rsid w:val="00293B34"/>
    <w:rsid w:val="002941AE"/>
    <w:rsid w:val="00296246"/>
    <w:rsid w:val="00296343"/>
    <w:rsid w:val="002967B3"/>
    <w:rsid w:val="002A0252"/>
    <w:rsid w:val="002A237C"/>
    <w:rsid w:val="002A30AC"/>
    <w:rsid w:val="002A3EBC"/>
    <w:rsid w:val="002A40FE"/>
    <w:rsid w:val="002A49E2"/>
    <w:rsid w:val="002A4BE3"/>
    <w:rsid w:val="002A50AB"/>
    <w:rsid w:val="002A54E0"/>
    <w:rsid w:val="002A56EE"/>
    <w:rsid w:val="002A5956"/>
    <w:rsid w:val="002A5B55"/>
    <w:rsid w:val="002A6014"/>
    <w:rsid w:val="002A6272"/>
    <w:rsid w:val="002A642F"/>
    <w:rsid w:val="002A7F5B"/>
    <w:rsid w:val="002B1595"/>
    <w:rsid w:val="002B191D"/>
    <w:rsid w:val="002B29C3"/>
    <w:rsid w:val="002B2C24"/>
    <w:rsid w:val="002B329F"/>
    <w:rsid w:val="002B3685"/>
    <w:rsid w:val="002B39C0"/>
    <w:rsid w:val="002B439A"/>
    <w:rsid w:val="002B466C"/>
    <w:rsid w:val="002B46FA"/>
    <w:rsid w:val="002B49D5"/>
    <w:rsid w:val="002B4B9B"/>
    <w:rsid w:val="002B4E74"/>
    <w:rsid w:val="002B5206"/>
    <w:rsid w:val="002B755A"/>
    <w:rsid w:val="002B7C3A"/>
    <w:rsid w:val="002C0FC5"/>
    <w:rsid w:val="002C1746"/>
    <w:rsid w:val="002C1BB0"/>
    <w:rsid w:val="002C3846"/>
    <w:rsid w:val="002C4C92"/>
    <w:rsid w:val="002C6453"/>
    <w:rsid w:val="002C65AD"/>
    <w:rsid w:val="002C7A2A"/>
    <w:rsid w:val="002C7BA8"/>
    <w:rsid w:val="002C7C39"/>
    <w:rsid w:val="002D069D"/>
    <w:rsid w:val="002D0AF6"/>
    <w:rsid w:val="002D11DE"/>
    <w:rsid w:val="002D122C"/>
    <w:rsid w:val="002D1C87"/>
    <w:rsid w:val="002D2991"/>
    <w:rsid w:val="002D2CCC"/>
    <w:rsid w:val="002D369A"/>
    <w:rsid w:val="002D5E83"/>
    <w:rsid w:val="002D6F6E"/>
    <w:rsid w:val="002D6FF8"/>
    <w:rsid w:val="002E0E37"/>
    <w:rsid w:val="002E147F"/>
    <w:rsid w:val="002E1499"/>
    <w:rsid w:val="002E2366"/>
    <w:rsid w:val="002E2FA8"/>
    <w:rsid w:val="002E3234"/>
    <w:rsid w:val="002E36C3"/>
    <w:rsid w:val="002E60F1"/>
    <w:rsid w:val="002E6634"/>
    <w:rsid w:val="002E787E"/>
    <w:rsid w:val="002F015A"/>
    <w:rsid w:val="002F02C2"/>
    <w:rsid w:val="002F1167"/>
    <w:rsid w:val="002F154F"/>
    <w:rsid w:val="002F15A0"/>
    <w:rsid w:val="002F15A2"/>
    <w:rsid w:val="002F164D"/>
    <w:rsid w:val="002F1710"/>
    <w:rsid w:val="002F1A81"/>
    <w:rsid w:val="002F1B95"/>
    <w:rsid w:val="002F1C16"/>
    <w:rsid w:val="002F22A4"/>
    <w:rsid w:val="002F2787"/>
    <w:rsid w:val="002F2929"/>
    <w:rsid w:val="002F3652"/>
    <w:rsid w:val="002F3980"/>
    <w:rsid w:val="002F3A83"/>
    <w:rsid w:val="002F4AD9"/>
    <w:rsid w:val="002F5140"/>
    <w:rsid w:val="002F7080"/>
    <w:rsid w:val="002F725F"/>
    <w:rsid w:val="002F72BB"/>
    <w:rsid w:val="002F77AA"/>
    <w:rsid w:val="00300C55"/>
    <w:rsid w:val="003021BC"/>
    <w:rsid w:val="00302470"/>
    <w:rsid w:val="00303890"/>
    <w:rsid w:val="00304F90"/>
    <w:rsid w:val="00305CC9"/>
    <w:rsid w:val="003060ED"/>
    <w:rsid w:val="00306206"/>
    <w:rsid w:val="00306C61"/>
    <w:rsid w:val="0030753C"/>
    <w:rsid w:val="00307733"/>
    <w:rsid w:val="003079C6"/>
    <w:rsid w:val="003111C0"/>
    <w:rsid w:val="003113B8"/>
    <w:rsid w:val="00311E71"/>
    <w:rsid w:val="003132CD"/>
    <w:rsid w:val="0031348F"/>
    <w:rsid w:val="00313CFF"/>
    <w:rsid w:val="00313E6E"/>
    <w:rsid w:val="00313F8C"/>
    <w:rsid w:val="00314354"/>
    <w:rsid w:val="003153B8"/>
    <w:rsid w:val="003157CA"/>
    <w:rsid w:val="00316719"/>
    <w:rsid w:val="00317346"/>
    <w:rsid w:val="00317738"/>
    <w:rsid w:val="00317D85"/>
    <w:rsid w:val="00320576"/>
    <w:rsid w:val="00320611"/>
    <w:rsid w:val="00320DF4"/>
    <w:rsid w:val="00323824"/>
    <w:rsid w:val="003238ED"/>
    <w:rsid w:val="003240A8"/>
    <w:rsid w:val="00324401"/>
    <w:rsid w:val="003254C1"/>
    <w:rsid w:val="00325B2D"/>
    <w:rsid w:val="00326808"/>
    <w:rsid w:val="0032776F"/>
    <w:rsid w:val="003278D0"/>
    <w:rsid w:val="00327A6B"/>
    <w:rsid w:val="00327C56"/>
    <w:rsid w:val="00330B00"/>
    <w:rsid w:val="003315A1"/>
    <w:rsid w:val="00334993"/>
    <w:rsid w:val="00335D53"/>
    <w:rsid w:val="00335F88"/>
    <w:rsid w:val="00336219"/>
    <w:rsid w:val="0033657F"/>
    <w:rsid w:val="003373EC"/>
    <w:rsid w:val="00337824"/>
    <w:rsid w:val="00337D50"/>
    <w:rsid w:val="003402F4"/>
    <w:rsid w:val="00340406"/>
    <w:rsid w:val="00340933"/>
    <w:rsid w:val="00340F5E"/>
    <w:rsid w:val="00341B4D"/>
    <w:rsid w:val="00342FF4"/>
    <w:rsid w:val="0034344F"/>
    <w:rsid w:val="00344B4F"/>
    <w:rsid w:val="0034600F"/>
    <w:rsid w:val="00346148"/>
    <w:rsid w:val="00346B59"/>
    <w:rsid w:val="00347032"/>
    <w:rsid w:val="003476C2"/>
    <w:rsid w:val="00350253"/>
    <w:rsid w:val="00350AB4"/>
    <w:rsid w:val="00351015"/>
    <w:rsid w:val="00351A14"/>
    <w:rsid w:val="00352B4A"/>
    <w:rsid w:val="00353126"/>
    <w:rsid w:val="00354607"/>
    <w:rsid w:val="0035754F"/>
    <w:rsid w:val="00360BC0"/>
    <w:rsid w:val="0036140A"/>
    <w:rsid w:val="00361887"/>
    <w:rsid w:val="00361E07"/>
    <w:rsid w:val="00361EFB"/>
    <w:rsid w:val="00363346"/>
    <w:rsid w:val="00363593"/>
    <w:rsid w:val="00363830"/>
    <w:rsid w:val="003638A2"/>
    <w:rsid w:val="0036398A"/>
    <w:rsid w:val="0036425D"/>
    <w:rsid w:val="00364B64"/>
    <w:rsid w:val="00366095"/>
    <w:rsid w:val="00366123"/>
    <w:rsid w:val="00366200"/>
    <w:rsid w:val="0036679F"/>
    <w:rsid w:val="003669EA"/>
    <w:rsid w:val="0036799D"/>
    <w:rsid w:val="00367AFE"/>
    <w:rsid w:val="00370045"/>
    <w:rsid w:val="00370163"/>
    <w:rsid w:val="0037027A"/>
    <w:rsid w:val="003706CC"/>
    <w:rsid w:val="00370EBB"/>
    <w:rsid w:val="00371554"/>
    <w:rsid w:val="00373097"/>
    <w:rsid w:val="003731BD"/>
    <w:rsid w:val="00373958"/>
    <w:rsid w:val="003743F6"/>
    <w:rsid w:val="0037485E"/>
    <w:rsid w:val="00374BBC"/>
    <w:rsid w:val="003754B6"/>
    <w:rsid w:val="003755B3"/>
    <w:rsid w:val="003758B5"/>
    <w:rsid w:val="003758DA"/>
    <w:rsid w:val="00375A6E"/>
    <w:rsid w:val="00375C88"/>
    <w:rsid w:val="00376114"/>
    <w:rsid w:val="00376608"/>
    <w:rsid w:val="00376EB8"/>
    <w:rsid w:val="00377710"/>
    <w:rsid w:val="0038025C"/>
    <w:rsid w:val="003810EF"/>
    <w:rsid w:val="0038139F"/>
    <w:rsid w:val="00382406"/>
    <w:rsid w:val="00382ADB"/>
    <w:rsid w:val="00382BFE"/>
    <w:rsid w:val="003836D3"/>
    <w:rsid w:val="003840BD"/>
    <w:rsid w:val="003849F1"/>
    <w:rsid w:val="00384D8A"/>
    <w:rsid w:val="00385FD1"/>
    <w:rsid w:val="003863B9"/>
    <w:rsid w:val="0038674F"/>
    <w:rsid w:val="00386D8B"/>
    <w:rsid w:val="00387198"/>
    <w:rsid w:val="0038790C"/>
    <w:rsid w:val="00390938"/>
    <w:rsid w:val="00391629"/>
    <w:rsid w:val="00391AD5"/>
    <w:rsid w:val="00392F16"/>
    <w:rsid w:val="0039301F"/>
    <w:rsid w:val="003938C2"/>
    <w:rsid w:val="00393C3B"/>
    <w:rsid w:val="00394251"/>
    <w:rsid w:val="00394FE5"/>
    <w:rsid w:val="003952E8"/>
    <w:rsid w:val="00395440"/>
    <w:rsid w:val="00395A84"/>
    <w:rsid w:val="003963E8"/>
    <w:rsid w:val="003973BD"/>
    <w:rsid w:val="00397B5B"/>
    <w:rsid w:val="003A0009"/>
    <w:rsid w:val="003A0C60"/>
    <w:rsid w:val="003A0F6B"/>
    <w:rsid w:val="003A1886"/>
    <w:rsid w:val="003A1C93"/>
    <w:rsid w:val="003A250A"/>
    <w:rsid w:val="003A25D5"/>
    <w:rsid w:val="003A2ABA"/>
    <w:rsid w:val="003A2D8E"/>
    <w:rsid w:val="003A3B3F"/>
    <w:rsid w:val="003A3C86"/>
    <w:rsid w:val="003A7CE6"/>
    <w:rsid w:val="003B030A"/>
    <w:rsid w:val="003B053D"/>
    <w:rsid w:val="003B06AD"/>
    <w:rsid w:val="003B0977"/>
    <w:rsid w:val="003B127B"/>
    <w:rsid w:val="003B27D1"/>
    <w:rsid w:val="003B3022"/>
    <w:rsid w:val="003B347A"/>
    <w:rsid w:val="003B3B23"/>
    <w:rsid w:val="003B43E8"/>
    <w:rsid w:val="003B4F97"/>
    <w:rsid w:val="003B5FD6"/>
    <w:rsid w:val="003B71BF"/>
    <w:rsid w:val="003B72B0"/>
    <w:rsid w:val="003B7847"/>
    <w:rsid w:val="003C1A8C"/>
    <w:rsid w:val="003C1D89"/>
    <w:rsid w:val="003C20E4"/>
    <w:rsid w:val="003C2F6B"/>
    <w:rsid w:val="003C41D8"/>
    <w:rsid w:val="003C4596"/>
    <w:rsid w:val="003C468D"/>
    <w:rsid w:val="003C470F"/>
    <w:rsid w:val="003C5BD9"/>
    <w:rsid w:val="003C61B8"/>
    <w:rsid w:val="003C6713"/>
    <w:rsid w:val="003C6988"/>
    <w:rsid w:val="003C7170"/>
    <w:rsid w:val="003D0BA0"/>
    <w:rsid w:val="003D56DD"/>
    <w:rsid w:val="003D6142"/>
    <w:rsid w:val="003D6342"/>
    <w:rsid w:val="003D77AC"/>
    <w:rsid w:val="003E0999"/>
    <w:rsid w:val="003E1210"/>
    <w:rsid w:val="003E2740"/>
    <w:rsid w:val="003E2812"/>
    <w:rsid w:val="003E2CC2"/>
    <w:rsid w:val="003E2CF0"/>
    <w:rsid w:val="003E2D3E"/>
    <w:rsid w:val="003E332D"/>
    <w:rsid w:val="003E448C"/>
    <w:rsid w:val="003E59E3"/>
    <w:rsid w:val="003E63CE"/>
    <w:rsid w:val="003E69F0"/>
    <w:rsid w:val="003E6F90"/>
    <w:rsid w:val="003E715D"/>
    <w:rsid w:val="003E73ED"/>
    <w:rsid w:val="003E7A4D"/>
    <w:rsid w:val="003E7D8A"/>
    <w:rsid w:val="003F0B2A"/>
    <w:rsid w:val="003F1E9D"/>
    <w:rsid w:val="003F21B6"/>
    <w:rsid w:val="003F2417"/>
    <w:rsid w:val="003F26E1"/>
    <w:rsid w:val="003F3D10"/>
    <w:rsid w:val="003F45C5"/>
    <w:rsid w:val="003F4C5B"/>
    <w:rsid w:val="003F5905"/>
    <w:rsid w:val="003F5D0F"/>
    <w:rsid w:val="003F5D53"/>
    <w:rsid w:val="003F641D"/>
    <w:rsid w:val="003F66CF"/>
    <w:rsid w:val="003F7268"/>
    <w:rsid w:val="003F7843"/>
    <w:rsid w:val="003F7892"/>
    <w:rsid w:val="003F7934"/>
    <w:rsid w:val="004016FD"/>
    <w:rsid w:val="00401D09"/>
    <w:rsid w:val="00403D01"/>
    <w:rsid w:val="004051C4"/>
    <w:rsid w:val="00407608"/>
    <w:rsid w:val="004101B9"/>
    <w:rsid w:val="00410B97"/>
    <w:rsid w:val="004121AB"/>
    <w:rsid w:val="004129A8"/>
    <w:rsid w:val="00412AC4"/>
    <w:rsid w:val="00412C85"/>
    <w:rsid w:val="0041328D"/>
    <w:rsid w:val="00413714"/>
    <w:rsid w:val="00414101"/>
    <w:rsid w:val="00414DA5"/>
    <w:rsid w:val="0041528F"/>
    <w:rsid w:val="00415AA2"/>
    <w:rsid w:val="004178C8"/>
    <w:rsid w:val="0041791C"/>
    <w:rsid w:val="00420DA9"/>
    <w:rsid w:val="004219CF"/>
    <w:rsid w:val="00422A5E"/>
    <w:rsid w:val="004234F0"/>
    <w:rsid w:val="00423E75"/>
    <w:rsid w:val="0042482E"/>
    <w:rsid w:val="00426BB0"/>
    <w:rsid w:val="00427828"/>
    <w:rsid w:val="004302FB"/>
    <w:rsid w:val="00432350"/>
    <w:rsid w:val="00433A75"/>
    <w:rsid w:val="00433DDB"/>
    <w:rsid w:val="00435A29"/>
    <w:rsid w:val="0043670D"/>
    <w:rsid w:val="00436F11"/>
    <w:rsid w:val="00437572"/>
    <w:rsid w:val="00437619"/>
    <w:rsid w:val="00437CEA"/>
    <w:rsid w:val="004402FE"/>
    <w:rsid w:val="004405E2"/>
    <w:rsid w:val="00440B6D"/>
    <w:rsid w:val="00441356"/>
    <w:rsid w:val="00441372"/>
    <w:rsid w:val="00441C09"/>
    <w:rsid w:val="00442735"/>
    <w:rsid w:val="00443D47"/>
    <w:rsid w:val="00443D98"/>
    <w:rsid w:val="00443E3B"/>
    <w:rsid w:val="004456A6"/>
    <w:rsid w:val="00445812"/>
    <w:rsid w:val="0044637D"/>
    <w:rsid w:val="00450A5B"/>
    <w:rsid w:val="0045112A"/>
    <w:rsid w:val="004512CD"/>
    <w:rsid w:val="00451631"/>
    <w:rsid w:val="004520D1"/>
    <w:rsid w:val="00453088"/>
    <w:rsid w:val="0045344C"/>
    <w:rsid w:val="00453508"/>
    <w:rsid w:val="004541B4"/>
    <w:rsid w:val="004559E4"/>
    <w:rsid w:val="00456288"/>
    <w:rsid w:val="00456E9E"/>
    <w:rsid w:val="00457428"/>
    <w:rsid w:val="00457D9F"/>
    <w:rsid w:val="00460832"/>
    <w:rsid w:val="00460A23"/>
    <w:rsid w:val="00461461"/>
    <w:rsid w:val="00462BAE"/>
    <w:rsid w:val="00462F11"/>
    <w:rsid w:val="00463116"/>
    <w:rsid w:val="00464EB8"/>
    <w:rsid w:val="00465387"/>
    <w:rsid w:val="00465834"/>
    <w:rsid w:val="0046598B"/>
    <w:rsid w:val="00465A1E"/>
    <w:rsid w:val="0046629D"/>
    <w:rsid w:val="004662FF"/>
    <w:rsid w:val="004701AC"/>
    <w:rsid w:val="004705DB"/>
    <w:rsid w:val="00470EA5"/>
    <w:rsid w:val="0047135F"/>
    <w:rsid w:val="00471458"/>
    <w:rsid w:val="00471C80"/>
    <w:rsid w:val="00471D2F"/>
    <w:rsid w:val="004728E2"/>
    <w:rsid w:val="00473515"/>
    <w:rsid w:val="00473E90"/>
    <w:rsid w:val="00475D0E"/>
    <w:rsid w:val="00477099"/>
    <w:rsid w:val="00480123"/>
    <w:rsid w:val="00480675"/>
    <w:rsid w:val="00480D65"/>
    <w:rsid w:val="00481C52"/>
    <w:rsid w:val="0048255E"/>
    <w:rsid w:val="00482750"/>
    <w:rsid w:val="0048281F"/>
    <w:rsid w:val="0048284D"/>
    <w:rsid w:val="00483316"/>
    <w:rsid w:val="00483416"/>
    <w:rsid w:val="00485874"/>
    <w:rsid w:val="00485A3F"/>
    <w:rsid w:val="0048635A"/>
    <w:rsid w:val="00486B7E"/>
    <w:rsid w:val="00486C69"/>
    <w:rsid w:val="00487044"/>
    <w:rsid w:val="0048755E"/>
    <w:rsid w:val="00487CB6"/>
    <w:rsid w:val="00487F2F"/>
    <w:rsid w:val="00487F7C"/>
    <w:rsid w:val="00490749"/>
    <w:rsid w:val="00490F8E"/>
    <w:rsid w:val="004913BB"/>
    <w:rsid w:val="004918E7"/>
    <w:rsid w:val="0049235B"/>
    <w:rsid w:val="00492D11"/>
    <w:rsid w:val="00493556"/>
    <w:rsid w:val="00493F57"/>
    <w:rsid w:val="00495689"/>
    <w:rsid w:val="004956DA"/>
    <w:rsid w:val="00495FDC"/>
    <w:rsid w:val="00496277"/>
    <w:rsid w:val="00497091"/>
    <w:rsid w:val="00497342"/>
    <w:rsid w:val="004A01B9"/>
    <w:rsid w:val="004A1B32"/>
    <w:rsid w:val="004A2A63"/>
    <w:rsid w:val="004A30A4"/>
    <w:rsid w:val="004A3A96"/>
    <w:rsid w:val="004A3D57"/>
    <w:rsid w:val="004A49AB"/>
    <w:rsid w:val="004A5013"/>
    <w:rsid w:val="004A5044"/>
    <w:rsid w:val="004A53A6"/>
    <w:rsid w:val="004A552A"/>
    <w:rsid w:val="004A5E48"/>
    <w:rsid w:val="004A5FBF"/>
    <w:rsid w:val="004A755D"/>
    <w:rsid w:val="004A75C6"/>
    <w:rsid w:val="004A787A"/>
    <w:rsid w:val="004A7B84"/>
    <w:rsid w:val="004A7C73"/>
    <w:rsid w:val="004B0BD9"/>
    <w:rsid w:val="004B210C"/>
    <w:rsid w:val="004B271B"/>
    <w:rsid w:val="004B395E"/>
    <w:rsid w:val="004B3C76"/>
    <w:rsid w:val="004B4066"/>
    <w:rsid w:val="004B40D7"/>
    <w:rsid w:val="004B4DCE"/>
    <w:rsid w:val="004B544F"/>
    <w:rsid w:val="004B6759"/>
    <w:rsid w:val="004B680C"/>
    <w:rsid w:val="004C045B"/>
    <w:rsid w:val="004C063D"/>
    <w:rsid w:val="004C0F5F"/>
    <w:rsid w:val="004C163D"/>
    <w:rsid w:val="004C2252"/>
    <w:rsid w:val="004C3875"/>
    <w:rsid w:val="004C6900"/>
    <w:rsid w:val="004C690E"/>
    <w:rsid w:val="004C7839"/>
    <w:rsid w:val="004D00FA"/>
    <w:rsid w:val="004D09A7"/>
    <w:rsid w:val="004D10FB"/>
    <w:rsid w:val="004D13A7"/>
    <w:rsid w:val="004D1F16"/>
    <w:rsid w:val="004D3767"/>
    <w:rsid w:val="004D405F"/>
    <w:rsid w:val="004D519A"/>
    <w:rsid w:val="004D66B1"/>
    <w:rsid w:val="004D6858"/>
    <w:rsid w:val="004D7107"/>
    <w:rsid w:val="004E1D38"/>
    <w:rsid w:val="004E2423"/>
    <w:rsid w:val="004E27CE"/>
    <w:rsid w:val="004E2933"/>
    <w:rsid w:val="004E298C"/>
    <w:rsid w:val="004E35F3"/>
    <w:rsid w:val="004E43F8"/>
    <w:rsid w:val="004E4F4F"/>
    <w:rsid w:val="004E60A7"/>
    <w:rsid w:val="004E674E"/>
    <w:rsid w:val="004E6789"/>
    <w:rsid w:val="004E7833"/>
    <w:rsid w:val="004E7B27"/>
    <w:rsid w:val="004F12AC"/>
    <w:rsid w:val="004F1825"/>
    <w:rsid w:val="004F23CF"/>
    <w:rsid w:val="004F306B"/>
    <w:rsid w:val="004F3AB1"/>
    <w:rsid w:val="004F3ADD"/>
    <w:rsid w:val="004F3F2E"/>
    <w:rsid w:val="004F44A3"/>
    <w:rsid w:val="004F48A6"/>
    <w:rsid w:val="004F4AFB"/>
    <w:rsid w:val="004F5417"/>
    <w:rsid w:val="004F61E3"/>
    <w:rsid w:val="004F6254"/>
    <w:rsid w:val="004F670B"/>
    <w:rsid w:val="004F77C6"/>
    <w:rsid w:val="0050168A"/>
    <w:rsid w:val="00502C8B"/>
    <w:rsid w:val="00502D40"/>
    <w:rsid w:val="00502DC6"/>
    <w:rsid w:val="00502E10"/>
    <w:rsid w:val="00503608"/>
    <w:rsid w:val="00504A36"/>
    <w:rsid w:val="00504D32"/>
    <w:rsid w:val="00504D3B"/>
    <w:rsid w:val="00505467"/>
    <w:rsid w:val="00506D4E"/>
    <w:rsid w:val="005077D6"/>
    <w:rsid w:val="00507C95"/>
    <w:rsid w:val="0051015C"/>
    <w:rsid w:val="005113A4"/>
    <w:rsid w:val="00511AB9"/>
    <w:rsid w:val="00512BC5"/>
    <w:rsid w:val="00512D97"/>
    <w:rsid w:val="00514163"/>
    <w:rsid w:val="005143EA"/>
    <w:rsid w:val="00516A7C"/>
    <w:rsid w:val="00516CF1"/>
    <w:rsid w:val="0051794F"/>
    <w:rsid w:val="0051799B"/>
    <w:rsid w:val="00517AAA"/>
    <w:rsid w:val="00517EB5"/>
    <w:rsid w:val="0052038D"/>
    <w:rsid w:val="00520DE8"/>
    <w:rsid w:val="00521011"/>
    <w:rsid w:val="0052136B"/>
    <w:rsid w:val="00521C93"/>
    <w:rsid w:val="00521DEC"/>
    <w:rsid w:val="00522527"/>
    <w:rsid w:val="00522C84"/>
    <w:rsid w:val="00522D84"/>
    <w:rsid w:val="00522DB8"/>
    <w:rsid w:val="005233C2"/>
    <w:rsid w:val="00523499"/>
    <w:rsid w:val="005269EE"/>
    <w:rsid w:val="00527D67"/>
    <w:rsid w:val="005309BF"/>
    <w:rsid w:val="005309E0"/>
    <w:rsid w:val="00530F13"/>
    <w:rsid w:val="00531AE9"/>
    <w:rsid w:val="00531C0E"/>
    <w:rsid w:val="00531E0A"/>
    <w:rsid w:val="00532387"/>
    <w:rsid w:val="00532EBF"/>
    <w:rsid w:val="00533010"/>
    <w:rsid w:val="00533856"/>
    <w:rsid w:val="0053385F"/>
    <w:rsid w:val="00533BAD"/>
    <w:rsid w:val="00533BAE"/>
    <w:rsid w:val="00534251"/>
    <w:rsid w:val="00534506"/>
    <w:rsid w:val="005345A7"/>
    <w:rsid w:val="00534AD6"/>
    <w:rsid w:val="00535E21"/>
    <w:rsid w:val="00536142"/>
    <w:rsid w:val="0053715D"/>
    <w:rsid w:val="0053731A"/>
    <w:rsid w:val="0053749B"/>
    <w:rsid w:val="00537F07"/>
    <w:rsid w:val="005400B6"/>
    <w:rsid w:val="00540A24"/>
    <w:rsid w:val="00541A51"/>
    <w:rsid w:val="00541C47"/>
    <w:rsid w:val="005426E2"/>
    <w:rsid w:val="00542C95"/>
    <w:rsid w:val="00542CA1"/>
    <w:rsid w:val="0054405C"/>
    <w:rsid w:val="005442CF"/>
    <w:rsid w:val="005447F9"/>
    <w:rsid w:val="00544CA3"/>
    <w:rsid w:val="005455D7"/>
    <w:rsid w:val="00545B86"/>
    <w:rsid w:val="00545FDD"/>
    <w:rsid w:val="00546D71"/>
    <w:rsid w:val="00546E86"/>
    <w:rsid w:val="00550A66"/>
    <w:rsid w:val="005511B7"/>
    <w:rsid w:val="00551478"/>
    <w:rsid w:val="0055181D"/>
    <w:rsid w:val="005519EC"/>
    <w:rsid w:val="00551A60"/>
    <w:rsid w:val="00551ADA"/>
    <w:rsid w:val="00552674"/>
    <w:rsid w:val="0055313B"/>
    <w:rsid w:val="00554D31"/>
    <w:rsid w:val="00556EEF"/>
    <w:rsid w:val="005574B2"/>
    <w:rsid w:val="00557B31"/>
    <w:rsid w:val="00557C72"/>
    <w:rsid w:val="00560301"/>
    <w:rsid w:val="005603DE"/>
    <w:rsid w:val="00560D81"/>
    <w:rsid w:val="00562325"/>
    <w:rsid w:val="00562A8A"/>
    <w:rsid w:val="0056345C"/>
    <w:rsid w:val="00563F0A"/>
    <w:rsid w:val="0056544B"/>
    <w:rsid w:val="00565E73"/>
    <w:rsid w:val="005660A6"/>
    <w:rsid w:val="005667BF"/>
    <w:rsid w:val="00566A42"/>
    <w:rsid w:val="00566E61"/>
    <w:rsid w:val="005676C8"/>
    <w:rsid w:val="00567A8E"/>
    <w:rsid w:val="00567EC7"/>
    <w:rsid w:val="00567EEA"/>
    <w:rsid w:val="00570013"/>
    <w:rsid w:val="00570C65"/>
    <w:rsid w:val="00572165"/>
    <w:rsid w:val="00575630"/>
    <w:rsid w:val="00575931"/>
    <w:rsid w:val="00575D6C"/>
    <w:rsid w:val="0057674C"/>
    <w:rsid w:val="00576AF0"/>
    <w:rsid w:val="00576FA9"/>
    <w:rsid w:val="0057743E"/>
    <w:rsid w:val="005778C6"/>
    <w:rsid w:val="00577DD8"/>
    <w:rsid w:val="005801A2"/>
    <w:rsid w:val="00581CA5"/>
    <w:rsid w:val="00582C7B"/>
    <w:rsid w:val="00582F28"/>
    <w:rsid w:val="00584395"/>
    <w:rsid w:val="0058541E"/>
    <w:rsid w:val="005854DA"/>
    <w:rsid w:val="005859ED"/>
    <w:rsid w:val="00585A34"/>
    <w:rsid w:val="0058664B"/>
    <w:rsid w:val="00587512"/>
    <w:rsid w:val="00587AA9"/>
    <w:rsid w:val="00590527"/>
    <w:rsid w:val="005908CD"/>
    <w:rsid w:val="00591020"/>
    <w:rsid w:val="00591872"/>
    <w:rsid w:val="0059235C"/>
    <w:rsid w:val="00592951"/>
    <w:rsid w:val="005937FB"/>
    <w:rsid w:val="0059386C"/>
    <w:rsid w:val="0059412F"/>
    <w:rsid w:val="00594186"/>
    <w:rsid w:val="00595025"/>
    <w:rsid w:val="005952A5"/>
    <w:rsid w:val="005960A7"/>
    <w:rsid w:val="005967EA"/>
    <w:rsid w:val="00597429"/>
    <w:rsid w:val="0059749B"/>
    <w:rsid w:val="00597B7D"/>
    <w:rsid w:val="005A1027"/>
    <w:rsid w:val="005A10AB"/>
    <w:rsid w:val="005A11CC"/>
    <w:rsid w:val="005A185F"/>
    <w:rsid w:val="005A18D1"/>
    <w:rsid w:val="005A191B"/>
    <w:rsid w:val="005A1A74"/>
    <w:rsid w:val="005A1EBE"/>
    <w:rsid w:val="005A2788"/>
    <w:rsid w:val="005A33A1"/>
    <w:rsid w:val="005A4D02"/>
    <w:rsid w:val="005A51E5"/>
    <w:rsid w:val="005A5646"/>
    <w:rsid w:val="005A597F"/>
    <w:rsid w:val="005A7AEF"/>
    <w:rsid w:val="005B0203"/>
    <w:rsid w:val="005B1090"/>
    <w:rsid w:val="005B1E69"/>
    <w:rsid w:val="005B217D"/>
    <w:rsid w:val="005B290A"/>
    <w:rsid w:val="005B2CE9"/>
    <w:rsid w:val="005B2E2A"/>
    <w:rsid w:val="005B38C1"/>
    <w:rsid w:val="005B4D6B"/>
    <w:rsid w:val="005B536B"/>
    <w:rsid w:val="005B6BE1"/>
    <w:rsid w:val="005B725B"/>
    <w:rsid w:val="005B7A4A"/>
    <w:rsid w:val="005C0421"/>
    <w:rsid w:val="005C0901"/>
    <w:rsid w:val="005C11FD"/>
    <w:rsid w:val="005C1824"/>
    <w:rsid w:val="005C1DFF"/>
    <w:rsid w:val="005C2478"/>
    <w:rsid w:val="005C29B2"/>
    <w:rsid w:val="005C3142"/>
    <w:rsid w:val="005C385F"/>
    <w:rsid w:val="005C38C1"/>
    <w:rsid w:val="005C3B98"/>
    <w:rsid w:val="005C3C00"/>
    <w:rsid w:val="005C3FDA"/>
    <w:rsid w:val="005C5061"/>
    <w:rsid w:val="005C573B"/>
    <w:rsid w:val="005C5A0B"/>
    <w:rsid w:val="005C5AD1"/>
    <w:rsid w:val="005C5D79"/>
    <w:rsid w:val="005C69DD"/>
    <w:rsid w:val="005C6D69"/>
    <w:rsid w:val="005D027C"/>
    <w:rsid w:val="005D3677"/>
    <w:rsid w:val="005D38D6"/>
    <w:rsid w:val="005D57A3"/>
    <w:rsid w:val="005D5E5E"/>
    <w:rsid w:val="005E0B51"/>
    <w:rsid w:val="005E1642"/>
    <w:rsid w:val="005E1A0D"/>
    <w:rsid w:val="005E1AC6"/>
    <w:rsid w:val="005E2AEE"/>
    <w:rsid w:val="005E5794"/>
    <w:rsid w:val="005E6069"/>
    <w:rsid w:val="005E6B87"/>
    <w:rsid w:val="005E6F7D"/>
    <w:rsid w:val="005E7B73"/>
    <w:rsid w:val="005E7F12"/>
    <w:rsid w:val="005F0D45"/>
    <w:rsid w:val="005F0F48"/>
    <w:rsid w:val="005F1314"/>
    <w:rsid w:val="005F309E"/>
    <w:rsid w:val="005F5567"/>
    <w:rsid w:val="005F5ACA"/>
    <w:rsid w:val="005F6897"/>
    <w:rsid w:val="005F6F1B"/>
    <w:rsid w:val="005F764A"/>
    <w:rsid w:val="005F7C1F"/>
    <w:rsid w:val="006005B1"/>
    <w:rsid w:val="006006FA"/>
    <w:rsid w:val="006007E8"/>
    <w:rsid w:val="006014E3"/>
    <w:rsid w:val="006015BC"/>
    <w:rsid w:val="00601B2F"/>
    <w:rsid w:val="00602BCF"/>
    <w:rsid w:val="0060305C"/>
    <w:rsid w:val="00603277"/>
    <w:rsid w:val="006050B4"/>
    <w:rsid w:val="006056D4"/>
    <w:rsid w:val="006070F5"/>
    <w:rsid w:val="006071BC"/>
    <w:rsid w:val="006072CF"/>
    <w:rsid w:val="00607342"/>
    <w:rsid w:val="0061027C"/>
    <w:rsid w:val="006102C5"/>
    <w:rsid w:val="00610AE7"/>
    <w:rsid w:val="00610EEA"/>
    <w:rsid w:val="00610F7C"/>
    <w:rsid w:val="00612881"/>
    <w:rsid w:val="006132E5"/>
    <w:rsid w:val="00613EA3"/>
    <w:rsid w:val="0061479A"/>
    <w:rsid w:val="00614E72"/>
    <w:rsid w:val="00615995"/>
    <w:rsid w:val="00616155"/>
    <w:rsid w:val="006173A2"/>
    <w:rsid w:val="0061768B"/>
    <w:rsid w:val="006239BB"/>
    <w:rsid w:val="00623BED"/>
    <w:rsid w:val="00624B33"/>
    <w:rsid w:val="00624D54"/>
    <w:rsid w:val="00625F45"/>
    <w:rsid w:val="00626772"/>
    <w:rsid w:val="00626B92"/>
    <w:rsid w:val="006272EB"/>
    <w:rsid w:val="00627F1C"/>
    <w:rsid w:val="0063041A"/>
    <w:rsid w:val="00630AA2"/>
    <w:rsid w:val="00631392"/>
    <w:rsid w:val="0063188B"/>
    <w:rsid w:val="00631B90"/>
    <w:rsid w:val="00631CD1"/>
    <w:rsid w:val="00632B8E"/>
    <w:rsid w:val="00633040"/>
    <w:rsid w:val="0063492D"/>
    <w:rsid w:val="0063517F"/>
    <w:rsid w:val="00635F57"/>
    <w:rsid w:val="006365F8"/>
    <w:rsid w:val="00636CFA"/>
    <w:rsid w:val="00641269"/>
    <w:rsid w:val="006413AC"/>
    <w:rsid w:val="00642330"/>
    <w:rsid w:val="0064313A"/>
    <w:rsid w:val="006442B4"/>
    <w:rsid w:val="00644D79"/>
    <w:rsid w:val="0064504D"/>
    <w:rsid w:val="006456AB"/>
    <w:rsid w:val="0064667E"/>
    <w:rsid w:val="00646707"/>
    <w:rsid w:val="00647061"/>
    <w:rsid w:val="00651656"/>
    <w:rsid w:val="006520FF"/>
    <w:rsid w:val="00653074"/>
    <w:rsid w:val="0065310D"/>
    <w:rsid w:val="0065312E"/>
    <w:rsid w:val="0065341D"/>
    <w:rsid w:val="006551C6"/>
    <w:rsid w:val="00655646"/>
    <w:rsid w:val="00656399"/>
    <w:rsid w:val="006563A9"/>
    <w:rsid w:val="006563F7"/>
    <w:rsid w:val="00657F7E"/>
    <w:rsid w:val="0066031D"/>
    <w:rsid w:val="00661255"/>
    <w:rsid w:val="00662E58"/>
    <w:rsid w:val="006637F2"/>
    <w:rsid w:val="00663A06"/>
    <w:rsid w:val="00663B5C"/>
    <w:rsid w:val="006642A5"/>
    <w:rsid w:val="00664D5B"/>
    <w:rsid w:val="00664DCF"/>
    <w:rsid w:val="006655B1"/>
    <w:rsid w:val="00665B0E"/>
    <w:rsid w:val="0066680E"/>
    <w:rsid w:val="00666C7B"/>
    <w:rsid w:val="00666FAF"/>
    <w:rsid w:val="0066716C"/>
    <w:rsid w:val="00670AB1"/>
    <w:rsid w:val="006721BB"/>
    <w:rsid w:val="006724D7"/>
    <w:rsid w:val="0067465E"/>
    <w:rsid w:val="00674F5D"/>
    <w:rsid w:val="00675BE0"/>
    <w:rsid w:val="0067648F"/>
    <w:rsid w:val="00677782"/>
    <w:rsid w:val="0068139B"/>
    <w:rsid w:val="006819B8"/>
    <w:rsid w:val="00681F40"/>
    <w:rsid w:val="00682D1E"/>
    <w:rsid w:val="00683B5B"/>
    <w:rsid w:val="00683FF0"/>
    <w:rsid w:val="006853FC"/>
    <w:rsid w:val="00685BB8"/>
    <w:rsid w:val="00685E4A"/>
    <w:rsid w:val="00686330"/>
    <w:rsid w:val="00686B65"/>
    <w:rsid w:val="006903BF"/>
    <w:rsid w:val="006911EA"/>
    <w:rsid w:val="00692322"/>
    <w:rsid w:val="00693A03"/>
    <w:rsid w:val="00693ED3"/>
    <w:rsid w:val="0069454E"/>
    <w:rsid w:val="0069576B"/>
    <w:rsid w:val="00696545"/>
    <w:rsid w:val="00697E4F"/>
    <w:rsid w:val="006A0B00"/>
    <w:rsid w:val="006A1448"/>
    <w:rsid w:val="006A2029"/>
    <w:rsid w:val="006A2639"/>
    <w:rsid w:val="006A2C5B"/>
    <w:rsid w:val="006A34C0"/>
    <w:rsid w:val="006A35C2"/>
    <w:rsid w:val="006A3684"/>
    <w:rsid w:val="006A3D2E"/>
    <w:rsid w:val="006A3D9D"/>
    <w:rsid w:val="006A45E7"/>
    <w:rsid w:val="006A4BE8"/>
    <w:rsid w:val="006A4E88"/>
    <w:rsid w:val="006A541C"/>
    <w:rsid w:val="006A5474"/>
    <w:rsid w:val="006A586B"/>
    <w:rsid w:val="006A6D9A"/>
    <w:rsid w:val="006A6E54"/>
    <w:rsid w:val="006A7569"/>
    <w:rsid w:val="006B066F"/>
    <w:rsid w:val="006B087A"/>
    <w:rsid w:val="006B182F"/>
    <w:rsid w:val="006B18F0"/>
    <w:rsid w:val="006B2466"/>
    <w:rsid w:val="006B285B"/>
    <w:rsid w:val="006B2CD4"/>
    <w:rsid w:val="006B38D7"/>
    <w:rsid w:val="006B418C"/>
    <w:rsid w:val="006B4B64"/>
    <w:rsid w:val="006B4BB6"/>
    <w:rsid w:val="006B4FDA"/>
    <w:rsid w:val="006B6465"/>
    <w:rsid w:val="006B65FB"/>
    <w:rsid w:val="006C05BE"/>
    <w:rsid w:val="006C204D"/>
    <w:rsid w:val="006C27AA"/>
    <w:rsid w:val="006C2B8E"/>
    <w:rsid w:val="006C2E58"/>
    <w:rsid w:val="006C3B27"/>
    <w:rsid w:val="006C521F"/>
    <w:rsid w:val="006C5D39"/>
    <w:rsid w:val="006C632B"/>
    <w:rsid w:val="006C6494"/>
    <w:rsid w:val="006D002D"/>
    <w:rsid w:val="006D09DF"/>
    <w:rsid w:val="006D15B2"/>
    <w:rsid w:val="006D2CC0"/>
    <w:rsid w:val="006D2FC9"/>
    <w:rsid w:val="006D3AA3"/>
    <w:rsid w:val="006D3C99"/>
    <w:rsid w:val="006D4805"/>
    <w:rsid w:val="006D4BBD"/>
    <w:rsid w:val="006D50E4"/>
    <w:rsid w:val="006D5BEF"/>
    <w:rsid w:val="006D5EB0"/>
    <w:rsid w:val="006D67FC"/>
    <w:rsid w:val="006D6D9B"/>
    <w:rsid w:val="006D70E6"/>
    <w:rsid w:val="006D7A99"/>
    <w:rsid w:val="006E0E7F"/>
    <w:rsid w:val="006E1F24"/>
    <w:rsid w:val="006E1FED"/>
    <w:rsid w:val="006E2001"/>
    <w:rsid w:val="006E2629"/>
    <w:rsid w:val="006E2810"/>
    <w:rsid w:val="006E2949"/>
    <w:rsid w:val="006E2A3C"/>
    <w:rsid w:val="006E2AC8"/>
    <w:rsid w:val="006E2B0B"/>
    <w:rsid w:val="006E3974"/>
    <w:rsid w:val="006E4F22"/>
    <w:rsid w:val="006E5417"/>
    <w:rsid w:val="006E7F93"/>
    <w:rsid w:val="006F0794"/>
    <w:rsid w:val="006F1155"/>
    <w:rsid w:val="006F3351"/>
    <w:rsid w:val="006F42DA"/>
    <w:rsid w:val="006F4463"/>
    <w:rsid w:val="006F5357"/>
    <w:rsid w:val="0070024D"/>
    <w:rsid w:val="00700C3C"/>
    <w:rsid w:val="007010AB"/>
    <w:rsid w:val="00701123"/>
    <w:rsid w:val="00701627"/>
    <w:rsid w:val="007023DE"/>
    <w:rsid w:val="00703B63"/>
    <w:rsid w:val="00705CC1"/>
    <w:rsid w:val="0071062F"/>
    <w:rsid w:val="00711975"/>
    <w:rsid w:val="00711AE5"/>
    <w:rsid w:val="00711CEA"/>
    <w:rsid w:val="007121F0"/>
    <w:rsid w:val="007124A2"/>
    <w:rsid w:val="00712F60"/>
    <w:rsid w:val="0071391D"/>
    <w:rsid w:val="00713DFB"/>
    <w:rsid w:val="00716118"/>
    <w:rsid w:val="00717693"/>
    <w:rsid w:val="007205A7"/>
    <w:rsid w:val="00720E3B"/>
    <w:rsid w:val="00721133"/>
    <w:rsid w:val="007213D6"/>
    <w:rsid w:val="00721B6C"/>
    <w:rsid w:val="00722AFF"/>
    <w:rsid w:val="00722DDA"/>
    <w:rsid w:val="00723805"/>
    <w:rsid w:val="007242D8"/>
    <w:rsid w:val="00724564"/>
    <w:rsid w:val="007263A9"/>
    <w:rsid w:val="007263DE"/>
    <w:rsid w:val="00727204"/>
    <w:rsid w:val="00727AF8"/>
    <w:rsid w:val="00730A02"/>
    <w:rsid w:val="007318FA"/>
    <w:rsid w:val="00732466"/>
    <w:rsid w:val="00733BF8"/>
    <w:rsid w:val="00733CF4"/>
    <w:rsid w:val="007342C2"/>
    <w:rsid w:val="00734A9F"/>
    <w:rsid w:val="00734FB4"/>
    <w:rsid w:val="0073769B"/>
    <w:rsid w:val="00737B07"/>
    <w:rsid w:val="007404E8"/>
    <w:rsid w:val="007411D6"/>
    <w:rsid w:val="007422BA"/>
    <w:rsid w:val="0074393F"/>
    <w:rsid w:val="00744F48"/>
    <w:rsid w:val="00745B0B"/>
    <w:rsid w:val="00745F6B"/>
    <w:rsid w:val="00746897"/>
    <w:rsid w:val="00746AA1"/>
    <w:rsid w:val="00747501"/>
    <w:rsid w:val="00747B2C"/>
    <w:rsid w:val="00752340"/>
    <w:rsid w:val="0075306D"/>
    <w:rsid w:val="00753349"/>
    <w:rsid w:val="00753475"/>
    <w:rsid w:val="0075585E"/>
    <w:rsid w:val="00755DFE"/>
    <w:rsid w:val="00756E0D"/>
    <w:rsid w:val="0076099C"/>
    <w:rsid w:val="00760B97"/>
    <w:rsid w:val="00760CDD"/>
    <w:rsid w:val="00761834"/>
    <w:rsid w:val="00761C2D"/>
    <w:rsid w:val="00762187"/>
    <w:rsid w:val="00762773"/>
    <w:rsid w:val="00763034"/>
    <w:rsid w:val="00763138"/>
    <w:rsid w:val="007646A0"/>
    <w:rsid w:val="007662C0"/>
    <w:rsid w:val="00767961"/>
    <w:rsid w:val="00767971"/>
    <w:rsid w:val="00767E29"/>
    <w:rsid w:val="00770571"/>
    <w:rsid w:val="007706F7"/>
    <w:rsid w:val="00770B4E"/>
    <w:rsid w:val="00771D40"/>
    <w:rsid w:val="007724F0"/>
    <w:rsid w:val="00772590"/>
    <w:rsid w:val="00772DC4"/>
    <w:rsid w:val="00773864"/>
    <w:rsid w:val="007739FF"/>
    <w:rsid w:val="00773C5B"/>
    <w:rsid w:val="007747B8"/>
    <w:rsid w:val="007749C4"/>
    <w:rsid w:val="007768BC"/>
    <w:rsid w:val="007768FF"/>
    <w:rsid w:val="00777DD7"/>
    <w:rsid w:val="00780122"/>
    <w:rsid w:val="007805D8"/>
    <w:rsid w:val="00780EC9"/>
    <w:rsid w:val="00781460"/>
    <w:rsid w:val="00781BC9"/>
    <w:rsid w:val="00781F38"/>
    <w:rsid w:val="007824D3"/>
    <w:rsid w:val="00782F97"/>
    <w:rsid w:val="00783C66"/>
    <w:rsid w:val="0078452A"/>
    <w:rsid w:val="00784C07"/>
    <w:rsid w:val="00785523"/>
    <w:rsid w:val="00785627"/>
    <w:rsid w:val="00787502"/>
    <w:rsid w:val="00787F09"/>
    <w:rsid w:val="00790E37"/>
    <w:rsid w:val="00792A49"/>
    <w:rsid w:val="0079351A"/>
    <w:rsid w:val="007937FC"/>
    <w:rsid w:val="00793975"/>
    <w:rsid w:val="007941AA"/>
    <w:rsid w:val="007942FB"/>
    <w:rsid w:val="00794DB8"/>
    <w:rsid w:val="00794E2B"/>
    <w:rsid w:val="00794E7D"/>
    <w:rsid w:val="007958A5"/>
    <w:rsid w:val="00795E21"/>
    <w:rsid w:val="00795F8F"/>
    <w:rsid w:val="007962E6"/>
    <w:rsid w:val="00796352"/>
    <w:rsid w:val="00796EE3"/>
    <w:rsid w:val="007979B6"/>
    <w:rsid w:val="00797F8F"/>
    <w:rsid w:val="007A02FD"/>
    <w:rsid w:val="007A0625"/>
    <w:rsid w:val="007A0B2F"/>
    <w:rsid w:val="007A1841"/>
    <w:rsid w:val="007A2076"/>
    <w:rsid w:val="007A293C"/>
    <w:rsid w:val="007A3C6B"/>
    <w:rsid w:val="007A3C80"/>
    <w:rsid w:val="007A5EFC"/>
    <w:rsid w:val="007A5FD7"/>
    <w:rsid w:val="007A6B50"/>
    <w:rsid w:val="007A7172"/>
    <w:rsid w:val="007A7B6B"/>
    <w:rsid w:val="007A7D29"/>
    <w:rsid w:val="007B0FFF"/>
    <w:rsid w:val="007B1A7F"/>
    <w:rsid w:val="007B24CC"/>
    <w:rsid w:val="007B4AB8"/>
    <w:rsid w:val="007B5A98"/>
    <w:rsid w:val="007B6EE3"/>
    <w:rsid w:val="007C155C"/>
    <w:rsid w:val="007C1746"/>
    <w:rsid w:val="007C18E4"/>
    <w:rsid w:val="007C1C34"/>
    <w:rsid w:val="007C1D2E"/>
    <w:rsid w:val="007C2016"/>
    <w:rsid w:val="007C23A2"/>
    <w:rsid w:val="007C23D6"/>
    <w:rsid w:val="007C5188"/>
    <w:rsid w:val="007C5752"/>
    <w:rsid w:val="007C7164"/>
    <w:rsid w:val="007C7831"/>
    <w:rsid w:val="007C788D"/>
    <w:rsid w:val="007C7953"/>
    <w:rsid w:val="007D02B3"/>
    <w:rsid w:val="007D02D1"/>
    <w:rsid w:val="007D0385"/>
    <w:rsid w:val="007D050B"/>
    <w:rsid w:val="007D1181"/>
    <w:rsid w:val="007D1BD6"/>
    <w:rsid w:val="007D1DC1"/>
    <w:rsid w:val="007D1E64"/>
    <w:rsid w:val="007D33B8"/>
    <w:rsid w:val="007D38CC"/>
    <w:rsid w:val="007D498E"/>
    <w:rsid w:val="007D5124"/>
    <w:rsid w:val="007D542C"/>
    <w:rsid w:val="007D5F24"/>
    <w:rsid w:val="007D7315"/>
    <w:rsid w:val="007D7A12"/>
    <w:rsid w:val="007E01A3"/>
    <w:rsid w:val="007E049E"/>
    <w:rsid w:val="007E0CC4"/>
    <w:rsid w:val="007E0D82"/>
    <w:rsid w:val="007E0DCC"/>
    <w:rsid w:val="007E2032"/>
    <w:rsid w:val="007E20EF"/>
    <w:rsid w:val="007E3396"/>
    <w:rsid w:val="007E3639"/>
    <w:rsid w:val="007E36A3"/>
    <w:rsid w:val="007E45B3"/>
    <w:rsid w:val="007E46B1"/>
    <w:rsid w:val="007E582B"/>
    <w:rsid w:val="007E5BC3"/>
    <w:rsid w:val="007E667F"/>
    <w:rsid w:val="007E6714"/>
    <w:rsid w:val="007E6D6B"/>
    <w:rsid w:val="007E7AEA"/>
    <w:rsid w:val="007F0A29"/>
    <w:rsid w:val="007F1F8B"/>
    <w:rsid w:val="007F2F3A"/>
    <w:rsid w:val="007F4A73"/>
    <w:rsid w:val="007F5D09"/>
    <w:rsid w:val="007F66D1"/>
    <w:rsid w:val="007F67A1"/>
    <w:rsid w:val="007F6A8D"/>
    <w:rsid w:val="007F6A9B"/>
    <w:rsid w:val="007F6FD9"/>
    <w:rsid w:val="007F7B1B"/>
    <w:rsid w:val="00800972"/>
    <w:rsid w:val="00800CA8"/>
    <w:rsid w:val="0080142D"/>
    <w:rsid w:val="008014C9"/>
    <w:rsid w:val="008017B8"/>
    <w:rsid w:val="00803346"/>
    <w:rsid w:val="00803CA9"/>
    <w:rsid w:val="00804B80"/>
    <w:rsid w:val="00805CD1"/>
    <w:rsid w:val="00806226"/>
    <w:rsid w:val="008074CD"/>
    <w:rsid w:val="00807D70"/>
    <w:rsid w:val="00810556"/>
    <w:rsid w:val="00811C05"/>
    <w:rsid w:val="008123BE"/>
    <w:rsid w:val="00812C2C"/>
    <w:rsid w:val="00813BB9"/>
    <w:rsid w:val="00815243"/>
    <w:rsid w:val="00815F04"/>
    <w:rsid w:val="00816166"/>
    <w:rsid w:val="0081683C"/>
    <w:rsid w:val="00817B67"/>
    <w:rsid w:val="00820085"/>
    <w:rsid w:val="008206C8"/>
    <w:rsid w:val="008212A8"/>
    <w:rsid w:val="00822542"/>
    <w:rsid w:val="008229E7"/>
    <w:rsid w:val="00823880"/>
    <w:rsid w:val="00823F84"/>
    <w:rsid w:val="00824BFC"/>
    <w:rsid w:val="00826FBF"/>
    <w:rsid w:val="0082702C"/>
    <w:rsid w:val="0082702E"/>
    <w:rsid w:val="00827792"/>
    <w:rsid w:val="00827ECD"/>
    <w:rsid w:val="0083043D"/>
    <w:rsid w:val="00830D28"/>
    <w:rsid w:val="0083319C"/>
    <w:rsid w:val="0083336B"/>
    <w:rsid w:val="008334AA"/>
    <w:rsid w:val="008334B5"/>
    <w:rsid w:val="00833861"/>
    <w:rsid w:val="0083467D"/>
    <w:rsid w:val="0083549A"/>
    <w:rsid w:val="00835935"/>
    <w:rsid w:val="008359B9"/>
    <w:rsid w:val="00841693"/>
    <w:rsid w:val="0084183B"/>
    <w:rsid w:val="00842412"/>
    <w:rsid w:val="00843604"/>
    <w:rsid w:val="00843C3A"/>
    <w:rsid w:val="00844056"/>
    <w:rsid w:val="00844BA5"/>
    <w:rsid w:val="00844E5B"/>
    <w:rsid w:val="0084593F"/>
    <w:rsid w:val="0084608B"/>
    <w:rsid w:val="00846885"/>
    <w:rsid w:val="00846DC6"/>
    <w:rsid w:val="00846F9E"/>
    <w:rsid w:val="00847667"/>
    <w:rsid w:val="00847AD8"/>
    <w:rsid w:val="00847C85"/>
    <w:rsid w:val="00850D54"/>
    <w:rsid w:val="00854C3C"/>
    <w:rsid w:val="00854C81"/>
    <w:rsid w:val="00857405"/>
    <w:rsid w:val="00860BFA"/>
    <w:rsid w:val="00861208"/>
    <w:rsid w:val="00861590"/>
    <w:rsid w:val="0086162D"/>
    <w:rsid w:val="0086197A"/>
    <w:rsid w:val="0086241F"/>
    <w:rsid w:val="00862463"/>
    <w:rsid w:val="0086387C"/>
    <w:rsid w:val="00863BC5"/>
    <w:rsid w:val="00863E2E"/>
    <w:rsid w:val="0086482E"/>
    <w:rsid w:val="00864B91"/>
    <w:rsid w:val="00865179"/>
    <w:rsid w:val="00865AFB"/>
    <w:rsid w:val="0086710E"/>
    <w:rsid w:val="008676F4"/>
    <w:rsid w:val="00870469"/>
    <w:rsid w:val="008704E3"/>
    <w:rsid w:val="00871B87"/>
    <w:rsid w:val="008724D0"/>
    <w:rsid w:val="008725A9"/>
    <w:rsid w:val="00873B05"/>
    <w:rsid w:val="00874A6C"/>
    <w:rsid w:val="00875209"/>
    <w:rsid w:val="00876C65"/>
    <w:rsid w:val="00881C5B"/>
    <w:rsid w:val="00881F88"/>
    <w:rsid w:val="00882451"/>
    <w:rsid w:val="00882550"/>
    <w:rsid w:val="00883233"/>
    <w:rsid w:val="00883454"/>
    <w:rsid w:val="00883557"/>
    <w:rsid w:val="00887CE3"/>
    <w:rsid w:val="008939C8"/>
    <w:rsid w:val="00893A0C"/>
    <w:rsid w:val="00893AA9"/>
    <w:rsid w:val="00894381"/>
    <w:rsid w:val="00894580"/>
    <w:rsid w:val="00895EC8"/>
    <w:rsid w:val="008971EE"/>
    <w:rsid w:val="00897252"/>
    <w:rsid w:val="00897D40"/>
    <w:rsid w:val="00897D7D"/>
    <w:rsid w:val="00897F7C"/>
    <w:rsid w:val="008A00F0"/>
    <w:rsid w:val="008A0B70"/>
    <w:rsid w:val="008A1129"/>
    <w:rsid w:val="008A1173"/>
    <w:rsid w:val="008A2A18"/>
    <w:rsid w:val="008A3682"/>
    <w:rsid w:val="008A3D2D"/>
    <w:rsid w:val="008A4B4C"/>
    <w:rsid w:val="008A56E6"/>
    <w:rsid w:val="008A7070"/>
    <w:rsid w:val="008A7370"/>
    <w:rsid w:val="008A7EDD"/>
    <w:rsid w:val="008B0C62"/>
    <w:rsid w:val="008B1117"/>
    <w:rsid w:val="008B13C1"/>
    <w:rsid w:val="008B14AA"/>
    <w:rsid w:val="008B1998"/>
    <w:rsid w:val="008B2306"/>
    <w:rsid w:val="008B26BE"/>
    <w:rsid w:val="008B2871"/>
    <w:rsid w:val="008B2BA2"/>
    <w:rsid w:val="008B3860"/>
    <w:rsid w:val="008B4154"/>
    <w:rsid w:val="008B4A9E"/>
    <w:rsid w:val="008B4B61"/>
    <w:rsid w:val="008B5097"/>
    <w:rsid w:val="008B6564"/>
    <w:rsid w:val="008B67EA"/>
    <w:rsid w:val="008C0046"/>
    <w:rsid w:val="008C0219"/>
    <w:rsid w:val="008C032F"/>
    <w:rsid w:val="008C07A8"/>
    <w:rsid w:val="008C239F"/>
    <w:rsid w:val="008C3344"/>
    <w:rsid w:val="008C36C3"/>
    <w:rsid w:val="008C61C7"/>
    <w:rsid w:val="008C61FB"/>
    <w:rsid w:val="008C6C70"/>
    <w:rsid w:val="008C72E9"/>
    <w:rsid w:val="008C7878"/>
    <w:rsid w:val="008C7996"/>
    <w:rsid w:val="008D123F"/>
    <w:rsid w:val="008D3BEA"/>
    <w:rsid w:val="008D5122"/>
    <w:rsid w:val="008D5166"/>
    <w:rsid w:val="008D5440"/>
    <w:rsid w:val="008D5715"/>
    <w:rsid w:val="008D5758"/>
    <w:rsid w:val="008D588A"/>
    <w:rsid w:val="008D5E9C"/>
    <w:rsid w:val="008D5F0B"/>
    <w:rsid w:val="008D5F85"/>
    <w:rsid w:val="008D62AC"/>
    <w:rsid w:val="008D659F"/>
    <w:rsid w:val="008D6B0C"/>
    <w:rsid w:val="008D70E6"/>
    <w:rsid w:val="008D7A86"/>
    <w:rsid w:val="008D7D2F"/>
    <w:rsid w:val="008E008A"/>
    <w:rsid w:val="008E0310"/>
    <w:rsid w:val="008E1232"/>
    <w:rsid w:val="008E2BCA"/>
    <w:rsid w:val="008E35CA"/>
    <w:rsid w:val="008E3D2B"/>
    <w:rsid w:val="008E433C"/>
    <w:rsid w:val="008E480C"/>
    <w:rsid w:val="008E4A2F"/>
    <w:rsid w:val="008E4B1F"/>
    <w:rsid w:val="008E504A"/>
    <w:rsid w:val="008E51A6"/>
    <w:rsid w:val="008E5FFB"/>
    <w:rsid w:val="008E638B"/>
    <w:rsid w:val="008E68E1"/>
    <w:rsid w:val="008E695B"/>
    <w:rsid w:val="008E7515"/>
    <w:rsid w:val="008E7963"/>
    <w:rsid w:val="008E7A7E"/>
    <w:rsid w:val="008F08AF"/>
    <w:rsid w:val="008F1995"/>
    <w:rsid w:val="008F35BA"/>
    <w:rsid w:val="008F390C"/>
    <w:rsid w:val="008F414E"/>
    <w:rsid w:val="008F4F41"/>
    <w:rsid w:val="008F5565"/>
    <w:rsid w:val="008F59BB"/>
    <w:rsid w:val="008F637D"/>
    <w:rsid w:val="008F787C"/>
    <w:rsid w:val="008F79B6"/>
    <w:rsid w:val="00900570"/>
    <w:rsid w:val="00902A5C"/>
    <w:rsid w:val="00902BFA"/>
    <w:rsid w:val="00902D75"/>
    <w:rsid w:val="00903529"/>
    <w:rsid w:val="00904804"/>
    <w:rsid w:val="0090558D"/>
    <w:rsid w:val="00905A57"/>
    <w:rsid w:val="00907757"/>
    <w:rsid w:val="00907F60"/>
    <w:rsid w:val="009105B9"/>
    <w:rsid w:val="00910D5D"/>
    <w:rsid w:val="0091100F"/>
    <w:rsid w:val="00911133"/>
    <w:rsid w:val="009113C2"/>
    <w:rsid w:val="00914FC8"/>
    <w:rsid w:val="00915D4F"/>
    <w:rsid w:val="00915F86"/>
    <w:rsid w:val="00916F5C"/>
    <w:rsid w:val="00917372"/>
    <w:rsid w:val="00917669"/>
    <w:rsid w:val="00917675"/>
    <w:rsid w:val="00920CA0"/>
    <w:rsid w:val="009212B0"/>
    <w:rsid w:val="00921FA1"/>
    <w:rsid w:val="00923327"/>
    <w:rsid w:val="009233AD"/>
    <w:rsid w:val="009234A5"/>
    <w:rsid w:val="00923A7C"/>
    <w:rsid w:val="00923BC6"/>
    <w:rsid w:val="009244C6"/>
    <w:rsid w:val="009247C3"/>
    <w:rsid w:val="00926CB3"/>
    <w:rsid w:val="00927332"/>
    <w:rsid w:val="00931609"/>
    <w:rsid w:val="00932A94"/>
    <w:rsid w:val="00933419"/>
    <w:rsid w:val="00933453"/>
    <w:rsid w:val="009336F7"/>
    <w:rsid w:val="00934D38"/>
    <w:rsid w:val="00935B20"/>
    <w:rsid w:val="00935CC0"/>
    <w:rsid w:val="0093636C"/>
    <w:rsid w:val="0093694C"/>
    <w:rsid w:val="00936B93"/>
    <w:rsid w:val="00936BDD"/>
    <w:rsid w:val="00937219"/>
    <w:rsid w:val="009373DC"/>
    <w:rsid w:val="009374A7"/>
    <w:rsid w:val="00942CBE"/>
    <w:rsid w:val="00942E96"/>
    <w:rsid w:val="00942FA5"/>
    <w:rsid w:val="00944073"/>
    <w:rsid w:val="009442F0"/>
    <w:rsid w:val="00944951"/>
    <w:rsid w:val="00946026"/>
    <w:rsid w:val="0094699A"/>
    <w:rsid w:val="00946A99"/>
    <w:rsid w:val="00947175"/>
    <w:rsid w:val="009502DE"/>
    <w:rsid w:val="00950799"/>
    <w:rsid w:val="00950EF3"/>
    <w:rsid w:val="0095158D"/>
    <w:rsid w:val="0095262F"/>
    <w:rsid w:val="0095311C"/>
    <w:rsid w:val="009531D7"/>
    <w:rsid w:val="0095369E"/>
    <w:rsid w:val="0095416D"/>
    <w:rsid w:val="00955F6D"/>
    <w:rsid w:val="00955F6F"/>
    <w:rsid w:val="00956EC0"/>
    <w:rsid w:val="0095726A"/>
    <w:rsid w:val="0096084C"/>
    <w:rsid w:val="00960D2E"/>
    <w:rsid w:val="00961091"/>
    <w:rsid w:val="0096145A"/>
    <w:rsid w:val="00961DEB"/>
    <w:rsid w:val="00962B12"/>
    <w:rsid w:val="00962B96"/>
    <w:rsid w:val="00965302"/>
    <w:rsid w:val="0096666C"/>
    <w:rsid w:val="00966B92"/>
    <w:rsid w:val="00966F44"/>
    <w:rsid w:val="00971991"/>
    <w:rsid w:val="00971EF5"/>
    <w:rsid w:val="009729C2"/>
    <w:rsid w:val="00972A69"/>
    <w:rsid w:val="0097312A"/>
    <w:rsid w:val="009738EF"/>
    <w:rsid w:val="00973DE7"/>
    <w:rsid w:val="00977C16"/>
    <w:rsid w:val="00980C49"/>
    <w:rsid w:val="00981551"/>
    <w:rsid w:val="0098188E"/>
    <w:rsid w:val="00981CB0"/>
    <w:rsid w:val="00981EBB"/>
    <w:rsid w:val="00981FF1"/>
    <w:rsid w:val="0098282E"/>
    <w:rsid w:val="00983193"/>
    <w:rsid w:val="00983A7E"/>
    <w:rsid w:val="0098413E"/>
    <w:rsid w:val="009853A3"/>
    <w:rsid w:val="00985476"/>
    <w:rsid w:val="0098551D"/>
    <w:rsid w:val="009860DD"/>
    <w:rsid w:val="009901D1"/>
    <w:rsid w:val="009902C1"/>
    <w:rsid w:val="00991102"/>
    <w:rsid w:val="00991160"/>
    <w:rsid w:val="00991313"/>
    <w:rsid w:val="00992619"/>
    <w:rsid w:val="00992CBF"/>
    <w:rsid w:val="00994077"/>
    <w:rsid w:val="00994929"/>
    <w:rsid w:val="0099518F"/>
    <w:rsid w:val="0099636D"/>
    <w:rsid w:val="009A078F"/>
    <w:rsid w:val="009A1A5A"/>
    <w:rsid w:val="009A1D03"/>
    <w:rsid w:val="009A1E9E"/>
    <w:rsid w:val="009A40A2"/>
    <w:rsid w:val="009A4B03"/>
    <w:rsid w:val="009A523D"/>
    <w:rsid w:val="009A561C"/>
    <w:rsid w:val="009A6171"/>
    <w:rsid w:val="009A7CF0"/>
    <w:rsid w:val="009B02A1"/>
    <w:rsid w:val="009B1430"/>
    <w:rsid w:val="009B296E"/>
    <w:rsid w:val="009B2BEB"/>
    <w:rsid w:val="009B324A"/>
    <w:rsid w:val="009B33D9"/>
    <w:rsid w:val="009B3DB6"/>
    <w:rsid w:val="009B3F96"/>
    <w:rsid w:val="009B4584"/>
    <w:rsid w:val="009B5378"/>
    <w:rsid w:val="009B556A"/>
    <w:rsid w:val="009B5695"/>
    <w:rsid w:val="009B5B2F"/>
    <w:rsid w:val="009B73F7"/>
    <w:rsid w:val="009C0D76"/>
    <w:rsid w:val="009C1422"/>
    <w:rsid w:val="009C355A"/>
    <w:rsid w:val="009C37D4"/>
    <w:rsid w:val="009C63B5"/>
    <w:rsid w:val="009C6651"/>
    <w:rsid w:val="009C678D"/>
    <w:rsid w:val="009C68E9"/>
    <w:rsid w:val="009C6A26"/>
    <w:rsid w:val="009D0257"/>
    <w:rsid w:val="009D052E"/>
    <w:rsid w:val="009D0BE7"/>
    <w:rsid w:val="009D1154"/>
    <w:rsid w:val="009D272D"/>
    <w:rsid w:val="009D2E8A"/>
    <w:rsid w:val="009D36A5"/>
    <w:rsid w:val="009D3EBE"/>
    <w:rsid w:val="009D4B9D"/>
    <w:rsid w:val="009D55F0"/>
    <w:rsid w:val="009D62EF"/>
    <w:rsid w:val="009D6DB4"/>
    <w:rsid w:val="009D730E"/>
    <w:rsid w:val="009D789D"/>
    <w:rsid w:val="009D7A6E"/>
    <w:rsid w:val="009D7CE6"/>
    <w:rsid w:val="009D7E0E"/>
    <w:rsid w:val="009E0503"/>
    <w:rsid w:val="009E31EE"/>
    <w:rsid w:val="009E43BC"/>
    <w:rsid w:val="009E4B54"/>
    <w:rsid w:val="009E50F4"/>
    <w:rsid w:val="009E5F35"/>
    <w:rsid w:val="009E6345"/>
    <w:rsid w:val="009E709A"/>
    <w:rsid w:val="009E7823"/>
    <w:rsid w:val="009F0EB5"/>
    <w:rsid w:val="009F22D2"/>
    <w:rsid w:val="009F2C77"/>
    <w:rsid w:val="009F2CB1"/>
    <w:rsid w:val="009F2F46"/>
    <w:rsid w:val="009F3E4A"/>
    <w:rsid w:val="009F40E2"/>
    <w:rsid w:val="009F496B"/>
    <w:rsid w:val="009F499C"/>
    <w:rsid w:val="009F4E84"/>
    <w:rsid w:val="009F5349"/>
    <w:rsid w:val="009F56CF"/>
    <w:rsid w:val="009F63E2"/>
    <w:rsid w:val="009F648E"/>
    <w:rsid w:val="009F6E32"/>
    <w:rsid w:val="009F76F9"/>
    <w:rsid w:val="00A01439"/>
    <w:rsid w:val="00A019CC"/>
    <w:rsid w:val="00A02E61"/>
    <w:rsid w:val="00A035E3"/>
    <w:rsid w:val="00A04707"/>
    <w:rsid w:val="00A04B0D"/>
    <w:rsid w:val="00A0590D"/>
    <w:rsid w:val="00A05CFF"/>
    <w:rsid w:val="00A065AC"/>
    <w:rsid w:val="00A06AC0"/>
    <w:rsid w:val="00A07962"/>
    <w:rsid w:val="00A108D5"/>
    <w:rsid w:val="00A10F32"/>
    <w:rsid w:val="00A110AC"/>
    <w:rsid w:val="00A11750"/>
    <w:rsid w:val="00A11D1C"/>
    <w:rsid w:val="00A11EB3"/>
    <w:rsid w:val="00A12008"/>
    <w:rsid w:val="00A1200C"/>
    <w:rsid w:val="00A13048"/>
    <w:rsid w:val="00A136A0"/>
    <w:rsid w:val="00A14A15"/>
    <w:rsid w:val="00A21E79"/>
    <w:rsid w:val="00A22074"/>
    <w:rsid w:val="00A23ADC"/>
    <w:rsid w:val="00A23DA4"/>
    <w:rsid w:val="00A26C86"/>
    <w:rsid w:val="00A272C0"/>
    <w:rsid w:val="00A27B33"/>
    <w:rsid w:val="00A27D35"/>
    <w:rsid w:val="00A27D47"/>
    <w:rsid w:val="00A27F96"/>
    <w:rsid w:val="00A30092"/>
    <w:rsid w:val="00A31038"/>
    <w:rsid w:val="00A31663"/>
    <w:rsid w:val="00A319C6"/>
    <w:rsid w:val="00A328F5"/>
    <w:rsid w:val="00A329FA"/>
    <w:rsid w:val="00A32A40"/>
    <w:rsid w:val="00A32E0F"/>
    <w:rsid w:val="00A3386E"/>
    <w:rsid w:val="00A3387D"/>
    <w:rsid w:val="00A345E0"/>
    <w:rsid w:val="00A34BD1"/>
    <w:rsid w:val="00A34D59"/>
    <w:rsid w:val="00A367E6"/>
    <w:rsid w:val="00A3764D"/>
    <w:rsid w:val="00A37C39"/>
    <w:rsid w:val="00A401A0"/>
    <w:rsid w:val="00A40687"/>
    <w:rsid w:val="00A426DD"/>
    <w:rsid w:val="00A4305D"/>
    <w:rsid w:val="00A430E6"/>
    <w:rsid w:val="00A446F4"/>
    <w:rsid w:val="00A462AA"/>
    <w:rsid w:val="00A46843"/>
    <w:rsid w:val="00A47AEE"/>
    <w:rsid w:val="00A50CD1"/>
    <w:rsid w:val="00A5180A"/>
    <w:rsid w:val="00A51950"/>
    <w:rsid w:val="00A51F85"/>
    <w:rsid w:val="00A5295F"/>
    <w:rsid w:val="00A529D5"/>
    <w:rsid w:val="00A52A4E"/>
    <w:rsid w:val="00A5456D"/>
    <w:rsid w:val="00A54AF7"/>
    <w:rsid w:val="00A55456"/>
    <w:rsid w:val="00A56056"/>
    <w:rsid w:val="00A56B12"/>
    <w:rsid w:val="00A56B97"/>
    <w:rsid w:val="00A6093D"/>
    <w:rsid w:val="00A63098"/>
    <w:rsid w:val="00A63FDC"/>
    <w:rsid w:val="00A64402"/>
    <w:rsid w:val="00A65F00"/>
    <w:rsid w:val="00A66299"/>
    <w:rsid w:val="00A67996"/>
    <w:rsid w:val="00A7051F"/>
    <w:rsid w:val="00A707F1"/>
    <w:rsid w:val="00A70DA4"/>
    <w:rsid w:val="00A714D1"/>
    <w:rsid w:val="00A718D3"/>
    <w:rsid w:val="00A7196D"/>
    <w:rsid w:val="00A725B9"/>
    <w:rsid w:val="00A726F1"/>
    <w:rsid w:val="00A72C44"/>
    <w:rsid w:val="00A73CD3"/>
    <w:rsid w:val="00A75F8E"/>
    <w:rsid w:val="00A763E7"/>
    <w:rsid w:val="00A767DC"/>
    <w:rsid w:val="00A76958"/>
    <w:rsid w:val="00A769C3"/>
    <w:rsid w:val="00A76A6D"/>
    <w:rsid w:val="00A76C43"/>
    <w:rsid w:val="00A76CB6"/>
    <w:rsid w:val="00A773E0"/>
    <w:rsid w:val="00A77ABD"/>
    <w:rsid w:val="00A809C6"/>
    <w:rsid w:val="00A80C80"/>
    <w:rsid w:val="00A81939"/>
    <w:rsid w:val="00A81B40"/>
    <w:rsid w:val="00A82840"/>
    <w:rsid w:val="00A83253"/>
    <w:rsid w:val="00A84333"/>
    <w:rsid w:val="00A853DD"/>
    <w:rsid w:val="00A867F4"/>
    <w:rsid w:val="00A947F6"/>
    <w:rsid w:val="00A94DF7"/>
    <w:rsid w:val="00A94EF5"/>
    <w:rsid w:val="00A9554A"/>
    <w:rsid w:val="00A9637A"/>
    <w:rsid w:val="00A964D9"/>
    <w:rsid w:val="00AA01D7"/>
    <w:rsid w:val="00AA0CF6"/>
    <w:rsid w:val="00AA0D28"/>
    <w:rsid w:val="00AA0ED8"/>
    <w:rsid w:val="00AA10F0"/>
    <w:rsid w:val="00AA1332"/>
    <w:rsid w:val="00AA1FEF"/>
    <w:rsid w:val="00AA214D"/>
    <w:rsid w:val="00AA2989"/>
    <w:rsid w:val="00AA2E2F"/>
    <w:rsid w:val="00AA3402"/>
    <w:rsid w:val="00AA34AA"/>
    <w:rsid w:val="00AA50C8"/>
    <w:rsid w:val="00AA5B88"/>
    <w:rsid w:val="00AA5C5E"/>
    <w:rsid w:val="00AA5E8F"/>
    <w:rsid w:val="00AA5EA4"/>
    <w:rsid w:val="00AA6300"/>
    <w:rsid w:val="00AA6E84"/>
    <w:rsid w:val="00AA738A"/>
    <w:rsid w:val="00AA7969"/>
    <w:rsid w:val="00AA7C3E"/>
    <w:rsid w:val="00AA7F51"/>
    <w:rsid w:val="00AB1A1C"/>
    <w:rsid w:val="00AB2C55"/>
    <w:rsid w:val="00AB2FA0"/>
    <w:rsid w:val="00AB636D"/>
    <w:rsid w:val="00AB69AB"/>
    <w:rsid w:val="00AB7256"/>
    <w:rsid w:val="00AB7EB7"/>
    <w:rsid w:val="00AC0E90"/>
    <w:rsid w:val="00AC2487"/>
    <w:rsid w:val="00AC253F"/>
    <w:rsid w:val="00AC2CE0"/>
    <w:rsid w:val="00AC3A89"/>
    <w:rsid w:val="00AC489C"/>
    <w:rsid w:val="00AC48DC"/>
    <w:rsid w:val="00AC4D41"/>
    <w:rsid w:val="00AC5159"/>
    <w:rsid w:val="00AC5B66"/>
    <w:rsid w:val="00AC635D"/>
    <w:rsid w:val="00AC6E93"/>
    <w:rsid w:val="00AC7767"/>
    <w:rsid w:val="00AD018E"/>
    <w:rsid w:val="00AD05A8"/>
    <w:rsid w:val="00AD12B2"/>
    <w:rsid w:val="00AD1D02"/>
    <w:rsid w:val="00AD25A8"/>
    <w:rsid w:val="00AD316F"/>
    <w:rsid w:val="00AD3904"/>
    <w:rsid w:val="00AD3EAC"/>
    <w:rsid w:val="00AD43ED"/>
    <w:rsid w:val="00AD4C69"/>
    <w:rsid w:val="00AD4E3A"/>
    <w:rsid w:val="00AD4F84"/>
    <w:rsid w:val="00AD5D35"/>
    <w:rsid w:val="00AD6A9F"/>
    <w:rsid w:val="00AD6F91"/>
    <w:rsid w:val="00AD7221"/>
    <w:rsid w:val="00AD725D"/>
    <w:rsid w:val="00AE0D0E"/>
    <w:rsid w:val="00AE1AEE"/>
    <w:rsid w:val="00AE1B91"/>
    <w:rsid w:val="00AE2516"/>
    <w:rsid w:val="00AE26CB"/>
    <w:rsid w:val="00AE341B"/>
    <w:rsid w:val="00AE42EF"/>
    <w:rsid w:val="00AE502C"/>
    <w:rsid w:val="00AE5820"/>
    <w:rsid w:val="00AF074C"/>
    <w:rsid w:val="00AF12D7"/>
    <w:rsid w:val="00AF22F9"/>
    <w:rsid w:val="00AF34CA"/>
    <w:rsid w:val="00AF3F07"/>
    <w:rsid w:val="00AF41B4"/>
    <w:rsid w:val="00AF41C3"/>
    <w:rsid w:val="00AF4B7A"/>
    <w:rsid w:val="00AF52D7"/>
    <w:rsid w:val="00AF5EFE"/>
    <w:rsid w:val="00AF7463"/>
    <w:rsid w:val="00AF774D"/>
    <w:rsid w:val="00B007EF"/>
    <w:rsid w:val="00B00B0D"/>
    <w:rsid w:val="00B00EA8"/>
    <w:rsid w:val="00B00EED"/>
    <w:rsid w:val="00B01905"/>
    <w:rsid w:val="00B036DC"/>
    <w:rsid w:val="00B04E2B"/>
    <w:rsid w:val="00B05058"/>
    <w:rsid w:val="00B05229"/>
    <w:rsid w:val="00B05CA1"/>
    <w:rsid w:val="00B07CA7"/>
    <w:rsid w:val="00B1279A"/>
    <w:rsid w:val="00B1328D"/>
    <w:rsid w:val="00B15034"/>
    <w:rsid w:val="00B155D9"/>
    <w:rsid w:val="00B1568F"/>
    <w:rsid w:val="00B15D2A"/>
    <w:rsid w:val="00B16AF3"/>
    <w:rsid w:val="00B16D4D"/>
    <w:rsid w:val="00B1720D"/>
    <w:rsid w:val="00B174CC"/>
    <w:rsid w:val="00B177B1"/>
    <w:rsid w:val="00B208B4"/>
    <w:rsid w:val="00B228A6"/>
    <w:rsid w:val="00B22CE0"/>
    <w:rsid w:val="00B233B8"/>
    <w:rsid w:val="00B23E7D"/>
    <w:rsid w:val="00B241F3"/>
    <w:rsid w:val="00B24911"/>
    <w:rsid w:val="00B24B81"/>
    <w:rsid w:val="00B24DE9"/>
    <w:rsid w:val="00B2592D"/>
    <w:rsid w:val="00B2625A"/>
    <w:rsid w:val="00B27B4B"/>
    <w:rsid w:val="00B3148F"/>
    <w:rsid w:val="00B323B2"/>
    <w:rsid w:val="00B32A43"/>
    <w:rsid w:val="00B33599"/>
    <w:rsid w:val="00B3435C"/>
    <w:rsid w:val="00B34F23"/>
    <w:rsid w:val="00B35883"/>
    <w:rsid w:val="00B36C78"/>
    <w:rsid w:val="00B40564"/>
    <w:rsid w:val="00B408CA"/>
    <w:rsid w:val="00B40FE8"/>
    <w:rsid w:val="00B417C3"/>
    <w:rsid w:val="00B417DD"/>
    <w:rsid w:val="00B4194A"/>
    <w:rsid w:val="00B42697"/>
    <w:rsid w:val="00B4333F"/>
    <w:rsid w:val="00B437E8"/>
    <w:rsid w:val="00B44797"/>
    <w:rsid w:val="00B44D07"/>
    <w:rsid w:val="00B46A02"/>
    <w:rsid w:val="00B47ED2"/>
    <w:rsid w:val="00B50423"/>
    <w:rsid w:val="00B50A35"/>
    <w:rsid w:val="00B51ADD"/>
    <w:rsid w:val="00B51FF4"/>
    <w:rsid w:val="00B5222E"/>
    <w:rsid w:val="00B52B5F"/>
    <w:rsid w:val="00B52E8B"/>
    <w:rsid w:val="00B53179"/>
    <w:rsid w:val="00B53533"/>
    <w:rsid w:val="00B53B8B"/>
    <w:rsid w:val="00B53EBC"/>
    <w:rsid w:val="00B54A6B"/>
    <w:rsid w:val="00B54CE2"/>
    <w:rsid w:val="00B54EBE"/>
    <w:rsid w:val="00B57A23"/>
    <w:rsid w:val="00B57D47"/>
    <w:rsid w:val="00B57F5F"/>
    <w:rsid w:val="00B600CD"/>
    <w:rsid w:val="00B60FC8"/>
    <w:rsid w:val="00B61BFF"/>
    <w:rsid w:val="00B61C96"/>
    <w:rsid w:val="00B62B07"/>
    <w:rsid w:val="00B62F59"/>
    <w:rsid w:val="00B63EE5"/>
    <w:rsid w:val="00B641D9"/>
    <w:rsid w:val="00B65905"/>
    <w:rsid w:val="00B6741C"/>
    <w:rsid w:val="00B71E4B"/>
    <w:rsid w:val="00B72E7C"/>
    <w:rsid w:val="00B73A2A"/>
    <w:rsid w:val="00B74638"/>
    <w:rsid w:val="00B74B73"/>
    <w:rsid w:val="00B75A51"/>
    <w:rsid w:val="00B75F3F"/>
    <w:rsid w:val="00B76B90"/>
    <w:rsid w:val="00B8066F"/>
    <w:rsid w:val="00B80698"/>
    <w:rsid w:val="00B827C6"/>
    <w:rsid w:val="00B834D4"/>
    <w:rsid w:val="00B843FD"/>
    <w:rsid w:val="00B848DB"/>
    <w:rsid w:val="00B84CC5"/>
    <w:rsid w:val="00B8566A"/>
    <w:rsid w:val="00B85916"/>
    <w:rsid w:val="00B859CC"/>
    <w:rsid w:val="00B903D3"/>
    <w:rsid w:val="00B914E3"/>
    <w:rsid w:val="00B92FDF"/>
    <w:rsid w:val="00B943B1"/>
    <w:rsid w:val="00B94B06"/>
    <w:rsid w:val="00B94C28"/>
    <w:rsid w:val="00B96556"/>
    <w:rsid w:val="00B96889"/>
    <w:rsid w:val="00B97BD9"/>
    <w:rsid w:val="00B97C7C"/>
    <w:rsid w:val="00BA01BE"/>
    <w:rsid w:val="00BA052E"/>
    <w:rsid w:val="00BA07CB"/>
    <w:rsid w:val="00BA10D6"/>
    <w:rsid w:val="00BA2A29"/>
    <w:rsid w:val="00BA2C9D"/>
    <w:rsid w:val="00BA3FA3"/>
    <w:rsid w:val="00BA40DE"/>
    <w:rsid w:val="00BA5316"/>
    <w:rsid w:val="00BA5DB7"/>
    <w:rsid w:val="00BA6A32"/>
    <w:rsid w:val="00BA6B1F"/>
    <w:rsid w:val="00BB0462"/>
    <w:rsid w:val="00BB0A5F"/>
    <w:rsid w:val="00BB1101"/>
    <w:rsid w:val="00BB1A37"/>
    <w:rsid w:val="00BB29B0"/>
    <w:rsid w:val="00BB3784"/>
    <w:rsid w:val="00BB3FA1"/>
    <w:rsid w:val="00BB5501"/>
    <w:rsid w:val="00BB61FE"/>
    <w:rsid w:val="00BB6938"/>
    <w:rsid w:val="00BB6E1E"/>
    <w:rsid w:val="00BC10BA"/>
    <w:rsid w:val="00BC14F9"/>
    <w:rsid w:val="00BC2CB0"/>
    <w:rsid w:val="00BC3017"/>
    <w:rsid w:val="00BC31F7"/>
    <w:rsid w:val="00BC325C"/>
    <w:rsid w:val="00BC339D"/>
    <w:rsid w:val="00BC4344"/>
    <w:rsid w:val="00BC46CA"/>
    <w:rsid w:val="00BC5157"/>
    <w:rsid w:val="00BC58A7"/>
    <w:rsid w:val="00BC5A77"/>
    <w:rsid w:val="00BC5AFD"/>
    <w:rsid w:val="00BC623F"/>
    <w:rsid w:val="00BC6245"/>
    <w:rsid w:val="00BC696B"/>
    <w:rsid w:val="00BC6A1A"/>
    <w:rsid w:val="00BC6EA3"/>
    <w:rsid w:val="00BC7E77"/>
    <w:rsid w:val="00BD1741"/>
    <w:rsid w:val="00BD1E31"/>
    <w:rsid w:val="00BD29FA"/>
    <w:rsid w:val="00BD3A3B"/>
    <w:rsid w:val="00BD3EEA"/>
    <w:rsid w:val="00BD5D2A"/>
    <w:rsid w:val="00BD6D51"/>
    <w:rsid w:val="00BE06D3"/>
    <w:rsid w:val="00BE089E"/>
    <w:rsid w:val="00BE08A6"/>
    <w:rsid w:val="00BE181C"/>
    <w:rsid w:val="00BE3178"/>
    <w:rsid w:val="00BE328E"/>
    <w:rsid w:val="00BE460F"/>
    <w:rsid w:val="00BE470F"/>
    <w:rsid w:val="00BE4C44"/>
    <w:rsid w:val="00BE4ED8"/>
    <w:rsid w:val="00BE55AA"/>
    <w:rsid w:val="00BE576A"/>
    <w:rsid w:val="00BE62E9"/>
    <w:rsid w:val="00BF06FA"/>
    <w:rsid w:val="00BF0E3C"/>
    <w:rsid w:val="00BF0F86"/>
    <w:rsid w:val="00BF1349"/>
    <w:rsid w:val="00BF1639"/>
    <w:rsid w:val="00BF18A4"/>
    <w:rsid w:val="00BF210E"/>
    <w:rsid w:val="00BF23D6"/>
    <w:rsid w:val="00BF38DB"/>
    <w:rsid w:val="00BF401A"/>
    <w:rsid w:val="00BF4A4C"/>
    <w:rsid w:val="00BF5638"/>
    <w:rsid w:val="00BF5CA7"/>
    <w:rsid w:val="00BF6917"/>
    <w:rsid w:val="00BF7D4F"/>
    <w:rsid w:val="00C000A0"/>
    <w:rsid w:val="00C005D2"/>
    <w:rsid w:val="00C00984"/>
    <w:rsid w:val="00C00C9F"/>
    <w:rsid w:val="00C00DDE"/>
    <w:rsid w:val="00C0147D"/>
    <w:rsid w:val="00C014DB"/>
    <w:rsid w:val="00C01919"/>
    <w:rsid w:val="00C01D65"/>
    <w:rsid w:val="00C025D6"/>
    <w:rsid w:val="00C04772"/>
    <w:rsid w:val="00C04F43"/>
    <w:rsid w:val="00C05CFA"/>
    <w:rsid w:val="00C0609D"/>
    <w:rsid w:val="00C0639B"/>
    <w:rsid w:val="00C06736"/>
    <w:rsid w:val="00C0733D"/>
    <w:rsid w:val="00C076BA"/>
    <w:rsid w:val="00C07D3D"/>
    <w:rsid w:val="00C103FB"/>
    <w:rsid w:val="00C10AB2"/>
    <w:rsid w:val="00C115AB"/>
    <w:rsid w:val="00C116A8"/>
    <w:rsid w:val="00C11993"/>
    <w:rsid w:val="00C11FB1"/>
    <w:rsid w:val="00C122D3"/>
    <w:rsid w:val="00C12419"/>
    <w:rsid w:val="00C13773"/>
    <w:rsid w:val="00C13B11"/>
    <w:rsid w:val="00C142C0"/>
    <w:rsid w:val="00C14C1A"/>
    <w:rsid w:val="00C15076"/>
    <w:rsid w:val="00C150DC"/>
    <w:rsid w:val="00C164BC"/>
    <w:rsid w:val="00C165CB"/>
    <w:rsid w:val="00C16844"/>
    <w:rsid w:val="00C16D7C"/>
    <w:rsid w:val="00C170C6"/>
    <w:rsid w:val="00C17294"/>
    <w:rsid w:val="00C176A6"/>
    <w:rsid w:val="00C20179"/>
    <w:rsid w:val="00C21919"/>
    <w:rsid w:val="00C21A9D"/>
    <w:rsid w:val="00C21DF6"/>
    <w:rsid w:val="00C2248A"/>
    <w:rsid w:val="00C235CD"/>
    <w:rsid w:val="00C25107"/>
    <w:rsid w:val="00C2531A"/>
    <w:rsid w:val="00C262AA"/>
    <w:rsid w:val="00C26BB4"/>
    <w:rsid w:val="00C26CCB"/>
    <w:rsid w:val="00C27896"/>
    <w:rsid w:val="00C27EFD"/>
    <w:rsid w:val="00C27F3C"/>
    <w:rsid w:val="00C30249"/>
    <w:rsid w:val="00C31611"/>
    <w:rsid w:val="00C33585"/>
    <w:rsid w:val="00C34589"/>
    <w:rsid w:val="00C3484F"/>
    <w:rsid w:val="00C3723B"/>
    <w:rsid w:val="00C377DC"/>
    <w:rsid w:val="00C404D6"/>
    <w:rsid w:val="00C40D06"/>
    <w:rsid w:val="00C40FDB"/>
    <w:rsid w:val="00C41611"/>
    <w:rsid w:val="00C4208F"/>
    <w:rsid w:val="00C42466"/>
    <w:rsid w:val="00C431F0"/>
    <w:rsid w:val="00C4359C"/>
    <w:rsid w:val="00C43839"/>
    <w:rsid w:val="00C43880"/>
    <w:rsid w:val="00C45AD0"/>
    <w:rsid w:val="00C45CE9"/>
    <w:rsid w:val="00C47E89"/>
    <w:rsid w:val="00C500CC"/>
    <w:rsid w:val="00C505CE"/>
    <w:rsid w:val="00C541FF"/>
    <w:rsid w:val="00C54BBE"/>
    <w:rsid w:val="00C54D6B"/>
    <w:rsid w:val="00C57559"/>
    <w:rsid w:val="00C57D7B"/>
    <w:rsid w:val="00C6003C"/>
    <w:rsid w:val="00C602A5"/>
    <w:rsid w:val="00C606C9"/>
    <w:rsid w:val="00C6272A"/>
    <w:rsid w:val="00C628D6"/>
    <w:rsid w:val="00C62DB2"/>
    <w:rsid w:val="00C63392"/>
    <w:rsid w:val="00C634A0"/>
    <w:rsid w:val="00C65484"/>
    <w:rsid w:val="00C65D2A"/>
    <w:rsid w:val="00C66AD7"/>
    <w:rsid w:val="00C66BC5"/>
    <w:rsid w:val="00C67C2F"/>
    <w:rsid w:val="00C70CDB"/>
    <w:rsid w:val="00C72A06"/>
    <w:rsid w:val="00C72E18"/>
    <w:rsid w:val="00C748C2"/>
    <w:rsid w:val="00C7598F"/>
    <w:rsid w:val="00C764E7"/>
    <w:rsid w:val="00C77116"/>
    <w:rsid w:val="00C77578"/>
    <w:rsid w:val="00C80288"/>
    <w:rsid w:val="00C8092D"/>
    <w:rsid w:val="00C8134C"/>
    <w:rsid w:val="00C8151D"/>
    <w:rsid w:val="00C81C16"/>
    <w:rsid w:val="00C82189"/>
    <w:rsid w:val="00C8379C"/>
    <w:rsid w:val="00C84003"/>
    <w:rsid w:val="00C8424C"/>
    <w:rsid w:val="00C842DA"/>
    <w:rsid w:val="00C857A8"/>
    <w:rsid w:val="00C857D4"/>
    <w:rsid w:val="00C86596"/>
    <w:rsid w:val="00C86AD2"/>
    <w:rsid w:val="00C87EFD"/>
    <w:rsid w:val="00C90650"/>
    <w:rsid w:val="00C910B7"/>
    <w:rsid w:val="00C91674"/>
    <w:rsid w:val="00C92FF8"/>
    <w:rsid w:val="00C93743"/>
    <w:rsid w:val="00C94891"/>
    <w:rsid w:val="00C957BD"/>
    <w:rsid w:val="00C96473"/>
    <w:rsid w:val="00C9664C"/>
    <w:rsid w:val="00C9778B"/>
    <w:rsid w:val="00C97D78"/>
    <w:rsid w:val="00CA044B"/>
    <w:rsid w:val="00CA1ACC"/>
    <w:rsid w:val="00CA1FC2"/>
    <w:rsid w:val="00CA2A8C"/>
    <w:rsid w:val="00CA36EC"/>
    <w:rsid w:val="00CA3778"/>
    <w:rsid w:val="00CA3B44"/>
    <w:rsid w:val="00CA4B73"/>
    <w:rsid w:val="00CA4BC1"/>
    <w:rsid w:val="00CA52EA"/>
    <w:rsid w:val="00CA5690"/>
    <w:rsid w:val="00CA5886"/>
    <w:rsid w:val="00CA5C6A"/>
    <w:rsid w:val="00CB1293"/>
    <w:rsid w:val="00CB3D4D"/>
    <w:rsid w:val="00CB578D"/>
    <w:rsid w:val="00CB5BCF"/>
    <w:rsid w:val="00CB69C7"/>
    <w:rsid w:val="00CB6B52"/>
    <w:rsid w:val="00CB6B66"/>
    <w:rsid w:val="00CB6B9A"/>
    <w:rsid w:val="00CB76B6"/>
    <w:rsid w:val="00CC1466"/>
    <w:rsid w:val="00CC19C7"/>
    <w:rsid w:val="00CC2AAE"/>
    <w:rsid w:val="00CC2B00"/>
    <w:rsid w:val="00CC44A2"/>
    <w:rsid w:val="00CC47A3"/>
    <w:rsid w:val="00CC4BB9"/>
    <w:rsid w:val="00CC4F7F"/>
    <w:rsid w:val="00CC5A42"/>
    <w:rsid w:val="00CC5C8A"/>
    <w:rsid w:val="00CC5D60"/>
    <w:rsid w:val="00CC5F5D"/>
    <w:rsid w:val="00CC6F99"/>
    <w:rsid w:val="00CC79CF"/>
    <w:rsid w:val="00CC7EF8"/>
    <w:rsid w:val="00CD0333"/>
    <w:rsid w:val="00CD0C11"/>
    <w:rsid w:val="00CD0EAB"/>
    <w:rsid w:val="00CD1382"/>
    <w:rsid w:val="00CD1454"/>
    <w:rsid w:val="00CD2093"/>
    <w:rsid w:val="00CD27E6"/>
    <w:rsid w:val="00CD2F3E"/>
    <w:rsid w:val="00CD46F8"/>
    <w:rsid w:val="00CD47ED"/>
    <w:rsid w:val="00CD562C"/>
    <w:rsid w:val="00CD5D54"/>
    <w:rsid w:val="00CD689B"/>
    <w:rsid w:val="00CD6C16"/>
    <w:rsid w:val="00CD7A1E"/>
    <w:rsid w:val="00CD7AA7"/>
    <w:rsid w:val="00CD7F19"/>
    <w:rsid w:val="00CE0307"/>
    <w:rsid w:val="00CE05AD"/>
    <w:rsid w:val="00CE0700"/>
    <w:rsid w:val="00CE07AF"/>
    <w:rsid w:val="00CE0868"/>
    <w:rsid w:val="00CE1297"/>
    <w:rsid w:val="00CE132E"/>
    <w:rsid w:val="00CE1E6F"/>
    <w:rsid w:val="00CE2863"/>
    <w:rsid w:val="00CE3A60"/>
    <w:rsid w:val="00CE3E1D"/>
    <w:rsid w:val="00CE473F"/>
    <w:rsid w:val="00CE4F09"/>
    <w:rsid w:val="00CE5E02"/>
    <w:rsid w:val="00CE6210"/>
    <w:rsid w:val="00CE68E3"/>
    <w:rsid w:val="00CE6EA2"/>
    <w:rsid w:val="00CE72B0"/>
    <w:rsid w:val="00CF10F3"/>
    <w:rsid w:val="00CF1F3E"/>
    <w:rsid w:val="00CF20DD"/>
    <w:rsid w:val="00CF2362"/>
    <w:rsid w:val="00CF259B"/>
    <w:rsid w:val="00CF2A82"/>
    <w:rsid w:val="00CF34DB"/>
    <w:rsid w:val="00CF3C4E"/>
    <w:rsid w:val="00CF3E3E"/>
    <w:rsid w:val="00CF3F49"/>
    <w:rsid w:val="00CF4154"/>
    <w:rsid w:val="00CF4724"/>
    <w:rsid w:val="00CF558F"/>
    <w:rsid w:val="00CF6EFD"/>
    <w:rsid w:val="00CF79AB"/>
    <w:rsid w:val="00D00816"/>
    <w:rsid w:val="00D00A01"/>
    <w:rsid w:val="00D010C0"/>
    <w:rsid w:val="00D014BB"/>
    <w:rsid w:val="00D0155E"/>
    <w:rsid w:val="00D016DA"/>
    <w:rsid w:val="00D0171D"/>
    <w:rsid w:val="00D01765"/>
    <w:rsid w:val="00D020F4"/>
    <w:rsid w:val="00D0361B"/>
    <w:rsid w:val="00D045A3"/>
    <w:rsid w:val="00D057CD"/>
    <w:rsid w:val="00D05B96"/>
    <w:rsid w:val="00D05CD9"/>
    <w:rsid w:val="00D06301"/>
    <w:rsid w:val="00D06AC7"/>
    <w:rsid w:val="00D06D01"/>
    <w:rsid w:val="00D06FFA"/>
    <w:rsid w:val="00D072DC"/>
    <w:rsid w:val="00D0730C"/>
    <w:rsid w:val="00D073E2"/>
    <w:rsid w:val="00D0740D"/>
    <w:rsid w:val="00D10482"/>
    <w:rsid w:val="00D11208"/>
    <w:rsid w:val="00D11410"/>
    <w:rsid w:val="00D128B1"/>
    <w:rsid w:val="00D1384E"/>
    <w:rsid w:val="00D13DEE"/>
    <w:rsid w:val="00D144A3"/>
    <w:rsid w:val="00D205C6"/>
    <w:rsid w:val="00D20AE6"/>
    <w:rsid w:val="00D21C67"/>
    <w:rsid w:val="00D22185"/>
    <w:rsid w:val="00D229D3"/>
    <w:rsid w:val="00D23764"/>
    <w:rsid w:val="00D23937"/>
    <w:rsid w:val="00D25D09"/>
    <w:rsid w:val="00D26041"/>
    <w:rsid w:val="00D27492"/>
    <w:rsid w:val="00D27F78"/>
    <w:rsid w:val="00D3143F"/>
    <w:rsid w:val="00D31753"/>
    <w:rsid w:val="00D32B52"/>
    <w:rsid w:val="00D32F44"/>
    <w:rsid w:val="00D34243"/>
    <w:rsid w:val="00D34CFD"/>
    <w:rsid w:val="00D351F7"/>
    <w:rsid w:val="00D362EA"/>
    <w:rsid w:val="00D36981"/>
    <w:rsid w:val="00D37658"/>
    <w:rsid w:val="00D3798F"/>
    <w:rsid w:val="00D411A4"/>
    <w:rsid w:val="00D42753"/>
    <w:rsid w:val="00D446EC"/>
    <w:rsid w:val="00D44AA6"/>
    <w:rsid w:val="00D44ED5"/>
    <w:rsid w:val="00D45842"/>
    <w:rsid w:val="00D4592B"/>
    <w:rsid w:val="00D462F9"/>
    <w:rsid w:val="00D465F0"/>
    <w:rsid w:val="00D467F5"/>
    <w:rsid w:val="00D46F37"/>
    <w:rsid w:val="00D50392"/>
    <w:rsid w:val="00D5119A"/>
    <w:rsid w:val="00D51BF0"/>
    <w:rsid w:val="00D51EF6"/>
    <w:rsid w:val="00D5268B"/>
    <w:rsid w:val="00D531DB"/>
    <w:rsid w:val="00D53691"/>
    <w:rsid w:val="00D53BDF"/>
    <w:rsid w:val="00D54CCE"/>
    <w:rsid w:val="00D5526E"/>
    <w:rsid w:val="00D55942"/>
    <w:rsid w:val="00D566CB"/>
    <w:rsid w:val="00D56C43"/>
    <w:rsid w:val="00D57318"/>
    <w:rsid w:val="00D57983"/>
    <w:rsid w:val="00D57ABD"/>
    <w:rsid w:val="00D602E1"/>
    <w:rsid w:val="00D60490"/>
    <w:rsid w:val="00D60746"/>
    <w:rsid w:val="00D61315"/>
    <w:rsid w:val="00D615BB"/>
    <w:rsid w:val="00D62B71"/>
    <w:rsid w:val="00D62C52"/>
    <w:rsid w:val="00D635A9"/>
    <w:rsid w:val="00D6471C"/>
    <w:rsid w:val="00D651D1"/>
    <w:rsid w:val="00D65335"/>
    <w:rsid w:val="00D65B0B"/>
    <w:rsid w:val="00D65C73"/>
    <w:rsid w:val="00D661FC"/>
    <w:rsid w:val="00D6799A"/>
    <w:rsid w:val="00D71866"/>
    <w:rsid w:val="00D7284F"/>
    <w:rsid w:val="00D72B31"/>
    <w:rsid w:val="00D72B6D"/>
    <w:rsid w:val="00D747A3"/>
    <w:rsid w:val="00D757A5"/>
    <w:rsid w:val="00D76E99"/>
    <w:rsid w:val="00D77104"/>
    <w:rsid w:val="00D802A2"/>
    <w:rsid w:val="00D807BF"/>
    <w:rsid w:val="00D81E25"/>
    <w:rsid w:val="00D82FCC"/>
    <w:rsid w:val="00D85B60"/>
    <w:rsid w:val="00D86065"/>
    <w:rsid w:val="00D87225"/>
    <w:rsid w:val="00D90D18"/>
    <w:rsid w:val="00D91289"/>
    <w:rsid w:val="00D924EA"/>
    <w:rsid w:val="00D9292B"/>
    <w:rsid w:val="00D9295D"/>
    <w:rsid w:val="00D93D49"/>
    <w:rsid w:val="00D94262"/>
    <w:rsid w:val="00D94767"/>
    <w:rsid w:val="00D95212"/>
    <w:rsid w:val="00D97524"/>
    <w:rsid w:val="00DA0745"/>
    <w:rsid w:val="00DA0F01"/>
    <w:rsid w:val="00DA0F6E"/>
    <w:rsid w:val="00DA110E"/>
    <w:rsid w:val="00DA17FC"/>
    <w:rsid w:val="00DA1A4B"/>
    <w:rsid w:val="00DA3495"/>
    <w:rsid w:val="00DA466F"/>
    <w:rsid w:val="00DA4CEF"/>
    <w:rsid w:val="00DA4D55"/>
    <w:rsid w:val="00DA6D57"/>
    <w:rsid w:val="00DA6E7E"/>
    <w:rsid w:val="00DA7887"/>
    <w:rsid w:val="00DA7923"/>
    <w:rsid w:val="00DB0A84"/>
    <w:rsid w:val="00DB1279"/>
    <w:rsid w:val="00DB139D"/>
    <w:rsid w:val="00DB1A67"/>
    <w:rsid w:val="00DB1E0C"/>
    <w:rsid w:val="00DB1F50"/>
    <w:rsid w:val="00DB24EF"/>
    <w:rsid w:val="00DB2C26"/>
    <w:rsid w:val="00DB3322"/>
    <w:rsid w:val="00DB365B"/>
    <w:rsid w:val="00DB416A"/>
    <w:rsid w:val="00DB41AC"/>
    <w:rsid w:val="00DB4A98"/>
    <w:rsid w:val="00DB5767"/>
    <w:rsid w:val="00DB5E5B"/>
    <w:rsid w:val="00DB5F93"/>
    <w:rsid w:val="00DB6F11"/>
    <w:rsid w:val="00DC0F88"/>
    <w:rsid w:val="00DC1332"/>
    <w:rsid w:val="00DC1350"/>
    <w:rsid w:val="00DC1FA3"/>
    <w:rsid w:val="00DC2ACA"/>
    <w:rsid w:val="00DC323A"/>
    <w:rsid w:val="00DC3508"/>
    <w:rsid w:val="00DC3A7D"/>
    <w:rsid w:val="00DC3AF4"/>
    <w:rsid w:val="00DC3F76"/>
    <w:rsid w:val="00DC441D"/>
    <w:rsid w:val="00DC4B7E"/>
    <w:rsid w:val="00DC5280"/>
    <w:rsid w:val="00DC5526"/>
    <w:rsid w:val="00DC7B42"/>
    <w:rsid w:val="00DD02F4"/>
    <w:rsid w:val="00DD1236"/>
    <w:rsid w:val="00DD146F"/>
    <w:rsid w:val="00DD232A"/>
    <w:rsid w:val="00DD2675"/>
    <w:rsid w:val="00DD29CF"/>
    <w:rsid w:val="00DD451C"/>
    <w:rsid w:val="00DD4878"/>
    <w:rsid w:val="00DD500D"/>
    <w:rsid w:val="00DD556E"/>
    <w:rsid w:val="00DD5935"/>
    <w:rsid w:val="00DD64FD"/>
    <w:rsid w:val="00DD6622"/>
    <w:rsid w:val="00DD68EB"/>
    <w:rsid w:val="00DD6E79"/>
    <w:rsid w:val="00DD7D7E"/>
    <w:rsid w:val="00DE1700"/>
    <w:rsid w:val="00DE1ACB"/>
    <w:rsid w:val="00DE1C7C"/>
    <w:rsid w:val="00DE2056"/>
    <w:rsid w:val="00DE2CB2"/>
    <w:rsid w:val="00DE3967"/>
    <w:rsid w:val="00DE4F0A"/>
    <w:rsid w:val="00DE5706"/>
    <w:rsid w:val="00DE5851"/>
    <w:rsid w:val="00DE5E1B"/>
    <w:rsid w:val="00DE6705"/>
    <w:rsid w:val="00DE6B43"/>
    <w:rsid w:val="00DE7F34"/>
    <w:rsid w:val="00DE7F57"/>
    <w:rsid w:val="00DF0316"/>
    <w:rsid w:val="00DF0B62"/>
    <w:rsid w:val="00DF1B60"/>
    <w:rsid w:val="00DF2B38"/>
    <w:rsid w:val="00DF3C2A"/>
    <w:rsid w:val="00DF46AA"/>
    <w:rsid w:val="00DF5779"/>
    <w:rsid w:val="00DF60AA"/>
    <w:rsid w:val="00DF6826"/>
    <w:rsid w:val="00DF746E"/>
    <w:rsid w:val="00E010E0"/>
    <w:rsid w:val="00E01568"/>
    <w:rsid w:val="00E030A5"/>
    <w:rsid w:val="00E04536"/>
    <w:rsid w:val="00E04B23"/>
    <w:rsid w:val="00E05045"/>
    <w:rsid w:val="00E053FC"/>
    <w:rsid w:val="00E067CB"/>
    <w:rsid w:val="00E06B7F"/>
    <w:rsid w:val="00E07232"/>
    <w:rsid w:val="00E10273"/>
    <w:rsid w:val="00E103D0"/>
    <w:rsid w:val="00E1084C"/>
    <w:rsid w:val="00E10CD0"/>
    <w:rsid w:val="00E10D86"/>
    <w:rsid w:val="00E112D8"/>
    <w:rsid w:val="00E11923"/>
    <w:rsid w:val="00E14955"/>
    <w:rsid w:val="00E15488"/>
    <w:rsid w:val="00E17869"/>
    <w:rsid w:val="00E2153B"/>
    <w:rsid w:val="00E21707"/>
    <w:rsid w:val="00E21BDB"/>
    <w:rsid w:val="00E22E62"/>
    <w:rsid w:val="00E22F9F"/>
    <w:rsid w:val="00E23A91"/>
    <w:rsid w:val="00E2434B"/>
    <w:rsid w:val="00E246C8"/>
    <w:rsid w:val="00E24F58"/>
    <w:rsid w:val="00E25DD2"/>
    <w:rsid w:val="00E262D4"/>
    <w:rsid w:val="00E270BD"/>
    <w:rsid w:val="00E27A15"/>
    <w:rsid w:val="00E30A0B"/>
    <w:rsid w:val="00E32C40"/>
    <w:rsid w:val="00E3359A"/>
    <w:rsid w:val="00E335F0"/>
    <w:rsid w:val="00E33A98"/>
    <w:rsid w:val="00E33FAE"/>
    <w:rsid w:val="00E33FAF"/>
    <w:rsid w:val="00E34FDF"/>
    <w:rsid w:val="00E356FA"/>
    <w:rsid w:val="00E35768"/>
    <w:rsid w:val="00E35A0F"/>
    <w:rsid w:val="00E35A5B"/>
    <w:rsid w:val="00E35CCE"/>
    <w:rsid w:val="00E36250"/>
    <w:rsid w:val="00E36A22"/>
    <w:rsid w:val="00E36ACE"/>
    <w:rsid w:val="00E36E67"/>
    <w:rsid w:val="00E370D0"/>
    <w:rsid w:val="00E37BAD"/>
    <w:rsid w:val="00E40D4F"/>
    <w:rsid w:val="00E4120C"/>
    <w:rsid w:val="00E422B6"/>
    <w:rsid w:val="00E438C0"/>
    <w:rsid w:val="00E441CD"/>
    <w:rsid w:val="00E44BE0"/>
    <w:rsid w:val="00E4635F"/>
    <w:rsid w:val="00E463F4"/>
    <w:rsid w:val="00E47F2D"/>
    <w:rsid w:val="00E50028"/>
    <w:rsid w:val="00E504C6"/>
    <w:rsid w:val="00E5115C"/>
    <w:rsid w:val="00E5264B"/>
    <w:rsid w:val="00E54511"/>
    <w:rsid w:val="00E546B8"/>
    <w:rsid w:val="00E54BAB"/>
    <w:rsid w:val="00E5504B"/>
    <w:rsid w:val="00E55218"/>
    <w:rsid w:val="00E55E40"/>
    <w:rsid w:val="00E56286"/>
    <w:rsid w:val="00E57106"/>
    <w:rsid w:val="00E61DAC"/>
    <w:rsid w:val="00E62043"/>
    <w:rsid w:val="00E624B3"/>
    <w:rsid w:val="00E62A73"/>
    <w:rsid w:val="00E62FA0"/>
    <w:rsid w:val="00E63639"/>
    <w:rsid w:val="00E658B8"/>
    <w:rsid w:val="00E67107"/>
    <w:rsid w:val="00E716E4"/>
    <w:rsid w:val="00E72714"/>
    <w:rsid w:val="00E72B80"/>
    <w:rsid w:val="00E73025"/>
    <w:rsid w:val="00E73509"/>
    <w:rsid w:val="00E7373F"/>
    <w:rsid w:val="00E745C1"/>
    <w:rsid w:val="00E74C2C"/>
    <w:rsid w:val="00E75173"/>
    <w:rsid w:val="00E75378"/>
    <w:rsid w:val="00E75FE3"/>
    <w:rsid w:val="00E772F8"/>
    <w:rsid w:val="00E775BE"/>
    <w:rsid w:val="00E8203C"/>
    <w:rsid w:val="00E82D31"/>
    <w:rsid w:val="00E8343B"/>
    <w:rsid w:val="00E8390F"/>
    <w:rsid w:val="00E84F8A"/>
    <w:rsid w:val="00E851EE"/>
    <w:rsid w:val="00E85FAF"/>
    <w:rsid w:val="00E860DF"/>
    <w:rsid w:val="00E86529"/>
    <w:rsid w:val="00E86C4C"/>
    <w:rsid w:val="00E87E89"/>
    <w:rsid w:val="00E9059C"/>
    <w:rsid w:val="00E907A3"/>
    <w:rsid w:val="00E91761"/>
    <w:rsid w:val="00E918AB"/>
    <w:rsid w:val="00E9231C"/>
    <w:rsid w:val="00E928F6"/>
    <w:rsid w:val="00E92D05"/>
    <w:rsid w:val="00E93188"/>
    <w:rsid w:val="00E93306"/>
    <w:rsid w:val="00E934BA"/>
    <w:rsid w:val="00E9363B"/>
    <w:rsid w:val="00E93D42"/>
    <w:rsid w:val="00E94413"/>
    <w:rsid w:val="00E95DFF"/>
    <w:rsid w:val="00E96384"/>
    <w:rsid w:val="00E97CDF"/>
    <w:rsid w:val="00E97D0E"/>
    <w:rsid w:val="00EA0820"/>
    <w:rsid w:val="00EA0C4E"/>
    <w:rsid w:val="00EA12C2"/>
    <w:rsid w:val="00EA2275"/>
    <w:rsid w:val="00EA2A71"/>
    <w:rsid w:val="00EA3059"/>
    <w:rsid w:val="00EA36E2"/>
    <w:rsid w:val="00EA3EA6"/>
    <w:rsid w:val="00EA56A9"/>
    <w:rsid w:val="00EA5AE0"/>
    <w:rsid w:val="00EA655E"/>
    <w:rsid w:val="00EA70AC"/>
    <w:rsid w:val="00EA742C"/>
    <w:rsid w:val="00EA758A"/>
    <w:rsid w:val="00EA792B"/>
    <w:rsid w:val="00EB0E35"/>
    <w:rsid w:val="00EB0EEF"/>
    <w:rsid w:val="00EB16E3"/>
    <w:rsid w:val="00EB2472"/>
    <w:rsid w:val="00EB437F"/>
    <w:rsid w:val="00EB56E1"/>
    <w:rsid w:val="00EB5AC9"/>
    <w:rsid w:val="00EB7057"/>
    <w:rsid w:val="00EB778B"/>
    <w:rsid w:val="00EB7AB1"/>
    <w:rsid w:val="00EC0284"/>
    <w:rsid w:val="00EC06A5"/>
    <w:rsid w:val="00EC21F0"/>
    <w:rsid w:val="00EC2845"/>
    <w:rsid w:val="00EC31DD"/>
    <w:rsid w:val="00EC3FBC"/>
    <w:rsid w:val="00EC4125"/>
    <w:rsid w:val="00EC4455"/>
    <w:rsid w:val="00EC4B04"/>
    <w:rsid w:val="00EC4EC5"/>
    <w:rsid w:val="00EC525B"/>
    <w:rsid w:val="00EC565E"/>
    <w:rsid w:val="00EC58BA"/>
    <w:rsid w:val="00EC5B4A"/>
    <w:rsid w:val="00EC6311"/>
    <w:rsid w:val="00EC7962"/>
    <w:rsid w:val="00ED0A2B"/>
    <w:rsid w:val="00ED187E"/>
    <w:rsid w:val="00ED2278"/>
    <w:rsid w:val="00ED41DD"/>
    <w:rsid w:val="00ED432D"/>
    <w:rsid w:val="00ED48C1"/>
    <w:rsid w:val="00ED4F4D"/>
    <w:rsid w:val="00ED53ED"/>
    <w:rsid w:val="00ED5F47"/>
    <w:rsid w:val="00ED6045"/>
    <w:rsid w:val="00ED60AC"/>
    <w:rsid w:val="00ED6142"/>
    <w:rsid w:val="00ED6A07"/>
    <w:rsid w:val="00ED6D4A"/>
    <w:rsid w:val="00ED79E9"/>
    <w:rsid w:val="00EE050D"/>
    <w:rsid w:val="00EE0F69"/>
    <w:rsid w:val="00EE1579"/>
    <w:rsid w:val="00EE16EB"/>
    <w:rsid w:val="00EE1729"/>
    <w:rsid w:val="00EE2BA4"/>
    <w:rsid w:val="00EE3803"/>
    <w:rsid w:val="00EE3F1F"/>
    <w:rsid w:val="00EE549F"/>
    <w:rsid w:val="00EE6312"/>
    <w:rsid w:val="00EE684B"/>
    <w:rsid w:val="00EE7CD8"/>
    <w:rsid w:val="00EF0C58"/>
    <w:rsid w:val="00EF235C"/>
    <w:rsid w:val="00EF32FF"/>
    <w:rsid w:val="00EF357B"/>
    <w:rsid w:val="00EF370A"/>
    <w:rsid w:val="00EF48CC"/>
    <w:rsid w:val="00EF5777"/>
    <w:rsid w:val="00EF61F8"/>
    <w:rsid w:val="00EF782F"/>
    <w:rsid w:val="00EF7C45"/>
    <w:rsid w:val="00EF7E54"/>
    <w:rsid w:val="00F00326"/>
    <w:rsid w:val="00F00801"/>
    <w:rsid w:val="00F01137"/>
    <w:rsid w:val="00F02161"/>
    <w:rsid w:val="00F024C5"/>
    <w:rsid w:val="00F02787"/>
    <w:rsid w:val="00F039C8"/>
    <w:rsid w:val="00F03E92"/>
    <w:rsid w:val="00F06DB2"/>
    <w:rsid w:val="00F07AE7"/>
    <w:rsid w:val="00F1032D"/>
    <w:rsid w:val="00F10659"/>
    <w:rsid w:val="00F10906"/>
    <w:rsid w:val="00F10BF4"/>
    <w:rsid w:val="00F11387"/>
    <w:rsid w:val="00F114BF"/>
    <w:rsid w:val="00F11875"/>
    <w:rsid w:val="00F11CFD"/>
    <w:rsid w:val="00F126A7"/>
    <w:rsid w:val="00F12FFD"/>
    <w:rsid w:val="00F13009"/>
    <w:rsid w:val="00F13DD9"/>
    <w:rsid w:val="00F14A89"/>
    <w:rsid w:val="00F153AC"/>
    <w:rsid w:val="00F1669D"/>
    <w:rsid w:val="00F172EF"/>
    <w:rsid w:val="00F2178E"/>
    <w:rsid w:val="00F217F6"/>
    <w:rsid w:val="00F21B6A"/>
    <w:rsid w:val="00F21DF2"/>
    <w:rsid w:val="00F22129"/>
    <w:rsid w:val="00F22BD6"/>
    <w:rsid w:val="00F2383D"/>
    <w:rsid w:val="00F23942"/>
    <w:rsid w:val="00F2427A"/>
    <w:rsid w:val="00F2488D"/>
    <w:rsid w:val="00F2594C"/>
    <w:rsid w:val="00F2630D"/>
    <w:rsid w:val="00F27851"/>
    <w:rsid w:val="00F27FCC"/>
    <w:rsid w:val="00F315EE"/>
    <w:rsid w:val="00F31675"/>
    <w:rsid w:val="00F32ABB"/>
    <w:rsid w:val="00F34838"/>
    <w:rsid w:val="00F355F1"/>
    <w:rsid w:val="00F35B75"/>
    <w:rsid w:val="00F36B22"/>
    <w:rsid w:val="00F37441"/>
    <w:rsid w:val="00F37829"/>
    <w:rsid w:val="00F37922"/>
    <w:rsid w:val="00F3793A"/>
    <w:rsid w:val="00F37B2A"/>
    <w:rsid w:val="00F4019F"/>
    <w:rsid w:val="00F40731"/>
    <w:rsid w:val="00F40BA9"/>
    <w:rsid w:val="00F416BC"/>
    <w:rsid w:val="00F41B94"/>
    <w:rsid w:val="00F41DF5"/>
    <w:rsid w:val="00F425EE"/>
    <w:rsid w:val="00F4308B"/>
    <w:rsid w:val="00F43221"/>
    <w:rsid w:val="00F43995"/>
    <w:rsid w:val="00F450B6"/>
    <w:rsid w:val="00F4634C"/>
    <w:rsid w:val="00F4683D"/>
    <w:rsid w:val="00F4699B"/>
    <w:rsid w:val="00F503AB"/>
    <w:rsid w:val="00F5065B"/>
    <w:rsid w:val="00F527E4"/>
    <w:rsid w:val="00F53D56"/>
    <w:rsid w:val="00F53EED"/>
    <w:rsid w:val="00F544C5"/>
    <w:rsid w:val="00F54688"/>
    <w:rsid w:val="00F564F3"/>
    <w:rsid w:val="00F601A0"/>
    <w:rsid w:val="00F60358"/>
    <w:rsid w:val="00F60D58"/>
    <w:rsid w:val="00F610C9"/>
    <w:rsid w:val="00F61FD6"/>
    <w:rsid w:val="00F620F3"/>
    <w:rsid w:val="00F6271E"/>
    <w:rsid w:val="00F629E8"/>
    <w:rsid w:val="00F62CA3"/>
    <w:rsid w:val="00F634CF"/>
    <w:rsid w:val="00F64284"/>
    <w:rsid w:val="00F6472E"/>
    <w:rsid w:val="00F64770"/>
    <w:rsid w:val="00F65876"/>
    <w:rsid w:val="00F66C3A"/>
    <w:rsid w:val="00F710D0"/>
    <w:rsid w:val="00F712E9"/>
    <w:rsid w:val="00F726D4"/>
    <w:rsid w:val="00F73032"/>
    <w:rsid w:val="00F73607"/>
    <w:rsid w:val="00F73CA9"/>
    <w:rsid w:val="00F743A4"/>
    <w:rsid w:val="00F74910"/>
    <w:rsid w:val="00F74E5F"/>
    <w:rsid w:val="00F75B5B"/>
    <w:rsid w:val="00F76464"/>
    <w:rsid w:val="00F76659"/>
    <w:rsid w:val="00F8035C"/>
    <w:rsid w:val="00F80458"/>
    <w:rsid w:val="00F80D7C"/>
    <w:rsid w:val="00F81A74"/>
    <w:rsid w:val="00F81E78"/>
    <w:rsid w:val="00F827B9"/>
    <w:rsid w:val="00F8369E"/>
    <w:rsid w:val="00F83C0C"/>
    <w:rsid w:val="00F8403D"/>
    <w:rsid w:val="00F848FC"/>
    <w:rsid w:val="00F84979"/>
    <w:rsid w:val="00F86012"/>
    <w:rsid w:val="00F9050F"/>
    <w:rsid w:val="00F906F6"/>
    <w:rsid w:val="00F90B28"/>
    <w:rsid w:val="00F90E07"/>
    <w:rsid w:val="00F91C04"/>
    <w:rsid w:val="00F9282A"/>
    <w:rsid w:val="00F92AB9"/>
    <w:rsid w:val="00F94491"/>
    <w:rsid w:val="00F94DD8"/>
    <w:rsid w:val="00F96A10"/>
    <w:rsid w:val="00F96B14"/>
    <w:rsid w:val="00F96BAD"/>
    <w:rsid w:val="00F9737E"/>
    <w:rsid w:val="00F977F7"/>
    <w:rsid w:val="00F979C8"/>
    <w:rsid w:val="00FA0093"/>
    <w:rsid w:val="00FA0360"/>
    <w:rsid w:val="00FA0D4C"/>
    <w:rsid w:val="00FA118E"/>
    <w:rsid w:val="00FA139D"/>
    <w:rsid w:val="00FA1926"/>
    <w:rsid w:val="00FA194A"/>
    <w:rsid w:val="00FA2225"/>
    <w:rsid w:val="00FA2A5E"/>
    <w:rsid w:val="00FA2A72"/>
    <w:rsid w:val="00FA3326"/>
    <w:rsid w:val="00FA36EC"/>
    <w:rsid w:val="00FA3A04"/>
    <w:rsid w:val="00FA48E6"/>
    <w:rsid w:val="00FA525A"/>
    <w:rsid w:val="00FA5C76"/>
    <w:rsid w:val="00FA70BF"/>
    <w:rsid w:val="00FA7128"/>
    <w:rsid w:val="00FA7B42"/>
    <w:rsid w:val="00FA7C3F"/>
    <w:rsid w:val="00FB0E84"/>
    <w:rsid w:val="00FB0F22"/>
    <w:rsid w:val="00FB10F2"/>
    <w:rsid w:val="00FB1E3C"/>
    <w:rsid w:val="00FB1F2C"/>
    <w:rsid w:val="00FB23A4"/>
    <w:rsid w:val="00FB25DE"/>
    <w:rsid w:val="00FB277C"/>
    <w:rsid w:val="00FB2AAD"/>
    <w:rsid w:val="00FB2E76"/>
    <w:rsid w:val="00FB305F"/>
    <w:rsid w:val="00FB33F8"/>
    <w:rsid w:val="00FB45E6"/>
    <w:rsid w:val="00FB52B1"/>
    <w:rsid w:val="00FB6823"/>
    <w:rsid w:val="00FB6C00"/>
    <w:rsid w:val="00FC04B0"/>
    <w:rsid w:val="00FC0E05"/>
    <w:rsid w:val="00FC15F6"/>
    <w:rsid w:val="00FC1BCB"/>
    <w:rsid w:val="00FC1F80"/>
    <w:rsid w:val="00FC2351"/>
    <w:rsid w:val="00FC2405"/>
    <w:rsid w:val="00FC25C6"/>
    <w:rsid w:val="00FC26DF"/>
    <w:rsid w:val="00FC2BE9"/>
    <w:rsid w:val="00FC35FB"/>
    <w:rsid w:val="00FC46E7"/>
    <w:rsid w:val="00FC49E2"/>
    <w:rsid w:val="00FC4F21"/>
    <w:rsid w:val="00FD01C2"/>
    <w:rsid w:val="00FD05B7"/>
    <w:rsid w:val="00FD0F85"/>
    <w:rsid w:val="00FD2C41"/>
    <w:rsid w:val="00FD3F65"/>
    <w:rsid w:val="00FD40C4"/>
    <w:rsid w:val="00FD4B94"/>
    <w:rsid w:val="00FD4F51"/>
    <w:rsid w:val="00FD51C0"/>
    <w:rsid w:val="00FD65B6"/>
    <w:rsid w:val="00FD6E6B"/>
    <w:rsid w:val="00FE087F"/>
    <w:rsid w:val="00FE0D43"/>
    <w:rsid w:val="00FE1126"/>
    <w:rsid w:val="00FE168A"/>
    <w:rsid w:val="00FE2088"/>
    <w:rsid w:val="00FE235B"/>
    <w:rsid w:val="00FE25AE"/>
    <w:rsid w:val="00FE3169"/>
    <w:rsid w:val="00FE3A9D"/>
    <w:rsid w:val="00FE3D58"/>
    <w:rsid w:val="00FE44F4"/>
    <w:rsid w:val="00FE4E22"/>
    <w:rsid w:val="00FE54C4"/>
    <w:rsid w:val="00FE58F2"/>
    <w:rsid w:val="00FE595C"/>
    <w:rsid w:val="00FE5B27"/>
    <w:rsid w:val="00FE5E0C"/>
    <w:rsid w:val="00FE5E13"/>
    <w:rsid w:val="00FE6C64"/>
    <w:rsid w:val="00FF04D0"/>
    <w:rsid w:val="00FF0704"/>
    <w:rsid w:val="00FF0CE3"/>
    <w:rsid w:val="00FF16A9"/>
    <w:rsid w:val="00FF20EC"/>
    <w:rsid w:val="00FF268D"/>
    <w:rsid w:val="00FF3A39"/>
    <w:rsid w:val="00FF3DF4"/>
    <w:rsid w:val="00FF43A2"/>
    <w:rsid w:val="00FF5072"/>
    <w:rsid w:val="00FF536B"/>
    <w:rsid w:val="00FF59C8"/>
    <w:rsid w:val="00FF6049"/>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BodyText">
    <w:name w:val="Body Text"/>
    <w:basedOn w:val="Normal"/>
    <w:link w:val="BodyTextChar"/>
    <w:rsid w:val="0048281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48281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29304717">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69734686">
      <w:bodyDiv w:val="1"/>
      <w:marLeft w:val="0"/>
      <w:marRight w:val="0"/>
      <w:marTop w:val="0"/>
      <w:marBottom w:val="0"/>
      <w:divBdr>
        <w:top w:val="none" w:sz="0" w:space="0" w:color="auto"/>
        <w:left w:val="none" w:sz="0" w:space="0" w:color="auto"/>
        <w:bottom w:val="none" w:sz="0" w:space="0" w:color="auto"/>
        <w:right w:val="none" w:sz="0" w:space="0" w:color="auto"/>
      </w:divBdr>
    </w:div>
    <w:div w:id="867047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593439480">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2345233">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87242522">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798493764">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4442773">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36519320">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37533526">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72585374">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92459891">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2556516">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42475280">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61794012">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2097720">
      <w:bodyDiv w:val="1"/>
      <w:marLeft w:val="0"/>
      <w:marRight w:val="0"/>
      <w:marTop w:val="0"/>
      <w:marBottom w:val="0"/>
      <w:divBdr>
        <w:top w:val="none" w:sz="0" w:space="0" w:color="auto"/>
        <w:left w:val="none" w:sz="0" w:space="0" w:color="auto"/>
        <w:bottom w:val="none" w:sz="0" w:space="0" w:color="auto"/>
        <w:right w:val="none" w:sz="0" w:space="0" w:color="auto"/>
      </w:divBdr>
    </w:div>
    <w:div w:id="1659575936">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56513216">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70924768">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1758847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31237384">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68774718">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775" TargetMode="External"/><Relationship Id="rId117" Type="http://schemas.openxmlformats.org/officeDocument/2006/relationships/hyperlink" Target="http://phenix.it-sudparis.eu/jvet/doc_end_user/current_document.php?id=7122" TargetMode="External"/><Relationship Id="rId21" Type="http://schemas.openxmlformats.org/officeDocument/2006/relationships/hyperlink" Target="http://phenix.it-sudparis.eu/jvet/doc_end_user/current_document.php?id=6773" TargetMode="External"/><Relationship Id="rId42" Type="http://schemas.openxmlformats.org/officeDocument/2006/relationships/hyperlink" Target="http://phenix.it-sudparis.eu/jvet/doc_end_user/current_document.php?id=7637" TargetMode="External"/><Relationship Id="rId47" Type="http://schemas.openxmlformats.org/officeDocument/2006/relationships/hyperlink" Target="http://phenix.it-sudparis.eu/jvet/doc_end_user/current_document.php?id=6929" TargetMode="External"/><Relationship Id="rId63" Type="http://schemas.openxmlformats.org/officeDocument/2006/relationships/hyperlink" Target="http://phenix.it-sudparis.eu/jvet/doc_end_user/current_document.php?id=7088" TargetMode="External"/><Relationship Id="rId68" Type="http://schemas.openxmlformats.org/officeDocument/2006/relationships/hyperlink" Target="http://phenix.it-sudparis.eu/jvet/doc_end_user/current_document.php?id=7121" TargetMode="External"/><Relationship Id="rId84" Type="http://schemas.openxmlformats.org/officeDocument/2006/relationships/hyperlink" Target="http://phenix.it-sudparis.eu/jvet/doc_end_user/current_document.php?id=7414" TargetMode="External"/><Relationship Id="rId89" Type="http://schemas.openxmlformats.org/officeDocument/2006/relationships/hyperlink" Target="http://phenix.it-sudparis.eu/jvet/doc_end_user/current_document.php?id=6797" TargetMode="External"/><Relationship Id="rId112" Type="http://schemas.openxmlformats.org/officeDocument/2006/relationships/hyperlink" Target="http://phenix.it-sudparis.eu/jvet/doc_end_user/current_document.php?id=7109" TargetMode="External"/><Relationship Id="rId133" Type="http://schemas.openxmlformats.org/officeDocument/2006/relationships/hyperlink" Target="http://phenix.it-sudparis.eu/jvet/doc_end_user/current_document.php?id=6882" TargetMode="External"/><Relationship Id="rId138" Type="http://schemas.openxmlformats.org/officeDocument/2006/relationships/hyperlink" Target="http://phenix.it-sudparis.eu/jvet/doc_end_user/current_document.php?id=7607" TargetMode="External"/><Relationship Id="rId154" Type="http://schemas.openxmlformats.org/officeDocument/2006/relationships/hyperlink" Target="http://phenix.it-sudparis.eu/jvet/doc_end_user/current_document.php?id=6961" TargetMode="External"/><Relationship Id="rId159" Type="http://schemas.openxmlformats.org/officeDocument/2006/relationships/hyperlink" Target="http://phenix.it-sudparis.eu/jvet/doc_end_user/current_document.php?id=6976" TargetMode="External"/><Relationship Id="rId175" Type="http://schemas.openxmlformats.org/officeDocument/2006/relationships/hyperlink" Target="http://phenix.it-sudparis.eu/jvet/doc_end_user/current_document.php?id=7143" TargetMode="External"/><Relationship Id="rId170" Type="http://schemas.openxmlformats.org/officeDocument/2006/relationships/hyperlink" Target="http://phenix.it-sudparis.eu/jvet/doc_end_user/current_document.php?id=7114" TargetMode="External"/><Relationship Id="rId16" Type="http://schemas.openxmlformats.org/officeDocument/2006/relationships/hyperlink" Target="http://phenix.it-sudparis.eu/jvet/doc_end_user/current_document.php?id=7591" TargetMode="External"/><Relationship Id="rId107" Type="http://schemas.openxmlformats.org/officeDocument/2006/relationships/hyperlink" Target="http://phenix.it-sudparis.eu/jvet/doc_end_user/current_document.php?id=7477" TargetMode="External"/><Relationship Id="rId11" Type="http://schemas.openxmlformats.org/officeDocument/2006/relationships/hyperlink" Target="http://phenix.it-sudparis.eu/jvet/doc_end_user/current_document.php?id=6688" TargetMode="External"/><Relationship Id="rId32" Type="http://schemas.openxmlformats.org/officeDocument/2006/relationships/hyperlink" Target="http://phenix.it-sudparis.eu/jvet/doc_end_user/current_document.php?id=6808" TargetMode="External"/><Relationship Id="rId37" Type="http://schemas.openxmlformats.org/officeDocument/2006/relationships/hyperlink" Target="http://phenix.it-sudparis.eu/jvet/doc_end_user/current_document.php?id=6866" TargetMode="External"/><Relationship Id="rId53" Type="http://schemas.openxmlformats.org/officeDocument/2006/relationships/hyperlink" Target="http://phenix.it-sudparis.eu/jvet/doc_end_user/current_document.php?id=7002" TargetMode="External"/><Relationship Id="rId58" Type="http://schemas.openxmlformats.org/officeDocument/2006/relationships/hyperlink" Target="http://phenix.it-sudparis.eu/jvet/doc_end_user/current_document.php?id=7642" TargetMode="External"/><Relationship Id="rId74" Type="http://schemas.openxmlformats.org/officeDocument/2006/relationships/hyperlink" Target="http://phenix.it-sudparis.eu/jvet/doc_end_user/current_document.php?id=7213" TargetMode="External"/><Relationship Id="rId79" Type="http://schemas.openxmlformats.org/officeDocument/2006/relationships/hyperlink" Target="http://phenix.it-sudparis.eu/jvet/doc_end_user/current_document.php?id=7434" TargetMode="External"/><Relationship Id="rId102" Type="http://schemas.openxmlformats.org/officeDocument/2006/relationships/hyperlink" Target="http://phenix.it-sudparis.eu/jvet/doc_end_user/current_document.php?id=6982" TargetMode="External"/><Relationship Id="rId123" Type="http://schemas.openxmlformats.org/officeDocument/2006/relationships/hyperlink" Target="http://phenix.it-sudparis.eu/jvet/doc_end_user/current_document.php?id=7271" TargetMode="External"/><Relationship Id="rId128" Type="http://schemas.openxmlformats.org/officeDocument/2006/relationships/hyperlink" Target="http://phenix.it-sudparis.eu/jvet/doc_end_user/current_document.php?id=7140" TargetMode="External"/><Relationship Id="rId144" Type="http://schemas.openxmlformats.org/officeDocument/2006/relationships/hyperlink" Target="http://phenix.it-sudparis.eu/jvet/doc_end_user/current_document.php?id=6927" TargetMode="External"/><Relationship Id="rId149" Type="http://schemas.openxmlformats.org/officeDocument/2006/relationships/hyperlink" Target="http://phenix.it-sudparis.eu/jvet/doc_end_user/current_document.php?id=7466"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7389" TargetMode="External"/><Relationship Id="rId95" Type="http://schemas.openxmlformats.org/officeDocument/2006/relationships/hyperlink" Target="http://phenix.it-sudparis.eu/jvet/doc_end_user/current_document.php?id=6880" TargetMode="External"/><Relationship Id="rId160" Type="http://schemas.openxmlformats.org/officeDocument/2006/relationships/hyperlink" Target="http://phenix.it-sudparis.eu/jvet/doc_end_user/current_document.php?id=7392" TargetMode="External"/><Relationship Id="rId165" Type="http://schemas.openxmlformats.org/officeDocument/2006/relationships/hyperlink" Target="http://phenix.it-sudparis.eu/jvet/doc_end_user/current_document.php?id=7454" TargetMode="External"/><Relationship Id="rId181" Type="http://schemas.openxmlformats.org/officeDocument/2006/relationships/hyperlink" Target="http://phenix.it-sudparis.eu/jvet/doc_end_user/current_document.php?id=7291" TargetMode="External"/><Relationship Id="rId186" Type="http://schemas.openxmlformats.org/officeDocument/2006/relationships/fontTable" Target="fontTable.xml"/><Relationship Id="rId22" Type="http://schemas.openxmlformats.org/officeDocument/2006/relationships/hyperlink" Target="http://phenix.it-sudparis.eu/jvet/doc_end_user/current_document.php?id=7342" TargetMode="External"/><Relationship Id="rId27" Type="http://schemas.openxmlformats.org/officeDocument/2006/relationships/hyperlink" Target="http://phenix.it-sudparis.eu/jvet/doc_end_user/current_document.php?id=7471" TargetMode="External"/><Relationship Id="rId43" Type="http://schemas.openxmlformats.org/officeDocument/2006/relationships/hyperlink" Target="http://phenix.it-sudparis.eu/jvet/doc_end_user/current_document.php?id=6926" TargetMode="External"/><Relationship Id="rId48" Type="http://schemas.openxmlformats.org/officeDocument/2006/relationships/hyperlink" Target="http://phenix.it-sudparis.eu/jvet/doc_end_user/current_document.php?id=7338" TargetMode="External"/><Relationship Id="rId64" Type="http://schemas.openxmlformats.org/officeDocument/2006/relationships/hyperlink" Target="http://phenix.it-sudparis.eu/jvet/doc_end_user/current_document.php?id=7092" TargetMode="External"/><Relationship Id="rId69" Type="http://schemas.openxmlformats.org/officeDocument/2006/relationships/hyperlink" Target="http://phenix.it-sudparis.eu/jvet/doc_end_user/current_document.php?id=7130" TargetMode="External"/><Relationship Id="rId113" Type="http://schemas.openxmlformats.org/officeDocument/2006/relationships/hyperlink" Target="http://phenix.it-sudparis.eu/jvet/doc_end_user/current_document.php?id=7571" TargetMode="External"/><Relationship Id="rId118" Type="http://schemas.openxmlformats.org/officeDocument/2006/relationships/hyperlink" Target="http://phenix.it-sudparis.eu/jvet/doc_end_user/current_document.php?id=7221" TargetMode="External"/><Relationship Id="rId134" Type="http://schemas.openxmlformats.org/officeDocument/2006/relationships/hyperlink" Target="http://phenix.it-sudparis.eu/jvet/doc_end_user/current_document.php?id=7446" TargetMode="External"/><Relationship Id="rId139" Type="http://schemas.openxmlformats.org/officeDocument/2006/relationships/hyperlink" Target="http://phenix.it-sudparis.eu/jvet/doc_end_user/current_document.php?id=6921" TargetMode="External"/><Relationship Id="rId80" Type="http://schemas.openxmlformats.org/officeDocument/2006/relationships/hyperlink" Target="mailto:thli@fginnov.com" TargetMode="External"/><Relationship Id="rId85" Type="http://schemas.openxmlformats.org/officeDocument/2006/relationships/hyperlink" Target="http://phenix.it-sudparis.eu/jvet/doc_end_user/current_document.php?id=7469" TargetMode="External"/><Relationship Id="rId150" Type="http://schemas.openxmlformats.org/officeDocument/2006/relationships/hyperlink" Target="http://phenix.it-sudparis.eu/jvet/doc_end_user/current_document.php?id=6958" TargetMode="External"/><Relationship Id="rId155" Type="http://schemas.openxmlformats.org/officeDocument/2006/relationships/hyperlink" Target="http://phenix.it-sudparis.eu/jvet/doc_end_user/current_document.php?id=7457" TargetMode="External"/><Relationship Id="rId171" Type="http://schemas.openxmlformats.org/officeDocument/2006/relationships/hyperlink" Target="http://phenix.it-sudparis.eu/jvet/doc_end_user/current_document.php?id=7624" TargetMode="External"/><Relationship Id="rId176" Type="http://schemas.openxmlformats.org/officeDocument/2006/relationships/hyperlink" Target="http://phenix.it-sudparis.eu/jvet/doc_end_user/current_document.php?id=7400" TargetMode="External"/><Relationship Id="rId12" Type="http://schemas.openxmlformats.org/officeDocument/2006/relationships/hyperlink" Target="http://phenix.it-sudparis.eu/jvet/doc_end_user/current_document.php?id=6743" TargetMode="External"/><Relationship Id="rId17" Type="http://schemas.openxmlformats.org/officeDocument/2006/relationships/hyperlink" Target="http://phenix.it-sudparis.eu/jvet/doc_end_user/current_document.php?id=6765" TargetMode="External"/><Relationship Id="rId33" Type="http://schemas.openxmlformats.org/officeDocument/2006/relationships/hyperlink" Target="http://phenix.it-sudparis.eu/jvet/doc_end_user/current_document.php?id=7432" TargetMode="External"/><Relationship Id="rId38" Type="http://schemas.openxmlformats.org/officeDocument/2006/relationships/hyperlink" Target="http://phenix.it-sudparis.eu/jvet/doc_end_user/current_document.php?id=7447" TargetMode="External"/><Relationship Id="rId59" Type="http://schemas.openxmlformats.org/officeDocument/2006/relationships/hyperlink" Target="http://phenix.it-sudparis.eu/jvet/doc_end_user/current_document.php?id=7013" TargetMode="External"/><Relationship Id="rId103" Type="http://schemas.openxmlformats.org/officeDocument/2006/relationships/hyperlink" Target="http://phenix.it-sudparis.eu/jvet/doc_end_user/current_document.php?id=7439" TargetMode="External"/><Relationship Id="rId108" Type="http://schemas.openxmlformats.org/officeDocument/2006/relationships/hyperlink" Target="http://phenix.it-sudparis.eu/jvet/doc_end_user/current_document.php?id=7084" TargetMode="External"/><Relationship Id="rId124" Type="http://schemas.openxmlformats.org/officeDocument/2006/relationships/hyperlink" Target="http://phenix.it-sudparis.eu/jvet/doc_end_user/current_document.php?id=7306" TargetMode="External"/><Relationship Id="rId129" Type="http://schemas.openxmlformats.org/officeDocument/2006/relationships/hyperlink" Target="http://phenix.it-sudparis.eu/jvet/doc_end_user/current_document.php?id=6835" TargetMode="External"/><Relationship Id="rId54" Type="http://schemas.openxmlformats.org/officeDocument/2006/relationships/hyperlink" Target="http://phenix.it-sudparis.eu/jvet/doc_end_user/current_document.php?id=7540" TargetMode="External"/><Relationship Id="rId70" Type="http://schemas.openxmlformats.org/officeDocument/2006/relationships/hyperlink" Target="http://phenix.it-sudparis.eu/jvet/doc_end_user/current_document.php?id=7159" TargetMode="External"/><Relationship Id="rId75" Type="http://schemas.openxmlformats.org/officeDocument/2006/relationships/hyperlink" Target="http://phenix.it-sudparis.eu/jvet/doc_end_user/current_document.php?id=7313" TargetMode="External"/><Relationship Id="rId91" Type="http://schemas.openxmlformats.org/officeDocument/2006/relationships/hyperlink" Target="http://phenix.it-sudparis.eu/jvet/doc_end_user/current_document.php?id=6802" TargetMode="External"/><Relationship Id="rId96" Type="http://schemas.openxmlformats.org/officeDocument/2006/relationships/hyperlink" Target="http://phenix.it-sudparis.eu/jvet/doc_end_user/current_document.php?id=7444" TargetMode="External"/><Relationship Id="rId140" Type="http://schemas.openxmlformats.org/officeDocument/2006/relationships/hyperlink" Target="http://phenix.it-sudparis.eu/jvet/doc_end_user/current_document.php?id=6922" TargetMode="External"/><Relationship Id="rId145" Type="http://schemas.openxmlformats.org/officeDocument/2006/relationships/hyperlink" Target="http://phenix.it-sudparis.eu/jvet/doc_end_user/current_document.php?id=7616" TargetMode="External"/><Relationship Id="rId161" Type="http://schemas.openxmlformats.org/officeDocument/2006/relationships/hyperlink" Target="http://phenix.it-sudparis.eu/jvet/doc_end_user/current_document.php?id=7004" TargetMode="External"/><Relationship Id="rId166" Type="http://schemas.openxmlformats.org/officeDocument/2006/relationships/hyperlink" Target="http://phenix.it-sudparis.eu/jvet/doc_end_user/current_document.php?id=7031" TargetMode="External"/><Relationship Id="rId182" Type="http://schemas.openxmlformats.org/officeDocument/2006/relationships/hyperlink" Target="http://phenix.it-sudparis.eu/jvet/doc_end_user/current_document.php?id=7292"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7588" TargetMode="External"/><Relationship Id="rId28" Type="http://schemas.openxmlformats.org/officeDocument/2006/relationships/hyperlink" Target="http://phenix.it-sudparis.eu/jvet/doc_end_user/current_document.php?id=7570" TargetMode="External"/><Relationship Id="rId49" Type="http://schemas.openxmlformats.org/officeDocument/2006/relationships/hyperlink" Target="http://phenix.it-sudparis.eu/jvet/doc_end_user/current_document.php?id=6950" TargetMode="External"/><Relationship Id="rId114" Type="http://schemas.openxmlformats.org/officeDocument/2006/relationships/hyperlink" Target="http://phenix.it-sudparis.eu/jvet/doc_end_user/current_document.php?id=7116" TargetMode="External"/><Relationship Id="rId119" Type="http://schemas.openxmlformats.org/officeDocument/2006/relationships/hyperlink" Target="http://phenix.it-sudparis.eu/jvet/doc_end_user/current_document.php?id=7657" TargetMode="External"/><Relationship Id="rId44" Type="http://schemas.openxmlformats.org/officeDocument/2006/relationships/hyperlink" Target="http://phenix.it-sudparis.eu/jvet/doc_end_user/current_document.php?id=7643" TargetMode="External"/><Relationship Id="rId60" Type="http://schemas.openxmlformats.org/officeDocument/2006/relationships/hyperlink" Target="http://phenix.it-sudparis.eu/jvet/doc_end_user/current_document.php?id=7647" TargetMode="External"/><Relationship Id="rId65" Type="http://schemas.openxmlformats.org/officeDocument/2006/relationships/hyperlink" Target="http://phenix.it-sudparis.eu/jvet/doc_end_user/current_document.php?id=7507" TargetMode="External"/><Relationship Id="rId81" Type="http://schemas.openxmlformats.org/officeDocument/2006/relationships/hyperlink" Target="http://phenix.it-sudparis.eu/jvet/doc_end_user/current_document.php?id=7236" TargetMode="External"/><Relationship Id="rId86" Type="http://schemas.openxmlformats.org/officeDocument/2006/relationships/hyperlink" Target="http://phenix.it-sudparis.eu/jvet/doc_end_user/current_document.php?id=7550" TargetMode="External"/><Relationship Id="rId130" Type="http://schemas.openxmlformats.org/officeDocument/2006/relationships/hyperlink" Target="http://phenix.it-sudparis.eu/jvet/doc_end_user/current_document.php?id=7667" TargetMode="External"/><Relationship Id="rId135" Type="http://schemas.openxmlformats.org/officeDocument/2006/relationships/hyperlink" Target="http://phenix.it-sudparis.eu/jvet/doc_end_user/current_document.php?id=6916" TargetMode="External"/><Relationship Id="rId151" Type="http://schemas.openxmlformats.org/officeDocument/2006/relationships/hyperlink" Target="http://phenix.it-sudparis.eu/jvet/doc_end_user/current_document.php?id=7327" TargetMode="External"/><Relationship Id="rId156" Type="http://schemas.openxmlformats.org/officeDocument/2006/relationships/hyperlink" Target="http://phenix.it-sudparis.eu/jvet/doc_end_user/current_document.php?id=6969" TargetMode="External"/><Relationship Id="rId177" Type="http://schemas.openxmlformats.org/officeDocument/2006/relationships/hyperlink" Target="http://phenix.it-sudparis.eu/jvet/doc_end_user/current_document.php?id=7247" TargetMode="External"/><Relationship Id="rId172" Type="http://schemas.openxmlformats.org/officeDocument/2006/relationships/hyperlink" Target="http://phenix.it-sudparis.eu/jvet/doc_end_user/current_document.php?id=7117" TargetMode="External"/><Relationship Id="rId13" Type="http://schemas.openxmlformats.org/officeDocument/2006/relationships/hyperlink" Target="http://phenix.it-sudparis.eu/jvet/doc_end_user/current_document.php?id=7341" TargetMode="External"/><Relationship Id="rId18" Type="http://schemas.openxmlformats.org/officeDocument/2006/relationships/hyperlink" Target="http://phenix.it-sudparis.eu/jvet/doc_end_user/current_document.php?id=7590" TargetMode="External"/><Relationship Id="rId39" Type="http://schemas.openxmlformats.org/officeDocument/2006/relationships/hyperlink" Target="http://phenix.it-sudparis.eu/jvet/doc_end_user/current_document.php?id=6881" TargetMode="External"/><Relationship Id="rId109" Type="http://schemas.openxmlformats.org/officeDocument/2006/relationships/hyperlink" Target="http://phenix.it-sudparis.eu/jvet/doc_end_user/current_document.php?id=7645" TargetMode="External"/><Relationship Id="rId34" Type="http://schemas.openxmlformats.org/officeDocument/2006/relationships/hyperlink" Target="mailto:thli@fginnov.com" TargetMode="External"/><Relationship Id="rId50" Type="http://schemas.openxmlformats.org/officeDocument/2006/relationships/hyperlink" Target="http://phenix.it-sudparis.eu/jvet/doc_end_user/current_document.php?id=7603" TargetMode="External"/><Relationship Id="rId55" Type="http://schemas.openxmlformats.org/officeDocument/2006/relationships/hyperlink" Target="http://phenix.it-sudparis.eu/jvet/doc_end_user/current_document.php?id=7006" TargetMode="External"/><Relationship Id="rId76" Type="http://schemas.openxmlformats.org/officeDocument/2006/relationships/hyperlink" Target="http://phenix.it-sudparis.eu/jvet/doc_end_user/current_document.php?id=7214" TargetMode="External"/><Relationship Id="rId97" Type="http://schemas.openxmlformats.org/officeDocument/2006/relationships/hyperlink" Target="http://phenix.it-sudparis.eu/jvet/doc_end_user/current_document.php?id=6956" TargetMode="External"/><Relationship Id="rId104" Type="http://schemas.openxmlformats.org/officeDocument/2006/relationships/hyperlink" Target="http://phenix.it-sudparis.eu/jvet/doc_end_user/current_document.php?id=7021" TargetMode="External"/><Relationship Id="rId120" Type="http://schemas.openxmlformats.org/officeDocument/2006/relationships/hyperlink" Target="http://phenix.it-sudparis.eu/jvet/doc_end_user/current_document.php?id=7263" TargetMode="External"/><Relationship Id="rId125" Type="http://schemas.openxmlformats.org/officeDocument/2006/relationships/hyperlink" Target="http://phenix.it-sudparis.eu/jvet/doc_end_user/current_document.php?id=7288" TargetMode="External"/><Relationship Id="rId141" Type="http://schemas.openxmlformats.org/officeDocument/2006/relationships/hyperlink" Target="http://phenix.it-sudparis.eu/jvet/doc_end_user/current_document.php?id=6923" TargetMode="External"/><Relationship Id="rId146" Type="http://schemas.openxmlformats.org/officeDocument/2006/relationships/hyperlink" Target="http://phenix.it-sudparis.eu/jvet/doc_end_user/current_document.php?id=6946" TargetMode="External"/><Relationship Id="rId167" Type="http://schemas.openxmlformats.org/officeDocument/2006/relationships/hyperlink" Target="http://phenix.it-sudparis.eu/jvet/doc_end_user/current_document.php?id=7383"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592" TargetMode="External"/><Relationship Id="rId92" Type="http://schemas.openxmlformats.org/officeDocument/2006/relationships/hyperlink" Target="http://phenix.it-sudparis.eu/jvet/doc_end_user/current_document.php?id=7472" TargetMode="External"/><Relationship Id="rId162" Type="http://schemas.openxmlformats.org/officeDocument/2006/relationships/hyperlink" Target="http://phenix.it-sudparis.eu/jvet/doc_end_user/current_document.php?id=7651" TargetMode="External"/><Relationship Id="rId183" Type="http://schemas.openxmlformats.org/officeDocument/2006/relationships/hyperlink" Target="http://phenix.it-sudparis.eu/jvet/doc_end_user/current_document.php?id=7381"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791" TargetMode="External"/><Relationship Id="rId24" Type="http://schemas.openxmlformats.org/officeDocument/2006/relationships/hyperlink" Target="http://phenix.it-sudparis.eu/jvet/doc_end_user/current_document.php?id=6774" TargetMode="External"/><Relationship Id="rId40" Type="http://schemas.openxmlformats.org/officeDocument/2006/relationships/hyperlink" Target="http://phenix.it-sudparis.eu/jvet/doc_end_user/current_document.php?id=7448" TargetMode="External"/><Relationship Id="rId45" Type="http://schemas.openxmlformats.org/officeDocument/2006/relationships/hyperlink" Target="http://phenix.it-sudparis.eu/jvet/doc_end_user/current_document.php?id=6928" TargetMode="External"/><Relationship Id="rId66" Type="http://schemas.openxmlformats.org/officeDocument/2006/relationships/hyperlink" Target="http://phenix.it-sudparis.eu/jvet/doc_end_user/current_document.php?id=7093" TargetMode="External"/><Relationship Id="rId87" Type="http://schemas.openxmlformats.org/officeDocument/2006/relationships/hyperlink" Target="http://phenix.it-sudparis.eu/jvet/doc_end_user/current_document.php?id=6715" TargetMode="External"/><Relationship Id="rId110" Type="http://schemas.openxmlformats.org/officeDocument/2006/relationships/hyperlink" Target="http://phenix.it-sudparis.eu/jvet/doc_end_user/current_document.php?id=7091" TargetMode="External"/><Relationship Id="rId115" Type="http://schemas.openxmlformats.org/officeDocument/2006/relationships/hyperlink" Target="http://phenix.it-sudparis.eu/jvet/doc_end_user/current_document.php?id=7119" TargetMode="External"/><Relationship Id="rId131" Type="http://schemas.openxmlformats.org/officeDocument/2006/relationships/hyperlink" Target="http://phenix.it-sudparis.eu/jvet/doc_end_user/current_document.php?id=6865" TargetMode="External"/><Relationship Id="rId136" Type="http://schemas.openxmlformats.org/officeDocument/2006/relationships/hyperlink" Target="mailto:Hua.Yang@InterDigital.com" TargetMode="External"/><Relationship Id="rId157" Type="http://schemas.openxmlformats.org/officeDocument/2006/relationships/hyperlink" Target="http://phenix.it-sudparis.eu/jvet/doc_end_user/current_document.php?id=6970" TargetMode="External"/><Relationship Id="rId178" Type="http://schemas.openxmlformats.org/officeDocument/2006/relationships/hyperlink" Target="http://phenix.it-sudparis.eu/jvet/doc_end_user/current_document.php?id=7256" TargetMode="External"/><Relationship Id="rId61" Type="http://schemas.openxmlformats.org/officeDocument/2006/relationships/hyperlink" Target="http://phenix.it-sudparis.eu/jvet/doc_end_user/current_document.php?id=7071" TargetMode="External"/><Relationship Id="rId82" Type="http://schemas.openxmlformats.org/officeDocument/2006/relationships/hyperlink" Target="http://phenix.it-sudparis.eu/jvet/doc_end_user/current_document.php?id=7476" TargetMode="External"/><Relationship Id="rId152" Type="http://schemas.openxmlformats.org/officeDocument/2006/relationships/hyperlink" Target="http://phenix.it-sudparis.eu/jvet/doc_end_user/current_document.php?id=6960" TargetMode="External"/><Relationship Id="rId173" Type="http://schemas.openxmlformats.org/officeDocument/2006/relationships/hyperlink" Target="http://phenix.it-sudparis.eu/jvet/doc_end_user/current_document.php?id=7142" TargetMode="External"/><Relationship Id="rId19" Type="http://schemas.openxmlformats.org/officeDocument/2006/relationships/hyperlink" Target="http://phenix.it-sudparis.eu/jvet/doc_end_user/current_document.php?id=6772" TargetMode="External"/><Relationship Id="rId14" Type="http://schemas.openxmlformats.org/officeDocument/2006/relationships/hyperlink" Target="http://phenix.it-sudparis.eu/jvet/doc_end_user/current_document.php?id=7587" TargetMode="External"/><Relationship Id="rId30" Type="http://schemas.openxmlformats.org/officeDocument/2006/relationships/hyperlink" Target="http://phenix.it-sudparis.eu/jvet/doc_end_user/current_document.php?id=6807" TargetMode="External"/><Relationship Id="rId35" Type="http://schemas.openxmlformats.org/officeDocument/2006/relationships/hyperlink" Target="http://phenix.it-sudparis.eu/jvet/doc_end_user/current_document.php?id=6860" TargetMode="External"/><Relationship Id="rId56" Type="http://schemas.openxmlformats.org/officeDocument/2006/relationships/hyperlink" Target="mailto:chris.rosewarne@canon.com.au" TargetMode="External"/><Relationship Id="rId77" Type="http://schemas.openxmlformats.org/officeDocument/2006/relationships/hyperlink" Target="http://phenix.it-sudparis.eu/jvet/doc_end_user/current_document.php?id=7436" TargetMode="External"/><Relationship Id="rId100" Type="http://schemas.openxmlformats.org/officeDocument/2006/relationships/hyperlink" Target="http://phenix.it-sudparis.eu/jvet/doc_end_user/current_document.php?id=6974" TargetMode="External"/><Relationship Id="rId105" Type="http://schemas.openxmlformats.org/officeDocument/2006/relationships/hyperlink" Target="http://phenix.it-sudparis.eu/jvet/doc_end_user/current_document.php?id=7462" TargetMode="External"/><Relationship Id="rId126" Type="http://schemas.openxmlformats.org/officeDocument/2006/relationships/hyperlink" Target="http://phenix.it-sudparis.eu/jvet/doc_end_user/current_document.php?id=7369" TargetMode="External"/><Relationship Id="rId147" Type="http://schemas.openxmlformats.org/officeDocument/2006/relationships/hyperlink" Target="http://phenix.it-sudparis.eu/jvet/doc_end_user/current_document.php?id=7386" TargetMode="External"/><Relationship Id="rId168" Type="http://schemas.openxmlformats.org/officeDocument/2006/relationships/hyperlink" Target="http://phenix.it-sudparis.eu/jvet/doc_end_user/current_document.php?id=7055"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7001" TargetMode="External"/><Relationship Id="rId72" Type="http://schemas.openxmlformats.org/officeDocument/2006/relationships/hyperlink" Target="http://phenix.it-sudparis.eu/jvet/doc_end_user/current_document.php?id=7186" TargetMode="External"/><Relationship Id="rId93" Type="http://schemas.openxmlformats.org/officeDocument/2006/relationships/hyperlink" Target="http://phenix.it-sudparis.eu/jvet/doc_end_user/current_document.php?id=6829" TargetMode="External"/><Relationship Id="rId98" Type="http://schemas.openxmlformats.org/officeDocument/2006/relationships/hyperlink" Target="http://phenix.it-sudparis.eu/jvet/doc_end_user/current_document.php?id=6968" TargetMode="External"/><Relationship Id="rId121" Type="http://schemas.openxmlformats.org/officeDocument/2006/relationships/hyperlink" Target="http://phenix.it-sudparis.eu/jvet/doc_end_user/current_document.php?id=7267" TargetMode="External"/><Relationship Id="rId142" Type="http://schemas.openxmlformats.org/officeDocument/2006/relationships/hyperlink" Target="http://phenix.it-sudparis.eu/jvet/doc_end_user/current_document.php?id=6925" TargetMode="External"/><Relationship Id="rId163" Type="http://schemas.openxmlformats.org/officeDocument/2006/relationships/hyperlink" Target="http://phenix.it-sudparis.eu/jvet/doc_end_user/current_document.php?id=7009" TargetMode="External"/><Relationship Id="rId184"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phenix.it-sudparis.eu/jvet/doc_end_user/current_document.php?id=7505" TargetMode="External"/><Relationship Id="rId46" Type="http://schemas.openxmlformats.org/officeDocument/2006/relationships/hyperlink" Target="http://phenix.it-sudparis.eu/jvet/doc_end_user/current_document.php?id=7337" TargetMode="External"/><Relationship Id="rId67" Type="http://schemas.openxmlformats.org/officeDocument/2006/relationships/hyperlink" Target="http://phenix.it-sudparis.eu/jvet/doc_end_user/current_document.php?id=7508" TargetMode="External"/><Relationship Id="rId116" Type="http://schemas.openxmlformats.org/officeDocument/2006/relationships/hyperlink" Target="http://phenix.it-sudparis.eu/jvet/doc_end_user/current_document.php?id=7336" TargetMode="External"/><Relationship Id="rId137" Type="http://schemas.openxmlformats.org/officeDocument/2006/relationships/hyperlink" Target="mailto:Yuwen.He@InterDigital.com" TargetMode="External"/><Relationship Id="rId158" Type="http://schemas.openxmlformats.org/officeDocument/2006/relationships/hyperlink" Target="http://phenix.it-sudparis.eu/jvet/doc_end_user/current_document.php?id=7370" TargetMode="External"/><Relationship Id="rId20" Type="http://schemas.openxmlformats.org/officeDocument/2006/relationships/hyperlink" Target="http://phenix.it-sudparis.eu/jvet/doc_end_user/current_document.php?id=7504" TargetMode="External"/><Relationship Id="rId41" Type="http://schemas.openxmlformats.org/officeDocument/2006/relationships/hyperlink" Target="http://phenix.it-sudparis.eu/jvet/doc_end_user/current_document.php?id=6917" TargetMode="External"/><Relationship Id="rId62" Type="http://schemas.openxmlformats.org/officeDocument/2006/relationships/hyperlink" Target="http://phenix.it-sudparis.eu/jvet/doc_end_user/current_document.php?id=7076" TargetMode="External"/><Relationship Id="rId83" Type="http://schemas.openxmlformats.org/officeDocument/2006/relationships/hyperlink" Target="http://phenix.it-sudparis.eu/jvet/doc_end_user/current_document.php?id=7376" TargetMode="External"/><Relationship Id="rId88" Type="http://schemas.openxmlformats.org/officeDocument/2006/relationships/hyperlink" Target="http://phenix.it-sudparis.eu/jvet/doc_end_user/current_document.php?id=7639" TargetMode="External"/><Relationship Id="rId111" Type="http://schemas.openxmlformats.org/officeDocument/2006/relationships/hyperlink" Target="http://phenix.it-sudparis.eu/jvet/doc_end_user/current_document.php?id=7563" TargetMode="External"/><Relationship Id="rId132" Type="http://schemas.openxmlformats.org/officeDocument/2006/relationships/hyperlink" Target="http://phenix.it-sudparis.eu/jvet/doc_end_user/current_document.php?id=7483" TargetMode="External"/><Relationship Id="rId153" Type="http://schemas.openxmlformats.org/officeDocument/2006/relationships/hyperlink" Target="http://phenix.it-sudparis.eu/jvet/doc_end_user/current_document.php?id=7569" TargetMode="External"/><Relationship Id="rId174" Type="http://schemas.openxmlformats.org/officeDocument/2006/relationships/hyperlink" Target="http://phenix.it-sudparis.eu/jvet/doc_end_user/current_document.php?id=7387" TargetMode="External"/><Relationship Id="rId179" Type="http://schemas.openxmlformats.org/officeDocument/2006/relationships/hyperlink" Target="http://phenix.it-sudparis.eu/jvet/doc_end_user/current_document.php?id=7265" TargetMode="External"/><Relationship Id="rId15" Type="http://schemas.openxmlformats.org/officeDocument/2006/relationships/hyperlink" Target="http://phenix.it-sudparis.eu/jvet/doc_end_user/current_document.php?id=6764" TargetMode="External"/><Relationship Id="rId36" Type="http://schemas.openxmlformats.org/officeDocument/2006/relationships/hyperlink" Target="http://phenix.it-sudparis.eu/jvet/doc_end_user/current_document.php?id=7641" TargetMode="External"/><Relationship Id="rId57" Type="http://schemas.openxmlformats.org/officeDocument/2006/relationships/hyperlink" Target="http://phenix.it-sudparis.eu/jvet/doc_end_user/current_document.php?id=7012" TargetMode="External"/><Relationship Id="rId106" Type="http://schemas.openxmlformats.org/officeDocument/2006/relationships/hyperlink" Target="http://phenix.it-sudparis.eu/jvet/doc_end_user/current_document.php?id=7074" TargetMode="External"/><Relationship Id="rId127" Type="http://schemas.openxmlformats.org/officeDocument/2006/relationships/hyperlink" Target="http://phenix.it-sudparis.eu/jvet/doc_end_user/current_document.php?id=6834"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7661" TargetMode="External"/><Relationship Id="rId52" Type="http://schemas.openxmlformats.org/officeDocument/2006/relationships/hyperlink" Target="http://phenix.it-sudparis.eu/jvet/doc_end_user/current_document.php?id=7371" TargetMode="External"/><Relationship Id="rId73" Type="http://schemas.openxmlformats.org/officeDocument/2006/relationships/hyperlink" Target="http://phenix.it-sudparis.eu/jvet/doc_end_user/current_document.php?id=7464" TargetMode="External"/><Relationship Id="rId78" Type="http://schemas.openxmlformats.org/officeDocument/2006/relationships/hyperlink" Target="http://phenix.it-sudparis.eu/jvet/doc_end_user/current_document.php?id=7217" TargetMode="External"/><Relationship Id="rId94" Type="http://schemas.openxmlformats.org/officeDocument/2006/relationships/hyperlink" Target="http://phenix.it-sudparis.eu/jvet/doc_end_user/current_document.php?id=7599" TargetMode="External"/><Relationship Id="rId99" Type="http://schemas.openxmlformats.org/officeDocument/2006/relationships/hyperlink" Target="http://phenix.it-sudparis.eu/jvet/doc_end_user/current_document.php?id=7437" TargetMode="External"/><Relationship Id="rId101" Type="http://schemas.openxmlformats.org/officeDocument/2006/relationships/hyperlink" Target="http://phenix.it-sudparis.eu/jvet/doc_end_user/current_document.php?id=7438" TargetMode="External"/><Relationship Id="rId122" Type="http://schemas.openxmlformats.org/officeDocument/2006/relationships/hyperlink" Target="http://phenix.it-sudparis.eu/jvet/doc_end_user/current_document.php?id=7314" TargetMode="External"/><Relationship Id="rId143" Type="http://schemas.openxmlformats.org/officeDocument/2006/relationships/hyperlink" Target="http://phenix.it-sudparis.eu/jvet/doc_end_user/current_document.php?id=7613" TargetMode="External"/><Relationship Id="rId148" Type="http://schemas.openxmlformats.org/officeDocument/2006/relationships/hyperlink" Target="http://phenix.it-sudparis.eu/jvet/doc_end_user/current_document.php?id=6948" TargetMode="External"/><Relationship Id="rId164" Type="http://schemas.openxmlformats.org/officeDocument/2006/relationships/hyperlink" Target="http://phenix.it-sudparis.eu/jvet/doc_end_user/current_document.php?id=7017" TargetMode="External"/><Relationship Id="rId169" Type="http://schemas.openxmlformats.org/officeDocument/2006/relationships/hyperlink" Target="http://phenix.it-sudparis.eu/jvet/doc_end_user/current_document.php?id=7340"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phenix.it-sudparis.eu/jvet/doc_end_user/current_document.php?id=7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D0FA2-4A43-4EC6-B486-A8E9755A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39</Pages>
  <Words>18239</Words>
  <Characters>103963</Characters>
  <Application>Microsoft Office Word</Application>
  <DocSecurity>0</DocSecurity>
  <Lines>866</Lines>
  <Paragraphs>243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121959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105</cp:revision>
  <cp:lastPrinted>1899-12-31T23:00:00Z</cp:lastPrinted>
  <dcterms:created xsi:type="dcterms:W3CDTF">2019-07-08T09:44:00Z</dcterms:created>
  <dcterms:modified xsi:type="dcterms:W3CDTF">2019-07-08T13:50:00Z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