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F9C4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ED4FD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47B2C" w:rsidRPr="00747B2C">
              <w:rPr>
                <w:lang w:val="en-CA"/>
              </w:rPr>
              <w:t>JVET-O0987</w:t>
            </w:r>
            <w:r w:rsidR="000D3BC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055220" w:rsidR="00E61DAC" w:rsidRPr="005B217D" w:rsidRDefault="00747B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47B2C">
              <w:rPr>
                <w:b/>
                <w:szCs w:val="22"/>
                <w:lang w:val="en-CA"/>
              </w:rPr>
              <w:t>Crosscheck of JVET-O0208: An improvement of early termination for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3B60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CBB1DC1" w:rsidR="00E61DAC" w:rsidRPr="005B217D" w:rsidRDefault="00747B2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AD846E" w14:textId="20DE4289" w:rsidR="00F60080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Kenji Kondo, Masaru Ikeda</w:t>
            </w:r>
          </w:p>
          <w:p w14:paraId="79F79090" w14:textId="77777777" w:rsidR="00F60080" w:rsidRPr="00F60080" w:rsidRDefault="00F60080" w:rsidP="00F6008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1BE4EBF" w:rsidR="00E61DAC" w:rsidRPr="005B217D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2-10-1 Osaki, Shinagawa-</w:t>
            </w:r>
            <w:proofErr w:type="spellStart"/>
            <w:r w:rsidRPr="00F60080">
              <w:rPr>
                <w:szCs w:val="22"/>
                <w:lang w:val="en-CA"/>
              </w:rPr>
              <w:t>ku</w:t>
            </w:r>
            <w:proofErr w:type="spellEnd"/>
            <w:r w:rsidRPr="00F60080">
              <w:rPr>
                <w:szCs w:val="22"/>
                <w:lang w:val="en-CA"/>
              </w:rPr>
              <w:t>, Tokyo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DBC987" w14:textId="381995C8" w:rsidR="00F60080" w:rsidRPr="00F60080" w:rsidRDefault="00E61DAC" w:rsidP="00F6008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F60080" w:rsidRPr="00F60080">
              <w:rPr>
                <w:szCs w:val="22"/>
                <w:lang w:val="en-CA"/>
              </w:rPr>
              <w:t>+81-50-3750-2744</w:t>
            </w:r>
          </w:p>
          <w:p w14:paraId="32C2ABFD" w14:textId="31736341" w:rsidR="00E61DAC" w:rsidRPr="005B217D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kenji.kondo@sony.com, Masaru.Ikeda@sony.com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17D6EE" w:rsidR="00E61DAC" w:rsidRPr="005B217D" w:rsidRDefault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A01723A" w:rsidR="00263398" w:rsidRPr="000215BB" w:rsidRDefault="00E07A44" w:rsidP="009234A5">
      <w:pPr>
        <w:rPr>
          <w:lang w:eastAsia="ja-JP"/>
        </w:rPr>
      </w:pPr>
      <w:r>
        <w:rPr>
          <w:lang w:eastAsia="ja-JP"/>
        </w:rPr>
        <w:t>This contribution reports the crosscheck results for JVET-O0208. And, the software implementation analysis is also reported. Based on the analysis, it is confirmed that the implementation is consistent with the description in the JVET-O0208. For simulation results, it is confirmed that the results are same as JVET-</w:t>
      </w:r>
      <w:r w:rsidR="000215BB">
        <w:rPr>
          <w:lang w:eastAsia="ja-JP"/>
        </w:rPr>
        <w:t>O0208 for BD-rate. For simulation runtime, the encoding time and decoding time are</w:t>
      </w:r>
      <w:r w:rsidR="00103F45">
        <w:rPr>
          <w:lang w:eastAsia="ja-JP"/>
        </w:rPr>
        <w:t xml:space="preserve"> almost same as</w:t>
      </w:r>
      <w:r w:rsidR="000215BB">
        <w:rPr>
          <w:lang w:eastAsia="ja-JP"/>
        </w:rPr>
        <w:t xml:space="preserve"> results of JVET-O0208.</w:t>
      </w:r>
    </w:p>
    <w:p w14:paraId="6C5F0B19" w14:textId="56083AB7" w:rsidR="00E61DAC" w:rsidRPr="00AC4B54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8D1269E" w14:textId="49749EA3" w:rsidR="007216A0" w:rsidRPr="00297B3D" w:rsidRDefault="00394518" w:rsidP="009234A5">
      <w:pPr>
        <w:rPr>
          <w:szCs w:val="22"/>
          <w:lang w:val="en-CA" w:eastAsia="ja-JP"/>
        </w:rPr>
      </w:pPr>
      <w:r w:rsidRPr="00394518">
        <w:rPr>
          <w:szCs w:val="22"/>
          <w:lang w:val="en-CA" w:eastAsia="ja-JP"/>
        </w:rPr>
        <w:t>A software source code was provided from one of authors in [1].</w:t>
      </w:r>
      <w:r>
        <w:rPr>
          <w:szCs w:val="22"/>
          <w:lang w:val="en-CA" w:eastAsia="ja-JP"/>
        </w:rPr>
        <w:t xml:space="preserve"> </w:t>
      </w:r>
      <w:r w:rsidR="00FB1344">
        <w:rPr>
          <w:szCs w:val="22"/>
          <w:lang w:val="en-CA" w:eastAsia="ja-JP"/>
        </w:rPr>
        <w:t xml:space="preserve">It </w:t>
      </w:r>
      <w:r w:rsidR="007F011C">
        <w:rPr>
          <w:szCs w:val="22"/>
          <w:lang w:val="en-CA" w:eastAsia="ja-JP"/>
        </w:rPr>
        <w:t>was</w:t>
      </w:r>
      <w:r w:rsidR="00FB1344">
        <w:rPr>
          <w:szCs w:val="22"/>
          <w:lang w:val="en-CA" w:eastAsia="ja-JP"/>
        </w:rPr>
        <w:t xml:space="preserve"> implemented into VTM-5.0. </w:t>
      </w:r>
      <w:r>
        <w:rPr>
          <w:szCs w:val="22"/>
          <w:lang w:val="en-CA" w:eastAsia="ja-JP"/>
        </w:rPr>
        <w:t>We checked the code and run simulations to compare the results in [1]. It will be reported following sections.</w:t>
      </w:r>
      <w:r w:rsidR="00FB1344">
        <w:rPr>
          <w:szCs w:val="22"/>
          <w:lang w:val="en-CA" w:eastAsia="ja-JP"/>
        </w:rPr>
        <w:t xml:space="preserve"> For specification text, the text changes are provided in [1] based on [2].</w:t>
      </w:r>
    </w:p>
    <w:p w14:paraId="4D80F528" w14:textId="5AB89234" w:rsidR="00730C0B" w:rsidRDefault="007E12E5" w:rsidP="007E12E5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ource code analysis</w:t>
      </w:r>
    </w:p>
    <w:p w14:paraId="2A422E49" w14:textId="69FF2121" w:rsidR="007E12E5" w:rsidRDefault="007E12E5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source code was checked</w:t>
      </w:r>
      <w:r w:rsidR="00192073">
        <w:rPr>
          <w:szCs w:val="22"/>
          <w:lang w:val="en-CA" w:eastAsia="ja-JP"/>
        </w:rPr>
        <w:t xml:space="preserve"> for code analysis</w:t>
      </w:r>
      <w:r>
        <w:rPr>
          <w:szCs w:val="22"/>
          <w:lang w:val="en-CA" w:eastAsia="ja-JP"/>
        </w:rPr>
        <w:t>.</w:t>
      </w:r>
      <w:r w:rsidR="00192073">
        <w:rPr>
          <w:szCs w:val="22"/>
          <w:lang w:val="en-CA" w:eastAsia="ja-JP"/>
        </w:rPr>
        <w:t xml:space="preserve"> For the result, it is commented as following.</w:t>
      </w:r>
    </w:p>
    <w:p w14:paraId="238B53D0" w14:textId="4E6E38AE" w:rsidR="007E12E5" w:rsidRDefault="001F3361" w:rsidP="001F3361">
      <w:pPr>
        <w:pStyle w:val="ab"/>
        <w:numPr>
          <w:ilvl w:val="0"/>
          <w:numId w:val="15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>AD calculation for early termination is replaced with the proposed method.</w:t>
      </w:r>
    </w:p>
    <w:p w14:paraId="75813756" w14:textId="4D4E3BB8" w:rsidR="001F3361" w:rsidRDefault="008A2253" w:rsidP="001F3361">
      <w:pPr>
        <w:pStyle w:val="ab"/>
        <w:numPr>
          <w:ilvl w:val="1"/>
          <w:numId w:val="15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Compute difference</w:t>
      </w:r>
      <w:r w:rsidR="00192073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between references L0 and L1 for each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sample.</w:t>
      </w:r>
    </w:p>
    <w:p w14:paraId="4D55E3B3" w14:textId="794F51B4" w:rsidR="000530FA" w:rsidRDefault="000530FA" w:rsidP="000530FA">
      <w:pPr>
        <w:pStyle w:val="ab"/>
        <w:numPr>
          <w:ilvl w:val="2"/>
          <w:numId w:val="15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computation doesn’t increase complexity because these results will be used in optical flow process anyway.</w:t>
      </w:r>
      <w:bookmarkStart w:id="0" w:name="_GoBack"/>
      <w:bookmarkEnd w:id="0"/>
    </w:p>
    <w:p w14:paraId="535EDC00" w14:textId="1D40BE62" w:rsidR="008A2253" w:rsidRDefault="008A2253" w:rsidP="008A2253">
      <w:pPr>
        <w:pStyle w:val="ab"/>
        <w:numPr>
          <w:ilvl w:val="1"/>
          <w:numId w:val="15"/>
        </w:numPr>
        <w:ind w:leftChars="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C</w:t>
      </w:r>
      <w:r>
        <w:rPr>
          <w:szCs w:val="22"/>
          <w:lang w:val="en-CA" w:eastAsia="ja-JP"/>
        </w:rPr>
        <w:t>ompute SAD</w:t>
      </w:r>
      <w:r w:rsidR="00192073">
        <w:rPr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 using above difference for 4x4 level and BDOF block level.</w:t>
      </w:r>
    </w:p>
    <w:p w14:paraId="07D977B6" w14:textId="0B111A66" w:rsidR="008A2253" w:rsidRDefault="008A2253" w:rsidP="008A2253">
      <w:pPr>
        <w:pStyle w:val="ab"/>
        <w:numPr>
          <w:ilvl w:val="2"/>
          <w:numId w:val="15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In this summation, only even lines are used.</w:t>
      </w:r>
    </w:p>
    <w:p w14:paraId="2A2E6FE1" w14:textId="392EBD7E" w:rsidR="00192073" w:rsidRDefault="00192073" w:rsidP="00192073">
      <w:pPr>
        <w:pStyle w:val="ab"/>
        <w:numPr>
          <w:ilvl w:val="3"/>
          <w:numId w:val="15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Compared with current design, the proposed scheme can reduce the number of computations for an addition and an absolution.</w:t>
      </w:r>
    </w:p>
    <w:p w14:paraId="500EA16B" w14:textId="76971999" w:rsidR="001B6516" w:rsidRDefault="001B6516" w:rsidP="00802F08">
      <w:pPr>
        <w:pStyle w:val="ab"/>
        <w:numPr>
          <w:ilvl w:val="0"/>
          <w:numId w:val="15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Th</w:t>
      </w:r>
      <w:r w:rsidR="00802F08">
        <w:rPr>
          <w:szCs w:val="22"/>
          <w:lang w:val="en-CA" w:eastAsia="ja-JP"/>
        </w:rPr>
        <w:t>resholds for early termination are changed</w:t>
      </w:r>
      <w:r w:rsidR="00467051">
        <w:rPr>
          <w:szCs w:val="22"/>
          <w:lang w:val="en-CA" w:eastAsia="ja-JP"/>
        </w:rPr>
        <w:t xml:space="preserve"> to calibrate </w:t>
      </w:r>
      <w:r w:rsidR="002A403D">
        <w:rPr>
          <w:szCs w:val="22"/>
          <w:lang w:val="en-CA" w:eastAsia="ja-JP"/>
        </w:rPr>
        <w:t xml:space="preserve">to </w:t>
      </w:r>
      <w:r w:rsidR="00467051">
        <w:rPr>
          <w:szCs w:val="22"/>
          <w:lang w:val="en-CA" w:eastAsia="ja-JP"/>
        </w:rPr>
        <w:t>above modification of SAD computation</w:t>
      </w:r>
    </w:p>
    <w:p w14:paraId="1DBE09D4" w14:textId="6703039B" w:rsidR="002A403D" w:rsidRPr="002A403D" w:rsidRDefault="00394518" w:rsidP="002A403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It is confirmed that t</w:t>
      </w:r>
      <w:r w:rsidR="00A12EB5">
        <w:rPr>
          <w:szCs w:val="22"/>
          <w:lang w:val="en-CA" w:eastAsia="ja-JP"/>
        </w:rPr>
        <w:t>hese modification</w:t>
      </w:r>
      <w:r>
        <w:rPr>
          <w:rFonts w:hint="eastAsia"/>
          <w:szCs w:val="22"/>
          <w:lang w:val="en-CA" w:eastAsia="ja-JP"/>
        </w:rPr>
        <w:t>s</w:t>
      </w:r>
      <w:r w:rsidR="00A12EB5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>are</w:t>
      </w:r>
      <w:r w:rsidR="00A12EB5">
        <w:rPr>
          <w:szCs w:val="22"/>
          <w:lang w:val="en-CA" w:eastAsia="ja-JP"/>
        </w:rPr>
        <w:t xml:space="preserve"> </w:t>
      </w:r>
      <w:r w:rsidR="00365B1F">
        <w:rPr>
          <w:szCs w:val="22"/>
          <w:lang w:val="en-CA" w:eastAsia="ja-JP"/>
        </w:rPr>
        <w:t xml:space="preserve">consistent with </w:t>
      </w:r>
      <w:r>
        <w:rPr>
          <w:szCs w:val="22"/>
          <w:lang w:val="en-CA" w:eastAsia="ja-JP"/>
        </w:rPr>
        <w:t xml:space="preserve">the description in </w:t>
      </w:r>
      <w:r w:rsidR="00365B1F">
        <w:rPr>
          <w:szCs w:val="22"/>
          <w:lang w:val="en-CA" w:eastAsia="ja-JP"/>
        </w:rPr>
        <w:t>[1].</w:t>
      </w:r>
      <w:r w:rsidR="00A12EB5">
        <w:rPr>
          <w:szCs w:val="22"/>
          <w:lang w:val="en-CA" w:eastAsia="ja-JP"/>
        </w:rPr>
        <w:t xml:space="preserve"> </w:t>
      </w:r>
    </w:p>
    <w:p w14:paraId="260EC868" w14:textId="6BC8F3A2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7B312793" w14:textId="199F380A" w:rsidR="00F60080" w:rsidRPr="00D9396D" w:rsidRDefault="007F011C" w:rsidP="00F60080">
      <w:pPr>
        <w:rPr>
          <w:lang w:val="en-CA" w:eastAsia="ja-JP"/>
        </w:rPr>
      </w:pPr>
      <w:r>
        <w:rPr>
          <w:lang w:val="en-CA" w:eastAsia="ja-JP"/>
        </w:rPr>
        <w:t xml:space="preserve">The crosscheck simulations </w:t>
      </w:r>
      <w:r w:rsidR="00F60080">
        <w:rPr>
          <w:rFonts w:hint="eastAsia"/>
          <w:lang w:val="en-CA" w:eastAsia="ja-JP"/>
        </w:rPr>
        <w:t xml:space="preserve">carried out. JVET common test condition [3] is followed. For the simulations, same platform machines as below in PC cluster were used. </w:t>
      </w:r>
    </w:p>
    <w:p w14:paraId="27C826D8" w14:textId="77777777" w:rsidR="00F60080" w:rsidRDefault="00F60080" w:rsidP="00F6008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4486EA6F" w14:textId="463EC4D3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 xml:space="preserve">OS: CentOS </w:t>
      </w:r>
      <w:r w:rsidR="000F284D">
        <w:rPr>
          <w:lang w:val="en-CA" w:eastAsia="ja-JP"/>
        </w:rPr>
        <w:t>7.6</w:t>
      </w:r>
    </w:p>
    <w:p w14:paraId="06DC867C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551FF493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45F687B7" w14:textId="2BC260FE" w:rsidR="00F60080" w:rsidRDefault="00F60080" w:rsidP="00F60080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297B3D">
        <w:rPr>
          <w:lang w:val="en-CA" w:eastAsia="ja-JP"/>
        </w:rPr>
        <w:t>AVX2</w:t>
      </w:r>
      <w:r>
        <w:rPr>
          <w:rFonts w:hint="eastAsia"/>
          <w:lang w:val="en-CA" w:eastAsia="ja-JP"/>
        </w:rPr>
        <w:t>.</w:t>
      </w:r>
    </w:p>
    <w:p w14:paraId="1DC148EE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32 GB</w:t>
      </w:r>
    </w:p>
    <w:p w14:paraId="1B1796F3" w14:textId="77777777" w:rsidR="00F60080" w:rsidRDefault="00F60080" w:rsidP="00F6008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73069C80" w14:textId="1D264E5F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OS: CentOS </w:t>
      </w:r>
      <w:r w:rsidR="000F284D">
        <w:rPr>
          <w:lang w:val="en-CA" w:eastAsia="ja-JP"/>
        </w:rPr>
        <w:t>7.6</w:t>
      </w:r>
    </w:p>
    <w:p w14:paraId="5FAECB7E" w14:textId="77777777" w:rsidR="00F60080" w:rsidRPr="00B86FFE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4FC17751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i5-2500K 3.3 GHz</w:t>
      </w:r>
    </w:p>
    <w:p w14:paraId="4C0B3066" w14:textId="1F290699" w:rsidR="00F60080" w:rsidRPr="00DF01CB" w:rsidRDefault="00F60080" w:rsidP="00F60080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297B3D">
        <w:rPr>
          <w:lang w:val="en-CA" w:eastAsia="ja-JP"/>
        </w:rPr>
        <w:t>AVX</w:t>
      </w:r>
    </w:p>
    <w:p w14:paraId="644C87F4" w14:textId="77777777" w:rsidR="00F60080" w:rsidRPr="00DF01CB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67087FBE" w14:textId="0FE8729C" w:rsidR="00F60080" w:rsidRDefault="00F60080" w:rsidP="00F60080">
      <w:pPr>
        <w:rPr>
          <w:lang w:val="en-CA" w:eastAsia="ja-JP"/>
        </w:rPr>
      </w:pPr>
      <w:r w:rsidRPr="00DF63F8">
        <w:rPr>
          <w:lang w:val="en-CA" w:eastAsia="ja-JP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638196CC" w14:textId="769C187C" w:rsidR="00746A9A" w:rsidRDefault="00746A9A" w:rsidP="00746A9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</w:t>
      </w:r>
    </w:p>
    <w:p w14:paraId="5D64533E" w14:textId="39F8E443" w:rsidR="002A5502" w:rsidRDefault="000F284D" w:rsidP="000F284D">
      <w:pPr>
        <w:pStyle w:val="ac"/>
        <w:jc w:val="center"/>
        <w:rPr>
          <w:lang w:val="en-CA"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able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表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Simulation results for RA</w:t>
      </w:r>
    </w:p>
    <w:tbl>
      <w:tblPr>
        <w:tblW w:w="706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2A5502" w:rsidRPr="002A5502" w14:paraId="7E949965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C824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9E3D9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6BC58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A55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464DE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E7DE0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A55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FE36C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2A55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2A5502" w:rsidRPr="002A5502" w14:paraId="3ED6DBF9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DBEDD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F1D6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D7882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DDEE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D0F9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7AE4E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A5502" w:rsidRPr="002A5502" w14:paraId="5A136E91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C00A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11EA4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15FB5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16C55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5E0F5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3D5F1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A5502" w:rsidRPr="002A5502" w14:paraId="35ED3AD9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9FB8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3707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D193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B990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395E4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A17BC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A5502" w:rsidRPr="002A5502" w14:paraId="512E6089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6F78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C4A39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861AB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CBCA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1E92A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AAF92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A5502" w:rsidRPr="002A5502" w14:paraId="69077880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A5935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469C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87FE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F364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0E2E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E629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A5502" w:rsidRPr="002A5502" w14:paraId="1B746718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BCE3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92A01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D4487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AB28F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BE50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1DCE7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A5502" w:rsidRPr="002A5502" w14:paraId="2F74C79B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3C564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88254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AF5F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CE12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3413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84D5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2A5502" w:rsidRPr="002A5502" w14:paraId="1E82188B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5243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9CB9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2A85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E477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9340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4FF48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A5502" w:rsidRPr="002A5502" w14:paraId="21B2BC5F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4467D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119E0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A98F1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A24FA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52FA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1797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2A5502" w:rsidRPr="002A5502" w14:paraId="0DDB5300" w14:textId="77777777" w:rsidTr="000F284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14B0C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8F097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938A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084D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22C6B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D26D" w14:textId="77777777" w:rsidR="002A5502" w:rsidRPr="002A5502" w:rsidRDefault="002A5502" w:rsidP="002A55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A55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0F616B40" w14:textId="275C381D" w:rsidR="002A5502" w:rsidRDefault="002A5502" w:rsidP="002A5502">
      <w:pPr>
        <w:rPr>
          <w:lang w:val="en-CA" w:eastAsia="ja-JP"/>
        </w:rPr>
      </w:pPr>
    </w:p>
    <w:p w14:paraId="089BB6AA" w14:textId="77777777" w:rsidR="00746A9A" w:rsidRPr="00746A9A" w:rsidRDefault="00746A9A" w:rsidP="00746A9A">
      <w:pPr>
        <w:rPr>
          <w:lang w:val="en-CA" w:eastAsia="ja-JP"/>
        </w:rPr>
      </w:pPr>
    </w:p>
    <w:p w14:paraId="17376FEF" w14:textId="16E25FCB" w:rsidR="00F60080" w:rsidRDefault="000F284D" w:rsidP="00F60080">
      <w:pPr>
        <w:pStyle w:val="1"/>
        <w:rPr>
          <w:lang w:val="en-CA" w:eastAsia="ja-JP"/>
        </w:rPr>
      </w:pPr>
      <w:r>
        <w:rPr>
          <w:lang w:val="en-CA" w:eastAsia="ja-JP"/>
        </w:rPr>
        <w:t>Conclusion</w:t>
      </w:r>
    </w:p>
    <w:p w14:paraId="30AD8519" w14:textId="32D70E88" w:rsidR="009C0D96" w:rsidRPr="009C0D96" w:rsidRDefault="000F284D" w:rsidP="009C0D96">
      <w:pPr>
        <w:rPr>
          <w:lang w:val="en-CA" w:eastAsia="ja-JP"/>
        </w:rPr>
      </w:pPr>
      <w:r w:rsidRPr="000F284D">
        <w:rPr>
          <w:lang w:val="en-CA" w:eastAsia="ja-JP"/>
        </w:rPr>
        <w:t xml:space="preserve">In this contribution, the </w:t>
      </w:r>
      <w:r>
        <w:rPr>
          <w:lang w:val="en-CA" w:eastAsia="ja-JP"/>
        </w:rPr>
        <w:t xml:space="preserve">crosscheck </w:t>
      </w:r>
      <w:r w:rsidRPr="000F284D">
        <w:rPr>
          <w:lang w:val="en-CA" w:eastAsia="ja-JP"/>
        </w:rPr>
        <w:t>result</w:t>
      </w:r>
      <w:r>
        <w:rPr>
          <w:lang w:val="en-CA" w:eastAsia="ja-JP"/>
        </w:rPr>
        <w:t xml:space="preserve">s were reported. The experimental results </w:t>
      </w:r>
      <w:r w:rsidRPr="000F284D">
        <w:rPr>
          <w:lang w:val="en-CA" w:eastAsia="ja-JP"/>
        </w:rPr>
        <w:t>of</w:t>
      </w:r>
      <w:r w:rsidRPr="000F284D">
        <w:t xml:space="preserve"> </w:t>
      </w:r>
      <w:r w:rsidRPr="000F284D">
        <w:rPr>
          <w:lang w:val="en-CA" w:eastAsia="ja-JP"/>
        </w:rPr>
        <w:t xml:space="preserve">JVET-O0208 </w:t>
      </w:r>
      <w:r>
        <w:rPr>
          <w:lang w:val="en-CA" w:eastAsia="ja-JP"/>
        </w:rPr>
        <w:t>had</w:t>
      </w:r>
      <w:r w:rsidRPr="000F284D">
        <w:rPr>
          <w:lang w:val="en-CA" w:eastAsia="ja-JP"/>
        </w:rPr>
        <w:t xml:space="preserve"> been confirmed</w:t>
      </w:r>
      <w:r>
        <w:rPr>
          <w:lang w:val="en-CA" w:eastAsia="ja-JP"/>
        </w:rPr>
        <w:t xml:space="preserve"> that is the same as crosscheck BD-rate</w:t>
      </w:r>
      <w:r w:rsidRPr="000F284D">
        <w:rPr>
          <w:lang w:val="en-CA" w:eastAsia="ja-JP"/>
        </w:rPr>
        <w:t>.</w:t>
      </w:r>
    </w:p>
    <w:p w14:paraId="77A5AD6C" w14:textId="754D2F2F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6A857B07" w14:textId="57AF22E3" w:rsidR="00746A9A" w:rsidRPr="00746A9A" w:rsidRDefault="00746A9A" w:rsidP="00394518">
      <w:pPr>
        <w:rPr>
          <w:rFonts w:eastAsia="Malgun Gothic"/>
          <w:sz w:val="24"/>
          <w:szCs w:val="24"/>
          <w:lang w:val="en-CA" w:eastAsia="ko-KR"/>
        </w:rPr>
      </w:pPr>
      <w:r w:rsidRPr="00746A9A">
        <w:rPr>
          <w:rFonts w:eastAsia="Malgun Gothic"/>
          <w:sz w:val="24"/>
          <w:szCs w:val="24"/>
          <w:lang w:val="en-CA" w:eastAsia="ko-KR"/>
        </w:rPr>
        <w:t>[1]</w:t>
      </w:r>
      <w:r w:rsidRPr="00746A9A">
        <w:rPr>
          <w:rFonts w:eastAsia="Malgun Gothic"/>
          <w:sz w:val="24"/>
          <w:szCs w:val="24"/>
          <w:lang w:val="en-CA" w:eastAsia="ko-KR"/>
        </w:rPr>
        <w:tab/>
      </w:r>
      <w:r w:rsidR="00394518" w:rsidRPr="00394518">
        <w:rPr>
          <w:rFonts w:eastAsia="Malgun Gothic"/>
          <w:sz w:val="24"/>
          <w:szCs w:val="24"/>
          <w:lang w:val="en-CA" w:eastAsia="ko-KR"/>
        </w:rPr>
        <w:t xml:space="preserve">Takeshi </w:t>
      </w:r>
      <w:proofErr w:type="spellStart"/>
      <w:r w:rsidR="00394518" w:rsidRPr="00394518">
        <w:rPr>
          <w:rFonts w:eastAsia="Malgun Gothic"/>
          <w:sz w:val="24"/>
          <w:szCs w:val="24"/>
          <w:lang w:val="en-CA" w:eastAsia="ko-KR"/>
        </w:rPr>
        <w:t>Chujoh</w:t>
      </w:r>
      <w:proofErr w:type="spellEnd"/>
      <w:r w:rsidR="00394518">
        <w:rPr>
          <w:rFonts w:eastAsia="Malgun Gothic"/>
          <w:sz w:val="24"/>
          <w:szCs w:val="24"/>
          <w:lang w:val="en-CA" w:eastAsia="ko-KR"/>
        </w:rPr>
        <w:t xml:space="preserve"> </w:t>
      </w:r>
      <w:r w:rsidRPr="00746A9A">
        <w:rPr>
          <w:rFonts w:eastAsia="Malgun Gothic"/>
          <w:sz w:val="24"/>
          <w:szCs w:val="24"/>
          <w:lang w:val="en-CA" w:eastAsia="ko-KR"/>
        </w:rPr>
        <w:t>et al., “</w:t>
      </w:r>
      <w:r w:rsidR="00394518" w:rsidRPr="00394518">
        <w:rPr>
          <w:rFonts w:eastAsia="Malgun Gothic"/>
          <w:sz w:val="24"/>
          <w:szCs w:val="24"/>
          <w:lang w:val="en-CA" w:eastAsia="ko-KR"/>
        </w:rPr>
        <w:t>Non-CE9: An improvement of early termination for BDOF</w:t>
      </w:r>
      <w:r w:rsidRPr="00746A9A">
        <w:rPr>
          <w:rFonts w:eastAsia="Malgun Gothic"/>
          <w:sz w:val="24"/>
          <w:szCs w:val="24"/>
          <w:lang w:val="en-CA" w:eastAsia="ko-KR"/>
        </w:rPr>
        <w:t xml:space="preserve">”, JVET-N0217, </w:t>
      </w:r>
      <w:r w:rsidR="00394518" w:rsidRPr="00394518">
        <w:rPr>
          <w:rFonts w:eastAsia="Malgun Gothic"/>
          <w:sz w:val="24"/>
          <w:szCs w:val="24"/>
          <w:lang w:val="en-CA" w:eastAsia="ko-KR"/>
        </w:rPr>
        <w:t>Gothenburg</w:t>
      </w:r>
      <w:r w:rsidRPr="00746A9A">
        <w:rPr>
          <w:rFonts w:eastAsia="Malgun Gothic"/>
          <w:sz w:val="24"/>
          <w:szCs w:val="24"/>
          <w:lang w:val="en-CA" w:eastAsia="ko-KR"/>
        </w:rPr>
        <w:t xml:space="preserve">, </w:t>
      </w:r>
      <w:r w:rsidR="00394518">
        <w:rPr>
          <w:rFonts w:eastAsia="Malgun Gothic"/>
          <w:sz w:val="24"/>
          <w:szCs w:val="24"/>
          <w:lang w:val="en-CA" w:eastAsia="ko-KR"/>
        </w:rPr>
        <w:t>SE</w:t>
      </w:r>
      <w:r w:rsidRPr="00746A9A">
        <w:rPr>
          <w:rFonts w:eastAsia="Malgun Gothic"/>
          <w:sz w:val="24"/>
          <w:szCs w:val="24"/>
          <w:lang w:val="en-CA" w:eastAsia="ko-KR"/>
        </w:rPr>
        <w:t xml:space="preserve">, </w:t>
      </w:r>
      <w:r w:rsidR="00394518">
        <w:rPr>
          <w:rFonts w:eastAsia="Malgun Gothic"/>
          <w:sz w:val="24"/>
          <w:szCs w:val="24"/>
          <w:lang w:val="en-CA" w:eastAsia="ko-KR"/>
        </w:rPr>
        <w:t>July</w:t>
      </w:r>
      <w:r w:rsidRPr="00746A9A">
        <w:rPr>
          <w:rFonts w:eastAsia="Malgun Gothic"/>
          <w:sz w:val="24"/>
          <w:szCs w:val="24"/>
          <w:lang w:val="en-CA" w:eastAsia="ko-KR"/>
        </w:rPr>
        <w:t xml:space="preserve"> 2019.    </w:t>
      </w:r>
    </w:p>
    <w:p w14:paraId="14A3522D" w14:textId="0A93176F" w:rsidR="00746A9A" w:rsidRPr="00746A9A" w:rsidRDefault="00746A9A" w:rsidP="00746A9A">
      <w:pPr>
        <w:rPr>
          <w:rFonts w:eastAsia="Malgun Gothic"/>
          <w:sz w:val="24"/>
          <w:szCs w:val="24"/>
          <w:lang w:val="en-CA" w:eastAsia="ko-KR"/>
        </w:rPr>
      </w:pPr>
      <w:r w:rsidRPr="00746A9A">
        <w:rPr>
          <w:rFonts w:eastAsia="Malgun Gothic"/>
          <w:sz w:val="24"/>
          <w:szCs w:val="24"/>
          <w:lang w:val="en-CA" w:eastAsia="ko-KR"/>
        </w:rPr>
        <w:t>[2]</w:t>
      </w:r>
      <w:r w:rsidRPr="00746A9A">
        <w:rPr>
          <w:rFonts w:eastAsia="Malgun Gothic"/>
          <w:sz w:val="24"/>
          <w:szCs w:val="24"/>
          <w:lang w:val="en-CA" w:eastAsia="ko-KR"/>
        </w:rPr>
        <w:tab/>
        <w:t xml:space="preserve">B. </w:t>
      </w:r>
      <w:proofErr w:type="spellStart"/>
      <w:r w:rsidRPr="00746A9A">
        <w:rPr>
          <w:rFonts w:eastAsia="Malgun Gothic"/>
          <w:sz w:val="24"/>
          <w:szCs w:val="24"/>
          <w:lang w:val="en-CA" w:eastAsia="ko-KR"/>
        </w:rPr>
        <w:t>Bross</w:t>
      </w:r>
      <w:proofErr w:type="spellEnd"/>
      <w:r w:rsidRPr="00746A9A">
        <w:rPr>
          <w:rFonts w:eastAsia="Malgun Gothic"/>
          <w:sz w:val="24"/>
          <w:szCs w:val="24"/>
          <w:lang w:val="en-CA" w:eastAsia="ko-KR"/>
        </w:rPr>
        <w:t xml:space="preserve"> et al., “Versatile Video Coding (Draft 5)”, JVET-N1001-v</w:t>
      </w:r>
      <w:r w:rsidR="00FB1344">
        <w:rPr>
          <w:rFonts w:eastAsia="Malgun Gothic"/>
          <w:sz w:val="24"/>
          <w:szCs w:val="24"/>
          <w:lang w:val="en-CA" w:eastAsia="ko-KR"/>
        </w:rPr>
        <w:t>8</w:t>
      </w:r>
      <w:r w:rsidRPr="00746A9A">
        <w:rPr>
          <w:rFonts w:eastAsia="Malgun Gothic"/>
          <w:sz w:val="24"/>
          <w:szCs w:val="24"/>
          <w:lang w:val="en-CA" w:eastAsia="ko-KR"/>
        </w:rPr>
        <w:t>, Geneva, Switzerland, March 2019</w:t>
      </w:r>
    </w:p>
    <w:p w14:paraId="2D18124A" w14:textId="5F055CD4" w:rsidR="00F60080" w:rsidRPr="00F60080" w:rsidRDefault="00746A9A" w:rsidP="00F60080">
      <w:pPr>
        <w:rPr>
          <w:lang w:val="en-CA" w:eastAsia="ja-JP"/>
        </w:rPr>
      </w:pPr>
      <w:r w:rsidRPr="00746A9A">
        <w:rPr>
          <w:lang w:val="en-CA" w:eastAsia="ja-JP"/>
        </w:rPr>
        <w:t>[3]</w:t>
      </w:r>
      <w:r w:rsidRPr="00746A9A">
        <w:rPr>
          <w:lang w:val="en-CA" w:eastAsia="ja-JP"/>
        </w:rPr>
        <w:tab/>
        <w:t>F. Bossen et al., “JVET common test conditions and software reference configurations for SDR video”, JVET-N1010, Geneva, Switzerland, March 2019</w:t>
      </w:r>
    </w:p>
    <w:p w14:paraId="0FB5322D" w14:textId="6E67B3A6" w:rsidR="00712F60" w:rsidRPr="00AC4B54" w:rsidRDefault="001F2594" w:rsidP="00A8325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3D3DA72" w:rsidR="00342FF4" w:rsidRPr="005B217D" w:rsidRDefault="00F6008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9085A9" w14:textId="77777777" w:rsidR="00EF319F" w:rsidRDefault="00EF319F">
      <w:r>
        <w:separator/>
      </w:r>
    </w:p>
  </w:endnote>
  <w:endnote w:type="continuationSeparator" w:id="0">
    <w:p w14:paraId="55BEBBCE" w14:textId="77777777" w:rsidR="00EF319F" w:rsidRDefault="00EF3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3632F9" w:rsidR="00C96C97" w:rsidRPr="00C00DDE" w:rsidRDefault="00C96C9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530FA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13CA7" w14:textId="77777777" w:rsidR="00EF319F" w:rsidRDefault="00EF319F">
      <w:r>
        <w:separator/>
      </w:r>
    </w:p>
  </w:footnote>
  <w:footnote w:type="continuationSeparator" w:id="0">
    <w:p w14:paraId="5DD475F5" w14:textId="77777777" w:rsidR="00EF319F" w:rsidRDefault="00EF3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1A3019"/>
    <w:multiLevelType w:val="hybridMultilevel"/>
    <w:tmpl w:val="BF64D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D92045"/>
    <w:multiLevelType w:val="hybridMultilevel"/>
    <w:tmpl w:val="7F509A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5BB"/>
    <w:rsid w:val="000308A3"/>
    <w:rsid w:val="00033683"/>
    <w:rsid w:val="000458BC"/>
    <w:rsid w:val="00045C41"/>
    <w:rsid w:val="00046C03"/>
    <w:rsid w:val="000530FA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BC8"/>
    <w:rsid w:val="000E00F3"/>
    <w:rsid w:val="000F158C"/>
    <w:rsid w:val="000F284D"/>
    <w:rsid w:val="00102F3D"/>
    <w:rsid w:val="00103F45"/>
    <w:rsid w:val="00124E38"/>
    <w:rsid w:val="0012580B"/>
    <w:rsid w:val="0012603D"/>
    <w:rsid w:val="00131F90"/>
    <w:rsid w:val="0013458C"/>
    <w:rsid w:val="0013526E"/>
    <w:rsid w:val="00146152"/>
    <w:rsid w:val="00155526"/>
    <w:rsid w:val="0016519E"/>
    <w:rsid w:val="00171371"/>
    <w:rsid w:val="00175A24"/>
    <w:rsid w:val="00187E58"/>
    <w:rsid w:val="00192073"/>
    <w:rsid w:val="001A297E"/>
    <w:rsid w:val="001A368E"/>
    <w:rsid w:val="001A7329"/>
    <w:rsid w:val="001A792F"/>
    <w:rsid w:val="001B4E28"/>
    <w:rsid w:val="001B6516"/>
    <w:rsid w:val="001C3525"/>
    <w:rsid w:val="001C3AFB"/>
    <w:rsid w:val="001D1BD2"/>
    <w:rsid w:val="001E0248"/>
    <w:rsid w:val="001E02BE"/>
    <w:rsid w:val="001E3B37"/>
    <w:rsid w:val="001F2594"/>
    <w:rsid w:val="001F336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B3D"/>
    <w:rsid w:val="002A403D"/>
    <w:rsid w:val="002A54E0"/>
    <w:rsid w:val="002A5502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B1F"/>
    <w:rsid w:val="003669EA"/>
    <w:rsid w:val="003706CC"/>
    <w:rsid w:val="00377710"/>
    <w:rsid w:val="0039451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051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2ECB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59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460"/>
    <w:rsid w:val="006F7528"/>
    <w:rsid w:val="007023DE"/>
    <w:rsid w:val="00712F60"/>
    <w:rsid w:val="00720E3B"/>
    <w:rsid w:val="007216A0"/>
    <w:rsid w:val="00730C0B"/>
    <w:rsid w:val="0074393F"/>
    <w:rsid w:val="00745F6B"/>
    <w:rsid w:val="00746A9A"/>
    <w:rsid w:val="00747B2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12E5"/>
    <w:rsid w:val="007F011C"/>
    <w:rsid w:val="007F1F8B"/>
    <w:rsid w:val="007F67A1"/>
    <w:rsid w:val="00802F08"/>
    <w:rsid w:val="00811C05"/>
    <w:rsid w:val="008206C8"/>
    <w:rsid w:val="0083489B"/>
    <w:rsid w:val="0086387C"/>
    <w:rsid w:val="00874A6C"/>
    <w:rsid w:val="00876C65"/>
    <w:rsid w:val="00882F72"/>
    <w:rsid w:val="008A225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D96"/>
    <w:rsid w:val="009D7CE6"/>
    <w:rsid w:val="009F496B"/>
    <w:rsid w:val="00A01439"/>
    <w:rsid w:val="00A02E61"/>
    <w:rsid w:val="00A05CFF"/>
    <w:rsid w:val="00A12EB5"/>
    <w:rsid w:val="00A13048"/>
    <w:rsid w:val="00A35FE4"/>
    <w:rsid w:val="00A46843"/>
    <w:rsid w:val="00A56B97"/>
    <w:rsid w:val="00A6093D"/>
    <w:rsid w:val="00A767DC"/>
    <w:rsid w:val="00A76A6D"/>
    <w:rsid w:val="00A83253"/>
    <w:rsid w:val="00AA6E84"/>
    <w:rsid w:val="00AB1A1C"/>
    <w:rsid w:val="00AC4B54"/>
    <w:rsid w:val="00AD05A8"/>
    <w:rsid w:val="00AD10E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0C46"/>
    <w:rsid w:val="00C96C97"/>
    <w:rsid w:val="00C97D78"/>
    <w:rsid w:val="00CA0874"/>
    <w:rsid w:val="00CB62C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254"/>
    <w:rsid w:val="00DD6622"/>
    <w:rsid w:val="00DE1C7C"/>
    <w:rsid w:val="00DE6B43"/>
    <w:rsid w:val="00E07A44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EFD"/>
    <w:rsid w:val="00EA5AE0"/>
    <w:rsid w:val="00EB56E1"/>
    <w:rsid w:val="00EB7AB1"/>
    <w:rsid w:val="00EE7CD8"/>
    <w:rsid w:val="00EF319F"/>
    <w:rsid w:val="00EF37F6"/>
    <w:rsid w:val="00EF48CC"/>
    <w:rsid w:val="00EF77A9"/>
    <w:rsid w:val="00F00801"/>
    <w:rsid w:val="00F2488D"/>
    <w:rsid w:val="00F6008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34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F60080"/>
    <w:pPr>
      <w:ind w:leftChars="400" w:left="840"/>
    </w:pPr>
  </w:style>
  <w:style w:type="paragraph" w:styleId="ac">
    <w:name w:val="caption"/>
    <w:basedOn w:val="a"/>
    <w:next w:val="a"/>
    <w:unhideWhenUsed/>
    <w:qFormat/>
    <w:rsid w:val="000F284D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5CC7C-30F9-4BB5-9F68-46A202A5D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4</cp:revision>
  <cp:lastPrinted>1900-01-01T08:00:00Z</cp:lastPrinted>
  <dcterms:created xsi:type="dcterms:W3CDTF">2019-07-03T07:51:00Z</dcterms:created>
  <dcterms:modified xsi:type="dcterms:W3CDTF">2019-07-04T06:23:00Z</dcterms:modified>
</cp:coreProperties>
</file>