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8089A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D751852"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B62CA2" w:rsidRPr="009D729B">
              <w:rPr>
                <w:rFonts w:hint="eastAsia"/>
                <w:lang w:val="en-CA" w:eastAsia="ja-JP"/>
              </w:rPr>
              <w:t>0</w:t>
            </w:r>
            <w:r w:rsidR="009D729B" w:rsidRPr="009D729B">
              <w:rPr>
                <w:lang w:val="en-CA" w:eastAsia="ja-JP"/>
              </w:rPr>
              <w:t>98</w:t>
            </w:r>
            <w:r w:rsidR="005E2A9D">
              <w:rPr>
                <w:lang w:val="en-CA" w:eastAsia="ja-JP"/>
              </w:rPr>
              <w:t>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E2194"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B362A2F" w:rsidR="00E61DAC" w:rsidRPr="005B217D" w:rsidRDefault="00756193" w:rsidP="009D7CE6">
            <w:pPr>
              <w:spacing w:before="60" w:after="60"/>
              <w:rPr>
                <w:b/>
                <w:szCs w:val="22"/>
                <w:lang w:val="en-CA"/>
              </w:rPr>
            </w:pPr>
            <w:r>
              <w:rPr>
                <w:b/>
                <w:szCs w:val="22"/>
                <w:lang w:val="en-CA" w:eastAsia="ja-JP"/>
              </w:rPr>
              <w:t>Crosscheck of JVET-</w:t>
            </w:r>
            <w:r w:rsidR="005E2A9D">
              <w:rPr>
                <w:b/>
                <w:szCs w:val="22"/>
                <w:lang w:val="en-CA" w:eastAsia="ja-JP"/>
              </w:rPr>
              <w:t>O0425</w:t>
            </w:r>
            <w:r w:rsidR="00B62CA2" w:rsidRPr="00335A97">
              <w:rPr>
                <w:b/>
                <w:szCs w:val="22"/>
                <w:lang w:val="en-CA" w:eastAsia="ja-JP"/>
              </w:rPr>
              <w:t xml:space="preserve"> (</w:t>
            </w:r>
            <w:r w:rsidR="005E2A9D">
              <w:rPr>
                <w:b/>
                <w:szCs w:val="22"/>
              </w:rPr>
              <w:t>Non-CE5: Supplementary results on alternative filter sets for Adaptive Loop Filter</w:t>
            </w:r>
            <w:r w:rsidR="00B62CA2" w:rsidRPr="00335A97">
              <w:rPr>
                <w:b/>
                <w:szCs w:val="22"/>
                <w:lang w:val="en-CA" w:eastAsia="ja-JP"/>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60D359" w:rsidR="00E61DAC" w:rsidRPr="005B217D" w:rsidRDefault="0013458C" w:rsidP="004656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B2FF21" w:rsidR="00E61DAC" w:rsidRPr="005B217D" w:rsidRDefault="00465659" w:rsidP="005E1AC6">
            <w:pPr>
              <w:spacing w:before="60" w:after="60"/>
              <w:rPr>
                <w:szCs w:val="22"/>
                <w:lang w:val="en-CA"/>
              </w:rPr>
            </w:pPr>
            <w:r>
              <w:rPr>
                <w:szCs w:val="22"/>
                <w:lang w:val="en-CA"/>
              </w:rPr>
              <w:t>Proposal</w:t>
            </w:r>
          </w:p>
        </w:tc>
      </w:tr>
      <w:tr w:rsidR="00465659" w:rsidRPr="005B217D" w14:paraId="714CD808" w14:textId="77777777" w:rsidTr="000962AC">
        <w:tc>
          <w:tcPr>
            <w:tcW w:w="1458" w:type="dxa"/>
          </w:tcPr>
          <w:p w14:paraId="4DB59313" w14:textId="77777777" w:rsidR="00465659" w:rsidRPr="005B217D" w:rsidRDefault="00465659" w:rsidP="0046565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7128E15" w:rsidR="00465659" w:rsidRPr="005B217D" w:rsidRDefault="00465659" w:rsidP="00D11688">
            <w:pPr>
              <w:spacing w:before="60" w:after="60"/>
              <w:rPr>
                <w:szCs w:val="22"/>
                <w:lang w:val="en-CA"/>
              </w:rPr>
            </w:pPr>
            <w:r w:rsidRPr="00C829EF">
              <w:rPr>
                <w:szCs w:val="22"/>
                <w:lang w:val="en-CA"/>
              </w:rPr>
              <w:t xml:space="preserve">Kyohei Unno </w:t>
            </w:r>
            <w:r>
              <w:rPr>
                <w:szCs w:val="22"/>
                <w:lang w:val="en-CA"/>
              </w:rPr>
              <w:br/>
            </w:r>
            <w:r w:rsidRPr="00C829EF">
              <w:rPr>
                <w:szCs w:val="22"/>
                <w:lang w:val="en-CA"/>
              </w:rPr>
              <w:t xml:space="preserve">2-1-15 </w:t>
            </w:r>
            <w:proofErr w:type="spellStart"/>
            <w:r w:rsidRPr="00C829EF">
              <w:rPr>
                <w:szCs w:val="22"/>
                <w:lang w:val="en-CA"/>
              </w:rPr>
              <w:t>Ohara</w:t>
            </w:r>
            <w:proofErr w:type="spellEnd"/>
            <w:r w:rsidRPr="00C829EF">
              <w:rPr>
                <w:szCs w:val="22"/>
                <w:lang w:val="en-CA"/>
              </w:rPr>
              <w:t xml:space="preserve">, </w:t>
            </w:r>
            <w:proofErr w:type="spellStart"/>
            <w:r w:rsidRPr="00C829EF">
              <w:rPr>
                <w:szCs w:val="22"/>
                <w:lang w:val="en-CA"/>
              </w:rPr>
              <w:t>Fujimino-shi</w:t>
            </w:r>
            <w:proofErr w:type="spellEnd"/>
            <w:r w:rsidRPr="00C829EF">
              <w:rPr>
                <w:szCs w:val="22"/>
                <w:lang w:val="en-CA"/>
              </w:rPr>
              <w:t>, Saitama</w:t>
            </w:r>
            <w:r>
              <w:rPr>
                <w:szCs w:val="22"/>
                <w:lang w:val="en-CA"/>
              </w:rPr>
              <w:br/>
            </w:r>
            <w:r w:rsidRPr="00C829EF">
              <w:rPr>
                <w:szCs w:val="22"/>
                <w:lang w:val="en-CA"/>
              </w:rPr>
              <w:t>Japan</w:t>
            </w:r>
          </w:p>
        </w:tc>
        <w:tc>
          <w:tcPr>
            <w:tcW w:w="900" w:type="dxa"/>
          </w:tcPr>
          <w:p w14:paraId="0140ECA2" w14:textId="77777777" w:rsidR="00465659" w:rsidRPr="005B217D" w:rsidRDefault="00465659" w:rsidP="0046565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FF2F8B7" w:rsidR="00465659" w:rsidRPr="00D11688" w:rsidRDefault="00465659" w:rsidP="00465659">
            <w:pPr>
              <w:spacing w:before="60" w:after="60"/>
              <w:rPr>
                <w:color w:val="0000FF"/>
                <w:szCs w:val="22"/>
                <w:u w:val="single"/>
                <w:lang w:eastAsia="ja-JP"/>
              </w:rPr>
            </w:pPr>
            <w:r w:rsidRPr="005B217D">
              <w:rPr>
                <w:szCs w:val="22"/>
                <w:lang w:val="en-CA"/>
              </w:rPr>
              <w:br/>
            </w:r>
            <w:r w:rsidRPr="00097F97">
              <w:rPr>
                <w:rFonts w:hint="eastAsia"/>
                <w:szCs w:val="22"/>
                <w:lang w:eastAsia="ja-JP"/>
              </w:rPr>
              <w:t>+81-</w:t>
            </w:r>
            <w:r>
              <w:rPr>
                <w:szCs w:val="22"/>
                <w:lang w:eastAsia="ja-JP"/>
              </w:rPr>
              <w:t>70-4560-2752</w:t>
            </w:r>
            <w:r w:rsidRPr="00097F97">
              <w:rPr>
                <w:szCs w:val="22"/>
                <w:lang w:eastAsia="ja-JP"/>
              </w:rPr>
              <w:br/>
            </w:r>
            <w:hyperlink r:id="rId10" w:history="1">
              <w:r w:rsidRPr="00DE13B2">
                <w:rPr>
                  <w:rStyle w:val="a6"/>
                  <w:szCs w:val="22"/>
                  <w:lang w:eastAsia="ja-JP"/>
                </w:rPr>
                <w:t>ky-unno@kddi-research.jp</w:t>
              </w:r>
            </w:hyperlink>
          </w:p>
        </w:tc>
      </w:tr>
      <w:tr w:rsidR="00465659" w:rsidRPr="005B217D" w14:paraId="49AFAA61" w14:textId="77777777" w:rsidTr="000962AC">
        <w:tc>
          <w:tcPr>
            <w:tcW w:w="1458" w:type="dxa"/>
          </w:tcPr>
          <w:p w14:paraId="2C08AF6B" w14:textId="77777777" w:rsidR="00465659" w:rsidRPr="005B217D" w:rsidRDefault="00465659" w:rsidP="00465659">
            <w:pPr>
              <w:spacing w:before="60" w:after="60"/>
              <w:rPr>
                <w:i/>
                <w:szCs w:val="22"/>
                <w:lang w:val="en-CA"/>
              </w:rPr>
            </w:pPr>
            <w:r w:rsidRPr="005B217D">
              <w:rPr>
                <w:i/>
                <w:szCs w:val="22"/>
                <w:lang w:val="en-CA"/>
              </w:rPr>
              <w:t>Source:</w:t>
            </w:r>
          </w:p>
        </w:tc>
        <w:tc>
          <w:tcPr>
            <w:tcW w:w="7902" w:type="dxa"/>
            <w:gridSpan w:val="3"/>
          </w:tcPr>
          <w:p w14:paraId="643E6B85" w14:textId="1EECC778" w:rsidR="00465659" w:rsidRPr="005B217D" w:rsidRDefault="00465659" w:rsidP="00465659">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571ACA7" w14:textId="0DD5DE2E" w:rsidR="00B62CA2" w:rsidRPr="00335A97" w:rsidRDefault="00B62CA2" w:rsidP="00B62CA2">
      <w:pPr>
        <w:rPr>
          <w:szCs w:val="22"/>
          <w:lang w:val="en-CA"/>
        </w:rPr>
      </w:pPr>
      <w:r>
        <w:rPr>
          <w:lang w:val="en-CA"/>
        </w:rPr>
        <w:t>It is reported that cr</w:t>
      </w:r>
      <w:r w:rsidR="0061320C">
        <w:rPr>
          <w:lang w:val="en-CA"/>
        </w:rPr>
        <w:t xml:space="preserve">oss-check results </w:t>
      </w:r>
      <w:r>
        <w:rPr>
          <w:lang w:val="en-CA"/>
        </w:rPr>
        <w:t xml:space="preserve">of </w:t>
      </w:r>
      <w:r w:rsidR="0061320C">
        <w:rPr>
          <w:lang w:val="en-CA"/>
        </w:rPr>
        <w:t>JVET-</w:t>
      </w:r>
      <w:r w:rsidR="005E2A9D">
        <w:rPr>
          <w:lang w:val="en-CA"/>
        </w:rPr>
        <w:t>O0425</w:t>
      </w:r>
      <w:r>
        <w:rPr>
          <w:lang w:val="en-CA"/>
        </w:rPr>
        <w:t>. The cross checker reports that the</w:t>
      </w:r>
      <w:r w:rsidR="0061320C">
        <w:rPr>
          <w:lang w:val="en-CA"/>
        </w:rPr>
        <w:t xml:space="preserve"> s</w:t>
      </w:r>
      <w:r w:rsidR="00C35551">
        <w:rPr>
          <w:lang w:val="en-CA"/>
        </w:rPr>
        <w:t>ource code provided by Canon</w:t>
      </w:r>
      <w:r w:rsidR="0061320C">
        <w:rPr>
          <w:lang w:val="en-CA"/>
        </w:rPr>
        <w:t xml:space="preserve"> </w:t>
      </w:r>
      <w:r>
        <w:rPr>
          <w:lang w:val="en-CA"/>
        </w:rPr>
        <w:t xml:space="preserve">who proposes </w:t>
      </w:r>
      <w:r w:rsidR="0061320C">
        <w:rPr>
          <w:lang w:val="en-CA"/>
        </w:rPr>
        <w:t>JVET-</w:t>
      </w:r>
      <w:r w:rsidR="005E2A9D">
        <w:rPr>
          <w:lang w:val="en-CA"/>
        </w:rPr>
        <w:t>O0425</w:t>
      </w:r>
      <w:r>
        <w:rPr>
          <w:lang w:val="en-CA"/>
        </w:rPr>
        <w:t xml:space="preserve"> has been analysed and has been found to be consistent</w:t>
      </w:r>
      <w:r w:rsidR="0061320C">
        <w:rPr>
          <w:lang w:val="en-CA"/>
        </w:rPr>
        <w:t xml:space="preserve"> with the description </w:t>
      </w:r>
      <w:r>
        <w:rPr>
          <w:lang w:val="en-CA"/>
        </w:rPr>
        <w:t xml:space="preserve">in </w:t>
      </w:r>
      <w:r w:rsidR="0061320C">
        <w:rPr>
          <w:lang w:val="en-CA"/>
        </w:rPr>
        <w:t>JVET-</w:t>
      </w:r>
      <w:r w:rsidR="005E2A9D">
        <w:rPr>
          <w:lang w:val="en-CA"/>
        </w:rPr>
        <w:t>O0425</w:t>
      </w:r>
      <w:r w:rsidR="0061320C">
        <w:rPr>
          <w:lang w:val="en-CA"/>
        </w:rPr>
        <w:t xml:space="preserve">. </w:t>
      </w:r>
      <w:r>
        <w:rPr>
          <w:lang w:val="en-CA"/>
        </w:rPr>
        <w:t xml:space="preserve">The cross checker could reproduce the results reported in </w:t>
      </w:r>
      <w:r w:rsidR="0061320C">
        <w:rPr>
          <w:lang w:val="en-CA"/>
        </w:rPr>
        <w:t>JVET-</w:t>
      </w:r>
      <w:r w:rsidR="005E2A9D">
        <w:rPr>
          <w:lang w:val="en-CA"/>
        </w:rPr>
        <w:t>O0425</w:t>
      </w:r>
      <w:r>
        <w:rPr>
          <w:lang w:val="en-CA"/>
        </w:rPr>
        <w:t xml:space="preserve">. The difference from measured encoder and decoder run time ratios to those reported in </w:t>
      </w:r>
      <w:r w:rsidR="0061320C">
        <w:rPr>
          <w:lang w:val="en-CA"/>
        </w:rPr>
        <w:t>JVET-</w:t>
      </w:r>
      <w:r w:rsidR="005E2A9D">
        <w:rPr>
          <w:lang w:val="en-CA"/>
        </w:rPr>
        <w:t>O0425</w:t>
      </w:r>
      <w:r>
        <w:rPr>
          <w:lang w:val="en-CA"/>
        </w:rPr>
        <w:t xml:space="preserve"> is acceptable.</w:t>
      </w:r>
    </w:p>
    <w:p w14:paraId="468A0C86" w14:textId="2AE4F03B" w:rsidR="000149D9" w:rsidRDefault="000149D9" w:rsidP="00B62CA2">
      <w:pPr>
        <w:pStyle w:val="1"/>
        <w:rPr>
          <w:lang w:val="en-CA" w:eastAsia="ja-JP"/>
        </w:rPr>
      </w:pPr>
      <w:r>
        <w:rPr>
          <w:rFonts w:hint="eastAsia"/>
          <w:lang w:val="en-CA" w:eastAsia="ja-JP"/>
        </w:rPr>
        <w:t>Introduction</w:t>
      </w:r>
    </w:p>
    <w:p w14:paraId="2BE0CD32" w14:textId="7D8C06B1" w:rsidR="000149D9" w:rsidRDefault="000149D9" w:rsidP="000149D9">
      <w:pPr>
        <w:rPr>
          <w:lang w:val="en-CA" w:eastAsia="ja-JP"/>
        </w:rPr>
      </w:pPr>
      <w:r>
        <w:rPr>
          <w:rFonts w:hint="eastAsia"/>
          <w:lang w:val="en-CA" w:eastAsia="ja-JP"/>
        </w:rPr>
        <w:t>Technical description</w:t>
      </w:r>
      <w:r>
        <w:rPr>
          <w:lang w:val="en-CA" w:eastAsia="ja-JP"/>
        </w:rPr>
        <w:t>s</w:t>
      </w:r>
      <w:r>
        <w:rPr>
          <w:rFonts w:hint="eastAsia"/>
          <w:lang w:val="en-CA" w:eastAsia="ja-JP"/>
        </w:rPr>
        <w:t xml:space="preserve"> of Test 2, 3, 4 and 5 in JVET-O0425</w:t>
      </w:r>
      <w:r>
        <w:rPr>
          <w:lang w:val="en-CA" w:eastAsia="ja-JP"/>
        </w:rPr>
        <w:t xml:space="preserve"> </w:t>
      </w:r>
      <w:r>
        <w:rPr>
          <w:lang w:val="en-CA" w:eastAsia="ja-JP"/>
        </w:rPr>
        <w:fldChar w:fldCharType="begin"/>
      </w:r>
      <w:r>
        <w:rPr>
          <w:lang w:val="en-CA" w:eastAsia="ja-JP"/>
        </w:rPr>
        <w:instrText xml:space="preserve"> </w:instrText>
      </w:r>
      <w:r>
        <w:rPr>
          <w:rFonts w:hint="eastAsia"/>
          <w:lang w:val="en-CA" w:eastAsia="ja-JP"/>
        </w:rPr>
        <w:instrText>REF _Ref11339172 \n \h</w:instrText>
      </w:r>
      <w:r>
        <w:rPr>
          <w:lang w:val="en-CA" w:eastAsia="ja-JP"/>
        </w:rPr>
        <w:instrText xml:space="preserve"> </w:instrText>
      </w:r>
      <w:r>
        <w:rPr>
          <w:lang w:val="en-CA" w:eastAsia="ja-JP"/>
        </w:rPr>
      </w:r>
      <w:r>
        <w:rPr>
          <w:lang w:val="en-CA" w:eastAsia="ja-JP"/>
        </w:rPr>
        <w:fldChar w:fldCharType="separate"/>
      </w:r>
      <w:r w:rsidR="007A6A44">
        <w:rPr>
          <w:lang w:val="en-CA" w:eastAsia="ja-JP"/>
        </w:rPr>
        <w:t>[1]</w:t>
      </w:r>
      <w:r>
        <w:rPr>
          <w:lang w:val="en-CA" w:eastAsia="ja-JP"/>
        </w:rPr>
        <w:fldChar w:fldCharType="end"/>
      </w:r>
      <w:r>
        <w:rPr>
          <w:rFonts w:hint="eastAsia"/>
          <w:lang w:val="en-CA" w:eastAsia="ja-JP"/>
        </w:rPr>
        <w:t xml:space="preserve"> </w:t>
      </w:r>
      <w:r>
        <w:rPr>
          <w:lang w:val="en-CA" w:eastAsia="ja-JP"/>
        </w:rPr>
        <w:t>are as follows.</w:t>
      </w:r>
    </w:p>
    <w:p w14:paraId="5D0D867C" w14:textId="44A1A078" w:rsidR="00A80D8A" w:rsidRDefault="00A80D8A" w:rsidP="000149D9">
      <w:pPr>
        <w:rPr>
          <w:lang w:val="en-CA" w:eastAsia="ja-JP"/>
        </w:rPr>
      </w:pPr>
      <w:r>
        <w:rPr>
          <w:lang w:val="en-CA" w:eastAsia="ja-JP"/>
        </w:rPr>
        <w:t xml:space="preserve">All tests are implemented on top of CE5-4.3 </w:t>
      </w:r>
      <w:r>
        <w:rPr>
          <w:lang w:val="en-CA" w:eastAsia="ja-JP"/>
        </w:rPr>
        <w:fldChar w:fldCharType="begin"/>
      </w:r>
      <w:r>
        <w:rPr>
          <w:lang w:val="en-CA" w:eastAsia="ja-JP"/>
        </w:rPr>
        <w:instrText xml:space="preserve"> REF _Ref13342855 \n \h </w:instrText>
      </w:r>
      <w:r>
        <w:rPr>
          <w:lang w:val="en-CA" w:eastAsia="ja-JP"/>
        </w:rPr>
      </w:r>
      <w:r>
        <w:rPr>
          <w:lang w:val="en-CA" w:eastAsia="ja-JP"/>
        </w:rPr>
        <w:fldChar w:fldCharType="separate"/>
      </w:r>
      <w:r w:rsidR="007A6A44">
        <w:rPr>
          <w:lang w:val="en-CA" w:eastAsia="ja-JP"/>
        </w:rPr>
        <w:t>[2]</w:t>
      </w:r>
      <w:r>
        <w:rPr>
          <w:lang w:val="en-CA" w:eastAsia="ja-JP"/>
        </w:rPr>
        <w:fldChar w:fldCharType="end"/>
      </w:r>
      <w:r>
        <w:rPr>
          <w:lang w:val="en-CA" w:eastAsia="ja-JP"/>
        </w:rPr>
        <w:t xml:space="preserve"> and limits the number of filters.</w:t>
      </w:r>
    </w:p>
    <w:p w14:paraId="618D9133" w14:textId="12B86A92" w:rsidR="000149D9" w:rsidRPr="00A80D8A" w:rsidRDefault="000149D9" w:rsidP="000149D9">
      <w:pPr>
        <w:pStyle w:val="ad"/>
        <w:numPr>
          <w:ilvl w:val="0"/>
          <w:numId w:val="14"/>
        </w:numPr>
        <w:rPr>
          <w:lang w:val="en-CA" w:eastAsia="ja-JP"/>
        </w:rPr>
      </w:pPr>
      <w:r>
        <w:rPr>
          <w:rFonts w:eastAsiaTheme="minorEastAsia" w:hint="eastAsia"/>
          <w:lang w:val="en-CA" w:eastAsia="ja-JP"/>
        </w:rPr>
        <w:t>Test 2</w:t>
      </w:r>
    </w:p>
    <w:p w14:paraId="47DD25E0" w14:textId="5BA5E2DA" w:rsidR="00A80D8A" w:rsidRPr="000149D9" w:rsidRDefault="00A80D8A" w:rsidP="00A80D8A">
      <w:pPr>
        <w:pStyle w:val="ad"/>
        <w:numPr>
          <w:ilvl w:val="1"/>
          <w:numId w:val="14"/>
        </w:numPr>
        <w:rPr>
          <w:lang w:val="en-CA" w:eastAsia="ja-JP"/>
        </w:rPr>
      </w:pPr>
      <w:r>
        <w:rPr>
          <w:rFonts w:eastAsiaTheme="minorEastAsia"/>
          <w:lang w:val="en-CA" w:eastAsia="ja-JP"/>
        </w:rPr>
        <w:t xml:space="preserve">7 for the first alternative </w:t>
      </w:r>
      <w:proofErr w:type="spellStart"/>
      <w:r>
        <w:rPr>
          <w:rFonts w:eastAsiaTheme="minorEastAsia"/>
          <w:lang w:val="en-CA" w:eastAsia="ja-JP"/>
        </w:rPr>
        <w:t>luma</w:t>
      </w:r>
      <w:proofErr w:type="spellEnd"/>
      <w:r>
        <w:rPr>
          <w:rFonts w:eastAsiaTheme="minorEastAsia"/>
          <w:lang w:val="en-CA" w:eastAsia="ja-JP"/>
        </w:rPr>
        <w:t xml:space="preserve"> filter set, 3 for the second alternative </w:t>
      </w:r>
      <w:proofErr w:type="spellStart"/>
      <w:r>
        <w:rPr>
          <w:rFonts w:eastAsiaTheme="minorEastAsia"/>
          <w:lang w:val="en-CA" w:eastAsia="ja-JP"/>
        </w:rPr>
        <w:t>luma</w:t>
      </w:r>
      <w:proofErr w:type="spellEnd"/>
      <w:r>
        <w:rPr>
          <w:rFonts w:eastAsiaTheme="minorEastAsia"/>
          <w:lang w:val="en-CA" w:eastAsia="ja-JP"/>
        </w:rPr>
        <w:t xml:space="preserve"> filter set.</w:t>
      </w:r>
    </w:p>
    <w:p w14:paraId="6D24C82F" w14:textId="1907A27A" w:rsidR="000149D9" w:rsidRPr="00A80D8A" w:rsidRDefault="000149D9" w:rsidP="000149D9">
      <w:pPr>
        <w:pStyle w:val="ad"/>
        <w:numPr>
          <w:ilvl w:val="0"/>
          <w:numId w:val="14"/>
        </w:numPr>
        <w:rPr>
          <w:lang w:val="en-CA" w:eastAsia="ja-JP"/>
        </w:rPr>
      </w:pPr>
      <w:r>
        <w:rPr>
          <w:rFonts w:eastAsiaTheme="minorEastAsia"/>
          <w:lang w:val="en-CA" w:eastAsia="ja-JP"/>
        </w:rPr>
        <w:t>Test 3</w:t>
      </w:r>
    </w:p>
    <w:p w14:paraId="54F0F125" w14:textId="22BF2738" w:rsidR="00A80D8A" w:rsidRPr="00AC68E3" w:rsidRDefault="00AC68E3" w:rsidP="00AC68E3">
      <w:pPr>
        <w:pStyle w:val="ad"/>
        <w:numPr>
          <w:ilvl w:val="1"/>
          <w:numId w:val="14"/>
        </w:numPr>
        <w:rPr>
          <w:lang w:val="en-CA" w:eastAsia="ja-JP"/>
        </w:rPr>
      </w:pPr>
      <w:r>
        <w:rPr>
          <w:rFonts w:eastAsiaTheme="minorEastAsia"/>
          <w:lang w:val="en-CA" w:eastAsia="ja-JP"/>
        </w:rPr>
        <w:t>25</w:t>
      </w:r>
      <w:r w:rsidR="00A80D8A">
        <w:rPr>
          <w:rFonts w:eastAsiaTheme="minorEastAsia"/>
          <w:lang w:val="en-CA" w:eastAsia="ja-JP"/>
        </w:rPr>
        <w:t xml:space="preserve"> (i.e.</w:t>
      </w:r>
      <w:r>
        <w:rPr>
          <w:rFonts w:eastAsiaTheme="minorEastAsia"/>
          <w:lang w:val="en-CA" w:eastAsia="ja-JP"/>
        </w:rPr>
        <w:t xml:space="preserve"> not limited</w:t>
      </w:r>
      <w:r w:rsidR="00A80D8A">
        <w:rPr>
          <w:rFonts w:eastAsiaTheme="minorEastAsia"/>
          <w:lang w:val="en-CA" w:eastAsia="ja-JP"/>
        </w:rPr>
        <w:t xml:space="preserve">) for the first alternative </w:t>
      </w:r>
      <w:proofErr w:type="spellStart"/>
      <w:r w:rsidR="00A80D8A">
        <w:rPr>
          <w:rFonts w:eastAsiaTheme="minorEastAsia"/>
          <w:lang w:val="en-CA" w:eastAsia="ja-JP"/>
        </w:rPr>
        <w:t>luma</w:t>
      </w:r>
      <w:proofErr w:type="spellEnd"/>
      <w:r w:rsidR="00A80D8A">
        <w:rPr>
          <w:rFonts w:eastAsiaTheme="minorEastAsia"/>
          <w:lang w:val="en-CA" w:eastAsia="ja-JP"/>
        </w:rPr>
        <w:t xml:space="preserve"> filter set, 3 for the second alternative </w:t>
      </w:r>
      <w:proofErr w:type="spellStart"/>
      <w:r w:rsidR="00A80D8A">
        <w:rPr>
          <w:rFonts w:eastAsiaTheme="minorEastAsia"/>
          <w:lang w:val="en-CA" w:eastAsia="ja-JP"/>
        </w:rPr>
        <w:t>luma</w:t>
      </w:r>
      <w:proofErr w:type="spellEnd"/>
      <w:r w:rsidR="00A80D8A">
        <w:rPr>
          <w:rFonts w:eastAsiaTheme="minorEastAsia"/>
          <w:lang w:val="en-CA" w:eastAsia="ja-JP"/>
        </w:rPr>
        <w:t xml:space="preserve"> filter set.</w:t>
      </w:r>
    </w:p>
    <w:p w14:paraId="225CC98D" w14:textId="2EC826B1" w:rsidR="000149D9" w:rsidRPr="00AC68E3" w:rsidRDefault="000149D9" w:rsidP="000149D9">
      <w:pPr>
        <w:pStyle w:val="ad"/>
        <w:numPr>
          <w:ilvl w:val="0"/>
          <w:numId w:val="14"/>
        </w:numPr>
        <w:rPr>
          <w:lang w:val="en-CA" w:eastAsia="ja-JP"/>
        </w:rPr>
      </w:pPr>
      <w:r>
        <w:rPr>
          <w:rFonts w:eastAsiaTheme="minorEastAsia"/>
          <w:lang w:val="en-CA" w:eastAsia="ja-JP"/>
        </w:rPr>
        <w:t>Test 4</w:t>
      </w:r>
    </w:p>
    <w:p w14:paraId="4F81151D" w14:textId="23189C03" w:rsidR="00AC68E3" w:rsidRPr="00AC68E3" w:rsidRDefault="00AC68E3" w:rsidP="00AC68E3">
      <w:pPr>
        <w:pStyle w:val="ad"/>
        <w:numPr>
          <w:ilvl w:val="1"/>
          <w:numId w:val="14"/>
        </w:numPr>
        <w:rPr>
          <w:lang w:val="en-CA" w:eastAsia="ja-JP"/>
        </w:rPr>
      </w:pPr>
      <w:r>
        <w:rPr>
          <w:rFonts w:eastAsiaTheme="minorEastAsia"/>
          <w:lang w:val="en-CA" w:eastAsia="ja-JP"/>
        </w:rPr>
        <w:t xml:space="preserve">7 for the first alternative </w:t>
      </w:r>
      <w:proofErr w:type="spellStart"/>
      <w:r>
        <w:rPr>
          <w:rFonts w:eastAsiaTheme="minorEastAsia"/>
          <w:lang w:val="en-CA" w:eastAsia="ja-JP"/>
        </w:rPr>
        <w:t>luma</w:t>
      </w:r>
      <w:proofErr w:type="spellEnd"/>
      <w:r>
        <w:rPr>
          <w:rFonts w:eastAsiaTheme="minorEastAsia"/>
          <w:lang w:val="en-CA" w:eastAsia="ja-JP"/>
        </w:rPr>
        <w:t xml:space="preserve"> filter set, 1 for the second alternative </w:t>
      </w:r>
      <w:proofErr w:type="spellStart"/>
      <w:r>
        <w:rPr>
          <w:rFonts w:eastAsiaTheme="minorEastAsia"/>
          <w:lang w:val="en-CA" w:eastAsia="ja-JP"/>
        </w:rPr>
        <w:t>luma</w:t>
      </w:r>
      <w:proofErr w:type="spellEnd"/>
      <w:r>
        <w:rPr>
          <w:rFonts w:eastAsiaTheme="minorEastAsia"/>
          <w:lang w:val="en-CA" w:eastAsia="ja-JP"/>
        </w:rPr>
        <w:t xml:space="preserve"> filter set.</w:t>
      </w:r>
    </w:p>
    <w:p w14:paraId="6795C920" w14:textId="10CF5A85" w:rsidR="000149D9" w:rsidRPr="00AC68E3" w:rsidRDefault="000149D9" w:rsidP="000149D9">
      <w:pPr>
        <w:pStyle w:val="ad"/>
        <w:numPr>
          <w:ilvl w:val="0"/>
          <w:numId w:val="14"/>
        </w:numPr>
        <w:rPr>
          <w:lang w:val="en-CA" w:eastAsia="ja-JP"/>
        </w:rPr>
      </w:pPr>
      <w:r>
        <w:rPr>
          <w:rFonts w:eastAsiaTheme="minorEastAsia"/>
          <w:lang w:val="en-CA" w:eastAsia="ja-JP"/>
        </w:rPr>
        <w:t>Test 5</w:t>
      </w:r>
    </w:p>
    <w:p w14:paraId="3C01A4B4" w14:textId="086DDD5D" w:rsidR="00AC68E3" w:rsidRPr="000149D9" w:rsidRDefault="00AC68E3" w:rsidP="00AC68E3">
      <w:pPr>
        <w:pStyle w:val="ad"/>
        <w:numPr>
          <w:ilvl w:val="1"/>
          <w:numId w:val="14"/>
        </w:numPr>
        <w:rPr>
          <w:lang w:val="en-CA" w:eastAsia="ja-JP"/>
        </w:rPr>
      </w:pPr>
      <w:r>
        <w:rPr>
          <w:rFonts w:eastAsiaTheme="minorEastAsia"/>
          <w:lang w:val="en-CA" w:eastAsia="ja-JP"/>
        </w:rPr>
        <w:t xml:space="preserve">25 (i.e. not limited) for the first alternative </w:t>
      </w:r>
      <w:proofErr w:type="spellStart"/>
      <w:r>
        <w:rPr>
          <w:rFonts w:eastAsiaTheme="minorEastAsia"/>
          <w:lang w:val="en-CA" w:eastAsia="ja-JP"/>
        </w:rPr>
        <w:t>luma</w:t>
      </w:r>
      <w:proofErr w:type="spellEnd"/>
      <w:r>
        <w:rPr>
          <w:rFonts w:eastAsiaTheme="minorEastAsia"/>
          <w:lang w:val="en-CA" w:eastAsia="ja-JP"/>
        </w:rPr>
        <w:t xml:space="preserve"> filter set, 1 for the second alternative </w:t>
      </w:r>
      <w:proofErr w:type="spellStart"/>
      <w:r>
        <w:rPr>
          <w:rFonts w:eastAsiaTheme="minorEastAsia"/>
          <w:lang w:val="en-CA" w:eastAsia="ja-JP"/>
        </w:rPr>
        <w:t>luma</w:t>
      </w:r>
      <w:proofErr w:type="spellEnd"/>
      <w:r>
        <w:rPr>
          <w:rFonts w:eastAsiaTheme="minorEastAsia"/>
          <w:lang w:val="en-CA" w:eastAsia="ja-JP"/>
        </w:rPr>
        <w:t xml:space="preserve"> filter set.</w:t>
      </w:r>
    </w:p>
    <w:p w14:paraId="7DD0537D" w14:textId="77777777" w:rsidR="00AC68E3" w:rsidRPr="000149D9" w:rsidRDefault="00AC68E3" w:rsidP="000149D9">
      <w:pPr>
        <w:pStyle w:val="ad"/>
        <w:numPr>
          <w:ilvl w:val="0"/>
          <w:numId w:val="14"/>
        </w:numPr>
        <w:rPr>
          <w:lang w:val="en-CA" w:eastAsia="ja-JP"/>
        </w:rPr>
      </w:pPr>
    </w:p>
    <w:p w14:paraId="34F94C8C" w14:textId="65995621" w:rsidR="00B62CA2" w:rsidRDefault="00B62CA2" w:rsidP="00B62CA2">
      <w:pPr>
        <w:pStyle w:val="1"/>
        <w:rPr>
          <w:lang w:val="en-CA"/>
        </w:rPr>
      </w:pPr>
      <w:r>
        <w:rPr>
          <w:lang w:val="en-CA"/>
        </w:rPr>
        <w:t>Simulation Results</w:t>
      </w:r>
    </w:p>
    <w:p w14:paraId="5AFA7472" w14:textId="77777777" w:rsidR="00B62CA2" w:rsidRDefault="00B62CA2" w:rsidP="00B62CA2">
      <w:pPr>
        <w:pStyle w:val="3"/>
        <w:rPr>
          <w:lang w:eastAsia="ja-JP"/>
        </w:rPr>
      </w:pPr>
      <w:r>
        <w:rPr>
          <w:rFonts w:hint="eastAsia"/>
          <w:lang w:eastAsia="ja-JP"/>
        </w:rPr>
        <w:t>C</w:t>
      </w:r>
      <w:r>
        <w:rPr>
          <w:lang w:eastAsia="ja-JP"/>
        </w:rPr>
        <w:t>omputing platforms</w:t>
      </w:r>
    </w:p>
    <w:p w14:paraId="55520E3B" w14:textId="77777777" w:rsidR="00B62CA2" w:rsidRPr="00BC1A4B" w:rsidRDefault="00B62CA2" w:rsidP="00B62CA2">
      <w:pPr>
        <w:rPr>
          <w:lang w:eastAsia="ja-JP"/>
        </w:rPr>
      </w:pPr>
      <w:r>
        <w:rPr>
          <w:rFonts w:hint="eastAsia"/>
          <w:lang w:eastAsia="ja-JP"/>
        </w:rPr>
        <w:t>T</w:t>
      </w:r>
      <w:r>
        <w:rPr>
          <w:lang w:eastAsia="ja-JP"/>
        </w:rPr>
        <w:t xml:space="preserve">he software was compiled by the same compiler which is GCC 4.8.5 on 64-bit CentOS Linux on the different cluster PCs. Since the same coding condition utilizes the same cluster PCs, running time can be comparable within the same condition. It is noted that we disabled the function of </w:t>
      </w:r>
      <w:proofErr w:type="spellStart"/>
      <w:r>
        <w:rPr>
          <w:lang w:eastAsia="ja-JP"/>
        </w:rPr>
        <w:t>Hyperthreading</w:t>
      </w:r>
      <w:proofErr w:type="spellEnd"/>
      <w:r>
        <w:rPr>
          <w:lang w:eastAsia="ja-JP"/>
        </w:rPr>
        <w:t xml:space="preserve"> and </w:t>
      </w:r>
      <w:proofErr w:type="spellStart"/>
      <w:r>
        <w:rPr>
          <w:lang w:eastAsia="ja-JP"/>
        </w:rPr>
        <w:t>TurboBoost</w:t>
      </w:r>
      <w:proofErr w:type="spellEnd"/>
      <w:r>
        <w:rPr>
          <w:lang w:eastAsia="ja-JP"/>
        </w:rPr>
        <w:t xml:space="preserve"> for getting accurate running times.</w:t>
      </w:r>
    </w:p>
    <w:p w14:paraId="47F8DEF3" w14:textId="77777777" w:rsidR="00B62CA2" w:rsidRPr="00666E9A" w:rsidRDefault="00B62CA2" w:rsidP="00B62CA2">
      <w:pPr>
        <w:pStyle w:val="3"/>
        <w:rPr>
          <w:lang w:eastAsia="zh-CN"/>
        </w:rPr>
      </w:pPr>
      <w:r>
        <w:rPr>
          <w:lang w:eastAsia="ja-JP"/>
        </w:rPr>
        <w:t>Test results</w:t>
      </w:r>
    </w:p>
    <w:p w14:paraId="318DF13C" w14:textId="6B962DBC" w:rsidR="00B62CA2" w:rsidRDefault="0061320C" w:rsidP="00B62CA2">
      <w:pPr>
        <w:rPr>
          <w:lang w:val="en-GB" w:eastAsia="ja-JP"/>
        </w:rPr>
      </w:pPr>
      <w:r>
        <w:rPr>
          <w:lang w:val="en-CA"/>
        </w:rPr>
        <w:t>JVET-</w:t>
      </w:r>
      <w:r w:rsidR="005E2A9D">
        <w:rPr>
          <w:lang w:val="en-CA"/>
        </w:rPr>
        <w:t>O0425</w:t>
      </w:r>
      <w:r w:rsidR="007A6A44">
        <w:rPr>
          <w:lang w:val="en-CA" w:eastAsia="ja-JP"/>
        </w:rPr>
        <w:t xml:space="preserve"> </w:t>
      </w:r>
      <w:r w:rsidR="007A6A44">
        <w:rPr>
          <w:lang w:val="en-CA" w:eastAsia="ja-JP"/>
        </w:rPr>
        <w:fldChar w:fldCharType="begin"/>
      </w:r>
      <w:r w:rsidR="007A6A44">
        <w:rPr>
          <w:lang w:val="en-CA" w:eastAsia="ja-JP"/>
        </w:rPr>
        <w:instrText xml:space="preserve"> REF _Ref11339172 \n \h </w:instrText>
      </w:r>
      <w:r w:rsidR="007A6A44">
        <w:rPr>
          <w:lang w:val="en-CA" w:eastAsia="ja-JP"/>
        </w:rPr>
      </w:r>
      <w:r w:rsidR="007A6A44">
        <w:rPr>
          <w:lang w:val="en-CA" w:eastAsia="ja-JP"/>
        </w:rPr>
        <w:fldChar w:fldCharType="separate"/>
      </w:r>
      <w:r w:rsidR="007A6A44">
        <w:rPr>
          <w:lang w:val="en-CA" w:eastAsia="ja-JP"/>
        </w:rPr>
        <w:t>[1]</w:t>
      </w:r>
      <w:r w:rsidR="007A6A44">
        <w:rPr>
          <w:lang w:val="en-CA" w:eastAsia="ja-JP"/>
        </w:rPr>
        <w:fldChar w:fldCharType="end"/>
      </w:r>
      <w:r w:rsidR="00B62CA2">
        <w:rPr>
          <w:lang w:val="en-CA"/>
        </w:rPr>
        <w:t xml:space="preserve"> has </w:t>
      </w:r>
      <w:r>
        <w:rPr>
          <w:lang w:val="en-CA"/>
        </w:rPr>
        <w:t>been implemented on top of VTM-5</w:t>
      </w:r>
      <w:r w:rsidR="00B62CA2">
        <w:rPr>
          <w:lang w:val="en-CA"/>
        </w:rPr>
        <w:t>.0. The simulation was b</w:t>
      </w:r>
      <w:r>
        <w:rPr>
          <w:lang w:val="en-CA"/>
        </w:rPr>
        <w:t>ased on VTM configuration JVET-N</w:t>
      </w:r>
      <w:r w:rsidR="007A6A44">
        <w:rPr>
          <w:lang w:val="en-CA"/>
        </w:rPr>
        <w:t xml:space="preserve">1010 </w:t>
      </w:r>
      <w:r w:rsidR="007A6A44">
        <w:rPr>
          <w:lang w:val="en-CA"/>
        </w:rPr>
        <w:fldChar w:fldCharType="begin"/>
      </w:r>
      <w:r w:rsidR="007A6A44">
        <w:rPr>
          <w:lang w:val="en-CA"/>
        </w:rPr>
        <w:instrText xml:space="preserve"> REF _Ref533766745 \n \h </w:instrText>
      </w:r>
      <w:r w:rsidR="007A6A44">
        <w:rPr>
          <w:lang w:val="en-CA"/>
        </w:rPr>
      </w:r>
      <w:r w:rsidR="007A6A44">
        <w:rPr>
          <w:lang w:val="en-CA"/>
        </w:rPr>
        <w:fldChar w:fldCharType="separate"/>
      </w:r>
      <w:r w:rsidR="007A6A44">
        <w:rPr>
          <w:lang w:val="en-CA"/>
        </w:rPr>
        <w:t>[3]</w:t>
      </w:r>
      <w:r w:rsidR="007A6A44">
        <w:rPr>
          <w:lang w:val="en-CA"/>
        </w:rPr>
        <w:fldChar w:fldCharType="end"/>
      </w:r>
      <w:bookmarkStart w:id="0" w:name="_GoBack"/>
      <w:bookmarkEnd w:id="0"/>
      <w:r w:rsidR="00B62CA2">
        <w:rPr>
          <w:lang w:val="en-CA"/>
        </w:rPr>
        <w:t xml:space="preserve">. </w:t>
      </w:r>
    </w:p>
    <w:p w14:paraId="2D6C6649" w14:textId="31B04FB8" w:rsidR="00B62CA2" w:rsidRDefault="00B62CA2" w:rsidP="00B62CA2">
      <w:pPr>
        <w:rPr>
          <w:lang w:val="en-GB" w:eastAsia="ja-JP"/>
        </w:rPr>
      </w:pPr>
      <w:r>
        <w:rPr>
          <w:lang w:val="en-GB" w:eastAsia="ja-JP"/>
        </w:rPr>
        <w:lastRenderedPageBreak/>
        <w:t xml:space="preserve">The results were consistent with the results of </w:t>
      </w:r>
      <w:r w:rsidR="0061320C">
        <w:rPr>
          <w:lang w:val="en-GB" w:eastAsia="ja-JP"/>
        </w:rPr>
        <w:t>JVET-</w:t>
      </w:r>
      <w:r w:rsidR="005E2A9D">
        <w:rPr>
          <w:lang w:val="en-GB" w:eastAsia="ja-JP"/>
        </w:rPr>
        <w:t>O0425</w:t>
      </w:r>
      <w:r>
        <w:rPr>
          <w:lang w:val="en-GB" w:eastAsia="ja-JP"/>
        </w:rPr>
        <w:t xml:space="preserve">. The difference from measured encoder and decoder run time ratios to those reported in </w:t>
      </w:r>
      <w:r w:rsidR="0061320C">
        <w:rPr>
          <w:lang w:val="en-GB" w:eastAsia="ja-JP"/>
        </w:rPr>
        <w:t>JVET-</w:t>
      </w:r>
      <w:r w:rsidR="005E2A9D">
        <w:rPr>
          <w:lang w:val="en-GB" w:eastAsia="ja-JP"/>
        </w:rPr>
        <w:t>O0425</w:t>
      </w:r>
      <w:r>
        <w:rPr>
          <w:lang w:val="en-GB" w:eastAsia="ja-JP"/>
        </w:rPr>
        <w:t xml:space="preserve"> is acceptable.</w:t>
      </w:r>
    </w:p>
    <w:p w14:paraId="53EF1112" w14:textId="59CDEBA3" w:rsidR="001B21B8" w:rsidRDefault="001B21B8" w:rsidP="001B21B8">
      <w:pPr>
        <w:pStyle w:val="4"/>
        <w:rPr>
          <w:lang w:val="en-GB" w:eastAsia="ja-JP"/>
        </w:rPr>
      </w:pPr>
      <w:r>
        <w:rPr>
          <w:rFonts w:hint="eastAsia"/>
          <w:lang w:val="en-GB" w:eastAsia="ja-JP"/>
        </w:rPr>
        <w:t>Test 2</w:t>
      </w:r>
    </w:p>
    <w:p w14:paraId="190EDD2A" w14:textId="421170FB" w:rsidR="00395260" w:rsidRDefault="00395260" w:rsidP="00395260">
      <w:pPr>
        <w:pStyle w:val="ab"/>
        <w:keepNext/>
        <w:jc w:val="center"/>
      </w:pPr>
      <w:bookmarkStart w:id="1" w:name="_Ref516662422"/>
      <w:r>
        <w:t xml:space="preserve">Table </w:t>
      </w:r>
      <w:r>
        <w:rPr>
          <w:noProof/>
        </w:rPr>
        <w:fldChar w:fldCharType="begin"/>
      </w:r>
      <w:r>
        <w:rPr>
          <w:noProof/>
        </w:rPr>
        <w:instrText xml:space="preserve"> SEQ Table \* ARABIC </w:instrText>
      </w:r>
      <w:r>
        <w:rPr>
          <w:noProof/>
        </w:rPr>
        <w:fldChar w:fldCharType="separate"/>
      </w:r>
      <w:r w:rsidR="007A6A44">
        <w:rPr>
          <w:noProof/>
        </w:rPr>
        <w:t>1</w:t>
      </w:r>
      <w:r>
        <w:rPr>
          <w:noProof/>
        </w:rPr>
        <w:fldChar w:fldCharType="end"/>
      </w:r>
      <w:bookmarkEnd w:id="1"/>
      <w:r w:rsidR="006F26E9">
        <w:t xml:space="preserve"> E</w:t>
      </w:r>
      <w:r w:rsidR="00D420EC">
        <w:t>xperimental results</w:t>
      </w:r>
      <w:r w:rsidR="00D420EC" w:rsidRPr="00D420EC">
        <w:rPr>
          <w:lang w:eastAsia="ja-JP"/>
        </w:rPr>
        <w:t xml:space="preserve"> </w:t>
      </w:r>
      <w:r w:rsidR="000F2617">
        <w:rPr>
          <w:lang w:eastAsia="ja-JP"/>
        </w:rPr>
        <w:t xml:space="preserve">of Test 2 </w:t>
      </w:r>
      <w:r w:rsidR="00D420EC">
        <w:rPr>
          <w:lang w:eastAsia="ja-JP"/>
        </w:rPr>
        <w:t>for AI condition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1B21B8" w:rsidRPr="001B21B8" w14:paraId="69E06EAA"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6AA6863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77009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D5F2F5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67A8388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B8D930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14E09F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r>
      <w:tr w:rsidR="001B21B8" w:rsidRPr="001B21B8" w14:paraId="300E3D03"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6202633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10A5580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22EC19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46C658E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424EABC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5F21D5A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r>
      <w:tr w:rsidR="001B21B8" w:rsidRPr="001B21B8" w14:paraId="2CA623AF"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2D4771A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8E0248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9E546F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2BE09DB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630E63F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B21B8">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A1E04A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B21B8">
              <w:rPr>
                <w:rFonts w:ascii="Arial" w:eastAsia="ＭＳ Ｐゴシック" w:hAnsi="Arial" w:cs="Arial"/>
                <w:color w:val="000000"/>
                <w:sz w:val="18"/>
                <w:szCs w:val="18"/>
                <w:lang w:eastAsia="ja-JP"/>
              </w:rPr>
              <w:t>DecT</w:t>
            </w:r>
            <w:proofErr w:type="spellEnd"/>
          </w:p>
        </w:tc>
      </w:tr>
      <w:tr w:rsidR="001B21B8" w:rsidRPr="001B21B8" w14:paraId="61249D30"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B3CB4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188B94A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0.11%</w:t>
            </w:r>
          </w:p>
        </w:tc>
        <w:tc>
          <w:tcPr>
            <w:tcW w:w="1060" w:type="dxa"/>
            <w:tcBorders>
              <w:top w:val="nil"/>
              <w:left w:val="nil"/>
              <w:bottom w:val="nil"/>
              <w:right w:val="nil"/>
            </w:tcBorders>
            <w:shd w:val="clear" w:color="auto" w:fill="auto"/>
            <w:noWrap/>
            <w:vAlign w:val="center"/>
            <w:hideMark/>
          </w:tcPr>
          <w:p w14:paraId="3DD1B2F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-1.03%</w:t>
            </w:r>
          </w:p>
        </w:tc>
        <w:tc>
          <w:tcPr>
            <w:tcW w:w="1181" w:type="dxa"/>
            <w:tcBorders>
              <w:top w:val="nil"/>
              <w:left w:val="nil"/>
              <w:bottom w:val="nil"/>
              <w:right w:val="single" w:sz="4" w:space="0" w:color="auto"/>
            </w:tcBorders>
            <w:shd w:val="clear" w:color="auto" w:fill="auto"/>
            <w:noWrap/>
            <w:vAlign w:val="center"/>
            <w:hideMark/>
          </w:tcPr>
          <w:p w14:paraId="30CA81D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-2.63%</w:t>
            </w:r>
          </w:p>
        </w:tc>
        <w:tc>
          <w:tcPr>
            <w:tcW w:w="1060" w:type="dxa"/>
            <w:tcBorders>
              <w:top w:val="nil"/>
              <w:left w:val="nil"/>
              <w:bottom w:val="nil"/>
              <w:right w:val="nil"/>
            </w:tcBorders>
            <w:shd w:val="clear" w:color="auto" w:fill="auto"/>
            <w:noWrap/>
            <w:vAlign w:val="center"/>
            <w:hideMark/>
          </w:tcPr>
          <w:p w14:paraId="63E4217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41E3F46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r>
      <w:tr w:rsidR="001B21B8" w:rsidRPr="001B21B8" w14:paraId="0EE00945"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AF1EF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5D44C6F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0.13%</w:t>
            </w:r>
          </w:p>
        </w:tc>
        <w:tc>
          <w:tcPr>
            <w:tcW w:w="1060" w:type="dxa"/>
            <w:tcBorders>
              <w:top w:val="nil"/>
              <w:left w:val="nil"/>
              <w:bottom w:val="nil"/>
              <w:right w:val="nil"/>
            </w:tcBorders>
            <w:shd w:val="clear" w:color="auto" w:fill="auto"/>
            <w:noWrap/>
            <w:vAlign w:val="center"/>
            <w:hideMark/>
          </w:tcPr>
          <w:p w14:paraId="329209F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c>
          <w:tcPr>
            <w:tcW w:w="1181" w:type="dxa"/>
            <w:tcBorders>
              <w:top w:val="nil"/>
              <w:left w:val="nil"/>
              <w:bottom w:val="nil"/>
              <w:right w:val="single" w:sz="4" w:space="0" w:color="auto"/>
            </w:tcBorders>
            <w:shd w:val="clear" w:color="auto" w:fill="auto"/>
            <w:noWrap/>
            <w:vAlign w:val="center"/>
            <w:hideMark/>
          </w:tcPr>
          <w:p w14:paraId="2795E5F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-1.16%</w:t>
            </w:r>
          </w:p>
        </w:tc>
        <w:tc>
          <w:tcPr>
            <w:tcW w:w="1060" w:type="dxa"/>
            <w:tcBorders>
              <w:top w:val="nil"/>
              <w:left w:val="nil"/>
              <w:bottom w:val="nil"/>
              <w:right w:val="nil"/>
            </w:tcBorders>
            <w:shd w:val="clear" w:color="auto" w:fill="auto"/>
            <w:noWrap/>
            <w:vAlign w:val="center"/>
            <w:hideMark/>
          </w:tcPr>
          <w:p w14:paraId="3CA4BB6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16B73E5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686CAE9B"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D0583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2AD5CA2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0.09%</w:t>
            </w:r>
          </w:p>
        </w:tc>
        <w:tc>
          <w:tcPr>
            <w:tcW w:w="1060" w:type="dxa"/>
            <w:tcBorders>
              <w:top w:val="nil"/>
              <w:left w:val="nil"/>
              <w:bottom w:val="nil"/>
              <w:right w:val="nil"/>
            </w:tcBorders>
            <w:shd w:val="clear" w:color="auto" w:fill="auto"/>
            <w:noWrap/>
            <w:vAlign w:val="center"/>
            <w:hideMark/>
          </w:tcPr>
          <w:p w14:paraId="66B99B5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-1.10%</w:t>
            </w:r>
          </w:p>
        </w:tc>
        <w:tc>
          <w:tcPr>
            <w:tcW w:w="1181" w:type="dxa"/>
            <w:tcBorders>
              <w:top w:val="nil"/>
              <w:left w:val="nil"/>
              <w:bottom w:val="nil"/>
              <w:right w:val="single" w:sz="4" w:space="0" w:color="auto"/>
            </w:tcBorders>
            <w:shd w:val="clear" w:color="auto" w:fill="auto"/>
            <w:noWrap/>
            <w:vAlign w:val="center"/>
            <w:hideMark/>
          </w:tcPr>
          <w:p w14:paraId="7988B8D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-1.33%</w:t>
            </w:r>
          </w:p>
        </w:tc>
        <w:tc>
          <w:tcPr>
            <w:tcW w:w="1060" w:type="dxa"/>
            <w:tcBorders>
              <w:top w:val="nil"/>
              <w:left w:val="nil"/>
              <w:bottom w:val="nil"/>
              <w:right w:val="nil"/>
            </w:tcBorders>
            <w:shd w:val="clear" w:color="auto" w:fill="auto"/>
            <w:noWrap/>
            <w:vAlign w:val="center"/>
            <w:hideMark/>
          </w:tcPr>
          <w:p w14:paraId="0D27C2F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496FFDE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r>
      <w:tr w:rsidR="001B21B8" w:rsidRPr="001B21B8" w14:paraId="744ECE6C"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735DC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60E1839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0.10%</w:t>
            </w:r>
          </w:p>
        </w:tc>
        <w:tc>
          <w:tcPr>
            <w:tcW w:w="1060" w:type="dxa"/>
            <w:tcBorders>
              <w:top w:val="nil"/>
              <w:left w:val="nil"/>
              <w:bottom w:val="nil"/>
              <w:right w:val="nil"/>
            </w:tcBorders>
            <w:shd w:val="clear" w:color="auto" w:fill="auto"/>
            <w:noWrap/>
            <w:vAlign w:val="center"/>
            <w:hideMark/>
          </w:tcPr>
          <w:p w14:paraId="4682321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-0.85%</w:t>
            </w:r>
          </w:p>
        </w:tc>
        <w:tc>
          <w:tcPr>
            <w:tcW w:w="1181" w:type="dxa"/>
            <w:tcBorders>
              <w:top w:val="nil"/>
              <w:left w:val="nil"/>
              <w:bottom w:val="nil"/>
              <w:right w:val="single" w:sz="4" w:space="0" w:color="auto"/>
            </w:tcBorders>
            <w:shd w:val="clear" w:color="auto" w:fill="auto"/>
            <w:noWrap/>
            <w:vAlign w:val="center"/>
            <w:hideMark/>
          </w:tcPr>
          <w:p w14:paraId="0BC7737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-0.94%</w:t>
            </w:r>
          </w:p>
        </w:tc>
        <w:tc>
          <w:tcPr>
            <w:tcW w:w="1060" w:type="dxa"/>
            <w:tcBorders>
              <w:top w:val="nil"/>
              <w:left w:val="nil"/>
              <w:bottom w:val="nil"/>
              <w:right w:val="nil"/>
            </w:tcBorders>
            <w:shd w:val="clear" w:color="auto" w:fill="auto"/>
            <w:noWrap/>
            <w:vAlign w:val="center"/>
            <w:hideMark/>
          </w:tcPr>
          <w:p w14:paraId="7DA58C6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98%</w:t>
            </w:r>
          </w:p>
        </w:tc>
        <w:tc>
          <w:tcPr>
            <w:tcW w:w="1060" w:type="dxa"/>
            <w:tcBorders>
              <w:top w:val="nil"/>
              <w:left w:val="nil"/>
              <w:bottom w:val="nil"/>
              <w:right w:val="single" w:sz="8" w:space="0" w:color="auto"/>
            </w:tcBorders>
            <w:shd w:val="clear" w:color="auto" w:fill="auto"/>
            <w:noWrap/>
            <w:vAlign w:val="center"/>
            <w:hideMark/>
          </w:tcPr>
          <w:p w14:paraId="5307FBA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3D8AD75B"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51F66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7965A58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4B8B1D8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-0.50%</w:t>
            </w:r>
          </w:p>
        </w:tc>
        <w:tc>
          <w:tcPr>
            <w:tcW w:w="1181" w:type="dxa"/>
            <w:tcBorders>
              <w:top w:val="nil"/>
              <w:left w:val="nil"/>
              <w:bottom w:val="nil"/>
              <w:right w:val="single" w:sz="4" w:space="0" w:color="auto"/>
            </w:tcBorders>
            <w:shd w:val="clear" w:color="auto" w:fill="auto"/>
            <w:noWrap/>
            <w:vAlign w:val="center"/>
            <w:hideMark/>
          </w:tcPr>
          <w:p w14:paraId="32F8B1F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-0.36%</w:t>
            </w:r>
          </w:p>
        </w:tc>
        <w:tc>
          <w:tcPr>
            <w:tcW w:w="1060" w:type="dxa"/>
            <w:tcBorders>
              <w:top w:val="nil"/>
              <w:left w:val="nil"/>
              <w:bottom w:val="nil"/>
              <w:right w:val="nil"/>
            </w:tcBorders>
            <w:shd w:val="clear" w:color="auto" w:fill="auto"/>
            <w:noWrap/>
            <w:vAlign w:val="center"/>
            <w:hideMark/>
          </w:tcPr>
          <w:p w14:paraId="09D0161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98%</w:t>
            </w:r>
          </w:p>
        </w:tc>
        <w:tc>
          <w:tcPr>
            <w:tcW w:w="1060" w:type="dxa"/>
            <w:tcBorders>
              <w:top w:val="nil"/>
              <w:left w:val="nil"/>
              <w:bottom w:val="nil"/>
              <w:right w:val="single" w:sz="8" w:space="0" w:color="auto"/>
            </w:tcBorders>
            <w:shd w:val="clear" w:color="auto" w:fill="auto"/>
            <w:noWrap/>
            <w:vAlign w:val="center"/>
            <w:hideMark/>
          </w:tcPr>
          <w:p w14:paraId="0EED380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186DA00D"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74991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1E22222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0.10%</w:t>
            </w:r>
          </w:p>
        </w:tc>
        <w:tc>
          <w:tcPr>
            <w:tcW w:w="1060" w:type="dxa"/>
            <w:tcBorders>
              <w:top w:val="single" w:sz="8" w:space="0" w:color="auto"/>
              <w:left w:val="nil"/>
              <w:bottom w:val="nil"/>
              <w:right w:val="nil"/>
            </w:tcBorders>
            <w:shd w:val="clear" w:color="auto" w:fill="auto"/>
            <w:noWrap/>
            <w:vAlign w:val="center"/>
            <w:hideMark/>
          </w:tcPr>
          <w:p w14:paraId="1E853CB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-0.91%</w:t>
            </w:r>
          </w:p>
        </w:tc>
        <w:tc>
          <w:tcPr>
            <w:tcW w:w="1181" w:type="dxa"/>
            <w:tcBorders>
              <w:top w:val="single" w:sz="8" w:space="0" w:color="auto"/>
              <w:left w:val="nil"/>
              <w:bottom w:val="nil"/>
              <w:right w:val="single" w:sz="4" w:space="0" w:color="auto"/>
            </w:tcBorders>
            <w:shd w:val="clear" w:color="auto" w:fill="auto"/>
            <w:noWrap/>
            <w:vAlign w:val="center"/>
            <w:hideMark/>
          </w:tcPr>
          <w:p w14:paraId="7876E65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-1.27%</w:t>
            </w:r>
          </w:p>
        </w:tc>
        <w:tc>
          <w:tcPr>
            <w:tcW w:w="1060" w:type="dxa"/>
            <w:tcBorders>
              <w:top w:val="single" w:sz="8" w:space="0" w:color="auto"/>
              <w:left w:val="nil"/>
              <w:bottom w:val="nil"/>
              <w:right w:val="nil"/>
            </w:tcBorders>
            <w:shd w:val="clear" w:color="auto" w:fill="auto"/>
            <w:noWrap/>
            <w:vAlign w:val="center"/>
            <w:hideMark/>
          </w:tcPr>
          <w:p w14:paraId="046F516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D91AB8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00305389" w14:textId="77777777" w:rsidTr="001B21B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A1D5E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B99090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0.04%</w:t>
            </w:r>
          </w:p>
        </w:tc>
        <w:tc>
          <w:tcPr>
            <w:tcW w:w="1060" w:type="dxa"/>
            <w:tcBorders>
              <w:top w:val="single" w:sz="8" w:space="0" w:color="auto"/>
              <w:left w:val="nil"/>
              <w:bottom w:val="nil"/>
              <w:right w:val="nil"/>
            </w:tcBorders>
            <w:shd w:val="clear" w:color="auto" w:fill="auto"/>
            <w:noWrap/>
            <w:vAlign w:val="center"/>
            <w:hideMark/>
          </w:tcPr>
          <w:p w14:paraId="58FCAEF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70D0BD2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-0.12%</w:t>
            </w:r>
          </w:p>
        </w:tc>
        <w:tc>
          <w:tcPr>
            <w:tcW w:w="1060" w:type="dxa"/>
            <w:tcBorders>
              <w:top w:val="single" w:sz="8" w:space="0" w:color="auto"/>
              <w:left w:val="nil"/>
              <w:bottom w:val="nil"/>
              <w:right w:val="nil"/>
            </w:tcBorders>
            <w:shd w:val="clear" w:color="auto" w:fill="auto"/>
            <w:noWrap/>
            <w:vAlign w:val="center"/>
            <w:hideMark/>
          </w:tcPr>
          <w:p w14:paraId="12F64ED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95%</w:t>
            </w:r>
          </w:p>
        </w:tc>
        <w:tc>
          <w:tcPr>
            <w:tcW w:w="1060" w:type="dxa"/>
            <w:tcBorders>
              <w:top w:val="single" w:sz="8" w:space="0" w:color="auto"/>
              <w:left w:val="nil"/>
              <w:bottom w:val="nil"/>
              <w:right w:val="single" w:sz="8" w:space="0" w:color="auto"/>
            </w:tcBorders>
            <w:shd w:val="clear" w:color="auto" w:fill="auto"/>
            <w:noWrap/>
            <w:vAlign w:val="center"/>
            <w:hideMark/>
          </w:tcPr>
          <w:p w14:paraId="0E3AC8A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r>
      <w:tr w:rsidR="001B21B8" w:rsidRPr="001B21B8" w14:paraId="17627449" w14:textId="77777777" w:rsidTr="001B21B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901705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73F444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0.15%</w:t>
            </w:r>
          </w:p>
        </w:tc>
        <w:tc>
          <w:tcPr>
            <w:tcW w:w="1060" w:type="dxa"/>
            <w:tcBorders>
              <w:top w:val="nil"/>
              <w:left w:val="nil"/>
              <w:bottom w:val="single" w:sz="8" w:space="0" w:color="auto"/>
              <w:right w:val="nil"/>
            </w:tcBorders>
            <w:shd w:val="clear" w:color="auto" w:fill="auto"/>
            <w:noWrap/>
            <w:vAlign w:val="center"/>
            <w:hideMark/>
          </w:tcPr>
          <w:p w14:paraId="412A052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-1.22%</w:t>
            </w:r>
          </w:p>
        </w:tc>
        <w:tc>
          <w:tcPr>
            <w:tcW w:w="1181" w:type="dxa"/>
            <w:tcBorders>
              <w:top w:val="nil"/>
              <w:left w:val="nil"/>
              <w:bottom w:val="single" w:sz="8" w:space="0" w:color="auto"/>
              <w:right w:val="single" w:sz="4" w:space="0" w:color="auto"/>
            </w:tcBorders>
            <w:shd w:val="clear" w:color="auto" w:fill="auto"/>
            <w:noWrap/>
            <w:vAlign w:val="center"/>
            <w:hideMark/>
          </w:tcPr>
          <w:p w14:paraId="04152C2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-1.20%</w:t>
            </w:r>
          </w:p>
        </w:tc>
        <w:tc>
          <w:tcPr>
            <w:tcW w:w="1060" w:type="dxa"/>
            <w:tcBorders>
              <w:top w:val="nil"/>
              <w:left w:val="nil"/>
              <w:bottom w:val="single" w:sz="8" w:space="0" w:color="auto"/>
              <w:right w:val="nil"/>
            </w:tcBorders>
            <w:shd w:val="clear" w:color="auto" w:fill="auto"/>
            <w:noWrap/>
            <w:vAlign w:val="center"/>
            <w:hideMark/>
          </w:tcPr>
          <w:p w14:paraId="3B4A718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99%</w:t>
            </w:r>
          </w:p>
        </w:tc>
        <w:tc>
          <w:tcPr>
            <w:tcW w:w="1060" w:type="dxa"/>
            <w:tcBorders>
              <w:top w:val="nil"/>
              <w:left w:val="nil"/>
              <w:bottom w:val="single" w:sz="8" w:space="0" w:color="auto"/>
              <w:right w:val="single" w:sz="8" w:space="0" w:color="auto"/>
            </w:tcBorders>
            <w:shd w:val="clear" w:color="auto" w:fill="auto"/>
            <w:noWrap/>
            <w:vAlign w:val="center"/>
            <w:hideMark/>
          </w:tcPr>
          <w:p w14:paraId="31F176A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bl>
    <w:p w14:paraId="4614F6E1" w14:textId="1EDED75E" w:rsidR="001B21B8" w:rsidRDefault="001B21B8" w:rsidP="001B21B8"/>
    <w:p w14:paraId="3562196A" w14:textId="105AFFD3" w:rsidR="00395260" w:rsidRDefault="00395260" w:rsidP="00395260">
      <w:pPr>
        <w:pStyle w:val="ab"/>
        <w:keepNext/>
        <w:jc w:val="center"/>
      </w:pPr>
      <w:bookmarkStart w:id="2" w:name="_Ref3216789"/>
      <w:r>
        <w:t xml:space="preserve">Table </w:t>
      </w:r>
      <w:r>
        <w:rPr>
          <w:noProof/>
        </w:rPr>
        <w:fldChar w:fldCharType="begin"/>
      </w:r>
      <w:r>
        <w:rPr>
          <w:noProof/>
        </w:rPr>
        <w:instrText xml:space="preserve"> SEQ Table \* ARABIC </w:instrText>
      </w:r>
      <w:r>
        <w:rPr>
          <w:noProof/>
        </w:rPr>
        <w:fldChar w:fldCharType="separate"/>
      </w:r>
      <w:r w:rsidR="007A6A44">
        <w:rPr>
          <w:noProof/>
        </w:rPr>
        <w:t>2</w:t>
      </w:r>
      <w:r>
        <w:rPr>
          <w:noProof/>
        </w:rPr>
        <w:fldChar w:fldCharType="end"/>
      </w:r>
      <w:bookmarkEnd w:id="2"/>
      <w:r w:rsidR="006F26E9">
        <w:t xml:space="preserve"> </w:t>
      </w:r>
      <w:r w:rsidR="00D420EC">
        <w:t>Experimental results</w:t>
      </w:r>
      <w:r w:rsidR="00D420EC" w:rsidRPr="00D420EC">
        <w:rPr>
          <w:lang w:eastAsia="ja-JP"/>
        </w:rPr>
        <w:t xml:space="preserve"> </w:t>
      </w:r>
      <w:r w:rsidR="000F2617">
        <w:rPr>
          <w:lang w:eastAsia="ja-JP"/>
        </w:rPr>
        <w:t xml:space="preserve">of Test 2 </w:t>
      </w:r>
      <w:r w:rsidR="00336741">
        <w:rPr>
          <w:lang w:eastAsia="ja-JP"/>
        </w:rPr>
        <w:t>for RA condition</w:t>
      </w:r>
      <w:r w:rsidR="00D420EC">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1B21B8" w:rsidRPr="001B21B8" w14:paraId="76DFC9F1"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34E0630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F43CF9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77FE21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50109CF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861793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E73ADD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r>
      <w:tr w:rsidR="001B21B8" w:rsidRPr="001B21B8" w14:paraId="13A23E02"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02532A6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4B8E4AA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CD3642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44B526F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74A3ED6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4FD759F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r>
      <w:tr w:rsidR="001B21B8" w:rsidRPr="001B21B8" w14:paraId="76119C5F"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523182D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074F06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136B2A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A6F617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DFBEF8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B21B8">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521A05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B21B8">
              <w:rPr>
                <w:rFonts w:ascii="Arial" w:eastAsia="ＭＳ Ｐゴシック" w:hAnsi="Arial" w:cs="Arial"/>
                <w:color w:val="000000"/>
                <w:sz w:val="18"/>
                <w:szCs w:val="18"/>
                <w:lang w:eastAsia="ja-JP"/>
              </w:rPr>
              <w:t>DecT</w:t>
            </w:r>
            <w:proofErr w:type="spellEnd"/>
          </w:p>
        </w:tc>
      </w:tr>
      <w:tr w:rsidR="001B21B8" w:rsidRPr="001B21B8" w14:paraId="7CC58EB7"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A8D62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142BA64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0.10%</w:t>
            </w:r>
          </w:p>
        </w:tc>
        <w:tc>
          <w:tcPr>
            <w:tcW w:w="1060" w:type="dxa"/>
            <w:tcBorders>
              <w:top w:val="nil"/>
              <w:left w:val="nil"/>
              <w:bottom w:val="nil"/>
              <w:right w:val="nil"/>
            </w:tcBorders>
            <w:shd w:val="clear" w:color="auto" w:fill="auto"/>
            <w:noWrap/>
            <w:vAlign w:val="center"/>
            <w:hideMark/>
          </w:tcPr>
          <w:p w14:paraId="6997AA8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-1.04%</w:t>
            </w:r>
          </w:p>
        </w:tc>
        <w:tc>
          <w:tcPr>
            <w:tcW w:w="1181" w:type="dxa"/>
            <w:tcBorders>
              <w:top w:val="nil"/>
              <w:left w:val="nil"/>
              <w:bottom w:val="nil"/>
              <w:right w:val="single" w:sz="4" w:space="0" w:color="auto"/>
            </w:tcBorders>
            <w:shd w:val="clear" w:color="auto" w:fill="auto"/>
            <w:noWrap/>
            <w:vAlign w:val="center"/>
            <w:hideMark/>
          </w:tcPr>
          <w:p w14:paraId="7A7676C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-2.37%</w:t>
            </w:r>
          </w:p>
        </w:tc>
        <w:tc>
          <w:tcPr>
            <w:tcW w:w="1060" w:type="dxa"/>
            <w:tcBorders>
              <w:top w:val="nil"/>
              <w:left w:val="nil"/>
              <w:bottom w:val="nil"/>
              <w:right w:val="nil"/>
            </w:tcBorders>
            <w:shd w:val="clear" w:color="auto" w:fill="auto"/>
            <w:noWrap/>
            <w:vAlign w:val="center"/>
            <w:hideMark/>
          </w:tcPr>
          <w:p w14:paraId="2DB799C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7793D0F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08FF13BF"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00F8C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3A55566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0.08%</w:t>
            </w:r>
          </w:p>
        </w:tc>
        <w:tc>
          <w:tcPr>
            <w:tcW w:w="1060" w:type="dxa"/>
            <w:tcBorders>
              <w:top w:val="nil"/>
              <w:left w:val="nil"/>
              <w:bottom w:val="nil"/>
              <w:right w:val="nil"/>
            </w:tcBorders>
            <w:shd w:val="clear" w:color="auto" w:fill="auto"/>
            <w:noWrap/>
            <w:vAlign w:val="center"/>
            <w:hideMark/>
          </w:tcPr>
          <w:p w14:paraId="76E0219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-2.16%</w:t>
            </w:r>
          </w:p>
        </w:tc>
        <w:tc>
          <w:tcPr>
            <w:tcW w:w="1181" w:type="dxa"/>
            <w:tcBorders>
              <w:top w:val="nil"/>
              <w:left w:val="nil"/>
              <w:bottom w:val="nil"/>
              <w:right w:val="single" w:sz="4" w:space="0" w:color="auto"/>
            </w:tcBorders>
            <w:shd w:val="clear" w:color="000000" w:fill="CCFFCC"/>
            <w:noWrap/>
            <w:vAlign w:val="center"/>
            <w:hideMark/>
          </w:tcPr>
          <w:p w14:paraId="0F75102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1B21B8">
              <w:rPr>
                <w:rFonts w:ascii="Arial" w:eastAsia="ＭＳ Ｐゴシック" w:hAnsi="Arial" w:cs="Arial"/>
                <w:sz w:val="18"/>
                <w:szCs w:val="18"/>
                <w:lang w:eastAsia="ja-JP"/>
              </w:rPr>
              <w:t>-3.01%</w:t>
            </w:r>
          </w:p>
        </w:tc>
        <w:tc>
          <w:tcPr>
            <w:tcW w:w="1060" w:type="dxa"/>
            <w:tcBorders>
              <w:top w:val="nil"/>
              <w:left w:val="nil"/>
              <w:bottom w:val="nil"/>
              <w:right w:val="nil"/>
            </w:tcBorders>
            <w:shd w:val="clear" w:color="auto" w:fill="auto"/>
            <w:noWrap/>
            <w:vAlign w:val="center"/>
            <w:hideMark/>
          </w:tcPr>
          <w:p w14:paraId="18F92C2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2A1F2C9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7711F097"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A54D4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2C92237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7D67461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-2.37%</w:t>
            </w:r>
          </w:p>
        </w:tc>
        <w:tc>
          <w:tcPr>
            <w:tcW w:w="1181" w:type="dxa"/>
            <w:tcBorders>
              <w:top w:val="nil"/>
              <w:left w:val="nil"/>
              <w:bottom w:val="nil"/>
              <w:right w:val="single" w:sz="4" w:space="0" w:color="auto"/>
            </w:tcBorders>
            <w:shd w:val="clear" w:color="auto" w:fill="auto"/>
            <w:noWrap/>
            <w:vAlign w:val="center"/>
            <w:hideMark/>
          </w:tcPr>
          <w:p w14:paraId="7DF8296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-2.36%</w:t>
            </w:r>
          </w:p>
        </w:tc>
        <w:tc>
          <w:tcPr>
            <w:tcW w:w="1060" w:type="dxa"/>
            <w:tcBorders>
              <w:top w:val="nil"/>
              <w:left w:val="nil"/>
              <w:bottom w:val="nil"/>
              <w:right w:val="nil"/>
            </w:tcBorders>
            <w:shd w:val="clear" w:color="auto" w:fill="auto"/>
            <w:noWrap/>
            <w:vAlign w:val="center"/>
            <w:hideMark/>
          </w:tcPr>
          <w:p w14:paraId="345A5BC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097F635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19305CA9"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47CCB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0B8545B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12CFA6D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-1.76%</w:t>
            </w:r>
          </w:p>
        </w:tc>
        <w:tc>
          <w:tcPr>
            <w:tcW w:w="1181" w:type="dxa"/>
            <w:tcBorders>
              <w:top w:val="nil"/>
              <w:left w:val="nil"/>
              <w:bottom w:val="nil"/>
              <w:right w:val="single" w:sz="4" w:space="0" w:color="auto"/>
            </w:tcBorders>
            <w:shd w:val="clear" w:color="auto" w:fill="auto"/>
            <w:noWrap/>
            <w:vAlign w:val="center"/>
            <w:hideMark/>
          </w:tcPr>
          <w:p w14:paraId="4341470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-1.57%</w:t>
            </w:r>
          </w:p>
        </w:tc>
        <w:tc>
          <w:tcPr>
            <w:tcW w:w="1060" w:type="dxa"/>
            <w:tcBorders>
              <w:top w:val="nil"/>
              <w:left w:val="nil"/>
              <w:bottom w:val="nil"/>
              <w:right w:val="nil"/>
            </w:tcBorders>
            <w:shd w:val="clear" w:color="auto" w:fill="auto"/>
            <w:noWrap/>
            <w:vAlign w:val="center"/>
            <w:hideMark/>
          </w:tcPr>
          <w:p w14:paraId="3A4E89B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720732A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r>
      <w:tr w:rsidR="001B21B8" w:rsidRPr="001B21B8" w14:paraId="2B301C8E"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5F874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3ED4838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9C5E35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37B0A8D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F4A780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6EC882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r>
      <w:tr w:rsidR="001B21B8" w:rsidRPr="001B21B8" w14:paraId="0E9EBC54"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C44C0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58A482B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3A37F49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-1.90%</w:t>
            </w:r>
          </w:p>
        </w:tc>
        <w:tc>
          <w:tcPr>
            <w:tcW w:w="1181" w:type="dxa"/>
            <w:tcBorders>
              <w:top w:val="single" w:sz="8" w:space="0" w:color="auto"/>
              <w:left w:val="nil"/>
              <w:bottom w:val="nil"/>
              <w:right w:val="single" w:sz="4" w:space="0" w:color="auto"/>
            </w:tcBorders>
            <w:shd w:val="clear" w:color="auto" w:fill="auto"/>
            <w:noWrap/>
            <w:vAlign w:val="center"/>
            <w:hideMark/>
          </w:tcPr>
          <w:p w14:paraId="0FAFD2C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-2.28%</w:t>
            </w:r>
          </w:p>
        </w:tc>
        <w:tc>
          <w:tcPr>
            <w:tcW w:w="1060" w:type="dxa"/>
            <w:tcBorders>
              <w:top w:val="single" w:sz="8" w:space="0" w:color="auto"/>
              <w:left w:val="nil"/>
              <w:bottom w:val="nil"/>
              <w:right w:val="nil"/>
            </w:tcBorders>
            <w:shd w:val="clear" w:color="auto" w:fill="auto"/>
            <w:noWrap/>
            <w:vAlign w:val="center"/>
            <w:hideMark/>
          </w:tcPr>
          <w:p w14:paraId="6734CD9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FBF07E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7C9CC07E"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AB97C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23EAFFD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0.04%</w:t>
            </w:r>
          </w:p>
        </w:tc>
        <w:tc>
          <w:tcPr>
            <w:tcW w:w="1060" w:type="dxa"/>
            <w:tcBorders>
              <w:top w:val="single" w:sz="8" w:space="0" w:color="auto"/>
              <w:left w:val="nil"/>
              <w:bottom w:val="nil"/>
              <w:right w:val="nil"/>
            </w:tcBorders>
            <w:shd w:val="clear" w:color="auto" w:fill="auto"/>
            <w:noWrap/>
            <w:vAlign w:val="center"/>
            <w:hideMark/>
          </w:tcPr>
          <w:p w14:paraId="0965C4D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0.16%</w:t>
            </w:r>
          </w:p>
        </w:tc>
        <w:tc>
          <w:tcPr>
            <w:tcW w:w="1181" w:type="dxa"/>
            <w:tcBorders>
              <w:top w:val="single" w:sz="8" w:space="0" w:color="auto"/>
              <w:left w:val="nil"/>
              <w:bottom w:val="nil"/>
              <w:right w:val="single" w:sz="4" w:space="0" w:color="auto"/>
            </w:tcBorders>
            <w:shd w:val="clear" w:color="auto" w:fill="auto"/>
            <w:noWrap/>
            <w:vAlign w:val="center"/>
            <w:hideMark/>
          </w:tcPr>
          <w:p w14:paraId="203CDE2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-0.14%</w:t>
            </w:r>
          </w:p>
        </w:tc>
        <w:tc>
          <w:tcPr>
            <w:tcW w:w="1060" w:type="dxa"/>
            <w:tcBorders>
              <w:top w:val="single" w:sz="8" w:space="0" w:color="auto"/>
              <w:left w:val="nil"/>
              <w:bottom w:val="nil"/>
              <w:right w:val="nil"/>
            </w:tcBorders>
            <w:shd w:val="clear" w:color="auto" w:fill="auto"/>
            <w:noWrap/>
            <w:vAlign w:val="center"/>
            <w:hideMark/>
          </w:tcPr>
          <w:p w14:paraId="5A23F9B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94%</w:t>
            </w:r>
          </w:p>
        </w:tc>
        <w:tc>
          <w:tcPr>
            <w:tcW w:w="1060" w:type="dxa"/>
            <w:tcBorders>
              <w:top w:val="single" w:sz="8" w:space="0" w:color="auto"/>
              <w:left w:val="nil"/>
              <w:bottom w:val="nil"/>
              <w:right w:val="single" w:sz="8" w:space="0" w:color="auto"/>
            </w:tcBorders>
            <w:shd w:val="clear" w:color="auto" w:fill="auto"/>
            <w:noWrap/>
            <w:vAlign w:val="center"/>
            <w:hideMark/>
          </w:tcPr>
          <w:p w14:paraId="312F3F5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r>
      <w:tr w:rsidR="001B21B8" w:rsidRPr="001B21B8" w14:paraId="28EEF6AD" w14:textId="77777777" w:rsidTr="001B21B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91993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00AF74C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0.07%</w:t>
            </w:r>
          </w:p>
        </w:tc>
        <w:tc>
          <w:tcPr>
            <w:tcW w:w="1060" w:type="dxa"/>
            <w:tcBorders>
              <w:top w:val="nil"/>
              <w:left w:val="nil"/>
              <w:bottom w:val="single" w:sz="8" w:space="0" w:color="auto"/>
              <w:right w:val="nil"/>
            </w:tcBorders>
            <w:shd w:val="clear" w:color="auto" w:fill="auto"/>
            <w:noWrap/>
            <w:vAlign w:val="center"/>
            <w:hideMark/>
          </w:tcPr>
          <w:p w14:paraId="661FA6B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-1.64%</w:t>
            </w:r>
          </w:p>
        </w:tc>
        <w:tc>
          <w:tcPr>
            <w:tcW w:w="1181" w:type="dxa"/>
            <w:tcBorders>
              <w:top w:val="nil"/>
              <w:left w:val="nil"/>
              <w:bottom w:val="single" w:sz="8" w:space="0" w:color="auto"/>
              <w:right w:val="single" w:sz="4" w:space="0" w:color="auto"/>
            </w:tcBorders>
            <w:shd w:val="clear" w:color="auto" w:fill="auto"/>
            <w:noWrap/>
            <w:vAlign w:val="center"/>
            <w:hideMark/>
          </w:tcPr>
          <w:p w14:paraId="674AE18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-1.50%</w:t>
            </w:r>
          </w:p>
        </w:tc>
        <w:tc>
          <w:tcPr>
            <w:tcW w:w="1060" w:type="dxa"/>
            <w:tcBorders>
              <w:top w:val="nil"/>
              <w:left w:val="nil"/>
              <w:bottom w:val="single" w:sz="8" w:space="0" w:color="auto"/>
              <w:right w:val="nil"/>
            </w:tcBorders>
            <w:shd w:val="clear" w:color="auto" w:fill="auto"/>
            <w:noWrap/>
            <w:vAlign w:val="center"/>
            <w:hideMark/>
          </w:tcPr>
          <w:p w14:paraId="3EBB5F7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54B685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bl>
    <w:p w14:paraId="60695D43" w14:textId="00986C9E" w:rsidR="001B21B8" w:rsidRDefault="001B21B8" w:rsidP="001B21B8"/>
    <w:p w14:paraId="5D1095D7" w14:textId="23746958" w:rsidR="00D420EC" w:rsidRDefault="00D420EC" w:rsidP="00D420EC">
      <w:pPr>
        <w:pStyle w:val="ab"/>
        <w:keepNext/>
        <w:jc w:val="center"/>
      </w:pPr>
      <w:r>
        <w:t xml:space="preserve">Table </w:t>
      </w:r>
      <w:r w:rsidR="008528BB">
        <w:fldChar w:fldCharType="begin"/>
      </w:r>
      <w:r w:rsidR="008528BB">
        <w:instrText xml:space="preserve"> SEQ Table \* ARABIC </w:instrText>
      </w:r>
      <w:r w:rsidR="008528BB">
        <w:fldChar w:fldCharType="separate"/>
      </w:r>
      <w:r w:rsidR="007A6A44">
        <w:rPr>
          <w:noProof/>
        </w:rPr>
        <w:t>3</w:t>
      </w:r>
      <w:r w:rsidR="008528BB">
        <w:rPr>
          <w:noProof/>
        </w:rPr>
        <w:fldChar w:fldCharType="end"/>
      </w:r>
      <w:r>
        <w:t xml:space="preserve"> Experimental results for </w:t>
      </w:r>
      <w:r w:rsidR="000F2617">
        <w:rPr>
          <w:lang w:eastAsia="ja-JP"/>
        </w:rPr>
        <w:t xml:space="preserve">of Test 2 </w:t>
      </w:r>
      <w:r>
        <w:t>LDB</w:t>
      </w:r>
      <w:r w:rsidRPr="007A4F76">
        <w:t xml:space="preserve">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1B21B8" w:rsidRPr="001B21B8" w14:paraId="11A26795"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09F457F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E07D8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83D284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4D3EB2C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95CB88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52117F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r>
      <w:tr w:rsidR="001B21B8" w:rsidRPr="001B21B8" w14:paraId="6E534490"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1E6C7FC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436F5F3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2A4C45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260CB45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506E4D2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293E20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r>
      <w:tr w:rsidR="001B21B8" w:rsidRPr="001B21B8" w14:paraId="2D752DEB"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0B7A4B9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DB29C5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7823E60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43C9EA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749EDC6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B21B8">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D7A720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B21B8">
              <w:rPr>
                <w:rFonts w:ascii="Arial" w:eastAsia="ＭＳ Ｐゴシック" w:hAnsi="Arial" w:cs="Arial"/>
                <w:color w:val="000000"/>
                <w:sz w:val="18"/>
                <w:szCs w:val="18"/>
                <w:lang w:eastAsia="ja-JP"/>
              </w:rPr>
              <w:t>DecT</w:t>
            </w:r>
            <w:proofErr w:type="spellEnd"/>
          </w:p>
        </w:tc>
      </w:tr>
      <w:tr w:rsidR="001B21B8" w:rsidRPr="001B21B8" w14:paraId="4B390A8F"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6F4CC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5FE0BE1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BEA403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181" w:type="dxa"/>
            <w:tcBorders>
              <w:top w:val="nil"/>
              <w:left w:val="nil"/>
              <w:bottom w:val="nil"/>
              <w:right w:val="single" w:sz="4" w:space="0" w:color="auto"/>
            </w:tcBorders>
            <w:shd w:val="clear" w:color="auto" w:fill="auto"/>
            <w:noWrap/>
            <w:vAlign w:val="center"/>
            <w:hideMark/>
          </w:tcPr>
          <w:p w14:paraId="74AF5EF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6DB1EC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1F383AE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r>
      <w:tr w:rsidR="001B21B8" w:rsidRPr="001B21B8" w14:paraId="71587F22"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56EAD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2F7BFA3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23C08F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142FFF6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06539C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166665B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r>
      <w:tr w:rsidR="001B21B8" w:rsidRPr="001B21B8" w14:paraId="2EC4A9A8"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1225E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3244CDC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-0.09%</w:t>
            </w:r>
          </w:p>
        </w:tc>
        <w:tc>
          <w:tcPr>
            <w:tcW w:w="1060" w:type="dxa"/>
            <w:tcBorders>
              <w:top w:val="nil"/>
              <w:left w:val="nil"/>
              <w:bottom w:val="nil"/>
              <w:right w:val="nil"/>
            </w:tcBorders>
            <w:shd w:val="clear" w:color="000000" w:fill="CCFFCC"/>
            <w:noWrap/>
            <w:vAlign w:val="center"/>
            <w:hideMark/>
          </w:tcPr>
          <w:p w14:paraId="14975AC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1B21B8">
              <w:rPr>
                <w:rFonts w:ascii="Arial" w:eastAsia="ＭＳ Ｐゴシック" w:hAnsi="Arial" w:cs="Arial"/>
                <w:sz w:val="18"/>
                <w:szCs w:val="18"/>
                <w:lang w:eastAsia="ja-JP"/>
              </w:rPr>
              <w:t>-3.26%</w:t>
            </w:r>
          </w:p>
        </w:tc>
        <w:tc>
          <w:tcPr>
            <w:tcW w:w="1181" w:type="dxa"/>
            <w:tcBorders>
              <w:top w:val="nil"/>
              <w:left w:val="nil"/>
              <w:bottom w:val="nil"/>
              <w:right w:val="single" w:sz="4" w:space="0" w:color="auto"/>
            </w:tcBorders>
            <w:shd w:val="clear" w:color="000000" w:fill="CCFFCC"/>
            <w:noWrap/>
            <w:vAlign w:val="center"/>
            <w:hideMark/>
          </w:tcPr>
          <w:p w14:paraId="0D827E6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1B21B8">
              <w:rPr>
                <w:rFonts w:ascii="Arial" w:eastAsia="ＭＳ Ｐゴシック" w:hAnsi="Arial" w:cs="Arial"/>
                <w:sz w:val="18"/>
                <w:szCs w:val="18"/>
                <w:lang w:eastAsia="ja-JP"/>
              </w:rPr>
              <w:t>-3.54%</w:t>
            </w:r>
          </w:p>
        </w:tc>
        <w:tc>
          <w:tcPr>
            <w:tcW w:w="1060" w:type="dxa"/>
            <w:tcBorders>
              <w:top w:val="nil"/>
              <w:left w:val="nil"/>
              <w:bottom w:val="nil"/>
              <w:right w:val="nil"/>
            </w:tcBorders>
            <w:shd w:val="clear" w:color="auto" w:fill="auto"/>
            <w:noWrap/>
            <w:vAlign w:val="center"/>
            <w:hideMark/>
          </w:tcPr>
          <w:p w14:paraId="6238F84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3E99D67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5819066E"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AD6E7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1D74B72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21A35C2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-2.53%</w:t>
            </w:r>
          </w:p>
        </w:tc>
        <w:tc>
          <w:tcPr>
            <w:tcW w:w="1181" w:type="dxa"/>
            <w:tcBorders>
              <w:top w:val="nil"/>
              <w:left w:val="nil"/>
              <w:bottom w:val="nil"/>
              <w:right w:val="single" w:sz="4" w:space="0" w:color="auto"/>
            </w:tcBorders>
            <w:shd w:val="clear" w:color="auto" w:fill="auto"/>
            <w:noWrap/>
            <w:vAlign w:val="center"/>
            <w:hideMark/>
          </w:tcPr>
          <w:p w14:paraId="1312860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-2.60%</w:t>
            </w:r>
          </w:p>
        </w:tc>
        <w:tc>
          <w:tcPr>
            <w:tcW w:w="1060" w:type="dxa"/>
            <w:tcBorders>
              <w:top w:val="nil"/>
              <w:left w:val="nil"/>
              <w:bottom w:val="nil"/>
              <w:right w:val="nil"/>
            </w:tcBorders>
            <w:shd w:val="clear" w:color="auto" w:fill="auto"/>
            <w:noWrap/>
            <w:vAlign w:val="center"/>
            <w:hideMark/>
          </w:tcPr>
          <w:p w14:paraId="48AD8AA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44ADBC2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99%</w:t>
            </w:r>
          </w:p>
        </w:tc>
      </w:tr>
      <w:tr w:rsidR="001B21B8" w:rsidRPr="001B21B8" w14:paraId="0CADB768"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187C0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6D5A2E9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-0.19%</w:t>
            </w:r>
          </w:p>
        </w:tc>
        <w:tc>
          <w:tcPr>
            <w:tcW w:w="1060" w:type="dxa"/>
            <w:tcBorders>
              <w:top w:val="nil"/>
              <w:left w:val="nil"/>
              <w:bottom w:val="nil"/>
              <w:right w:val="nil"/>
            </w:tcBorders>
            <w:shd w:val="clear" w:color="auto" w:fill="auto"/>
            <w:noWrap/>
            <w:vAlign w:val="center"/>
            <w:hideMark/>
          </w:tcPr>
          <w:p w14:paraId="37BA5D3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-0.71%</w:t>
            </w:r>
          </w:p>
        </w:tc>
        <w:tc>
          <w:tcPr>
            <w:tcW w:w="1181" w:type="dxa"/>
            <w:tcBorders>
              <w:top w:val="nil"/>
              <w:left w:val="nil"/>
              <w:bottom w:val="nil"/>
              <w:right w:val="single" w:sz="4" w:space="0" w:color="auto"/>
            </w:tcBorders>
            <w:shd w:val="clear" w:color="auto" w:fill="auto"/>
            <w:noWrap/>
            <w:vAlign w:val="center"/>
            <w:hideMark/>
          </w:tcPr>
          <w:p w14:paraId="0396619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-1.27%</w:t>
            </w:r>
          </w:p>
        </w:tc>
        <w:tc>
          <w:tcPr>
            <w:tcW w:w="1060" w:type="dxa"/>
            <w:tcBorders>
              <w:top w:val="nil"/>
              <w:left w:val="nil"/>
              <w:bottom w:val="nil"/>
              <w:right w:val="nil"/>
            </w:tcBorders>
            <w:shd w:val="clear" w:color="auto" w:fill="auto"/>
            <w:noWrap/>
            <w:vAlign w:val="center"/>
            <w:hideMark/>
          </w:tcPr>
          <w:p w14:paraId="3B2AC58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72E9C16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r>
      <w:tr w:rsidR="001B21B8" w:rsidRPr="001B21B8" w14:paraId="2873A997"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61D7B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679E480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-0.11%</w:t>
            </w:r>
          </w:p>
        </w:tc>
        <w:tc>
          <w:tcPr>
            <w:tcW w:w="1060" w:type="dxa"/>
            <w:tcBorders>
              <w:top w:val="single" w:sz="8" w:space="0" w:color="auto"/>
              <w:left w:val="nil"/>
              <w:bottom w:val="nil"/>
              <w:right w:val="nil"/>
            </w:tcBorders>
            <w:shd w:val="clear" w:color="auto" w:fill="auto"/>
            <w:noWrap/>
            <w:vAlign w:val="center"/>
            <w:hideMark/>
          </w:tcPr>
          <w:p w14:paraId="3E3DEA6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-2.38%</w:t>
            </w:r>
          </w:p>
        </w:tc>
        <w:tc>
          <w:tcPr>
            <w:tcW w:w="1181" w:type="dxa"/>
            <w:tcBorders>
              <w:top w:val="single" w:sz="8" w:space="0" w:color="auto"/>
              <w:left w:val="nil"/>
              <w:bottom w:val="nil"/>
              <w:right w:val="single" w:sz="4" w:space="0" w:color="auto"/>
            </w:tcBorders>
            <w:shd w:val="clear" w:color="auto" w:fill="auto"/>
            <w:noWrap/>
            <w:vAlign w:val="center"/>
            <w:hideMark/>
          </w:tcPr>
          <w:p w14:paraId="6856D55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-2.66%</w:t>
            </w:r>
          </w:p>
        </w:tc>
        <w:tc>
          <w:tcPr>
            <w:tcW w:w="1060" w:type="dxa"/>
            <w:tcBorders>
              <w:top w:val="single" w:sz="8" w:space="0" w:color="auto"/>
              <w:left w:val="nil"/>
              <w:bottom w:val="nil"/>
              <w:right w:val="nil"/>
            </w:tcBorders>
            <w:shd w:val="clear" w:color="auto" w:fill="auto"/>
            <w:noWrap/>
            <w:vAlign w:val="center"/>
            <w:hideMark/>
          </w:tcPr>
          <w:p w14:paraId="6643A64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C4FB23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2F3EBCCD" w14:textId="77777777" w:rsidTr="001B21B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83DCAA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593C5A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41135E6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-0.60%</w:t>
            </w:r>
          </w:p>
        </w:tc>
        <w:tc>
          <w:tcPr>
            <w:tcW w:w="1181" w:type="dxa"/>
            <w:tcBorders>
              <w:top w:val="single" w:sz="8" w:space="0" w:color="auto"/>
              <w:left w:val="nil"/>
              <w:bottom w:val="nil"/>
              <w:right w:val="single" w:sz="4" w:space="0" w:color="auto"/>
            </w:tcBorders>
            <w:shd w:val="clear" w:color="auto" w:fill="auto"/>
            <w:noWrap/>
            <w:vAlign w:val="center"/>
            <w:hideMark/>
          </w:tcPr>
          <w:p w14:paraId="1F1A810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0.84%</w:t>
            </w:r>
          </w:p>
        </w:tc>
        <w:tc>
          <w:tcPr>
            <w:tcW w:w="1060" w:type="dxa"/>
            <w:tcBorders>
              <w:top w:val="single" w:sz="8" w:space="0" w:color="auto"/>
              <w:left w:val="nil"/>
              <w:bottom w:val="nil"/>
              <w:right w:val="nil"/>
            </w:tcBorders>
            <w:shd w:val="clear" w:color="auto" w:fill="auto"/>
            <w:noWrap/>
            <w:vAlign w:val="center"/>
            <w:hideMark/>
          </w:tcPr>
          <w:p w14:paraId="56D5701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92%</w:t>
            </w:r>
          </w:p>
        </w:tc>
        <w:tc>
          <w:tcPr>
            <w:tcW w:w="1060" w:type="dxa"/>
            <w:tcBorders>
              <w:top w:val="single" w:sz="8" w:space="0" w:color="auto"/>
              <w:left w:val="nil"/>
              <w:bottom w:val="nil"/>
              <w:right w:val="single" w:sz="8" w:space="0" w:color="auto"/>
            </w:tcBorders>
            <w:shd w:val="clear" w:color="auto" w:fill="auto"/>
            <w:noWrap/>
            <w:vAlign w:val="center"/>
            <w:hideMark/>
          </w:tcPr>
          <w:p w14:paraId="553A0E2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99%</w:t>
            </w:r>
          </w:p>
        </w:tc>
      </w:tr>
      <w:tr w:rsidR="001B21B8" w:rsidRPr="001B21B8" w14:paraId="06C5FF5A" w14:textId="77777777" w:rsidTr="001B21B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4DDBFE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A17693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-0.10%</w:t>
            </w:r>
          </w:p>
        </w:tc>
        <w:tc>
          <w:tcPr>
            <w:tcW w:w="1060" w:type="dxa"/>
            <w:tcBorders>
              <w:top w:val="nil"/>
              <w:left w:val="nil"/>
              <w:bottom w:val="single" w:sz="8" w:space="0" w:color="auto"/>
              <w:right w:val="nil"/>
            </w:tcBorders>
            <w:shd w:val="clear" w:color="000000" w:fill="CCFFCC"/>
            <w:noWrap/>
            <w:vAlign w:val="center"/>
            <w:hideMark/>
          </w:tcPr>
          <w:p w14:paraId="0F2D3A1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1B21B8">
              <w:rPr>
                <w:rFonts w:ascii="Arial" w:eastAsia="ＭＳ Ｐゴシック" w:hAnsi="Arial" w:cs="Arial"/>
                <w:sz w:val="18"/>
                <w:szCs w:val="18"/>
                <w:lang w:eastAsia="ja-JP"/>
              </w:rPr>
              <w:t>-3.10%</w:t>
            </w:r>
          </w:p>
        </w:tc>
        <w:tc>
          <w:tcPr>
            <w:tcW w:w="1181" w:type="dxa"/>
            <w:tcBorders>
              <w:top w:val="nil"/>
              <w:left w:val="nil"/>
              <w:bottom w:val="single" w:sz="8" w:space="0" w:color="auto"/>
              <w:right w:val="single" w:sz="4" w:space="0" w:color="auto"/>
            </w:tcBorders>
            <w:shd w:val="clear" w:color="auto" w:fill="auto"/>
            <w:noWrap/>
            <w:vAlign w:val="center"/>
            <w:hideMark/>
          </w:tcPr>
          <w:p w14:paraId="5519E0D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-2.69%</w:t>
            </w:r>
          </w:p>
        </w:tc>
        <w:tc>
          <w:tcPr>
            <w:tcW w:w="1060" w:type="dxa"/>
            <w:tcBorders>
              <w:top w:val="nil"/>
              <w:left w:val="nil"/>
              <w:bottom w:val="single" w:sz="8" w:space="0" w:color="auto"/>
              <w:right w:val="nil"/>
            </w:tcBorders>
            <w:shd w:val="clear" w:color="auto" w:fill="auto"/>
            <w:noWrap/>
            <w:vAlign w:val="center"/>
            <w:hideMark/>
          </w:tcPr>
          <w:p w14:paraId="5CD36E3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3637690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99%</w:t>
            </w:r>
          </w:p>
        </w:tc>
      </w:tr>
    </w:tbl>
    <w:p w14:paraId="5D588B68" w14:textId="68905B91" w:rsidR="001B21B8" w:rsidRDefault="001B21B8" w:rsidP="001B21B8"/>
    <w:p w14:paraId="0175C25E" w14:textId="5677861F" w:rsidR="001B21B8" w:rsidRDefault="001B21B8" w:rsidP="001B21B8">
      <w:pPr>
        <w:pStyle w:val="ab"/>
        <w:keepNext/>
        <w:jc w:val="center"/>
      </w:pPr>
      <w:r>
        <w:t xml:space="preserve">Table </w:t>
      </w:r>
      <w:r w:rsidR="008528BB">
        <w:fldChar w:fldCharType="begin"/>
      </w:r>
      <w:r w:rsidR="008528BB">
        <w:instrText xml:space="preserve"> SEQ Table \* ARABIC </w:instrText>
      </w:r>
      <w:r w:rsidR="008528BB">
        <w:fldChar w:fldCharType="separate"/>
      </w:r>
      <w:r w:rsidR="007A6A44">
        <w:rPr>
          <w:noProof/>
        </w:rPr>
        <w:t>4</w:t>
      </w:r>
      <w:r w:rsidR="008528BB">
        <w:rPr>
          <w:noProof/>
        </w:rPr>
        <w:fldChar w:fldCharType="end"/>
      </w:r>
      <w:r>
        <w:t xml:space="preserve"> Experimental results </w:t>
      </w:r>
      <w:r w:rsidR="000F2617">
        <w:rPr>
          <w:lang w:eastAsia="ja-JP"/>
        </w:rPr>
        <w:t xml:space="preserve">of Test 2 </w:t>
      </w:r>
      <w:r>
        <w:t>for LDP</w:t>
      </w:r>
      <w:r w:rsidRPr="007A4F76">
        <w:t xml:space="preserve">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1B21B8" w:rsidRPr="001B21B8" w14:paraId="783C1099"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00DC831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69EECE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9F2BC4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302CA4E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3BBFE6C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C05092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r>
      <w:tr w:rsidR="001B21B8" w:rsidRPr="001B21B8" w14:paraId="0BDED758"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3355C71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7CC309B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1591F0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33073BB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378A807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577057A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r>
      <w:tr w:rsidR="001B21B8" w:rsidRPr="001B21B8" w14:paraId="7F7B2149"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7EF7F73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9D5398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540BC90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632BF01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27A6F82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B21B8">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B89C5E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B21B8">
              <w:rPr>
                <w:rFonts w:ascii="Arial" w:eastAsia="ＭＳ Ｐゴシック" w:hAnsi="Arial" w:cs="Arial"/>
                <w:color w:val="000000"/>
                <w:sz w:val="18"/>
                <w:szCs w:val="18"/>
                <w:lang w:eastAsia="ja-JP"/>
              </w:rPr>
              <w:t>DecT</w:t>
            </w:r>
            <w:proofErr w:type="spellEnd"/>
          </w:p>
        </w:tc>
      </w:tr>
      <w:tr w:rsidR="001B21B8" w:rsidRPr="001B21B8" w14:paraId="40B4493B"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B8E7F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1DA74DF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667AE4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181" w:type="dxa"/>
            <w:tcBorders>
              <w:top w:val="nil"/>
              <w:left w:val="nil"/>
              <w:bottom w:val="nil"/>
              <w:right w:val="single" w:sz="4" w:space="0" w:color="auto"/>
            </w:tcBorders>
            <w:shd w:val="clear" w:color="auto" w:fill="auto"/>
            <w:noWrap/>
            <w:vAlign w:val="center"/>
            <w:hideMark/>
          </w:tcPr>
          <w:p w14:paraId="42961C6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3CBAAB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0761743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r>
      <w:tr w:rsidR="001B21B8" w:rsidRPr="001B21B8" w14:paraId="4E24CCDE"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6A41C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0A6B993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CE08AF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2D413A3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A6256A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9A3DB6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r>
      <w:tr w:rsidR="001B21B8" w:rsidRPr="001B21B8" w14:paraId="4A047407"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D4414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0DDA335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-0.24%</w:t>
            </w:r>
          </w:p>
        </w:tc>
        <w:tc>
          <w:tcPr>
            <w:tcW w:w="1060" w:type="dxa"/>
            <w:tcBorders>
              <w:top w:val="nil"/>
              <w:left w:val="nil"/>
              <w:bottom w:val="nil"/>
              <w:right w:val="nil"/>
            </w:tcBorders>
            <w:shd w:val="clear" w:color="000000" w:fill="CCFFCC"/>
            <w:noWrap/>
            <w:vAlign w:val="center"/>
            <w:hideMark/>
          </w:tcPr>
          <w:p w14:paraId="06EF662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1B21B8">
              <w:rPr>
                <w:rFonts w:ascii="Arial" w:eastAsia="ＭＳ Ｐゴシック" w:hAnsi="Arial" w:cs="Arial"/>
                <w:sz w:val="18"/>
                <w:szCs w:val="18"/>
                <w:lang w:eastAsia="ja-JP"/>
              </w:rPr>
              <w:t>-3.54%</w:t>
            </w:r>
          </w:p>
        </w:tc>
        <w:tc>
          <w:tcPr>
            <w:tcW w:w="1181" w:type="dxa"/>
            <w:tcBorders>
              <w:top w:val="nil"/>
              <w:left w:val="nil"/>
              <w:bottom w:val="nil"/>
              <w:right w:val="single" w:sz="4" w:space="0" w:color="auto"/>
            </w:tcBorders>
            <w:shd w:val="clear" w:color="000000" w:fill="CCFFCC"/>
            <w:noWrap/>
            <w:vAlign w:val="center"/>
            <w:hideMark/>
          </w:tcPr>
          <w:p w14:paraId="292E6A5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1B21B8">
              <w:rPr>
                <w:rFonts w:ascii="Arial" w:eastAsia="ＭＳ Ｐゴシック" w:hAnsi="Arial" w:cs="Arial"/>
                <w:sz w:val="18"/>
                <w:szCs w:val="18"/>
                <w:lang w:eastAsia="ja-JP"/>
              </w:rPr>
              <w:t>-3.77%</w:t>
            </w:r>
          </w:p>
        </w:tc>
        <w:tc>
          <w:tcPr>
            <w:tcW w:w="1060" w:type="dxa"/>
            <w:tcBorders>
              <w:top w:val="nil"/>
              <w:left w:val="nil"/>
              <w:bottom w:val="nil"/>
              <w:right w:val="nil"/>
            </w:tcBorders>
            <w:shd w:val="clear" w:color="auto" w:fill="auto"/>
            <w:noWrap/>
            <w:vAlign w:val="center"/>
            <w:hideMark/>
          </w:tcPr>
          <w:p w14:paraId="74B3523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1E65FF6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102%</w:t>
            </w:r>
          </w:p>
        </w:tc>
      </w:tr>
      <w:tr w:rsidR="001B21B8" w:rsidRPr="001B21B8" w14:paraId="201EE57C"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E4075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71F9489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-0.09%</w:t>
            </w:r>
          </w:p>
        </w:tc>
        <w:tc>
          <w:tcPr>
            <w:tcW w:w="1060" w:type="dxa"/>
            <w:tcBorders>
              <w:top w:val="nil"/>
              <w:left w:val="nil"/>
              <w:bottom w:val="nil"/>
              <w:right w:val="nil"/>
            </w:tcBorders>
            <w:shd w:val="clear" w:color="auto" w:fill="auto"/>
            <w:noWrap/>
            <w:vAlign w:val="center"/>
            <w:hideMark/>
          </w:tcPr>
          <w:p w14:paraId="0362184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-2.90%</w:t>
            </w:r>
          </w:p>
        </w:tc>
        <w:tc>
          <w:tcPr>
            <w:tcW w:w="1181" w:type="dxa"/>
            <w:tcBorders>
              <w:top w:val="nil"/>
              <w:left w:val="nil"/>
              <w:bottom w:val="nil"/>
              <w:right w:val="single" w:sz="4" w:space="0" w:color="auto"/>
            </w:tcBorders>
            <w:shd w:val="clear" w:color="auto" w:fill="auto"/>
            <w:noWrap/>
            <w:vAlign w:val="center"/>
            <w:hideMark/>
          </w:tcPr>
          <w:p w14:paraId="654B273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-2.70%</w:t>
            </w:r>
          </w:p>
        </w:tc>
        <w:tc>
          <w:tcPr>
            <w:tcW w:w="1060" w:type="dxa"/>
            <w:tcBorders>
              <w:top w:val="nil"/>
              <w:left w:val="nil"/>
              <w:bottom w:val="nil"/>
              <w:right w:val="nil"/>
            </w:tcBorders>
            <w:shd w:val="clear" w:color="auto" w:fill="auto"/>
            <w:noWrap/>
            <w:vAlign w:val="center"/>
            <w:hideMark/>
          </w:tcPr>
          <w:p w14:paraId="0F2BB89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102%</w:t>
            </w:r>
          </w:p>
        </w:tc>
        <w:tc>
          <w:tcPr>
            <w:tcW w:w="1060" w:type="dxa"/>
            <w:tcBorders>
              <w:top w:val="nil"/>
              <w:left w:val="nil"/>
              <w:bottom w:val="nil"/>
              <w:right w:val="single" w:sz="8" w:space="0" w:color="auto"/>
            </w:tcBorders>
            <w:shd w:val="clear" w:color="auto" w:fill="auto"/>
            <w:noWrap/>
            <w:vAlign w:val="center"/>
            <w:hideMark/>
          </w:tcPr>
          <w:p w14:paraId="1B54D29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62A46717"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56939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00692E5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-0.35%</w:t>
            </w:r>
          </w:p>
        </w:tc>
        <w:tc>
          <w:tcPr>
            <w:tcW w:w="1060" w:type="dxa"/>
            <w:tcBorders>
              <w:top w:val="nil"/>
              <w:left w:val="nil"/>
              <w:bottom w:val="nil"/>
              <w:right w:val="nil"/>
            </w:tcBorders>
            <w:shd w:val="clear" w:color="auto" w:fill="auto"/>
            <w:noWrap/>
            <w:vAlign w:val="center"/>
            <w:hideMark/>
          </w:tcPr>
          <w:p w14:paraId="5E23D70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-0.33%</w:t>
            </w:r>
          </w:p>
        </w:tc>
        <w:tc>
          <w:tcPr>
            <w:tcW w:w="1181" w:type="dxa"/>
            <w:tcBorders>
              <w:top w:val="nil"/>
              <w:left w:val="nil"/>
              <w:bottom w:val="nil"/>
              <w:right w:val="single" w:sz="4" w:space="0" w:color="auto"/>
            </w:tcBorders>
            <w:shd w:val="clear" w:color="auto" w:fill="auto"/>
            <w:noWrap/>
            <w:vAlign w:val="center"/>
            <w:hideMark/>
          </w:tcPr>
          <w:p w14:paraId="1FFD51C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-0.80%</w:t>
            </w:r>
          </w:p>
        </w:tc>
        <w:tc>
          <w:tcPr>
            <w:tcW w:w="1060" w:type="dxa"/>
            <w:tcBorders>
              <w:top w:val="nil"/>
              <w:left w:val="nil"/>
              <w:bottom w:val="nil"/>
              <w:right w:val="nil"/>
            </w:tcBorders>
            <w:shd w:val="clear" w:color="auto" w:fill="auto"/>
            <w:noWrap/>
            <w:vAlign w:val="center"/>
            <w:hideMark/>
          </w:tcPr>
          <w:p w14:paraId="543741E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102%</w:t>
            </w:r>
          </w:p>
        </w:tc>
        <w:tc>
          <w:tcPr>
            <w:tcW w:w="1060" w:type="dxa"/>
            <w:tcBorders>
              <w:top w:val="nil"/>
              <w:left w:val="nil"/>
              <w:bottom w:val="nil"/>
              <w:right w:val="single" w:sz="8" w:space="0" w:color="auto"/>
            </w:tcBorders>
            <w:shd w:val="clear" w:color="auto" w:fill="auto"/>
            <w:noWrap/>
            <w:vAlign w:val="center"/>
            <w:hideMark/>
          </w:tcPr>
          <w:p w14:paraId="66E7B8A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99%</w:t>
            </w:r>
          </w:p>
        </w:tc>
      </w:tr>
      <w:tr w:rsidR="001B21B8" w:rsidRPr="001B21B8" w14:paraId="36FA4CE7"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13B79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07762A3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-0.22%</w:t>
            </w:r>
          </w:p>
        </w:tc>
        <w:tc>
          <w:tcPr>
            <w:tcW w:w="1060" w:type="dxa"/>
            <w:tcBorders>
              <w:top w:val="single" w:sz="8" w:space="0" w:color="auto"/>
              <w:left w:val="nil"/>
              <w:bottom w:val="nil"/>
              <w:right w:val="nil"/>
            </w:tcBorders>
            <w:shd w:val="clear" w:color="auto" w:fill="auto"/>
            <w:noWrap/>
            <w:vAlign w:val="center"/>
            <w:hideMark/>
          </w:tcPr>
          <w:p w14:paraId="5B3D5E9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-2.53%</w:t>
            </w:r>
          </w:p>
        </w:tc>
        <w:tc>
          <w:tcPr>
            <w:tcW w:w="1181" w:type="dxa"/>
            <w:tcBorders>
              <w:top w:val="single" w:sz="8" w:space="0" w:color="auto"/>
              <w:left w:val="nil"/>
              <w:bottom w:val="nil"/>
              <w:right w:val="single" w:sz="4" w:space="0" w:color="auto"/>
            </w:tcBorders>
            <w:shd w:val="clear" w:color="auto" w:fill="auto"/>
            <w:noWrap/>
            <w:vAlign w:val="center"/>
            <w:hideMark/>
          </w:tcPr>
          <w:p w14:paraId="5C62709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-2.67%</w:t>
            </w:r>
          </w:p>
        </w:tc>
        <w:tc>
          <w:tcPr>
            <w:tcW w:w="1060" w:type="dxa"/>
            <w:tcBorders>
              <w:top w:val="single" w:sz="8" w:space="0" w:color="auto"/>
              <w:left w:val="nil"/>
              <w:bottom w:val="nil"/>
              <w:right w:val="nil"/>
            </w:tcBorders>
            <w:shd w:val="clear" w:color="auto" w:fill="auto"/>
            <w:noWrap/>
            <w:vAlign w:val="center"/>
            <w:hideMark/>
          </w:tcPr>
          <w:p w14:paraId="4786315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22094D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0E9FA87B" w14:textId="77777777" w:rsidTr="001B21B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B65032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D35BED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01E7EEC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-0.60%</w:t>
            </w:r>
          </w:p>
        </w:tc>
        <w:tc>
          <w:tcPr>
            <w:tcW w:w="1181" w:type="dxa"/>
            <w:tcBorders>
              <w:top w:val="single" w:sz="8" w:space="0" w:color="auto"/>
              <w:left w:val="nil"/>
              <w:bottom w:val="nil"/>
              <w:right w:val="single" w:sz="4" w:space="0" w:color="auto"/>
            </w:tcBorders>
            <w:shd w:val="clear" w:color="auto" w:fill="auto"/>
            <w:noWrap/>
            <w:vAlign w:val="center"/>
            <w:hideMark/>
          </w:tcPr>
          <w:p w14:paraId="39BF9DC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0.22%</w:t>
            </w:r>
          </w:p>
        </w:tc>
        <w:tc>
          <w:tcPr>
            <w:tcW w:w="1060" w:type="dxa"/>
            <w:tcBorders>
              <w:top w:val="single" w:sz="8" w:space="0" w:color="auto"/>
              <w:left w:val="nil"/>
              <w:bottom w:val="nil"/>
              <w:right w:val="nil"/>
            </w:tcBorders>
            <w:shd w:val="clear" w:color="auto" w:fill="auto"/>
            <w:noWrap/>
            <w:vAlign w:val="center"/>
            <w:hideMark/>
          </w:tcPr>
          <w:p w14:paraId="0715E86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91%</w:t>
            </w:r>
          </w:p>
        </w:tc>
        <w:tc>
          <w:tcPr>
            <w:tcW w:w="1060" w:type="dxa"/>
            <w:tcBorders>
              <w:top w:val="single" w:sz="8" w:space="0" w:color="auto"/>
              <w:left w:val="nil"/>
              <w:bottom w:val="nil"/>
              <w:right w:val="single" w:sz="8" w:space="0" w:color="auto"/>
            </w:tcBorders>
            <w:shd w:val="clear" w:color="auto" w:fill="auto"/>
            <w:noWrap/>
            <w:vAlign w:val="center"/>
            <w:hideMark/>
          </w:tcPr>
          <w:p w14:paraId="6E820FA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99%</w:t>
            </w:r>
          </w:p>
        </w:tc>
      </w:tr>
      <w:tr w:rsidR="001B21B8" w:rsidRPr="001B21B8" w14:paraId="454EC3E5" w14:textId="77777777" w:rsidTr="001B21B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E0F215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57E07D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-0.17%</w:t>
            </w:r>
          </w:p>
        </w:tc>
        <w:tc>
          <w:tcPr>
            <w:tcW w:w="1060" w:type="dxa"/>
            <w:tcBorders>
              <w:top w:val="nil"/>
              <w:left w:val="nil"/>
              <w:bottom w:val="single" w:sz="8" w:space="0" w:color="auto"/>
              <w:right w:val="nil"/>
            </w:tcBorders>
            <w:shd w:val="clear" w:color="auto" w:fill="auto"/>
            <w:noWrap/>
            <w:vAlign w:val="center"/>
            <w:hideMark/>
          </w:tcPr>
          <w:p w14:paraId="0EFF1CF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-2.56%</w:t>
            </w:r>
          </w:p>
        </w:tc>
        <w:tc>
          <w:tcPr>
            <w:tcW w:w="1181" w:type="dxa"/>
            <w:tcBorders>
              <w:top w:val="nil"/>
              <w:left w:val="nil"/>
              <w:bottom w:val="single" w:sz="8" w:space="0" w:color="auto"/>
              <w:right w:val="single" w:sz="4" w:space="0" w:color="auto"/>
            </w:tcBorders>
            <w:shd w:val="clear" w:color="auto" w:fill="auto"/>
            <w:noWrap/>
            <w:vAlign w:val="center"/>
            <w:hideMark/>
          </w:tcPr>
          <w:p w14:paraId="6C071E7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-1.70%</w:t>
            </w:r>
          </w:p>
        </w:tc>
        <w:tc>
          <w:tcPr>
            <w:tcW w:w="1060" w:type="dxa"/>
            <w:tcBorders>
              <w:top w:val="nil"/>
              <w:left w:val="nil"/>
              <w:bottom w:val="single" w:sz="8" w:space="0" w:color="auto"/>
              <w:right w:val="nil"/>
            </w:tcBorders>
            <w:shd w:val="clear" w:color="auto" w:fill="auto"/>
            <w:noWrap/>
            <w:vAlign w:val="center"/>
            <w:hideMark/>
          </w:tcPr>
          <w:p w14:paraId="6828F3A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0617421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bl>
    <w:p w14:paraId="2597D995" w14:textId="04BCE65C" w:rsidR="001B21B8" w:rsidRDefault="001B21B8" w:rsidP="001B21B8"/>
    <w:p w14:paraId="60F84397" w14:textId="62EBCC68" w:rsidR="001B21B8" w:rsidRDefault="001B21B8" w:rsidP="001B21B8">
      <w:pPr>
        <w:pStyle w:val="4"/>
        <w:rPr>
          <w:lang w:val="en-GB" w:eastAsia="ja-JP"/>
        </w:rPr>
      </w:pPr>
      <w:r>
        <w:rPr>
          <w:rFonts w:hint="eastAsia"/>
          <w:lang w:val="en-GB" w:eastAsia="ja-JP"/>
        </w:rPr>
        <w:t>Test 3</w:t>
      </w:r>
    </w:p>
    <w:p w14:paraId="2F45E241" w14:textId="0C94EDFA" w:rsidR="001B21B8" w:rsidRDefault="001B21B8" w:rsidP="001B21B8">
      <w:pPr>
        <w:pStyle w:val="ab"/>
        <w:keepNext/>
        <w:jc w:val="center"/>
      </w:pPr>
      <w:r>
        <w:t xml:space="preserve">Table </w:t>
      </w:r>
      <w:r>
        <w:rPr>
          <w:noProof/>
        </w:rPr>
        <w:fldChar w:fldCharType="begin"/>
      </w:r>
      <w:r>
        <w:rPr>
          <w:noProof/>
        </w:rPr>
        <w:instrText xml:space="preserve"> SEQ Table \* ARABIC </w:instrText>
      </w:r>
      <w:r>
        <w:rPr>
          <w:noProof/>
        </w:rPr>
        <w:fldChar w:fldCharType="separate"/>
      </w:r>
      <w:r w:rsidR="007A6A44">
        <w:rPr>
          <w:noProof/>
        </w:rPr>
        <w:t>5</w:t>
      </w:r>
      <w:r>
        <w:rPr>
          <w:noProof/>
        </w:rPr>
        <w:fldChar w:fldCharType="end"/>
      </w:r>
      <w:r>
        <w:t xml:space="preserve"> Experimental results</w:t>
      </w:r>
      <w:r w:rsidRPr="00D420EC">
        <w:rPr>
          <w:lang w:eastAsia="ja-JP"/>
        </w:rPr>
        <w:t xml:space="preserve"> </w:t>
      </w:r>
      <w:r w:rsidR="000F2617">
        <w:rPr>
          <w:lang w:eastAsia="ja-JP"/>
        </w:rPr>
        <w:t xml:space="preserve">of Test 3 </w:t>
      </w:r>
      <w:r>
        <w:rPr>
          <w:lang w:eastAsia="ja-JP"/>
        </w:rPr>
        <w:t>for AI condition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1B21B8" w:rsidRPr="001B21B8" w14:paraId="0D500C7E"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78AF2D0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35EC3E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58E397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0C3FDEF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959041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FFC5B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r>
      <w:tr w:rsidR="001B21B8" w:rsidRPr="001B21B8" w14:paraId="78429E4A"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52FBF48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26E1703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19B6B5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3270BAC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29BA082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0D8CD2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r>
      <w:tr w:rsidR="001B21B8" w:rsidRPr="001B21B8" w14:paraId="3B813AD6"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2EBF704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142FCC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01E845D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46CC4A5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264D771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B21B8">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4DD5E8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B21B8">
              <w:rPr>
                <w:rFonts w:ascii="Arial" w:eastAsia="ＭＳ Ｐゴシック" w:hAnsi="Arial" w:cs="Arial"/>
                <w:color w:val="000000"/>
                <w:sz w:val="18"/>
                <w:szCs w:val="18"/>
                <w:lang w:eastAsia="ja-JP"/>
              </w:rPr>
              <w:t>DecT</w:t>
            </w:r>
            <w:proofErr w:type="spellEnd"/>
          </w:p>
        </w:tc>
      </w:tr>
      <w:tr w:rsidR="001B21B8" w:rsidRPr="001B21B8" w14:paraId="09CC3145"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BB07F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0D2E9CD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0.10%</w:t>
            </w:r>
          </w:p>
        </w:tc>
        <w:tc>
          <w:tcPr>
            <w:tcW w:w="1060" w:type="dxa"/>
            <w:tcBorders>
              <w:top w:val="nil"/>
              <w:left w:val="nil"/>
              <w:bottom w:val="nil"/>
              <w:right w:val="nil"/>
            </w:tcBorders>
            <w:shd w:val="clear" w:color="auto" w:fill="auto"/>
            <w:noWrap/>
            <w:vAlign w:val="center"/>
            <w:hideMark/>
          </w:tcPr>
          <w:p w14:paraId="504326A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c>
          <w:tcPr>
            <w:tcW w:w="1181" w:type="dxa"/>
            <w:tcBorders>
              <w:top w:val="nil"/>
              <w:left w:val="nil"/>
              <w:bottom w:val="nil"/>
              <w:right w:val="single" w:sz="4" w:space="0" w:color="auto"/>
            </w:tcBorders>
            <w:shd w:val="clear" w:color="auto" w:fill="auto"/>
            <w:noWrap/>
            <w:vAlign w:val="center"/>
            <w:hideMark/>
          </w:tcPr>
          <w:p w14:paraId="3B2F23B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-2.61%</w:t>
            </w:r>
          </w:p>
        </w:tc>
        <w:tc>
          <w:tcPr>
            <w:tcW w:w="1060" w:type="dxa"/>
            <w:tcBorders>
              <w:top w:val="nil"/>
              <w:left w:val="nil"/>
              <w:bottom w:val="nil"/>
              <w:right w:val="nil"/>
            </w:tcBorders>
            <w:shd w:val="clear" w:color="auto" w:fill="auto"/>
            <w:noWrap/>
            <w:vAlign w:val="center"/>
            <w:hideMark/>
          </w:tcPr>
          <w:p w14:paraId="1A7938A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377E77F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r>
      <w:tr w:rsidR="001B21B8" w:rsidRPr="001B21B8" w14:paraId="0893B881"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8AD9F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5ED7BD0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0.09%</w:t>
            </w:r>
          </w:p>
        </w:tc>
        <w:tc>
          <w:tcPr>
            <w:tcW w:w="1060" w:type="dxa"/>
            <w:tcBorders>
              <w:top w:val="nil"/>
              <w:left w:val="nil"/>
              <w:bottom w:val="nil"/>
              <w:right w:val="nil"/>
            </w:tcBorders>
            <w:shd w:val="clear" w:color="auto" w:fill="auto"/>
            <w:noWrap/>
            <w:vAlign w:val="center"/>
            <w:hideMark/>
          </w:tcPr>
          <w:p w14:paraId="157BA4A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-0.96%</w:t>
            </w:r>
          </w:p>
        </w:tc>
        <w:tc>
          <w:tcPr>
            <w:tcW w:w="1181" w:type="dxa"/>
            <w:tcBorders>
              <w:top w:val="nil"/>
              <w:left w:val="nil"/>
              <w:bottom w:val="nil"/>
              <w:right w:val="single" w:sz="4" w:space="0" w:color="auto"/>
            </w:tcBorders>
            <w:shd w:val="clear" w:color="auto" w:fill="auto"/>
            <w:noWrap/>
            <w:vAlign w:val="center"/>
            <w:hideMark/>
          </w:tcPr>
          <w:p w14:paraId="4368CF8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-1.12%</w:t>
            </w:r>
          </w:p>
        </w:tc>
        <w:tc>
          <w:tcPr>
            <w:tcW w:w="1060" w:type="dxa"/>
            <w:tcBorders>
              <w:top w:val="nil"/>
              <w:left w:val="nil"/>
              <w:bottom w:val="nil"/>
              <w:right w:val="nil"/>
            </w:tcBorders>
            <w:shd w:val="clear" w:color="auto" w:fill="auto"/>
            <w:noWrap/>
            <w:vAlign w:val="center"/>
            <w:hideMark/>
          </w:tcPr>
          <w:p w14:paraId="26EEF3C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380A921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50FBA85C"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19E42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4A52D4A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66B6049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-1.06%</w:t>
            </w:r>
          </w:p>
        </w:tc>
        <w:tc>
          <w:tcPr>
            <w:tcW w:w="1181" w:type="dxa"/>
            <w:tcBorders>
              <w:top w:val="nil"/>
              <w:left w:val="nil"/>
              <w:bottom w:val="nil"/>
              <w:right w:val="single" w:sz="4" w:space="0" w:color="auto"/>
            </w:tcBorders>
            <w:shd w:val="clear" w:color="auto" w:fill="auto"/>
            <w:noWrap/>
            <w:vAlign w:val="center"/>
            <w:hideMark/>
          </w:tcPr>
          <w:p w14:paraId="6FDB8FA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-1.28%</w:t>
            </w:r>
          </w:p>
        </w:tc>
        <w:tc>
          <w:tcPr>
            <w:tcW w:w="1060" w:type="dxa"/>
            <w:tcBorders>
              <w:top w:val="nil"/>
              <w:left w:val="nil"/>
              <w:bottom w:val="nil"/>
              <w:right w:val="nil"/>
            </w:tcBorders>
            <w:shd w:val="clear" w:color="auto" w:fill="auto"/>
            <w:noWrap/>
            <w:vAlign w:val="center"/>
            <w:hideMark/>
          </w:tcPr>
          <w:p w14:paraId="55225E8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2291DDE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r>
      <w:tr w:rsidR="001B21B8" w:rsidRPr="001B21B8" w14:paraId="2142C4A2"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76B46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1F3AB3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0.08%</w:t>
            </w:r>
          </w:p>
        </w:tc>
        <w:tc>
          <w:tcPr>
            <w:tcW w:w="1060" w:type="dxa"/>
            <w:tcBorders>
              <w:top w:val="nil"/>
              <w:left w:val="nil"/>
              <w:bottom w:val="nil"/>
              <w:right w:val="nil"/>
            </w:tcBorders>
            <w:shd w:val="clear" w:color="auto" w:fill="auto"/>
            <w:noWrap/>
            <w:vAlign w:val="center"/>
            <w:hideMark/>
          </w:tcPr>
          <w:p w14:paraId="1BFCF22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-0.79%</w:t>
            </w:r>
          </w:p>
        </w:tc>
        <w:tc>
          <w:tcPr>
            <w:tcW w:w="1181" w:type="dxa"/>
            <w:tcBorders>
              <w:top w:val="nil"/>
              <w:left w:val="nil"/>
              <w:bottom w:val="nil"/>
              <w:right w:val="single" w:sz="4" w:space="0" w:color="auto"/>
            </w:tcBorders>
            <w:shd w:val="clear" w:color="auto" w:fill="auto"/>
            <w:noWrap/>
            <w:vAlign w:val="center"/>
            <w:hideMark/>
          </w:tcPr>
          <w:p w14:paraId="51E224A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-0.88%</w:t>
            </w:r>
          </w:p>
        </w:tc>
        <w:tc>
          <w:tcPr>
            <w:tcW w:w="1060" w:type="dxa"/>
            <w:tcBorders>
              <w:top w:val="nil"/>
              <w:left w:val="nil"/>
              <w:bottom w:val="nil"/>
              <w:right w:val="nil"/>
            </w:tcBorders>
            <w:shd w:val="clear" w:color="auto" w:fill="auto"/>
            <w:noWrap/>
            <w:vAlign w:val="center"/>
            <w:hideMark/>
          </w:tcPr>
          <w:p w14:paraId="6BA4B86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97%</w:t>
            </w:r>
          </w:p>
        </w:tc>
        <w:tc>
          <w:tcPr>
            <w:tcW w:w="1060" w:type="dxa"/>
            <w:tcBorders>
              <w:top w:val="nil"/>
              <w:left w:val="nil"/>
              <w:bottom w:val="nil"/>
              <w:right w:val="single" w:sz="8" w:space="0" w:color="auto"/>
            </w:tcBorders>
            <w:shd w:val="clear" w:color="auto" w:fill="auto"/>
            <w:noWrap/>
            <w:vAlign w:val="center"/>
            <w:hideMark/>
          </w:tcPr>
          <w:p w14:paraId="2943989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2D5652E1"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7E4F8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1DBD84E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0AA02E6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-0.48%</w:t>
            </w:r>
          </w:p>
        </w:tc>
        <w:tc>
          <w:tcPr>
            <w:tcW w:w="1181" w:type="dxa"/>
            <w:tcBorders>
              <w:top w:val="nil"/>
              <w:left w:val="nil"/>
              <w:bottom w:val="nil"/>
              <w:right w:val="single" w:sz="4" w:space="0" w:color="auto"/>
            </w:tcBorders>
            <w:shd w:val="clear" w:color="auto" w:fill="auto"/>
            <w:noWrap/>
            <w:vAlign w:val="center"/>
            <w:hideMark/>
          </w:tcPr>
          <w:p w14:paraId="3E208D1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-0.34%</w:t>
            </w:r>
          </w:p>
        </w:tc>
        <w:tc>
          <w:tcPr>
            <w:tcW w:w="1060" w:type="dxa"/>
            <w:tcBorders>
              <w:top w:val="nil"/>
              <w:left w:val="nil"/>
              <w:bottom w:val="nil"/>
              <w:right w:val="nil"/>
            </w:tcBorders>
            <w:shd w:val="clear" w:color="auto" w:fill="auto"/>
            <w:noWrap/>
            <w:vAlign w:val="center"/>
            <w:hideMark/>
          </w:tcPr>
          <w:p w14:paraId="01D09DB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98%</w:t>
            </w:r>
          </w:p>
        </w:tc>
        <w:tc>
          <w:tcPr>
            <w:tcW w:w="1060" w:type="dxa"/>
            <w:tcBorders>
              <w:top w:val="nil"/>
              <w:left w:val="nil"/>
              <w:bottom w:val="nil"/>
              <w:right w:val="single" w:sz="8" w:space="0" w:color="auto"/>
            </w:tcBorders>
            <w:shd w:val="clear" w:color="auto" w:fill="auto"/>
            <w:noWrap/>
            <w:vAlign w:val="center"/>
            <w:hideMark/>
          </w:tcPr>
          <w:p w14:paraId="3B40505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23E1F4C9"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B63A3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60E4E7F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0.08%</w:t>
            </w:r>
          </w:p>
        </w:tc>
        <w:tc>
          <w:tcPr>
            <w:tcW w:w="1060" w:type="dxa"/>
            <w:tcBorders>
              <w:top w:val="single" w:sz="8" w:space="0" w:color="auto"/>
              <w:left w:val="nil"/>
              <w:bottom w:val="nil"/>
              <w:right w:val="nil"/>
            </w:tcBorders>
            <w:shd w:val="clear" w:color="auto" w:fill="auto"/>
            <w:noWrap/>
            <w:vAlign w:val="center"/>
            <w:hideMark/>
          </w:tcPr>
          <w:p w14:paraId="48A4A6B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-0.88%</w:t>
            </w:r>
          </w:p>
        </w:tc>
        <w:tc>
          <w:tcPr>
            <w:tcW w:w="1181" w:type="dxa"/>
            <w:tcBorders>
              <w:top w:val="single" w:sz="8" w:space="0" w:color="auto"/>
              <w:left w:val="nil"/>
              <w:bottom w:val="nil"/>
              <w:right w:val="single" w:sz="4" w:space="0" w:color="auto"/>
            </w:tcBorders>
            <w:shd w:val="clear" w:color="auto" w:fill="auto"/>
            <w:noWrap/>
            <w:vAlign w:val="center"/>
            <w:hideMark/>
          </w:tcPr>
          <w:p w14:paraId="6F9D3B4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-1.23%</w:t>
            </w:r>
          </w:p>
        </w:tc>
        <w:tc>
          <w:tcPr>
            <w:tcW w:w="1060" w:type="dxa"/>
            <w:tcBorders>
              <w:top w:val="single" w:sz="8" w:space="0" w:color="auto"/>
              <w:left w:val="nil"/>
              <w:bottom w:val="nil"/>
              <w:right w:val="nil"/>
            </w:tcBorders>
            <w:shd w:val="clear" w:color="auto" w:fill="auto"/>
            <w:noWrap/>
            <w:vAlign w:val="center"/>
            <w:hideMark/>
          </w:tcPr>
          <w:p w14:paraId="7DF73F5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98%</w:t>
            </w:r>
          </w:p>
        </w:tc>
        <w:tc>
          <w:tcPr>
            <w:tcW w:w="1060" w:type="dxa"/>
            <w:tcBorders>
              <w:top w:val="single" w:sz="8" w:space="0" w:color="auto"/>
              <w:left w:val="nil"/>
              <w:bottom w:val="nil"/>
              <w:right w:val="single" w:sz="8" w:space="0" w:color="auto"/>
            </w:tcBorders>
            <w:shd w:val="clear" w:color="auto" w:fill="auto"/>
            <w:noWrap/>
            <w:vAlign w:val="center"/>
            <w:hideMark/>
          </w:tcPr>
          <w:p w14:paraId="11451FC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r>
      <w:tr w:rsidR="001B21B8" w:rsidRPr="001B21B8" w14:paraId="084B5A70" w14:textId="77777777" w:rsidTr="001B21B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78796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ED6D2C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0.04%</w:t>
            </w:r>
          </w:p>
        </w:tc>
        <w:tc>
          <w:tcPr>
            <w:tcW w:w="1060" w:type="dxa"/>
            <w:tcBorders>
              <w:top w:val="single" w:sz="8" w:space="0" w:color="auto"/>
              <w:left w:val="nil"/>
              <w:bottom w:val="nil"/>
              <w:right w:val="nil"/>
            </w:tcBorders>
            <w:shd w:val="clear" w:color="auto" w:fill="auto"/>
            <w:noWrap/>
            <w:vAlign w:val="center"/>
            <w:hideMark/>
          </w:tcPr>
          <w:p w14:paraId="72607B5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7A67FBF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-0.11%</w:t>
            </w:r>
          </w:p>
        </w:tc>
        <w:tc>
          <w:tcPr>
            <w:tcW w:w="1060" w:type="dxa"/>
            <w:tcBorders>
              <w:top w:val="single" w:sz="8" w:space="0" w:color="auto"/>
              <w:left w:val="nil"/>
              <w:bottom w:val="nil"/>
              <w:right w:val="nil"/>
            </w:tcBorders>
            <w:shd w:val="clear" w:color="auto" w:fill="auto"/>
            <w:noWrap/>
            <w:vAlign w:val="center"/>
            <w:hideMark/>
          </w:tcPr>
          <w:p w14:paraId="023AF4D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95%</w:t>
            </w:r>
          </w:p>
        </w:tc>
        <w:tc>
          <w:tcPr>
            <w:tcW w:w="1060" w:type="dxa"/>
            <w:tcBorders>
              <w:top w:val="single" w:sz="8" w:space="0" w:color="auto"/>
              <w:left w:val="nil"/>
              <w:bottom w:val="nil"/>
              <w:right w:val="single" w:sz="8" w:space="0" w:color="auto"/>
            </w:tcBorders>
            <w:shd w:val="clear" w:color="auto" w:fill="auto"/>
            <w:noWrap/>
            <w:vAlign w:val="center"/>
            <w:hideMark/>
          </w:tcPr>
          <w:p w14:paraId="2ACFFDE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r>
      <w:tr w:rsidR="001B21B8" w:rsidRPr="001B21B8" w14:paraId="21928F08" w14:textId="77777777" w:rsidTr="001B21B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DD93FE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276144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0.13%</w:t>
            </w:r>
          </w:p>
        </w:tc>
        <w:tc>
          <w:tcPr>
            <w:tcW w:w="1060" w:type="dxa"/>
            <w:tcBorders>
              <w:top w:val="nil"/>
              <w:left w:val="nil"/>
              <w:bottom w:val="single" w:sz="8" w:space="0" w:color="auto"/>
              <w:right w:val="nil"/>
            </w:tcBorders>
            <w:shd w:val="clear" w:color="auto" w:fill="auto"/>
            <w:noWrap/>
            <w:vAlign w:val="center"/>
            <w:hideMark/>
          </w:tcPr>
          <w:p w14:paraId="26F4D5F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-1.17%</w:t>
            </w:r>
          </w:p>
        </w:tc>
        <w:tc>
          <w:tcPr>
            <w:tcW w:w="1181" w:type="dxa"/>
            <w:tcBorders>
              <w:top w:val="nil"/>
              <w:left w:val="nil"/>
              <w:bottom w:val="single" w:sz="8" w:space="0" w:color="auto"/>
              <w:right w:val="single" w:sz="4" w:space="0" w:color="auto"/>
            </w:tcBorders>
            <w:shd w:val="clear" w:color="auto" w:fill="auto"/>
            <w:noWrap/>
            <w:vAlign w:val="center"/>
            <w:hideMark/>
          </w:tcPr>
          <w:p w14:paraId="19C0327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-1.15%</w:t>
            </w:r>
          </w:p>
        </w:tc>
        <w:tc>
          <w:tcPr>
            <w:tcW w:w="1060" w:type="dxa"/>
            <w:tcBorders>
              <w:top w:val="nil"/>
              <w:left w:val="nil"/>
              <w:bottom w:val="single" w:sz="8" w:space="0" w:color="auto"/>
              <w:right w:val="nil"/>
            </w:tcBorders>
            <w:shd w:val="clear" w:color="auto" w:fill="auto"/>
            <w:noWrap/>
            <w:vAlign w:val="center"/>
            <w:hideMark/>
          </w:tcPr>
          <w:p w14:paraId="7D5D476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99%</w:t>
            </w:r>
          </w:p>
        </w:tc>
        <w:tc>
          <w:tcPr>
            <w:tcW w:w="1060" w:type="dxa"/>
            <w:tcBorders>
              <w:top w:val="nil"/>
              <w:left w:val="nil"/>
              <w:bottom w:val="single" w:sz="8" w:space="0" w:color="auto"/>
              <w:right w:val="single" w:sz="8" w:space="0" w:color="auto"/>
            </w:tcBorders>
            <w:shd w:val="clear" w:color="auto" w:fill="auto"/>
            <w:noWrap/>
            <w:vAlign w:val="center"/>
            <w:hideMark/>
          </w:tcPr>
          <w:p w14:paraId="7E8A7AB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r>
    </w:tbl>
    <w:p w14:paraId="06C77767" w14:textId="03910DF0" w:rsidR="001B21B8" w:rsidRDefault="001B21B8" w:rsidP="001B21B8"/>
    <w:p w14:paraId="6AADBBDD" w14:textId="2995B102" w:rsidR="001B21B8" w:rsidRDefault="001B21B8" w:rsidP="001B21B8">
      <w:pPr>
        <w:pStyle w:val="ab"/>
        <w:keepNext/>
        <w:jc w:val="center"/>
      </w:pPr>
      <w:r>
        <w:t xml:space="preserve">Table </w:t>
      </w:r>
      <w:r>
        <w:rPr>
          <w:noProof/>
        </w:rPr>
        <w:fldChar w:fldCharType="begin"/>
      </w:r>
      <w:r>
        <w:rPr>
          <w:noProof/>
        </w:rPr>
        <w:instrText xml:space="preserve"> SEQ Table \* ARABIC </w:instrText>
      </w:r>
      <w:r>
        <w:rPr>
          <w:noProof/>
        </w:rPr>
        <w:fldChar w:fldCharType="separate"/>
      </w:r>
      <w:r w:rsidR="007A6A44">
        <w:rPr>
          <w:noProof/>
        </w:rPr>
        <w:t>6</w:t>
      </w:r>
      <w:r>
        <w:rPr>
          <w:noProof/>
        </w:rPr>
        <w:fldChar w:fldCharType="end"/>
      </w:r>
      <w:r>
        <w:t xml:space="preserve"> Experimental results</w:t>
      </w:r>
      <w:r w:rsidRPr="00D420EC">
        <w:rPr>
          <w:lang w:eastAsia="ja-JP"/>
        </w:rPr>
        <w:t xml:space="preserve"> </w:t>
      </w:r>
      <w:r w:rsidR="000F2617">
        <w:rPr>
          <w:lang w:eastAsia="ja-JP"/>
        </w:rPr>
        <w:t xml:space="preserve">of Test 3 </w:t>
      </w:r>
      <w:r>
        <w:rPr>
          <w:lang w:eastAsia="ja-JP"/>
        </w:rPr>
        <w:t>for RA condition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1B21B8" w:rsidRPr="001B21B8" w14:paraId="66E9DCAC"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46636F8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FBB7E6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6EC9A1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3DDF72F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04B349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02C84A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r>
      <w:tr w:rsidR="001B21B8" w:rsidRPr="001B21B8" w14:paraId="7C5F5AAF"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34C3A2C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5049770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D68183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0D76CE0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21CBA62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1CB239C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r>
      <w:tr w:rsidR="001B21B8" w:rsidRPr="001B21B8" w14:paraId="5265B361"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7126F22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E2457F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534FBFE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3581CFA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5008A94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B21B8">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753515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B21B8">
              <w:rPr>
                <w:rFonts w:ascii="Arial" w:eastAsia="ＭＳ Ｐゴシック" w:hAnsi="Arial" w:cs="Arial"/>
                <w:color w:val="000000"/>
                <w:sz w:val="18"/>
                <w:szCs w:val="18"/>
                <w:lang w:eastAsia="ja-JP"/>
              </w:rPr>
              <w:t>DecT</w:t>
            </w:r>
            <w:proofErr w:type="spellEnd"/>
          </w:p>
        </w:tc>
      </w:tr>
      <w:tr w:rsidR="001B21B8" w:rsidRPr="001B21B8" w14:paraId="790CB57F"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9F727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59F7447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0.10%</w:t>
            </w:r>
          </w:p>
        </w:tc>
        <w:tc>
          <w:tcPr>
            <w:tcW w:w="1060" w:type="dxa"/>
            <w:tcBorders>
              <w:top w:val="nil"/>
              <w:left w:val="nil"/>
              <w:bottom w:val="nil"/>
              <w:right w:val="nil"/>
            </w:tcBorders>
            <w:shd w:val="clear" w:color="auto" w:fill="auto"/>
            <w:noWrap/>
            <w:vAlign w:val="center"/>
            <w:hideMark/>
          </w:tcPr>
          <w:p w14:paraId="7E09EE5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-1.07%</w:t>
            </w:r>
          </w:p>
        </w:tc>
        <w:tc>
          <w:tcPr>
            <w:tcW w:w="1181" w:type="dxa"/>
            <w:tcBorders>
              <w:top w:val="nil"/>
              <w:left w:val="nil"/>
              <w:bottom w:val="nil"/>
              <w:right w:val="single" w:sz="4" w:space="0" w:color="auto"/>
            </w:tcBorders>
            <w:shd w:val="clear" w:color="auto" w:fill="auto"/>
            <w:noWrap/>
            <w:vAlign w:val="center"/>
            <w:hideMark/>
          </w:tcPr>
          <w:p w14:paraId="5E0904B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-2.41%</w:t>
            </w:r>
          </w:p>
        </w:tc>
        <w:tc>
          <w:tcPr>
            <w:tcW w:w="1060" w:type="dxa"/>
            <w:tcBorders>
              <w:top w:val="nil"/>
              <w:left w:val="nil"/>
              <w:bottom w:val="nil"/>
              <w:right w:val="nil"/>
            </w:tcBorders>
            <w:shd w:val="clear" w:color="auto" w:fill="auto"/>
            <w:noWrap/>
            <w:vAlign w:val="center"/>
            <w:hideMark/>
          </w:tcPr>
          <w:p w14:paraId="1B062E5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72D1F0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1B63A1CD"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9BB46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2B65E45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0.08%</w:t>
            </w:r>
          </w:p>
        </w:tc>
        <w:tc>
          <w:tcPr>
            <w:tcW w:w="1060" w:type="dxa"/>
            <w:tcBorders>
              <w:top w:val="nil"/>
              <w:left w:val="nil"/>
              <w:bottom w:val="nil"/>
              <w:right w:val="nil"/>
            </w:tcBorders>
            <w:shd w:val="clear" w:color="auto" w:fill="auto"/>
            <w:noWrap/>
            <w:vAlign w:val="center"/>
            <w:hideMark/>
          </w:tcPr>
          <w:p w14:paraId="7EF675C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-2.25%</w:t>
            </w:r>
          </w:p>
        </w:tc>
        <w:tc>
          <w:tcPr>
            <w:tcW w:w="1181" w:type="dxa"/>
            <w:tcBorders>
              <w:top w:val="nil"/>
              <w:left w:val="nil"/>
              <w:bottom w:val="nil"/>
              <w:right w:val="single" w:sz="4" w:space="0" w:color="auto"/>
            </w:tcBorders>
            <w:shd w:val="clear" w:color="000000" w:fill="CCFFCC"/>
            <w:noWrap/>
            <w:vAlign w:val="center"/>
            <w:hideMark/>
          </w:tcPr>
          <w:p w14:paraId="5010999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1B21B8">
              <w:rPr>
                <w:rFonts w:ascii="Arial" w:eastAsia="ＭＳ Ｐゴシック" w:hAnsi="Arial" w:cs="Arial"/>
                <w:sz w:val="18"/>
                <w:szCs w:val="18"/>
                <w:lang w:eastAsia="ja-JP"/>
              </w:rPr>
              <w:t>-3.02%</w:t>
            </w:r>
          </w:p>
        </w:tc>
        <w:tc>
          <w:tcPr>
            <w:tcW w:w="1060" w:type="dxa"/>
            <w:tcBorders>
              <w:top w:val="nil"/>
              <w:left w:val="nil"/>
              <w:bottom w:val="nil"/>
              <w:right w:val="nil"/>
            </w:tcBorders>
            <w:shd w:val="clear" w:color="auto" w:fill="auto"/>
            <w:noWrap/>
            <w:vAlign w:val="center"/>
            <w:hideMark/>
          </w:tcPr>
          <w:p w14:paraId="27E161D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0C72639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617E17A3"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42F84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1C3CC97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6308A64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-2.35%</w:t>
            </w:r>
          </w:p>
        </w:tc>
        <w:tc>
          <w:tcPr>
            <w:tcW w:w="1181" w:type="dxa"/>
            <w:tcBorders>
              <w:top w:val="nil"/>
              <w:left w:val="nil"/>
              <w:bottom w:val="nil"/>
              <w:right w:val="single" w:sz="4" w:space="0" w:color="auto"/>
            </w:tcBorders>
            <w:shd w:val="clear" w:color="auto" w:fill="auto"/>
            <w:noWrap/>
            <w:vAlign w:val="center"/>
            <w:hideMark/>
          </w:tcPr>
          <w:p w14:paraId="5DDED9E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-2.31%</w:t>
            </w:r>
          </w:p>
        </w:tc>
        <w:tc>
          <w:tcPr>
            <w:tcW w:w="1060" w:type="dxa"/>
            <w:tcBorders>
              <w:top w:val="nil"/>
              <w:left w:val="nil"/>
              <w:bottom w:val="nil"/>
              <w:right w:val="nil"/>
            </w:tcBorders>
            <w:shd w:val="clear" w:color="auto" w:fill="auto"/>
            <w:noWrap/>
            <w:vAlign w:val="center"/>
            <w:hideMark/>
          </w:tcPr>
          <w:p w14:paraId="495AB8B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86DA5C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04DBD858"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5DBF9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08B51C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0BCE18C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-1.69%</w:t>
            </w:r>
          </w:p>
        </w:tc>
        <w:tc>
          <w:tcPr>
            <w:tcW w:w="1181" w:type="dxa"/>
            <w:tcBorders>
              <w:top w:val="nil"/>
              <w:left w:val="nil"/>
              <w:bottom w:val="nil"/>
              <w:right w:val="single" w:sz="4" w:space="0" w:color="auto"/>
            </w:tcBorders>
            <w:shd w:val="clear" w:color="auto" w:fill="auto"/>
            <w:noWrap/>
            <w:vAlign w:val="center"/>
            <w:hideMark/>
          </w:tcPr>
          <w:p w14:paraId="7C99C5C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-1.62%</w:t>
            </w:r>
          </w:p>
        </w:tc>
        <w:tc>
          <w:tcPr>
            <w:tcW w:w="1060" w:type="dxa"/>
            <w:tcBorders>
              <w:top w:val="nil"/>
              <w:left w:val="nil"/>
              <w:bottom w:val="nil"/>
              <w:right w:val="nil"/>
            </w:tcBorders>
            <w:shd w:val="clear" w:color="auto" w:fill="auto"/>
            <w:noWrap/>
            <w:vAlign w:val="center"/>
            <w:hideMark/>
          </w:tcPr>
          <w:p w14:paraId="3244B58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10F43D2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2CC416A5"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07582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11CD7BC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312503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409B576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2750CA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7F7453E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r>
      <w:tr w:rsidR="001B21B8" w:rsidRPr="001B21B8" w14:paraId="0149452F"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A57B4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5C781E2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072893D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-1.90%</w:t>
            </w:r>
          </w:p>
        </w:tc>
        <w:tc>
          <w:tcPr>
            <w:tcW w:w="1181" w:type="dxa"/>
            <w:tcBorders>
              <w:top w:val="single" w:sz="8" w:space="0" w:color="auto"/>
              <w:left w:val="nil"/>
              <w:bottom w:val="nil"/>
              <w:right w:val="single" w:sz="4" w:space="0" w:color="auto"/>
            </w:tcBorders>
            <w:shd w:val="clear" w:color="auto" w:fill="auto"/>
            <w:noWrap/>
            <w:vAlign w:val="center"/>
            <w:hideMark/>
          </w:tcPr>
          <w:p w14:paraId="3ABD176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-2.29%</w:t>
            </w:r>
          </w:p>
        </w:tc>
        <w:tc>
          <w:tcPr>
            <w:tcW w:w="1060" w:type="dxa"/>
            <w:tcBorders>
              <w:top w:val="single" w:sz="8" w:space="0" w:color="auto"/>
              <w:left w:val="nil"/>
              <w:bottom w:val="nil"/>
              <w:right w:val="nil"/>
            </w:tcBorders>
            <w:shd w:val="clear" w:color="auto" w:fill="auto"/>
            <w:noWrap/>
            <w:vAlign w:val="center"/>
            <w:hideMark/>
          </w:tcPr>
          <w:p w14:paraId="03383C1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F6503A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1F974288"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EFD2B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7572E07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0.04%</w:t>
            </w:r>
          </w:p>
        </w:tc>
        <w:tc>
          <w:tcPr>
            <w:tcW w:w="1060" w:type="dxa"/>
            <w:tcBorders>
              <w:top w:val="single" w:sz="8" w:space="0" w:color="auto"/>
              <w:left w:val="nil"/>
              <w:bottom w:val="nil"/>
              <w:right w:val="nil"/>
            </w:tcBorders>
            <w:shd w:val="clear" w:color="auto" w:fill="auto"/>
            <w:noWrap/>
            <w:vAlign w:val="center"/>
            <w:hideMark/>
          </w:tcPr>
          <w:p w14:paraId="531A068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0.21%</w:t>
            </w:r>
          </w:p>
        </w:tc>
        <w:tc>
          <w:tcPr>
            <w:tcW w:w="1181" w:type="dxa"/>
            <w:tcBorders>
              <w:top w:val="single" w:sz="8" w:space="0" w:color="auto"/>
              <w:left w:val="nil"/>
              <w:bottom w:val="nil"/>
              <w:right w:val="single" w:sz="4" w:space="0" w:color="auto"/>
            </w:tcBorders>
            <w:shd w:val="clear" w:color="auto" w:fill="auto"/>
            <w:noWrap/>
            <w:vAlign w:val="center"/>
            <w:hideMark/>
          </w:tcPr>
          <w:p w14:paraId="2879460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-0.10%</w:t>
            </w:r>
          </w:p>
        </w:tc>
        <w:tc>
          <w:tcPr>
            <w:tcW w:w="1060" w:type="dxa"/>
            <w:tcBorders>
              <w:top w:val="single" w:sz="8" w:space="0" w:color="auto"/>
              <w:left w:val="nil"/>
              <w:bottom w:val="nil"/>
              <w:right w:val="nil"/>
            </w:tcBorders>
            <w:shd w:val="clear" w:color="auto" w:fill="auto"/>
            <w:noWrap/>
            <w:vAlign w:val="center"/>
            <w:hideMark/>
          </w:tcPr>
          <w:p w14:paraId="4F80645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95%</w:t>
            </w:r>
          </w:p>
        </w:tc>
        <w:tc>
          <w:tcPr>
            <w:tcW w:w="1060" w:type="dxa"/>
            <w:tcBorders>
              <w:top w:val="single" w:sz="8" w:space="0" w:color="auto"/>
              <w:left w:val="nil"/>
              <w:bottom w:val="nil"/>
              <w:right w:val="single" w:sz="8" w:space="0" w:color="auto"/>
            </w:tcBorders>
            <w:shd w:val="clear" w:color="auto" w:fill="auto"/>
            <w:noWrap/>
            <w:vAlign w:val="center"/>
            <w:hideMark/>
          </w:tcPr>
          <w:p w14:paraId="0B9649B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r>
      <w:tr w:rsidR="001B21B8" w:rsidRPr="001B21B8" w14:paraId="4378D9CA" w14:textId="77777777" w:rsidTr="001B21B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8E02CB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1B1FD24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0.06%</w:t>
            </w:r>
          </w:p>
        </w:tc>
        <w:tc>
          <w:tcPr>
            <w:tcW w:w="1060" w:type="dxa"/>
            <w:tcBorders>
              <w:top w:val="nil"/>
              <w:left w:val="nil"/>
              <w:bottom w:val="single" w:sz="8" w:space="0" w:color="auto"/>
              <w:right w:val="nil"/>
            </w:tcBorders>
            <w:shd w:val="clear" w:color="auto" w:fill="auto"/>
            <w:noWrap/>
            <w:vAlign w:val="center"/>
            <w:hideMark/>
          </w:tcPr>
          <w:p w14:paraId="2ED3B6C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-1.63%</w:t>
            </w:r>
          </w:p>
        </w:tc>
        <w:tc>
          <w:tcPr>
            <w:tcW w:w="1181" w:type="dxa"/>
            <w:tcBorders>
              <w:top w:val="nil"/>
              <w:left w:val="nil"/>
              <w:bottom w:val="single" w:sz="8" w:space="0" w:color="auto"/>
              <w:right w:val="single" w:sz="4" w:space="0" w:color="auto"/>
            </w:tcBorders>
            <w:shd w:val="clear" w:color="auto" w:fill="auto"/>
            <w:noWrap/>
            <w:vAlign w:val="center"/>
            <w:hideMark/>
          </w:tcPr>
          <w:p w14:paraId="0B18C6B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-1.42%</w:t>
            </w:r>
          </w:p>
        </w:tc>
        <w:tc>
          <w:tcPr>
            <w:tcW w:w="1060" w:type="dxa"/>
            <w:tcBorders>
              <w:top w:val="nil"/>
              <w:left w:val="nil"/>
              <w:bottom w:val="single" w:sz="8" w:space="0" w:color="auto"/>
              <w:right w:val="nil"/>
            </w:tcBorders>
            <w:shd w:val="clear" w:color="auto" w:fill="auto"/>
            <w:noWrap/>
            <w:vAlign w:val="center"/>
            <w:hideMark/>
          </w:tcPr>
          <w:p w14:paraId="508C381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2E4FB8F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bl>
    <w:p w14:paraId="2AFACC50" w14:textId="24577D6B" w:rsidR="001B21B8" w:rsidRDefault="001B21B8" w:rsidP="001B21B8"/>
    <w:p w14:paraId="7BC4671A" w14:textId="5FBA5370" w:rsidR="001B21B8" w:rsidRDefault="001B21B8" w:rsidP="001B21B8">
      <w:pPr>
        <w:pStyle w:val="ab"/>
        <w:keepNext/>
        <w:jc w:val="center"/>
      </w:pPr>
      <w:r>
        <w:t xml:space="preserve">Table </w:t>
      </w:r>
      <w:r w:rsidR="008528BB">
        <w:fldChar w:fldCharType="begin"/>
      </w:r>
      <w:r w:rsidR="008528BB">
        <w:instrText xml:space="preserve"> SEQ Table \* ARABIC </w:instrText>
      </w:r>
      <w:r w:rsidR="008528BB">
        <w:fldChar w:fldCharType="separate"/>
      </w:r>
      <w:r w:rsidR="007A6A44">
        <w:rPr>
          <w:noProof/>
        </w:rPr>
        <w:t>7</w:t>
      </w:r>
      <w:r w:rsidR="008528BB">
        <w:rPr>
          <w:noProof/>
        </w:rPr>
        <w:fldChar w:fldCharType="end"/>
      </w:r>
      <w:r>
        <w:t xml:space="preserve"> Experimental results </w:t>
      </w:r>
      <w:r w:rsidR="000F2617">
        <w:t xml:space="preserve">of </w:t>
      </w:r>
      <w:r w:rsidR="000F2617">
        <w:rPr>
          <w:lang w:eastAsia="ja-JP"/>
        </w:rPr>
        <w:t xml:space="preserve">Test 3 </w:t>
      </w:r>
      <w:r>
        <w:t>for LDB</w:t>
      </w:r>
      <w:r w:rsidRPr="007A4F76">
        <w:t xml:space="preserve">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1B21B8" w:rsidRPr="001B21B8" w14:paraId="5DEBDFD2"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009ACAA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D5E399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2D55C6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3E45F5D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1CF4211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CA5C10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r>
      <w:tr w:rsidR="001B21B8" w:rsidRPr="001B21B8" w14:paraId="1567F638"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3CF65BC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522C792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F30910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55398F4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1C3AF57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1CE8433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r>
      <w:tr w:rsidR="001B21B8" w:rsidRPr="001B21B8" w14:paraId="65478A8D"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505D764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C8F0A3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0686941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73EC79E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520E095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B21B8">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F89D1E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B21B8">
              <w:rPr>
                <w:rFonts w:ascii="Arial" w:eastAsia="ＭＳ Ｐゴシック" w:hAnsi="Arial" w:cs="Arial"/>
                <w:color w:val="000000"/>
                <w:sz w:val="18"/>
                <w:szCs w:val="18"/>
                <w:lang w:eastAsia="ja-JP"/>
              </w:rPr>
              <w:t>DecT</w:t>
            </w:r>
            <w:proofErr w:type="spellEnd"/>
          </w:p>
        </w:tc>
      </w:tr>
      <w:tr w:rsidR="001B21B8" w:rsidRPr="001B21B8" w14:paraId="7FE5DEF4"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9B1D1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4DB6C07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7032E6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181" w:type="dxa"/>
            <w:tcBorders>
              <w:top w:val="nil"/>
              <w:left w:val="nil"/>
              <w:bottom w:val="nil"/>
              <w:right w:val="single" w:sz="4" w:space="0" w:color="auto"/>
            </w:tcBorders>
            <w:shd w:val="clear" w:color="auto" w:fill="auto"/>
            <w:noWrap/>
            <w:vAlign w:val="center"/>
            <w:hideMark/>
          </w:tcPr>
          <w:p w14:paraId="50194CE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5A878C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5B2D9CD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r>
      <w:tr w:rsidR="001B21B8" w:rsidRPr="001B21B8" w14:paraId="420DBAEA"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A73F7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1B3A5F6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96B65A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1826E8E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7C25CE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67217F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r>
      <w:tr w:rsidR="001B21B8" w:rsidRPr="001B21B8" w14:paraId="1DE01757"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C8839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lastRenderedPageBreak/>
              <w:t>Class B</w:t>
            </w:r>
          </w:p>
        </w:tc>
        <w:tc>
          <w:tcPr>
            <w:tcW w:w="1060" w:type="dxa"/>
            <w:tcBorders>
              <w:top w:val="nil"/>
              <w:left w:val="nil"/>
              <w:bottom w:val="nil"/>
              <w:right w:val="nil"/>
            </w:tcBorders>
            <w:shd w:val="clear" w:color="auto" w:fill="auto"/>
            <w:noWrap/>
            <w:vAlign w:val="center"/>
            <w:hideMark/>
          </w:tcPr>
          <w:p w14:paraId="5E6D16D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-0.12%</w:t>
            </w:r>
          </w:p>
        </w:tc>
        <w:tc>
          <w:tcPr>
            <w:tcW w:w="1060" w:type="dxa"/>
            <w:tcBorders>
              <w:top w:val="nil"/>
              <w:left w:val="nil"/>
              <w:bottom w:val="nil"/>
              <w:right w:val="nil"/>
            </w:tcBorders>
            <w:shd w:val="clear" w:color="000000" w:fill="CCFFCC"/>
            <w:noWrap/>
            <w:vAlign w:val="center"/>
            <w:hideMark/>
          </w:tcPr>
          <w:p w14:paraId="1A13026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1B21B8">
              <w:rPr>
                <w:rFonts w:ascii="Arial" w:eastAsia="ＭＳ Ｐゴシック" w:hAnsi="Arial" w:cs="Arial"/>
                <w:sz w:val="18"/>
                <w:szCs w:val="18"/>
                <w:lang w:eastAsia="ja-JP"/>
              </w:rPr>
              <w:t>-3.16%</w:t>
            </w:r>
          </w:p>
        </w:tc>
        <w:tc>
          <w:tcPr>
            <w:tcW w:w="1181" w:type="dxa"/>
            <w:tcBorders>
              <w:top w:val="nil"/>
              <w:left w:val="nil"/>
              <w:bottom w:val="nil"/>
              <w:right w:val="single" w:sz="4" w:space="0" w:color="auto"/>
            </w:tcBorders>
            <w:shd w:val="clear" w:color="000000" w:fill="CCFFCC"/>
            <w:noWrap/>
            <w:vAlign w:val="center"/>
            <w:hideMark/>
          </w:tcPr>
          <w:p w14:paraId="6650661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1B21B8">
              <w:rPr>
                <w:rFonts w:ascii="Arial" w:eastAsia="ＭＳ Ｐゴシック" w:hAnsi="Arial" w:cs="Arial"/>
                <w:sz w:val="18"/>
                <w:szCs w:val="18"/>
                <w:lang w:eastAsia="ja-JP"/>
              </w:rPr>
              <w:t>-3.37%</w:t>
            </w:r>
          </w:p>
        </w:tc>
        <w:tc>
          <w:tcPr>
            <w:tcW w:w="1060" w:type="dxa"/>
            <w:tcBorders>
              <w:top w:val="nil"/>
              <w:left w:val="nil"/>
              <w:bottom w:val="nil"/>
              <w:right w:val="nil"/>
            </w:tcBorders>
            <w:shd w:val="clear" w:color="auto" w:fill="auto"/>
            <w:noWrap/>
            <w:vAlign w:val="center"/>
            <w:hideMark/>
          </w:tcPr>
          <w:p w14:paraId="3569421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22186B7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5D4BDE15"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EC2D4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7922AB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-0.11%</w:t>
            </w:r>
          </w:p>
        </w:tc>
        <w:tc>
          <w:tcPr>
            <w:tcW w:w="1060" w:type="dxa"/>
            <w:tcBorders>
              <w:top w:val="nil"/>
              <w:left w:val="nil"/>
              <w:bottom w:val="nil"/>
              <w:right w:val="nil"/>
            </w:tcBorders>
            <w:shd w:val="clear" w:color="auto" w:fill="auto"/>
            <w:noWrap/>
            <w:vAlign w:val="center"/>
            <w:hideMark/>
          </w:tcPr>
          <w:p w14:paraId="1D7D056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-2.56%</w:t>
            </w:r>
          </w:p>
        </w:tc>
        <w:tc>
          <w:tcPr>
            <w:tcW w:w="1181" w:type="dxa"/>
            <w:tcBorders>
              <w:top w:val="nil"/>
              <w:left w:val="nil"/>
              <w:bottom w:val="nil"/>
              <w:right w:val="single" w:sz="4" w:space="0" w:color="auto"/>
            </w:tcBorders>
            <w:shd w:val="clear" w:color="auto" w:fill="auto"/>
            <w:noWrap/>
            <w:vAlign w:val="center"/>
            <w:hideMark/>
          </w:tcPr>
          <w:p w14:paraId="6045C56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-2.78%</w:t>
            </w:r>
          </w:p>
        </w:tc>
        <w:tc>
          <w:tcPr>
            <w:tcW w:w="1060" w:type="dxa"/>
            <w:tcBorders>
              <w:top w:val="nil"/>
              <w:left w:val="nil"/>
              <w:bottom w:val="nil"/>
              <w:right w:val="nil"/>
            </w:tcBorders>
            <w:shd w:val="clear" w:color="auto" w:fill="auto"/>
            <w:noWrap/>
            <w:vAlign w:val="center"/>
            <w:hideMark/>
          </w:tcPr>
          <w:p w14:paraId="6FB2804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102%</w:t>
            </w:r>
          </w:p>
        </w:tc>
        <w:tc>
          <w:tcPr>
            <w:tcW w:w="1060" w:type="dxa"/>
            <w:tcBorders>
              <w:top w:val="nil"/>
              <w:left w:val="nil"/>
              <w:bottom w:val="nil"/>
              <w:right w:val="single" w:sz="8" w:space="0" w:color="auto"/>
            </w:tcBorders>
            <w:shd w:val="clear" w:color="auto" w:fill="auto"/>
            <w:noWrap/>
            <w:vAlign w:val="center"/>
            <w:hideMark/>
          </w:tcPr>
          <w:p w14:paraId="2DEFA2F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3F457CDC"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93AB3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361D144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-0.18%</w:t>
            </w:r>
          </w:p>
        </w:tc>
        <w:tc>
          <w:tcPr>
            <w:tcW w:w="1060" w:type="dxa"/>
            <w:tcBorders>
              <w:top w:val="nil"/>
              <w:left w:val="nil"/>
              <w:bottom w:val="nil"/>
              <w:right w:val="nil"/>
            </w:tcBorders>
            <w:shd w:val="clear" w:color="auto" w:fill="auto"/>
            <w:noWrap/>
            <w:vAlign w:val="center"/>
            <w:hideMark/>
          </w:tcPr>
          <w:p w14:paraId="14A0E9A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-0.58%</w:t>
            </w:r>
          </w:p>
        </w:tc>
        <w:tc>
          <w:tcPr>
            <w:tcW w:w="1181" w:type="dxa"/>
            <w:tcBorders>
              <w:top w:val="nil"/>
              <w:left w:val="nil"/>
              <w:bottom w:val="nil"/>
              <w:right w:val="single" w:sz="4" w:space="0" w:color="auto"/>
            </w:tcBorders>
            <w:shd w:val="clear" w:color="auto" w:fill="auto"/>
            <w:noWrap/>
            <w:vAlign w:val="center"/>
            <w:hideMark/>
          </w:tcPr>
          <w:p w14:paraId="7C31568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-0.73%</w:t>
            </w:r>
          </w:p>
        </w:tc>
        <w:tc>
          <w:tcPr>
            <w:tcW w:w="1060" w:type="dxa"/>
            <w:tcBorders>
              <w:top w:val="nil"/>
              <w:left w:val="nil"/>
              <w:bottom w:val="nil"/>
              <w:right w:val="nil"/>
            </w:tcBorders>
            <w:shd w:val="clear" w:color="auto" w:fill="auto"/>
            <w:noWrap/>
            <w:vAlign w:val="center"/>
            <w:hideMark/>
          </w:tcPr>
          <w:p w14:paraId="0BD2751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102%</w:t>
            </w:r>
          </w:p>
        </w:tc>
        <w:tc>
          <w:tcPr>
            <w:tcW w:w="1060" w:type="dxa"/>
            <w:tcBorders>
              <w:top w:val="nil"/>
              <w:left w:val="nil"/>
              <w:bottom w:val="nil"/>
              <w:right w:val="single" w:sz="8" w:space="0" w:color="auto"/>
            </w:tcBorders>
            <w:shd w:val="clear" w:color="auto" w:fill="auto"/>
            <w:noWrap/>
            <w:vAlign w:val="center"/>
            <w:hideMark/>
          </w:tcPr>
          <w:p w14:paraId="23E264E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48107A4B"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D3CB5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432C335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-0.13%</w:t>
            </w:r>
          </w:p>
        </w:tc>
        <w:tc>
          <w:tcPr>
            <w:tcW w:w="1060" w:type="dxa"/>
            <w:tcBorders>
              <w:top w:val="single" w:sz="8" w:space="0" w:color="auto"/>
              <w:left w:val="nil"/>
              <w:bottom w:val="nil"/>
              <w:right w:val="nil"/>
            </w:tcBorders>
            <w:shd w:val="clear" w:color="auto" w:fill="auto"/>
            <w:noWrap/>
            <w:vAlign w:val="center"/>
            <w:hideMark/>
          </w:tcPr>
          <w:p w14:paraId="11B9E0E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-2.31%</w:t>
            </w:r>
          </w:p>
        </w:tc>
        <w:tc>
          <w:tcPr>
            <w:tcW w:w="1181" w:type="dxa"/>
            <w:tcBorders>
              <w:top w:val="single" w:sz="8" w:space="0" w:color="auto"/>
              <w:left w:val="nil"/>
              <w:bottom w:val="nil"/>
              <w:right w:val="single" w:sz="4" w:space="0" w:color="auto"/>
            </w:tcBorders>
            <w:shd w:val="clear" w:color="auto" w:fill="auto"/>
            <w:noWrap/>
            <w:vAlign w:val="center"/>
            <w:hideMark/>
          </w:tcPr>
          <w:p w14:paraId="22F4D68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-2.51%</w:t>
            </w:r>
          </w:p>
        </w:tc>
        <w:tc>
          <w:tcPr>
            <w:tcW w:w="1060" w:type="dxa"/>
            <w:tcBorders>
              <w:top w:val="single" w:sz="8" w:space="0" w:color="auto"/>
              <w:left w:val="nil"/>
              <w:bottom w:val="nil"/>
              <w:right w:val="nil"/>
            </w:tcBorders>
            <w:shd w:val="clear" w:color="auto" w:fill="auto"/>
            <w:noWrap/>
            <w:vAlign w:val="center"/>
            <w:hideMark/>
          </w:tcPr>
          <w:p w14:paraId="25D6DB2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EA12B8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172AA316" w14:textId="77777777" w:rsidTr="001B21B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B30605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9EBF1C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7BA7E7F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-0.65%</w:t>
            </w:r>
          </w:p>
        </w:tc>
        <w:tc>
          <w:tcPr>
            <w:tcW w:w="1181" w:type="dxa"/>
            <w:tcBorders>
              <w:top w:val="single" w:sz="8" w:space="0" w:color="auto"/>
              <w:left w:val="nil"/>
              <w:bottom w:val="nil"/>
              <w:right w:val="single" w:sz="4" w:space="0" w:color="auto"/>
            </w:tcBorders>
            <w:shd w:val="clear" w:color="auto" w:fill="auto"/>
            <w:noWrap/>
            <w:vAlign w:val="center"/>
            <w:hideMark/>
          </w:tcPr>
          <w:p w14:paraId="7379D14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0.86%</w:t>
            </w:r>
          </w:p>
        </w:tc>
        <w:tc>
          <w:tcPr>
            <w:tcW w:w="1060" w:type="dxa"/>
            <w:tcBorders>
              <w:top w:val="single" w:sz="8" w:space="0" w:color="auto"/>
              <w:left w:val="nil"/>
              <w:bottom w:val="nil"/>
              <w:right w:val="nil"/>
            </w:tcBorders>
            <w:shd w:val="clear" w:color="auto" w:fill="auto"/>
            <w:noWrap/>
            <w:vAlign w:val="center"/>
            <w:hideMark/>
          </w:tcPr>
          <w:p w14:paraId="235F859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93%</w:t>
            </w:r>
          </w:p>
        </w:tc>
        <w:tc>
          <w:tcPr>
            <w:tcW w:w="1060" w:type="dxa"/>
            <w:tcBorders>
              <w:top w:val="single" w:sz="8" w:space="0" w:color="auto"/>
              <w:left w:val="nil"/>
              <w:bottom w:val="nil"/>
              <w:right w:val="single" w:sz="8" w:space="0" w:color="auto"/>
            </w:tcBorders>
            <w:shd w:val="clear" w:color="auto" w:fill="auto"/>
            <w:noWrap/>
            <w:vAlign w:val="center"/>
            <w:hideMark/>
          </w:tcPr>
          <w:p w14:paraId="2293B24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r>
      <w:tr w:rsidR="001B21B8" w:rsidRPr="001B21B8" w14:paraId="01F05283" w14:textId="77777777" w:rsidTr="001B21B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9BF484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A458C7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-0.13%</w:t>
            </w:r>
          </w:p>
        </w:tc>
        <w:tc>
          <w:tcPr>
            <w:tcW w:w="1060" w:type="dxa"/>
            <w:tcBorders>
              <w:top w:val="nil"/>
              <w:left w:val="nil"/>
              <w:bottom w:val="single" w:sz="8" w:space="0" w:color="auto"/>
              <w:right w:val="nil"/>
            </w:tcBorders>
            <w:shd w:val="clear" w:color="000000" w:fill="CCFFCC"/>
            <w:noWrap/>
            <w:vAlign w:val="center"/>
            <w:hideMark/>
          </w:tcPr>
          <w:p w14:paraId="792B5B1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1B21B8">
              <w:rPr>
                <w:rFonts w:ascii="Arial" w:eastAsia="ＭＳ Ｐゴシック" w:hAnsi="Arial" w:cs="Arial"/>
                <w:sz w:val="18"/>
                <w:szCs w:val="18"/>
                <w:lang w:eastAsia="ja-JP"/>
              </w:rPr>
              <w:t>-3.20%</w:t>
            </w:r>
          </w:p>
        </w:tc>
        <w:tc>
          <w:tcPr>
            <w:tcW w:w="1181" w:type="dxa"/>
            <w:tcBorders>
              <w:top w:val="nil"/>
              <w:left w:val="nil"/>
              <w:bottom w:val="single" w:sz="8" w:space="0" w:color="auto"/>
              <w:right w:val="single" w:sz="4" w:space="0" w:color="auto"/>
            </w:tcBorders>
            <w:shd w:val="clear" w:color="auto" w:fill="auto"/>
            <w:noWrap/>
            <w:vAlign w:val="center"/>
            <w:hideMark/>
          </w:tcPr>
          <w:p w14:paraId="0F519C3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-2.59%</w:t>
            </w:r>
          </w:p>
        </w:tc>
        <w:tc>
          <w:tcPr>
            <w:tcW w:w="1060" w:type="dxa"/>
            <w:tcBorders>
              <w:top w:val="nil"/>
              <w:left w:val="nil"/>
              <w:bottom w:val="single" w:sz="8" w:space="0" w:color="auto"/>
              <w:right w:val="nil"/>
            </w:tcBorders>
            <w:shd w:val="clear" w:color="auto" w:fill="auto"/>
            <w:noWrap/>
            <w:vAlign w:val="center"/>
            <w:hideMark/>
          </w:tcPr>
          <w:p w14:paraId="48E248A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2C09759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99%</w:t>
            </w:r>
          </w:p>
        </w:tc>
      </w:tr>
    </w:tbl>
    <w:p w14:paraId="2898EEC8" w14:textId="1A1C304C" w:rsidR="001B21B8" w:rsidRDefault="001B21B8" w:rsidP="001B21B8"/>
    <w:p w14:paraId="783FC148" w14:textId="7113DC0C" w:rsidR="001B21B8" w:rsidRDefault="001B21B8" w:rsidP="001B21B8">
      <w:pPr>
        <w:pStyle w:val="ab"/>
        <w:keepNext/>
        <w:jc w:val="center"/>
      </w:pPr>
      <w:r>
        <w:t xml:space="preserve">Table </w:t>
      </w:r>
      <w:r w:rsidR="008528BB">
        <w:fldChar w:fldCharType="begin"/>
      </w:r>
      <w:r w:rsidR="008528BB">
        <w:instrText xml:space="preserve"> SEQ Table \* ARABIC </w:instrText>
      </w:r>
      <w:r w:rsidR="008528BB">
        <w:fldChar w:fldCharType="separate"/>
      </w:r>
      <w:r w:rsidR="007A6A44">
        <w:rPr>
          <w:noProof/>
        </w:rPr>
        <w:t>8</w:t>
      </w:r>
      <w:r w:rsidR="008528BB">
        <w:rPr>
          <w:noProof/>
        </w:rPr>
        <w:fldChar w:fldCharType="end"/>
      </w:r>
      <w:r>
        <w:t xml:space="preserve"> Experimental results </w:t>
      </w:r>
      <w:r w:rsidR="000F2617">
        <w:t xml:space="preserve">of </w:t>
      </w:r>
      <w:r w:rsidR="000F2617">
        <w:rPr>
          <w:lang w:eastAsia="ja-JP"/>
        </w:rPr>
        <w:t xml:space="preserve">Test 3 </w:t>
      </w:r>
      <w:r>
        <w:t>for LDP</w:t>
      </w:r>
      <w:r w:rsidRPr="007A4F76">
        <w:t xml:space="preserve">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1B21B8" w:rsidRPr="001B21B8" w14:paraId="1FC241BC"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7CE146C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9665C2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6EAF04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4E0FD98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51183FA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A4E7A9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r>
      <w:tr w:rsidR="001B21B8" w:rsidRPr="001B21B8" w14:paraId="2246D744"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7A60905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658DC7D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B38A7E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178D004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174FD38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C73671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r>
      <w:tr w:rsidR="001B21B8" w:rsidRPr="001B21B8" w14:paraId="13DBCDF5"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12BD139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AA4363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08C0604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7395EB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4EF3D97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B21B8">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BEB7B0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B21B8">
              <w:rPr>
                <w:rFonts w:ascii="Arial" w:eastAsia="ＭＳ Ｐゴシック" w:hAnsi="Arial" w:cs="Arial"/>
                <w:color w:val="000000"/>
                <w:sz w:val="18"/>
                <w:szCs w:val="18"/>
                <w:lang w:eastAsia="ja-JP"/>
              </w:rPr>
              <w:t>DecT</w:t>
            </w:r>
            <w:proofErr w:type="spellEnd"/>
          </w:p>
        </w:tc>
      </w:tr>
      <w:tr w:rsidR="001B21B8" w:rsidRPr="001B21B8" w14:paraId="03B2D870"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78E0C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22543C0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48F138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181" w:type="dxa"/>
            <w:tcBorders>
              <w:top w:val="nil"/>
              <w:left w:val="nil"/>
              <w:bottom w:val="nil"/>
              <w:right w:val="single" w:sz="4" w:space="0" w:color="auto"/>
            </w:tcBorders>
            <w:shd w:val="clear" w:color="auto" w:fill="auto"/>
            <w:noWrap/>
            <w:vAlign w:val="center"/>
            <w:hideMark/>
          </w:tcPr>
          <w:p w14:paraId="4FED3D7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B5B0D9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4F2619A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r>
      <w:tr w:rsidR="001B21B8" w:rsidRPr="001B21B8" w14:paraId="3A8C807A"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26001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6FDDCC5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AF6088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3BB2809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9FC986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7A70201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r>
      <w:tr w:rsidR="001B21B8" w:rsidRPr="001B21B8" w14:paraId="28A542A4"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29AC0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48BA3F7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-0.22%</w:t>
            </w:r>
          </w:p>
        </w:tc>
        <w:tc>
          <w:tcPr>
            <w:tcW w:w="1060" w:type="dxa"/>
            <w:tcBorders>
              <w:top w:val="nil"/>
              <w:left w:val="nil"/>
              <w:bottom w:val="nil"/>
              <w:right w:val="nil"/>
            </w:tcBorders>
            <w:shd w:val="clear" w:color="000000" w:fill="CCFFCC"/>
            <w:noWrap/>
            <w:vAlign w:val="center"/>
            <w:hideMark/>
          </w:tcPr>
          <w:p w14:paraId="2C22BDA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1B21B8">
              <w:rPr>
                <w:rFonts w:ascii="Arial" w:eastAsia="ＭＳ Ｐゴシック" w:hAnsi="Arial" w:cs="Arial"/>
                <w:sz w:val="18"/>
                <w:szCs w:val="18"/>
                <w:lang w:eastAsia="ja-JP"/>
              </w:rPr>
              <w:t>-3.59%</w:t>
            </w:r>
          </w:p>
        </w:tc>
        <w:tc>
          <w:tcPr>
            <w:tcW w:w="1181" w:type="dxa"/>
            <w:tcBorders>
              <w:top w:val="nil"/>
              <w:left w:val="nil"/>
              <w:bottom w:val="nil"/>
              <w:right w:val="single" w:sz="4" w:space="0" w:color="auto"/>
            </w:tcBorders>
            <w:shd w:val="clear" w:color="000000" w:fill="CCFFCC"/>
            <w:noWrap/>
            <w:vAlign w:val="center"/>
            <w:hideMark/>
          </w:tcPr>
          <w:p w14:paraId="4BD1C92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1B21B8">
              <w:rPr>
                <w:rFonts w:ascii="Arial" w:eastAsia="ＭＳ Ｐゴシック" w:hAnsi="Arial" w:cs="Arial"/>
                <w:sz w:val="18"/>
                <w:szCs w:val="18"/>
                <w:lang w:eastAsia="ja-JP"/>
              </w:rPr>
              <w:t>-3.73%</w:t>
            </w:r>
          </w:p>
        </w:tc>
        <w:tc>
          <w:tcPr>
            <w:tcW w:w="1060" w:type="dxa"/>
            <w:tcBorders>
              <w:top w:val="nil"/>
              <w:left w:val="nil"/>
              <w:bottom w:val="nil"/>
              <w:right w:val="nil"/>
            </w:tcBorders>
            <w:shd w:val="clear" w:color="auto" w:fill="auto"/>
            <w:noWrap/>
            <w:vAlign w:val="center"/>
            <w:hideMark/>
          </w:tcPr>
          <w:p w14:paraId="4A1F3DE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2B95B09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r>
      <w:tr w:rsidR="001B21B8" w:rsidRPr="001B21B8" w14:paraId="3C1BE228"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FA4B9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B33D58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-0.08%</w:t>
            </w:r>
          </w:p>
        </w:tc>
        <w:tc>
          <w:tcPr>
            <w:tcW w:w="1060" w:type="dxa"/>
            <w:tcBorders>
              <w:top w:val="nil"/>
              <w:left w:val="nil"/>
              <w:bottom w:val="nil"/>
              <w:right w:val="nil"/>
            </w:tcBorders>
            <w:shd w:val="clear" w:color="auto" w:fill="auto"/>
            <w:noWrap/>
            <w:vAlign w:val="center"/>
            <w:hideMark/>
          </w:tcPr>
          <w:p w14:paraId="7E93497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-2.74%</w:t>
            </w:r>
          </w:p>
        </w:tc>
        <w:tc>
          <w:tcPr>
            <w:tcW w:w="1181" w:type="dxa"/>
            <w:tcBorders>
              <w:top w:val="nil"/>
              <w:left w:val="nil"/>
              <w:bottom w:val="nil"/>
              <w:right w:val="single" w:sz="4" w:space="0" w:color="auto"/>
            </w:tcBorders>
            <w:shd w:val="clear" w:color="auto" w:fill="auto"/>
            <w:noWrap/>
            <w:vAlign w:val="center"/>
            <w:hideMark/>
          </w:tcPr>
          <w:p w14:paraId="73759D7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-2.63%</w:t>
            </w:r>
          </w:p>
        </w:tc>
        <w:tc>
          <w:tcPr>
            <w:tcW w:w="1060" w:type="dxa"/>
            <w:tcBorders>
              <w:top w:val="nil"/>
              <w:left w:val="nil"/>
              <w:bottom w:val="nil"/>
              <w:right w:val="nil"/>
            </w:tcBorders>
            <w:shd w:val="clear" w:color="auto" w:fill="auto"/>
            <w:noWrap/>
            <w:vAlign w:val="center"/>
            <w:hideMark/>
          </w:tcPr>
          <w:p w14:paraId="0226AC3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102%</w:t>
            </w:r>
          </w:p>
        </w:tc>
        <w:tc>
          <w:tcPr>
            <w:tcW w:w="1060" w:type="dxa"/>
            <w:tcBorders>
              <w:top w:val="nil"/>
              <w:left w:val="nil"/>
              <w:bottom w:val="nil"/>
              <w:right w:val="single" w:sz="8" w:space="0" w:color="auto"/>
            </w:tcBorders>
            <w:shd w:val="clear" w:color="auto" w:fill="auto"/>
            <w:noWrap/>
            <w:vAlign w:val="center"/>
            <w:hideMark/>
          </w:tcPr>
          <w:p w14:paraId="20AA30B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412E07A4"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BFE4D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20B9AF9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-0.33%</w:t>
            </w:r>
          </w:p>
        </w:tc>
        <w:tc>
          <w:tcPr>
            <w:tcW w:w="1060" w:type="dxa"/>
            <w:tcBorders>
              <w:top w:val="nil"/>
              <w:left w:val="nil"/>
              <w:bottom w:val="nil"/>
              <w:right w:val="nil"/>
            </w:tcBorders>
            <w:shd w:val="clear" w:color="auto" w:fill="auto"/>
            <w:noWrap/>
            <w:vAlign w:val="center"/>
            <w:hideMark/>
          </w:tcPr>
          <w:p w14:paraId="0E921E4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-0.49%</w:t>
            </w:r>
          </w:p>
        </w:tc>
        <w:tc>
          <w:tcPr>
            <w:tcW w:w="1181" w:type="dxa"/>
            <w:tcBorders>
              <w:top w:val="nil"/>
              <w:left w:val="nil"/>
              <w:bottom w:val="nil"/>
              <w:right w:val="single" w:sz="4" w:space="0" w:color="auto"/>
            </w:tcBorders>
            <w:shd w:val="clear" w:color="auto" w:fill="auto"/>
            <w:noWrap/>
            <w:vAlign w:val="center"/>
            <w:hideMark/>
          </w:tcPr>
          <w:p w14:paraId="169F7AC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-0.66%</w:t>
            </w:r>
          </w:p>
        </w:tc>
        <w:tc>
          <w:tcPr>
            <w:tcW w:w="1060" w:type="dxa"/>
            <w:tcBorders>
              <w:top w:val="nil"/>
              <w:left w:val="nil"/>
              <w:bottom w:val="nil"/>
              <w:right w:val="nil"/>
            </w:tcBorders>
            <w:shd w:val="clear" w:color="auto" w:fill="auto"/>
            <w:noWrap/>
            <w:vAlign w:val="center"/>
            <w:hideMark/>
          </w:tcPr>
          <w:p w14:paraId="7F35217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102%</w:t>
            </w:r>
          </w:p>
        </w:tc>
        <w:tc>
          <w:tcPr>
            <w:tcW w:w="1060" w:type="dxa"/>
            <w:tcBorders>
              <w:top w:val="nil"/>
              <w:left w:val="nil"/>
              <w:bottom w:val="nil"/>
              <w:right w:val="single" w:sz="8" w:space="0" w:color="auto"/>
            </w:tcBorders>
            <w:shd w:val="clear" w:color="auto" w:fill="auto"/>
            <w:noWrap/>
            <w:vAlign w:val="center"/>
            <w:hideMark/>
          </w:tcPr>
          <w:p w14:paraId="3451CCE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r>
      <w:tr w:rsidR="001B21B8" w:rsidRPr="001B21B8" w14:paraId="38DA041E"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E7FCF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67E14AA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-0.20%</w:t>
            </w:r>
          </w:p>
        </w:tc>
        <w:tc>
          <w:tcPr>
            <w:tcW w:w="1060" w:type="dxa"/>
            <w:tcBorders>
              <w:top w:val="single" w:sz="8" w:space="0" w:color="auto"/>
              <w:left w:val="nil"/>
              <w:bottom w:val="nil"/>
              <w:right w:val="nil"/>
            </w:tcBorders>
            <w:shd w:val="clear" w:color="auto" w:fill="auto"/>
            <w:noWrap/>
            <w:vAlign w:val="center"/>
            <w:hideMark/>
          </w:tcPr>
          <w:p w14:paraId="48F9D33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-2.53%</w:t>
            </w:r>
          </w:p>
        </w:tc>
        <w:tc>
          <w:tcPr>
            <w:tcW w:w="1181" w:type="dxa"/>
            <w:tcBorders>
              <w:top w:val="single" w:sz="8" w:space="0" w:color="auto"/>
              <w:left w:val="nil"/>
              <w:bottom w:val="nil"/>
              <w:right w:val="single" w:sz="4" w:space="0" w:color="auto"/>
            </w:tcBorders>
            <w:shd w:val="clear" w:color="auto" w:fill="auto"/>
            <w:noWrap/>
            <w:vAlign w:val="center"/>
            <w:hideMark/>
          </w:tcPr>
          <w:p w14:paraId="3328CA0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-2.60%</w:t>
            </w:r>
          </w:p>
        </w:tc>
        <w:tc>
          <w:tcPr>
            <w:tcW w:w="1060" w:type="dxa"/>
            <w:tcBorders>
              <w:top w:val="single" w:sz="8" w:space="0" w:color="auto"/>
              <w:left w:val="nil"/>
              <w:bottom w:val="nil"/>
              <w:right w:val="nil"/>
            </w:tcBorders>
            <w:shd w:val="clear" w:color="auto" w:fill="auto"/>
            <w:noWrap/>
            <w:vAlign w:val="center"/>
            <w:hideMark/>
          </w:tcPr>
          <w:p w14:paraId="3EDC7C9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2BA3755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r>
      <w:tr w:rsidR="001B21B8" w:rsidRPr="001B21B8" w14:paraId="68410BE3" w14:textId="77777777" w:rsidTr="001B21B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EDCC77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6DE096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5F1AE1E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-0.63%</w:t>
            </w:r>
          </w:p>
        </w:tc>
        <w:tc>
          <w:tcPr>
            <w:tcW w:w="1181" w:type="dxa"/>
            <w:tcBorders>
              <w:top w:val="single" w:sz="8" w:space="0" w:color="auto"/>
              <w:left w:val="nil"/>
              <w:bottom w:val="nil"/>
              <w:right w:val="single" w:sz="4" w:space="0" w:color="auto"/>
            </w:tcBorders>
            <w:shd w:val="clear" w:color="auto" w:fill="auto"/>
            <w:noWrap/>
            <w:vAlign w:val="center"/>
            <w:hideMark/>
          </w:tcPr>
          <w:p w14:paraId="2559F51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0.22%</w:t>
            </w:r>
          </w:p>
        </w:tc>
        <w:tc>
          <w:tcPr>
            <w:tcW w:w="1060" w:type="dxa"/>
            <w:tcBorders>
              <w:top w:val="single" w:sz="8" w:space="0" w:color="auto"/>
              <w:left w:val="nil"/>
              <w:bottom w:val="nil"/>
              <w:right w:val="nil"/>
            </w:tcBorders>
            <w:shd w:val="clear" w:color="auto" w:fill="auto"/>
            <w:noWrap/>
            <w:vAlign w:val="center"/>
            <w:hideMark/>
          </w:tcPr>
          <w:p w14:paraId="071C9C2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92%</w:t>
            </w:r>
          </w:p>
        </w:tc>
        <w:tc>
          <w:tcPr>
            <w:tcW w:w="1060" w:type="dxa"/>
            <w:tcBorders>
              <w:top w:val="single" w:sz="8" w:space="0" w:color="auto"/>
              <w:left w:val="nil"/>
              <w:bottom w:val="nil"/>
              <w:right w:val="single" w:sz="8" w:space="0" w:color="auto"/>
            </w:tcBorders>
            <w:shd w:val="clear" w:color="auto" w:fill="auto"/>
            <w:noWrap/>
            <w:vAlign w:val="center"/>
            <w:hideMark/>
          </w:tcPr>
          <w:p w14:paraId="6FA0008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r>
      <w:tr w:rsidR="001B21B8" w:rsidRPr="001B21B8" w14:paraId="6B745353" w14:textId="77777777" w:rsidTr="001B21B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272035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AF8095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-0.20%</w:t>
            </w:r>
          </w:p>
        </w:tc>
        <w:tc>
          <w:tcPr>
            <w:tcW w:w="1060" w:type="dxa"/>
            <w:tcBorders>
              <w:top w:val="nil"/>
              <w:left w:val="nil"/>
              <w:bottom w:val="single" w:sz="8" w:space="0" w:color="auto"/>
              <w:right w:val="nil"/>
            </w:tcBorders>
            <w:shd w:val="clear" w:color="auto" w:fill="auto"/>
            <w:noWrap/>
            <w:vAlign w:val="center"/>
            <w:hideMark/>
          </w:tcPr>
          <w:p w14:paraId="688A059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-2.46%</w:t>
            </w:r>
          </w:p>
        </w:tc>
        <w:tc>
          <w:tcPr>
            <w:tcW w:w="1181" w:type="dxa"/>
            <w:tcBorders>
              <w:top w:val="nil"/>
              <w:left w:val="nil"/>
              <w:bottom w:val="single" w:sz="8" w:space="0" w:color="auto"/>
              <w:right w:val="single" w:sz="4" w:space="0" w:color="auto"/>
            </w:tcBorders>
            <w:shd w:val="clear" w:color="auto" w:fill="auto"/>
            <w:noWrap/>
            <w:vAlign w:val="center"/>
            <w:hideMark/>
          </w:tcPr>
          <w:p w14:paraId="1204A52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-1.64%</w:t>
            </w:r>
          </w:p>
        </w:tc>
        <w:tc>
          <w:tcPr>
            <w:tcW w:w="1060" w:type="dxa"/>
            <w:tcBorders>
              <w:top w:val="nil"/>
              <w:left w:val="nil"/>
              <w:bottom w:val="single" w:sz="8" w:space="0" w:color="auto"/>
              <w:right w:val="nil"/>
            </w:tcBorders>
            <w:shd w:val="clear" w:color="auto" w:fill="auto"/>
            <w:noWrap/>
            <w:vAlign w:val="center"/>
            <w:hideMark/>
          </w:tcPr>
          <w:p w14:paraId="573FBCD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433BE2B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bl>
    <w:p w14:paraId="63E3DF01" w14:textId="2E20C85B" w:rsidR="001B21B8" w:rsidRDefault="001B21B8" w:rsidP="001B21B8"/>
    <w:p w14:paraId="59963C37" w14:textId="411CB8F6" w:rsidR="001B21B8" w:rsidRDefault="001B21B8" w:rsidP="001B21B8">
      <w:pPr>
        <w:pStyle w:val="4"/>
        <w:rPr>
          <w:lang w:val="en-GB" w:eastAsia="ja-JP"/>
        </w:rPr>
      </w:pPr>
      <w:r>
        <w:rPr>
          <w:rFonts w:hint="eastAsia"/>
          <w:lang w:val="en-GB" w:eastAsia="ja-JP"/>
        </w:rPr>
        <w:t>Test 4</w:t>
      </w:r>
    </w:p>
    <w:p w14:paraId="563276F0" w14:textId="5D069E08" w:rsidR="001B21B8" w:rsidRPr="001B21B8" w:rsidRDefault="00C80192" w:rsidP="001B21B8">
      <w:pPr>
        <w:rPr>
          <w:lang w:val="en-GB" w:eastAsia="ja-JP"/>
        </w:rPr>
      </w:pPr>
      <w:r>
        <w:rPr>
          <w:rFonts w:hint="eastAsia"/>
          <w:lang w:val="en-GB" w:eastAsia="ja-JP"/>
        </w:rPr>
        <w:t>It is noted that the Test 4 is same as Test 2 under the AI condition.</w:t>
      </w:r>
    </w:p>
    <w:p w14:paraId="3408B605" w14:textId="41ED4519" w:rsidR="001B21B8" w:rsidRDefault="001B21B8" w:rsidP="001B21B8">
      <w:pPr>
        <w:pStyle w:val="ab"/>
        <w:keepNext/>
        <w:jc w:val="center"/>
      </w:pPr>
      <w:r>
        <w:t xml:space="preserve">Table </w:t>
      </w:r>
      <w:r>
        <w:rPr>
          <w:noProof/>
        </w:rPr>
        <w:fldChar w:fldCharType="begin"/>
      </w:r>
      <w:r>
        <w:rPr>
          <w:noProof/>
        </w:rPr>
        <w:instrText xml:space="preserve"> SEQ Table \* ARABIC </w:instrText>
      </w:r>
      <w:r>
        <w:rPr>
          <w:noProof/>
        </w:rPr>
        <w:fldChar w:fldCharType="separate"/>
      </w:r>
      <w:r w:rsidR="007A6A44">
        <w:rPr>
          <w:noProof/>
        </w:rPr>
        <w:t>9</w:t>
      </w:r>
      <w:r>
        <w:rPr>
          <w:noProof/>
        </w:rPr>
        <w:fldChar w:fldCharType="end"/>
      </w:r>
      <w:r>
        <w:t xml:space="preserve"> Experimental results</w:t>
      </w:r>
      <w:r w:rsidRPr="00D420EC">
        <w:rPr>
          <w:lang w:eastAsia="ja-JP"/>
        </w:rPr>
        <w:t xml:space="preserve"> </w:t>
      </w:r>
      <w:r w:rsidR="000F2617">
        <w:t xml:space="preserve">of </w:t>
      </w:r>
      <w:r w:rsidR="000F2617">
        <w:rPr>
          <w:lang w:eastAsia="ja-JP"/>
        </w:rPr>
        <w:t xml:space="preserve">Test 4 </w:t>
      </w:r>
      <w:r>
        <w:rPr>
          <w:lang w:eastAsia="ja-JP"/>
        </w:rPr>
        <w:t>for RA condition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1B21B8" w:rsidRPr="001B21B8" w14:paraId="67118F45"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2982036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BC8C6F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0855E3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777D8E6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6CCAE0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53D2DC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r>
      <w:tr w:rsidR="001B21B8" w:rsidRPr="001B21B8" w14:paraId="1B414940"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27B2267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787A088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CA7164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310FD61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4795719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4B33BF5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r>
      <w:tr w:rsidR="001B21B8" w:rsidRPr="001B21B8" w14:paraId="12B8A90D"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32A3D66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264B8B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7D0FC82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617F7C4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72CF9B7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B21B8">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18BFEB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B21B8">
              <w:rPr>
                <w:rFonts w:ascii="Arial" w:eastAsia="ＭＳ Ｐゴシック" w:hAnsi="Arial" w:cs="Arial"/>
                <w:color w:val="000000"/>
                <w:sz w:val="18"/>
                <w:szCs w:val="18"/>
                <w:lang w:eastAsia="ja-JP"/>
              </w:rPr>
              <w:t>DecT</w:t>
            </w:r>
            <w:proofErr w:type="spellEnd"/>
          </w:p>
        </w:tc>
      </w:tr>
      <w:tr w:rsidR="001B21B8" w:rsidRPr="001B21B8" w14:paraId="02FAD1EE"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3A0C0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3AEC13C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0.09%</w:t>
            </w:r>
          </w:p>
        </w:tc>
        <w:tc>
          <w:tcPr>
            <w:tcW w:w="1060" w:type="dxa"/>
            <w:tcBorders>
              <w:top w:val="nil"/>
              <w:left w:val="nil"/>
              <w:bottom w:val="nil"/>
              <w:right w:val="nil"/>
            </w:tcBorders>
            <w:shd w:val="clear" w:color="auto" w:fill="auto"/>
            <w:noWrap/>
            <w:vAlign w:val="center"/>
            <w:hideMark/>
          </w:tcPr>
          <w:p w14:paraId="0DBF8BB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-1.06%</w:t>
            </w:r>
          </w:p>
        </w:tc>
        <w:tc>
          <w:tcPr>
            <w:tcW w:w="1181" w:type="dxa"/>
            <w:tcBorders>
              <w:top w:val="nil"/>
              <w:left w:val="nil"/>
              <w:bottom w:val="nil"/>
              <w:right w:val="single" w:sz="4" w:space="0" w:color="auto"/>
            </w:tcBorders>
            <w:shd w:val="clear" w:color="auto" w:fill="auto"/>
            <w:noWrap/>
            <w:vAlign w:val="center"/>
            <w:hideMark/>
          </w:tcPr>
          <w:p w14:paraId="085FBDD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-2.35%</w:t>
            </w:r>
          </w:p>
        </w:tc>
        <w:tc>
          <w:tcPr>
            <w:tcW w:w="1060" w:type="dxa"/>
            <w:tcBorders>
              <w:top w:val="nil"/>
              <w:left w:val="nil"/>
              <w:bottom w:val="nil"/>
              <w:right w:val="nil"/>
            </w:tcBorders>
            <w:shd w:val="clear" w:color="auto" w:fill="auto"/>
            <w:noWrap/>
            <w:vAlign w:val="center"/>
            <w:hideMark/>
          </w:tcPr>
          <w:p w14:paraId="5C02396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C60A73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245C6882"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5443B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1AB7B74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0.10%</w:t>
            </w:r>
          </w:p>
        </w:tc>
        <w:tc>
          <w:tcPr>
            <w:tcW w:w="1060" w:type="dxa"/>
            <w:tcBorders>
              <w:top w:val="nil"/>
              <w:left w:val="nil"/>
              <w:bottom w:val="nil"/>
              <w:right w:val="nil"/>
            </w:tcBorders>
            <w:shd w:val="clear" w:color="auto" w:fill="auto"/>
            <w:noWrap/>
            <w:vAlign w:val="center"/>
            <w:hideMark/>
          </w:tcPr>
          <w:p w14:paraId="14FEF4E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-2.15%</w:t>
            </w:r>
          </w:p>
        </w:tc>
        <w:tc>
          <w:tcPr>
            <w:tcW w:w="1181" w:type="dxa"/>
            <w:tcBorders>
              <w:top w:val="nil"/>
              <w:left w:val="nil"/>
              <w:bottom w:val="nil"/>
              <w:right w:val="single" w:sz="4" w:space="0" w:color="auto"/>
            </w:tcBorders>
            <w:shd w:val="clear" w:color="000000" w:fill="CCFFCC"/>
            <w:noWrap/>
            <w:vAlign w:val="center"/>
            <w:hideMark/>
          </w:tcPr>
          <w:p w14:paraId="140576F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1B21B8">
              <w:rPr>
                <w:rFonts w:ascii="Arial" w:eastAsia="ＭＳ Ｐゴシック" w:hAnsi="Arial" w:cs="Arial"/>
                <w:sz w:val="18"/>
                <w:szCs w:val="18"/>
                <w:lang w:eastAsia="ja-JP"/>
              </w:rPr>
              <w:t>-3.03%</w:t>
            </w:r>
          </w:p>
        </w:tc>
        <w:tc>
          <w:tcPr>
            <w:tcW w:w="1060" w:type="dxa"/>
            <w:tcBorders>
              <w:top w:val="nil"/>
              <w:left w:val="nil"/>
              <w:bottom w:val="nil"/>
              <w:right w:val="nil"/>
            </w:tcBorders>
            <w:shd w:val="clear" w:color="auto" w:fill="auto"/>
            <w:noWrap/>
            <w:vAlign w:val="center"/>
            <w:hideMark/>
          </w:tcPr>
          <w:p w14:paraId="30B2AF8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204FCA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4E9C46E7"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2209A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1CD9685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5B84CA8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-2.43%</w:t>
            </w:r>
          </w:p>
        </w:tc>
        <w:tc>
          <w:tcPr>
            <w:tcW w:w="1181" w:type="dxa"/>
            <w:tcBorders>
              <w:top w:val="nil"/>
              <w:left w:val="nil"/>
              <w:bottom w:val="nil"/>
              <w:right w:val="single" w:sz="4" w:space="0" w:color="auto"/>
            </w:tcBorders>
            <w:shd w:val="clear" w:color="auto" w:fill="auto"/>
            <w:noWrap/>
            <w:vAlign w:val="center"/>
            <w:hideMark/>
          </w:tcPr>
          <w:p w14:paraId="105AF06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-2.40%</w:t>
            </w:r>
          </w:p>
        </w:tc>
        <w:tc>
          <w:tcPr>
            <w:tcW w:w="1060" w:type="dxa"/>
            <w:tcBorders>
              <w:top w:val="nil"/>
              <w:left w:val="nil"/>
              <w:bottom w:val="nil"/>
              <w:right w:val="nil"/>
            </w:tcBorders>
            <w:shd w:val="clear" w:color="auto" w:fill="auto"/>
            <w:noWrap/>
            <w:vAlign w:val="center"/>
            <w:hideMark/>
          </w:tcPr>
          <w:p w14:paraId="0BC5FC0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561A8F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99%</w:t>
            </w:r>
          </w:p>
        </w:tc>
      </w:tr>
      <w:tr w:rsidR="001B21B8" w:rsidRPr="001B21B8" w14:paraId="50A95746"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58DBB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7F1E67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7623BED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-1.75%</w:t>
            </w:r>
          </w:p>
        </w:tc>
        <w:tc>
          <w:tcPr>
            <w:tcW w:w="1181" w:type="dxa"/>
            <w:tcBorders>
              <w:top w:val="nil"/>
              <w:left w:val="nil"/>
              <w:bottom w:val="nil"/>
              <w:right w:val="single" w:sz="4" w:space="0" w:color="auto"/>
            </w:tcBorders>
            <w:shd w:val="clear" w:color="auto" w:fill="auto"/>
            <w:noWrap/>
            <w:vAlign w:val="center"/>
            <w:hideMark/>
          </w:tcPr>
          <w:p w14:paraId="545D4D3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-1.53%</w:t>
            </w:r>
          </w:p>
        </w:tc>
        <w:tc>
          <w:tcPr>
            <w:tcW w:w="1060" w:type="dxa"/>
            <w:tcBorders>
              <w:top w:val="nil"/>
              <w:left w:val="nil"/>
              <w:bottom w:val="nil"/>
              <w:right w:val="nil"/>
            </w:tcBorders>
            <w:shd w:val="clear" w:color="auto" w:fill="auto"/>
            <w:noWrap/>
            <w:vAlign w:val="center"/>
            <w:hideMark/>
          </w:tcPr>
          <w:p w14:paraId="1A6834C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2ABDDBE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31909F6A"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86010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2EE2594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C87328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29A996E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A0E97B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4CDF677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r>
      <w:tr w:rsidR="001B21B8" w:rsidRPr="001B21B8" w14:paraId="21A61BC4"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4069E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062C2FF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0.05%</w:t>
            </w:r>
          </w:p>
        </w:tc>
        <w:tc>
          <w:tcPr>
            <w:tcW w:w="1060" w:type="dxa"/>
            <w:tcBorders>
              <w:top w:val="single" w:sz="8" w:space="0" w:color="auto"/>
              <w:left w:val="nil"/>
              <w:bottom w:val="nil"/>
              <w:right w:val="nil"/>
            </w:tcBorders>
            <w:shd w:val="clear" w:color="auto" w:fill="auto"/>
            <w:noWrap/>
            <w:vAlign w:val="center"/>
            <w:hideMark/>
          </w:tcPr>
          <w:p w14:paraId="6839F20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-1.92%</w:t>
            </w:r>
          </w:p>
        </w:tc>
        <w:tc>
          <w:tcPr>
            <w:tcW w:w="1181" w:type="dxa"/>
            <w:tcBorders>
              <w:top w:val="single" w:sz="8" w:space="0" w:color="auto"/>
              <w:left w:val="nil"/>
              <w:bottom w:val="nil"/>
              <w:right w:val="single" w:sz="4" w:space="0" w:color="auto"/>
            </w:tcBorders>
            <w:shd w:val="clear" w:color="auto" w:fill="auto"/>
            <w:noWrap/>
            <w:vAlign w:val="center"/>
            <w:hideMark/>
          </w:tcPr>
          <w:p w14:paraId="1206A65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-2.28%</w:t>
            </w:r>
          </w:p>
        </w:tc>
        <w:tc>
          <w:tcPr>
            <w:tcW w:w="1060" w:type="dxa"/>
            <w:tcBorders>
              <w:top w:val="single" w:sz="8" w:space="0" w:color="auto"/>
              <w:left w:val="nil"/>
              <w:bottom w:val="nil"/>
              <w:right w:val="nil"/>
            </w:tcBorders>
            <w:shd w:val="clear" w:color="auto" w:fill="auto"/>
            <w:noWrap/>
            <w:vAlign w:val="center"/>
            <w:hideMark/>
          </w:tcPr>
          <w:p w14:paraId="242879D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FD6772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23D2E429"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83E6B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6B36393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0.04%</w:t>
            </w:r>
          </w:p>
        </w:tc>
        <w:tc>
          <w:tcPr>
            <w:tcW w:w="1060" w:type="dxa"/>
            <w:tcBorders>
              <w:top w:val="single" w:sz="8" w:space="0" w:color="auto"/>
              <w:left w:val="nil"/>
              <w:bottom w:val="nil"/>
              <w:right w:val="nil"/>
            </w:tcBorders>
            <w:shd w:val="clear" w:color="auto" w:fill="auto"/>
            <w:noWrap/>
            <w:vAlign w:val="center"/>
            <w:hideMark/>
          </w:tcPr>
          <w:p w14:paraId="1A3DEB3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0.16%</w:t>
            </w:r>
          </w:p>
        </w:tc>
        <w:tc>
          <w:tcPr>
            <w:tcW w:w="1181" w:type="dxa"/>
            <w:tcBorders>
              <w:top w:val="single" w:sz="8" w:space="0" w:color="auto"/>
              <w:left w:val="nil"/>
              <w:bottom w:val="nil"/>
              <w:right w:val="single" w:sz="4" w:space="0" w:color="auto"/>
            </w:tcBorders>
            <w:shd w:val="clear" w:color="auto" w:fill="auto"/>
            <w:noWrap/>
            <w:vAlign w:val="center"/>
            <w:hideMark/>
          </w:tcPr>
          <w:p w14:paraId="5476718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-0.14%</w:t>
            </w:r>
          </w:p>
        </w:tc>
        <w:tc>
          <w:tcPr>
            <w:tcW w:w="1060" w:type="dxa"/>
            <w:tcBorders>
              <w:top w:val="single" w:sz="8" w:space="0" w:color="auto"/>
              <w:left w:val="nil"/>
              <w:bottom w:val="nil"/>
              <w:right w:val="nil"/>
            </w:tcBorders>
            <w:shd w:val="clear" w:color="auto" w:fill="auto"/>
            <w:noWrap/>
            <w:vAlign w:val="center"/>
            <w:hideMark/>
          </w:tcPr>
          <w:p w14:paraId="5EEE373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94%</w:t>
            </w:r>
          </w:p>
        </w:tc>
        <w:tc>
          <w:tcPr>
            <w:tcW w:w="1060" w:type="dxa"/>
            <w:tcBorders>
              <w:top w:val="single" w:sz="8" w:space="0" w:color="auto"/>
              <w:left w:val="nil"/>
              <w:bottom w:val="nil"/>
              <w:right w:val="single" w:sz="8" w:space="0" w:color="auto"/>
            </w:tcBorders>
            <w:shd w:val="clear" w:color="auto" w:fill="auto"/>
            <w:noWrap/>
            <w:vAlign w:val="center"/>
            <w:hideMark/>
          </w:tcPr>
          <w:p w14:paraId="73C9E7E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0D901EAE" w14:textId="77777777" w:rsidTr="001B21B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C87BEF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2EB56A1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0.07%</w:t>
            </w:r>
          </w:p>
        </w:tc>
        <w:tc>
          <w:tcPr>
            <w:tcW w:w="1060" w:type="dxa"/>
            <w:tcBorders>
              <w:top w:val="nil"/>
              <w:left w:val="nil"/>
              <w:bottom w:val="single" w:sz="8" w:space="0" w:color="auto"/>
              <w:right w:val="nil"/>
            </w:tcBorders>
            <w:shd w:val="clear" w:color="auto" w:fill="auto"/>
            <w:noWrap/>
            <w:vAlign w:val="center"/>
            <w:hideMark/>
          </w:tcPr>
          <w:p w14:paraId="00B49B8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-1.61%</w:t>
            </w:r>
          </w:p>
        </w:tc>
        <w:tc>
          <w:tcPr>
            <w:tcW w:w="1181" w:type="dxa"/>
            <w:tcBorders>
              <w:top w:val="nil"/>
              <w:left w:val="nil"/>
              <w:bottom w:val="single" w:sz="8" w:space="0" w:color="auto"/>
              <w:right w:val="single" w:sz="4" w:space="0" w:color="auto"/>
            </w:tcBorders>
            <w:shd w:val="clear" w:color="auto" w:fill="auto"/>
            <w:noWrap/>
            <w:vAlign w:val="center"/>
            <w:hideMark/>
          </w:tcPr>
          <w:p w14:paraId="2BBE437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-1.46%</w:t>
            </w:r>
          </w:p>
        </w:tc>
        <w:tc>
          <w:tcPr>
            <w:tcW w:w="1060" w:type="dxa"/>
            <w:tcBorders>
              <w:top w:val="nil"/>
              <w:left w:val="nil"/>
              <w:bottom w:val="single" w:sz="8" w:space="0" w:color="auto"/>
              <w:right w:val="nil"/>
            </w:tcBorders>
            <w:shd w:val="clear" w:color="auto" w:fill="auto"/>
            <w:noWrap/>
            <w:vAlign w:val="center"/>
            <w:hideMark/>
          </w:tcPr>
          <w:p w14:paraId="3D2FB88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AC7C9A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bl>
    <w:p w14:paraId="318769E9" w14:textId="50CD9D98" w:rsidR="001B21B8" w:rsidRDefault="001B21B8" w:rsidP="001B21B8"/>
    <w:p w14:paraId="718E5D9A" w14:textId="339843D4" w:rsidR="001B21B8" w:rsidRDefault="001B21B8" w:rsidP="001B21B8">
      <w:pPr>
        <w:pStyle w:val="ab"/>
        <w:keepNext/>
        <w:jc w:val="center"/>
      </w:pPr>
      <w:r>
        <w:t xml:space="preserve">Table </w:t>
      </w:r>
      <w:r w:rsidR="008528BB">
        <w:fldChar w:fldCharType="begin"/>
      </w:r>
      <w:r w:rsidR="008528BB">
        <w:instrText xml:space="preserve"> SEQ Table \* ARABIC </w:instrText>
      </w:r>
      <w:r w:rsidR="008528BB">
        <w:fldChar w:fldCharType="separate"/>
      </w:r>
      <w:r w:rsidR="007A6A44">
        <w:rPr>
          <w:noProof/>
        </w:rPr>
        <w:t>10</w:t>
      </w:r>
      <w:r w:rsidR="008528BB">
        <w:rPr>
          <w:noProof/>
        </w:rPr>
        <w:fldChar w:fldCharType="end"/>
      </w:r>
      <w:r>
        <w:t xml:space="preserve"> Experimental results </w:t>
      </w:r>
      <w:r w:rsidR="000F2617">
        <w:t xml:space="preserve">of </w:t>
      </w:r>
      <w:r w:rsidR="000F2617">
        <w:rPr>
          <w:lang w:eastAsia="ja-JP"/>
        </w:rPr>
        <w:t xml:space="preserve">Test 4 </w:t>
      </w:r>
      <w:r>
        <w:t>for LDB</w:t>
      </w:r>
      <w:r w:rsidRPr="007A4F76">
        <w:t xml:space="preserve">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1B21B8" w:rsidRPr="001B21B8" w14:paraId="5D21E2CD"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5621AB3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4B21C2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FEE960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1EFD60A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972D58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5760EC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r>
      <w:tr w:rsidR="001B21B8" w:rsidRPr="001B21B8" w14:paraId="48F0F209"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7806ABA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32F36BE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F7F2EB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0D31273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31BA039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4828311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r>
      <w:tr w:rsidR="001B21B8" w:rsidRPr="001B21B8" w14:paraId="139D840C"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5E822E9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3414EB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B75746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23FEAC6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7C285B8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B21B8">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34C5D2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B21B8">
              <w:rPr>
                <w:rFonts w:ascii="Arial" w:eastAsia="ＭＳ Ｐゴシック" w:hAnsi="Arial" w:cs="Arial"/>
                <w:color w:val="000000"/>
                <w:sz w:val="18"/>
                <w:szCs w:val="18"/>
                <w:lang w:eastAsia="ja-JP"/>
              </w:rPr>
              <w:t>DecT</w:t>
            </w:r>
            <w:proofErr w:type="spellEnd"/>
          </w:p>
        </w:tc>
      </w:tr>
      <w:tr w:rsidR="001B21B8" w:rsidRPr="001B21B8" w14:paraId="47138005"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DF77A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43FE43D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C7C965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181" w:type="dxa"/>
            <w:tcBorders>
              <w:top w:val="nil"/>
              <w:left w:val="nil"/>
              <w:bottom w:val="nil"/>
              <w:right w:val="single" w:sz="4" w:space="0" w:color="auto"/>
            </w:tcBorders>
            <w:shd w:val="clear" w:color="auto" w:fill="auto"/>
            <w:noWrap/>
            <w:vAlign w:val="center"/>
            <w:hideMark/>
          </w:tcPr>
          <w:p w14:paraId="229FA91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227E23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2F1EAE5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r>
      <w:tr w:rsidR="001B21B8" w:rsidRPr="001B21B8" w14:paraId="752F2D7C"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232B0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2A36F5B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97CB06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5F88AAE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912067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38EB7D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r>
      <w:tr w:rsidR="001B21B8" w:rsidRPr="001B21B8" w14:paraId="5252DB39"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F0D65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0B5BE82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000000" w:fill="CCFFCC"/>
            <w:noWrap/>
            <w:vAlign w:val="center"/>
            <w:hideMark/>
          </w:tcPr>
          <w:p w14:paraId="5FE6EA0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1B21B8">
              <w:rPr>
                <w:rFonts w:ascii="Arial" w:eastAsia="ＭＳ Ｐゴシック" w:hAnsi="Arial" w:cs="Arial"/>
                <w:sz w:val="18"/>
                <w:szCs w:val="18"/>
                <w:lang w:eastAsia="ja-JP"/>
              </w:rPr>
              <w:t>-3.47%</w:t>
            </w:r>
          </w:p>
        </w:tc>
        <w:tc>
          <w:tcPr>
            <w:tcW w:w="1181" w:type="dxa"/>
            <w:tcBorders>
              <w:top w:val="nil"/>
              <w:left w:val="nil"/>
              <w:bottom w:val="nil"/>
              <w:right w:val="single" w:sz="4" w:space="0" w:color="auto"/>
            </w:tcBorders>
            <w:shd w:val="clear" w:color="000000" w:fill="CCFFCC"/>
            <w:noWrap/>
            <w:vAlign w:val="center"/>
            <w:hideMark/>
          </w:tcPr>
          <w:p w14:paraId="38ABF22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1B21B8">
              <w:rPr>
                <w:rFonts w:ascii="Arial" w:eastAsia="ＭＳ Ｐゴシック" w:hAnsi="Arial" w:cs="Arial"/>
                <w:sz w:val="18"/>
                <w:szCs w:val="18"/>
                <w:lang w:eastAsia="ja-JP"/>
              </w:rPr>
              <w:t>-3.73%</w:t>
            </w:r>
          </w:p>
        </w:tc>
        <w:tc>
          <w:tcPr>
            <w:tcW w:w="1060" w:type="dxa"/>
            <w:tcBorders>
              <w:top w:val="nil"/>
              <w:left w:val="nil"/>
              <w:bottom w:val="nil"/>
              <w:right w:val="nil"/>
            </w:tcBorders>
            <w:shd w:val="clear" w:color="auto" w:fill="auto"/>
            <w:noWrap/>
            <w:vAlign w:val="center"/>
            <w:hideMark/>
          </w:tcPr>
          <w:p w14:paraId="3776323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4C72271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173B26DA"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B0FE2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414412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2814DE4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-2.41%</w:t>
            </w:r>
          </w:p>
        </w:tc>
        <w:tc>
          <w:tcPr>
            <w:tcW w:w="1181" w:type="dxa"/>
            <w:tcBorders>
              <w:top w:val="nil"/>
              <w:left w:val="nil"/>
              <w:bottom w:val="nil"/>
              <w:right w:val="single" w:sz="4" w:space="0" w:color="auto"/>
            </w:tcBorders>
            <w:shd w:val="clear" w:color="auto" w:fill="auto"/>
            <w:noWrap/>
            <w:vAlign w:val="center"/>
            <w:hideMark/>
          </w:tcPr>
          <w:p w14:paraId="439FDA2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-2.52%</w:t>
            </w:r>
          </w:p>
        </w:tc>
        <w:tc>
          <w:tcPr>
            <w:tcW w:w="1060" w:type="dxa"/>
            <w:tcBorders>
              <w:top w:val="nil"/>
              <w:left w:val="nil"/>
              <w:bottom w:val="nil"/>
              <w:right w:val="nil"/>
            </w:tcBorders>
            <w:shd w:val="clear" w:color="auto" w:fill="auto"/>
            <w:noWrap/>
            <w:vAlign w:val="center"/>
            <w:hideMark/>
          </w:tcPr>
          <w:p w14:paraId="667FEE6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54E95A5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59965AFF"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4E46F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7D0586C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-0.19%</w:t>
            </w:r>
          </w:p>
        </w:tc>
        <w:tc>
          <w:tcPr>
            <w:tcW w:w="1060" w:type="dxa"/>
            <w:tcBorders>
              <w:top w:val="nil"/>
              <w:left w:val="nil"/>
              <w:bottom w:val="nil"/>
              <w:right w:val="nil"/>
            </w:tcBorders>
            <w:shd w:val="clear" w:color="auto" w:fill="auto"/>
            <w:noWrap/>
            <w:vAlign w:val="center"/>
            <w:hideMark/>
          </w:tcPr>
          <w:p w14:paraId="580FCB8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-0.60%</w:t>
            </w:r>
          </w:p>
        </w:tc>
        <w:tc>
          <w:tcPr>
            <w:tcW w:w="1181" w:type="dxa"/>
            <w:tcBorders>
              <w:top w:val="nil"/>
              <w:left w:val="nil"/>
              <w:bottom w:val="nil"/>
              <w:right w:val="single" w:sz="4" w:space="0" w:color="auto"/>
            </w:tcBorders>
            <w:shd w:val="clear" w:color="auto" w:fill="auto"/>
            <w:noWrap/>
            <w:vAlign w:val="center"/>
            <w:hideMark/>
          </w:tcPr>
          <w:p w14:paraId="7100722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-1.20%</w:t>
            </w:r>
          </w:p>
        </w:tc>
        <w:tc>
          <w:tcPr>
            <w:tcW w:w="1060" w:type="dxa"/>
            <w:tcBorders>
              <w:top w:val="nil"/>
              <w:left w:val="nil"/>
              <w:bottom w:val="nil"/>
              <w:right w:val="nil"/>
            </w:tcBorders>
            <w:shd w:val="clear" w:color="auto" w:fill="auto"/>
            <w:noWrap/>
            <w:vAlign w:val="center"/>
            <w:hideMark/>
          </w:tcPr>
          <w:p w14:paraId="392745A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32A75C8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0038D11A"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2DD74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lastRenderedPageBreak/>
              <w:t>Overall</w:t>
            </w:r>
          </w:p>
        </w:tc>
        <w:tc>
          <w:tcPr>
            <w:tcW w:w="1060" w:type="dxa"/>
            <w:tcBorders>
              <w:top w:val="single" w:sz="8" w:space="0" w:color="auto"/>
              <w:left w:val="nil"/>
              <w:bottom w:val="nil"/>
              <w:right w:val="nil"/>
            </w:tcBorders>
            <w:shd w:val="clear" w:color="auto" w:fill="auto"/>
            <w:noWrap/>
            <w:vAlign w:val="center"/>
            <w:hideMark/>
          </w:tcPr>
          <w:p w14:paraId="11A9B00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-0.08%</w:t>
            </w:r>
          </w:p>
        </w:tc>
        <w:tc>
          <w:tcPr>
            <w:tcW w:w="1060" w:type="dxa"/>
            <w:tcBorders>
              <w:top w:val="single" w:sz="8" w:space="0" w:color="auto"/>
              <w:left w:val="nil"/>
              <w:bottom w:val="nil"/>
              <w:right w:val="nil"/>
            </w:tcBorders>
            <w:shd w:val="clear" w:color="auto" w:fill="auto"/>
            <w:noWrap/>
            <w:vAlign w:val="center"/>
            <w:hideMark/>
          </w:tcPr>
          <w:p w14:paraId="35D34E4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-2.40%</w:t>
            </w:r>
          </w:p>
        </w:tc>
        <w:tc>
          <w:tcPr>
            <w:tcW w:w="1181" w:type="dxa"/>
            <w:tcBorders>
              <w:top w:val="single" w:sz="8" w:space="0" w:color="auto"/>
              <w:left w:val="nil"/>
              <w:bottom w:val="nil"/>
              <w:right w:val="single" w:sz="4" w:space="0" w:color="auto"/>
            </w:tcBorders>
            <w:shd w:val="clear" w:color="auto" w:fill="auto"/>
            <w:noWrap/>
            <w:vAlign w:val="center"/>
            <w:hideMark/>
          </w:tcPr>
          <w:p w14:paraId="066E705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-2.69%</w:t>
            </w:r>
          </w:p>
        </w:tc>
        <w:tc>
          <w:tcPr>
            <w:tcW w:w="1060" w:type="dxa"/>
            <w:tcBorders>
              <w:top w:val="single" w:sz="8" w:space="0" w:color="auto"/>
              <w:left w:val="nil"/>
              <w:bottom w:val="nil"/>
              <w:right w:val="nil"/>
            </w:tcBorders>
            <w:shd w:val="clear" w:color="auto" w:fill="auto"/>
            <w:noWrap/>
            <w:vAlign w:val="center"/>
            <w:hideMark/>
          </w:tcPr>
          <w:p w14:paraId="55D90AE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2833FF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3D9CC1D5" w14:textId="77777777" w:rsidTr="001B21B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EBA900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634A5F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5CCF081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-0.60%</w:t>
            </w:r>
          </w:p>
        </w:tc>
        <w:tc>
          <w:tcPr>
            <w:tcW w:w="1181" w:type="dxa"/>
            <w:tcBorders>
              <w:top w:val="single" w:sz="8" w:space="0" w:color="auto"/>
              <w:left w:val="nil"/>
              <w:bottom w:val="nil"/>
              <w:right w:val="single" w:sz="4" w:space="0" w:color="auto"/>
            </w:tcBorders>
            <w:shd w:val="clear" w:color="auto" w:fill="auto"/>
            <w:noWrap/>
            <w:vAlign w:val="center"/>
            <w:hideMark/>
          </w:tcPr>
          <w:p w14:paraId="0D75FF7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0.84%</w:t>
            </w:r>
          </w:p>
        </w:tc>
        <w:tc>
          <w:tcPr>
            <w:tcW w:w="1060" w:type="dxa"/>
            <w:tcBorders>
              <w:top w:val="single" w:sz="8" w:space="0" w:color="auto"/>
              <w:left w:val="nil"/>
              <w:bottom w:val="nil"/>
              <w:right w:val="nil"/>
            </w:tcBorders>
            <w:shd w:val="clear" w:color="auto" w:fill="auto"/>
            <w:noWrap/>
            <w:vAlign w:val="center"/>
            <w:hideMark/>
          </w:tcPr>
          <w:p w14:paraId="02D58EE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92%</w:t>
            </w:r>
          </w:p>
        </w:tc>
        <w:tc>
          <w:tcPr>
            <w:tcW w:w="1060" w:type="dxa"/>
            <w:tcBorders>
              <w:top w:val="single" w:sz="8" w:space="0" w:color="auto"/>
              <w:left w:val="nil"/>
              <w:bottom w:val="nil"/>
              <w:right w:val="single" w:sz="8" w:space="0" w:color="auto"/>
            </w:tcBorders>
            <w:shd w:val="clear" w:color="auto" w:fill="auto"/>
            <w:noWrap/>
            <w:vAlign w:val="center"/>
            <w:hideMark/>
          </w:tcPr>
          <w:p w14:paraId="55D73F1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1E07D471" w14:textId="77777777" w:rsidTr="001B21B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1C4DCC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855797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-0.06%</w:t>
            </w:r>
          </w:p>
        </w:tc>
        <w:tc>
          <w:tcPr>
            <w:tcW w:w="1060" w:type="dxa"/>
            <w:tcBorders>
              <w:top w:val="nil"/>
              <w:left w:val="nil"/>
              <w:bottom w:val="single" w:sz="8" w:space="0" w:color="auto"/>
              <w:right w:val="nil"/>
            </w:tcBorders>
            <w:shd w:val="clear" w:color="auto" w:fill="auto"/>
            <w:noWrap/>
            <w:vAlign w:val="center"/>
            <w:hideMark/>
          </w:tcPr>
          <w:p w14:paraId="422150D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-2.87%</w:t>
            </w:r>
          </w:p>
        </w:tc>
        <w:tc>
          <w:tcPr>
            <w:tcW w:w="1181" w:type="dxa"/>
            <w:tcBorders>
              <w:top w:val="nil"/>
              <w:left w:val="nil"/>
              <w:bottom w:val="single" w:sz="8" w:space="0" w:color="auto"/>
              <w:right w:val="single" w:sz="4" w:space="0" w:color="auto"/>
            </w:tcBorders>
            <w:shd w:val="clear" w:color="auto" w:fill="auto"/>
            <w:noWrap/>
            <w:vAlign w:val="center"/>
            <w:hideMark/>
          </w:tcPr>
          <w:p w14:paraId="132687E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-2.51%</w:t>
            </w:r>
          </w:p>
        </w:tc>
        <w:tc>
          <w:tcPr>
            <w:tcW w:w="1060" w:type="dxa"/>
            <w:tcBorders>
              <w:top w:val="nil"/>
              <w:left w:val="nil"/>
              <w:bottom w:val="single" w:sz="8" w:space="0" w:color="auto"/>
              <w:right w:val="nil"/>
            </w:tcBorders>
            <w:shd w:val="clear" w:color="auto" w:fill="auto"/>
            <w:noWrap/>
            <w:vAlign w:val="center"/>
            <w:hideMark/>
          </w:tcPr>
          <w:p w14:paraId="48381C7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2BA96EA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bl>
    <w:p w14:paraId="51C0B682" w14:textId="0FB26476" w:rsidR="001B21B8" w:rsidRDefault="001B21B8" w:rsidP="001B21B8"/>
    <w:p w14:paraId="5B066326" w14:textId="1E9CA867" w:rsidR="001B21B8" w:rsidRDefault="001B21B8" w:rsidP="001B21B8">
      <w:pPr>
        <w:pStyle w:val="ab"/>
        <w:keepNext/>
        <w:jc w:val="center"/>
      </w:pPr>
      <w:r>
        <w:t xml:space="preserve">Table </w:t>
      </w:r>
      <w:r w:rsidR="008528BB">
        <w:fldChar w:fldCharType="begin"/>
      </w:r>
      <w:r w:rsidR="008528BB">
        <w:instrText xml:space="preserve"> SEQ Table \* ARABIC </w:instrText>
      </w:r>
      <w:r w:rsidR="008528BB">
        <w:fldChar w:fldCharType="separate"/>
      </w:r>
      <w:r w:rsidR="007A6A44">
        <w:rPr>
          <w:noProof/>
        </w:rPr>
        <w:t>11</w:t>
      </w:r>
      <w:r w:rsidR="008528BB">
        <w:rPr>
          <w:noProof/>
        </w:rPr>
        <w:fldChar w:fldCharType="end"/>
      </w:r>
      <w:r>
        <w:t xml:space="preserve"> Experimental results </w:t>
      </w:r>
      <w:r w:rsidR="000F2617">
        <w:t xml:space="preserve">of </w:t>
      </w:r>
      <w:r w:rsidR="000F2617">
        <w:rPr>
          <w:lang w:eastAsia="ja-JP"/>
        </w:rPr>
        <w:t xml:space="preserve">Test 4 </w:t>
      </w:r>
      <w:r>
        <w:t>for LDP</w:t>
      </w:r>
      <w:r w:rsidRPr="007A4F76">
        <w:t xml:space="preserve">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1B21B8" w:rsidRPr="001B21B8" w14:paraId="7456EE1B"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2060AB6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79D2FC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43F454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2A50A58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72EB20D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158523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r>
      <w:tr w:rsidR="001B21B8" w:rsidRPr="001B21B8" w14:paraId="6697CED5"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45F971C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0D8DBAF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14AD5B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7EF4F57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1678B97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0707DD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r>
      <w:tr w:rsidR="001B21B8" w:rsidRPr="001B21B8" w14:paraId="1108AD18"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68E6B0A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513A00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0CEF109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4A5B9DC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7C00AD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B21B8">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D6BF0F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B21B8">
              <w:rPr>
                <w:rFonts w:ascii="Arial" w:eastAsia="ＭＳ Ｐゴシック" w:hAnsi="Arial" w:cs="Arial"/>
                <w:color w:val="000000"/>
                <w:sz w:val="18"/>
                <w:szCs w:val="18"/>
                <w:lang w:eastAsia="ja-JP"/>
              </w:rPr>
              <w:t>DecT</w:t>
            </w:r>
            <w:proofErr w:type="spellEnd"/>
          </w:p>
        </w:tc>
      </w:tr>
      <w:tr w:rsidR="001B21B8" w:rsidRPr="001B21B8" w14:paraId="242671D2"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E5386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38B09FB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AEC8F2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181" w:type="dxa"/>
            <w:tcBorders>
              <w:top w:val="nil"/>
              <w:left w:val="nil"/>
              <w:bottom w:val="nil"/>
              <w:right w:val="single" w:sz="4" w:space="0" w:color="auto"/>
            </w:tcBorders>
            <w:shd w:val="clear" w:color="auto" w:fill="auto"/>
            <w:noWrap/>
            <w:vAlign w:val="center"/>
            <w:hideMark/>
          </w:tcPr>
          <w:p w14:paraId="103C397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17628F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5D0F045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r>
      <w:tr w:rsidR="001B21B8" w:rsidRPr="001B21B8" w14:paraId="5D40240F"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E9548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1F5DF8E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322484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053B928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9710A8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0ACB8F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r>
      <w:tr w:rsidR="001B21B8" w:rsidRPr="001B21B8" w14:paraId="749F6EF3"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B42ED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1B769ED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-0.18%</w:t>
            </w:r>
          </w:p>
        </w:tc>
        <w:tc>
          <w:tcPr>
            <w:tcW w:w="1060" w:type="dxa"/>
            <w:tcBorders>
              <w:top w:val="nil"/>
              <w:left w:val="nil"/>
              <w:bottom w:val="nil"/>
              <w:right w:val="nil"/>
            </w:tcBorders>
            <w:shd w:val="clear" w:color="000000" w:fill="CCFFCC"/>
            <w:noWrap/>
            <w:vAlign w:val="center"/>
            <w:hideMark/>
          </w:tcPr>
          <w:p w14:paraId="30B86DA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1B21B8">
              <w:rPr>
                <w:rFonts w:ascii="Arial" w:eastAsia="ＭＳ Ｐゴシック" w:hAnsi="Arial" w:cs="Arial"/>
                <w:sz w:val="18"/>
                <w:szCs w:val="18"/>
                <w:lang w:eastAsia="ja-JP"/>
              </w:rPr>
              <w:t>-3.63%</w:t>
            </w:r>
          </w:p>
        </w:tc>
        <w:tc>
          <w:tcPr>
            <w:tcW w:w="1181" w:type="dxa"/>
            <w:tcBorders>
              <w:top w:val="nil"/>
              <w:left w:val="nil"/>
              <w:bottom w:val="nil"/>
              <w:right w:val="single" w:sz="4" w:space="0" w:color="auto"/>
            </w:tcBorders>
            <w:shd w:val="clear" w:color="000000" w:fill="CCFFCC"/>
            <w:noWrap/>
            <w:vAlign w:val="center"/>
            <w:hideMark/>
          </w:tcPr>
          <w:p w14:paraId="2E548DC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1B21B8">
              <w:rPr>
                <w:rFonts w:ascii="Arial" w:eastAsia="ＭＳ Ｐゴシック" w:hAnsi="Arial" w:cs="Arial"/>
                <w:sz w:val="18"/>
                <w:szCs w:val="18"/>
                <w:lang w:eastAsia="ja-JP"/>
              </w:rPr>
              <w:t>-3.42%</w:t>
            </w:r>
          </w:p>
        </w:tc>
        <w:tc>
          <w:tcPr>
            <w:tcW w:w="1060" w:type="dxa"/>
            <w:tcBorders>
              <w:top w:val="nil"/>
              <w:left w:val="nil"/>
              <w:bottom w:val="nil"/>
              <w:right w:val="nil"/>
            </w:tcBorders>
            <w:shd w:val="clear" w:color="auto" w:fill="auto"/>
            <w:noWrap/>
            <w:vAlign w:val="center"/>
            <w:hideMark/>
          </w:tcPr>
          <w:p w14:paraId="7CD0F50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775435C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102%</w:t>
            </w:r>
          </w:p>
        </w:tc>
      </w:tr>
      <w:tr w:rsidR="001B21B8" w:rsidRPr="001B21B8" w14:paraId="48999FC0"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705CE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8A826A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55DF219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-2.93%</w:t>
            </w:r>
          </w:p>
        </w:tc>
        <w:tc>
          <w:tcPr>
            <w:tcW w:w="1181" w:type="dxa"/>
            <w:tcBorders>
              <w:top w:val="nil"/>
              <w:left w:val="nil"/>
              <w:bottom w:val="nil"/>
              <w:right w:val="single" w:sz="4" w:space="0" w:color="auto"/>
            </w:tcBorders>
            <w:shd w:val="clear" w:color="auto" w:fill="auto"/>
            <w:noWrap/>
            <w:vAlign w:val="center"/>
            <w:hideMark/>
          </w:tcPr>
          <w:p w14:paraId="6C17962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-2.53%</w:t>
            </w:r>
          </w:p>
        </w:tc>
        <w:tc>
          <w:tcPr>
            <w:tcW w:w="1060" w:type="dxa"/>
            <w:tcBorders>
              <w:top w:val="nil"/>
              <w:left w:val="nil"/>
              <w:bottom w:val="nil"/>
              <w:right w:val="nil"/>
            </w:tcBorders>
            <w:shd w:val="clear" w:color="auto" w:fill="auto"/>
            <w:noWrap/>
            <w:vAlign w:val="center"/>
            <w:hideMark/>
          </w:tcPr>
          <w:p w14:paraId="5FE87E9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102%</w:t>
            </w:r>
          </w:p>
        </w:tc>
        <w:tc>
          <w:tcPr>
            <w:tcW w:w="1060" w:type="dxa"/>
            <w:tcBorders>
              <w:top w:val="nil"/>
              <w:left w:val="nil"/>
              <w:bottom w:val="nil"/>
              <w:right w:val="single" w:sz="8" w:space="0" w:color="auto"/>
            </w:tcBorders>
            <w:shd w:val="clear" w:color="auto" w:fill="auto"/>
            <w:noWrap/>
            <w:vAlign w:val="center"/>
            <w:hideMark/>
          </w:tcPr>
          <w:p w14:paraId="754DE6B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r>
      <w:tr w:rsidR="001B21B8" w:rsidRPr="001B21B8" w14:paraId="486754AB"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92607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328C902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-0.31%</w:t>
            </w:r>
          </w:p>
        </w:tc>
        <w:tc>
          <w:tcPr>
            <w:tcW w:w="1060" w:type="dxa"/>
            <w:tcBorders>
              <w:top w:val="nil"/>
              <w:left w:val="nil"/>
              <w:bottom w:val="nil"/>
              <w:right w:val="nil"/>
            </w:tcBorders>
            <w:shd w:val="clear" w:color="auto" w:fill="auto"/>
            <w:noWrap/>
            <w:vAlign w:val="center"/>
            <w:hideMark/>
          </w:tcPr>
          <w:p w14:paraId="5582DB7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0.06%</w:t>
            </w:r>
          </w:p>
        </w:tc>
        <w:tc>
          <w:tcPr>
            <w:tcW w:w="1181" w:type="dxa"/>
            <w:tcBorders>
              <w:top w:val="nil"/>
              <w:left w:val="nil"/>
              <w:bottom w:val="nil"/>
              <w:right w:val="single" w:sz="4" w:space="0" w:color="auto"/>
            </w:tcBorders>
            <w:shd w:val="clear" w:color="auto" w:fill="auto"/>
            <w:noWrap/>
            <w:vAlign w:val="center"/>
            <w:hideMark/>
          </w:tcPr>
          <w:p w14:paraId="182B5AE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-0.23%</w:t>
            </w:r>
          </w:p>
        </w:tc>
        <w:tc>
          <w:tcPr>
            <w:tcW w:w="1060" w:type="dxa"/>
            <w:tcBorders>
              <w:top w:val="nil"/>
              <w:left w:val="nil"/>
              <w:bottom w:val="nil"/>
              <w:right w:val="nil"/>
            </w:tcBorders>
            <w:shd w:val="clear" w:color="auto" w:fill="auto"/>
            <w:noWrap/>
            <w:vAlign w:val="center"/>
            <w:hideMark/>
          </w:tcPr>
          <w:p w14:paraId="5249FEA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102%</w:t>
            </w:r>
          </w:p>
        </w:tc>
        <w:tc>
          <w:tcPr>
            <w:tcW w:w="1060" w:type="dxa"/>
            <w:tcBorders>
              <w:top w:val="nil"/>
              <w:left w:val="nil"/>
              <w:bottom w:val="nil"/>
              <w:right w:val="single" w:sz="8" w:space="0" w:color="auto"/>
            </w:tcBorders>
            <w:shd w:val="clear" w:color="auto" w:fill="auto"/>
            <w:noWrap/>
            <w:vAlign w:val="center"/>
            <w:hideMark/>
          </w:tcPr>
          <w:p w14:paraId="7BBACD6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99%</w:t>
            </w:r>
          </w:p>
        </w:tc>
      </w:tr>
      <w:tr w:rsidR="001B21B8" w:rsidRPr="001B21B8" w14:paraId="1F576EEC"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27F30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7AA2EAE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-0.17%</w:t>
            </w:r>
          </w:p>
        </w:tc>
        <w:tc>
          <w:tcPr>
            <w:tcW w:w="1060" w:type="dxa"/>
            <w:tcBorders>
              <w:top w:val="single" w:sz="8" w:space="0" w:color="auto"/>
              <w:left w:val="nil"/>
              <w:bottom w:val="nil"/>
              <w:right w:val="nil"/>
            </w:tcBorders>
            <w:shd w:val="clear" w:color="auto" w:fill="auto"/>
            <w:noWrap/>
            <w:vAlign w:val="center"/>
            <w:hideMark/>
          </w:tcPr>
          <w:p w14:paraId="571B2CF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-2.47%</w:t>
            </w:r>
          </w:p>
        </w:tc>
        <w:tc>
          <w:tcPr>
            <w:tcW w:w="1181" w:type="dxa"/>
            <w:tcBorders>
              <w:top w:val="single" w:sz="8" w:space="0" w:color="auto"/>
              <w:left w:val="nil"/>
              <w:bottom w:val="nil"/>
              <w:right w:val="single" w:sz="4" w:space="0" w:color="auto"/>
            </w:tcBorders>
            <w:shd w:val="clear" w:color="auto" w:fill="auto"/>
            <w:noWrap/>
            <w:vAlign w:val="center"/>
            <w:hideMark/>
          </w:tcPr>
          <w:p w14:paraId="4899A3E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-2.32%</w:t>
            </w:r>
          </w:p>
        </w:tc>
        <w:tc>
          <w:tcPr>
            <w:tcW w:w="1060" w:type="dxa"/>
            <w:tcBorders>
              <w:top w:val="single" w:sz="8" w:space="0" w:color="auto"/>
              <w:left w:val="nil"/>
              <w:bottom w:val="nil"/>
              <w:right w:val="nil"/>
            </w:tcBorders>
            <w:shd w:val="clear" w:color="auto" w:fill="auto"/>
            <w:noWrap/>
            <w:vAlign w:val="center"/>
            <w:hideMark/>
          </w:tcPr>
          <w:p w14:paraId="4930AA8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B0AFB4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r>
      <w:tr w:rsidR="001B21B8" w:rsidRPr="001B21B8" w14:paraId="21E75CD3" w14:textId="77777777" w:rsidTr="001B21B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847252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C6A408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733B88A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-0.60%</w:t>
            </w:r>
          </w:p>
        </w:tc>
        <w:tc>
          <w:tcPr>
            <w:tcW w:w="1181" w:type="dxa"/>
            <w:tcBorders>
              <w:top w:val="single" w:sz="8" w:space="0" w:color="auto"/>
              <w:left w:val="nil"/>
              <w:bottom w:val="nil"/>
              <w:right w:val="single" w:sz="4" w:space="0" w:color="auto"/>
            </w:tcBorders>
            <w:shd w:val="clear" w:color="auto" w:fill="auto"/>
            <w:noWrap/>
            <w:vAlign w:val="center"/>
            <w:hideMark/>
          </w:tcPr>
          <w:p w14:paraId="4DF7A08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0.22%</w:t>
            </w:r>
          </w:p>
        </w:tc>
        <w:tc>
          <w:tcPr>
            <w:tcW w:w="1060" w:type="dxa"/>
            <w:tcBorders>
              <w:top w:val="single" w:sz="8" w:space="0" w:color="auto"/>
              <w:left w:val="nil"/>
              <w:bottom w:val="nil"/>
              <w:right w:val="nil"/>
            </w:tcBorders>
            <w:shd w:val="clear" w:color="auto" w:fill="auto"/>
            <w:noWrap/>
            <w:vAlign w:val="center"/>
            <w:hideMark/>
          </w:tcPr>
          <w:p w14:paraId="2FD5435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91%</w:t>
            </w:r>
          </w:p>
        </w:tc>
        <w:tc>
          <w:tcPr>
            <w:tcW w:w="1060" w:type="dxa"/>
            <w:tcBorders>
              <w:top w:val="single" w:sz="8" w:space="0" w:color="auto"/>
              <w:left w:val="nil"/>
              <w:bottom w:val="nil"/>
              <w:right w:val="single" w:sz="8" w:space="0" w:color="auto"/>
            </w:tcBorders>
            <w:shd w:val="clear" w:color="auto" w:fill="auto"/>
            <w:noWrap/>
            <w:vAlign w:val="center"/>
            <w:hideMark/>
          </w:tcPr>
          <w:p w14:paraId="238434B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r>
      <w:tr w:rsidR="001B21B8" w:rsidRPr="001B21B8" w14:paraId="63F30684" w14:textId="77777777" w:rsidTr="001B21B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3E0C64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1241B9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-0.02%</w:t>
            </w:r>
          </w:p>
        </w:tc>
        <w:tc>
          <w:tcPr>
            <w:tcW w:w="1060" w:type="dxa"/>
            <w:tcBorders>
              <w:top w:val="nil"/>
              <w:left w:val="nil"/>
              <w:bottom w:val="single" w:sz="8" w:space="0" w:color="auto"/>
              <w:right w:val="nil"/>
            </w:tcBorders>
            <w:shd w:val="clear" w:color="auto" w:fill="auto"/>
            <w:noWrap/>
            <w:vAlign w:val="center"/>
            <w:hideMark/>
          </w:tcPr>
          <w:p w14:paraId="014247D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-2.66%</w:t>
            </w:r>
          </w:p>
        </w:tc>
        <w:tc>
          <w:tcPr>
            <w:tcW w:w="1181" w:type="dxa"/>
            <w:tcBorders>
              <w:top w:val="nil"/>
              <w:left w:val="nil"/>
              <w:bottom w:val="single" w:sz="8" w:space="0" w:color="auto"/>
              <w:right w:val="single" w:sz="4" w:space="0" w:color="auto"/>
            </w:tcBorders>
            <w:shd w:val="clear" w:color="auto" w:fill="auto"/>
            <w:noWrap/>
            <w:vAlign w:val="center"/>
            <w:hideMark/>
          </w:tcPr>
          <w:p w14:paraId="66CBE05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-1.80%</w:t>
            </w:r>
          </w:p>
        </w:tc>
        <w:tc>
          <w:tcPr>
            <w:tcW w:w="1060" w:type="dxa"/>
            <w:tcBorders>
              <w:top w:val="nil"/>
              <w:left w:val="nil"/>
              <w:bottom w:val="single" w:sz="8" w:space="0" w:color="auto"/>
              <w:right w:val="nil"/>
            </w:tcBorders>
            <w:shd w:val="clear" w:color="auto" w:fill="auto"/>
            <w:noWrap/>
            <w:vAlign w:val="center"/>
            <w:hideMark/>
          </w:tcPr>
          <w:p w14:paraId="366A81D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2F04BDD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bl>
    <w:p w14:paraId="027C313B" w14:textId="10590723" w:rsidR="001B21B8" w:rsidRDefault="001B21B8" w:rsidP="001B21B8"/>
    <w:p w14:paraId="2EFEF5C1" w14:textId="6907A8E2" w:rsidR="001B21B8" w:rsidRDefault="001B21B8" w:rsidP="001B21B8">
      <w:pPr>
        <w:pStyle w:val="4"/>
        <w:rPr>
          <w:lang w:val="en-GB" w:eastAsia="ja-JP"/>
        </w:rPr>
      </w:pPr>
      <w:r>
        <w:rPr>
          <w:rFonts w:hint="eastAsia"/>
          <w:lang w:val="en-GB" w:eastAsia="ja-JP"/>
        </w:rPr>
        <w:t>Test 5</w:t>
      </w:r>
    </w:p>
    <w:p w14:paraId="65E6D37F" w14:textId="7C300E97" w:rsidR="00C80192" w:rsidRPr="00C80192" w:rsidRDefault="00C80192" w:rsidP="00C80192">
      <w:pPr>
        <w:rPr>
          <w:lang w:val="en-GB" w:eastAsia="ja-JP"/>
        </w:rPr>
      </w:pPr>
      <w:r>
        <w:rPr>
          <w:rFonts w:hint="eastAsia"/>
          <w:lang w:val="en-GB" w:eastAsia="ja-JP"/>
        </w:rPr>
        <w:t>It is noted that the Test 5 is same as Test 3 under the AI condition.</w:t>
      </w:r>
    </w:p>
    <w:p w14:paraId="32F129CD" w14:textId="783E9378" w:rsidR="001B21B8" w:rsidRDefault="001B21B8" w:rsidP="001B21B8">
      <w:pPr>
        <w:pStyle w:val="ab"/>
        <w:keepNext/>
        <w:jc w:val="center"/>
      </w:pPr>
      <w:r>
        <w:t xml:space="preserve">Table </w:t>
      </w:r>
      <w:r>
        <w:rPr>
          <w:noProof/>
        </w:rPr>
        <w:fldChar w:fldCharType="begin"/>
      </w:r>
      <w:r>
        <w:rPr>
          <w:noProof/>
        </w:rPr>
        <w:instrText xml:space="preserve"> SEQ Table \* ARABIC </w:instrText>
      </w:r>
      <w:r>
        <w:rPr>
          <w:noProof/>
        </w:rPr>
        <w:fldChar w:fldCharType="separate"/>
      </w:r>
      <w:r w:rsidR="007A6A44">
        <w:rPr>
          <w:noProof/>
        </w:rPr>
        <w:t>12</w:t>
      </w:r>
      <w:r>
        <w:rPr>
          <w:noProof/>
        </w:rPr>
        <w:fldChar w:fldCharType="end"/>
      </w:r>
      <w:r>
        <w:t xml:space="preserve"> Experimental results</w:t>
      </w:r>
      <w:r w:rsidRPr="00D420EC">
        <w:rPr>
          <w:lang w:eastAsia="ja-JP"/>
        </w:rPr>
        <w:t xml:space="preserve"> </w:t>
      </w:r>
      <w:r w:rsidR="000F2617">
        <w:t xml:space="preserve">of </w:t>
      </w:r>
      <w:r w:rsidR="000F2617">
        <w:rPr>
          <w:lang w:eastAsia="ja-JP"/>
        </w:rPr>
        <w:t xml:space="preserve">Test 5 </w:t>
      </w:r>
      <w:r>
        <w:rPr>
          <w:lang w:eastAsia="ja-JP"/>
        </w:rPr>
        <w:t>for RA condition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1B21B8" w:rsidRPr="001B21B8" w14:paraId="2CEA77E8"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4428389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0F9C2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FE6267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2B5F443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0C9557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6E07B6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r>
      <w:tr w:rsidR="001B21B8" w:rsidRPr="001B21B8" w14:paraId="0A55A72F"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3A06D6A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3365703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58E42D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4DA65A8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01EB46D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A091AC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r>
      <w:tr w:rsidR="001B21B8" w:rsidRPr="001B21B8" w14:paraId="5B1907F8"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12FB5A7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FCB51E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4611618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23D87A9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42E41CA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B21B8">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42BB05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B21B8">
              <w:rPr>
                <w:rFonts w:ascii="Arial" w:eastAsia="ＭＳ Ｐゴシック" w:hAnsi="Arial" w:cs="Arial"/>
                <w:color w:val="000000"/>
                <w:sz w:val="18"/>
                <w:szCs w:val="18"/>
                <w:lang w:eastAsia="ja-JP"/>
              </w:rPr>
              <w:t>DecT</w:t>
            </w:r>
            <w:proofErr w:type="spellEnd"/>
          </w:p>
        </w:tc>
      </w:tr>
      <w:tr w:rsidR="001B21B8" w:rsidRPr="001B21B8" w14:paraId="012916BA"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53936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234BB0B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0.10%</w:t>
            </w:r>
          </w:p>
        </w:tc>
        <w:tc>
          <w:tcPr>
            <w:tcW w:w="1060" w:type="dxa"/>
            <w:tcBorders>
              <w:top w:val="nil"/>
              <w:left w:val="nil"/>
              <w:bottom w:val="nil"/>
              <w:right w:val="nil"/>
            </w:tcBorders>
            <w:shd w:val="clear" w:color="auto" w:fill="auto"/>
            <w:noWrap/>
            <w:vAlign w:val="center"/>
            <w:hideMark/>
          </w:tcPr>
          <w:p w14:paraId="29C80AF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-1.11%</w:t>
            </w:r>
          </w:p>
        </w:tc>
        <w:tc>
          <w:tcPr>
            <w:tcW w:w="1181" w:type="dxa"/>
            <w:tcBorders>
              <w:top w:val="nil"/>
              <w:left w:val="nil"/>
              <w:bottom w:val="nil"/>
              <w:right w:val="single" w:sz="4" w:space="0" w:color="auto"/>
            </w:tcBorders>
            <w:shd w:val="clear" w:color="auto" w:fill="auto"/>
            <w:noWrap/>
            <w:vAlign w:val="center"/>
            <w:hideMark/>
          </w:tcPr>
          <w:p w14:paraId="7A598A6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-2.38%</w:t>
            </w:r>
          </w:p>
        </w:tc>
        <w:tc>
          <w:tcPr>
            <w:tcW w:w="1060" w:type="dxa"/>
            <w:tcBorders>
              <w:top w:val="nil"/>
              <w:left w:val="nil"/>
              <w:bottom w:val="nil"/>
              <w:right w:val="nil"/>
            </w:tcBorders>
            <w:shd w:val="clear" w:color="auto" w:fill="auto"/>
            <w:noWrap/>
            <w:vAlign w:val="center"/>
            <w:hideMark/>
          </w:tcPr>
          <w:p w14:paraId="5820A2F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77187AB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582D325C"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59997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28603C8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0.11%</w:t>
            </w:r>
          </w:p>
        </w:tc>
        <w:tc>
          <w:tcPr>
            <w:tcW w:w="1060" w:type="dxa"/>
            <w:tcBorders>
              <w:top w:val="nil"/>
              <w:left w:val="nil"/>
              <w:bottom w:val="nil"/>
              <w:right w:val="nil"/>
            </w:tcBorders>
            <w:shd w:val="clear" w:color="auto" w:fill="auto"/>
            <w:noWrap/>
            <w:vAlign w:val="center"/>
            <w:hideMark/>
          </w:tcPr>
          <w:p w14:paraId="0EFFAA8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-2.26%</w:t>
            </w:r>
          </w:p>
        </w:tc>
        <w:tc>
          <w:tcPr>
            <w:tcW w:w="1181" w:type="dxa"/>
            <w:tcBorders>
              <w:top w:val="nil"/>
              <w:left w:val="nil"/>
              <w:bottom w:val="nil"/>
              <w:right w:val="single" w:sz="4" w:space="0" w:color="auto"/>
            </w:tcBorders>
            <w:shd w:val="clear" w:color="000000" w:fill="CCFFCC"/>
            <w:noWrap/>
            <w:vAlign w:val="center"/>
            <w:hideMark/>
          </w:tcPr>
          <w:p w14:paraId="013EC3B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1B21B8">
              <w:rPr>
                <w:rFonts w:ascii="Arial" w:eastAsia="ＭＳ Ｐゴシック" w:hAnsi="Arial" w:cs="Arial"/>
                <w:sz w:val="18"/>
                <w:szCs w:val="18"/>
                <w:lang w:eastAsia="ja-JP"/>
              </w:rPr>
              <w:t>-3.02%</w:t>
            </w:r>
          </w:p>
        </w:tc>
        <w:tc>
          <w:tcPr>
            <w:tcW w:w="1060" w:type="dxa"/>
            <w:tcBorders>
              <w:top w:val="nil"/>
              <w:left w:val="nil"/>
              <w:bottom w:val="nil"/>
              <w:right w:val="nil"/>
            </w:tcBorders>
            <w:shd w:val="clear" w:color="auto" w:fill="auto"/>
            <w:noWrap/>
            <w:vAlign w:val="center"/>
            <w:hideMark/>
          </w:tcPr>
          <w:p w14:paraId="5FE6450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FF369C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6D7B7B23"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F1C91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4EBB5C4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04CF039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-2.41%</w:t>
            </w:r>
          </w:p>
        </w:tc>
        <w:tc>
          <w:tcPr>
            <w:tcW w:w="1181" w:type="dxa"/>
            <w:tcBorders>
              <w:top w:val="nil"/>
              <w:left w:val="nil"/>
              <w:bottom w:val="nil"/>
              <w:right w:val="single" w:sz="4" w:space="0" w:color="auto"/>
            </w:tcBorders>
            <w:shd w:val="clear" w:color="auto" w:fill="auto"/>
            <w:noWrap/>
            <w:vAlign w:val="center"/>
            <w:hideMark/>
          </w:tcPr>
          <w:p w14:paraId="14CA0A8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-2.38%</w:t>
            </w:r>
          </w:p>
        </w:tc>
        <w:tc>
          <w:tcPr>
            <w:tcW w:w="1060" w:type="dxa"/>
            <w:tcBorders>
              <w:top w:val="nil"/>
              <w:left w:val="nil"/>
              <w:bottom w:val="nil"/>
              <w:right w:val="nil"/>
            </w:tcBorders>
            <w:shd w:val="clear" w:color="auto" w:fill="auto"/>
            <w:noWrap/>
            <w:vAlign w:val="center"/>
            <w:hideMark/>
          </w:tcPr>
          <w:p w14:paraId="2603BAB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781F8D4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28954A2B"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2FDD4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0848FED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7364E58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-1.66%</w:t>
            </w:r>
          </w:p>
        </w:tc>
        <w:tc>
          <w:tcPr>
            <w:tcW w:w="1181" w:type="dxa"/>
            <w:tcBorders>
              <w:top w:val="nil"/>
              <w:left w:val="nil"/>
              <w:bottom w:val="nil"/>
              <w:right w:val="single" w:sz="4" w:space="0" w:color="auto"/>
            </w:tcBorders>
            <w:shd w:val="clear" w:color="auto" w:fill="auto"/>
            <w:noWrap/>
            <w:vAlign w:val="center"/>
            <w:hideMark/>
          </w:tcPr>
          <w:p w14:paraId="00C6561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-1.58%</w:t>
            </w:r>
          </w:p>
        </w:tc>
        <w:tc>
          <w:tcPr>
            <w:tcW w:w="1060" w:type="dxa"/>
            <w:tcBorders>
              <w:top w:val="nil"/>
              <w:left w:val="nil"/>
              <w:bottom w:val="nil"/>
              <w:right w:val="nil"/>
            </w:tcBorders>
            <w:shd w:val="clear" w:color="auto" w:fill="auto"/>
            <w:noWrap/>
            <w:vAlign w:val="center"/>
            <w:hideMark/>
          </w:tcPr>
          <w:p w14:paraId="53E0A4E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6C237D9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6CB66820"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4B1E7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16DCF36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572A26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09CCBD5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E891C8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D186A6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r>
      <w:tr w:rsidR="001B21B8" w:rsidRPr="001B21B8" w14:paraId="3F0BD176"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C57FB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2FC2A06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0.05%</w:t>
            </w:r>
          </w:p>
        </w:tc>
        <w:tc>
          <w:tcPr>
            <w:tcW w:w="1060" w:type="dxa"/>
            <w:tcBorders>
              <w:top w:val="single" w:sz="8" w:space="0" w:color="auto"/>
              <w:left w:val="nil"/>
              <w:bottom w:val="nil"/>
              <w:right w:val="nil"/>
            </w:tcBorders>
            <w:shd w:val="clear" w:color="auto" w:fill="auto"/>
            <w:noWrap/>
            <w:vAlign w:val="center"/>
            <w:hideMark/>
          </w:tcPr>
          <w:p w14:paraId="5891278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-1.92%</w:t>
            </w:r>
          </w:p>
        </w:tc>
        <w:tc>
          <w:tcPr>
            <w:tcW w:w="1181" w:type="dxa"/>
            <w:tcBorders>
              <w:top w:val="single" w:sz="8" w:space="0" w:color="auto"/>
              <w:left w:val="nil"/>
              <w:bottom w:val="nil"/>
              <w:right w:val="single" w:sz="4" w:space="0" w:color="auto"/>
            </w:tcBorders>
            <w:shd w:val="clear" w:color="auto" w:fill="auto"/>
            <w:noWrap/>
            <w:vAlign w:val="center"/>
            <w:hideMark/>
          </w:tcPr>
          <w:p w14:paraId="53A5324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-2.29%</w:t>
            </w:r>
          </w:p>
        </w:tc>
        <w:tc>
          <w:tcPr>
            <w:tcW w:w="1060" w:type="dxa"/>
            <w:tcBorders>
              <w:top w:val="single" w:sz="8" w:space="0" w:color="auto"/>
              <w:left w:val="nil"/>
              <w:bottom w:val="nil"/>
              <w:right w:val="nil"/>
            </w:tcBorders>
            <w:shd w:val="clear" w:color="auto" w:fill="auto"/>
            <w:noWrap/>
            <w:vAlign w:val="center"/>
            <w:hideMark/>
          </w:tcPr>
          <w:p w14:paraId="0387241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2804CB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792390BD"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6F72B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2590779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0.04%</w:t>
            </w:r>
          </w:p>
        </w:tc>
        <w:tc>
          <w:tcPr>
            <w:tcW w:w="1060" w:type="dxa"/>
            <w:tcBorders>
              <w:top w:val="single" w:sz="8" w:space="0" w:color="auto"/>
              <w:left w:val="nil"/>
              <w:bottom w:val="nil"/>
              <w:right w:val="nil"/>
            </w:tcBorders>
            <w:shd w:val="clear" w:color="auto" w:fill="auto"/>
            <w:noWrap/>
            <w:vAlign w:val="center"/>
            <w:hideMark/>
          </w:tcPr>
          <w:p w14:paraId="32490D5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0.21%</w:t>
            </w:r>
          </w:p>
        </w:tc>
        <w:tc>
          <w:tcPr>
            <w:tcW w:w="1181" w:type="dxa"/>
            <w:tcBorders>
              <w:top w:val="single" w:sz="8" w:space="0" w:color="auto"/>
              <w:left w:val="nil"/>
              <w:bottom w:val="nil"/>
              <w:right w:val="single" w:sz="4" w:space="0" w:color="auto"/>
            </w:tcBorders>
            <w:shd w:val="clear" w:color="auto" w:fill="auto"/>
            <w:noWrap/>
            <w:vAlign w:val="center"/>
            <w:hideMark/>
          </w:tcPr>
          <w:p w14:paraId="3792680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-0.10%</w:t>
            </w:r>
          </w:p>
        </w:tc>
        <w:tc>
          <w:tcPr>
            <w:tcW w:w="1060" w:type="dxa"/>
            <w:tcBorders>
              <w:top w:val="single" w:sz="8" w:space="0" w:color="auto"/>
              <w:left w:val="nil"/>
              <w:bottom w:val="nil"/>
              <w:right w:val="nil"/>
            </w:tcBorders>
            <w:shd w:val="clear" w:color="auto" w:fill="auto"/>
            <w:noWrap/>
            <w:vAlign w:val="center"/>
            <w:hideMark/>
          </w:tcPr>
          <w:p w14:paraId="06AD93B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95%</w:t>
            </w:r>
          </w:p>
        </w:tc>
        <w:tc>
          <w:tcPr>
            <w:tcW w:w="1060" w:type="dxa"/>
            <w:tcBorders>
              <w:top w:val="single" w:sz="8" w:space="0" w:color="auto"/>
              <w:left w:val="nil"/>
              <w:bottom w:val="nil"/>
              <w:right w:val="single" w:sz="8" w:space="0" w:color="auto"/>
            </w:tcBorders>
            <w:shd w:val="clear" w:color="auto" w:fill="auto"/>
            <w:noWrap/>
            <w:vAlign w:val="center"/>
            <w:hideMark/>
          </w:tcPr>
          <w:p w14:paraId="4C08655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5322B16E" w14:textId="77777777" w:rsidTr="001B21B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474AB5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6ADD9B5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0.07%</w:t>
            </w:r>
          </w:p>
        </w:tc>
        <w:tc>
          <w:tcPr>
            <w:tcW w:w="1060" w:type="dxa"/>
            <w:tcBorders>
              <w:top w:val="nil"/>
              <w:left w:val="nil"/>
              <w:bottom w:val="single" w:sz="8" w:space="0" w:color="auto"/>
              <w:right w:val="nil"/>
            </w:tcBorders>
            <w:shd w:val="clear" w:color="auto" w:fill="auto"/>
            <w:noWrap/>
            <w:vAlign w:val="center"/>
            <w:hideMark/>
          </w:tcPr>
          <w:p w14:paraId="529D530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-1.63%</w:t>
            </w:r>
          </w:p>
        </w:tc>
        <w:tc>
          <w:tcPr>
            <w:tcW w:w="1181" w:type="dxa"/>
            <w:tcBorders>
              <w:top w:val="nil"/>
              <w:left w:val="nil"/>
              <w:bottom w:val="single" w:sz="8" w:space="0" w:color="auto"/>
              <w:right w:val="single" w:sz="4" w:space="0" w:color="auto"/>
            </w:tcBorders>
            <w:shd w:val="clear" w:color="auto" w:fill="auto"/>
            <w:noWrap/>
            <w:vAlign w:val="center"/>
            <w:hideMark/>
          </w:tcPr>
          <w:p w14:paraId="788778F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-1.43%</w:t>
            </w:r>
          </w:p>
        </w:tc>
        <w:tc>
          <w:tcPr>
            <w:tcW w:w="1060" w:type="dxa"/>
            <w:tcBorders>
              <w:top w:val="nil"/>
              <w:left w:val="nil"/>
              <w:bottom w:val="single" w:sz="8" w:space="0" w:color="auto"/>
              <w:right w:val="nil"/>
            </w:tcBorders>
            <w:shd w:val="clear" w:color="auto" w:fill="auto"/>
            <w:noWrap/>
            <w:vAlign w:val="center"/>
            <w:hideMark/>
          </w:tcPr>
          <w:p w14:paraId="0039009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25D763F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bl>
    <w:p w14:paraId="7A795B83" w14:textId="749A6458" w:rsidR="001B21B8" w:rsidRDefault="001B21B8" w:rsidP="001B21B8"/>
    <w:p w14:paraId="5DA4190C" w14:textId="3656C960" w:rsidR="001B21B8" w:rsidRDefault="001B21B8" w:rsidP="001B21B8">
      <w:pPr>
        <w:pStyle w:val="ab"/>
        <w:keepNext/>
        <w:jc w:val="center"/>
      </w:pPr>
      <w:r>
        <w:t xml:space="preserve">Table </w:t>
      </w:r>
      <w:r w:rsidR="008528BB">
        <w:fldChar w:fldCharType="begin"/>
      </w:r>
      <w:r w:rsidR="008528BB">
        <w:instrText xml:space="preserve"> SEQ Table \* ARABIC </w:instrText>
      </w:r>
      <w:r w:rsidR="008528BB">
        <w:fldChar w:fldCharType="separate"/>
      </w:r>
      <w:r w:rsidR="007A6A44">
        <w:rPr>
          <w:noProof/>
        </w:rPr>
        <w:t>13</w:t>
      </w:r>
      <w:r w:rsidR="008528BB">
        <w:rPr>
          <w:noProof/>
        </w:rPr>
        <w:fldChar w:fldCharType="end"/>
      </w:r>
      <w:r>
        <w:t xml:space="preserve"> Experimental results </w:t>
      </w:r>
      <w:r w:rsidR="000F2617">
        <w:t xml:space="preserve">of </w:t>
      </w:r>
      <w:r w:rsidR="000F2617">
        <w:rPr>
          <w:lang w:eastAsia="ja-JP"/>
        </w:rPr>
        <w:t xml:space="preserve">Test 5 </w:t>
      </w:r>
      <w:r>
        <w:t>for LDB</w:t>
      </w:r>
      <w:r w:rsidRPr="007A4F76">
        <w:t xml:space="preserve">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1B21B8" w:rsidRPr="001B21B8" w14:paraId="29661F48"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67A8EEA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D95C3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BB4272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794F470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164D08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A1988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r>
      <w:tr w:rsidR="001B21B8" w:rsidRPr="001B21B8" w14:paraId="673063E8"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4DCAE0A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7B18414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C8E056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1F71555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59E3FB9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1A37BBE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r>
      <w:tr w:rsidR="001B21B8" w:rsidRPr="001B21B8" w14:paraId="7D913821"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4675B71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CFCBD5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76F8E5A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4590490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4B4FA03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B21B8">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8C30B3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B21B8">
              <w:rPr>
                <w:rFonts w:ascii="Arial" w:eastAsia="ＭＳ Ｐゴシック" w:hAnsi="Arial" w:cs="Arial"/>
                <w:color w:val="000000"/>
                <w:sz w:val="18"/>
                <w:szCs w:val="18"/>
                <w:lang w:eastAsia="ja-JP"/>
              </w:rPr>
              <w:t>DecT</w:t>
            </w:r>
            <w:proofErr w:type="spellEnd"/>
          </w:p>
        </w:tc>
      </w:tr>
      <w:tr w:rsidR="001B21B8" w:rsidRPr="001B21B8" w14:paraId="6DC7D8FB"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23485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2F9A2ED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90462D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181" w:type="dxa"/>
            <w:tcBorders>
              <w:top w:val="nil"/>
              <w:left w:val="nil"/>
              <w:bottom w:val="nil"/>
              <w:right w:val="single" w:sz="4" w:space="0" w:color="auto"/>
            </w:tcBorders>
            <w:shd w:val="clear" w:color="auto" w:fill="auto"/>
            <w:noWrap/>
            <w:vAlign w:val="center"/>
            <w:hideMark/>
          </w:tcPr>
          <w:p w14:paraId="484FF54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E812FE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7D16C67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r>
      <w:tr w:rsidR="001B21B8" w:rsidRPr="001B21B8" w14:paraId="1A2EA557"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DBFFC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60F16DF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9142DF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06342E0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AD69F7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6B007F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r>
      <w:tr w:rsidR="001B21B8" w:rsidRPr="001B21B8" w14:paraId="47ACA005"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89B1D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5F77E6D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-0.10%</w:t>
            </w:r>
          </w:p>
        </w:tc>
        <w:tc>
          <w:tcPr>
            <w:tcW w:w="1060" w:type="dxa"/>
            <w:tcBorders>
              <w:top w:val="nil"/>
              <w:left w:val="nil"/>
              <w:bottom w:val="nil"/>
              <w:right w:val="nil"/>
            </w:tcBorders>
            <w:shd w:val="clear" w:color="000000" w:fill="CCFFCC"/>
            <w:noWrap/>
            <w:vAlign w:val="center"/>
            <w:hideMark/>
          </w:tcPr>
          <w:p w14:paraId="15DF6AE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1B21B8">
              <w:rPr>
                <w:rFonts w:ascii="Arial" w:eastAsia="ＭＳ Ｐゴシック" w:hAnsi="Arial" w:cs="Arial"/>
                <w:sz w:val="18"/>
                <w:szCs w:val="18"/>
                <w:lang w:eastAsia="ja-JP"/>
              </w:rPr>
              <w:t>-3.19%</w:t>
            </w:r>
          </w:p>
        </w:tc>
        <w:tc>
          <w:tcPr>
            <w:tcW w:w="1181" w:type="dxa"/>
            <w:tcBorders>
              <w:top w:val="nil"/>
              <w:left w:val="nil"/>
              <w:bottom w:val="nil"/>
              <w:right w:val="single" w:sz="4" w:space="0" w:color="auto"/>
            </w:tcBorders>
            <w:shd w:val="clear" w:color="000000" w:fill="CCFFCC"/>
            <w:noWrap/>
            <w:vAlign w:val="center"/>
            <w:hideMark/>
          </w:tcPr>
          <w:p w14:paraId="3714B42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1B21B8">
              <w:rPr>
                <w:rFonts w:ascii="Arial" w:eastAsia="ＭＳ Ｐゴシック" w:hAnsi="Arial" w:cs="Arial"/>
                <w:sz w:val="18"/>
                <w:szCs w:val="18"/>
                <w:lang w:eastAsia="ja-JP"/>
              </w:rPr>
              <w:t>-3.61%</w:t>
            </w:r>
          </w:p>
        </w:tc>
        <w:tc>
          <w:tcPr>
            <w:tcW w:w="1060" w:type="dxa"/>
            <w:tcBorders>
              <w:top w:val="nil"/>
              <w:left w:val="nil"/>
              <w:bottom w:val="nil"/>
              <w:right w:val="nil"/>
            </w:tcBorders>
            <w:shd w:val="clear" w:color="auto" w:fill="auto"/>
            <w:noWrap/>
            <w:vAlign w:val="center"/>
            <w:hideMark/>
          </w:tcPr>
          <w:p w14:paraId="304FF14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05E89BC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152AE2B4"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83B64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0BF4D98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4B49BCB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-2.76%</w:t>
            </w:r>
          </w:p>
        </w:tc>
        <w:tc>
          <w:tcPr>
            <w:tcW w:w="1181" w:type="dxa"/>
            <w:tcBorders>
              <w:top w:val="nil"/>
              <w:left w:val="nil"/>
              <w:bottom w:val="nil"/>
              <w:right w:val="single" w:sz="4" w:space="0" w:color="auto"/>
            </w:tcBorders>
            <w:shd w:val="clear" w:color="auto" w:fill="auto"/>
            <w:noWrap/>
            <w:vAlign w:val="center"/>
            <w:hideMark/>
          </w:tcPr>
          <w:p w14:paraId="66D902C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-2.54%</w:t>
            </w:r>
          </w:p>
        </w:tc>
        <w:tc>
          <w:tcPr>
            <w:tcW w:w="1060" w:type="dxa"/>
            <w:tcBorders>
              <w:top w:val="nil"/>
              <w:left w:val="nil"/>
              <w:bottom w:val="nil"/>
              <w:right w:val="nil"/>
            </w:tcBorders>
            <w:shd w:val="clear" w:color="auto" w:fill="auto"/>
            <w:noWrap/>
            <w:vAlign w:val="center"/>
            <w:hideMark/>
          </w:tcPr>
          <w:p w14:paraId="2E4B9D4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102%</w:t>
            </w:r>
          </w:p>
        </w:tc>
        <w:tc>
          <w:tcPr>
            <w:tcW w:w="1060" w:type="dxa"/>
            <w:tcBorders>
              <w:top w:val="nil"/>
              <w:left w:val="nil"/>
              <w:bottom w:val="nil"/>
              <w:right w:val="single" w:sz="8" w:space="0" w:color="auto"/>
            </w:tcBorders>
            <w:shd w:val="clear" w:color="auto" w:fill="auto"/>
            <w:noWrap/>
            <w:vAlign w:val="center"/>
            <w:hideMark/>
          </w:tcPr>
          <w:p w14:paraId="25DC72B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r>
      <w:tr w:rsidR="001B21B8" w:rsidRPr="001B21B8" w14:paraId="2C28DC93"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47DAA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449BE22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-0.26%</w:t>
            </w:r>
          </w:p>
        </w:tc>
        <w:tc>
          <w:tcPr>
            <w:tcW w:w="1060" w:type="dxa"/>
            <w:tcBorders>
              <w:top w:val="nil"/>
              <w:left w:val="nil"/>
              <w:bottom w:val="nil"/>
              <w:right w:val="nil"/>
            </w:tcBorders>
            <w:shd w:val="clear" w:color="auto" w:fill="auto"/>
            <w:noWrap/>
            <w:vAlign w:val="center"/>
            <w:hideMark/>
          </w:tcPr>
          <w:p w14:paraId="2B40CA5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-0.49%</w:t>
            </w:r>
          </w:p>
        </w:tc>
        <w:tc>
          <w:tcPr>
            <w:tcW w:w="1181" w:type="dxa"/>
            <w:tcBorders>
              <w:top w:val="nil"/>
              <w:left w:val="nil"/>
              <w:bottom w:val="nil"/>
              <w:right w:val="single" w:sz="4" w:space="0" w:color="auto"/>
            </w:tcBorders>
            <w:shd w:val="clear" w:color="auto" w:fill="auto"/>
            <w:noWrap/>
            <w:vAlign w:val="center"/>
            <w:hideMark/>
          </w:tcPr>
          <w:p w14:paraId="6F9E437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-1.10%</w:t>
            </w:r>
          </w:p>
        </w:tc>
        <w:tc>
          <w:tcPr>
            <w:tcW w:w="1060" w:type="dxa"/>
            <w:tcBorders>
              <w:top w:val="nil"/>
              <w:left w:val="nil"/>
              <w:bottom w:val="nil"/>
              <w:right w:val="nil"/>
            </w:tcBorders>
            <w:shd w:val="clear" w:color="auto" w:fill="auto"/>
            <w:noWrap/>
            <w:vAlign w:val="center"/>
            <w:hideMark/>
          </w:tcPr>
          <w:p w14:paraId="258F155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102%</w:t>
            </w:r>
          </w:p>
        </w:tc>
        <w:tc>
          <w:tcPr>
            <w:tcW w:w="1060" w:type="dxa"/>
            <w:tcBorders>
              <w:top w:val="nil"/>
              <w:left w:val="nil"/>
              <w:bottom w:val="nil"/>
              <w:right w:val="single" w:sz="8" w:space="0" w:color="auto"/>
            </w:tcBorders>
            <w:shd w:val="clear" w:color="auto" w:fill="auto"/>
            <w:noWrap/>
            <w:vAlign w:val="center"/>
            <w:hideMark/>
          </w:tcPr>
          <w:p w14:paraId="7D3317E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6485326D"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A2BD5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1C47309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-0.12%</w:t>
            </w:r>
          </w:p>
        </w:tc>
        <w:tc>
          <w:tcPr>
            <w:tcW w:w="1060" w:type="dxa"/>
            <w:tcBorders>
              <w:top w:val="single" w:sz="8" w:space="0" w:color="auto"/>
              <w:left w:val="nil"/>
              <w:bottom w:val="nil"/>
              <w:right w:val="nil"/>
            </w:tcBorders>
            <w:shd w:val="clear" w:color="auto" w:fill="auto"/>
            <w:noWrap/>
            <w:vAlign w:val="center"/>
            <w:hideMark/>
          </w:tcPr>
          <w:p w14:paraId="7220C7B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-2.37%</w:t>
            </w:r>
          </w:p>
        </w:tc>
        <w:tc>
          <w:tcPr>
            <w:tcW w:w="1181" w:type="dxa"/>
            <w:tcBorders>
              <w:top w:val="single" w:sz="8" w:space="0" w:color="auto"/>
              <w:left w:val="nil"/>
              <w:bottom w:val="nil"/>
              <w:right w:val="single" w:sz="4" w:space="0" w:color="auto"/>
            </w:tcBorders>
            <w:shd w:val="clear" w:color="auto" w:fill="auto"/>
            <w:noWrap/>
            <w:vAlign w:val="center"/>
            <w:hideMark/>
          </w:tcPr>
          <w:p w14:paraId="6E9B42D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-2.62%</w:t>
            </w:r>
          </w:p>
        </w:tc>
        <w:tc>
          <w:tcPr>
            <w:tcW w:w="1060" w:type="dxa"/>
            <w:tcBorders>
              <w:top w:val="single" w:sz="8" w:space="0" w:color="auto"/>
              <w:left w:val="nil"/>
              <w:bottom w:val="nil"/>
              <w:right w:val="nil"/>
            </w:tcBorders>
            <w:shd w:val="clear" w:color="auto" w:fill="auto"/>
            <w:noWrap/>
            <w:vAlign w:val="center"/>
            <w:hideMark/>
          </w:tcPr>
          <w:p w14:paraId="555F761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A42175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333148D1" w14:textId="77777777" w:rsidTr="001B21B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4EC5BA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A862B7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683EDE8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-0.65%</w:t>
            </w:r>
          </w:p>
        </w:tc>
        <w:tc>
          <w:tcPr>
            <w:tcW w:w="1181" w:type="dxa"/>
            <w:tcBorders>
              <w:top w:val="single" w:sz="8" w:space="0" w:color="auto"/>
              <w:left w:val="nil"/>
              <w:bottom w:val="nil"/>
              <w:right w:val="single" w:sz="4" w:space="0" w:color="auto"/>
            </w:tcBorders>
            <w:shd w:val="clear" w:color="auto" w:fill="auto"/>
            <w:noWrap/>
            <w:vAlign w:val="center"/>
            <w:hideMark/>
          </w:tcPr>
          <w:p w14:paraId="4EEBE0D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0.86%</w:t>
            </w:r>
          </w:p>
        </w:tc>
        <w:tc>
          <w:tcPr>
            <w:tcW w:w="1060" w:type="dxa"/>
            <w:tcBorders>
              <w:top w:val="single" w:sz="8" w:space="0" w:color="auto"/>
              <w:left w:val="nil"/>
              <w:bottom w:val="nil"/>
              <w:right w:val="nil"/>
            </w:tcBorders>
            <w:shd w:val="clear" w:color="auto" w:fill="auto"/>
            <w:noWrap/>
            <w:vAlign w:val="center"/>
            <w:hideMark/>
          </w:tcPr>
          <w:p w14:paraId="4A1EA03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93%</w:t>
            </w:r>
          </w:p>
        </w:tc>
        <w:tc>
          <w:tcPr>
            <w:tcW w:w="1060" w:type="dxa"/>
            <w:tcBorders>
              <w:top w:val="single" w:sz="8" w:space="0" w:color="auto"/>
              <w:left w:val="nil"/>
              <w:bottom w:val="nil"/>
              <w:right w:val="single" w:sz="8" w:space="0" w:color="auto"/>
            </w:tcBorders>
            <w:shd w:val="clear" w:color="auto" w:fill="auto"/>
            <w:noWrap/>
            <w:vAlign w:val="center"/>
            <w:hideMark/>
          </w:tcPr>
          <w:p w14:paraId="13F4D8E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2498BDA6" w14:textId="77777777" w:rsidTr="001B21B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4C3574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4F871C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-0.02%</w:t>
            </w:r>
          </w:p>
        </w:tc>
        <w:tc>
          <w:tcPr>
            <w:tcW w:w="1060" w:type="dxa"/>
            <w:tcBorders>
              <w:top w:val="nil"/>
              <w:left w:val="nil"/>
              <w:bottom w:val="single" w:sz="8" w:space="0" w:color="auto"/>
              <w:right w:val="nil"/>
            </w:tcBorders>
            <w:shd w:val="clear" w:color="000000" w:fill="CCFFCC"/>
            <w:noWrap/>
            <w:vAlign w:val="center"/>
            <w:hideMark/>
          </w:tcPr>
          <w:p w14:paraId="5A3276A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1B21B8">
              <w:rPr>
                <w:rFonts w:ascii="Arial" w:eastAsia="ＭＳ Ｐゴシック" w:hAnsi="Arial" w:cs="Arial"/>
                <w:sz w:val="18"/>
                <w:szCs w:val="18"/>
                <w:lang w:eastAsia="ja-JP"/>
              </w:rPr>
              <w:t>-3.03%</w:t>
            </w:r>
          </w:p>
        </w:tc>
        <w:tc>
          <w:tcPr>
            <w:tcW w:w="1181" w:type="dxa"/>
            <w:tcBorders>
              <w:top w:val="nil"/>
              <w:left w:val="nil"/>
              <w:bottom w:val="single" w:sz="8" w:space="0" w:color="auto"/>
              <w:right w:val="single" w:sz="4" w:space="0" w:color="auto"/>
            </w:tcBorders>
            <w:shd w:val="clear" w:color="auto" w:fill="auto"/>
            <w:noWrap/>
            <w:vAlign w:val="center"/>
            <w:hideMark/>
          </w:tcPr>
          <w:p w14:paraId="5CFDB7F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-2.53%</w:t>
            </w:r>
          </w:p>
        </w:tc>
        <w:tc>
          <w:tcPr>
            <w:tcW w:w="1060" w:type="dxa"/>
            <w:tcBorders>
              <w:top w:val="nil"/>
              <w:left w:val="nil"/>
              <w:bottom w:val="single" w:sz="8" w:space="0" w:color="auto"/>
              <w:right w:val="nil"/>
            </w:tcBorders>
            <w:shd w:val="clear" w:color="auto" w:fill="auto"/>
            <w:noWrap/>
            <w:vAlign w:val="center"/>
            <w:hideMark/>
          </w:tcPr>
          <w:p w14:paraId="0C87180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35B2BA1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r>
    </w:tbl>
    <w:p w14:paraId="245F1141" w14:textId="347395E7" w:rsidR="001B21B8" w:rsidRDefault="001B21B8" w:rsidP="001B21B8"/>
    <w:p w14:paraId="4D20D302" w14:textId="6142EFFD" w:rsidR="001B21B8" w:rsidRDefault="001B21B8" w:rsidP="001B21B8">
      <w:pPr>
        <w:pStyle w:val="ab"/>
        <w:keepNext/>
        <w:jc w:val="center"/>
      </w:pPr>
      <w:r>
        <w:t xml:space="preserve">Table </w:t>
      </w:r>
      <w:r w:rsidR="008528BB">
        <w:fldChar w:fldCharType="begin"/>
      </w:r>
      <w:r w:rsidR="008528BB">
        <w:instrText xml:space="preserve"> SEQ Table \* ARABIC </w:instrText>
      </w:r>
      <w:r w:rsidR="008528BB">
        <w:fldChar w:fldCharType="separate"/>
      </w:r>
      <w:r w:rsidR="007A6A44">
        <w:rPr>
          <w:noProof/>
        </w:rPr>
        <w:t>14</w:t>
      </w:r>
      <w:r w:rsidR="008528BB">
        <w:rPr>
          <w:noProof/>
        </w:rPr>
        <w:fldChar w:fldCharType="end"/>
      </w:r>
      <w:r>
        <w:t xml:space="preserve"> Experimental results </w:t>
      </w:r>
      <w:r w:rsidR="000F2617">
        <w:t xml:space="preserve">of </w:t>
      </w:r>
      <w:r w:rsidR="000F2617">
        <w:rPr>
          <w:lang w:eastAsia="ja-JP"/>
        </w:rPr>
        <w:t xml:space="preserve">Test 5 </w:t>
      </w:r>
      <w:r>
        <w:t>for LDP</w:t>
      </w:r>
      <w:r w:rsidRPr="007A4F76">
        <w:t xml:space="preserve">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1B21B8" w:rsidRPr="001B21B8" w14:paraId="4B9B566D"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49A8B6C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878AED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8D8FB1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3725CB5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3FF7B48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CD5A80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B21B8">
              <w:rPr>
                <w:rFonts w:ascii="ＭＳ Ｐゴシック" w:eastAsia="ＭＳ Ｐゴシック" w:hAnsi="ＭＳ Ｐゴシック" w:cs="ＭＳ Ｐゴシック" w:hint="eastAsia"/>
                <w:color w:val="000000"/>
                <w:sz w:val="24"/>
                <w:szCs w:val="24"/>
                <w:lang w:eastAsia="ja-JP"/>
              </w:rPr>
              <w:t xml:space="preserve">　</w:t>
            </w:r>
          </w:p>
        </w:tc>
      </w:tr>
      <w:tr w:rsidR="001B21B8" w:rsidRPr="001B21B8" w14:paraId="0E5427AD"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214F7D8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0190378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4B0184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42A13A6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3E49A2F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29FDF2B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 xml:space="preserve">　</w:t>
            </w:r>
          </w:p>
        </w:tc>
      </w:tr>
      <w:tr w:rsidR="001B21B8" w:rsidRPr="001B21B8" w14:paraId="7F90A5CE" w14:textId="77777777" w:rsidTr="001B21B8">
        <w:trPr>
          <w:trHeight w:val="255"/>
          <w:jc w:val="center"/>
        </w:trPr>
        <w:tc>
          <w:tcPr>
            <w:tcW w:w="1640" w:type="dxa"/>
            <w:tcBorders>
              <w:top w:val="nil"/>
              <w:left w:val="nil"/>
              <w:bottom w:val="nil"/>
              <w:right w:val="nil"/>
            </w:tcBorders>
            <w:shd w:val="clear" w:color="auto" w:fill="auto"/>
            <w:noWrap/>
            <w:vAlign w:val="center"/>
            <w:hideMark/>
          </w:tcPr>
          <w:p w14:paraId="4D82D43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F15117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564AB10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0A76545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788ECF5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B21B8">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9B63EB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B21B8">
              <w:rPr>
                <w:rFonts w:ascii="Arial" w:eastAsia="ＭＳ Ｐゴシック" w:hAnsi="Arial" w:cs="Arial"/>
                <w:color w:val="000000"/>
                <w:sz w:val="18"/>
                <w:szCs w:val="18"/>
                <w:lang w:eastAsia="ja-JP"/>
              </w:rPr>
              <w:t>DecT</w:t>
            </w:r>
            <w:proofErr w:type="spellEnd"/>
          </w:p>
        </w:tc>
      </w:tr>
      <w:tr w:rsidR="001B21B8" w:rsidRPr="001B21B8" w14:paraId="1C05E307"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35B9E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072AE77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3FE410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181" w:type="dxa"/>
            <w:tcBorders>
              <w:top w:val="nil"/>
              <w:left w:val="nil"/>
              <w:bottom w:val="nil"/>
              <w:right w:val="single" w:sz="4" w:space="0" w:color="auto"/>
            </w:tcBorders>
            <w:shd w:val="clear" w:color="auto" w:fill="auto"/>
            <w:noWrap/>
            <w:vAlign w:val="center"/>
            <w:hideMark/>
          </w:tcPr>
          <w:p w14:paraId="1C128FD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F2568E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29361D1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r>
      <w:tr w:rsidR="001B21B8" w:rsidRPr="001B21B8" w14:paraId="3763080B"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E352D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33ECFC8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59FE63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025071EE"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32F5AA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2AB686E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 xml:space="preserve">　</w:t>
            </w:r>
          </w:p>
        </w:tc>
      </w:tr>
      <w:tr w:rsidR="001B21B8" w:rsidRPr="001B21B8" w14:paraId="2530EF77"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384E9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242B9A0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-0.19%</w:t>
            </w:r>
          </w:p>
        </w:tc>
        <w:tc>
          <w:tcPr>
            <w:tcW w:w="1060" w:type="dxa"/>
            <w:tcBorders>
              <w:top w:val="nil"/>
              <w:left w:val="nil"/>
              <w:bottom w:val="nil"/>
              <w:right w:val="nil"/>
            </w:tcBorders>
            <w:shd w:val="clear" w:color="000000" w:fill="CCFFCC"/>
            <w:noWrap/>
            <w:vAlign w:val="center"/>
            <w:hideMark/>
          </w:tcPr>
          <w:p w14:paraId="37BFACD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1B21B8">
              <w:rPr>
                <w:rFonts w:ascii="Arial" w:eastAsia="ＭＳ Ｐゴシック" w:hAnsi="Arial" w:cs="Arial"/>
                <w:sz w:val="18"/>
                <w:szCs w:val="18"/>
                <w:lang w:eastAsia="ja-JP"/>
              </w:rPr>
              <w:t>-3.66%</w:t>
            </w:r>
          </w:p>
        </w:tc>
        <w:tc>
          <w:tcPr>
            <w:tcW w:w="1181" w:type="dxa"/>
            <w:tcBorders>
              <w:top w:val="nil"/>
              <w:left w:val="nil"/>
              <w:bottom w:val="nil"/>
              <w:right w:val="single" w:sz="4" w:space="0" w:color="auto"/>
            </w:tcBorders>
            <w:shd w:val="clear" w:color="000000" w:fill="CCFFCC"/>
            <w:noWrap/>
            <w:vAlign w:val="center"/>
            <w:hideMark/>
          </w:tcPr>
          <w:p w14:paraId="4F55BE5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1B21B8">
              <w:rPr>
                <w:rFonts w:ascii="Arial" w:eastAsia="ＭＳ Ｐゴシック" w:hAnsi="Arial" w:cs="Arial"/>
                <w:sz w:val="18"/>
                <w:szCs w:val="18"/>
                <w:lang w:eastAsia="ja-JP"/>
              </w:rPr>
              <w:t>-3.56%</w:t>
            </w:r>
          </w:p>
        </w:tc>
        <w:tc>
          <w:tcPr>
            <w:tcW w:w="1060" w:type="dxa"/>
            <w:tcBorders>
              <w:top w:val="nil"/>
              <w:left w:val="nil"/>
              <w:bottom w:val="nil"/>
              <w:right w:val="nil"/>
            </w:tcBorders>
            <w:shd w:val="clear" w:color="auto" w:fill="auto"/>
            <w:noWrap/>
            <w:vAlign w:val="center"/>
            <w:hideMark/>
          </w:tcPr>
          <w:p w14:paraId="277314F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04F77AD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r>
      <w:tr w:rsidR="001B21B8" w:rsidRPr="001B21B8" w14:paraId="04C3CD14"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5F5BC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250E04C"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13B998E1"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-2.95%</w:t>
            </w:r>
          </w:p>
        </w:tc>
        <w:tc>
          <w:tcPr>
            <w:tcW w:w="1181" w:type="dxa"/>
            <w:tcBorders>
              <w:top w:val="nil"/>
              <w:left w:val="nil"/>
              <w:bottom w:val="nil"/>
              <w:right w:val="single" w:sz="4" w:space="0" w:color="auto"/>
            </w:tcBorders>
            <w:shd w:val="clear" w:color="auto" w:fill="auto"/>
            <w:noWrap/>
            <w:vAlign w:val="center"/>
            <w:hideMark/>
          </w:tcPr>
          <w:p w14:paraId="522ABE5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-2.52%</w:t>
            </w:r>
          </w:p>
        </w:tc>
        <w:tc>
          <w:tcPr>
            <w:tcW w:w="1060" w:type="dxa"/>
            <w:tcBorders>
              <w:top w:val="nil"/>
              <w:left w:val="nil"/>
              <w:bottom w:val="nil"/>
              <w:right w:val="nil"/>
            </w:tcBorders>
            <w:shd w:val="clear" w:color="auto" w:fill="auto"/>
            <w:noWrap/>
            <w:vAlign w:val="center"/>
            <w:hideMark/>
          </w:tcPr>
          <w:p w14:paraId="4CD4D7D6"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102%</w:t>
            </w:r>
          </w:p>
        </w:tc>
        <w:tc>
          <w:tcPr>
            <w:tcW w:w="1060" w:type="dxa"/>
            <w:tcBorders>
              <w:top w:val="nil"/>
              <w:left w:val="nil"/>
              <w:bottom w:val="nil"/>
              <w:right w:val="single" w:sz="8" w:space="0" w:color="auto"/>
            </w:tcBorders>
            <w:shd w:val="clear" w:color="auto" w:fill="auto"/>
            <w:noWrap/>
            <w:vAlign w:val="center"/>
            <w:hideMark/>
          </w:tcPr>
          <w:p w14:paraId="1C690A7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r>
      <w:tr w:rsidR="001B21B8" w:rsidRPr="001B21B8" w14:paraId="330919E8" w14:textId="77777777" w:rsidTr="001B21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9F3B2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05AE0F0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-0.34%</w:t>
            </w:r>
          </w:p>
        </w:tc>
        <w:tc>
          <w:tcPr>
            <w:tcW w:w="1060" w:type="dxa"/>
            <w:tcBorders>
              <w:top w:val="nil"/>
              <w:left w:val="nil"/>
              <w:bottom w:val="nil"/>
              <w:right w:val="nil"/>
            </w:tcBorders>
            <w:shd w:val="clear" w:color="auto" w:fill="auto"/>
            <w:noWrap/>
            <w:vAlign w:val="center"/>
            <w:hideMark/>
          </w:tcPr>
          <w:p w14:paraId="0184608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0.08%</w:t>
            </w:r>
          </w:p>
        </w:tc>
        <w:tc>
          <w:tcPr>
            <w:tcW w:w="1181" w:type="dxa"/>
            <w:tcBorders>
              <w:top w:val="nil"/>
              <w:left w:val="nil"/>
              <w:bottom w:val="nil"/>
              <w:right w:val="single" w:sz="4" w:space="0" w:color="auto"/>
            </w:tcBorders>
            <w:shd w:val="clear" w:color="auto" w:fill="auto"/>
            <w:noWrap/>
            <w:vAlign w:val="center"/>
            <w:hideMark/>
          </w:tcPr>
          <w:p w14:paraId="4E78101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-0.86%</w:t>
            </w:r>
          </w:p>
        </w:tc>
        <w:tc>
          <w:tcPr>
            <w:tcW w:w="1060" w:type="dxa"/>
            <w:tcBorders>
              <w:top w:val="nil"/>
              <w:left w:val="nil"/>
              <w:bottom w:val="nil"/>
              <w:right w:val="nil"/>
            </w:tcBorders>
            <w:shd w:val="clear" w:color="auto" w:fill="auto"/>
            <w:noWrap/>
            <w:vAlign w:val="center"/>
            <w:hideMark/>
          </w:tcPr>
          <w:p w14:paraId="6F0DC4D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102%</w:t>
            </w:r>
          </w:p>
        </w:tc>
        <w:tc>
          <w:tcPr>
            <w:tcW w:w="1060" w:type="dxa"/>
            <w:tcBorders>
              <w:top w:val="nil"/>
              <w:left w:val="nil"/>
              <w:bottom w:val="nil"/>
              <w:right w:val="single" w:sz="8" w:space="0" w:color="auto"/>
            </w:tcBorders>
            <w:shd w:val="clear" w:color="auto" w:fill="auto"/>
            <w:noWrap/>
            <w:vAlign w:val="center"/>
            <w:hideMark/>
          </w:tcPr>
          <w:p w14:paraId="7E44DE17"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r w:rsidR="001B21B8" w:rsidRPr="001B21B8" w14:paraId="4C3E8B1C" w14:textId="77777777" w:rsidTr="001B21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33B55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B21B8">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7DC1BA0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-0.18%</w:t>
            </w:r>
          </w:p>
        </w:tc>
        <w:tc>
          <w:tcPr>
            <w:tcW w:w="1060" w:type="dxa"/>
            <w:tcBorders>
              <w:top w:val="single" w:sz="8" w:space="0" w:color="auto"/>
              <w:left w:val="nil"/>
              <w:bottom w:val="nil"/>
              <w:right w:val="nil"/>
            </w:tcBorders>
            <w:shd w:val="clear" w:color="auto" w:fill="auto"/>
            <w:noWrap/>
            <w:vAlign w:val="center"/>
            <w:hideMark/>
          </w:tcPr>
          <w:p w14:paraId="0C0B7BF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-2.49%</w:t>
            </w:r>
          </w:p>
        </w:tc>
        <w:tc>
          <w:tcPr>
            <w:tcW w:w="1181" w:type="dxa"/>
            <w:tcBorders>
              <w:top w:val="single" w:sz="8" w:space="0" w:color="auto"/>
              <w:left w:val="nil"/>
              <w:bottom w:val="nil"/>
              <w:right w:val="single" w:sz="4" w:space="0" w:color="auto"/>
            </w:tcBorders>
            <w:shd w:val="clear" w:color="auto" w:fill="auto"/>
            <w:noWrap/>
            <w:vAlign w:val="center"/>
            <w:hideMark/>
          </w:tcPr>
          <w:p w14:paraId="2F9E595D"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-2.54%</w:t>
            </w:r>
          </w:p>
        </w:tc>
        <w:tc>
          <w:tcPr>
            <w:tcW w:w="1060" w:type="dxa"/>
            <w:tcBorders>
              <w:top w:val="single" w:sz="8" w:space="0" w:color="auto"/>
              <w:left w:val="nil"/>
              <w:bottom w:val="nil"/>
              <w:right w:val="nil"/>
            </w:tcBorders>
            <w:shd w:val="clear" w:color="auto" w:fill="auto"/>
            <w:noWrap/>
            <w:vAlign w:val="center"/>
            <w:hideMark/>
          </w:tcPr>
          <w:p w14:paraId="68D720F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2017CDC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r>
      <w:tr w:rsidR="001B21B8" w:rsidRPr="001B21B8" w14:paraId="59D5228A" w14:textId="77777777" w:rsidTr="001B21B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66B8B0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6C0C3C3"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1C22E93B"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-0.63%</w:t>
            </w:r>
          </w:p>
        </w:tc>
        <w:tc>
          <w:tcPr>
            <w:tcW w:w="1181" w:type="dxa"/>
            <w:tcBorders>
              <w:top w:val="single" w:sz="8" w:space="0" w:color="auto"/>
              <w:left w:val="nil"/>
              <w:bottom w:val="nil"/>
              <w:right w:val="single" w:sz="4" w:space="0" w:color="auto"/>
            </w:tcBorders>
            <w:shd w:val="clear" w:color="auto" w:fill="auto"/>
            <w:noWrap/>
            <w:vAlign w:val="center"/>
            <w:hideMark/>
          </w:tcPr>
          <w:p w14:paraId="025A4AAA"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0.22%</w:t>
            </w:r>
          </w:p>
        </w:tc>
        <w:tc>
          <w:tcPr>
            <w:tcW w:w="1060" w:type="dxa"/>
            <w:tcBorders>
              <w:top w:val="single" w:sz="8" w:space="0" w:color="auto"/>
              <w:left w:val="nil"/>
              <w:bottom w:val="nil"/>
              <w:right w:val="nil"/>
            </w:tcBorders>
            <w:shd w:val="clear" w:color="auto" w:fill="auto"/>
            <w:noWrap/>
            <w:vAlign w:val="center"/>
            <w:hideMark/>
          </w:tcPr>
          <w:p w14:paraId="5CEF012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92%</w:t>
            </w:r>
          </w:p>
        </w:tc>
        <w:tc>
          <w:tcPr>
            <w:tcW w:w="1060" w:type="dxa"/>
            <w:tcBorders>
              <w:top w:val="single" w:sz="8" w:space="0" w:color="auto"/>
              <w:left w:val="nil"/>
              <w:bottom w:val="nil"/>
              <w:right w:val="single" w:sz="8" w:space="0" w:color="auto"/>
            </w:tcBorders>
            <w:shd w:val="clear" w:color="auto" w:fill="auto"/>
            <w:noWrap/>
            <w:vAlign w:val="center"/>
            <w:hideMark/>
          </w:tcPr>
          <w:p w14:paraId="580BDAC8"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101%</w:t>
            </w:r>
          </w:p>
        </w:tc>
      </w:tr>
      <w:tr w:rsidR="001B21B8" w:rsidRPr="001B21B8" w14:paraId="1EDA9AFE" w14:textId="77777777" w:rsidTr="001B21B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09AF9F2"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473B5BF"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-0.06%</w:t>
            </w:r>
          </w:p>
        </w:tc>
        <w:tc>
          <w:tcPr>
            <w:tcW w:w="1060" w:type="dxa"/>
            <w:tcBorders>
              <w:top w:val="nil"/>
              <w:left w:val="nil"/>
              <w:bottom w:val="single" w:sz="8" w:space="0" w:color="auto"/>
              <w:right w:val="nil"/>
            </w:tcBorders>
            <w:shd w:val="clear" w:color="auto" w:fill="auto"/>
            <w:noWrap/>
            <w:vAlign w:val="center"/>
            <w:hideMark/>
          </w:tcPr>
          <w:p w14:paraId="56102B64"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-2.58%</w:t>
            </w:r>
          </w:p>
        </w:tc>
        <w:tc>
          <w:tcPr>
            <w:tcW w:w="1181" w:type="dxa"/>
            <w:tcBorders>
              <w:top w:val="nil"/>
              <w:left w:val="nil"/>
              <w:bottom w:val="single" w:sz="8" w:space="0" w:color="auto"/>
              <w:right w:val="single" w:sz="4" w:space="0" w:color="auto"/>
            </w:tcBorders>
            <w:shd w:val="clear" w:color="auto" w:fill="auto"/>
            <w:noWrap/>
            <w:vAlign w:val="center"/>
            <w:hideMark/>
          </w:tcPr>
          <w:p w14:paraId="455D6E59"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-1.85%</w:t>
            </w:r>
          </w:p>
        </w:tc>
        <w:tc>
          <w:tcPr>
            <w:tcW w:w="1060" w:type="dxa"/>
            <w:tcBorders>
              <w:top w:val="nil"/>
              <w:left w:val="nil"/>
              <w:bottom w:val="single" w:sz="8" w:space="0" w:color="auto"/>
              <w:right w:val="nil"/>
            </w:tcBorders>
            <w:shd w:val="clear" w:color="auto" w:fill="auto"/>
            <w:noWrap/>
            <w:vAlign w:val="center"/>
            <w:hideMark/>
          </w:tcPr>
          <w:p w14:paraId="2C5F3010"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5AC3A695" w14:textId="77777777" w:rsidR="001B21B8" w:rsidRPr="001B21B8" w:rsidRDefault="001B21B8" w:rsidP="001B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B21B8">
              <w:rPr>
                <w:rFonts w:ascii="Arial" w:eastAsia="ＭＳ Ｐゴシック" w:hAnsi="Arial" w:cs="Arial"/>
                <w:color w:val="000000"/>
                <w:sz w:val="18"/>
                <w:szCs w:val="18"/>
                <w:lang w:eastAsia="ja-JP"/>
              </w:rPr>
              <w:t>100%</w:t>
            </w:r>
          </w:p>
        </w:tc>
      </w:tr>
    </w:tbl>
    <w:p w14:paraId="7427C38F" w14:textId="7D6877AB" w:rsidR="001B21B8" w:rsidRDefault="001B21B8" w:rsidP="001B21B8"/>
    <w:p w14:paraId="3FEB9978" w14:textId="77777777" w:rsidR="00395260" w:rsidRPr="00143991" w:rsidRDefault="00395260" w:rsidP="00395260">
      <w:pPr>
        <w:pStyle w:val="1"/>
        <w:rPr>
          <w:lang w:val="en-CA"/>
        </w:rPr>
      </w:pPr>
      <w:r w:rsidRPr="00143991">
        <w:rPr>
          <w:lang w:val="en-CA"/>
        </w:rPr>
        <w:t>Conclusion</w:t>
      </w:r>
    </w:p>
    <w:p w14:paraId="7E962E90" w14:textId="0E0DDAA6" w:rsidR="00B62CA2" w:rsidRDefault="00B62CA2" w:rsidP="00B62CA2">
      <w:pPr>
        <w:rPr>
          <w:szCs w:val="22"/>
          <w:lang w:val="en-CA" w:eastAsia="ja-JP"/>
        </w:rPr>
      </w:pPr>
      <w:r>
        <w:rPr>
          <w:szCs w:val="22"/>
          <w:lang w:val="en-CA" w:eastAsia="ja-JP"/>
        </w:rPr>
        <w:t xml:space="preserve">In this contribution, the result of </w:t>
      </w:r>
      <w:r w:rsidR="0061320C">
        <w:rPr>
          <w:szCs w:val="22"/>
          <w:lang w:val="en-CA" w:eastAsia="ja-JP"/>
        </w:rPr>
        <w:t>JVET-</w:t>
      </w:r>
      <w:r w:rsidR="005E2A9D">
        <w:rPr>
          <w:szCs w:val="22"/>
          <w:lang w:val="en-CA" w:eastAsia="ja-JP"/>
        </w:rPr>
        <w:t>O0425</w:t>
      </w:r>
      <w:r>
        <w:rPr>
          <w:szCs w:val="22"/>
          <w:lang w:val="en-CA" w:eastAsia="ja-JP"/>
        </w:rPr>
        <w:t xml:space="preserve"> has been confirmed.</w:t>
      </w:r>
    </w:p>
    <w:p w14:paraId="5AA16B5C" w14:textId="77777777" w:rsidR="00395260" w:rsidRPr="005B217D" w:rsidRDefault="00395260" w:rsidP="00395260">
      <w:pPr>
        <w:pStyle w:val="1"/>
        <w:rPr>
          <w:lang w:val="en-CA"/>
        </w:rPr>
      </w:pPr>
      <w:r>
        <w:rPr>
          <w:lang w:val="en-CA"/>
        </w:rPr>
        <w:t>References</w:t>
      </w:r>
    </w:p>
    <w:p w14:paraId="2E30BCCE" w14:textId="61E73458" w:rsidR="00C05DE9" w:rsidRDefault="005E2A9D" w:rsidP="005E2A9D">
      <w:pPr>
        <w:pStyle w:val="ad"/>
        <w:numPr>
          <w:ilvl w:val="0"/>
          <w:numId w:val="13"/>
        </w:numPr>
        <w:spacing w:line="276" w:lineRule="auto"/>
        <w:rPr>
          <w:lang w:eastAsia="ja-JP"/>
        </w:rPr>
      </w:pPr>
      <w:bookmarkStart w:id="3" w:name="_Ref11339172"/>
      <w:bookmarkStart w:id="4" w:name="_Ref512330555"/>
      <w:bookmarkStart w:id="5" w:name="_Ref516670157"/>
      <w:r w:rsidRPr="005E2A9D">
        <w:rPr>
          <w:rFonts w:eastAsia="游明朝"/>
          <w:lang w:eastAsia="ja-JP"/>
        </w:rPr>
        <w:t xml:space="preserve">J. </w:t>
      </w:r>
      <w:proofErr w:type="spellStart"/>
      <w:r w:rsidRPr="005E2A9D">
        <w:rPr>
          <w:rFonts w:eastAsia="游明朝"/>
          <w:lang w:eastAsia="ja-JP"/>
        </w:rPr>
        <w:t>Taquet</w:t>
      </w:r>
      <w:proofErr w:type="spellEnd"/>
      <w:r w:rsidRPr="005E2A9D">
        <w:rPr>
          <w:rFonts w:eastAsia="游明朝"/>
          <w:lang w:eastAsia="ja-JP"/>
        </w:rPr>
        <w:t xml:space="preserve">, P. </w:t>
      </w:r>
      <w:proofErr w:type="spellStart"/>
      <w:r w:rsidRPr="005E2A9D">
        <w:rPr>
          <w:rFonts w:eastAsia="游明朝"/>
          <w:lang w:eastAsia="ja-JP"/>
        </w:rPr>
        <w:t>Onno</w:t>
      </w:r>
      <w:proofErr w:type="spellEnd"/>
      <w:r w:rsidRPr="005E2A9D">
        <w:rPr>
          <w:rFonts w:eastAsia="游明朝"/>
          <w:lang w:eastAsia="ja-JP"/>
        </w:rPr>
        <w:t xml:space="preserve">, C. </w:t>
      </w:r>
      <w:proofErr w:type="spellStart"/>
      <w:r w:rsidRPr="005E2A9D">
        <w:rPr>
          <w:rFonts w:eastAsia="游明朝"/>
          <w:lang w:eastAsia="ja-JP"/>
        </w:rPr>
        <w:t>Gisquet</w:t>
      </w:r>
      <w:proofErr w:type="spellEnd"/>
      <w:r w:rsidRPr="005E2A9D">
        <w:rPr>
          <w:rFonts w:eastAsia="游明朝"/>
          <w:lang w:eastAsia="ja-JP"/>
        </w:rPr>
        <w:t xml:space="preserve"> and G. </w:t>
      </w:r>
      <w:proofErr w:type="spellStart"/>
      <w:r w:rsidRPr="005E2A9D">
        <w:rPr>
          <w:rFonts w:eastAsia="游明朝"/>
          <w:lang w:eastAsia="ja-JP"/>
        </w:rPr>
        <w:t>Laroche</w:t>
      </w:r>
      <w:proofErr w:type="spellEnd"/>
      <w:r w:rsidR="00C05DE9">
        <w:rPr>
          <w:rFonts w:eastAsia="游明朝"/>
          <w:lang w:eastAsia="ja-JP"/>
        </w:rPr>
        <w:t>,</w:t>
      </w:r>
      <w:r w:rsidR="00C05DE9" w:rsidRPr="00C05DE9">
        <w:rPr>
          <w:rFonts w:eastAsia="游明朝"/>
          <w:lang w:eastAsia="ja-JP"/>
        </w:rPr>
        <w:t xml:space="preserve"> </w:t>
      </w:r>
      <w:r w:rsidR="00C05DE9">
        <w:rPr>
          <w:rFonts w:eastAsia="游明朝"/>
          <w:lang w:eastAsia="ja-JP"/>
        </w:rPr>
        <w:t>“</w:t>
      </w:r>
      <w:r>
        <w:rPr>
          <w:rFonts w:eastAsia="游明朝"/>
          <w:lang w:eastAsia="ja-JP"/>
        </w:rPr>
        <w:t>Non-CE5: Supplementary results on alternative filter sets for Adaptive Loop Filter</w:t>
      </w:r>
      <w:r w:rsidR="00C05DE9">
        <w:rPr>
          <w:rFonts w:eastAsia="游明朝"/>
          <w:lang w:eastAsia="ja-JP"/>
        </w:rPr>
        <w:t xml:space="preserve">”, </w:t>
      </w:r>
      <w:r w:rsidR="00F7134C">
        <w:rPr>
          <w:lang w:eastAsia="ja-JP"/>
        </w:rPr>
        <w:t>JVET-</w:t>
      </w:r>
      <w:r>
        <w:rPr>
          <w:lang w:eastAsia="ja-JP"/>
        </w:rPr>
        <w:t>O0425</w:t>
      </w:r>
      <w:r w:rsidR="00C05DE9">
        <w:rPr>
          <w:lang w:eastAsia="ja-JP"/>
        </w:rPr>
        <w:t xml:space="preserve">, </w:t>
      </w:r>
      <w:r w:rsidR="00F7134C" w:rsidRPr="00F7134C">
        <w:rPr>
          <w:lang w:eastAsia="ja-JP"/>
        </w:rPr>
        <w:t>Gothenburg, SE,</w:t>
      </w:r>
      <w:r w:rsidR="00F7134C">
        <w:rPr>
          <w:lang w:eastAsia="ja-JP"/>
        </w:rPr>
        <w:t xml:space="preserve"> July</w:t>
      </w:r>
      <w:r w:rsidR="00C05DE9" w:rsidRPr="00FE2835">
        <w:rPr>
          <w:lang w:eastAsia="ja-JP"/>
        </w:rPr>
        <w:t xml:space="preserve"> 2019</w:t>
      </w:r>
      <w:r w:rsidR="00C05DE9">
        <w:rPr>
          <w:lang w:eastAsia="ja-JP"/>
        </w:rPr>
        <w:t>.</w:t>
      </w:r>
      <w:bookmarkEnd w:id="3"/>
    </w:p>
    <w:p w14:paraId="7DCFFB71" w14:textId="113FDA83" w:rsidR="00A80D8A" w:rsidRDefault="00A80D8A" w:rsidP="00AC68E3">
      <w:pPr>
        <w:pStyle w:val="ad"/>
        <w:numPr>
          <w:ilvl w:val="0"/>
          <w:numId w:val="13"/>
        </w:numPr>
        <w:spacing w:line="276" w:lineRule="auto"/>
        <w:rPr>
          <w:lang w:eastAsia="ja-JP"/>
        </w:rPr>
      </w:pPr>
      <w:bookmarkStart w:id="6" w:name="_Ref13342855"/>
      <w:r w:rsidRPr="005E2A9D">
        <w:rPr>
          <w:rFonts w:eastAsia="游明朝"/>
          <w:lang w:eastAsia="ja-JP"/>
        </w:rPr>
        <w:t xml:space="preserve">J. </w:t>
      </w:r>
      <w:proofErr w:type="spellStart"/>
      <w:r w:rsidRPr="005E2A9D">
        <w:rPr>
          <w:rFonts w:eastAsia="游明朝"/>
          <w:lang w:eastAsia="ja-JP"/>
        </w:rPr>
        <w:t>Taquet</w:t>
      </w:r>
      <w:proofErr w:type="spellEnd"/>
      <w:r w:rsidRPr="005E2A9D">
        <w:rPr>
          <w:rFonts w:eastAsia="游明朝"/>
          <w:lang w:eastAsia="ja-JP"/>
        </w:rPr>
        <w:t xml:space="preserve">, P. </w:t>
      </w:r>
      <w:proofErr w:type="spellStart"/>
      <w:r w:rsidRPr="005E2A9D">
        <w:rPr>
          <w:rFonts w:eastAsia="游明朝"/>
          <w:lang w:eastAsia="ja-JP"/>
        </w:rPr>
        <w:t>Onno</w:t>
      </w:r>
      <w:proofErr w:type="spellEnd"/>
      <w:r w:rsidRPr="005E2A9D">
        <w:rPr>
          <w:rFonts w:eastAsia="游明朝"/>
          <w:lang w:eastAsia="ja-JP"/>
        </w:rPr>
        <w:t xml:space="preserve">, C. </w:t>
      </w:r>
      <w:proofErr w:type="spellStart"/>
      <w:r w:rsidRPr="005E2A9D">
        <w:rPr>
          <w:rFonts w:eastAsia="游明朝"/>
          <w:lang w:eastAsia="ja-JP"/>
        </w:rPr>
        <w:t>Gisquet</w:t>
      </w:r>
      <w:proofErr w:type="spellEnd"/>
      <w:r w:rsidRPr="005E2A9D">
        <w:rPr>
          <w:rFonts w:eastAsia="游明朝"/>
          <w:lang w:eastAsia="ja-JP"/>
        </w:rPr>
        <w:t xml:space="preserve"> and G. </w:t>
      </w:r>
      <w:proofErr w:type="spellStart"/>
      <w:r w:rsidRPr="005E2A9D">
        <w:rPr>
          <w:rFonts w:eastAsia="游明朝"/>
          <w:lang w:eastAsia="ja-JP"/>
        </w:rPr>
        <w:t>Laroche</w:t>
      </w:r>
      <w:proofErr w:type="spellEnd"/>
      <w:r>
        <w:rPr>
          <w:rFonts w:eastAsia="游明朝"/>
          <w:lang w:eastAsia="ja-JP"/>
        </w:rPr>
        <w:t>,</w:t>
      </w:r>
      <w:r w:rsidRPr="00C05DE9">
        <w:rPr>
          <w:rFonts w:eastAsia="游明朝"/>
          <w:lang w:eastAsia="ja-JP"/>
        </w:rPr>
        <w:t xml:space="preserve"> </w:t>
      </w:r>
      <w:r>
        <w:rPr>
          <w:rFonts w:eastAsia="游明朝"/>
          <w:lang w:eastAsia="ja-JP"/>
        </w:rPr>
        <w:t>“</w:t>
      </w:r>
      <w:r w:rsidR="00AC68E3" w:rsidRPr="00AC68E3">
        <w:rPr>
          <w:rFonts w:eastAsia="游明朝"/>
          <w:lang w:eastAsia="ja-JP"/>
        </w:rPr>
        <w:t xml:space="preserve">CE5-4: alternative </w:t>
      </w:r>
      <w:proofErr w:type="spellStart"/>
      <w:r w:rsidR="00AC68E3" w:rsidRPr="00AC68E3">
        <w:rPr>
          <w:rFonts w:eastAsia="游明朝"/>
          <w:lang w:eastAsia="ja-JP"/>
        </w:rPr>
        <w:t>luma</w:t>
      </w:r>
      <w:proofErr w:type="spellEnd"/>
      <w:r w:rsidR="00AC68E3" w:rsidRPr="00AC68E3">
        <w:rPr>
          <w:rFonts w:eastAsia="游明朝"/>
          <w:lang w:eastAsia="ja-JP"/>
        </w:rPr>
        <w:t xml:space="preserve"> filter sets and alternative </w:t>
      </w:r>
      <w:proofErr w:type="spellStart"/>
      <w:r w:rsidR="00AC68E3" w:rsidRPr="00AC68E3">
        <w:rPr>
          <w:rFonts w:eastAsia="游明朝"/>
          <w:lang w:eastAsia="ja-JP"/>
        </w:rPr>
        <w:t>chroma</w:t>
      </w:r>
      <w:proofErr w:type="spellEnd"/>
      <w:r w:rsidR="00AC68E3" w:rsidRPr="00AC68E3">
        <w:rPr>
          <w:rFonts w:eastAsia="游明朝"/>
          <w:lang w:eastAsia="ja-JP"/>
        </w:rPr>
        <w:t xml:space="preserve"> filters for ALF</w:t>
      </w:r>
      <w:r>
        <w:rPr>
          <w:rFonts w:eastAsia="游明朝"/>
          <w:lang w:eastAsia="ja-JP"/>
        </w:rPr>
        <w:t xml:space="preserve">”, </w:t>
      </w:r>
      <w:r>
        <w:rPr>
          <w:lang w:eastAsia="ja-JP"/>
        </w:rPr>
        <w:t>JVET-</w:t>
      </w:r>
      <w:r w:rsidR="00AC68E3">
        <w:rPr>
          <w:lang w:eastAsia="ja-JP"/>
        </w:rPr>
        <w:t>O0090</w:t>
      </w:r>
      <w:r>
        <w:rPr>
          <w:lang w:eastAsia="ja-JP"/>
        </w:rPr>
        <w:t xml:space="preserve">, </w:t>
      </w:r>
      <w:r w:rsidRPr="00F7134C">
        <w:rPr>
          <w:lang w:eastAsia="ja-JP"/>
        </w:rPr>
        <w:t>Gothenburg, SE,</w:t>
      </w:r>
      <w:r>
        <w:rPr>
          <w:lang w:eastAsia="ja-JP"/>
        </w:rPr>
        <w:t xml:space="preserve"> July</w:t>
      </w:r>
      <w:r w:rsidRPr="00FE2835">
        <w:rPr>
          <w:lang w:eastAsia="ja-JP"/>
        </w:rPr>
        <w:t xml:space="preserve"> 2019</w:t>
      </w:r>
      <w:r>
        <w:rPr>
          <w:lang w:eastAsia="ja-JP"/>
        </w:rPr>
        <w:t>.</w:t>
      </w:r>
      <w:bookmarkEnd w:id="6"/>
    </w:p>
    <w:p w14:paraId="332F62E7" w14:textId="3D45A323" w:rsidR="00395260" w:rsidRPr="00C84490" w:rsidRDefault="00395260" w:rsidP="00395260">
      <w:pPr>
        <w:pStyle w:val="ad"/>
        <w:numPr>
          <w:ilvl w:val="0"/>
          <w:numId w:val="13"/>
        </w:numPr>
        <w:spacing w:line="276" w:lineRule="auto"/>
        <w:rPr>
          <w:lang w:eastAsia="ja-JP"/>
        </w:rPr>
      </w:pPr>
      <w:bookmarkStart w:id="7" w:name="_Ref516670099"/>
      <w:bookmarkStart w:id="8" w:name="_Ref533766745"/>
      <w:bookmarkEnd w:id="4"/>
      <w:bookmarkEnd w:id="5"/>
      <w:r>
        <w:rPr>
          <w:rFonts w:eastAsia="游明朝"/>
          <w:lang w:eastAsia="ja-JP"/>
        </w:rPr>
        <w:t xml:space="preserve">F. Bossen, </w:t>
      </w:r>
      <w:r w:rsidRPr="00F53509">
        <w:rPr>
          <w:rFonts w:eastAsia="游明朝"/>
          <w:lang w:eastAsia="ja-JP"/>
        </w:rPr>
        <w:t>J. Boyce, K. Suehring, X. Li</w:t>
      </w:r>
      <w:r>
        <w:rPr>
          <w:rFonts w:eastAsia="游明朝"/>
          <w:lang w:eastAsia="ja-JP"/>
        </w:rPr>
        <w:t xml:space="preserve"> and</w:t>
      </w:r>
      <w:r w:rsidRPr="00F53509">
        <w:rPr>
          <w:rFonts w:eastAsia="游明朝"/>
          <w:lang w:eastAsia="ja-JP"/>
        </w:rPr>
        <w:t xml:space="preserve"> V. Seregin,</w:t>
      </w:r>
      <w:r>
        <w:rPr>
          <w:rFonts w:eastAsia="游明朝"/>
          <w:lang w:eastAsia="ja-JP"/>
        </w:rPr>
        <w:t xml:space="preserve"> </w:t>
      </w:r>
      <w:r w:rsidRPr="004B4799">
        <w:rPr>
          <w:rFonts w:eastAsia="游明朝"/>
          <w:lang w:eastAsia="ja-JP"/>
        </w:rPr>
        <w:t>“</w:t>
      </w:r>
      <w:r w:rsidRPr="00FE2835">
        <w:rPr>
          <w:rFonts w:eastAsia="游明朝"/>
          <w:lang w:eastAsia="ja-JP"/>
        </w:rPr>
        <w:t>JVET common test conditions and software reference configurations for SDR video</w:t>
      </w:r>
      <w:r>
        <w:rPr>
          <w:rFonts w:eastAsia="游明朝"/>
          <w:lang w:eastAsia="ja-JP"/>
        </w:rPr>
        <w:t xml:space="preserve">”, </w:t>
      </w:r>
      <w:r w:rsidR="007F72DD">
        <w:rPr>
          <w:lang w:eastAsia="ja-JP"/>
        </w:rPr>
        <w:t>JVET-N</w:t>
      </w:r>
      <w:r>
        <w:rPr>
          <w:lang w:eastAsia="ja-JP"/>
        </w:rPr>
        <w:t>1010,</w:t>
      </w:r>
      <w:bookmarkEnd w:id="7"/>
      <w:r w:rsidR="007F72DD">
        <w:rPr>
          <w:lang w:eastAsia="ja-JP"/>
        </w:rPr>
        <w:t xml:space="preserve"> Geneva, CH, Mar</w:t>
      </w:r>
      <w:r w:rsidR="007F72DD" w:rsidRPr="00FE2835">
        <w:rPr>
          <w:lang w:eastAsia="ja-JP"/>
        </w:rPr>
        <w:t>.</w:t>
      </w:r>
      <w:r w:rsidRPr="00FE2835">
        <w:rPr>
          <w:lang w:eastAsia="ja-JP"/>
        </w:rPr>
        <w:t xml:space="preserve"> 2019</w:t>
      </w:r>
      <w:r>
        <w:rPr>
          <w:lang w:eastAsia="ja-JP"/>
        </w:rPr>
        <w:t>.</w:t>
      </w:r>
      <w:bookmarkEnd w:id="8"/>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037FDFF" w:rsidR="00342FF4" w:rsidRPr="005B217D" w:rsidRDefault="00465659" w:rsidP="009234A5">
      <w:pPr>
        <w:rPr>
          <w:szCs w:val="22"/>
          <w:lang w:val="en-CA"/>
        </w:rPr>
      </w:pPr>
      <w:r w:rsidRPr="00465659">
        <w:rPr>
          <w:b/>
          <w:szCs w:val="22"/>
          <w:lang w:val="en-CA"/>
        </w:rPr>
        <w:t>KDDI</w:t>
      </w:r>
      <w:r w:rsidR="009234A5" w:rsidRPr="00465659">
        <w:rPr>
          <w:b/>
          <w:szCs w:val="22"/>
          <w:lang w:val="en-CA"/>
        </w:rPr>
        <w:t> </w:t>
      </w:r>
      <w:r w:rsidR="001F2594" w:rsidRPr="00465659">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465659" w:rsidRDefault="007F1F8B" w:rsidP="009234A5">
      <w:pPr>
        <w:rPr>
          <w:szCs w:val="22"/>
          <w:lang w:val="en-CA"/>
        </w:rPr>
      </w:pPr>
    </w:p>
    <w:sectPr w:rsidR="007F1F8B" w:rsidRPr="00465659"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FC0123" w14:textId="77777777" w:rsidR="008528BB" w:rsidRDefault="008528BB">
      <w:r>
        <w:separator/>
      </w:r>
    </w:p>
  </w:endnote>
  <w:endnote w:type="continuationSeparator" w:id="0">
    <w:p w14:paraId="6FC874D7" w14:textId="77777777" w:rsidR="008528BB" w:rsidRDefault="00852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C60D8D7" w:rsidR="00F24AB6" w:rsidRPr="00C00DDE" w:rsidRDefault="00F24AB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A6A44">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A6A44">
      <w:rPr>
        <w:rStyle w:val="a5"/>
        <w:noProof/>
      </w:rPr>
      <w:t>2019-07-06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68BA0E" w14:textId="77777777" w:rsidR="008528BB" w:rsidRDefault="008528BB">
      <w:r>
        <w:separator/>
      </w:r>
    </w:p>
  </w:footnote>
  <w:footnote w:type="continuationSeparator" w:id="0">
    <w:p w14:paraId="74951B19" w14:textId="77777777" w:rsidR="008528BB" w:rsidRDefault="008528B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A92CAD"/>
    <w:multiLevelType w:val="hybridMultilevel"/>
    <w:tmpl w:val="5CEC292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49D9"/>
    <w:rsid w:val="000308A3"/>
    <w:rsid w:val="000458BC"/>
    <w:rsid w:val="00045C41"/>
    <w:rsid w:val="00046C03"/>
    <w:rsid w:val="00065039"/>
    <w:rsid w:val="0007614F"/>
    <w:rsid w:val="00081398"/>
    <w:rsid w:val="00081620"/>
    <w:rsid w:val="00094479"/>
    <w:rsid w:val="000962AC"/>
    <w:rsid w:val="000A0CFD"/>
    <w:rsid w:val="000B0C0F"/>
    <w:rsid w:val="000B1C6B"/>
    <w:rsid w:val="000B4FF9"/>
    <w:rsid w:val="000C09AC"/>
    <w:rsid w:val="000E00F3"/>
    <w:rsid w:val="000E268D"/>
    <w:rsid w:val="000F158C"/>
    <w:rsid w:val="000F2617"/>
    <w:rsid w:val="000F74F2"/>
    <w:rsid w:val="00102F3D"/>
    <w:rsid w:val="00114342"/>
    <w:rsid w:val="0012255D"/>
    <w:rsid w:val="00124E38"/>
    <w:rsid w:val="0012580B"/>
    <w:rsid w:val="00131F90"/>
    <w:rsid w:val="0013458C"/>
    <w:rsid w:val="0013526E"/>
    <w:rsid w:val="00135CA1"/>
    <w:rsid w:val="00146152"/>
    <w:rsid w:val="00155526"/>
    <w:rsid w:val="00171371"/>
    <w:rsid w:val="00175783"/>
    <w:rsid w:val="00175A24"/>
    <w:rsid w:val="00187E58"/>
    <w:rsid w:val="001A297E"/>
    <w:rsid w:val="001A368E"/>
    <w:rsid w:val="001A7329"/>
    <w:rsid w:val="001A792F"/>
    <w:rsid w:val="001B21B8"/>
    <w:rsid w:val="001B4E28"/>
    <w:rsid w:val="001C3525"/>
    <w:rsid w:val="001C3AFB"/>
    <w:rsid w:val="001D1BD2"/>
    <w:rsid w:val="001E0248"/>
    <w:rsid w:val="001E02BE"/>
    <w:rsid w:val="001E3B37"/>
    <w:rsid w:val="001E66EF"/>
    <w:rsid w:val="001F2594"/>
    <w:rsid w:val="002055A6"/>
    <w:rsid w:val="00206460"/>
    <w:rsid w:val="002069B4"/>
    <w:rsid w:val="00215DFC"/>
    <w:rsid w:val="002212DF"/>
    <w:rsid w:val="00222CD4"/>
    <w:rsid w:val="00225016"/>
    <w:rsid w:val="002253CA"/>
    <w:rsid w:val="002264A6"/>
    <w:rsid w:val="00227BA7"/>
    <w:rsid w:val="0023011C"/>
    <w:rsid w:val="002375C1"/>
    <w:rsid w:val="00250A23"/>
    <w:rsid w:val="00263398"/>
    <w:rsid w:val="00263B99"/>
    <w:rsid w:val="00266F06"/>
    <w:rsid w:val="00275BCF"/>
    <w:rsid w:val="00280C66"/>
    <w:rsid w:val="00291273"/>
    <w:rsid w:val="00291E36"/>
    <w:rsid w:val="00292257"/>
    <w:rsid w:val="002A54E0"/>
    <w:rsid w:val="002B1595"/>
    <w:rsid w:val="002B191D"/>
    <w:rsid w:val="002B2E83"/>
    <w:rsid w:val="002D0AF6"/>
    <w:rsid w:val="002D31CA"/>
    <w:rsid w:val="002F164D"/>
    <w:rsid w:val="003021BC"/>
    <w:rsid w:val="00306206"/>
    <w:rsid w:val="00317D85"/>
    <w:rsid w:val="00327C56"/>
    <w:rsid w:val="003315A1"/>
    <w:rsid w:val="00336741"/>
    <w:rsid w:val="003373EC"/>
    <w:rsid w:val="00342FF4"/>
    <w:rsid w:val="00344E5A"/>
    <w:rsid w:val="00346148"/>
    <w:rsid w:val="003669EA"/>
    <w:rsid w:val="003706CC"/>
    <w:rsid w:val="00377710"/>
    <w:rsid w:val="00395260"/>
    <w:rsid w:val="003A2D8E"/>
    <w:rsid w:val="003A7CE6"/>
    <w:rsid w:val="003C20E4"/>
    <w:rsid w:val="003D6342"/>
    <w:rsid w:val="003E6F90"/>
    <w:rsid w:val="003E73ED"/>
    <w:rsid w:val="003F5D0F"/>
    <w:rsid w:val="00414101"/>
    <w:rsid w:val="0042193D"/>
    <w:rsid w:val="004219CF"/>
    <w:rsid w:val="004234F0"/>
    <w:rsid w:val="004274BF"/>
    <w:rsid w:val="00433DDB"/>
    <w:rsid w:val="00435A29"/>
    <w:rsid w:val="00437619"/>
    <w:rsid w:val="00465659"/>
    <w:rsid w:val="00465A1E"/>
    <w:rsid w:val="0049445A"/>
    <w:rsid w:val="004A2A63"/>
    <w:rsid w:val="004B210C"/>
    <w:rsid w:val="004D405F"/>
    <w:rsid w:val="004E4F4F"/>
    <w:rsid w:val="004E6789"/>
    <w:rsid w:val="004F61E3"/>
    <w:rsid w:val="00502391"/>
    <w:rsid w:val="00502E10"/>
    <w:rsid w:val="005069C3"/>
    <w:rsid w:val="0051015C"/>
    <w:rsid w:val="00514253"/>
    <w:rsid w:val="00516CF1"/>
    <w:rsid w:val="0051768B"/>
    <w:rsid w:val="00521D67"/>
    <w:rsid w:val="00531AE9"/>
    <w:rsid w:val="00532195"/>
    <w:rsid w:val="00536188"/>
    <w:rsid w:val="00550A66"/>
    <w:rsid w:val="00567EC7"/>
    <w:rsid w:val="00570013"/>
    <w:rsid w:val="005753EC"/>
    <w:rsid w:val="005801A2"/>
    <w:rsid w:val="00592A2A"/>
    <w:rsid w:val="005952A5"/>
    <w:rsid w:val="005A33A1"/>
    <w:rsid w:val="005B217D"/>
    <w:rsid w:val="005C385F"/>
    <w:rsid w:val="005D124A"/>
    <w:rsid w:val="005E1AC6"/>
    <w:rsid w:val="005E2A9D"/>
    <w:rsid w:val="005E3F2B"/>
    <w:rsid w:val="005F5D4A"/>
    <w:rsid w:val="005F6F1B"/>
    <w:rsid w:val="0061320C"/>
    <w:rsid w:val="00615995"/>
    <w:rsid w:val="00616155"/>
    <w:rsid w:val="006204F5"/>
    <w:rsid w:val="00624B33"/>
    <w:rsid w:val="0063041A"/>
    <w:rsid w:val="00630AA2"/>
    <w:rsid w:val="00646707"/>
    <w:rsid w:val="00657F7E"/>
    <w:rsid w:val="00662172"/>
    <w:rsid w:val="00662E58"/>
    <w:rsid w:val="006637F2"/>
    <w:rsid w:val="006642A5"/>
    <w:rsid w:val="00664DCF"/>
    <w:rsid w:val="006C5D39"/>
    <w:rsid w:val="006D6D9B"/>
    <w:rsid w:val="006E2810"/>
    <w:rsid w:val="006E5417"/>
    <w:rsid w:val="006F0794"/>
    <w:rsid w:val="006F26E9"/>
    <w:rsid w:val="006F7528"/>
    <w:rsid w:val="007023DE"/>
    <w:rsid w:val="00712F60"/>
    <w:rsid w:val="00720E3B"/>
    <w:rsid w:val="0074393F"/>
    <w:rsid w:val="00745F6B"/>
    <w:rsid w:val="007504F4"/>
    <w:rsid w:val="0075175B"/>
    <w:rsid w:val="0075585E"/>
    <w:rsid w:val="00756193"/>
    <w:rsid w:val="00770571"/>
    <w:rsid w:val="007768FF"/>
    <w:rsid w:val="007824D3"/>
    <w:rsid w:val="0078613C"/>
    <w:rsid w:val="007878FE"/>
    <w:rsid w:val="00791B2B"/>
    <w:rsid w:val="00796EE3"/>
    <w:rsid w:val="007A6A44"/>
    <w:rsid w:val="007A7D29"/>
    <w:rsid w:val="007B4AB8"/>
    <w:rsid w:val="007D1181"/>
    <w:rsid w:val="007E01A3"/>
    <w:rsid w:val="007F1F8B"/>
    <w:rsid w:val="007F67A1"/>
    <w:rsid w:val="007F72DD"/>
    <w:rsid w:val="00811C05"/>
    <w:rsid w:val="008206C8"/>
    <w:rsid w:val="00835EBB"/>
    <w:rsid w:val="008528BB"/>
    <w:rsid w:val="0086387C"/>
    <w:rsid w:val="008671F9"/>
    <w:rsid w:val="00874A6C"/>
    <w:rsid w:val="0087604A"/>
    <w:rsid w:val="00876C65"/>
    <w:rsid w:val="0088030A"/>
    <w:rsid w:val="00882F72"/>
    <w:rsid w:val="008968C0"/>
    <w:rsid w:val="008A4B4C"/>
    <w:rsid w:val="008C239F"/>
    <w:rsid w:val="008C6A33"/>
    <w:rsid w:val="008E480C"/>
    <w:rsid w:val="00907757"/>
    <w:rsid w:val="009212B0"/>
    <w:rsid w:val="00921FA1"/>
    <w:rsid w:val="009234A5"/>
    <w:rsid w:val="00933453"/>
    <w:rsid w:val="009336F7"/>
    <w:rsid w:val="0093636C"/>
    <w:rsid w:val="009374A7"/>
    <w:rsid w:val="00955F6D"/>
    <w:rsid w:val="00977C16"/>
    <w:rsid w:val="0098551D"/>
    <w:rsid w:val="00985DCB"/>
    <w:rsid w:val="00985ECD"/>
    <w:rsid w:val="0099518F"/>
    <w:rsid w:val="009A523D"/>
    <w:rsid w:val="009B02A1"/>
    <w:rsid w:val="009B3361"/>
    <w:rsid w:val="009B7F3F"/>
    <w:rsid w:val="009D729B"/>
    <w:rsid w:val="009D7CE6"/>
    <w:rsid w:val="009E2194"/>
    <w:rsid w:val="009E3784"/>
    <w:rsid w:val="009F496B"/>
    <w:rsid w:val="00A01439"/>
    <w:rsid w:val="00A02E61"/>
    <w:rsid w:val="00A03C98"/>
    <w:rsid w:val="00A05CFF"/>
    <w:rsid w:val="00A13048"/>
    <w:rsid w:val="00A37DF3"/>
    <w:rsid w:val="00A46843"/>
    <w:rsid w:val="00A56B97"/>
    <w:rsid w:val="00A6093D"/>
    <w:rsid w:val="00A744DC"/>
    <w:rsid w:val="00A767DC"/>
    <w:rsid w:val="00A76A6D"/>
    <w:rsid w:val="00A80D8A"/>
    <w:rsid w:val="00A83253"/>
    <w:rsid w:val="00AA6E84"/>
    <w:rsid w:val="00AB1A1C"/>
    <w:rsid w:val="00AC68E3"/>
    <w:rsid w:val="00AD05A8"/>
    <w:rsid w:val="00AD6129"/>
    <w:rsid w:val="00AE341B"/>
    <w:rsid w:val="00B01905"/>
    <w:rsid w:val="00B07CA7"/>
    <w:rsid w:val="00B11E41"/>
    <w:rsid w:val="00B1279A"/>
    <w:rsid w:val="00B13422"/>
    <w:rsid w:val="00B3640F"/>
    <w:rsid w:val="00B40895"/>
    <w:rsid w:val="00B410D5"/>
    <w:rsid w:val="00B4194A"/>
    <w:rsid w:val="00B437E8"/>
    <w:rsid w:val="00B5222E"/>
    <w:rsid w:val="00B53179"/>
    <w:rsid w:val="00B57A23"/>
    <w:rsid w:val="00B600CD"/>
    <w:rsid w:val="00B61C96"/>
    <w:rsid w:val="00B62CA2"/>
    <w:rsid w:val="00B73A2A"/>
    <w:rsid w:val="00B75A51"/>
    <w:rsid w:val="00B827C6"/>
    <w:rsid w:val="00B94B06"/>
    <w:rsid w:val="00B94C28"/>
    <w:rsid w:val="00BC10BA"/>
    <w:rsid w:val="00BC5AFD"/>
    <w:rsid w:val="00BF1FC3"/>
    <w:rsid w:val="00C00DDE"/>
    <w:rsid w:val="00C04745"/>
    <w:rsid w:val="00C04F43"/>
    <w:rsid w:val="00C05DE9"/>
    <w:rsid w:val="00C0609D"/>
    <w:rsid w:val="00C115AB"/>
    <w:rsid w:val="00C26CCB"/>
    <w:rsid w:val="00C30249"/>
    <w:rsid w:val="00C33935"/>
    <w:rsid w:val="00C35551"/>
    <w:rsid w:val="00C3723B"/>
    <w:rsid w:val="00C42466"/>
    <w:rsid w:val="00C606C9"/>
    <w:rsid w:val="00C70B66"/>
    <w:rsid w:val="00C80192"/>
    <w:rsid w:val="00C80288"/>
    <w:rsid w:val="00C84003"/>
    <w:rsid w:val="00C84490"/>
    <w:rsid w:val="00C90650"/>
    <w:rsid w:val="00C97D78"/>
    <w:rsid w:val="00CC2AAE"/>
    <w:rsid w:val="00CC5A42"/>
    <w:rsid w:val="00CD0EAB"/>
    <w:rsid w:val="00CE5E02"/>
    <w:rsid w:val="00CF34DB"/>
    <w:rsid w:val="00CF3917"/>
    <w:rsid w:val="00CF558F"/>
    <w:rsid w:val="00CF6165"/>
    <w:rsid w:val="00D010C0"/>
    <w:rsid w:val="00D073E2"/>
    <w:rsid w:val="00D11688"/>
    <w:rsid w:val="00D420EC"/>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3445"/>
    <w:rsid w:val="00E54511"/>
    <w:rsid w:val="00E60EDC"/>
    <w:rsid w:val="00E61DAC"/>
    <w:rsid w:val="00E72B80"/>
    <w:rsid w:val="00E75FE3"/>
    <w:rsid w:val="00E86C4C"/>
    <w:rsid w:val="00E907A3"/>
    <w:rsid w:val="00EA5AE0"/>
    <w:rsid w:val="00EB56E1"/>
    <w:rsid w:val="00EB7AB1"/>
    <w:rsid w:val="00EC4E60"/>
    <w:rsid w:val="00ED61B1"/>
    <w:rsid w:val="00EE5C61"/>
    <w:rsid w:val="00EE7CD8"/>
    <w:rsid w:val="00EF37F6"/>
    <w:rsid w:val="00EF48CC"/>
    <w:rsid w:val="00F00801"/>
    <w:rsid w:val="00F05F79"/>
    <w:rsid w:val="00F2488D"/>
    <w:rsid w:val="00F24AB6"/>
    <w:rsid w:val="00F601A0"/>
    <w:rsid w:val="00F633BD"/>
    <w:rsid w:val="00F712E9"/>
    <w:rsid w:val="00F7134C"/>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Figure"/>
    <w:basedOn w:val="a"/>
    <w:next w:val="a"/>
    <w:link w:val="ac"/>
    <w:unhideWhenUsed/>
    <w:qFormat/>
    <w:rsid w:val="00395260"/>
    <w:rPr>
      <w:rFonts w:eastAsia="游明朝"/>
      <w:b/>
      <w:bCs/>
      <w:sz w:val="21"/>
      <w:szCs w:val="21"/>
    </w:rPr>
  </w:style>
  <w:style w:type="character" w:customStyle="1" w:styleId="ac">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b"/>
    <w:locked/>
    <w:rsid w:val="00395260"/>
    <w:rPr>
      <w:rFonts w:eastAsia="游明朝"/>
      <w:b/>
      <w:bCs/>
      <w:sz w:val="21"/>
      <w:szCs w:val="21"/>
    </w:rPr>
  </w:style>
  <w:style w:type="paragraph" w:styleId="ad">
    <w:name w:val="List Paragraph"/>
    <w:basedOn w:val="a"/>
    <w:link w:val="ae"/>
    <w:uiPriority w:val="34"/>
    <w:qFormat/>
    <w:rsid w:val="00395260"/>
    <w:pPr>
      <w:ind w:left="720"/>
      <w:contextualSpacing/>
    </w:pPr>
    <w:rPr>
      <w:rFonts w:eastAsia="SimSun"/>
    </w:rPr>
  </w:style>
  <w:style w:type="character" w:customStyle="1" w:styleId="ae">
    <w:name w:val="リスト段落 (文字)"/>
    <w:link w:val="ad"/>
    <w:uiPriority w:val="34"/>
    <w:rsid w:val="00395260"/>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19636">
      <w:bodyDiv w:val="1"/>
      <w:marLeft w:val="0"/>
      <w:marRight w:val="0"/>
      <w:marTop w:val="0"/>
      <w:marBottom w:val="0"/>
      <w:divBdr>
        <w:top w:val="none" w:sz="0" w:space="0" w:color="auto"/>
        <w:left w:val="none" w:sz="0" w:space="0" w:color="auto"/>
        <w:bottom w:val="none" w:sz="0" w:space="0" w:color="auto"/>
        <w:right w:val="none" w:sz="0" w:space="0" w:color="auto"/>
      </w:divBdr>
    </w:div>
    <w:div w:id="128212780">
      <w:bodyDiv w:val="1"/>
      <w:marLeft w:val="0"/>
      <w:marRight w:val="0"/>
      <w:marTop w:val="0"/>
      <w:marBottom w:val="0"/>
      <w:divBdr>
        <w:top w:val="none" w:sz="0" w:space="0" w:color="auto"/>
        <w:left w:val="none" w:sz="0" w:space="0" w:color="auto"/>
        <w:bottom w:val="none" w:sz="0" w:space="0" w:color="auto"/>
        <w:right w:val="none" w:sz="0" w:space="0" w:color="auto"/>
      </w:divBdr>
    </w:div>
    <w:div w:id="145513350">
      <w:bodyDiv w:val="1"/>
      <w:marLeft w:val="0"/>
      <w:marRight w:val="0"/>
      <w:marTop w:val="0"/>
      <w:marBottom w:val="0"/>
      <w:divBdr>
        <w:top w:val="none" w:sz="0" w:space="0" w:color="auto"/>
        <w:left w:val="none" w:sz="0" w:space="0" w:color="auto"/>
        <w:bottom w:val="none" w:sz="0" w:space="0" w:color="auto"/>
        <w:right w:val="none" w:sz="0" w:space="0" w:color="auto"/>
      </w:divBdr>
    </w:div>
    <w:div w:id="257452129">
      <w:bodyDiv w:val="1"/>
      <w:marLeft w:val="0"/>
      <w:marRight w:val="0"/>
      <w:marTop w:val="0"/>
      <w:marBottom w:val="0"/>
      <w:divBdr>
        <w:top w:val="none" w:sz="0" w:space="0" w:color="auto"/>
        <w:left w:val="none" w:sz="0" w:space="0" w:color="auto"/>
        <w:bottom w:val="none" w:sz="0" w:space="0" w:color="auto"/>
        <w:right w:val="none" w:sz="0" w:space="0" w:color="auto"/>
      </w:divBdr>
    </w:div>
    <w:div w:id="272136859">
      <w:bodyDiv w:val="1"/>
      <w:marLeft w:val="0"/>
      <w:marRight w:val="0"/>
      <w:marTop w:val="0"/>
      <w:marBottom w:val="0"/>
      <w:divBdr>
        <w:top w:val="none" w:sz="0" w:space="0" w:color="auto"/>
        <w:left w:val="none" w:sz="0" w:space="0" w:color="auto"/>
        <w:bottom w:val="none" w:sz="0" w:space="0" w:color="auto"/>
        <w:right w:val="none" w:sz="0" w:space="0" w:color="auto"/>
      </w:divBdr>
    </w:div>
    <w:div w:id="371225715">
      <w:bodyDiv w:val="1"/>
      <w:marLeft w:val="0"/>
      <w:marRight w:val="0"/>
      <w:marTop w:val="0"/>
      <w:marBottom w:val="0"/>
      <w:divBdr>
        <w:top w:val="none" w:sz="0" w:space="0" w:color="auto"/>
        <w:left w:val="none" w:sz="0" w:space="0" w:color="auto"/>
        <w:bottom w:val="none" w:sz="0" w:space="0" w:color="auto"/>
        <w:right w:val="none" w:sz="0" w:space="0" w:color="auto"/>
      </w:divBdr>
    </w:div>
    <w:div w:id="421535886">
      <w:bodyDiv w:val="1"/>
      <w:marLeft w:val="0"/>
      <w:marRight w:val="0"/>
      <w:marTop w:val="0"/>
      <w:marBottom w:val="0"/>
      <w:divBdr>
        <w:top w:val="none" w:sz="0" w:space="0" w:color="auto"/>
        <w:left w:val="none" w:sz="0" w:space="0" w:color="auto"/>
        <w:bottom w:val="none" w:sz="0" w:space="0" w:color="auto"/>
        <w:right w:val="none" w:sz="0" w:space="0" w:color="auto"/>
      </w:divBdr>
    </w:div>
    <w:div w:id="489643218">
      <w:bodyDiv w:val="1"/>
      <w:marLeft w:val="0"/>
      <w:marRight w:val="0"/>
      <w:marTop w:val="0"/>
      <w:marBottom w:val="0"/>
      <w:divBdr>
        <w:top w:val="none" w:sz="0" w:space="0" w:color="auto"/>
        <w:left w:val="none" w:sz="0" w:space="0" w:color="auto"/>
        <w:bottom w:val="none" w:sz="0" w:space="0" w:color="auto"/>
        <w:right w:val="none" w:sz="0" w:space="0" w:color="auto"/>
      </w:divBdr>
    </w:div>
    <w:div w:id="570307602">
      <w:bodyDiv w:val="1"/>
      <w:marLeft w:val="0"/>
      <w:marRight w:val="0"/>
      <w:marTop w:val="0"/>
      <w:marBottom w:val="0"/>
      <w:divBdr>
        <w:top w:val="none" w:sz="0" w:space="0" w:color="auto"/>
        <w:left w:val="none" w:sz="0" w:space="0" w:color="auto"/>
        <w:bottom w:val="none" w:sz="0" w:space="0" w:color="auto"/>
        <w:right w:val="none" w:sz="0" w:space="0" w:color="auto"/>
      </w:divBdr>
    </w:div>
    <w:div w:id="608195297">
      <w:bodyDiv w:val="1"/>
      <w:marLeft w:val="0"/>
      <w:marRight w:val="0"/>
      <w:marTop w:val="0"/>
      <w:marBottom w:val="0"/>
      <w:divBdr>
        <w:top w:val="none" w:sz="0" w:space="0" w:color="auto"/>
        <w:left w:val="none" w:sz="0" w:space="0" w:color="auto"/>
        <w:bottom w:val="none" w:sz="0" w:space="0" w:color="auto"/>
        <w:right w:val="none" w:sz="0" w:space="0" w:color="auto"/>
      </w:divBdr>
    </w:div>
    <w:div w:id="701126737">
      <w:bodyDiv w:val="1"/>
      <w:marLeft w:val="0"/>
      <w:marRight w:val="0"/>
      <w:marTop w:val="0"/>
      <w:marBottom w:val="0"/>
      <w:divBdr>
        <w:top w:val="none" w:sz="0" w:space="0" w:color="auto"/>
        <w:left w:val="none" w:sz="0" w:space="0" w:color="auto"/>
        <w:bottom w:val="none" w:sz="0" w:space="0" w:color="auto"/>
        <w:right w:val="none" w:sz="0" w:space="0" w:color="auto"/>
      </w:divBdr>
    </w:div>
    <w:div w:id="721558265">
      <w:bodyDiv w:val="1"/>
      <w:marLeft w:val="0"/>
      <w:marRight w:val="0"/>
      <w:marTop w:val="0"/>
      <w:marBottom w:val="0"/>
      <w:divBdr>
        <w:top w:val="none" w:sz="0" w:space="0" w:color="auto"/>
        <w:left w:val="none" w:sz="0" w:space="0" w:color="auto"/>
        <w:bottom w:val="none" w:sz="0" w:space="0" w:color="auto"/>
        <w:right w:val="none" w:sz="0" w:space="0" w:color="auto"/>
      </w:divBdr>
    </w:div>
    <w:div w:id="728041752">
      <w:bodyDiv w:val="1"/>
      <w:marLeft w:val="0"/>
      <w:marRight w:val="0"/>
      <w:marTop w:val="0"/>
      <w:marBottom w:val="0"/>
      <w:divBdr>
        <w:top w:val="none" w:sz="0" w:space="0" w:color="auto"/>
        <w:left w:val="none" w:sz="0" w:space="0" w:color="auto"/>
        <w:bottom w:val="none" w:sz="0" w:space="0" w:color="auto"/>
        <w:right w:val="none" w:sz="0" w:space="0" w:color="auto"/>
      </w:divBdr>
    </w:div>
    <w:div w:id="758016873">
      <w:bodyDiv w:val="1"/>
      <w:marLeft w:val="0"/>
      <w:marRight w:val="0"/>
      <w:marTop w:val="0"/>
      <w:marBottom w:val="0"/>
      <w:divBdr>
        <w:top w:val="none" w:sz="0" w:space="0" w:color="auto"/>
        <w:left w:val="none" w:sz="0" w:space="0" w:color="auto"/>
        <w:bottom w:val="none" w:sz="0" w:space="0" w:color="auto"/>
        <w:right w:val="none" w:sz="0" w:space="0" w:color="auto"/>
      </w:divBdr>
    </w:div>
    <w:div w:id="821848918">
      <w:bodyDiv w:val="1"/>
      <w:marLeft w:val="0"/>
      <w:marRight w:val="0"/>
      <w:marTop w:val="0"/>
      <w:marBottom w:val="0"/>
      <w:divBdr>
        <w:top w:val="none" w:sz="0" w:space="0" w:color="auto"/>
        <w:left w:val="none" w:sz="0" w:space="0" w:color="auto"/>
        <w:bottom w:val="none" w:sz="0" w:space="0" w:color="auto"/>
        <w:right w:val="none" w:sz="0" w:space="0" w:color="auto"/>
      </w:divBdr>
    </w:div>
    <w:div w:id="831876044">
      <w:bodyDiv w:val="1"/>
      <w:marLeft w:val="0"/>
      <w:marRight w:val="0"/>
      <w:marTop w:val="0"/>
      <w:marBottom w:val="0"/>
      <w:divBdr>
        <w:top w:val="none" w:sz="0" w:space="0" w:color="auto"/>
        <w:left w:val="none" w:sz="0" w:space="0" w:color="auto"/>
        <w:bottom w:val="none" w:sz="0" w:space="0" w:color="auto"/>
        <w:right w:val="none" w:sz="0" w:space="0" w:color="auto"/>
      </w:divBdr>
    </w:div>
    <w:div w:id="864057212">
      <w:bodyDiv w:val="1"/>
      <w:marLeft w:val="0"/>
      <w:marRight w:val="0"/>
      <w:marTop w:val="0"/>
      <w:marBottom w:val="0"/>
      <w:divBdr>
        <w:top w:val="none" w:sz="0" w:space="0" w:color="auto"/>
        <w:left w:val="none" w:sz="0" w:space="0" w:color="auto"/>
        <w:bottom w:val="none" w:sz="0" w:space="0" w:color="auto"/>
        <w:right w:val="none" w:sz="0" w:space="0" w:color="auto"/>
      </w:divBdr>
    </w:div>
    <w:div w:id="914126006">
      <w:bodyDiv w:val="1"/>
      <w:marLeft w:val="0"/>
      <w:marRight w:val="0"/>
      <w:marTop w:val="0"/>
      <w:marBottom w:val="0"/>
      <w:divBdr>
        <w:top w:val="none" w:sz="0" w:space="0" w:color="auto"/>
        <w:left w:val="none" w:sz="0" w:space="0" w:color="auto"/>
        <w:bottom w:val="none" w:sz="0" w:space="0" w:color="auto"/>
        <w:right w:val="none" w:sz="0" w:space="0" w:color="auto"/>
      </w:divBdr>
    </w:div>
    <w:div w:id="952908400">
      <w:bodyDiv w:val="1"/>
      <w:marLeft w:val="0"/>
      <w:marRight w:val="0"/>
      <w:marTop w:val="0"/>
      <w:marBottom w:val="0"/>
      <w:divBdr>
        <w:top w:val="none" w:sz="0" w:space="0" w:color="auto"/>
        <w:left w:val="none" w:sz="0" w:space="0" w:color="auto"/>
        <w:bottom w:val="none" w:sz="0" w:space="0" w:color="auto"/>
        <w:right w:val="none" w:sz="0" w:space="0" w:color="auto"/>
      </w:divBdr>
    </w:div>
    <w:div w:id="1125468336">
      <w:bodyDiv w:val="1"/>
      <w:marLeft w:val="0"/>
      <w:marRight w:val="0"/>
      <w:marTop w:val="0"/>
      <w:marBottom w:val="0"/>
      <w:divBdr>
        <w:top w:val="none" w:sz="0" w:space="0" w:color="auto"/>
        <w:left w:val="none" w:sz="0" w:space="0" w:color="auto"/>
        <w:bottom w:val="none" w:sz="0" w:space="0" w:color="auto"/>
        <w:right w:val="none" w:sz="0" w:space="0" w:color="auto"/>
      </w:divBdr>
    </w:div>
    <w:div w:id="1315530099">
      <w:bodyDiv w:val="1"/>
      <w:marLeft w:val="0"/>
      <w:marRight w:val="0"/>
      <w:marTop w:val="0"/>
      <w:marBottom w:val="0"/>
      <w:divBdr>
        <w:top w:val="none" w:sz="0" w:space="0" w:color="auto"/>
        <w:left w:val="none" w:sz="0" w:space="0" w:color="auto"/>
        <w:bottom w:val="none" w:sz="0" w:space="0" w:color="auto"/>
        <w:right w:val="none" w:sz="0" w:space="0" w:color="auto"/>
      </w:divBdr>
    </w:div>
    <w:div w:id="1333952488">
      <w:bodyDiv w:val="1"/>
      <w:marLeft w:val="0"/>
      <w:marRight w:val="0"/>
      <w:marTop w:val="0"/>
      <w:marBottom w:val="0"/>
      <w:divBdr>
        <w:top w:val="none" w:sz="0" w:space="0" w:color="auto"/>
        <w:left w:val="none" w:sz="0" w:space="0" w:color="auto"/>
        <w:bottom w:val="none" w:sz="0" w:space="0" w:color="auto"/>
        <w:right w:val="none" w:sz="0" w:space="0" w:color="auto"/>
      </w:divBdr>
    </w:div>
    <w:div w:id="1344747059">
      <w:bodyDiv w:val="1"/>
      <w:marLeft w:val="0"/>
      <w:marRight w:val="0"/>
      <w:marTop w:val="0"/>
      <w:marBottom w:val="0"/>
      <w:divBdr>
        <w:top w:val="none" w:sz="0" w:space="0" w:color="auto"/>
        <w:left w:val="none" w:sz="0" w:space="0" w:color="auto"/>
        <w:bottom w:val="none" w:sz="0" w:space="0" w:color="auto"/>
        <w:right w:val="none" w:sz="0" w:space="0" w:color="auto"/>
      </w:divBdr>
    </w:div>
    <w:div w:id="1417093302">
      <w:bodyDiv w:val="1"/>
      <w:marLeft w:val="0"/>
      <w:marRight w:val="0"/>
      <w:marTop w:val="0"/>
      <w:marBottom w:val="0"/>
      <w:divBdr>
        <w:top w:val="none" w:sz="0" w:space="0" w:color="auto"/>
        <w:left w:val="none" w:sz="0" w:space="0" w:color="auto"/>
        <w:bottom w:val="none" w:sz="0" w:space="0" w:color="auto"/>
        <w:right w:val="none" w:sz="0" w:space="0" w:color="auto"/>
      </w:divBdr>
    </w:div>
    <w:div w:id="1453937477">
      <w:bodyDiv w:val="1"/>
      <w:marLeft w:val="0"/>
      <w:marRight w:val="0"/>
      <w:marTop w:val="0"/>
      <w:marBottom w:val="0"/>
      <w:divBdr>
        <w:top w:val="none" w:sz="0" w:space="0" w:color="auto"/>
        <w:left w:val="none" w:sz="0" w:space="0" w:color="auto"/>
        <w:bottom w:val="none" w:sz="0" w:space="0" w:color="auto"/>
        <w:right w:val="none" w:sz="0" w:space="0" w:color="auto"/>
      </w:divBdr>
    </w:div>
    <w:div w:id="1534539781">
      <w:bodyDiv w:val="1"/>
      <w:marLeft w:val="0"/>
      <w:marRight w:val="0"/>
      <w:marTop w:val="0"/>
      <w:marBottom w:val="0"/>
      <w:divBdr>
        <w:top w:val="none" w:sz="0" w:space="0" w:color="auto"/>
        <w:left w:val="none" w:sz="0" w:space="0" w:color="auto"/>
        <w:bottom w:val="none" w:sz="0" w:space="0" w:color="auto"/>
        <w:right w:val="none" w:sz="0" w:space="0" w:color="auto"/>
      </w:divBdr>
    </w:div>
    <w:div w:id="1557548309">
      <w:bodyDiv w:val="1"/>
      <w:marLeft w:val="0"/>
      <w:marRight w:val="0"/>
      <w:marTop w:val="0"/>
      <w:marBottom w:val="0"/>
      <w:divBdr>
        <w:top w:val="none" w:sz="0" w:space="0" w:color="auto"/>
        <w:left w:val="none" w:sz="0" w:space="0" w:color="auto"/>
        <w:bottom w:val="none" w:sz="0" w:space="0" w:color="auto"/>
        <w:right w:val="none" w:sz="0" w:space="0" w:color="auto"/>
      </w:divBdr>
    </w:div>
    <w:div w:id="1648169117">
      <w:bodyDiv w:val="1"/>
      <w:marLeft w:val="0"/>
      <w:marRight w:val="0"/>
      <w:marTop w:val="0"/>
      <w:marBottom w:val="0"/>
      <w:divBdr>
        <w:top w:val="none" w:sz="0" w:space="0" w:color="auto"/>
        <w:left w:val="none" w:sz="0" w:space="0" w:color="auto"/>
        <w:bottom w:val="none" w:sz="0" w:space="0" w:color="auto"/>
        <w:right w:val="none" w:sz="0" w:space="0" w:color="auto"/>
      </w:divBdr>
    </w:div>
    <w:div w:id="1678580921">
      <w:bodyDiv w:val="1"/>
      <w:marLeft w:val="0"/>
      <w:marRight w:val="0"/>
      <w:marTop w:val="0"/>
      <w:marBottom w:val="0"/>
      <w:divBdr>
        <w:top w:val="none" w:sz="0" w:space="0" w:color="auto"/>
        <w:left w:val="none" w:sz="0" w:space="0" w:color="auto"/>
        <w:bottom w:val="none" w:sz="0" w:space="0" w:color="auto"/>
        <w:right w:val="none" w:sz="0" w:space="0" w:color="auto"/>
      </w:divBdr>
    </w:div>
    <w:div w:id="168108011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7655766">
      <w:bodyDiv w:val="1"/>
      <w:marLeft w:val="0"/>
      <w:marRight w:val="0"/>
      <w:marTop w:val="0"/>
      <w:marBottom w:val="0"/>
      <w:divBdr>
        <w:top w:val="none" w:sz="0" w:space="0" w:color="auto"/>
        <w:left w:val="none" w:sz="0" w:space="0" w:color="auto"/>
        <w:bottom w:val="none" w:sz="0" w:space="0" w:color="auto"/>
        <w:right w:val="none" w:sz="0" w:space="0" w:color="auto"/>
      </w:divBdr>
    </w:div>
    <w:div w:id="1725250513">
      <w:bodyDiv w:val="1"/>
      <w:marLeft w:val="0"/>
      <w:marRight w:val="0"/>
      <w:marTop w:val="0"/>
      <w:marBottom w:val="0"/>
      <w:divBdr>
        <w:top w:val="none" w:sz="0" w:space="0" w:color="auto"/>
        <w:left w:val="none" w:sz="0" w:space="0" w:color="auto"/>
        <w:bottom w:val="none" w:sz="0" w:space="0" w:color="auto"/>
        <w:right w:val="none" w:sz="0" w:space="0" w:color="auto"/>
      </w:divBdr>
    </w:div>
    <w:div w:id="1750421782">
      <w:bodyDiv w:val="1"/>
      <w:marLeft w:val="0"/>
      <w:marRight w:val="0"/>
      <w:marTop w:val="0"/>
      <w:marBottom w:val="0"/>
      <w:divBdr>
        <w:top w:val="none" w:sz="0" w:space="0" w:color="auto"/>
        <w:left w:val="none" w:sz="0" w:space="0" w:color="auto"/>
        <w:bottom w:val="none" w:sz="0" w:space="0" w:color="auto"/>
        <w:right w:val="none" w:sz="0" w:space="0" w:color="auto"/>
      </w:divBdr>
    </w:div>
    <w:div w:id="1785416504">
      <w:bodyDiv w:val="1"/>
      <w:marLeft w:val="0"/>
      <w:marRight w:val="0"/>
      <w:marTop w:val="0"/>
      <w:marBottom w:val="0"/>
      <w:divBdr>
        <w:top w:val="none" w:sz="0" w:space="0" w:color="auto"/>
        <w:left w:val="none" w:sz="0" w:space="0" w:color="auto"/>
        <w:bottom w:val="none" w:sz="0" w:space="0" w:color="auto"/>
        <w:right w:val="none" w:sz="0" w:space="0" w:color="auto"/>
      </w:divBdr>
    </w:div>
    <w:div w:id="1793281092">
      <w:bodyDiv w:val="1"/>
      <w:marLeft w:val="0"/>
      <w:marRight w:val="0"/>
      <w:marTop w:val="0"/>
      <w:marBottom w:val="0"/>
      <w:divBdr>
        <w:top w:val="none" w:sz="0" w:space="0" w:color="auto"/>
        <w:left w:val="none" w:sz="0" w:space="0" w:color="auto"/>
        <w:bottom w:val="none" w:sz="0" w:space="0" w:color="auto"/>
        <w:right w:val="none" w:sz="0" w:space="0" w:color="auto"/>
      </w:divBdr>
    </w:div>
    <w:div w:id="1830518373">
      <w:bodyDiv w:val="1"/>
      <w:marLeft w:val="0"/>
      <w:marRight w:val="0"/>
      <w:marTop w:val="0"/>
      <w:marBottom w:val="0"/>
      <w:divBdr>
        <w:top w:val="none" w:sz="0" w:space="0" w:color="auto"/>
        <w:left w:val="none" w:sz="0" w:space="0" w:color="auto"/>
        <w:bottom w:val="none" w:sz="0" w:space="0" w:color="auto"/>
        <w:right w:val="none" w:sz="0" w:space="0" w:color="auto"/>
      </w:divBdr>
    </w:div>
    <w:div w:id="1949193735">
      <w:bodyDiv w:val="1"/>
      <w:marLeft w:val="0"/>
      <w:marRight w:val="0"/>
      <w:marTop w:val="0"/>
      <w:marBottom w:val="0"/>
      <w:divBdr>
        <w:top w:val="none" w:sz="0" w:space="0" w:color="auto"/>
        <w:left w:val="none" w:sz="0" w:space="0" w:color="auto"/>
        <w:bottom w:val="none" w:sz="0" w:space="0" w:color="auto"/>
        <w:right w:val="none" w:sz="0" w:space="0" w:color="auto"/>
      </w:divBdr>
    </w:div>
    <w:div w:id="1975521420">
      <w:bodyDiv w:val="1"/>
      <w:marLeft w:val="0"/>
      <w:marRight w:val="0"/>
      <w:marTop w:val="0"/>
      <w:marBottom w:val="0"/>
      <w:divBdr>
        <w:top w:val="none" w:sz="0" w:space="0" w:color="auto"/>
        <w:left w:val="none" w:sz="0" w:space="0" w:color="auto"/>
        <w:bottom w:val="none" w:sz="0" w:space="0" w:color="auto"/>
        <w:right w:val="none" w:sz="0" w:space="0" w:color="auto"/>
      </w:divBdr>
    </w:div>
    <w:div w:id="1980526974">
      <w:bodyDiv w:val="1"/>
      <w:marLeft w:val="0"/>
      <w:marRight w:val="0"/>
      <w:marTop w:val="0"/>
      <w:marBottom w:val="0"/>
      <w:divBdr>
        <w:top w:val="none" w:sz="0" w:space="0" w:color="auto"/>
        <w:left w:val="none" w:sz="0" w:space="0" w:color="auto"/>
        <w:bottom w:val="none" w:sz="0" w:space="0" w:color="auto"/>
        <w:right w:val="none" w:sz="0" w:space="0" w:color="auto"/>
      </w:divBdr>
    </w:div>
    <w:div w:id="1980920305">
      <w:bodyDiv w:val="1"/>
      <w:marLeft w:val="0"/>
      <w:marRight w:val="0"/>
      <w:marTop w:val="0"/>
      <w:marBottom w:val="0"/>
      <w:divBdr>
        <w:top w:val="none" w:sz="0" w:space="0" w:color="auto"/>
        <w:left w:val="none" w:sz="0" w:space="0" w:color="auto"/>
        <w:bottom w:val="none" w:sz="0" w:space="0" w:color="auto"/>
        <w:right w:val="none" w:sz="0" w:space="0" w:color="auto"/>
      </w:divBdr>
    </w:div>
    <w:div w:id="2009944100">
      <w:bodyDiv w:val="1"/>
      <w:marLeft w:val="0"/>
      <w:marRight w:val="0"/>
      <w:marTop w:val="0"/>
      <w:marBottom w:val="0"/>
      <w:divBdr>
        <w:top w:val="none" w:sz="0" w:space="0" w:color="auto"/>
        <w:left w:val="none" w:sz="0" w:space="0" w:color="auto"/>
        <w:bottom w:val="none" w:sz="0" w:space="0" w:color="auto"/>
        <w:right w:val="none" w:sz="0" w:space="0" w:color="auto"/>
      </w:divBdr>
    </w:div>
    <w:div w:id="2048554876">
      <w:bodyDiv w:val="1"/>
      <w:marLeft w:val="0"/>
      <w:marRight w:val="0"/>
      <w:marTop w:val="0"/>
      <w:marBottom w:val="0"/>
      <w:divBdr>
        <w:top w:val="none" w:sz="0" w:space="0" w:color="auto"/>
        <w:left w:val="none" w:sz="0" w:space="0" w:color="auto"/>
        <w:bottom w:val="none" w:sz="0" w:space="0" w:color="auto"/>
        <w:right w:val="none" w:sz="0" w:space="0" w:color="auto"/>
      </w:divBdr>
    </w:div>
    <w:div w:id="206998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y-unno@kddi-research.j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86880-9C35-4D30-BBB7-0E5DAF96C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6</Pages>
  <Words>1458</Words>
  <Characters>8316</Characters>
  <Application>Microsoft Office Word</Application>
  <DocSecurity>0</DocSecurity>
  <Lines>69</Lines>
  <Paragraphs>19</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9755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Kyohei Unno</cp:lastModifiedBy>
  <cp:revision>51</cp:revision>
  <cp:lastPrinted>1900-01-01T08:00:00Z</cp:lastPrinted>
  <dcterms:created xsi:type="dcterms:W3CDTF">2019-04-11T19:57:00Z</dcterms:created>
  <dcterms:modified xsi:type="dcterms:W3CDTF">2019-07-06T13:19:00Z</dcterms:modified>
</cp:coreProperties>
</file>