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A3D38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53A8FEE" w:rsidR="008A4B4C" w:rsidRPr="005B217D" w:rsidRDefault="00E61DAC" w:rsidP="000B620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B620A">
              <w:rPr>
                <w:rFonts w:hint="eastAsia"/>
                <w:lang w:val="en-CA" w:eastAsia="ja-JP"/>
              </w:rPr>
              <w:t>0</w:t>
            </w:r>
            <w:r w:rsidR="000B620A">
              <w:rPr>
                <w:lang w:val="en-CA" w:eastAsia="ja-JP"/>
              </w:rPr>
              <w:t>686-v1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3F1BB6" w:rsidR="00E61DAC" w:rsidRPr="005B217D" w:rsidRDefault="000B620A" w:rsidP="000B620A">
            <w:pPr>
              <w:spacing w:before="60" w:after="60"/>
              <w:rPr>
                <w:b/>
                <w:szCs w:val="22"/>
                <w:lang w:val="en-CA"/>
              </w:rPr>
            </w:pPr>
            <w:r w:rsidRPr="000B620A">
              <w:rPr>
                <w:b/>
                <w:szCs w:val="22"/>
                <w:lang w:val="en-CA"/>
              </w:rPr>
              <w:t>Crosscheck of JVET-O0457 (CE4-related: LIC flag inherited per component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6925C4" w:rsidR="00E61DAC" w:rsidRPr="005B217D" w:rsidRDefault="0013458C" w:rsidP="00AF60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1451F3" w:rsidR="00E61DAC" w:rsidRPr="005B217D" w:rsidRDefault="00E61DAC" w:rsidP="00AF60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AF601A" w:rsidRPr="005B217D" w14:paraId="714CD808" w14:textId="77777777" w:rsidTr="000962AC">
        <w:tc>
          <w:tcPr>
            <w:tcW w:w="1458" w:type="dxa"/>
          </w:tcPr>
          <w:p w14:paraId="4DB59313" w14:textId="77777777" w:rsidR="00AF601A" w:rsidRPr="005B217D" w:rsidRDefault="00AF601A" w:rsidP="00AF601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5B6818F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 w:rsidRPr="00FE7047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1-9-2 Nakase, Mihama-ku, Chiba, Japan</w:t>
            </w:r>
          </w:p>
        </w:tc>
        <w:tc>
          <w:tcPr>
            <w:tcW w:w="900" w:type="dxa"/>
          </w:tcPr>
          <w:p w14:paraId="0140ECA2" w14:textId="79126420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953B57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AF601A" w:rsidRPr="005B217D" w14:paraId="49AFAA61" w14:textId="77777777" w:rsidTr="000962AC">
        <w:tc>
          <w:tcPr>
            <w:tcW w:w="1458" w:type="dxa"/>
          </w:tcPr>
          <w:p w14:paraId="2C08AF6B" w14:textId="77777777" w:rsidR="00AF601A" w:rsidRPr="005B217D" w:rsidRDefault="00AF601A" w:rsidP="00AF601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0B39D6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C22A7D1" w14:textId="77777777" w:rsidR="00AF601A" w:rsidRPr="005B217D" w:rsidRDefault="00AF601A" w:rsidP="00AF601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8CCEBF" w14:textId="031B51BA" w:rsidR="00AF601A" w:rsidRDefault="00AF601A" w:rsidP="00AF601A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 checker reports that the source code provided by </w:t>
      </w:r>
      <w:r w:rsidR="000B620A">
        <w:rPr>
          <w:lang w:val="en-CA"/>
        </w:rPr>
        <w:t>InterDigital</w:t>
      </w:r>
      <w:r w:rsidRPr="00405AD8">
        <w:rPr>
          <w:lang w:val="en-CA"/>
        </w:rPr>
        <w:t xml:space="preserve"> who proposes </w:t>
      </w:r>
      <w:r w:rsidR="000B620A">
        <w:rPr>
          <w:lang w:val="en-CA"/>
        </w:rPr>
        <w:t>JVET-O0457</w:t>
      </w:r>
      <w:r w:rsidRPr="00405AD8">
        <w:rPr>
          <w:lang w:val="en-CA"/>
        </w:rPr>
        <w:t xml:space="preserve"> has been carefully analysed and has been found to be consistent with the description in </w:t>
      </w:r>
      <w:r w:rsidR="000B620A">
        <w:rPr>
          <w:lang w:val="en-CA"/>
        </w:rPr>
        <w:t>JVET-O0457</w:t>
      </w:r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 w:rsidR="000B620A">
        <w:rPr>
          <w:lang w:val="en-CA"/>
        </w:rPr>
        <w:t>JVET-O0457</w:t>
      </w:r>
      <w:r w:rsidRPr="00405AD8">
        <w:rPr>
          <w:lang w:val="en-CA"/>
        </w:rPr>
        <w:t xml:space="preserve">. The difference from measured encoder run time ratios to those reported in </w:t>
      </w:r>
      <w:r w:rsidR="000B620A">
        <w:rPr>
          <w:lang w:val="en-CA"/>
        </w:rPr>
        <w:t>JVET-O0457</w:t>
      </w:r>
      <w:r w:rsidRPr="00405AD8">
        <w:rPr>
          <w:lang w:val="en-CA"/>
        </w:rPr>
        <w:t xml:space="preserve"> is acceptable.</w:t>
      </w:r>
    </w:p>
    <w:p w14:paraId="7CE45CB6" w14:textId="77777777" w:rsidR="00AF601A" w:rsidRPr="00AD05E3" w:rsidRDefault="00AF601A" w:rsidP="00AF601A">
      <w:pPr>
        <w:rPr>
          <w:szCs w:val="22"/>
          <w:lang w:val="en-CA"/>
        </w:rPr>
      </w:pPr>
    </w:p>
    <w:p w14:paraId="3B5D07E2" w14:textId="77777777" w:rsidR="00AF601A" w:rsidRDefault="00AF601A" w:rsidP="00AF601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7B043BF8" w14:textId="681ACA29" w:rsidR="00AF601A" w:rsidRDefault="00AF601A" w:rsidP="00AF601A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>The anchor is VTM-</w:t>
      </w:r>
      <w:r w:rsidR="008B06AB">
        <w:rPr>
          <w:lang w:val="en-GB" w:eastAsia="ja-JP"/>
        </w:rPr>
        <w:t>5</w:t>
      </w:r>
      <w:r>
        <w:rPr>
          <w:lang w:val="en-GB" w:eastAsia="ja-JP"/>
        </w:rPr>
        <w:t xml:space="preserve">.0. </w:t>
      </w:r>
      <w:r w:rsidR="00C5479F">
        <w:rPr>
          <w:lang w:val="en-GB" w:eastAsia="ja-JP"/>
        </w:rPr>
        <w:t xml:space="preserve">There were two experiments. One was CE4-3.2a and the other was CE4-3.2 plus to their proposal. </w:t>
      </w:r>
      <w:r>
        <w:rPr>
          <w:rFonts w:hint="eastAsia"/>
          <w:lang w:val="en-GB" w:eastAsia="ja-JP"/>
        </w:rPr>
        <w:t xml:space="preserve">The results were </w:t>
      </w:r>
      <w:r>
        <w:rPr>
          <w:lang w:val="en-GB" w:eastAsia="ja-JP"/>
        </w:rPr>
        <w:t xml:space="preserve">consistent with the results of </w:t>
      </w:r>
      <w:r w:rsidR="000B620A">
        <w:rPr>
          <w:rFonts w:hint="eastAsia"/>
          <w:lang w:val="en-GB" w:eastAsia="ja-JP"/>
        </w:rPr>
        <w:t>JVET-O0457</w:t>
      </w:r>
      <w:r>
        <w:rPr>
          <w:rFonts w:hint="eastAsia"/>
          <w:lang w:val="en-GB" w:eastAsia="ja-JP"/>
        </w:rPr>
        <w:t xml:space="preserve">. </w:t>
      </w:r>
      <w:r w:rsidR="00240E26" w:rsidRPr="00240E26">
        <w:rPr>
          <w:lang w:val="en-GB" w:eastAsia="ja-JP"/>
        </w:rPr>
        <w:t>The difference from measured encoder run time ratios to those reported in JVET-O0457 is acceptable.</w:t>
      </w:r>
    </w:p>
    <w:p w14:paraId="6C7D953F" w14:textId="77777777" w:rsidR="00AF601A" w:rsidRPr="00233434" w:rsidRDefault="00AF601A" w:rsidP="00AD05E3">
      <w:pPr>
        <w:rPr>
          <w:szCs w:val="22"/>
          <w:lang w:val="en-GB" w:eastAsia="ja-JP"/>
        </w:rPr>
      </w:pPr>
    </w:p>
    <w:p w14:paraId="28D39157" w14:textId="77777777" w:rsidR="00AF601A" w:rsidRDefault="00AF601A" w:rsidP="00AF601A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anchor</w:t>
      </w:r>
    </w:p>
    <w:tbl>
      <w:tblPr>
        <w:tblW w:w="1014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99"/>
        <w:gridCol w:w="949"/>
        <w:gridCol w:w="949"/>
        <w:gridCol w:w="949"/>
        <w:gridCol w:w="839"/>
        <w:gridCol w:w="839"/>
        <w:gridCol w:w="949"/>
        <w:gridCol w:w="949"/>
        <w:gridCol w:w="949"/>
        <w:gridCol w:w="839"/>
        <w:gridCol w:w="839"/>
      </w:tblGrid>
      <w:tr w:rsidR="00233434" w:rsidRPr="00594358" w14:paraId="02446829" w14:textId="1A92C3AE" w:rsidTr="00233434">
        <w:trPr>
          <w:trHeight w:val="255"/>
          <w:jc w:val="center"/>
        </w:trPr>
        <w:tc>
          <w:tcPr>
            <w:tcW w:w="1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1BD3" w14:textId="77777777" w:rsidR="00233434" w:rsidRPr="00594358" w:rsidRDefault="00233434" w:rsidP="00233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C44C" w14:textId="09F19597" w:rsidR="00233434" w:rsidRPr="00594358" w:rsidRDefault="00233434" w:rsidP="00233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CE4-3.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AC4D" w14:textId="2EEB9AD1" w:rsidR="00233434" w:rsidRPr="00594358" w:rsidRDefault="00233434" w:rsidP="00233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CE4-3.2a+JVET-O0457</w:t>
            </w:r>
          </w:p>
        </w:tc>
      </w:tr>
      <w:tr w:rsidR="00233434" w:rsidRPr="00594358" w14:paraId="645A881E" w14:textId="20635DFB" w:rsidTr="00233434">
        <w:trPr>
          <w:trHeight w:val="255"/>
          <w:jc w:val="center"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AA7D" w14:textId="77777777" w:rsidR="00233434" w:rsidRPr="00594358" w:rsidRDefault="00233434" w:rsidP="00233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53CBB" w14:textId="77777777" w:rsidR="00233434" w:rsidRPr="00594358" w:rsidRDefault="00233434" w:rsidP="00233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943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788B5" w14:textId="77777777" w:rsidR="00233434" w:rsidRPr="00594358" w:rsidRDefault="00233434" w:rsidP="00233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943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5921" w14:textId="77777777" w:rsidR="00233434" w:rsidRPr="00594358" w:rsidRDefault="00233434" w:rsidP="00233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943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C0481" w14:textId="77777777" w:rsidR="00233434" w:rsidRPr="00594358" w:rsidRDefault="00233434" w:rsidP="00233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943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A792" w14:textId="77777777" w:rsidR="00233434" w:rsidRPr="00594358" w:rsidRDefault="00233434" w:rsidP="00233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943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9208E" w14:textId="750EDDDA" w:rsidR="00233434" w:rsidRPr="00594358" w:rsidRDefault="00233434" w:rsidP="00233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5943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2AE2C" w14:textId="5661E7F5" w:rsidR="00233434" w:rsidRPr="00594358" w:rsidRDefault="00233434" w:rsidP="00233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5943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8581" w14:textId="050C9446" w:rsidR="00233434" w:rsidRPr="00594358" w:rsidRDefault="00233434" w:rsidP="00233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5943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6E968E" w14:textId="4EA0F4FB" w:rsidR="00233434" w:rsidRPr="00594358" w:rsidRDefault="00233434" w:rsidP="00233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5943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69E" w14:textId="0FE319D4" w:rsidR="00233434" w:rsidRPr="00594358" w:rsidRDefault="00233434" w:rsidP="00233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5943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A5926" w:rsidRPr="00594358" w14:paraId="6C82D0A6" w14:textId="6B117756" w:rsidTr="00233434">
        <w:trPr>
          <w:trHeight w:val="255"/>
          <w:jc w:val="center"/>
        </w:trPr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DF50" w14:textId="77777777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943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AF92" w14:textId="3F46262E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72DA9" w14:textId="3161B1DF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8869" w14:textId="4A58F931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D9B8" w14:textId="482B1ADF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D3CD1" w14:textId="3AEF9CF0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1C17B4" w14:textId="2C6F60A5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49" w:type="dxa"/>
            <w:tcBorders>
              <w:top w:val="single" w:sz="4" w:space="0" w:color="auto"/>
            </w:tcBorders>
            <w:vAlign w:val="center"/>
          </w:tcPr>
          <w:p w14:paraId="08C618CE" w14:textId="48A514F3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2B24418" w14:textId="2169F8D5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EB1B77" w14:textId="1B4DC22B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89A0C4" w14:textId="62C9A5B6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5926" w:rsidRPr="00594358" w14:paraId="465B0DED" w14:textId="6F5D0567" w:rsidTr="00233434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B6F61" w14:textId="77777777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943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DED7" w14:textId="496E1A9D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DA8A8" w14:textId="34DF2653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2AF9" w14:textId="4D0BA485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4255" w14:textId="45144584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B9B5" w14:textId="7B2EB9C7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9" w:type="dxa"/>
            <w:tcBorders>
              <w:left w:val="single" w:sz="4" w:space="0" w:color="auto"/>
            </w:tcBorders>
            <w:vAlign w:val="center"/>
          </w:tcPr>
          <w:p w14:paraId="5EA53275" w14:textId="7BCC6745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49" w:type="dxa"/>
            <w:vAlign w:val="center"/>
          </w:tcPr>
          <w:p w14:paraId="028D9E08" w14:textId="5DBEA5EA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14:paraId="0DF43F20" w14:textId="1221B3D9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39" w:type="dxa"/>
            <w:tcBorders>
              <w:left w:val="single" w:sz="4" w:space="0" w:color="auto"/>
            </w:tcBorders>
            <w:vAlign w:val="center"/>
          </w:tcPr>
          <w:p w14:paraId="6E26542A" w14:textId="59F71C71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39" w:type="dxa"/>
            <w:tcBorders>
              <w:right w:val="single" w:sz="4" w:space="0" w:color="auto"/>
            </w:tcBorders>
            <w:vAlign w:val="center"/>
          </w:tcPr>
          <w:p w14:paraId="4F77C02D" w14:textId="5858D560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5926" w:rsidRPr="00594358" w14:paraId="1019657B" w14:textId="4B414E2A" w:rsidTr="00233434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20747" w14:textId="77777777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943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01E3" w14:textId="1382D4DA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4C29" w14:textId="49F4DC1D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B3E9" w14:textId="7AF16958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C483" w14:textId="6E0F7E97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D1BF" w14:textId="1BDD2A5F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9" w:type="dxa"/>
            <w:tcBorders>
              <w:left w:val="single" w:sz="4" w:space="0" w:color="auto"/>
            </w:tcBorders>
            <w:vAlign w:val="center"/>
          </w:tcPr>
          <w:p w14:paraId="23608FEE" w14:textId="6145157D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49" w:type="dxa"/>
            <w:vAlign w:val="center"/>
          </w:tcPr>
          <w:p w14:paraId="4A7E5BCD" w14:textId="34AA960A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14:paraId="6C94A61B" w14:textId="41ACB77F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39" w:type="dxa"/>
            <w:tcBorders>
              <w:left w:val="single" w:sz="4" w:space="0" w:color="auto"/>
            </w:tcBorders>
            <w:vAlign w:val="center"/>
          </w:tcPr>
          <w:p w14:paraId="1DB54376" w14:textId="4D81F8E4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39" w:type="dxa"/>
            <w:tcBorders>
              <w:right w:val="single" w:sz="4" w:space="0" w:color="auto"/>
            </w:tcBorders>
            <w:vAlign w:val="center"/>
          </w:tcPr>
          <w:p w14:paraId="4DE9BDD7" w14:textId="4AE5B597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5926" w:rsidRPr="00594358" w14:paraId="7AF4B4EE" w14:textId="71D2AB1B" w:rsidTr="00233434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6D209" w14:textId="77777777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943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7F81" w14:textId="7276A492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68B4" w14:textId="746B93D3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B05D" w14:textId="199B227B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93A3" w14:textId="15AF1E8F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FA25D" w14:textId="3CD9468F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9" w:type="dxa"/>
            <w:tcBorders>
              <w:left w:val="single" w:sz="4" w:space="0" w:color="auto"/>
            </w:tcBorders>
            <w:vAlign w:val="center"/>
          </w:tcPr>
          <w:p w14:paraId="39FB1116" w14:textId="29B8BDA2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49" w:type="dxa"/>
            <w:vAlign w:val="center"/>
          </w:tcPr>
          <w:p w14:paraId="6FCB5095" w14:textId="203BFC88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14:paraId="65DF4AEE" w14:textId="7C750294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39" w:type="dxa"/>
            <w:tcBorders>
              <w:left w:val="single" w:sz="4" w:space="0" w:color="auto"/>
            </w:tcBorders>
            <w:vAlign w:val="center"/>
          </w:tcPr>
          <w:p w14:paraId="424A6E64" w14:textId="482DE4C5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39" w:type="dxa"/>
            <w:tcBorders>
              <w:right w:val="single" w:sz="4" w:space="0" w:color="auto"/>
            </w:tcBorders>
            <w:vAlign w:val="center"/>
          </w:tcPr>
          <w:p w14:paraId="3C79DBAE" w14:textId="6F8EF094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5926" w:rsidRPr="00594358" w14:paraId="620B45AC" w14:textId="65B9487E" w:rsidTr="00233434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04ED" w14:textId="77777777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943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9FB251" w14:textId="32C7F923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88AC70" w14:textId="77777777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0474" w14:textId="1B51F8F1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539FB9" w14:textId="5F0D4662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33DEC" w14:textId="7E3F5783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1EE4E4" w14:textId="7C87BBDF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vAlign w:val="center"/>
          </w:tcPr>
          <w:p w14:paraId="0C3FAD83" w14:textId="77777777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F0344A" w14:textId="7B9ACBC2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12A91C" w14:textId="164BF8F7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EE9A27" w14:textId="6E42DE03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A5926" w:rsidRPr="00594358" w14:paraId="7E368388" w14:textId="599C81D7" w:rsidTr="00233434">
        <w:trPr>
          <w:trHeight w:val="255"/>
          <w:jc w:val="center"/>
        </w:trPr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C780" w14:textId="77777777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bookmarkStart w:id="0" w:name="_GoBack" w:colFirst="1" w:colLast="10"/>
            <w:r w:rsidRPr="005943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E688A" w14:textId="2993A686" w:rsidR="00BA5926" w:rsidRPr="00BA5926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BA5926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D7DAF" w14:textId="595112B6" w:rsidR="00BA5926" w:rsidRPr="00BA5926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BA5926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4651" w14:textId="599D07A7" w:rsidR="00BA5926" w:rsidRPr="00BA5926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BA5926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55D8D" w14:textId="1CEE1100" w:rsidR="00BA5926" w:rsidRPr="00BA5926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BA5926">
              <w:rPr>
                <w:rFonts w:ascii="Arial" w:hAnsi="Arial" w:cs="Arial"/>
                <w:b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E48C" w14:textId="7D80CF0D" w:rsidR="00BA5926" w:rsidRPr="00BA5926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BA5926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2DED5E" w14:textId="203C862D" w:rsidR="00BA5926" w:rsidRPr="00BA5926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sz w:val="20"/>
                <w:lang w:eastAsia="ja-JP"/>
              </w:rPr>
            </w:pPr>
            <w:r w:rsidRPr="00BA5926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2E4D" w14:textId="51A89772" w:rsidR="00BA5926" w:rsidRPr="00BA5926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sz w:val="20"/>
                <w:lang w:eastAsia="ja-JP"/>
              </w:rPr>
            </w:pPr>
            <w:r w:rsidRPr="00BA5926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232D" w14:textId="25BCC09B" w:rsidR="00BA5926" w:rsidRPr="00BA5926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sz w:val="20"/>
                <w:lang w:eastAsia="ja-JP"/>
              </w:rPr>
            </w:pPr>
            <w:r w:rsidRPr="00BA5926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F36212" w14:textId="08196108" w:rsidR="00BA5926" w:rsidRPr="00BA5926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sz w:val="20"/>
                <w:lang w:eastAsia="ja-JP"/>
              </w:rPr>
            </w:pPr>
            <w:r w:rsidRPr="00BA5926">
              <w:rPr>
                <w:rFonts w:ascii="Arial" w:hAnsi="Arial" w:cs="Arial"/>
                <w:b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1584" w14:textId="75A2A61C" w:rsidR="00BA5926" w:rsidRPr="00BA5926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sz w:val="20"/>
                <w:lang w:eastAsia="ja-JP"/>
              </w:rPr>
            </w:pPr>
            <w:r w:rsidRPr="00BA5926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</w:tr>
      <w:bookmarkEnd w:id="0"/>
      <w:tr w:rsidR="00BA5926" w:rsidRPr="00594358" w14:paraId="40015D73" w14:textId="33C3B4F7" w:rsidTr="00233434">
        <w:trPr>
          <w:trHeight w:val="255"/>
          <w:jc w:val="center"/>
        </w:trPr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0ECD9" w14:textId="77777777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943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FECB" w14:textId="3D62B11E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BA45" w14:textId="22652D30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9ABE" w14:textId="2D2FDD11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5546" w14:textId="6BA9A815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27A3" w14:textId="7283A710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0246A9" w14:textId="460EF6F8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49" w:type="dxa"/>
            <w:tcBorders>
              <w:top w:val="single" w:sz="4" w:space="0" w:color="auto"/>
            </w:tcBorders>
            <w:vAlign w:val="center"/>
          </w:tcPr>
          <w:p w14:paraId="505DC6EB" w14:textId="7F226B64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4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A4F339" w14:textId="2AFB0AB1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13A0FC" w14:textId="57DB81C3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139DC5" w14:textId="04BB8954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A5926" w:rsidRPr="00594358" w14:paraId="2F6CF8A6" w14:textId="4EDB35BB" w:rsidTr="00233434">
        <w:trPr>
          <w:trHeight w:val="255"/>
          <w:jc w:val="center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AD853" w14:textId="77777777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943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9AFF0" w14:textId="6BBACC0F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F3E1D" w14:textId="64169596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B3A7" w14:textId="227F0B6A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EF4B1" w14:textId="4BBBF4C0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2136" w14:textId="6AD25DB3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AA935FA" w14:textId="186DA2FF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center"/>
          </w:tcPr>
          <w:p w14:paraId="58889900" w14:textId="0B58B76A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628565" w14:textId="2216B500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A438D9" w14:textId="644D37C8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25CFC7" w14:textId="24DDDBB8" w:rsidR="00BA5926" w:rsidRPr="00594358" w:rsidRDefault="00BA5926" w:rsidP="00BA5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19C1B19" w14:textId="77777777" w:rsidR="00594358" w:rsidRPr="001A6ADC" w:rsidRDefault="00594358" w:rsidP="00AF601A"/>
    <w:p w14:paraId="3A38F8E6" w14:textId="77777777" w:rsidR="00AF601A" w:rsidRDefault="00AF601A" w:rsidP="00AF601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36B155EA" w14:textId="4871E501" w:rsidR="00AF601A" w:rsidRDefault="00AF601A" w:rsidP="00AF601A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 xml:space="preserve">the result of </w:t>
      </w:r>
      <w:r w:rsidR="000B620A">
        <w:rPr>
          <w:rFonts w:hint="eastAsia"/>
          <w:szCs w:val="22"/>
          <w:lang w:val="en-CA" w:eastAsia="ja-JP"/>
        </w:rPr>
        <w:t>JVET-O0457</w:t>
      </w:r>
      <w:r>
        <w:rPr>
          <w:szCs w:val="22"/>
          <w:lang w:val="en-CA" w:eastAsia="ja-JP"/>
        </w:rPr>
        <w:t xml:space="preserve"> has been confirmed.</w:t>
      </w:r>
    </w:p>
    <w:p w14:paraId="4C39BAFD" w14:textId="77777777" w:rsidR="00AF601A" w:rsidRPr="00857CAF" w:rsidRDefault="00AF601A" w:rsidP="00AF601A">
      <w:pPr>
        <w:ind w:firstLineChars="100" w:firstLine="220"/>
        <w:rPr>
          <w:szCs w:val="22"/>
          <w:lang w:val="en-CA" w:eastAsia="ja-JP"/>
        </w:rPr>
      </w:pPr>
    </w:p>
    <w:p w14:paraId="5DC7529A" w14:textId="77777777" w:rsidR="00AF601A" w:rsidRDefault="00AF601A" w:rsidP="00AF601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42B8BDDB" w14:textId="4CCD24D2" w:rsidR="00AF601A" w:rsidRPr="00DE0114" w:rsidRDefault="00AF601A" w:rsidP="00AF601A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0B620A" w:rsidRPr="000B620A">
        <w:rPr>
          <w:szCs w:val="22"/>
          <w:lang w:val="en-CA" w:eastAsia="ja-JP"/>
        </w:rPr>
        <w:t>P. Bordes, F. Urban, F. Le Léannec, F. Galpin</w:t>
      </w:r>
      <w:r w:rsidR="000B620A">
        <w:rPr>
          <w:szCs w:val="22"/>
          <w:lang w:val="en-CA" w:eastAsia="ja-JP"/>
        </w:rPr>
        <w:t xml:space="preserve"> and</w:t>
      </w:r>
      <w:r w:rsidR="000B620A" w:rsidRPr="000B620A">
        <w:rPr>
          <w:szCs w:val="22"/>
          <w:lang w:val="en-CA" w:eastAsia="ja-JP"/>
        </w:rPr>
        <w:t xml:space="preserve"> T. Poirier</w:t>
      </w:r>
      <w:r w:rsidR="000B620A">
        <w:rPr>
          <w:szCs w:val="22"/>
          <w:lang w:val="en-CA" w:eastAsia="ja-JP"/>
        </w:rPr>
        <w:t xml:space="preserve">, </w:t>
      </w:r>
      <w:r w:rsidR="000B620A" w:rsidRPr="000B620A">
        <w:rPr>
          <w:szCs w:val="22"/>
          <w:lang w:val="en-CA" w:eastAsia="ja-JP"/>
        </w:rPr>
        <w:t>CE4-related: LIC flag inherited per component</w:t>
      </w:r>
      <w:r w:rsidRPr="00FF1B84">
        <w:rPr>
          <w:szCs w:val="22"/>
          <w:lang w:val="en-CA"/>
        </w:rPr>
        <w:t>,</w:t>
      </w:r>
      <w:r w:rsidRPr="00E46126">
        <w:rPr>
          <w:szCs w:val="22"/>
          <w:lang w:val="en-CA"/>
        </w:rPr>
        <w:t xml:space="preserve"> Joint Video Experts Team Document, </w:t>
      </w:r>
      <w:r w:rsidR="000B620A">
        <w:rPr>
          <w:szCs w:val="22"/>
          <w:lang w:val="en-CA"/>
        </w:rPr>
        <w:t>JVET-O0457</w:t>
      </w:r>
      <w:r w:rsidRPr="00FF1B84">
        <w:rPr>
          <w:szCs w:val="22"/>
          <w:lang w:val="en-CA"/>
        </w:rPr>
        <w:t xml:space="preserve">, </w:t>
      </w:r>
      <w:r>
        <w:rPr>
          <w:lang w:val="en-CA"/>
        </w:rPr>
        <w:t>Gothenburg</w:t>
      </w:r>
      <w:r w:rsidRPr="00B57A23">
        <w:rPr>
          <w:lang w:val="en-CA"/>
        </w:rPr>
        <w:t>,</w:t>
      </w:r>
      <w:r>
        <w:rPr>
          <w:szCs w:val="22"/>
          <w:lang w:val="en-CA"/>
        </w:rPr>
        <w:t xml:space="preserve"> 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44584137" w14:textId="039ED6C9" w:rsidR="00AF601A" w:rsidRDefault="00AF601A" w:rsidP="00AF601A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lastRenderedPageBreak/>
        <w:t>[2]</w:t>
      </w:r>
      <w:r>
        <w:rPr>
          <w:szCs w:val="22"/>
          <w:lang w:val="en-CA"/>
        </w:rPr>
        <w:tab/>
      </w:r>
      <w:r w:rsidRPr="00E46126">
        <w:rPr>
          <w:szCs w:val="22"/>
          <w:lang w:val="en-CA"/>
        </w:rPr>
        <w:t>F. Bossen, J. Boyce, X. Li, V. Seregin</w:t>
      </w:r>
      <w:r w:rsidR="008B06AB">
        <w:rPr>
          <w:szCs w:val="22"/>
          <w:lang w:val="en-CA"/>
        </w:rPr>
        <w:t xml:space="preserve"> and</w:t>
      </w:r>
      <w:r w:rsidRPr="00E46126">
        <w:rPr>
          <w:szCs w:val="22"/>
          <w:lang w:val="en-CA"/>
        </w:rPr>
        <w:t xml:space="preserve"> K. Sühring, JVET common test conditions and software reference configurations for SDR video, Joint Video Experts Team Document, JVET-</w:t>
      </w:r>
      <w:r>
        <w:rPr>
          <w:szCs w:val="22"/>
          <w:lang w:val="en-CA"/>
        </w:rPr>
        <w:t>N</w:t>
      </w:r>
      <w:r w:rsidRPr="00E46126">
        <w:rPr>
          <w:szCs w:val="22"/>
          <w:lang w:val="en-CA"/>
        </w:rPr>
        <w:t xml:space="preserve">1010, </w:t>
      </w:r>
      <w:r>
        <w:rPr>
          <w:szCs w:val="22"/>
          <w:lang w:val="en-CA"/>
        </w:rPr>
        <w:t>Geneva</w:t>
      </w:r>
      <w:r w:rsidRPr="00E4612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April</w:t>
      </w:r>
      <w:r w:rsidRPr="00E46126">
        <w:rPr>
          <w:szCs w:val="22"/>
          <w:lang w:val="en-CA"/>
        </w:rPr>
        <w:t xml:space="preserve"> 2019.</w:t>
      </w:r>
    </w:p>
    <w:p w14:paraId="420FEEA0" w14:textId="427F0704" w:rsidR="0073288C" w:rsidRPr="00DE0114" w:rsidRDefault="0073288C" w:rsidP="0073288C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/>
        </w:rPr>
        <w:t>[3]</w:t>
      </w:r>
      <w:r>
        <w:rPr>
          <w:szCs w:val="22"/>
          <w:lang w:val="en-CA"/>
        </w:rPr>
        <w:tab/>
      </w:r>
      <w:r w:rsidR="00E6279F" w:rsidRPr="00E6279F">
        <w:rPr>
          <w:szCs w:val="22"/>
          <w:lang w:val="en-CA"/>
        </w:rPr>
        <w:t xml:space="preserve">H. Yang </w:t>
      </w:r>
      <w:r w:rsidR="00E6279F">
        <w:rPr>
          <w:szCs w:val="22"/>
          <w:lang w:val="en-CA"/>
        </w:rPr>
        <w:t xml:space="preserve">and </w:t>
      </w:r>
      <w:r w:rsidR="00E6279F" w:rsidRPr="00E6279F">
        <w:rPr>
          <w:szCs w:val="22"/>
          <w:lang w:val="en-CA"/>
        </w:rPr>
        <w:t>C.-C. Chen</w:t>
      </w:r>
      <w:r>
        <w:rPr>
          <w:szCs w:val="22"/>
          <w:lang w:val="en-CA" w:eastAsia="ja-JP"/>
        </w:rPr>
        <w:t xml:space="preserve">, </w:t>
      </w:r>
      <w:r w:rsidR="00E6279F" w:rsidRPr="00E6279F">
        <w:rPr>
          <w:szCs w:val="22"/>
          <w:lang w:val="en-CA" w:eastAsia="ja-JP"/>
        </w:rPr>
        <w:t>Description of Core Experiment 4 (CE4): Inter prediction</w:t>
      </w:r>
      <w:r w:rsidRPr="00FF1B84">
        <w:rPr>
          <w:szCs w:val="22"/>
          <w:lang w:val="en-CA"/>
        </w:rPr>
        <w:t>,</w:t>
      </w:r>
      <w:r w:rsidRPr="00E46126">
        <w:rPr>
          <w:szCs w:val="22"/>
          <w:lang w:val="en-CA"/>
        </w:rPr>
        <w:t xml:space="preserve"> Joint Video Experts Team Document, </w:t>
      </w:r>
      <w:r>
        <w:rPr>
          <w:szCs w:val="22"/>
          <w:lang w:val="en-CA"/>
        </w:rPr>
        <w:t>JVET-N1024</w:t>
      </w:r>
      <w:r w:rsidRPr="00FF1B8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Geneva</w:t>
      </w:r>
      <w:r w:rsidRPr="00B57A23">
        <w:rPr>
          <w:lang w:val="en-CA"/>
        </w:rPr>
        <w:t>,</w:t>
      </w:r>
      <w:r>
        <w:rPr>
          <w:szCs w:val="22"/>
          <w:lang w:val="en-CA"/>
        </w:rPr>
        <w:t xml:space="preserve"> April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00D12604" w14:textId="72AC1B60" w:rsidR="0073288C" w:rsidRPr="0073288C" w:rsidRDefault="0073288C" w:rsidP="00AF601A">
      <w:pPr>
        <w:ind w:left="360" w:hanging="360"/>
        <w:rPr>
          <w:szCs w:val="22"/>
          <w:lang w:val="en-CA"/>
        </w:rPr>
      </w:pPr>
    </w:p>
    <w:p w14:paraId="08CABFD6" w14:textId="77777777" w:rsidR="00AF601A" w:rsidRPr="006C29E7" w:rsidRDefault="00AF601A" w:rsidP="00AF601A">
      <w:pPr>
        <w:rPr>
          <w:szCs w:val="22"/>
          <w:lang w:val="en-CA"/>
        </w:rPr>
      </w:pPr>
    </w:p>
    <w:p w14:paraId="652E3AF3" w14:textId="77777777" w:rsidR="00AF601A" w:rsidRPr="005B217D" w:rsidRDefault="00AF601A" w:rsidP="00AF601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985DAF" w14:textId="77777777" w:rsidR="00AF601A" w:rsidRDefault="00AF601A" w:rsidP="00AF601A">
      <w:pPr>
        <w:rPr>
          <w:b/>
          <w:szCs w:val="22"/>
          <w:lang w:val="en-CA"/>
        </w:rPr>
      </w:pPr>
      <w:r w:rsidRPr="00476C93">
        <w:rPr>
          <w:b/>
          <w:szCs w:val="22"/>
          <w:lang w:val="en-CA"/>
        </w:rPr>
        <w:t>Sharp Corporation does not have any current or pending patent rights relating to the technology described in this contribution.</w:t>
      </w:r>
    </w:p>
    <w:p w14:paraId="29BCD420" w14:textId="77777777" w:rsidR="00AF601A" w:rsidRPr="00AF601A" w:rsidRDefault="00AF601A" w:rsidP="00C97D78">
      <w:pPr>
        <w:rPr>
          <w:lang w:val="en-CA"/>
        </w:rPr>
      </w:pPr>
    </w:p>
    <w:sectPr w:rsidR="00AF601A" w:rsidRPr="00AF601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A15ED" w14:textId="77777777" w:rsidR="00526399" w:rsidRDefault="00526399">
      <w:r>
        <w:separator/>
      </w:r>
    </w:p>
  </w:endnote>
  <w:endnote w:type="continuationSeparator" w:id="0">
    <w:p w14:paraId="578F09AF" w14:textId="77777777" w:rsidR="00526399" w:rsidRDefault="00526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637A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A5926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47148" w14:textId="77777777" w:rsidR="00526399" w:rsidRDefault="00526399">
      <w:r>
        <w:separator/>
      </w:r>
    </w:p>
  </w:footnote>
  <w:footnote w:type="continuationSeparator" w:id="0">
    <w:p w14:paraId="46EC8435" w14:textId="77777777" w:rsidR="00526399" w:rsidRDefault="00526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0A8"/>
    <w:rsid w:val="00081398"/>
    <w:rsid w:val="00081C01"/>
    <w:rsid w:val="00094479"/>
    <w:rsid w:val="000962AC"/>
    <w:rsid w:val="000B0C0F"/>
    <w:rsid w:val="000B1C6B"/>
    <w:rsid w:val="000B4FF9"/>
    <w:rsid w:val="000B620A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B1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434"/>
    <w:rsid w:val="002375C1"/>
    <w:rsid w:val="00240E2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6399"/>
    <w:rsid w:val="00531AE9"/>
    <w:rsid w:val="00536188"/>
    <w:rsid w:val="005410B6"/>
    <w:rsid w:val="00550A66"/>
    <w:rsid w:val="00567EC7"/>
    <w:rsid w:val="00570013"/>
    <w:rsid w:val="005753EC"/>
    <w:rsid w:val="005801A2"/>
    <w:rsid w:val="00594358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DF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88C"/>
    <w:rsid w:val="0074393F"/>
    <w:rsid w:val="00745F6B"/>
    <w:rsid w:val="0075175B"/>
    <w:rsid w:val="0075585E"/>
    <w:rsid w:val="007637A9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B06AB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05E3"/>
    <w:rsid w:val="00AE341B"/>
    <w:rsid w:val="00AF601A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926"/>
    <w:rsid w:val="00BC10BA"/>
    <w:rsid w:val="00BC5AFD"/>
    <w:rsid w:val="00BE6CB5"/>
    <w:rsid w:val="00C00DDE"/>
    <w:rsid w:val="00C04F43"/>
    <w:rsid w:val="00C0609D"/>
    <w:rsid w:val="00C115AB"/>
    <w:rsid w:val="00C26CCB"/>
    <w:rsid w:val="00C30249"/>
    <w:rsid w:val="00C3723B"/>
    <w:rsid w:val="00C42466"/>
    <w:rsid w:val="00C5479F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2A25"/>
    <w:rsid w:val="00D446EC"/>
    <w:rsid w:val="00D51BF0"/>
    <w:rsid w:val="00D531DB"/>
    <w:rsid w:val="00D55942"/>
    <w:rsid w:val="00D807BF"/>
    <w:rsid w:val="00D82FCC"/>
    <w:rsid w:val="00DA17FC"/>
    <w:rsid w:val="00DA7887"/>
    <w:rsid w:val="00DB259D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279F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AF601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AF601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10</cp:revision>
  <cp:lastPrinted>1900-01-01T08:00:00Z</cp:lastPrinted>
  <dcterms:created xsi:type="dcterms:W3CDTF">2019-06-26T07:52:00Z</dcterms:created>
  <dcterms:modified xsi:type="dcterms:W3CDTF">2019-07-04T10:59:00Z</dcterms:modified>
</cp:coreProperties>
</file>