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8D91C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3F386D18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903FF" w:rsidRPr="000903FF">
              <w:rPr>
                <w:lang w:val="en-CA"/>
              </w:rPr>
              <w:t>O0616</w:t>
            </w:r>
            <w:r w:rsidR="000903FF" w:rsidRPr="000903FF">
              <w:rPr>
                <w:lang w:val="en-CA"/>
              </w:rPr>
              <w:tab/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240"/>
      </w:tblGrid>
      <w:tr w:rsidR="00E61DAC" w:rsidRPr="005B217D" w14:paraId="188D2B50" w14:textId="77777777" w:rsidTr="004A45D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92" w:type="dxa"/>
            <w:gridSpan w:val="3"/>
          </w:tcPr>
          <w:p w14:paraId="305A7026" w14:textId="38F16636" w:rsidR="00E61DAC" w:rsidRPr="005B217D" w:rsidRDefault="00675B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Non-CE: </w:t>
            </w:r>
            <w:r w:rsidR="002E1F92" w:rsidRPr="002E1F92">
              <w:rPr>
                <w:b/>
                <w:szCs w:val="22"/>
                <w:lang w:val="en-CA"/>
              </w:rPr>
              <w:t>Various</w:t>
            </w:r>
            <w:r w:rsidR="00E859DD">
              <w:rPr>
                <w:b/>
                <w:szCs w:val="22"/>
                <w:lang w:val="en-CA"/>
              </w:rPr>
              <w:t xml:space="preserve"> </w:t>
            </w:r>
            <w:r w:rsidR="00E859DD" w:rsidRPr="00E859DD">
              <w:rPr>
                <w:b/>
                <w:szCs w:val="22"/>
                <w:lang w:val="en-CA"/>
              </w:rPr>
              <w:t>chroma format support in VVC</w:t>
            </w:r>
          </w:p>
        </w:tc>
      </w:tr>
      <w:tr w:rsidR="00E61DAC" w:rsidRPr="005B217D" w14:paraId="3D8B01B2" w14:textId="77777777" w:rsidTr="004A45D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92" w:type="dxa"/>
            <w:gridSpan w:val="3"/>
          </w:tcPr>
          <w:p w14:paraId="32E60643" w14:textId="2E7D91A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4A45D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92" w:type="dxa"/>
            <w:gridSpan w:val="3"/>
          </w:tcPr>
          <w:p w14:paraId="0640C90D" w14:textId="3AAA857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4A45D9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D9560E5" w:rsidR="00870527" w:rsidRPr="005B217D" w:rsidRDefault="008020BC" w:rsidP="009A16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zh-CN"/>
              </w:rPr>
              <w:t>N</w:t>
            </w:r>
            <w:r w:rsidR="00E11F58">
              <w:rPr>
                <w:rFonts w:hint="eastAsia"/>
                <w:szCs w:val="22"/>
                <w:lang w:val="en-CA" w:eastAsia="zh-CN"/>
              </w:rPr>
              <w:t>a</w:t>
            </w:r>
            <w:r>
              <w:rPr>
                <w:szCs w:val="22"/>
                <w:lang w:val="en-CA" w:eastAsia="zh-CN"/>
              </w:rPr>
              <w:t xml:space="preserve"> Zhang, </w:t>
            </w:r>
            <w:r w:rsidR="00FD2074">
              <w:rPr>
                <w:szCs w:val="22"/>
                <w:lang w:val="en-CA" w:eastAsia="zh-CN"/>
              </w:rPr>
              <w:t>Li Zhang, Hongbin Liu,</w:t>
            </w:r>
            <w:r w:rsidR="009A160A"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="009A160A" w:rsidRPr="00DD7A39">
              <w:rPr>
                <w:rFonts w:ascii="Times" w:hAnsi="Times"/>
                <w:szCs w:val="22"/>
                <w:lang w:val="en-CA"/>
              </w:rPr>
              <w:br/>
            </w:r>
            <w:r w:rsidR="00FD2074">
              <w:rPr>
                <w:szCs w:val="22"/>
                <w:lang w:val="en-CA" w:eastAsia="zh-CN"/>
              </w:rPr>
              <w:t>Kai Zhang</w:t>
            </w:r>
            <w:r w:rsidR="00D751FE" w:rsidRPr="00D751FE">
              <w:rPr>
                <w:szCs w:val="22"/>
                <w:lang w:val="en-CA" w:eastAsia="zh-CN"/>
              </w:rPr>
              <w:t xml:space="preserve">, Yue Wang </w:t>
            </w:r>
            <w:r w:rsidR="009A160A" w:rsidRPr="00DD7A39">
              <w:rPr>
                <w:rFonts w:ascii="Times" w:hAnsi="Times"/>
                <w:szCs w:val="22"/>
                <w:lang w:val="en-CA"/>
              </w:rPr>
              <w:br/>
            </w:r>
            <w:r w:rsidR="009A160A" w:rsidRPr="00DD7A39">
              <w:rPr>
                <w:rFonts w:ascii="Times" w:hAnsi="Times"/>
                <w:szCs w:val="22"/>
                <w:lang w:val="en-CA"/>
              </w:rPr>
              <w:br/>
            </w:r>
            <w:r w:rsidR="00870527" w:rsidRPr="00870527">
              <w:rPr>
                <w:szCs w:val="22"/>
                <w:lang w:val="en-CA"/>
              </w:rPr>
              <w:t>Zijinshumayuan 4th building F9, 18 Zhongguancun Nansijie, Haidian District, 100190</w:t>
            </w:r>
            <w:r w:rsidR="009A160A">
              <w:rPr>
                <w:szCs w:val="22"/>
                <w:lang w:val="en-CA"/>
              </w:rPr>
              <w:t xml:space="preserve">, </w:t>
            </w:r>
            <w:r w:rsidR="00870527" w:rsidRPr="00870527">
              <w:rPr>
                <w:szCs w:val="22"/>
                <w:lang w:val="en-CA"/>
              </w:rPr>
              <w:t>Beijing, China</w:t>
            </w:r>
          </w:p>
        </w:tc>
        <w:tc>
          <w:tcPr>
            <w:tcW w:w="810" w:type="dxa"/>
          </w:tcPr>
          <w:p w14:paraId="0140ECA2" w14:textId="336342AD" w:rsidR="00E61DAC" w:rsidRPr="005B217D" w:rsidRDefault="009A160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Tel:</w:t>
            </w:r>
            <w:r w:rsidRPr="00DD7A39">
              <w:rPr>
                <w:rFonts w:ascii="Times" w:hAnsi="Times"/>
                <w:szCs w:val="22"/>
                <w:lang w:val="en-CA"/>
              </w:rPr>
              <w:t xml:space="preserve"> </w:t>
            </w: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240" w:type="dxa"/>
          </w:tcPr>
          <w:p w14:paraId="32C2ABFD" w14:textId="7E25BCC9" w:rsidR="00E61DAC" w:rsidRPr="001E5B48" w:rsidRDefault="009A160A" w:rsidP="009A160A">
            <w:pPr>
              <w:spacing w:before="60" w:after="60"/>
              <w:rPr>
                <w:rStyle w:val="Hyperlink"/>
              </w:rPr>
            </w:pPr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9" w:history="1">
              <w:r w:rsidR="007957C2" w:rsidRPr="003A6DCA">
                <w:rPr>
                  <w:rStyle w:val="Hyperlink"/>
                  <w:lang w:val="en-CA"/>
                </w:rPr>
                <w:t>zhangna.cynthia@bytedance.com</w:t>
              </w:r>
            </w:hyperlink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10" w:history="1">
              <w:r w:rsidR="007957C2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  <w:r w:rsidRPr="00DD7A39">
              <w:rPr>
                <w:rFonts w:ascii="Times" w:hAnsi="Times"/>
                <w:szCs w:val="22"/>
                <w:lang w:val="en-CA"/>
              </w:rPr>
              <w:br/>
            </w:r>
            <w:hyperlink r:id="rId11" w:history="1">
              <w:r w:rsidR="001E5B48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Pr="00DD7A39">
              <w:rPr>
                <w:rFonts w:ascii="Times" w:hAnsi="Times"/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4A45D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92" w:type="dxa"/>
            <w:gridSpan w:val="3"/>
          </w:tcPr>
          <w:p w14:paraId="643E6B85" w14:textId="2D789EA0" w:rsidR="00E61DAC" w:rsidRPr="005B217D" w:rsidRDefault="00870527">
            <w:pPr>
              <w:spacing w:before="60" w:after="60"/>
              <w:rPr>
                <w:szCs w:val="22"/>
                <w:lang w:val="en-CA"/>
              </w:rPr>
            </w:pPr>
            <w:r w:rsidRPr="00870527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B3CBE74" w14:textId="2F2C506B" w:rsidR="00A22389" w:rsidRPr="00C03AEE" w:rsidRDefault="00A22389" w:rsidP="00A22389">
      <w:pPr>
        <w:rPr>
          <w:lang w:val="en-CA" w:eastAsia="ko-KR"/>
        </w:rPr>
      </w:pPr>
      <w:r>
        <w:rPr>
          <w:lang w:val="en-CA" w:eastAsia="ko-KR"/>
        </w:rPr>
        <w:t xml:space="preserve">In </w:t>
      </w:r>
      <w:r w:rsidR="00C911C6">
        <w:rPr>
          <w:lang w:val="en-CA" w:eastAsia="ko-KR"/>
        </w:rPr>
        <w:t>the last meeting</w:t>
      </w:r>
      <w:r>
        <w:rPr>
          <w:lang w:val="en-CA" w:eastAsia="ko-KR"/>
        </w:rPr>
        <w:t>,</w:t>
      </w:r>
      <w:r>
        <w:rPr>
          <w:rFonts w:hint="eastAsia"/>
          <w:lang w:val="en-CA" w:eastAsia="ko-KR"/>
        </w:rPr>
        <w:t xml:space="preserve"> </w:t>
      </w:r>
      <w:r w:rsidR="00C911C6">
        <w:rPr>
          <w:lang w:val="en-CA" w:eastAsia="ko-KR"/>
        </w:rPr>
        <w:t>it is decided to support 4:0:0 color</w:t>
      </w:r>
      <w:r>
        <w:rPr>
          <w:lang w:val="en-CA" w:eastAsia="ko-KR"/>
        </w:rPr>
        <w:t xml:space="preserve"> format in VVC</w:t>
      </w:r>
      <w:r w:rsidR="00C911C6">
        <w:rPr>
          <w:lang w:val="en-CA" w:eastAsia="ko-KR"/>
        </w:rPr>
        <w:t xml:space="preserve">. Several tools related to chroma coding have been modified to be conditionally enabled or signaled. However, it is noticed that some tools </w:t>
      </w:r>
      <w:r w:rsidR="00FD338F">
        <w:rPr>
          <w:lang w:val="en-CA" w:eastAsia="ko-KR"/>
        </w:rPr>
        <w:t xml:space="preserve">still </w:t>
      </w:r>
      <w:r w:rsidR="00C911C6">
        <w:rPr>
          <w:lang w:val="en-CA" w:eastAsia="ko-KR"/>
        </w:rPr>
        <w:t>need to be modified under the consideration of different color formats</w:t>
      </w:r>
      <w:r>
        <w:rPr>
          <w:lang w:val="en-CA" w:eastAsia="ko-KR"/>
        </w:rPr>
        <w:t xml:space="preserve">. </w:t>
      </w:r>
      <w:r w:rsidR="00FD57CE">
        <w:rPr>
          <w:lang w:val="en-CA" w:eastAsia="ko-KR"/>
        </w:rPr>
        <w:t xml:space="preserve">In this contribution, signalling of a few syntax elements and semantics are further modified based on the condition of </w:t>
      </w:r>
      <w:r w:rsidR="00FD57CE" w:rsidRPr="003447BB">
        <w:rPr>
          <w:lang w:val="en-CA"/>
        </w:rPr>
        <w:t>ChromaArrayType</w:t>
      </w:r>
      <w:r w:rsidR="00FD57CE">
        <w:rPr>
          <w:lang w:val="en-CA"/>
        </w:rPr>
        <w:t>.</w:t>
      </w:r>
    </w:p>
    <w:p w14:paraId="723883F2" w14:textId="5B943CAA" w:rsidR="00263398" w:rsidRPr="00A22389" w:rsidRDefault="00263398" w:rsidP="009234A5">
      <w:pPr>
        <w:rPr>
          <w:szCs w:val="22"/>
          <w:lang w:val="en-CA"/>
        </w:rPr>
      </w:pPr>
    </w:p>
    <w:p w14:paraId="7D2AC1F0" w14:textId="23F03714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6E45F07" w14:textId="5944032B" w:rsidR="007218B1" w:rsidRDefault="007218B1" w:rsidP="005206D9">
      <w:pPr>
        <w:rPr>
          <w:lang w:val="en-CA"/>
        </w:rPr>
      </w:pPr>
      <w:r w:rsidRPr="00463399">
        <w:rPr>
          <w:lang w:val="en-CA"/>
        </w:rPr>
        <w:t>JVET-N0225</w:t>
      </w:r>
      <w:r w:rsidR="0075067E">
        <w:rPr>
          <w:lang w:val="en-CA"/>
        </w:rPr>
        <w:t xml:space="preserve"> [1] was adopted in the last JEVT meeting to </w:t>
      </w:r>
      <w:r w:rsidRPr="007218B1">
        <w:rPr>
          <w:lang w:val="en-CA"/>
        </w:rPr>
        <w:t xml:space="preserve">support </w:t>
      </w:r>
      <w:r>
        <w:rPr>
          <w:lang w:val="en-CA" w:eastAsia="ko-KR"/>
        </w:rPr>
        <w:t>various chroma formats</w:t>
      </w:r>
      <w:r w:rsidRPr="007218B1">
        <w:rPr>
          <w:lang w:val="en-CA"/>
        </w:rPr>
        <w:t>.</w:t>
      </w:r>
      <w:r w:rsidR="0075067E">
        <w:rPr>
          <w:lang w:val="en-CA"/>
        </w:rPr>
        <w:t xml:space="preserve"> More specifically, the signalling of the following tools has been revised to </w:t>
      </w:r>
      <w:r w:rsidR="00FD338F">
        <w:rPr>
          <w:lang w:val="en-CA"/>
        </w:rPr>
        <w:t>support</w:t>
      </w:r>
      <w:r w:rsidR="0075067E">
        <w:rPr>
          <w:lang w:val="en-CA"/>
        </w:rPr>
        <w:t xml:space="preserve"> the conditions of </w:t>
      </w:r>
      <w:r w:rsidR="0075067E" w:rsidRPr="003447BB">
        <w:rPr>
          <w:lang w:val="en-CA"/>
        </w:rPr>
        <w:t>ChromaArrayType</w:t>
      </w:r>
      <w:r w:rsidR="0075067E">
        <w:rPr>
          <w:lang w:val="en-CA"/>
        </w:rPr>
        <w:t xml:space="preserve"> </w:t>
      </w:r>
      <w:r w:rsidR="00FD338F">
        <w:rPr>
          <w:lang w:val="en-CA"/>
        </w:rPr>
        <w:t xml:space="preserve">equal or </w:t>
      </w:r>
      <w:r w:rsidR="0075067E">
        <w:rPr>
          <w:lang w:val="en-CA"/>
        </w:rPr>
        <w:t xml:space="preserve">unequal to 0. </w:t>
      </w:r>
    </w:p>
    <w:p w14:paraId="55C5EEDD" w14:textId="633F7E2D" w:rsidR="007218B1" w:rsidRDefault="003447BB" w:rsidP="00D23B4E">
      <w:pPr>
        <w:pStyle w:val="ListParagraph"/>
        <w:numPr>
          <w:ilvl w:val="0"/>
          <w:numId w:val="12"/>
        </w:numPr>
        <w:ind w:firstLineChars="0"/>
        <w:rPr>
          <w:lang w:val="en-CA"/>
        </w:rPr>
      </w:pPr>
      <w:r w:rsidRPr="003447BB">
        <w:rPr>
          <w:lang w:val="en-CA"/>
        </w:rPr>
        <w:t>qtbtt_dual_tree_intra_flag</w:t>
      </w:r>
    </w:p>
    <w:p w14:paraId="3E374B46" w14:textId="3C187293" w:rsidR="003447BB" w:rsidRDefault="003447BB" w:rsidP="00D23B4E">
      <w:pPr>
        <w:pStyle w:val="ListParagraph"/>
        <w:numPr>
          <w:ilvl w:val="0"/>
          <w:numId w:val="12"/>
        </w:numPr>
        <w:ind w:firstLineChars="0"/>
        <w:rPr>
          <w:lang w:val="en-CA"/>
        </w:rPr>
      </w:pPr>
      <w:bookmarkStart w:id="1" w:name="_Hlk11688316"/>
      <w:r w:rsidRPr="003447BB">
        <w:rPr>
          <w:lang w:val="en-CA"/>
        </w:rPr>
        <w:t xml:space="preserve">sps_cclm_enabled_flag </w:t>
      </w:r>
    </w:p>
    <w:bookmarkEnd w:id="1"/>
    <w:p w14:paraId="56EFB1C9" w14:textId="1CD3C25F" w:rsidR="003447BB" w:rsidRDefault="003447BB" w:rsidP="00D23B4E">
      <w:pPr>
        <w:pStyle w:val="ListParagraph"/>
        <w:numPr>
          <w:ilvl w:val="0"/>
          <w:numId w:val="12"/>
        </w:numPr>
        <w:ind w:firstLineChars="0"/>
        <w:rPr>
          <w:lang w:val="en-CA"/>
        </w:rPr>
      </w:pPr>
      <w:r w:rsidRPr="003447BB">
        <w:rPr>
          <w:lang w:val="en-CA"/>
        </w:rPr>
        <w:t>alf_chroma_idc</w:t>
      </w:r>
    </w:p>
    <w:p w14:paraId="0E5D69BA" w14:textId="436D0FCA" w:rsidR="003447BB" w:rsidRDefault="003447BB" w:rsidP="00D23B4E">
      <w:pPr>
        <w:pStyle w:val="ListParagraph"/>
        <w:numPr>
          <w:ilvl w:val="0"/>
          <w:numId w:val="12"/>
        </w:numPr>
        <w:ind w:firstLineChars="0"/>
        <w:rPr>
          <w:lang w:val="en-CA" w:eastAsia="ko-KR"/>
        </w:rPr>
      </w:pPr>
      <w:r w:rsidRPr="00327E6E">
        <w:rPr>
          <w:lang w:val="en-CA" w:eastAsia="ko-KR"/>
        </w:rPr>
        <w:t>intra_chroma_pred_mode</w:t>
      </w:r>
      <w:r>
        <w:rPr>
          <w:lang w:val="en-CA" w:eastAsia="ko-KR"/>
        </w:rPr>
        <w:t xml:space="preserve"> </w:t>
      </w:r>
    </w:p>
    <w:p w14:paraId="2F4C9201" w14:textId="496F0736" w:rsidR="002E3E62" w:rsidRDefault="002E3E62" w:rsidP="00D23B4E">
      <w:pPr>
        <w:pStyle w:val="ListParagraph"/>
        <w:numPr>
          <w:ilvl w:val="0"/>
          <w:numId w:val="12"/>
        </w:numPr>
        <w:ind w:firstLineChars="0"/>
        <w:rPr>
          <w:lang w:val="en-CA" w:eastAsia="ko-KR"/>
        </w:rPr>
      </w:pPr>
      <w:r w:rsidRPr="00327E6E">
        <w:rPr>
          <w:lang w:val="en-CA" w:eastAsia="ko-KR"/>
        </w:rPr>
        <w:t>pcm_sample_chroma</w:t>
      </w:r>
    </w:p>
    <w:p w14:paraId="746BAD6F" w14:textId="6697DA18" w:rsidR="002E3E62" w:rsidRDefault="002E3E62" w:rsidP="00D23B4E">
      <w:pPr>
        <w:pStyle w:val="ListParagraph"/>
        <w:numPr>
          <w:ilvl w:val="0"/>
          <w:numId w:val="12"/>
        </w:numPr>
        <w:ind w:firstLineChars="0"/>
        <w:rPr>
          <w:lang w:val="en-CA" w:eastAsia="ko-KR"/>
        </w:rPr>
      </w:pPr>
      <w:r w:rsidRPr="00DE0948">
        <w:rPr>
          <w:noProof/>
          <w:lang w:val="en-CA"/>
        </w:rPr>
        <w:t>tu_cbf_cb and</w:t>
      </w:r>
      <w:r w:rsidRPr="00B20A8C">
        <w:t xml:space="preserve"> </w:t>
      </w:r>
      <w:r w:rsidRPr="00DE0948">
        <w:rPr>
          <w:noProof/>
          <w:lang w:val="en-CA"/>
        </w:rPr>
        <w:t>tu_cbf_cr</w:t>
      </w:r>
      <w:r>
        <w:t xml:space="preserve"> </w:t>
      </w:r>
    </w:p>
    <w:p w14:paraId="312489CD" w14:textId="58981243" w:rsidR="003C6EA0" w:rsidRDefault="00463399" w:rsidP="005206D9">
      <w:pPr>
        <w:rPr>
          <w:lang w:val="en-CA"/>
        </w:rPr>
      </w:pPr>
      <w:r w:rsidRPr="00463399">
        <w:rPr>
          <w:lang w:val="en-CA"/>
        </w:rPr>
        <w:t xml:space="preserve">However, there are </w:t>
      </w:r>
      <w:r w:rsidR="00A65094">
        <w:rPr>
          <w:lang w:val="en-CA" w:eastAsia="ko-KR"/>
        </w:rPr>
        <w:t xml:space="preserve">some </w:t>
      </w:r>
      <w:r>
        <w:rPr>
          <w:lang w:val="en-CA" w:eastAsia="ko-KR"/>
        </w:rPr>
        <w:t xml:space="preserve">other </w:t>
      </w:r>
      <w:r w:rsidR="000D0E06">
        <w:rPr>
          <w:lang w:val="en-CA" w:eastAsia="ko-KR"/>
        </w:rPr>
        <w:t>tools</w:t>
      </w:r>
      <w:r w:rsidR="000D0E06" w:rsidRPr="00463399">
        <w:rPr>
          <w:lang w:val="en-CA"/>
        </w:rPr>
        <w:t xml:space="preserve"> </w:t>
      </w:r>
      <w:r w:rsidR="00FD338F">
        <w:rPr>
          <w:lang w:val="en-CA"/>
        </w:rPr>
        <w:t xml:space="preserve">not revised </w:t>
      </w:r>
      <w:r w:rsidR="000D0E06">
        <w:rPr>
          <w:lang w:val="en-CA"/>
        </w:rPr>
        <w:t>due to recent changes of VVC</w:t>
      </w:r>
      <w:r w:rsidRPr="00463399">
        <w:rPr>
          <w:lang w:val="en-CA"/>
        </w:rPr>
        <w:t>.</w:t>
      </w:r>
    </w:p>
    <w:p w14:paraId="372D74E3" w14:textId="5F42D320" w:rsidR="00A01333" w:rsidRDefault="00A01333" w:rsidP="00A01333">
      <w:pPr>
        <w:pStyle w:val="Heading1"/>
        <w:ind w:left="360" w:hanging="360"/>
        <w:rPr>
          <w:lang w:val="en-CA"/>
        </w:rPr>
      </w:pPr>
      <w:r w:rsidRPr="00A01333">
        <w:rPr>
          <w:lang w:val="en-CA"/>
        </w:rPr>
        <w:t>Proposed method</w:t>
      </w:r>
    </w:p>
    <w:p w14:paraId="7C9B3F65" w14:textId="33BFA57B" w:rsidR="00FE4860" w:rsidRPr="004A45D9" w:rsidRDefault="00FE4860">
      <w:pPr>
        <w:tabs>
          <w:tab w:val="clear" w:pos="360"/>
        </w:tabs>
        <w:rPr>
          <w:szCs w:val="22"/>
          <w:lang w:val="en-CA"/>
        </w:rPr>
      </w:pPr>
      <w:r w:rsidRPr="004A45D9">
        <w:rPr>
          <w:szCs w:val="22"/>
          <w:lang w:val="en-CA"/>
        </w:rPr>
        <w:t xml:space="preserve">It is proposed to parse </w:t>
      </w:r>
      <w:r w:rsidRPr="004A45D9">
        <w:rPr>
          <w:b/>
          <w:szCs w:val="22"/>
          <w:lang w:val="en-CA"/>
        </w:rPr>
        <w:t>bit_depth_chroma_minus8</w:t>
      </w:r>
      <w:r w:rsidR="00851C46" w:rsidRPr="004A45D9">
        <w:rPr>
          <w:szCs w:val="22"/>
          <w:lang w:val="en-CA"/>
        </w:rPr>
        <w:t>,</w:t>
      </w:r>
      <w:r w:rsidRPr="004A45D9">
        <w:rPr>
          <w:szCs w:val="22"/>
          <w:lang w:val="en-CA"/>
        </w:rPr>
        <w:t xml:space="preserve"> </w:t>
      </w:r>
      <w:r w:rsidRPr="004A45D9">
        <w:rPr>
          <w:b/>
          <w:szCs w:val="22"/>
          <w:lang w:val="en-CA"/>
        </w:rPr>
        <w:t>pcm_sample_bit_depth_chroma_minus1</w:t>
      </w:r>
      <w:r w:rsidR="00851C46" w:rsidRPr="004A45D9">
        <w:rPr>
          <w:szCs w:val="22"/>
          <w:lang w:val="en-CA"/>
        </w:rPr>
        <w:t>,</w:t>
      </w:r>
      <w:r w:rsidR="00851C46" w:rsidRPr="004A45D9">
        <w:rPr>
          <w:b/>
          <w:noProof/>
          <w:szCs w:val="22"/>
          <w:lang w:val="en-CA"/>
        </w:rPr>
        <w:t xml:space="preserve"> </w:t>
      </w:r>
      <w:r w:rsidR="00851C46" w:rsidRPr="004A45D9">
        <w:rPr>
          <w:b/>
          <w:szCs w:val="22"/>
          <w:lang w:val="en-CA"/>
        </w:rPr>
        <w:t>slice_alf_chroma_idc,</w:t>
      </w:r>
      <w:r w:rsidRPr="004A45D9">
        <w:rPr>
          <w:szCs w:val="22"/>
          <w:lang w:val="en-CA"/>
        </w:rPr>
        <w:t xml:space="preserve"> </w:t>
      </w:r>
      <w:r w:rsidR="00851C46" w:rsidRPr="004A45D9">
        <w:rPr>
          <w:szCs w:val="22"/>
          <w:lang w:val="en-CA"/>
        </w:rPr>
        <w:t xml:space="preserve">and </w:t>
      </w:r>
      <w:r w:rsidR="00851C46" w:rsidRPr="004A45D9">
        <w:rPr>
          <w:b/>
          <w:szCs w:val="22"/>
          <w:lang w:val="en-CA"/>
        </w:rPr>
        <w:t>slice_chroma_residual_scale_flag</w:t>
      </w:r>
      <w:r w:rsidR="00851C46" w:rsidRPr="004A45D9">
        <w:rPr>
          <w:szCs w:val="22"/>
          <w:lang w:val="en-CA"/>
        </w:rPr>
        <w:t xml:space="preserve"> </w:t>
      </w:r>
      <w:r w:rsidRPr="004A45D9">
        <w:rPr>
          <w:szCs w:val="22"/>
          <w:lang w:val="en-CA"/>
        </w:rPr>
        <w:t>only when ChromaArrayType is not equal to 0.</w:t>
      </w:r>
      <w:r w:rsidR="00851C46" w:rsidRPr="004A45D9">
        <w:rPr>
          <w:szCs w:val="22"/>
          <w:lang w:val="en-CA"/>
        </w:rPr>
        <w:t xml:space="preserve"> In addition, the semantics of </w:t>
      </w:r>
      <w:r w:rsidR="00851C46" w:rsidRPr="004A45D9">
        <w:rPr>
          <w:rFonts w:eastAsia="宋体"/>
          <w:b/>
          <w:noProof/>
          <w:szCs w:val="22"/>
          <w:lang w:val="en-CA"/>
        </w:rPr>
        <w:t xml:space="preserve">alf_chroma_filter_signal_flag </w:t>
      </w:r>
      <w:r w:rsidR="00851C46" w:rsidRPr="00233FE0">
        <w:rPr>
          <w:rFonts w:eastAsia="宋体"/>
          <w:noProof/>
          <w:szCs w:val="22"/>
          <w:lang w:val="en-CA"/>
        </w:rPr>
        <w:t>is modified to take care of the case that</w:t>
      </w:r>
      <w:r w:rsidR="00851C46" w:rsidRPr="004A45D9">
        <w:rPr>
          <w:rFonts w:eastAsia="宋体"/>
          <w:b/>
          <w:noProof/>
          <w:szCs w:val="22"/>
          <w:lang w:val="en-CA"/>
        </w:rPr>
        <w:t xml:space="preserve"> </w:t>
      </w:r>
      <w:r w:rsidR="00851C46" w:rsidRPr="004A45D9">
        <w:rPr>
          <w:szCs w:val="22"/>
          <w:lang w:val="en-CA"/>
        </w:rPr>
        <w:t>ChromaArrayType equal to 0.</w:t>
      </w:r>
    </w:p>
    <w:p w14:paraId="6CCE7891" w14:textId="77777777" w:rsidR="00060235" w:rsidRDefault="00060235" w:rsidP="0054140A">
      <w:pPr>
        <w:rPr>
          <w:szCs w:val="22"/>
          <w:lang w:val="en-CA" w:eastAsia="zh-CN"/>
        </w:rPr>
      </w:pPr>
    </w:p>
    <w:p w14:paraId="21AA6917" w14:textId="5A3C21B2" w:rsidR="00CF23B3" w:rsidRPr="00EE51D3" w:rsidRDefault="00931FCB" w:rsidP="0054140A">
      <w:pPr>
        <w:rPr>
          <w:szCs w:val="22"/>
          <w:lang w:val="en-CA" w:eastAsia="zh-CN"/>
        </w:rPr>
      </w:pPr>
      <w:r w:rsidRPr="00EE51D3">
        <w:rPr>
          <w:szCs w:val="22"/>
          <w:lang w:val="en-CA" w:eastAsia="zh-CN"/>
        </w:rPr>
        <w:t>The</w:t>
      </w:r>
      <w:r w:rsidR="00CF3BE0" w:rsidRPr="00EE51D3">
        <w:rPr>
          <w:szCs w:val="22"/>
          <w:lang w:val="en-CA" w:eastAsia="zh-CN"/>
        </w:rPr>
        <w:t xml:space="preserve"> newly added</w:t>
      </w:r>
      <w:r w:rsidRPr="00EE51D3">
        <w:rPr>
          <w:szCs w:val="22"/>
          <w:lang w:val="en-CA" w:eastAsia="zh-CN"/>
        </w:rPr>
        <w:t xml:space="preserve"> </w:t>
      </w:r>
      <w:r w:rsidR="00CF3BE0" w:rsidRPr="00EE51D3">
        <w:rPr>
          <w:szCs w:val="22"/>
          <w:lang w:val="en-CA" w:eastAsia="zh-CN"/>
        </w:rPr>
        <w:t>text</w:t>
      </w:r>
      <w:r w:rsidR="00726046" w:rsidRPr="00EE51D3">
        <w:rPr>
          <w:szCs w:val="22"/>
          <w:lang w:val="en-CA" w:eastAsia="zh-CN"/>
        </w:rPr>
        <w:t>s</w:t>
      </w:r>
      <w:r w:rsidRPr="00EE51D3">
        <w:rPr>
          <w:szCs w:val="22"/>
          <w:lang w:val="en-CA" w:eastAsia="zh-CN"/>
        </w:rPr>
        <w:t xml:space="preserve"> on top of the draft provided by JVET-</w:t>
      </w:r>
      <w:r w:rsidRPr="004A45D9">
        <w:rPr>
          <w:szCs w:val="22"/>
          <w:lang w:val="en-CA" w:eastAsia="zh-CN"/>
        </w:rPr>
        <w:t>N1001-</w:t>
      </w:r>
      <w:r w:rsidR="008400A1" w:rsidRPr="004A45D9">
        <w:rPr>
          <w:szCs w:val="22"/>
          <w:lang w:val="en-CA" w:eastAsia="zh-CN"/>
        </w:rPr>
        <w:t>v8</w:t>
      </w:r>
      <w:r w:rsidRPr="004A45D9">
        <w:rPr>
          <w:szCs w:val="22"/>
          <w:lang w:val="en-CA" w:eastAsia="zh-CN"/>
        </w:rPr>
        <w:t>[</w:t>
      </w:r>
      <w:r w:rsidRPr="00EE51D3">
        <w:rPr>
          <w:szCs w:val="22"/>
          <w:lang w:val="en-CA" w:eastAsia="zh-CN"/>
        </w:rPr>
        <w:t xml:space="preserve">2] are highlighted in </w:t>
      </w:r>
      <w:r w:rsidR="00FB1A57" w:rsidRPr="004A45D9">
        <w:rPr>
          <w:szCs w:val="22"/>
          <w:highlight w:val="green"/>
          <w:lang w:val="en-CA" w:eastAsia="zh-CN"/>
        </w:rPr>
        <w:t>green</w:t>
      </w:r>
      <w:r w:rsidRPr="00EE51D3">
        <w:rPr>
          <w:szCs w:val="22"/>
          <w:lang w:val="en-CA" w:eastAsia="zh-CN"/>
        </w:rPr>
        <w:t xml:space="preserve">. </w:t>
      </w:r>
    </w:p>
    <w:p w14:paraId="0860B17F" w14:textId="4FE5847A" w:rsidR="00F233B8" w:rsidRPr="00C72090" w:rsidRDefault="007000DF" w:rsidP="004A45D9">
      <w:pPr>
        <w:pStyle w:val="Heading2"/>
        <w:numPr>
          <w:ilvl w:val="0"/>
          <w:numId w:val="0"/>
        </w:numPr>
        <w:ind w:left="576" w:hanging="576"/>
        <w:rPr>
          <w:szCs w:val="22"/>
          <w:lang w:val="en-CA"/>
        </w:rPr>
      </w:pPr>
      <w:r w:rsidRPr="004A45D9">
        <w:rPr>
          <w:sz w:val="22"/>
          <w:szCs w:val="22"/>
          <w:lang w:val="en-CA"/>
        </w:rPr>
        <w:lastRenderedPageBreak/>
        <w:t>7.3.2.3</w:t>
      </w:r>
      <w:r w:rsidRPr="004A45D9">
        <w:rPr>
          <w:sz w:val="22"/>
          <w:szCs w:val="22"/>
          <w:lang w:val="en-CA"/>
        </w:rPr>
        <w:tab/>
      </w:r>
      <w:r w:rsidR="00493684" w:rsidRPr="004A45D9">
        <w:rPr>
          <w:sz w:val="22"/>
          <w:szCs w:val="22"/>
          <w:lang w:val="en-CA"/>
        </w:rPr>
        <w:t>Sequence parameter set RBSP syntax</w:t>
      </w:r>
    </w:p>
    <w:p w14:paraId="3E95D051" w14:textId="77777777" w:rsidR="00D64B0F" w:rsidRPr="00D64B0F" w:rsidRDefault="00D64B0F" w:rsidP="00D64B0F">
      <w:pPr>
        <w:tabs>
          <w:tab w:val="clear" w:pos="360"/>
        </w:tabs>
        <w:rPr>
          <w:lang w:val="en-CA"/>
        </w:rPr>
      </w:pPr>
    </w:p>
    <w:p w14:paraId="32A9D58D" w14:textId="77777777" w:rsidR="00D64B0F" w:rsidRDefault="00D64B0F" w:rsidP="00D64B0F">
      <w:pPr>
        <w:tabs>
          <w:tab w:val="clear" w:pos="360"/>
        </w:tabs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</w:tblGrid>
      <w:tr w:rsidR="00F233B8" w:rsidRPr="00F233B8" w14:paraId="0FE6D906" w14:textId="77777777" w:rsidTr="00E861B0">
        <w:trPr>
          <w:cantSplit/>
          <w:jc w:val="center"/>
        </w:trPr>
        <w:tc>
          <w:tcPr>
            <w:tcW w:w="7920" w:type="dxa"/>
          </w:tcPr>
          <w:p w14:paraId="20A909BA" w14:textId="77777777" w:rsidR="00F233B8" w:rsidRPr="00233FE0" w:rsidRDefault="00F233B8" w:rsidP="00F233B8">
            <w:pPr>
              <w:keepNext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233FE0">
              <w:rPr>
                <w:rFonts w:eastAsia="Malgun Gothic"/>
                <w:noProof/>
                <w:szCs w:val="22"/>
                <w:lang w:val="en-CA"/>
              </w:rPr>
              <w:t>seq_parameter_set_rbsp( ) {</w:t>
            </w:r>
          </w:p>
        </w:tc>
      </w:tr>
      <w:tr w:rsidR="0094447F" w:rsidRPr="00F233B8" w14:paraId="6F6B89F9" w14:textId="77777777" w:rsidTr="00E861B0">
        <w:trPr>
          <w:cantSplit/>
          <w:jc w:val="center"/>
        </w:trPr>
        <w:tc>
          <w:tcPr>
            <w:tcW w:w="7920" w:type="dxa"/>
          </w:tcPr>
          <w:p w14:paraId="2B4E2198" w14:textId="04CCE260" w:rsidR="0094447F" w:rsidRPr="00233FE0" w:rsidRDefault="0094447F" w:rsidP="00F233B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50" w:firstLine="110"/>
              <w:jc w:val="left"/>
              <w:rPr>
                <w:bCs/>
                <w:noProof/>
                <w:szCs w:val="22"/>
                <w:highlight w:val="green"/>
                <w:lang w:val="en-CA" w:eastAsia="zh-CN"/>
              </w:rPr>
            </w:pPr>
            <w:r w:rsidRPr="00233FE0">
              <w:rPr>
                <w:bCs/>
                <w:noProof/>
                <w:szCs w:val="22"/>
                <w:lang w:val="en-CA" w:eastAsia="zh-CN"/>
              </w:rPr>
              <w:t>…</w:t>
            </w:r>
          </w:p>
        </w:tc>
      </w:tr>
      <w:tr w:rsidR="00F233B8" w:rsidRPr="00F233B8" w14:paraId="4AFDAA7D" w14:textId="77777777" w:rsidTr="00E861B0">
        <w:trPr>
          <w:cantSplit/>
          <w:jc w:val="center"/>
        </w:trPr>
        <w:tc>
          <w:tcPr>
            <w:tcW w:w="7920" w:type="dxa"/>
          </w:tcPr>
          <w:p w14:paraId="7525ECE3" w14:textId="77777777" w:rsidR="00F233B8" w:rsidRPr="00233FE0" w:rsidRDefault="00F233B8" w:rsidP="00F233B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ind w:firstLineChars="50" w:firstLine="110"/>
              <w:jc w:val="left"/>
              <w:rPr>
                <w:rFonts w:eastAsia="Malgun Gothic"/>
                <w:b/>
                <w:bCs/>
                <w:noProof/>
                <w:szCs w:val="22"/>
                <w:highlight w:val="green"/>
                <w:lang w:val="en-CA"/>
              </w:rPr>
            </w:pPr>
            <w:r w:rsidRPr="00233FE0">
              <w:rPr>
                <w:rFonts w:eastAsia="Malgun Gothic"/>
                <w:b/>
                <w:bCs/>
                <w:noProof/>
                <w:szCs w:val="22"/>
                <w:highlight w:val="green"/>
                <w:lang w:val="en-CA"/>
              </w:rPr>
              <w:t>if( ChromaArrayType != 0 )</w:t>
            </w:r>
          </w:p>
        </w:tc>
      </w:tr>
      <w:tr w:rsidR="00F233B8" w:rsidRPr="00F233B8" w14:paraId="237C825F" w14:textId="77777777" w:rsidTr="00E861B0">
        <w:trPr>
          <w:cantSplit/>
          <w:jc w:val="center"/>
        </w:trPr>
        <w:tc>
          <w:tcPr>
            <w:tcW w:w="7920" w:type="dxa"/>
          </w:tcPr>
          <w:p w14:paraId="00825827" w14:textId="77777777" w:rsidR="00F233B8" w:rsidRPr="00233FE0" w:rsidRDefault="00F233B8" w:rsidP="00F233B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bCs/>
                <w:noProof/>
                <w:szCs w:val="22"/>
                <w:highlight w:val="green"/>
                <w:lang w:val="en-CA"/>
              </w:rPr>
            </w:pPr>
            <w:r w:rsidRPr="00233FE0">
              <w:rPr>
                <w:rFonts w:eastAsia="Malgun Gothic"/>
                <w:b/>
                <w:bCs/>
                <w:noProof/>
                <w:szCs w:val="22"/>
                <w:lang w:val="en-CA"/>
              </w:rPr>
              <w:tab/>
              <w:t>bit_depth_chroma_minus8</w:t>
            </w:r>
          </w:p>
        </w:tc>
      </w:tr>
      <w:tr w:rsidR="0094447F" w:rsidRPr="00F233B8" w14:paraId="08EED088" w14:textId="77777777" w:rsidTr="00E861B0">
        <w:trPr>
          <w:cantSplit/>
          <w:jc w:val="center"/>
        </w:trPr>
        <w:tc>
          <w:tcPr>
            <w:tcW w:w="7920" w:type="dxa"/>
          </w:tcPr>
          <w:p w14:paraId="1E6E4F8F" w14:textId="60C712C7" w:rsidR="0094447F" w:rsidRPr="00233FE0" w:rsidRDefault="0094447F" w:rsidP="00F233B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Cs w:val="22"/>
                <w:highlight w:val="green"/>
                <w:lang w:val="en-CA" w:eastAsia="zh-CN"/>
              </w:rPr>
            </w:pPr>
            <w:r w:rsidRPr="00233FE0">
              <w:rPr>
                <w:noProof/>
                <w:szCs w:val="22"/>
                <w:lang w:val="en-CA" w:eastAsia="zh-CN"/>
              </w:rPr>
              <w:t>…</w:t>
            </w:r>
          </w:p>
        </w:tc>
      </w:tr>
      <w:tr w:rsidR="00F233B8" w:rsidRPr="00F233B8" w14:paraId="1A7DD85F" w14:textId="77777777" w:rsidTr="00E861B0">
        <w:trPr>
          <w:cantSplit/>
          <w:jc w:val="center"/>
        </w:trPr>
        <w:tc>
          <w:tcPr>
            <w:tcW w:w="7920" w:type="dxa"/>
          </w:tcPr>
          <w:p w14:paraId="4292F2EA" w14:textId="516881CF" w:rsidR="00F233B8" w:rsidRPr="00233FE0" w:rsidRDefault="009F6DC6" w:rsidP="00F233B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b/>
                <w:noProof/>
                <w:szCs w:val="22"/>
                <w:highlight w:val="green"/>
                <w:lang w:val="en-CA" w:eastAsia="zh-CN"/>
              </w:rPr>
            </w:pPr>
            <w:r w:rsidRPr="00233FE0">
              <w:rPr>
                <w:rFonts w:eastAsia="Malgun Gothic"/>
                <w:b/>
                <w:noProof/>
                <w:szCs w:val="22"/>
                <w:lang w:val="en-CA" w:eastAsia="ko-KR"/>
              </w:rPr>
              <w:tab/>
            </w:r>
            <w:r w:rsidR="00F233B8" w:rsidRPr="00233FE0">
              <w:rPr>
                <w:rFonts w:eastAsia="Malgun Gothic"/>
                <w:b/>
                <w:bCs/>
                <w:noProof/>
                <w:szCs w:val="22"/>
                <w:highlight w:val="green"/>
                <w:lang w:val="en-CA"/>
              </w:rPr>
              <w:t>if( ChromaArrayType != 0 )</w:t>
            </w:r>
          </w:p>
        </w:tc>
      </w:tr>
      <w:tr w:rsidR="00F233B8" w:rsidRPr="00F233B8" w14:paraId="5299511D" w14:textId="77777777" w:rsidTr="00E861B0">
        <w:trPr>
          <w:cantSplit/>
          <w:jc w:val="center"/>
        </w:trPr>
        <w:tc>
          <w:tcPr>
            <w:tcW w:w="7920" w:type="dxa"/>
          </w:tcPr>
          <w:p w14:paraId="68E2746C" w14:textId="77777777" w:rsidR="00F233B8" w:rsidRPr="00233FE0" w:rsidRDefault="00F233B8" w:rsidP="00F233B8">
            <w:pPr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b/>
                <w:noProof/>
                <w:szCs w:val="22"/>
                <w:lang w:val="en-CA" w:eastAsia="ko-KR"/>
              </w:rPr>
            </w:pPr>
            <w:r w:rsidRPr="00233FE0">
              <w:rPr>
                <w:rFonts w:eastAsia="Malgun Gothic"/>
                <w:b/>
                <w:noProof/>
                <w:szCs w:val="22"/>
                <w:lang w:val="en-CA" w:eastAsia="ko-KR"/>
              </w:rPr>
              <w:tab/>
            </w:r>
            <w:r w:rsidRPr="00233FE0">
              <w:rPr>
                <w:rFonts w:eastAsia="Malgun Gothic"/>
                <w:b/>
                <w:noProof/>
                <w:szCs w:val="22"/>
                <w:lang w:val="en-CA" w:eastAsia="ko-KR"/>
              </w:rPr>
              <w:tab/>
              <w:t>pcm_sample_bit_depth_chroma_minus1</w:t>
            </w:r>
          </w:p>
        </w:tc>
      </w:tr>
      <w:tr w:rsidR="0094447F" w:rsidRPr="00F233B8" w14:paraId="2980A77D" w14:textId="77777777" w:rsidTr="00E861B0">
        <w:trPr>
          <w:cantSplit/>
          <w:jc w:val="center"/>
        </w:trPr>
        <w:tc>
          <w:tcPr>
            <w:tcW w:w="7920" w:type="dxa"/>
          </w:tcPr>
          <w:p w14:paraId="35661D59" w14:textId="1B2604D2" w:rsidR="0094447F" w:rsidRPr="00233FE0" w:rsidRDefault="0094447F" w:rsidP="00F233B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noProof/>
                <w:szCs w:val="22"/>
                <w:lang w:val="en-CA" w:eastAsia="zh-CN"/>
              </w:rPr>
            </w:pPr>
            <w:r w:rsidRPr="00233FE0">
              <w:rPr>
                <w:noProof/>
                <w:szCs w:val="22"/>
                <w:lang w:val="en-CA" w:eastAsia="zh-CN"/>
              </w:rPr>
              <w:t>…</w:t>
            </w:r>
          </w:p>
        </w:tc>
      </w:tr>
      <w:tr w:rsidR="00F233B8" w:rsidRPr="00F233B8" w14:paraId="371133E5" w14:textId="77777777" w:rsidTr="00E861B0">
        <w:trPr>
          <w:cantSplit/>
          <w:jc w:val="center"/>
        </w:trPr>
        <w:tc>
          <w:tcPr>
            <w:tcW w:w="7920" w:type="dxa"/>
          </w:tcPr>
          <w:p w14:paraId="7A8763EB" w14:textId="77777777" w:rsidR="00F233B8" w:rsidRPr="00233FE0" w:rsidRDefault="00F233B8" w:rsidP="00F233B8">
            <w:pPr>
              <w:keepNext/>
              <w:keepLines/>
              <w:tabs>
                <w:tab w:val="clear" w:pos="360"/>
                <w:tab w:val="clear" w:pos="720"/>
                <w:tab w:val="clear" w:pos="1440"/>
                <w:tab w:val="clear" w:pos="180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216"/>
                <w:tab w:val="left" w:pos="432"/>
                <w:tab w:val="left" w:pos="648"/>
                <w:tab w:val="left" w:pos="864"/>
                <w:tab w:val="left" w:pos="1296"/>
                <w:tab w:val="left" w:pos="1512"/>
                <w:tab w:val="left" w:pos="1728"/>
                <w:tab w:val="left" w:pos="1944"/>
              </w:tabs>
              <w:spacing w:before="20" w:after="40"/>
              <w:jc w:val="left"/>
              <w:rPr>
                <w:rFonts w:eastAsia="Malgun Gothic"/>
                <w:noProof/>
                <w:szCs w:val="22"/>
                <w:lang w:val="en-CA"/>
              </w:rPr>
            </w:pPr>
            <w:r w:rsidRPr="00233FE0">
              <w:rPr>
                <w:rFonts w:eastAsia="Malgun Gothic"/>
                <w:noProof/>
                <w:szCs w:val="22"/>
                <w:lang w:val="en-CA"/>
              </w:rPr>
              <w:t>}</w:t>
            </w:r>
          </w:p>
        </w:tc>
      </w:tr>
    </w:tbl>
    <w:p w14:paraId="303E4CF9" w14:textId="77777777" w:rsidR="00120DDA" w:rsidRPr="00233FE0" w:rsidRDefault="00120DDA" w:rsidP="00120D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Cs w:val="22"/>
          <w:lang w:val="en-CA"/>
        </w:rPr>
      </w:pPr>
      <w:r w:rsidRPr="00233FE0">
        <w:rPr>
          <w:rFonts w:eastAsia="宋体"/>
          <w:b/>
          <w:noProof/>
          <w:szCs w:val="22"/>
          <w:lang w:val="en-CA"/>
        </w:rPr>
        <w:t>bit_depth_chroma_minus8</w:t>
      </w:r>
      <w:r w:rsidRPr="00233FE0">
        <w:rPr>
          <w:rFonts w:eastAsia="宋体"/>
          <w:noProof/>
          <w:szCs w:val="22"/>
          <w:lang w:val="en-CA" w:eastAsia="ko-KR"/>
        </w:rPr>
        <w:t xml:space="preserve"> </w:t>
      </w:r>
      <w:r w:rsidRPr="00233FE0">
        <w:rPr>
          <w:rFonts w:eastAsia="宋体"/>
          <w:noProof/>
          <w:szCs w:val="22"/>
          <w:lang w:val="en-CA"/>
        </w:rPr>
        <w:t>specifies the bit depth of the samples of the chroma arrays BitDepth</w:t>
      </w:r>
      <w:r w:rsidRPr="00233FE0">
        <w:rPr>
          <w:rFonts w:eastAsia="宋体"/>
          <w:noProof/>
          <w:szCs w:val="22"/>
          <w:vertAlign w:val="subscript"/>
          <w:lang w:val="en-CA"/>
        </w:rPr>
        <w:t>C</w:t>
      </w:r>
      <w:r w:rsidRPr="00233FE0">
        <w:rPr>
          <w:rFonts w:eastAsia="宋体"/>
          <w:noProof/>
          <w:szCs w:val="22"/>
          <w:lang w:val="en-CA"/>
        </w:rPr>
        <w:t xml:space="preserve"> and the value of the chroma quantization parameter range offset QpBdOffset</w:t>
      </w:r>
      <w:r w:rsidRPr="00233FE0">
        <w:rPr>
          <w:rFonts w:eastAsia="宋体"/>
          <w:noProof/>
          <w:szCs w:val="22"/>
          <w:vertAlign w:val="subscript"/>
          <w:lang w:val="en-CA"/>
        </w:rPr>
        <w:t>C</w:t>
      </w:r>
      <w:r w:rsidRPr="00233FE0">
        <w:rPr>
          <w:rFonts w:eastAsia="宋体"/>
          <w:noProof/>
          <w:szCs w:val="22"/>
          <w:lang w:val="en-CA"/>
        </w:rPr>
        <w:t xml:space="preserve"> as follows:</w:t>
      </w:r>
    </w:p>
    <w:p w14:paraId="611BC6E5" w14:textId="47B63D23" w:rsidR="00120DDA" w:rsidRPr="00233FE0" w:rsidRDefault="00120DDA" w:rsidP="00CA30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宋体"/>
          <w:noProof/>
          <w:szCs w:val="22"/>
          <w:lang w:val="en-CA"/>
        </w:rPr>
      </w:pPr>
      <w:bookmarkStart w:id="2" w:name="_Ref287008908"/>
      <w:r w:rsidRPr="00233FE0">
        <w:rPr>
          <w:rFonts w:eastAsia="宋体"/>
          <w:noProof/>
          <w:szCs w:val="22"/>
          <w:lang w:val="en-CA"/>
        </w:rPr>
        <w:t>BitDepth</w:t>
      </w:r>
      <w:r w:rsidRPr="00233FE0">
        <w:rPr>
          <w:rFonts w:eastAsia="宋体"/>
          <w:noProof/>
          <w:szCs w:val="22"/>
          <w:vertAlign w:val="subscript"/>
          <w:lang w:val="en-CA"/>
        </w:rPr>
        <w:t>C</w:t>
      </w:r>
      <w:r w:rsidRPr="00233FE0">
        <w:rPr>
          <w:rFonts w:eastAsia="宋体"/>
          <w:noProof/>
          <w:szCs w:val="22"/>
          <w:lang w:val="en-CA"/>
        </w:rPr>
        <w:t xml:space="preserve">      = 8 + bit_depth_chroma_minus8</w:t>
      </w:r>
      <w:bookmarkEnd w:id="2"/>
      <w:r w:rsidR="002D20F0">
        <w:rPr>
          <w:rFonts w:eastAsia="宋体"/>
          <w:noProof/>
          <w:szCs w:val="22"/>
          <w:lang w:val="en-CA"/>
        </w:rPr>
        <w:t xml:space="preserve">                             </w:t>
      </w:r>
      <w:r w:rsidR="002D20F0" w:rsidRPr="002D20F0">
        <w:rPr>
          <w:rFonts w:eastAsia="宋体"/>
          <w:noProof/>
          <w:szCs w:val="22"/>
          <w:lang w:val="en-CA"/>
        </w:rPr>
        <w:t>(7-6)</w:t>
      </w:r>
    </w:p>
    <w:p w14:paraId="01AA2240" w14:textId="4DDC79BD" w:rsidR="00120DDA" w:rsidRPr="00233FE0" w:rsidRDefault="00120DDA" w:rsidP="00CA301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/>
        <w:ind w:left="794"/>
        <w:jc w:val="left"/>
        <w:rPr>
          <w:rFonts w:eastAsia="宋体"/>
          <w:noProof/>
          <w:szCs w:val="22"/>
          <w:lang w:val="en-CA"/>
        </w:rPr>
      </w:pPr>
      <w:r w:rsidRPr="00233FE0">
        <w:rPr>
          <w:rFonts w:eastAsia="宋体"/>
          <w:noProof/>
          <w:szCs w:val="22"/>
          <w:lang w:val="en-CA"/>
        </w:rPr>
        <w:t>QpBdOffset</w:t>
      </w:r>
      <w:r w:rsidRPr="00233FE0">
        <w:rPr>
          <w:rFonts w:eastAsia="宋体"/>
          <w:noProof/>
          <w:szCs w:val="22"/>
          <w:vertAlign w:val="subscript"/>
          <w:lang w:val="en-CA"/>
        </w:rPr>
        <w:t>C</w:t>
      </w:r>
      <w:r w:rsidRPr="00233FE0">
        <w:rPr>
          <w:rFonts w:eastAsia="宋体"/>
          <w:noProof/>
          <w:szCs w:val="22"/>
          <w:lang w:val="en-CA"/>
        </w:rPr>
        <w:t xml:space="preserve"> = 6 * bit_depth_chroma_minus8</w:t>
      </w:r>
      <w:r w:rsidR="002D20F0">
        <w:rPr>
          <w:rFonts w:eastAsia="宋体"/>
          <w:noProof/>
          <w:szCs w:val="22"/>
          <w:lang w:val="en-CA"/>
        </w:rPr>
        <w:t xml:space="preserve">                                </w:t>
      </w:r>
      <w:r w:rsidR="002D20F0" w:rsidRPr="00DE0F0E">
        <w:rPr>
          <w:noProof/>
          <w:lang w:val="en-CA"/>
        </w:rPr>
        <w:t>(</w:t>
      </w:r>
      <w:r w:rsidR="002D20F0" w:rsidRPr="00DE0F0E">
        <w:rPr>
          <w:noProof/>
          <w:lang w:val="en-CA"/>
        </w:rPr>
        <w:fldChar w:fldCharType="begin" w:fldLock="1"/>
      </w:r>
      <w:r w:rsidR="002D20F0" w:rsidRPr="00DE0F0E">
        <w:rPr>
          <w:noProof/>
          <w:lang w:val="en-CA"/>
        </w:rPr>
        <w:instrText xml:space="preserve"> STYLEREF 1 \s </w:instrText>
      </w:r>
      <w:r w:rsidR="002D20F0" w:rsidRPr="00DE0F0E">
        <w:rPr>
          <w:noProof/>
          <w:lang w:val="en-CA"/>
        </w:rPr>
        <w:fldChar w:fldCharType="separate"/>
      </w:r>
      <w:r w:rsidR="002D20F0">
        <w:rPr>
          <w:noProof/>
          <w:lang w:val="en-CA"/>
        </w:rPr>
        <w:t>7</w:t>
      </w:r>
      <w:r w:rsidR="002D20F0" w:rsidRPr="00DE0F0E">
        <w:rPr>
          <w:noProof/>
          <w:lang w:val="en-CA"/>
        </w:rPr>
        <w:fldChar w:fldCharType="end"/>
      </w:r>
      <w:r w:rsidR="002D20F0" w:rsidRPr="00DE0F0E">
        <w:rPr>
          <w:noProof/>
          <w:lang w:val="en-CA"/>
        </w:rPr>
        <w:noBreakHyphen/>
      </w:r>
      <w:r w:rsidR="002D20F0" w:rsidRPr="00DE0F0E">
        <w:rPr>
          <w:noProof/>
          <w:lang w:val="en-CA"/>
        </w:rPr>
        <w:fldChar w:fldCharType="begin" w:fldLock="1"/>
      </w:r>
      <w:r w:rsidR="002D20F0" w:rsidRPr="00DE0F0E">
        <w:rPr>
          <w:noProof/>
          <w:lang w:val="en-CA"/>
        </w:rPr>
        <w:instrText xml:space="preserve"> SEQ Equation \* ARABIC \s 1 </w:instrText>
      </w:r>
      <w:r w:rsidR="002D20F0" w:rsidRPr="00DE0F0E">
        <w:rPr>
          <w:noProof/>
          <w:lang w:val="en-CA"/>
        </w:rPr>
        <w:fldChar w:fldCharType="separate"/>
      </w:r>
      <w:r w:rsidR="002D20F0">
        <w:rPr>
          <w:noProof/>
          <w:lang w:val="en-CA"/>
        </w:rPr>
        <w:t>7</w:t>
      </w:r>
      <w:r w:rsidR="002D20F0" w:rsidRPr="00DE0F0E">
        <w:rPr>
          <w:noProof/>
          <w:lang w:val="en-CA"/>
        </w:rPr>
        <w:fldChar w:fldCharType="end"/>
      </w:r>
      <w:r w:rsidR="002D20F0" w:rsidRPr="00DE0F0E">
        <w:rPr>
          <w:noProof/>
          <w:lang w:val="en-CA"/>
        </w:rPr>
        <w:t>)</w:t>
      </w:r>
    </w:p>
    <w:p w14:paraId="76F0A9AB" w14:textId="3148D537" w:rsidR="00120DDA" w:rsidRPr="00233FE0" w:rsidRDefault="00120DDA" w:rsidP="00120DDA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Cs w:val="22"/>
          <w:lang w:val="en-CA"/>
        </w:rPr>
      </w:pPr>
      <w:r w:rsidRPr="00233FE0">
        <w:rPr>
          <w:rFonts w:eastAsia="宋体"/>
          <w:b/>
          <w:noProof/>
          <w:szCs w:val="22"/>
          <w:lang w:val="en-CA"/>
        </w:rPr>
        <w:t>bit_depth_chroma_minus8</w:t>
      </w:r>
      <w:r w:rsidRPr="00233FE0">
        <w:rPr>
          <w:rFonts w:eastAsia="宋体"/>
          <w:noProof/>
          <w:szCs w:val="22"/>
          <w:lang w:val="en-CA"/>
        </w:rPr>
        <w:t xml:space="preserve"> shall be in the range of 0 to 8, inclusive. </w:t>
      </w:r>
      <w:r w:rsidR="00BD6F84" w:rsidRPr="00233FE0">
        <w:rPr>
          <w:rFonts w:eastAsia="宋体"/>
          <w:noProof/>
          <w:szCs w:val="22"/>
          <w:highlight w:val="green"/>
          <w:lang w:val="en-CA"/>
        </w:rPr>
        <w:t xml:space="preserve">When </w:t>
      </w:r>
      <w:r w:rsidR="00BD6F84" w:rsidRPr="00233FE0">
        <w:rPr>
          <w:rFonts w:eastAsia="宋体"/>
          <w:b/>
          <w:noProof/>
          <w:szCs w:val="22"/>
          <w:highlight w:val="green"/>
          <w:lang w:val="en-CA"/>
        </w:rPr>
        <w:t>bit_depth_chroma_minus8</w:t>
      </w:r>
      <w:r w:rsidR="00BD6F84" w:rsidRPr="00233FE0">
        <w:rPr>
          <w:rFonts w:eastAsia="宋体"/>
          <w:noProof/>
          <w:szCs w:val="22"/>
          <w:highlight w:val="green"/>
          <w:lang w:val="en-CA"/>
        </w:rPr>
        <w:t xml:space="preserve"> is not present, it is inferred to be equal to 0</w:t>
      </w:r>
      <w:r w:rsidRPr="00233FE0">
        <w:rPr>
          <w:rFonts w:eastAsia="宋体"/>
          <w:noProof/>
          <w:szCs w:val="22"/>
          <w:lang w:val="en-CA"/>
        </w:rPr>
        <w:t>.</w:t>
      </w:r>
    </w:p>
    <w:p w14:paraId="13560803" w14:textId="77777777" w:rsidR="0042766E" w:rsidRPr="00233FE0" w:rsidRDefault="0042766E" w:rsidP="004276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Cs w:val="22"/>
          <w:lang w:val="en-CA" w:eastAsia="ko-KR"/>
        </w:rPr>
      </w:pPr>
      <w:r w:rsidRPr="00233FE0">
        <w:rPr>
          <w:rFonts w:eastAsia="宋体"/>
          <w:b/>
          <w:noProof/>
          <w:szCs w:val="22"/>
          <w:lang w:val="en-CA" w:eastAsia="ko-KR"/>
        </w:rPr>
        <w:t>pcm_sample_bit_depth_chroma_minus1</w:t>
      </w:r>
      <w:r w:rsidRPr="00233FE0">
        <w:rPr>
          <w:rFonts w:eastAsia="宋体"/>
          <w:noProof/>
          <w:szCs w:val="22"/>
          <w:lang w:val="en-CA" w:eastAsia="ko-KR"/>
        </w:rPr>
        <w:t xml:space="preserve"> specifies the number of bits used to represent each of PCM sample values of the chroma components as follows:</w:t>
      </w:r>
    </w:p>
    <w:p w14:paraId="667E0546" w14:textId="77777777" w:rsidR="0042766E" w:rsidRPr="00233FE0" w:rsidRDefault="0042766E" w:rsidP="004276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70"/>
          <w:tab w:val="left" w:pos="1588"/>
          <w:tab w:val="left" w:pos="1890"/>
          <w:tab w:val="center" w:pos="4849"/>
          <w:tab w:val="right" w:pos="9696"/>
        </w:tabs>
        <w:spacing w:before="193" w:after="240"/>
        <w:ind w:left="794"/>
        <w:jc w:val="left"/>
        <w:rPr>
          <w:rFonts w:eastAsia="宋体"/>
          <w:noProof/>
          <w:szCs w:val="22"/>
          <w:lang w:val="en-CA" w:eastAsia="ko-KR"/>
        </w:rPr>
      </w:pPr>
      <w:r w:rsidRPr="00233FE0">
        <w:rPr>
          <w:rFonts w:eastAsia="宋体"/>
          <w:noProof/>
          <w:szCs w:val="22"/>
          <w:lang w:val="en-CA" w:eastAsia="ko-KR"/>
        </w:rPr>
        <w:t>PcmBit</w:t>
      </w:r>
      <w:r w:rsidRPr="00233FE0">
        <w:rPr>
          <w:rFonts w:eastAsia="宋体"/>
          <w:noProof/>
          <w:szCs w:val="22"/>
          <w:lang w:val="en-CA"/>
        </w:rPr>
        <w:t>Depth</w:t>
      </w:r>
      <w:r w:rsidRPr="00233FE0">
        <w:rPr>
          <w:rFonts w:eastAsia="宋体"/>
          <w:noProof/>
          <w:szCs w:val="22"/>
          <w:vertAlign w:val="subscript"/>
          <w:lang w:val="en-CA" w:eastAsia="ko-KR"/>
        </w:rPr>
        <w:t>C</w:t>
      </w:r>
      <w:r w:rsidRPr="00233FE0">
        <w:rPr>
          <w:rFonts w:eastAsia="宋体"/>
          <w:noProof/>
          <w:szCs w:val="22"/>
          <w:lang w:val="en-CA"/>
        </w:rPr>
        <w:t xml:space="preserve"> = </w:t>
      </w:r>
      <w:r w:rsidRPr="00233FE0">
        <w:rPr>
          <w:rFonts w:eastAsia="宋体"/>
          <w:noProof/>
          <w:szCs w:val="22"/>
          <w:lang w:val="en-CA" w:eastAsia="ko-KR"/>
        </w:rPr>
        <w:t>pcm_sample_</w:t>
      </w:r>
      <w:r w:rsidRPr="00233FE0">
        <w:rPr>
          <w:rFonts w:eastAsia="宋体"/>
          <w:noProof/>
          <w:szCs w:val="22"/>
          <w:lang w:val="en-CA"/>
        </w:rPr>
        <w:t>bit_depth_</w:t>
      </w:r>
      <w:r w:rsidRPr="00233FE0">
        <w:rPr>
          <w:rFonts w:eastAsia="宋体"/>
          <w:noProof/>
          <w:szCs w:val="22"/>
          <w:lang w:val="en-CA" w:eastAsia="ko-KR"/>
        </w:rPr>
        <w:t>chroma_minus1 + 1</w:t>
      </w:r>
      <w:r w:rsidRPr="00233FE0">
        <w:rPr>
          <w:rFonts w:eastAsia="宋体"/>
          <w:noProof/>
          <w:szCs w:val="22"/>
          <w:lang w:val="en-CA"/>
        </w:rPr>
        <w:tab/>
        <w:t>(</w:t>
      </w:r>
      <w:r w:rsidRPr="00233FE0">
        <w:rPr>
          <w:rFonts w:eastAsia="宋体"/>
          <w:noProof/>
          <w:szCs w:val="22"/>
          <w:lang w:val="en-CA"/>
        </w:rPr>
        <w:fldChar w:fldCharType="begin" w:fldLock="1"/>
      </w:r>
      <w:r w:rsidRPr="00233FE0">
        <w:rPr>
          <w:rFonts w:eastAsia="宋体"/>
          <w:noProof/>
          <w:szCs w:val="22"/>
          <w:lang w:val="en-CA"/>
        </w:rPr>
        <w:instrText xml:space="preserve"> STYLEREF 1 \s </w:instrText>
      </w:r>
      <w:r w:rsidRPr="00233FE0">
        <w:rPr>
          <w:rFonts w:eastAsia="宋体"/>
          <w:noProof/>
          <w:szCs w:val="22"/>
          <w:lang w:val="en-CA"/>
        </w:rPr>
        <w:fldChar w:fldCharType="separate"/>
      </w:r>
      <w:r w:rsidRPr="00233FE0">
        <w:rPr>
          <w:rFonts w:eastAsia="宋体"/>
          <w:noProof/>
          <w:szCs w:val="22"/>
          <w:lang w:val="en-CA"/>
        </w:rPr>
        <w:t>7</w:t>
      </w:r>
      <w:r w:rsidRPr="00233FE0">
        <w:rPr>
          <w:rFonts w:eastAsia="宋体"/>
          <w:noProof/>
          <w:szCs w:val="22"/>
          <w:lang w:val="en-CA"/>
        </w:rPr>
        <w:fldChar w:fldCharType="end"/>
      </w:r>
      <w:r w:rsidRPr="00233FE0">
        <w:rPr>
          <w:rFonts w:eastAsia="宋体"/>
          <w:noProof/>
          <w:szCs w:val="22"/>
          <w:lang w:val="en-CA"/>
        </w:rPr>
        <w:noBreakHyphen/>
      </w:r>
      <w:r w:rsidRPr="00233FE0">
        <w:rPr>
          <w:rFonts w:eastAsia="宋体"/>
          <w:noProof/>
          <w:szCs w:val="22"/>
          <w:lang w:val="en-CA"/>
        </w:rPr>
        <w:fldChar w:fldCharType="begin" w:fldLock="1"/>
      </w:r>
      <w:r w:rsidRPr="00233FE0">
        <w:rPr>
          <w:rFonts w:eastAsia="宋体"/>
          <w:noProof/>
          <w:szCs w:val="22"/>
          <w:lang w:val="en-CA"/>
        </w:rPr>
        <w:instrText xml:space="preserve"> SEQ Equation \* ARABIC \s 1 </w:instrText>
      </w:r>
      <w:r w:rsidRPr="00233FE0">
        <w:rPr>
          <w:rFonts w:eastAsia="宋体"/>
          <w:noProof/>
          <w:szCs w:val="22"/>
          <w:lang w:val="en-CA"/>
        </w:rPr>
        <w:fldChar w:fldCharType="separate"/>
      </w:r>
      <w:r w:rsidRPr="00233FE0">
        <w:rPr>
          <w:rFonts w:eastAsia="宋体"/>
          <w:noProof/>
          <w:szCs w:val="22"/>
          <w:lang w:val="en-CA"/>
        </w:rPr>
        <w:t>33</w:t>
      </w:r>
      <w:r w:rsidRPr="00233FE0">
        <w:rPr>
          <w:rFonts w:eastAsia="宋体"/>
          <w:noProof/>
          <w:szCs w:val="22"/>
          <w:lang w:val="en-CA"/>
        </w:rPr>
        <w:fldChar w:fldCharType="end"/>
      </w:r>
      <w:r w:rsidRPr="00233FE0">
        <w:rPr>
          <w:rFonts w:eastAsia="宋体"/>
          <w:noProof/>
          <w:szCs w:val="22"/>
          <w:lang w:val="en-CA"/>
        </w:rPr>
        <w:t>)</w:t>
      </w:r>
    </w:p>
    <w:p w14:paraId="0B9D3263" w14:textId="67E7FBEC" w:rsidR="0042766E" w:rsidRPr="00233FE0" w:rsidRDefault="0042766E" w:rsidP="0042766E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Cs w:val="22"/>
          <w:lang w:val="en-CA" w:eastAsia="ko-KR"/>
        </w:rPr>
      </w:pPr>
      <w:r w:rsidRPr="00233FE0">
        <w:rPr>
          <w:rFonts w:eastAsia="宋体"/>
          <w:noProof/>
          <w:szCs w:val="22"/>
          <w:lang w:val="en-CA" w:eastAsia="ko-KR"/>
        </w:rPr>
        <w:t>The value of PcmBit</w:t>
      </w:r>
      <w:r w:rsidRPr="00233FE0">
        <w:rPr>
          <w:rFonts w:eastAsia="宋体"/>
          <w:noProof/>
          <w:szCs w:val="22"/>
          <w:lang w:val="en-CA"/>
        </w:rPr>
        <w:t>Depth</w:t>
      </w:r>
      <w:r w:rsidRPr="00233FE0">
        <w:rPr>
          <w:rFonts w:eastAsia="宋体"/>
          <w:noProof/>
          <w:szCs w:val="22"/>
          <w:vertAlign w:val="subscript"/>
          <w:lang w:val="en-CA" w:eastAsia="ko-KR"/>
        </w:rPr>
        <w:t>C</w:t>
      </w:r>
      <w:r w:rsidRPr="00233FE0">
        <w:rPr>
          <w:rFonts w:eastAsia="宋体"/>
          <w:noProof/>
          <w:szCs w:val="22"/>
          <w:lang w:val="en-CA" w:eastAsia="ko-KR"/>
        </w:rPr>
        <w:t xml:space="preserve"> shall be less than or equal to the value of BitDepth</w:t>
      </w:r>
      <w:r w:rsidRPr="00233FE0">
        <w:rPr>
          <w:rFonts w:eastAsia="宋体"/>
          <w:noProof/>
          <w:szCs w:val="22"/>
          <w:vertAlign w:val="subscript"/>
          <w:lang w:val="en-CA" w:eastAsia="ko-KR"/>
        </w:rPr>
        <w:t>C</w:t>
      </w:r>
      <w:r w:rsidRPr="00233FE0">
        <w:rPr>
          <w:rFonts w:eastAsia="宋体"/>
          <w:noProof/>
          <w:szCs w:val="22"/>
          <w:lang w:val="en-CA" w:eastAsia="ko-KR"/>
        </w:rPr>
        <w:t xml:space="preserve">. </w:t>
      </w:r>
      <w:r w:rsidR="0084610D" w:rsidRPr="00233FE0">
        <w:rPr>
          <w:rFonts w:eastAsia="宋体"/>
          <w:noProof/>
          <w:szCs w:val="22"/>
          <w:highlight w:val="green"/>
          <w:lang w:val="en-CA"/>
        </w:rPr>
        <w:t xml:space="preserve">When </w:t>
      </w:r>
      <w:r w:rsidR="0084610D" w:rsidRPr="00233FE0">
        <w:rPr>
          <w:rFonts w:eastAsia="宋体"/>
          <w:b/>
          <w:noProof/>
          <w:szCs w:val="22"/>
          <w:highlight w:val="green"/>
          <w:lang w:val="en-CA"/>
        </w:rPr>
        <w:t>pcm_sample_bit_depth_chroma_minus1</w:t>
      </w:r>
      <w:r w:rsidR="0084610D" w:rsidRPr="00233FE0">
        <w:rPr>
          <w:rFonts w:eastAsia="宋体"/>
          <w:noProof/>
          <w:szCs w:val="22"/>
          <w:highlight w:val="green"/>
          <w:lang w:val="en-CA"/>
        </w:rPr>
        <w:t xml:space="preserve"> is not present, it is inferred to be equal to 0</w:t>
      </w:r>
    </w:p>
    <w:p w14:paraId="3C5AB368" w14:textId="49B884D8" w:rsidR="00A82B66" w:rsidRPr="004A45D9" w:rsidRDefault="00C055F9" w:rsidP="004A45D9">
      <w:pPr>
        <w:pStyle w:val="Heading2"/>
        <w:numPr>
          <w:ilvl w:val="0"/>
          <w:numId w:val="0"/>
        </w:numPr>
        <w:ind w:left="576" w:hanging="576"/>
        <w:rPr>
          <w:sz w:val="22"/>
          <w:szCs w:val="22"/>
          <w:lang w:val="en-CA"/>
        </w:rPr>
      </w:pPr>
      <w:r w:rsidRPr="00233FE0">
        <w:rPr>
          <w:sz w:val="22"/>
          <w:szCs w:val="22"/>
          <w:lang w:val="en-CA"/>
        </w:rPr>
        <w:t>7.3.5.1</w:t>
      </w:r>
      <w:r w:rsidRPr="00233FE0">
        <w:rPr>
          <w:sz w:val="22"/>
          <w:szCs w:val="22"/>
          <w:lang w:val="en-CA"/>
        </w:rPr>
        <w:tab/>
      </w:r>
      <w:r w:rsidR="00A82B66" w:rsidRPr="004A45D9">
        <w:rPr>
          <w:sz w:val="22"/>
          <w:szCs w:val="22"/>
          <w:lang w:val="en-CA"/>
        </w:rPr>
        <w:t>General slice header syntax</w:t>
      </w:r>
    </w:p>
    <w:tbl>
      <w:tblPr>
        <w:tblW w:w="94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75"/>
        <w:gridCol w:w="1170"/>
      </w:tblGrid>
      <w:tr w:rsidR="008D1E32" w:rsidRPr="00DE0F0E" w14:paraId="6EF2A00D" w14:textId="77777777" w:rsidTr="004A45D9">
        <w:trPr>
          <w:cantSplit/>
          <w:jc w:val="center"/>
        </w:trPr>
        <w:tc>
          <w:tcPr>
            <w:tcW w:w="8275" w:type="dxa"/>
          </w:tcPr>
          <w:p w14:paraId="7E846EAE" w14:textId="77777777" w:rsidR="008D1E32" w:rsidRPr="00233FE0" w:rsidRDefault="008D1E32" w:rsidP="00E861B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233FE0">
              <w:rPr>
                <w:noProof/>
                <w:sz w:val="22"/>
                <w:szCs w:val="22"/>
                <w:lang w:val="en-CA"/>
              </w:rPr>
              <w:t>slice_header( ) {</w:t>
            </w:r>
          </w:p>
        </w:tc>
        <w:tc>
          <w:tcPr>
            <w:tcW w:w="1170" w:type="dxa"/>
          </w:tcPr>
          <w:p w14:paraId="3996F2EF" w14:textId="77777777" w:rsidR="008D1E32" w:rsidRPr="00DE0F0E" w:rsidRDefault="008D1E32" w:rsidP="00E861B0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8E763E" w:rsidRPr="00DE0F0E" w14:paraId="1D6BDE17" w14:textId="77777777" w:rsidTr="004A45D9">
        <w:trPr>
          <w:cantSplit/>
          <w:jc w:val="center"/>
        </w:trPr>
        <w:tc>
          <w:tcPr>
            <w:tcW w:w="8275" w:type="dxa"/>
          </w:tcPr>
          <w:p w14:paraId="70DF3593" w14:textId="65093122" w:rsidR="008E763E" w:rsidRPr="00233FE0" w:rsidRDefault="008E763E" w:rsidP="008E763E">
            <w:pPr>
              <w:pStyle w:val="tablesyntax"/>
              <w:spacing w:before="20" w:after="40"/>
              <w:rPr>
                <w:rFonts w:eastAsiaTheme="minorEastAsia"/>
                <w:noProof/>
                <w:sz w:val="22"/>
                <w:szCs w:val="22"/>
                <w:highlight w:val="green"/>
                <w:lang w:val="en-CA" w:eastAsia="zh-CN"/>
              </w:rPr>
            </w:pPr>
            <w:r w:rsidRPr="00233FE0">
              <w:rPr>
                <w:rFonts w:eastAsiaTheme="minorEastAsia"/>
                <w:noProof/>
                <w:sz w:val="22"/>
                <w:szCs w:val="22"/>
                <w:lang w:val="en-CA" w:eastAsia="zh-CN"/>
              </w:rPr>
              <w:t xml:space="preserve">  …</w:t>
            </w:r>
          </w:p>
        </w:tc>
        <w:tc>
          <w:tcPr>
            <w:tcW w:w="1170" w:type="dxa"/>
          </w:tcPr>
          <w:p w14:paraId="3E1742D6" w14:textId="77777777" w:rsidR="008E763E" w:rsidRDefault="008E763E" w:rsidP="00E861B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E32" w:rsidRPr="00DE0F0E" w14:paraId="2DFC5D21" w14:textId="77777777" w:rsidTr="004A45D9">
        <w:trPr>
          <w:cantSplit/>
          <w:jc w:val="center"/>
        </w:trPr>
        <w:tc>
          <w:tcPr>
            <w:tcW w:w="8275" w:type="dxa"/>
          </w:tcPr>
          <w:p w14:paraId="254AB848" w14:textId="46CD32D4" w:rsidR="008D1E32" w:rsidRPr="00233FE0" w:rsidRDefault="008D1E32" w:rsidP="00E861B0">
            <w:pPr>
              <w:pStyle w:val="tablesyntax"/>
              <w:spacing w:before="20" w:after="40"/>
              <w:ind w:firstLineChars="250" w:firstLine="550"/>
              <w:rPr>
                <w:noProof/>
                <w:sz w:val="22"/>
                <w:szCs w:val="22"/>
                <w:highlight w:val="green"/>
                <w:lang w:val="en-CA"/>
              </w:rPr>
            </w:pPr>
            <w:r w:rsidRPr="00233FE0">
              <w:rPr>
                <w:noProof/>
                <w:sz w:val="22"/>
                <w:szCs w:val="22"/>
                <w:highlight w:val="green"/>
                <w:lang w:val="en-CA"/>
              </w:rPr>
              <w:t>if( ChromaArrayType != 0 )</w:t>
            </w:r>
          </w:p>
        </w:tc>
        <w:tc>
          <w:tcPr>
            <w:tcW w:w="1170" w:type="dxa"/>
          </w:tcPr>
          <w:p w14:paraId="3E8C78A0" w14:textId="77777777" w:rsidR="008D1E32" w:rsidRDefault="008D1E32" w:rsidP="00E861B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E32" w:rsidRPr="00DE0F0E" w14:paraId="74034746" w14:textId="77777777" w:rsidTr="004A45D9">
        <w:trPr>
          <w:cantSplit/>
          <w:jc w:val="center"/>
        </w:trPr>
        <w:tc>
          <w:tcPr>
            <w:tcW w:w="8275" w:type="dxa"/>
          </w:tcPr>
          <w:p w14:paraId="458D8E02" w14:textId="77777777" w:rsidR="008D1E32" w:rsidRPr="00233FE0" w:rsidRDefault="008D1E32" w:rsidP="00E861B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Pr="00233FE0">
              <w:rPr>
                <w:b/>
                <w:noProof/>
                <w:sz w:val="22"/>
                <w:szCs w:val="22"/>
                <w:lang w:val="en-CA"/>
              </w:rPr>
              <w:t>slice_alf_chroma_idc</w:t>
            </w:r>
          </w:p>
        </w:tc>
        <w:tc>
          <w:tcPr>
            <w:tcW w:w="1170" w:type="dxa"/>
          </w:tcPr>
          <w:p w14:paraId="628DC674" w14:textId="77777777" w:rsidR="008D1E32" w:rsidRPr="004A18FD" w:rsidRDefault="008D1E32" w:rsidP="00E861B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tu(v)</w:t>
            </w:r>
          </w:p>
        </w:tc>
      </w:tr>
      <w:tr w:rsidR="008D1E32" w:rsidRPr="00DE0F0E" w14:paraId="7A7B84A7" w14:textId="77777777" w:rsidTr="004A45D9">
        <w:trPr>
          <w:cantSplit/>
          <w:jc w:val="center"/>
        </w:trPr>
        <w:tc>
          <w:tcPr>
            <w:tcW w:w="8275" w:type="dxa"/>
          </w:tcPr>
          <w:p w14:paraId="3CD2414A" w14:textId="77777777" w:rsidR="008D1E32" w:rsidRPr="00233FE0" w:rsidRDefault="008D1E32" w:rsidP="00E861B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Pr="00233FE0">
              <w:rPr>
                <w:noProof/>
                <w:sz w:val="22"/>
                <w:szCs w:val="22"/>
                <w:lang w:val="en-CA"/>
              </w:rPr>
              <w:tab/>
              <w:t>if( slice_alf_chroma_idc  &amp;&amp;  ( slice_type != I  | |  slice_num_alf_aps_ids_luma != 1) )</w:t>
            </w:r>
          </w:p>
        </w:tc>
        <w:tc>
          <w:tcPr>
            <w:tcW w:w="1170" w:type="dxa"/>
          </w:tcPr>
          <w:p w14:paraId="691F8D45" w14:textId="77777777" w:rsidR="008D1E32" w:rsidRPr="004A18FD" w:rsidRDefault="008D1E32" w:rsidP="00E861B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E32" w:rsidRPr="00DE0F0E" w14:paraId="68FA4576" w14:textId="77777777" w:rsidTr="004A45D9">
        <w:trPr>
          <w:cantSplit/>
          <w:jc w:val="center"/>
        </w:trPr>
        <w:tc>
          <w:tcPr>
            <w:tcW w:w="8275" w:type="dxa"/>
          </w:tcPr>
          <w:p w14:paraId="6F9CECC8" w14:textId="77777777" w:rsidR="008D1E32" w:rsidRPr="00233FE0" w:rsidRDefault="008D1E32" w:rsidP="00E861B0">
            <w:pPr>
              <w:pStyle w:val="tablesyntax"/>
              <w:keepNext w:val="0"/>
              <w:keepLines w:val="0"/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Pr="00233FE0">
              <w:rPr>
                <w:b/>
                <w:noProof/>
                <w:sz w:val="22"/>
                <w:szCs w:val="22"/>
              </w:rPr>
              <w:t>slice_alf_aps_id_chroma</w:t>
            </w:r>
          </w:p>
        </w:tc>
        <w:tc>
          <w:tcPr>
            <w:tcW w:w="1170" w:type="dxa"/>
          </w:tcPr>
          <w:p w14:paraId="7234A712" w14:textId="77777777" w:rsidR="008D1E32" w:rsidRPr="004A18FD" w:rsidRDefault="008D1E32" w:rsidP="00E861B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  <w:r>
              <w:rPr>
                <w:b w:val="0"/>
                <w:noProof/>
                <w:lang w:val="en-CA"/>
              </w:rPr>
              <w:t>u(5)</w:t>
            </w:r>
          </w:p>
        </w:tc>
      </w:tr>
      <w:tr w:rsidR="008D1E32" w:rsidRPr="00DE0F0E" w14:paraId="7649A0A9" w14:textId="77777777" w:rsidTr="004A45D9">
        <w:trPr>
          <w:cantSplit/>
          <w:jc w:val="center"/>
        </w:trPr>
        <w:tc>
          <w:tcPr>
            <w:tcW w:w="8275" w:type="dxa"/>
          </w:tcPr>
          <w:p w14:paraId="16EE0577" w14:textId="1F428616" w:rsidR="008D1E32" w:rsidRPr="00233FE0" w:rsidRDefault="008D1E32" w:rsidP="008E763E">
            <w:pPr>
              <w:pStyle w:val="tablesyntax"/>
              <w:keepNext w:val="0"/>
              <w:keepLines w:val="0"/>
              <w:tabs>
                <w:tab w:val="clear" w:pos="432"/>
                <w:tab w:val="left" w:pos="335"/>
              </w:tabs>
              <w:spacing w:before="20" w:after="40"/>
              <w:rPr>
                <w:noProof/>
                <w:sz w:val="22"/>
                <w:szCs w:val="22"/>
                <w:lang w:val="en-CA"/>
              </w:rPr>
            </w:pPr>
            <w:r w:rsidRPr="00233FE0">
              <w:rPr>
                <w:noProof/>
                <w:sz w:val="22"/>
                <w:szCs w:val="22"/>
                <w:lang w:val="en-CA"/>
              </w:rPr>
              <w:tab/>
            </w:r>
            <w:r w:rsidR="008E763E" w:rsidRPr="00233FE0">
              <w:rPr>
                <w:noProof/>
                <w:sz w:val="22"/>
                <w:szCs w:val="22"/>
                <w:lang w:val="en-CA"/>
              </w:rPr>
              <w:t>…</w:t>
            </w:r>
          </w:p>
        </w:tc>
        <w:tc>
          <w:tcPr>
            <w:tcW w:w="1170" w:type="dxa"/>
          </w:tcPr>
          <w:p w14:paraId="44546F96" w14:textId="77777777" w:rsidR="008D1E32" w:rsidRPr="00DE0F0E" w:rsidRDefault="008D1E32" w:rsidP="00E861B0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8D1E32" w:rsidRPr="00641C85" w14:paraId="0F62F134" w14:textId="77777777" w:rsidTr="004A45D9">
        <w:trPr>
          <w:cantSplit/>
          <w:trHeight w:val="290"/>
          <w:jc w:val="center"/>
        </w:trPr>
        <w:tc>
          <w:tcPr>
            <w:tcW w:w="8275" w:type="dxa"/>
          </w:tcPr>
          <w:p w14:paraId="0FC62515" w14:textId="6CDA2FDE" w:rsidR="008D1E32" w:rsidRPr="00233FE0" w:rsidRDefault="008D1E32" w:rsidP="00E861B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z w:val="22"/>
                <w:szCs w:val="22"/>
                <w:lang w:val="en-CA"/>
              </w:rPr>
            </w:pPr>
            <w:r w:rsidRPr="00233FE0">
              <w:rPr>
                <w:sz w:val="22"/>
                <w:szCs w:val="22"/>
                <w:lang w:val="en-CA"/>
              </w:rPr>
              <w:tab/>
            </w:r>
            <w:r w:rsidRPr="00233FE0">
              <w:rPr>
                <w:sz w:val="22"/>
                <w:szCs w:val="22"/>
                <w:lang w:val="en-CA"/>
              </w:rPr>
              <w:tab/>
            </w:r>
            <w:r w:rsidRPr="00233FE0">
              <w:rPr>
                <w:sz w:val="22"/>
                <w:szCs w:val="22"/>
                <w:lang w:val="en-CA"/>
              </w:rPr>
              <w:tab/>
              <w:t>if(</w:t>
            </w:r>
            <w:r w:rsidR="007C5EB5" w:rsidRPr="00233FE0">
              <w:rPr>
                <w:sz w:val="22"/>
                <w:szCs w:val="22"/>
                <w:lang w:val="en-CA"/>
              </w:rPr>
              <w:t xml:space="preserve"> </w:t>
            </w:r>
            <w:r w:rsidR="0094326E" w:rsidRPr="00233FE0">
              <w:rPr>
                <w:sz w:val="22"/>
                <w:szCs w:val="22"/>
                <w:highlight w:val="green"/>
                <w:lang w:val="en-CA"/>
              </w:rPr>
              <w:t xml:space="preserve">ChromaArrayType != 0 </w:t>
            </w:r>
            <w:r w:rsidR="0094326E" w:rsidRPr="00233FE0">
              <w:rPr>
                <w:sz w:val="22"/>
                <w:szCs w:val="22"/>
                <w:highlight w:val="green"/>
                <w:lang w:val="en-US"/>
              </w:rPr>
              <w:t>&amp;&amp;</w:t>
            </w:r>
            <w:r w:rsidRPr="00233FE0">
              <w:rPr>
                <w:noProof/>
                <w:sz w:val="22"/>
                <w:szCs w:val="22"/>
                <w:lang w:val="en-CA" w:eastAsia="ko-KR"/>
              </w:rPr>
              <w:t xml:space="preserve"> </w:t>
            </w:r>
            <w:r w:rsidRPr="00233FE0">
              <w:rPr>
                <w:sz w:val="22"/>
                <w:szCs w:val="22"/>
                <w:lang w:val="en-CA"/>
              </w:rPr>
              <w:t xml:space="preserve">!( qtbtt_dual_tree_intra_flag  &amp;&amp;  slice_type  </w:t>
            </w:r>
            <w:r w:rsidRPr="00233FE0">
              <w:rPr>
                <w:sz w:val="22"/>
                <w:szCs w:val="22"/>
                <w:lang w:val="en-CA" w:eastAsia="ko-KR"/>
              </w:rPr>
              <w:t>= </w:t>
            </w:r>
            <w:r w:rsidRPr="00233FE0">
              <w:rPr>
                <w:sz w:val="22"/>
                <w:szCs w:val="22"/>
                <w:lang w:val="en-CA"/>
              </w:rPr>
              <w:t>=  I ) )</w:t>
            </w:r>
          </w:p>
        </w:tc>
        <w:tc>
          <w:tcPr>
            <w:tcW w:w="1170" w:type="dxa"/>
          </w:tcPr>
          <w:p w14:paraId="3F893FD7" w14:textId="77777777" w:rsidR="008D1E32" w:rsidRPr="00641C85" w:rsidRDefault="008D1E32" w:rsidP="00E861B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8D1E32" w:rsidRPr="00641C85" w14:paraId="09076A31" w14:textId="77777777" w:rsidTr="004A45D9">
        <w:trPr>
          <w:cantSplit/>
          <w:trHeight w:val="290"/>
          <w:jc w:val="center"/>
        </w:trPr>
        <w:tc>
          <w:tcPr>
            <w:tcW w:w="8275" w:type="dxa"/>
          </w:tcPr>
          <w:p w14:paraId="61CC000D" w14:textId="77777777" w:rsidR="008D1E32" w:rsidRPr="00233FE0" w:rsidRDefault="008D1E32" w:rsidP="00E861B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z w:val="22"/>
                <w:szCs w:val="22"/>
                <w:lang w:val="en-CA"/>
              </w:rPr>
            </w:pPr>
            <w:r w:rsidRPr="00233FE0">
              <w:rPr>
                <w:sz w:val="22"/>
                <w:szCs w:val="22"/>
                <w:lang w:val="en-CA"/>
              </w:rPr>
              <w:tab/>
            </w:r>
            <w:r w:rsidRPr="00233FE0">
              <w:rPr>
                <w:sz w:val="22"/>
                <w:szCs w:val="22"/>
                <w:lang w:val="en-CA"/>
              </w:rPr>
              <w:tab/>
            </w:r>
            <w:r w:rsidRPr="00233FE0">
              <w:rPr>
                <w:sz w:val="22"/>
                <w:szCs w:val="22"/>
                <w:lang w:val="en-CA"/>
              </w:rPr>
              <w:tab/>
            </w:r>
            <w:r w:rsidRPr="00233FE0">
              <w:rPr>
                <w:sz w:val="22"/>
                <w:szCs w:val="22"/>
                <w:lang w:val="en-CA"/>
              </w:rPr>
              <w:tab/>
            </w:r>
            <w:bookmarkStart w:id="3" w:name="_Hlk12310541"/>
            <w:r w:rsidRPr="00233FE0">
              <w:rPr>
                <w:b/>
                <w:sz w:val="22"/>
                <w:szCs w:val="22"/>
                <w:lang w:val="en-CA"/>
              </w:rPr>
              <w:t>slice_chroma_residual_scale_flag</w:t>
            </w:r>
            <w:bookmarkEnd w:id="3"/>
          </w:p>
        </w:tc>
        <w:tc>
          <w:tcPr>
            <w:tcW w:w="1170" w:type="dxa"/>
          </w:tcPr>
          <w:p w14:paraId="6A2ADA59" w14:textId="77777777" w:rsidR="008D1E32" w:rsidRPr="00641C85" w:rsidRDefault="008D1E32" w:rsidP="00E861B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  <w:r w:rsidRPr="00641C85">
              <w:rPr>
                <w:lang w:val="en-CA"/>
              </w:rPr>
              <w:t>u(1)</w:t>
            </w:r>
          </w:p>
        </w:tc>
      </w:tr>
      <w:tr w:rsidR="008D1E32" w:rsidRPr="00641C85" w14:paraId="0FD7AF13" w14:textId="77777777" w:rsidTr="004A45D9">
        <w:trPr>
          <w:cantSplit/>
          <w:trHeight w:val="290"/>
          <w:jc w:val="center"/>
        </w:trPr>
        <w:tc>
          <w:tcPr>
            <w:tcW w:w="8275" w:type="dxa"/>
          </w:tcPr>
          <w:p w14:paraId="38952D1A" w14:textId="5D87011C" w:rsidR="008D1E32" w:rsidRPr="00233FE0" w:rsidRDefault="008D1E32" w:rsidP="00E861B0">
            <w:pPr>
              <w:pStyle w:val="tablesyntax"/>
              <w:keepNext w:val="0"/>
              <w:keepLines w:val="0"/>
              <w:snapToGrid w:val="0"/>
              <w:spacing w:before="20" w:after="40"/>
              <w:rPr>
                <w:sz w:val="22"/>
                <w:szCs w:val="22"/>
                <w:lang w:val="en-CA"/>
              </w:rPr>
            </w:pPr>
            <w:r w:rsidRPr="00233FE0">
              <w:rPr>
                <w:sz w:val="22"/>
                <w:szCs w:val="22"/>
                <w:lang w:val="en-CA"/>
              </w:rPr>
              <w:tab/>
            </w:r>
            <w:r w:rsidR="008E763E" w:rsidRPr="00233FE0">
              <w:rPr>
                <w:sz w:val="22"/>
                <w:szCs w:val="22"/>
                <w:lang w:val="en-CA"/>
              </w:rPr>
              <w:t>…</w:t>
            </w:r>
          </w:p>
        </w:tc>
        <w:tc>
          <w:tcPr>
            <w:tcW w:w="1170" w:type="dxa"/>
          </w:tcPr>
          <w:p w14:paraId="4DF01EBA" w14:textId="77777777" w:rsidR="008D1E32" w:rsidRPr="00641C85" w:rsidRDefault="008D1E32" w:rsidP="00E861B0">
            <w:pPr>
              <w:pStyle w:val="tablecell"/>
              <w:keepNext w:val="0"/>
              <w:keepLines w:val="0"/>
              <w:snapToGrid w:val="0"/>
              <w:spacing w:before="20" w:after="40"/>
              <w:jc w:val="center"/>
              <w:rPr>
                <w:lang w:val="en-CA" w:eastAsia="ko-KR"/>
              </w:rPr>
            </w:pPr>
          </w:p>
        </w:tc>
      </w:tr>
      <w:tr w:rsidR="008D1E32" w:rsidRPr="00DE0F0E" w14:paraId="7174BBDE" w14:textId="77777777" w:rsidTr="004A45D9">
        <w:trPr>
          <w:cantSplit/>
          <w:jc w:val="center"/>
        </w:trPr>
        <w:tc>
          <w:tcPr>
            <w:tcW w:w="8275" w:type="dxa"/>
          </w:tcPr>
          <w:p w14:paraId="065389EB" w14:textId="77777777" w:rsidR="008D1E32" w:rsidRPr="00233FE0" w:rsidRDefault="008D1E32" w:rsidP="00E861B0">
            <w:pPr>
              <w:pStyle w:val="tablesyntax"/>
              <w:spacing w:before="20" w:after="40"/>
              <w:rPr>
                <w:noProof/>
                <w:sz w:val="22"/>
                <w:szCs w:val="22"/>
                <w:lang w:val="en-CA" w:eastAsia="ko-KR"/>
              </w:rPr>
            </w:pPr>
            <w:r w:rsidRPr="00233FE0">
              <w:rPr>
                <w:noProof/>
                <w:sz w:val="22"/>
                <w:szCs w:val="22"/>
                <w:lang w:val="en-CA"/>
              </w:rPr>
              <w:t>}</w:t>
            </w:r>
          </w:p>
        </w:tc>
        <w:tc>
          <w:tcPr>
            <w:tcW w:w="1170" w:type="dxa"/>
          </w:tcPr>
          <w:p w14:paraId="4DDEA535" w14:textId="77777777" w:rsidR="008D1E32" w:rsidRPr="00DE0F0E" w:rsidRDefault="008D1E32" w:rsidP="00E861B0">
            <w:pPr>
              <w:pStyle w:val="tablecell"/>
              <w:keepNext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52A86968" w14:textId="7A81A663" w:rsidR="007C1DD4" w:rsidRPr="00233FE0" w:rsidRDefault="007C1DD4" w:rsidP="007C1D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Cs w:val="22"/>
          <w:lang w:val="en-CA" w:eastAsia="ko-KR"/>
        </w:rPr>
      </w:pPr>
      <w:r w:rsidRPr="00233FE0">
        <w:rPr>
          <w:rFonts w:eastAsia="宋体"/>
          <w:b/>
          <w:noProof/>
          <w:szCs w:val="22"/>
          <w:lang w:val="en-CA" w:eastAsia="ko-KR"/>
        </w:rPr>
        <w:t>slice_alf_chroma_idc</w:t>
      </w:r>
      <w:r w:rsidRPr="00233FE0">
        <w:rPr>
          <w:rFonts w:eastAsia="宋体"/>
          <w:noProof/>
          <w:szCs w:val="22"/>
          <w:lang w:val="en-CA" w:eastAsia="ko-KR"/>
        </w:rPr>
        <w:t xml:space="preserve"> equal to 0 specifies that the adaptive loop filter is not applied to Cb and Cr colour components. slice_alf_chroma_idc equal to 1 indicates that the adaptive loop filter is applied to the Cb colour component. slice_alf_chroma_idc equal to 2 indicates that the adaptive loop filter is applied to the Cr colour component. slice_alf_chroma_idc equal to 3 indicates that the adaptive loop filter is applied to </w:t>
      </w:r>
      <w:r w:rsidRPr="00233FE0">
        <w:rPr>
          <w:rFonts w:eastAsia="宋体"/>
          <w:noProof/>
          <w:szCs w:val="22"/>
          <w:lang w:val="en-CA" w:eastAsia="ko-KR"/>
        </w:rPr>
        <w:lastRenderedPageBreak/>
        <w:t xml:space="preserve">Cb and Cr colour components. When slice_alf_chroma_idc is not present, it is inferred to be equal to 0. </w:t>
      </w:r>
      <w:r w:rsidRPr="00233FE0">
        <w:rPr>
          <w:rFonts w:eastAsia="宋体"/>
          <w:noProof/>
          <w:szCs w:val="22"/>
          <w:highlight w:val="green"/>
          <w:lang w:val="en-CA" w:eastAsia="ko-KR"/>
        </w:rPr>
        <w:t xml:space="preserve">When </w:t>
      </w:r>
      <w:r w:rsidR="0094326E" w:rsidRPr="00233FE0">
        <w:rPr>
          <w:rFonts w:eastAsia="宋体"/>
          <w:b/>
          <w:noProof/>
          <w:szCs w:val="22"/>
          <w:highlight w:val="green"/>
          <w:lang w:val="en-CA" w:eastAsia="ko-KR"/>
        </w:rPr>
        <w:t>slice_alf_chroma_idc</w:t>
      </w:r>
      <w:r w:rsidR="0094326E" w:rsidRPr="00233FE0">
        <w:rPr>
          <w:rFonts w:eastAsia="宋体"/>
          <w:noProof/>
          <w:szCs w:val="22"/>
          <w:highlight w:val="green"/>
          <w:lang w:val="en-CA" w:eastAsia="ko-KR"/>
        </w:rPr>
        <w:t xml:space="preserve"> </w:t>
      </w:r>
      <w:r w:rsidR="0094326E" w:rsidRPr="00233FE0">
        <w:rPr>
          <w:rFonts w:eastAsia="宋体"/>
          <w:noProof/>
          <w:szCs w:val="22"/>
          <w:highlight w:val="green"/>
          <w:lang w:val="en-CA"/>
        </w:rPr>
        <w:t>is not present, it is inferred to be equal to 0</w:t>
      </w:r>
      <w:r w:rsidRPr="00233FE0">
        <w:rPr>
          <w:rFonts w:eastAsia="宋体"/>
          <w:noProof/>
          <w:szCs w:val="22"/>
          <w:highlight w:val="green"/>
          <w:lang w:val="en-CA" w:eastAsia="ko-KR"/>
        </w:rPr>
        <w:t>.</w:t>
      </w:r>
    </w:p>
    <w:p w14:paraId="21E09E70" w14:textId="77777777" w:rsidR="007C1DD4" w:rsidRPr="00233FE0" w:rsidRDefault="007C1DD4" w:rsidP="007C1DD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Cs w:val="22"/>
          <w:lang w:val="en-CA" w:eastAsia="ko-KR"/>
        </w:rPr>
      </w:pPr>
      <w:r w:rsidRPr="00233FE0">
        <w:rPr>
          <w:rFonts w:eastAsia="宋体"/>
          <w:noProof/>
          <w:szCs w:val="22"/>
          <w:lang w:val="en-CA" w:eastAsia="ko-KR"/>
        </w:rPr>
        <w:t>The maximum value maxVal of the truncated unary binarization tu(v) is set equal to 3.</w:t>
      </w:r>
    </w:p>
    <w:p w14:paraId="4D322A5C" w14:textId="3D4973EE" w:rsidR="00496025" w:rsidRPr="00233FE0" w:rsidRDefault="00496025" w:rsidP="0049602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rPr>
          <w:rFonts w:eastAsia="宋体"/>
          <w:noProof/>
          <w:szCs w:val="22"/>
          <w:lang w:val="en-CA" w:eastAsia="ko-KR"/>
        </w:rPr>
      </w:pPr>
      <w:r w:rsidRPr="00233FE0">
        <w:rPr>
          <w:rFonts w:eastAsia="宋体"/>
          <w:b/>
          <w:noProof/>
          <w:szCs w:val="22"/>
          <w:lang w:val="en-CA" w:eastAsia="ko-KR"/>
        </w:rPr>
        <w:t xml:space="preserve">slice_chroma_residual_scale_flag </w:t>
      </w:r>
      <w:r w:rsidRPr="00233FE0">
        <w:rPr>
          <w:rFonts w:eastAsia="宋体"/>
          <w:noProof/>
          <w:szCs w:val="22"/>
          <w:lang w:val="en-CA" w:eastAsia="ko-KR"/>
        </w:rPr>
        <w:t xml:space="preserve">equal to 1 specifies that chroma </w:t>
      </w:r>
      <w:r w:rsidRPr="00233FE0" w:rsidDel="003C51E6">
        <w:rPr>
          <w:rFonts w:eastAsia="宋体"/>
          <w:noProof/>
          <w:szCs w:val="22"/>
          <w:lang w:val="en-CA" w:eastAsia="ko-KR"/>
        </w:rPr>
        <w:t>residual</w:t>
      </w:r>
      <w:r w:rsidRPr="00233FE0" w:rsidDel="006E78A8">
        <w:rPr>
          <w:rFonts w:eastAsia="宋体"/>
          <w:noProof/>
          <w:szCs w:val="22"/>
          <w:lang w:val="en-CA" w:eastAsia="ko-KR"/>
        </w:rPr>
        <w:t xml:space="preserve"> </w:t>
      </w:r>
      <w:r w:rsidRPr="00233FE0">
        <w:rPr>
          <w:rFonts w:eastAsia="宋体"/>
          <w:noProof/>
          <w:szCs w:val="22"/>
          <w:lang w:val="en-CA" w:eastAsia="ko-KR"/>
        </w:rPr>
        <w:t xml:space="preserve"> scaling is enabled for the current slice. slice_</w:t>
      </w:r>
      <w:r w:rsidRPr="00233FE0" w:rsidDel="003A793A">
        <w:rPr>
          <w:rFonts w:eastAsia="宋体"/>
          <w:noProof/>
          <w:szCs w:val="22"/>
          <w:lang w:val="en-CA" w:eastAsia="ko-KR"/>
        </w:rPr>
        <w:t xml:space="preserve"> </w:t>
      </w:r>
      <w:r w:rsidRPr="00233FE0">
        <w:rPr>
          <w:rFonts w:eastAsia="宋体"/>
          <w:noProof/>
          <w:szCs w:val="22"/>
          <w:lang w:val="en-CA" w:eastAsia="ko-KR"/>
        </w:rPr>
        <w:t>chroma_residual_scale_flag equal to 0 specifies that chroma residual scaling is not enabled for the current slice. When slice_</w:t>
      </w:r>
      <w:r w:rsidRPr="00233FE0" w:rsidDel="003A793A">
        <w:rPr>
          <w:rFonts w:eastAsia="宋体"/>
          <w:noProof/>
          <w:szCs w:val="22"/>
          <w:lang w:val="en-CA" w:eastAsia="ko-KR"/>
        </w:rPr>
        <w:t xml:space="preserve"> </w:t>
      </w:r>
      <w:r w:rsidRPr="00233FE0">
        <w:rPr>
          <w:rFonts w:eastAsia="宋体"/>
          <w:noProof/>
          <w:szCs w:val="22"/>
          <w:lang w:val="en-CA" w:eastAsia="ko-KR"/>
        </w:rPr>
        <w:t>chroma_residual_scale_flag is not present, it is inferred to be equal to 0.</w:t>
      </w:r>
      <w:r w:rsidRPr="00233FE0">
        <w:rPr>
          <w:rFonts w:eastAsia="宋体"/>
          <w:szCs w:val="22"/>
          <w:lang w:val="en-GB"/>
        </w:rPr>
        <w:t xml:space="preserve"> </w:t>
      </w:r>
      <w:r w:rsidRPr="00233FE0">
        <w:rPr>
          <w:rFonts w:eastAsia="宋体"/>
          <w:noProof/>
          <w:szCs w:val="22"/>
          <w:highlight w:val="green"/>
          <w:lang w:val="en-CA" w:eastAsia="ko-KR"/>
        </w:rPr>
        <w:t xml:space="preserve">When </w:t>
      </w:r>
      <w:r w:rsidRPr="00233FE0">
        <w:rPr>
          <w:rFonts w:eastAsia="宋体"/>
          <w:b/>
          <w:noProof/>
          <w:szCs w:val="22"/>
          <w:highlight w:val="green"/>
          <w:lang w:val="en-CA" w:eastAsia="ko-KR"/>
        </w:rPr>
        <w:t>slice_chroma_residual_scale_flag</w:t>
      </w:r>
      <w:r w:rsidRPr="00233FE0">
        <w:rPr>
          <w:rFonts w:eastAsia="宋体"/>
          <w:noProof/>
          <w:szCs w:val="22"/>
          <w:highlight w:val="green"/>
          <w:lang w:val="en-CA" w:eastAsia="ko-KR"/>
        </w:rPr>
        <w:t xml:space="preserve"> is not present, </w:t>
      </w:r>
      <w:r w:rsidR="0065465D" w:rsidRPr="00233FE0">
        <w:rPr>
          <w:rFonts w:eastAsia="宋体"/>
          <w:noProof/>
          <w:szCs w:val="22"/>
          <w:highlight w:val="green"/>
          <w:lang w:val="en-CA" w:eastAsia="ko-KR"/>
        </w:rPr>
        <w:t>it is inferred to be</w:t>
      </w:r>
      <w:r w:rsidR="001A7CB2" w:rsidRPr="00233FE0">
        <w:rPr>
          <w:rFonts w:eastAsia="宋体"/>
          <w:noProof/>
          <w:szCs w:val="22"/>
          <w:highlight w:val="green"/>
          <w:lang w:val="en-CA" w:eastAsia="ko-KR"/>
        </w:rPr>
        <w:t xml:space="preserve"> </w:t>
      </w:r>
      <w:r w:rsidR="0065465D" w:rsidRPr="00233FE0">
        <w:rPr>
          <w:rFonts w:eastAsia="宋体"/>
          <w:noProof/>
          <w:szCs w:val="22"/>
          <w:highlight w:val="green"/>
          <w:lang w:val="en-CA" w:eastAsia="ko-KR"/>
        </w:rPr>
        <w:t>equal to 0</w:t>
      </w:r>
      <w:r w:rsidRPr="00233FE0">
        <w:rPr>
          <w:rFonts w:eastAsia="宋体"/>
          <w:noProof/>
          <w:szCs w:val="22"/>
          <w:highlight w:val="green"/>
          <w:lang w:val="en-CA" w:eastAsia="ko-KR"/>
        </w:rPr>
        <w:t>.</w:t>
      </w:r>
    </w:p>
    <w:p w14:paraId="0A7D286C" w14:textId="4A66AC39" w:rsidR="008D1E32" w:rsidRPr="004A45D9" w:rsidRDefault="00175C59" w:rsidP="004A45D9">
      <w:pPr>
        <w:pStyle w:val="Heading2"/>
        <w:numPr>
          <w:ilvl w:val="0"/>
          <w:numId w:val="0"/>
        </w:numPr>
        <w:ind w:left="576" w:hanging="576"/>
        <w:rPr>
          <w:sz w:val="22"/>
          <w:szCs w:val="22"/>
          <w:lang w:val="en-CA"/>
        </w:rPr>
      </w:pPr>
      <w:r w:rsidRPr="004A45D9">
        <w:rPr>
          <w:sz w:val="22"/>
          <w:szCs w:val="22"/>
          <w:lang w:val="en-CA"/>
        </w:rPr>
        <w:t>7.4.6.3</w:t>
      </w:r>
      <w:r w:rsidRPr="004A45D9">
        <w:rPr>
          <w:sz w:val="22"/>
          <w:szCs w:val="22"/>
          <w:lang w:val="en-CA"/>
        </w:rPr>
        <w:tab/>
      </w:r>
      <w:r w:rsidR="006347E1" w:rsidRPr="004A45D9">
        <w:rPr>
          <w:sz w:val="22"/>
          <w:szCs w:val="22"/>
          <w:lang w:val="en-CA"/>
        </w:rPr>
        <w:t>Adaptive loop filter data semantics</w:t>
      </w:r>
    </w:p>
    <w:p w14:paraId="4E0F35E1" w14:textId="225F2B8B" w:rsidR="00C64CF2" w:rsidRPr="00233FE0" w:rsidRDefault="00C64CF2" w:rsidP="00C64CF2">
      <w:pPr>
        <w:rPr>
          <w:rFonts w:eastAsia="宋体"/>
          <w:noProof/>
          <w:szCs w:val="22"/>
          <w:lang w:val="en-CA"/>
        </w:rPr>
      </w:pPr>
      <w:r w:rsidRPr="00233FE0">
        <w:rPr>
          <w:rFonts w:eastAsia="宋体"/>
          <w:b/>
          <w:noProof/>
          <w:szCs w:val="22"/>
          <w:lang w:val="en-CA"/>
        </w:rPr>
        <w:t>alf_chroma_filter_signal_flag</w:t>
      </w:r>
      <w:r w:rsidRPr="00233FE0">
        <w:rPr>
          <w:rFonts w:eastAsia="宋体"/>
          <w:noProof/>
          <w:szCs w:val="22"/>
          <w:lang w:val="en-CA"/>
        </w:rPr>
        <w:t xml:space="preserve"> equal to 1 specifies that a chroma filter is signalled. alf_chroma_filter_signal_flag equal to 0 specifies that a chroma filter is not signalled.</w:t>
      </w:r>
      <w:r w:rsidRPr="00233FE0">
        <w:rPr>
          <w:rFonts w:eastAsia="宋体"/>
          <w:szCs w:val="22"/>
          <w:lang w:val="en-GB"/>
        </w:rPr>
        <w:t xml:space="preserve"> </w:t>
      </w:r>
      <w:r w:rsidRPr="00233FE0">
        <w:rPr>
          <w:rFonts w:eastAsia="宋体"/>
          <w:noProof/>
          <w:szCs w:val="22"/>
          <w:highlight w:val="green"/>
          <w:lang w:val="en-CA"/>
        </w:rPr>
        <w:t xml:space="preserve">When ChromaArrayType is equal to 0, </w:t>
      </w:r>
      <w:r w:rsidRPr="00233FE0">
        <w:rPr>
          <w:rFonts w:eastAsia="宋体"/>
          <w:b/>
          <w:noProof/>
          <w:szCs w:val="22"/>
          <w:highlight w:val="green"/>
          <w:lang w:val="en-CA"/>
        </w:rPr>
        <w:t>alf_chroma_filter_signal_flag</w:t>
      </w:r>
      <w:r w:rsidRPr="00233FE0">
        <w:rPr>
          <w:rFonts w:eastAsia="宋体"/>
          <w:noProof/>
          <w:szCs w:val="22"/>
          <w:highlight w:val="green"/>
          <w:lang w:val="en-CA"/>
        </w:rPr>
        <w:t xml:space="preserve"> shall be equal to 0.</w:t>
      </w:r>
    </w:p>
    <w:p w14:paraId="381647CB" w14:textId="49CCF77C" w:rsidR="00CC679F" w:rsidRDefault="00CC679F" w:rsidP="00C64CF2">
      <w:pPr>
        <w:rPr>
          <w:rFonts w:eastAsia="宋体"/>
          <w:noProof/>
          <w:sz w:val="20"/>
          <w:lang w:val="en-CA"/>
        </w:rPr>
      </w:pPr>
    </w:p>
    <w:p w14:paraId="48070459" w14:textId="77777777" w:rsidR="00444E05" w:rsidRPr="00444E05" w:rsidRDefault="00444E05" w:rsidP="00444E0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 w:eastAsia="zh-CN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 w:eastAsia="zh-CN"/>
        </w:rPr>
        <w:t>Conclusions</w:t>
      </w:r>
    </w:p>
    <w:p w14:paraId="410064C3" w14:textId="1B9364E2" w:rsidR="005206D9" w:rsidRPr="00C64CF2" w:rsidRDefault="006A6065" w:rsidP="005206D9">
      <w:pPr>
        <w:rPr>
          <w:lang w:val="en-CA"/>
        </w:rPr>
      </w:pPr>
      <w:r w:rsidRPr="006A6065">
        <w:rPr>
          <w:lang w:val="en-CA"/>
        </w:rPr>
        <w:t>In this contribution</w:t>
      </w:r>
      <w:r w:rsidR="007F608E">
        <w:rPr>
          <w:rFonts w:hint="eastAsia"/>
          <w:lang w:val="en-CA" w:eastAsia="zh-CN"/>
        </w:rPr>
        <w:t>,</w:t>
      </w:r>
      <w:r w:rsidRPr="006A6065">
        <w:rPr>
          <w:lang w:val="en-CA"/>
        </w:rPr>
        <w:t xml:space="preserve"> </w:t>
      </w:r>
      <w:r w:rsidR="008A2031">
        <w:rPr>
          <w:lang w:val="en-CA" w:eastAsia="ko-KR"/>
        </w:rPr>
        <w:t xml:space="preserve">some </w:t>
      </w:r>
      <w:r w:rsidRPr="006A6065">
        <w:rPr>
          <w:lang w:val="en-CA"/>
        </w:rPr>
        <w:t>aspects are proposed to support various chroma formats in VVC. It is recommended to adopt this proposal so that VVC could support various chroma formats.</w:t>
      </w:r>
    </w:p>
    <w:p w14:paraId="5B8FADEE" w14:textId="77777777" w:rsidR="002C7881" w:rsidRDefault="002C7881" w:rsidP="002C7881">
      <w:pPr>
        <w:pStyle w:val="Heading1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24AF09F6" w14:textId="4B5E2F78" w:rsidR="005206D9" w:rsidRDefault="00D442F8" w:rsidP="005206D9">
      <w:pPr>
        <w:rPr>
          <w:lang w:val="en-CA"/>
        </w:rPr>
      </w:pPr>
      <w:r w:rsidRPr="00D442F8">
        <w:rPr>
          <w:lang w:val="en-CA"/>
        </w:rPr>
        <w:t>[1]</w:t>
      </w:r>
      <w:r w:rsidRPr="00D442F8">
        <w:rPr>
          <w:lang w:val="en-CA"/>
        </w:rPr>
        <w:tab/>
      </w:r>
      <w:r w:rsidR="001A3E67" w:rsidRPr="001A3E67">
        <w:rPr>
          <w:lang w:val="en-CA"/>
        </w:rPr>
        <w:t>L. Li, J. Nam, J. Heo, J. Lim</w:t>
      </w:r>
      <w:r w:rsidRPr="00D442F8">
        <w:rPr>
          <w:lang w:val="en-CA"/>
        </w:rPr>
        <w:t>, “</w:t>
      </w:r>
      <w:r w:rsidR="001A3E67" w:rsidRPr="001A3E67">
        <w:rPr>
          <w:lang w:val="en-CA"/>
        </w:rPr>
        <w:t>Various chroma format support in VVC</w:t>
      </w:r>
      <w:r w:rsidRPr="00D442F8">
        <w:rPr>
          <w:lang w:val="en-CA"/>
        </w:rPr>
        <w:t xml:space="preserve">,” </w:t>
      </w:r>
      <w:r w:rsidR="00741A5D" w:rsidRPr="00741A5D">
        <w:rPr>
          <w:lang w:val="en-CA"/>
        </w:rPr>
        <w:t>JVET-N0225</w:t>
      </w:r>
      <w:r w:rsidRPr="00D442F8">
        <w:rPr>
          <w:lang w:val="en-CA"/>
        </w:rPr>
        <w:t xml:space="preserve">, </w:t>
      </w:r>
      <w:r w:rsidR="00D95391" w:rsidRPr="00D95391">
        <w:rPr>
          <w:lang w:val="en-CA"/>
        </w:rPr>
        <w:t>Mar.</w:t>
      </w:r>
      <w:r w:rsidRPr="00D442F8">
        <w:rPr>
          <w:lang w:val="en-CA"/>
        </w:rPr>
        <w:t xml:space="preserve"> 2019.</w:t>
      </w:r>
    </w:p>
    <w:p w14:paraId="6EE31303" w14:textId="28370E75" w:rsidR="00D9660C" w:rsidRPr="00D9660C" w:rsidRDefault="007B772E" w:rsidP="005206D9">
      <w:pPr>
        <w:rPr>
          <w:lang w:val="en-CA"/>
        </w:rPr>
      </w:pPr>
      <w:r>
        <w:rPr>
          <w:lang w:val="en-CA"/>
        </w:rPr>
        <w:t xml:space="preserve">[2] </w:t>
      </w:r>
      <w:r w:rsidR="00AA6C0C" w:rsidRPr="004A45D9">
        <w:rPr>
          <w:lang w:val="en-CA"/>
        </w:rPr>
        <w:t>B. Bross, J. Chen, S. Liu,</w:t>
      </w:r>
      <w:r w:rsidR="002275EF" w:rsidRPr="00396FBE">
        <w:rPr>
          <w:lang w:val="en-CA"/>
        </w:rPr>
        <w:t xml:space="preserve"> “</w:t>
      </w:r>
      <w:r w:rsidR="002275EF" w:rsidRPr="004A45D9">
        <w:rPr>
          <w:lang w:val="en-CA"/>
        </w:rPr>
        <w:t>Versatile Video Coding (Draft 5)</w:t>
      </w:r>
      <w:r w:rsidR="002275EF" w:rsidRPr="00396FBE">
        <w:rPr>
          <w:lang w:val="en-CA"/>
        </w:rPr>
        <w:t xml:space="preserve">,” </w:t>
      </w:r>
      <w:r w:rsidR="002275EF" w:rsidRPr="003C4D5A">
        <w:rPr>
          <w:lang w:val="en-CA"/>
        </w:rPr>
        <w:t>JVET-N1001-v8, Mar. 2019</w:t>
      </w:r>
      <w:r w:rsidR="00DA4737" w:rsidRPr="003C4D5A">
        <w:rPr>
          <w:lang w:val="en-CA"/>
        </w:rPr>
        <w:t>.</w:t>
      </w:r>
    </w:p>
    <w:p w14:paraId="3CA97188" w14:textId="77777777" w:rsidR="00444E05" w:rsidRPr="00444E05" w:rsidRDefault="00444E05" w:rsidP="00444E05">
      <w:pPr>
        <w:keepNext/>
        <w:numPr>
          <w:ilvl w:val="0"/>
          <w:numId w:val="6"/>
        </w:numPr>
        <w:spacing w:before="240" w:after="60"/>
        <w:ind w:left="360" w:hanging="360"/>
        <w:outlineLvl w:val="0"/>
        <w:rPr>
          <w:rFonts w:eastAsia="宋体" w:cs="Arial"/>
          <w:b/>
          <w:bCs/>
          <w:kern w:val="32"/>
          <w:sz w:val="32"/>
          <w:szCs w:val="32"/>
          <w:lang w:val="en-CA"/>
        </w:rPr>
      </w:pPr>
      <w:r w:rsidRPr="00444E05">
        <w:rPr>
          <w:rFonts w:eastAsia="宋体" w:cs="Arial"/>
          <w:b/>
          <w:bCs/>
          <w:kern w:val="32"/>
          <w:sz w:val="32"/>
          <w:szCs w:val="32"/>
          <w:lang w:val="en-CA"/>
        </w:rPr>
        <w:t>Patent rights declaration(s)</w:t>
      </w:r>
    </w:p>
    <w:p w14:paraId="4B753391" w14:textId="77777777" w:rsidR="00444E05" w:rsidRPr="00444E05" w:rsidRDefault="00444E05" w:rsidP="00444E05">
      <w:pPr>
        <w:rPr>
          <w:rFonts w:eastAsia="宋体"/>
          <w:szCs w:val="22"/>
          <w:lang w:val="en-CA"/>
        </w:rPr>
      </w:pPr>
      <w:r w:rsidRPr="00444E05">
        <w:rPr>
          <w:rFonts w:eastAsia="宋体"/>
          <w:b/>
          <w:szCs w:val="22"/>
          <w:lang w:val="en-CA"/>
        </w:rPr>
        <w:t>Bytedance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6A480E40" w14:textId="77777777" w:rsidR="00444E05" w:rsidRPr="00444E05" w:rsidRDefault="00444E05" w:rsidP="00444E05">
      <w:pPr>
        <w:rPr>
          <w:rFonts w:eastAsia="宋体"/>
          <w:szCs w:val="22"/>
          <w:lang w:val="en-CA"/>
        </w:rPr>
      </w:pPr>
    </w:p>
    <w:p w14:paraId="32EAF635" w14:textId="77777777" w:rsidR="007F1F8B" w:rsidRPr="00444E05" w:rsidRDefault="007F1F8B" w:rsidP="009234A5">
      <w:pPr>
        <w:rPr>
          <w:szCs w:val="22"/>
          <w:lang w:val="en-CA"/>
        </w:rPr>
      </w:pPr>
    </w:p>
    <w:sectPr w:rsidR="007F1F8B" w:rsidRPr="00444E05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C5806B" w14:textId="77777777" w:rsidR="00CA077C" w:rsidRDefault="00CA077C">
      <w:r>
        <w:separator/>
      </w:r>
    </w:p>
  </w:endnote>
  <w:endnote w:type="continuationSeparator" w:id="0">
    <w:p w14:paraId="52334A4A" w14:textId="77777777" w:rsidR="00CA077C" w:rsidRDefault="00CA07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760A44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87972">
      <w:rPr>
        <w:rStyle w:val="PageNumber"/>
        <w:noProof/>
      </w:rPr>
      <w:t>2019-06-26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85E8EB" w14:textId="77777777" w:rsidR="00CA077C" w:rsidRDefault="00CA077C">
      <w:r>
        <w:separator/>
      </w:r>
    </w:p>
  </w:footnote>
  <w:footnote w:type="continuationSeparator" w:id="0">
    <w:p w14:paraId="4E677127" w14:textId="77777777" w:rsidR="00CA077C" w:rsidRDefault="00CA07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96190D"/>
    <w:multiLevelType w:val="hybridMultilevel"/>
    <w:tmpl w:val="5AD05688"/>
    <w:lvl w:ilvl="0" w:tplc="37B69D3A">
      <w:start w:val="54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194C"/>
    <w:rsid w:val="000128FD"/>
    <w:rsid w:val="000308A3"/>
    <w:rsid w:val="000458BC"/>
    <w:rsid w:val="00045C41"/>
    <w:rsid w:val="00046C03"/>
    <w:rsid w:val="000544D0"/>
    <w:rsid w:val="00060235"/>
    <w:rsid w:val="00065039"/>
    <w:rsid w:val="0007147A"/>
    <w:rsid w:val="0007614F"/>
    <w:rsid w:val="00081398"/>
    <w:rsid w:val="000903FF"/>
    <w:rsid w:val="00093166"/>
    <w:rsid w:val="00094479"/>
    <w:rsid w:val="000962AC"/>
    <w:rsid w:val="000B0C0F"/>
    <w:rsid w:val="000B1C6B"/>
    <w:rsid w:val="000B4FF9"/>
    <w:rsid w:val="000C09AC"/>
    <w:rsid w:val="000D0C32"/>
    <w:rsid w:val="000D0E06"/>
    <w:rsid w:val="000D7BE8"/>
    <w:rsid w:val="000E00F3"/>
    <w:rsid w:val="000F158C"/>
    <w:rsid w:val="00102F3D"/>
    <w:rsid w:val="00120DDA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5C59"/>
    <w:rsid w:val="00187E58"/>
    <w:rsid w:val="001A297E"/>
    <w:rsid w:val="001A368E"/>
    <w:rsid w:val="001A3E67"/>
    <w:rsid w:val="001A7329"/>
    <w:rsid w:val="001A792F"/>
    <w:rsid w:val="001A7CB2"/>
    <w:rsid w:val="001B4E28"/>
    <w:rsid w:val="001C3525"/>
    <w:rsid w:val="001C3AFB"/>
    <w:rsid w:val="001D1BD2"/>
    <w:rsid w:val="001E0248"/>
    <w:rsid w:val="001E02BE"/>
    <w:rsid w:val="001E3B37"/>
    <w:rsid w:val="001E5B48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5EF"/>
    <w:rsid w:val="00227BA7"/>
    <w:rsid w:val="0023011C"/>
    <w:rsid w:val="00233FE0"/>
    <w:rsid w:val="002344D4"/>
    <w:rsid w:val="002375C1"/>
    <w:rsid w:val="00262A45"/>
    <w:rsid w:val="00263398"/>
    <w:rsid w:val="00263B99"/>
    <w:rsid w:val="00266F06"/>
    <w:rsid w:val="00275B6D"/>
    <w:rsid w:val="00275BCF"/>
    <w:rsid w:val="00291E36"/>
    <w:rsid w:val="00292257"/>
    <w:rsid w:val="002A2338"/>
    <w:rsid w:val="002A54E0"/>
    <w:rsid w:val="002B1595"/>
    <w:rsid w:val="002B191D"/>
    <w:rsid w:val="002B2E83"/>
    <w:rsid w:val="002B786E"/>
    <w:rsid w:val="002C7881"/>
    <w:rsid w:val="002D0AF6"/>
    <w:rsid w:val="002D20F0"/>
    <w:rsid w:val="002E1F92"/>
    <w:rsid w:val="002E3E62"/>
    <w:rsid w:val="002E6587"/>
    <w:rsid w:val="002F164D"/>
    <w:rsid w:val="002F49D9"/>
    <w:rsid w:val="00301D03"/>
    <w:rsid w:val="003021BC"/>
    <w:rsid w:val="00306206"/>
    <w:rsid w:val="00317D85"/>
    <w:rsid w:val="003207E5"/>
    <w:rsid w:val="00327C56"/>
    <w:rsid w:val="003315A1"/>
    <w:rsid w:val="003373EC"/>
    <w:rsid w:val="00342FF4"/>
    <w:rsid w:val="003447BB"/>
    <w:rsid w:val="00344E5A"/>
    <w:rsid w:val="00346148"/>
    <w:rsid w:val="003669EA"/>
    <w:rsid w:val="003706CC"/>
    <w:rsid w:val="00377710"/>
    <w:rsid w:val="00396FBE"/>
    <w:rsid w:val="003A237F"/>
    <w:rsid w:val="003A2D8E"/>
    <w:rsid w:val="003A7CE6"/>
    <w:rsid w:val="003C20E4"/>
    <w:rsid w:val="003C4D5A"/>
    <w:rsid w:val="003C6EA0"/>
    <w:rsid w:val="003D6342"/>
    <w:rsid w:val="003E6F90"/>
    <w:rsid w:val="003E73ED"/>
    <w:rsid w:val="003F4D87"/>
    <w:rsid w:val="003F5D0F"/>
    <w:rsid w:val="00414101"/>
    <w:rsid w:val="004219CF"/>
    <w:rsid w:val="004234F0"/>
    <w:rsid w:val="0042766E"/>
    <w:rsid w:val="00433DDB"/>
    <w:rsid w:val="00435A29"/>
    <w:rsid w:val="00437619"/>
    <w:rsid w:val="00444E05"/>
    <w:rsid w:val="00463399"/>
    <w:rsid w:val="00465A1E"/>
    <w:rsid w:val="00465E69"/>
    <w:rsid w:val="00493684"/>
    <w:rsid w:val="0049445A"/>
    <w:rsid w:val="00496025"/>
    <w:rsid w:val="004A2A63"/>
    <w:rsid w:val="004A45D9"/>
    <w:rsid w:val="004B210C"/>
    <w:rsid w:val="004D405F"/>
    <w:rsid w:val="004D41CC"/>
    <w:rsid w:val="004E4F4F"/>
    <w:rsid w:val="004E6789"/>
    <w:rsid w:val="004F284C"/>
    <w:rsid w:val="004F2863"/>
    <w:rsid w:val="004F61E3"/>
    <w:rsid w:val="00502E10"/>
    <w:rsid w:val="0051015C"/>
    <w:rsid w:val="00516CF1"/>
    <w:rsid w:val="005206D9"/>
    <w:rsid w:val="00520CCB"/>
    <w:rsid w:val="00531AE9"/>
    <w:rsid w:val="00536188"/>
    <w:rsid w:val="0054140A"/>
    <w:rsid w:val="00541FAE"/>
    <w:rsid w:val="00550A66"/>
    <w:rsid w:val="00567EC7"/>
    <w:rsid w:val="00570013"/>
    <w:rsid w:val="005753EC"/>
    <w:rsid w:val="00576730"/>
    <w:rsid w:val="005801A2"/>
    <w:rsid w:val="0058053F"/>
    <w:rsid w:val="005952A5"/>
    <w:rsid w:val="005A33A1"/>
    <w:rsid w:val="005A3CEC"/>
    <w:rsid w:val="005B217D"/>
    <w:rsid w:val="005C385F"/>
    <w:rsid w:val="005E1AC6"/>
    <w:rsid w:val="005E261F"/>
    <w:rsid w:val="005E3F2B"/>
    <w:rsid w:val="005F6F1B"/>
    <w:rsid w:val="00611B5D"/>
    <w:rsid w:val="00615995"/>
    <w:rsid w:val="00616155"/>
    <w:rsid w:val="00624B33"/>
    <w:rsid w:val="0063041A"/>
    <w:rsid w:val="00630AA2"/>
    <w:rsid w:val="006347E1"/>
    <w:rsid w:val="00636BF0"/>
    <w:rsid w:val="00646707"/>
    <w:rsid w:val="0065465D"/>
    <w:rsid w:val="00654D9D"/>
    <w:rsid w:val="00657F7E"/>
    <w:rsid w:val="00662894"/>
    <w:rsid w:val="00662E58"/>
    <w:rsid w:val="006637F2"/>
    <w:rsid w:val="006642A5"/>
    <w:rsid w:val="00664DCF"/>
    <w:rsid w:val="00675B8E"/>
    <w:rsid w:val="006A6065"/>
    <w:rsid w:val="006B04D9"/>
    <w:rsid w:val="006C5D39"/>
    <w:rsid w:val="006D6D9B"/>
    <w:rsid w:val="006E2810"/>
    <w:rsid w:val="006E5417"/>
    <w:rsid w:val="006F0794"/>
    <w:rsid w:val="006F7528"/>
    <w:rsid w:val="007000DF"/>
    <w:rsid w:val="007023DE"/>
    <w:rsid w:val="00712F60"/>
    <w:rsid w:val="00720E3B"/>
    <w:rsid w:val="007218B1"/>
    <w:rsid w:val="007219C3"/>
    <w:rsid w:val="007224CF"/>
    <w:rsid w:val="00722520"/>
    <w:rsid w:val="00726046"/>
    <w:rsid w:val="00741A5D"/>
    <w:rsid w:val="0074393F"/>
    <w:rsid w:val="00745F6B"/>
    <w:rsid w:val="0075067E"/>
    <w:rsid w:val="0075175B"/>
    <w:rsid w:val="00752416"/>
    <w:rsid w:val="007532B9"/>
    <w:rsid w:val="0075585E"/>
    <w:rsid w:val="00770571"/>
    <w:rsid w:val="007768FF"/>
    <w:rsid w:val="007824D3"/>
    <w:rsid w:val="00787972"/>
    <w:rsid w:val="007957C2"/>
    <w:rsid w:val="00796EE3"/>
    <w:rsid w:val="007A2A66"/>
    <w:rsid w:val="007A7D29"/>
    <w:rsid w:val="007B4AB8"/>
    <w:rsid w:val="007B772E"/>
    <w:rsid w:val="007C1DD4"/>
    <w:rsid w:val="007C5EB5"/>
    <w:rsid w:val="007D1181"/>
    <w:rsid w:val="007E01A3"/>
    <w:rsid w:val="007F1F8B"/>
    <w:rsid w:val="007F608E"/>
    <w:rsid w:val="007F67A1"/>
    <w:rsid w:val="008020BC"/>
    <w:rsid w:val="00806E52"/>
    <w:rsid w:val="0081051B"/>
    <w:rsid w:val="00811C05"/>
    <w:rsid w:val="008206C8"/>
    <w:rsid w:val="00837BA2"/>
    <w:rsid w:val="008400A1"/>
    <w:rsid w:val="0084610D"/>
    <w:rsid w:val="00850770"/>
    <w:rsid w:val="00851C46"/>
    <w:rsid w:val="0086387C"/>
    <w:rsid w:val="00870527"/>
    <w:rsid w:val="00874A6C"/>
    <w:rsid w:val="00876C65"/>
    <w:rsid w:val="00882F72"/>
    <w:rsid w:val="008A122A"/>
    <w:rsid w:val="008A2031"/>
    <w:rsid w:val="008A4B4C"/>
    <w:rsid w:val="008C239F"/>
    <w:rsid w:val="008D1E32"/>
    <w:rsid w:val="008D6124"/>
    <w:rsid w:val="008E480C"/>
    <w:rsid w:val="008E504D"/>
    <w:rsid w:val="008E763E"/>
    <w:rsid w:val="008F6526"/>
    <w:rsid w:val="00907757"/>
    <w:rsid w:val="009212B0"/>
    <w:rsid w:val="00921FA1"/>
    <w:rsid w:val="009234A5"/>
    <w:rsid w:val="00931FCB"/>
    <w:rsid w:val="00933453"/>
    <w:rsid w:val="009336F7"/>
    <w:rsid w:val="0093636C"/>
    <w:rsid w:val="009374A7"/>
    <w:rsid w:val="0094326E"/>
    <w:rsid w:val="0094447F"/>
    <w:rsid w:val="00955F6D"/>
    <w:rsid w:val="00977C16"/>
    <w:rsid w:val="00982B04"/>
    <w:rsid w:val="0098551D"/>
    <w:rsid w:val="00985DCB"/>
    <w:rsid w:val="0099518F"/>
    <w:rsid w:val="009A160A"/>
    <w:rsid w:val="009A523D"/>
    <w:rsid w:val="009B02A1"/>
    <w:rsid w:val="009B3361"/>
    <w:rsid w:val="009B6A1A"/>
    <w:rsid w:val="009B7F3F"/>
    <w:rsid w:val="009D7CE6"/>
    <w:rsid w:val="009E1205"/>
    <w:rsid w:val="009F496B"/>
    <w:rsid w:val="009F6DC6"/>
    <w:rsid w:val="00A01333"/>
    <w:rsid w:val="00A01439"/>
    <w:rsid w:val="00A02E61"/>
    <w:rsid w:val="00A05CFF"/>
    <w:rsid w:val="00A13048"/>
    <w:rsid w:val="00A22389"/>
    <w:rsid w:val="00A46843"/>
    <w:rsid w:val="00A56B97"/>
    <w:rsid w:val="00A6093D"/>
    <w:rsid w:val="00A65094"/>
    <w:rsid w:val="00A767DC"/>
    <w:rsid w:val="00A76A6D"/>
    <w:rsid w:val="00A82B66"/>
    <w:rsid w:val="00A83253"/>
    <w:rsid w:val="00A8585A"/>
    <w:rsid w:val="00AA6BBC"/>
    <w:rsid w:val="00AA6C0C"/>
    <w:rsid w:val="00AA6E84"/>
    <w:rsid w:val="00AB1A1C"/>
    <w:rsid w:val="00AD05A8"/>
    <w:rsid w:val="00AE049B"/>
    <w:rsid w:val="00AE341B"/>
    <w:rsid w:val="00AF4AFE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B8C"/>
    <w:rsid w:val="00BC10BA"/>
    <w:rsid w:val="00BC5AFD"/>
    <w:rsid w:val="00BD6F84"/>
    <w:rsid w:val="00BD7522"/>
    <w:rsid w:val="00BE7ECD"/>
    <w:rsid w:val="00C00DDE"/>
    <w:rsid w:val="00C04F43"/>
    <w:rsid w:val="00C055F9"/>
    <w:rsid w:val="00C0609D"/>
    <w:rsid w:val="00C115AB"/>
    <w:rsid w:val="00C26CCB"/>
    <w:rsid w:val="00C30249"/>
    <w:rsid w:val="00C3723B"/>
    <w:rsid w:val="00C42466"/>
    <w:rsid w:val="00C43956"/>
    <w:rsid w:val="00C606C9"/>
    <w:rsid w:val="00C64CF2"/>
    <w:rsid w:val="00C72090"/>
    <w:rsid w:val="00C80288"/>
    <w:rsid w:val="00C82C09"/>
    <w:rsid w:val="00C84003"/>
    <w:rsid w:val="00C90650"/>
    <w:rsid w:val="00C911C6"/>
    <w:rsid w:val="00C912EC"/>
    <w:rsid w:val="00C9347C"/>
    <w:rsid w:val="00C973A0"/>
    <w:rsid w:val="00C97D78"/>
    <w:rsid w:val="00CA077C"/>
    <w:rsid w:val="00CA3014"/>
    <w:rsid w:val="00CC2AAE"/>
    <w:rsid w:val="00CC5A42"/>
    <w:rsid w:val="00CC679F"/>
    <w:rsid w:val="00CC69D7"/>
    <w:rsid w:val="00CD0EAB"/>
    <w:rsid w:val="00CE5E02"/>
    <w:rsid w:val="00CF23B3"/>
    <w:rsid w:val="00CF34DB"/>
    <w:rsid w:val="00CF3917"/>
    <w:rsid w:val="00CF3BE0"/>
    <w:rsid w:val="00CF558F"/>
    <w:rsid w:val="00CF6926"/>
    <w:rsid w:val="00D010C0"/>
    <w:rsid w:val="00D073E2"/>
    <w:rsid w:val="00D23B4E"/>
    <w:rsid w:val="00D442F8"/>
    <w:rsid w:val="00D446EC"/>
    <w:rsid w:val="00D51BF0"/>
    <w:rsid w:val="00D531DB"/>
    <w:rsid w:val="00D55942"/>
    <w:rsid w:val="00D573DE"/>
    <w:rsid w:val="00D64B0F"/>
    <w:rsid w:val="00D73B5E"/>
    <w:rsid w:val="00D751FE"/>
    <w:rsid w:val="00D807BF"/>
    <w:rsid w:val="00D82FCC"/>
    <w:rsid w:val="00D95391"/>
    <w:rsid w:val="00D9660C"/>
    <w:rsid w:val="00DA17FC"/>
    <w:rsid w:val="00DA4737"/>
    <w:rsid w:val="00DA7887"/>
    <w:rsid w:val="00DB2C26"/>
    <w:rsid w:val="00DD02F4"/>
    <w:rsid w:val="00DD6622"/>
    <w:rsid w:val="00DE1C7C"/>
    <w:rsid w:val="00DE6B43"/>
    <w:rsid w:val="00E11923"/>
    <w:rsid w:val="00E11CC8"/>
    <w:rsid w:val="00E11F58"/>
    <w:rsid w:val="00E262D4"/>
    <w:rsid w:val="00E35F05"/>
    <w:rsid w:val="00E36250"/>
    <w:rsid w:val="00E47F2D"/>
    <w:rsid w:val="00E54511"/>
    <w:rsid w:val="00E60EDC"/>
    <w:rsid w:val="00E61DAC"/>
    <w:rsid w:val="00E636A0"/>
    <w:rsid w:val="00E72B80"/>
    <w:rsid w:val="00E75FE3"/>
    <w:rsid w:val="00E859DD"/>
    <w:rsid w:val="00E86C4C"/>
    <w:rsid w:val="00E907A3"/>
    <w:rsid w:val="00EA5AE0"/>
    <w:rsid w:val="00EB4C55"/>
    <w:rsid w:val="00EB56E1"/>
    <w:rsid w:val="00EB75AE"/>
    <w:rsid w:val="00EB7AB1"/>
    <w:rsid w:val="00EC5E1B"/>
    <w:rsid w:val="00EE51D3"/>
    <w:rsid w:val="00EE7CD8"/>
    <w:rsid w:val="00EF37F6"/>
    <w:rsid w:val="00EF48CC"/>
    <w:rsid w:val="00F00801"/>
    <w:rsid w:val="00F00803"/>
    <w:rsid w:val="00F0275F"/>
    <w:rsid w:val="00F233B8"/>
    <w:rsid w:val="00F2488D"/>
    <w:rsid w:val="00F601A0"/>
    <w:rsid w:val="00F712E9"/>
    <w:rsid w:val="00F73032"/>
    <w:rsid w:val="00F73404"/>
    <w:rsid w:val="00F848FC"/>
    <w:rsid w:val="00F906F6"/>
    <w:rsid w:val="00F9282A"/>
    <w:rsid w:val="00F96BAD"/>
    <w:rsid w:val="00FA139D"/>
    <w:rsid w:val="00FA60F5"/>
    <w:rsid w:val="00FB0E84"/>
    <w:rsid w:val="00FB1A57"/>
    <w:rsid w:val="00FC2405"/>
    <w:rsid w:val="00FC4AAC"/>
    <w:rsid w:val="00FC7B30"/>
    <w:rsid w:val="00FD01C2"/>
    <w:rsid w:val="00FD2074"/>
    <w:rsid w:val="00FD338F"/>
    <w:rsid w:val="00FD57CE"/>
    <w:rsid w:val="00FE13EC"/>
    <w:rsid w:val="00FE4860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cell">
    <w:name w:val="table cell"/>
    <w:basedOn w:val="Normal"/>
    <w:uiPriority w:val="99"/>
    <w:rsid w:val="00AF4AFE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AF4AFE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AF4AFE"/>
    <w:rPr>
      <w:rFonts w:eastAsia="Malgun Gothic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8D6124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D23B4E"/>
    <w:pPr>
      <w:ind w:firstLineChars="200" w:firstLine="420"/>
    </w:pPr>
  </w:style>
  <w:style w:type="paragraph" w:customStyle="1" w:styleId="tableheading">
    <w:name w:val="table heading"/>
    <w:basedOn w:val="Normal"/>
    <w:rsid w:val="008D1E32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character" w:styleId="CommentReference">
    <w:name w:val="annotation reference"/>
    <w:basedOn w:val="DefaultParagraphFont"/>
    <w:rsid w:val="00CF23B3"/>
    <w:rPr>
      <w:sz w:val="16"/>
      <w:szCs w:val="16"/>
    </w:rPr>
  </w:style>
  <w:style w:type="paragraph" w:styleId="CommentText">
    <w:name w:val="annotation text"/>
    <w:basedOn w:val="Normal"/>
    <w:link w:val="CommentTextChar"/>
    <w:rsid w:val="00CF23B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CF23B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F23B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CF23B3"/>
    <w:rPr>
      <w:b/>
      <w:bCs/>
    </w:rPr>
  </w:style>
  <w:style w:type="paragraph" w:styleId="Revision">
    <w:name w:val="Revision"/>
    <w:hidden/>
    <w:uiPriority w:val="99"/>
    <w:semiHidden/>
    <w:rsid w:val="00CF23B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uhongbin.01@bytedance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lizhang.idm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zhangna.cynthia@bytedance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880</Words>
  <Characters>5020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5889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张 娜</cp:lastModifiedBy>
  <cp:revision>26</cp:revision>
  <cp:lastPrinted>1900-01-01T08:00:00Z</cp:lastPrinted>
  <dcterms:created xsi:type="dcterms:W3CDTF">2019-06-25T06:10:00Z</dcterms:created>
  <dcterms:modified xsi:type="dcterms:W3CDTF">2019-06-26T03:23:00Z</dcterms:modified>
</cp:coreProperties>
</file>