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20ADA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43D33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3DBF">
              <w:rPr>
                <w:lang w:val="en-CA"/>
              </w:rPr>
              <w:t>O</w:t>
            </w:r>
            <w:r w:rsidR="00163DBF">
              <w:rPr>
                <w:lang w:val="en-CA"/>
              </w:rPr>
              <w:t>0606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202AAE" w:rsidR="00E61DAC" w:rsidRPr="005B217D" w:rsidRDefault="00300B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00B02">
              <w:rPr>
                <w:b/>
                <w:szCs w:val="22"/>
                <w:lang w:val="en-CA"/>
              </w:rPr>
              <w:t>Non-CE</w:t>
            </w:r>
            <w:r w:rsidR="002C682C" w:rsidRPr="002C682C">
              <w:rPr>
                <w:b/>
                <w:szCs w:val="22"/>
                <w:lang w:val="en-CA"/>
              </w:rPr>
              <w:t xml:space="preserve">3: </w:t>
            </w:r>
            <w:r w:rsidR="00913DF4" w:rsidRPr="00913DF4">
              <w:rPr>
                <w:b/>
                <w:szCs w:val="22"/>
                <w:lang w:val="en-CA"/>
              </w:rPr>
              <w:t>Context Reduction for</w:t>
            </w:r>
            <w:r w:rsidR="00913DF4">
              <w:rPr>
                <w:b/>
                <w:szCs w:val="22"/>
                <w:lang w:val="en-CA"/>
              </w:rPr>
              <w:t xml:space="preserve"> MPM </w:t>
            </w:r>
            <w:r w:rsidR="00F66FC5">
              <w:rPr>
                <w:b/>
                <w:szCs w:val="22"/>
                <w:lang w:val="en-CA"/>
              </w:rPr>
              <w:t>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5CD932" w:rsidR="00E61DAC" w:rsidRPr="005B217D" w:rsidRDefault="00913DF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2DC9F5" w:rsidR="00E61DAC" w:rsidRPr="005B217D" w:rsidRDefault="00913DF4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CC4AFC" w14:textId="4CD724D6" w:rsidR="00E61DAC" w:rsidRDefault="000972CD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  <w:r w:rsidR="002C682C">
              <w:rPr>
                <w:szCs w:val="22"/>
                <w:lang w:val="de-DE" w:eastAsia="zh-TW"/>
              </w:rPr>
              <w:t>Xiaoyu Xiu</w:t>
            </w:r>
            <w:r w:rsidR="00E61DAC" w:rsidRPr="00703AC9">
              <w:rPr>
                <w:szCs w:val="22"/>
                <w:highlight w:val="yellow"/>
                <w:lang w:val="en-CA"/>
              </w:rPr>
              <w:br/>
            </w:r>
            <w:r w:rsidR="001031E4">
              <w:rPr>
                <w:szCs w:val="22"/>
                <w:lang w:val="de-DE" w:eastAsia="zh-TW"/>
              </w:rPr>
              <w:t>Yi-Wen Chen</w:t>
            </w:r>
            <w:r w:rsidR="00E61DAC" w:rsidRPr="00703AC9">
              <w:rPr>
                <w:szCs w:val="22"/>
                <w:highlight w:val="yellow"/>
                <w:lang w:val="en-CA"/>
              </w:rPr>
              <w:br/>
            </w:r>
            <w:r w:rsidR="00163DBF">
              <w:rPr>
                <w:szCs w:val="22"/>
                <w:lang w:val="de-DE" w:eastAsia="zh-TW"/>
              </w:rPr>
              <w:t>Tsung-</w:t>
            </w:r>
            <w:r w:rsidR="00163DBF">
              <w:rPr>
                <w:szCs w:val="22"/>
                <w:lang w:val="de-DE" w:eastAsia="zh-TW"/>
              </w:rPr>
              <w:t>C</w:t>
            </w:r>
            <w:r w:rsidR="00163DBF">
              <w:rPr>
                <w:szCs w:val="22"/>
                <w:lang w:val="de-DE" w:eastAsia="zh-TW"/>
              </w:rPr>
              <w:t>huan Ma</w:t>
            </w:r>
          </w:p>
          <w:p w14:paraId="49D81240" w14:textId="6D2680D7" w:rsidR="001031E4" w:rsidRPr="005B217D" w:rsidRDefault="00163D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Xianglin Wang</w:t>
            </w:r>
            <w:r>
              <w:rPr>
                <w:szCs w:val="22"/>
                <w:lang w:val="de-DE" w:eastAsia="zh-TW"/>
              </w:rPr>
              <w:t xml:space="preserve"> </w:t>
            </w:r>
          </w:p>
        </w:tc>
        <w:tc>
          <w:tcPr>
            <w:tcW w:w="900" w:type="dxa"/>
          </w:tcPr>
          <w:p w14:paraId="0140ECA2" w14:textId="0EE0EE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E75FB2F" w:rsidR="001031E4" w:rsidRPr="001031E4" w:rsidRDefault="000972CD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="00E61DAC" w:rsidRPr="005B217D">
              <w:rPr>
                <w:szCs w:val="22"/>
                <w:lang w:val="en-CA"/>
              </w:rPr>
              <w:br/>
            </w:r>
            <w:r w:rsidR="002C682C">
              <w:rPr>
                <w:szCs w:val="22"/>
                <w:lang w:val="en-CA"/>
              </w:rPr>
              <w:t>xiaoyuxiu@kwai.com</w:t>
            </w:r>
            <w:r w:rsidR="001031E4" w:rsidRPr="005B217D">
              <w:rPr>
                <w:szCs w:val="22"/>
                <w:lang w:val="en-CA"/>
              </w:rPr>
              <w:br/>
            </w:r>
            <w:r w:rsidR="001031E4">
              <w:rPr>
                <w:szCs w:val="22"/>
                <w:lang w:val="en-CA"/>
              </w:rPr>
              <w:t>yiwenchen@kwai.com</w:t>
            </w:r>
            <w:r w:rsidR="001031E4" w:rsidRPr="005B217D">
              <w:rPr>
                <w:szCs w:val="22"/>
                <w:lang w:val="en-CA"/>
              </w:rPr>
              <w:br/>
            </w:r>
            <w:r w:rsidR="00163DBF">
              <w:rPr>
                <w:szCs w:val="22"/>
                <w:lang w:val="en-CA"/>
              </w:rPr>
              <w:t>tsung-chuanma@kwai.com</w:t>
            </w:r>
            <w:r w:rsidR="001031E4" w:rsidRPr="005B217D">
              <w:rPr>
                <w:szCs w:val="22"/>
                <w:lang w:val="en-CA"/>
              </w:rPr>
              <w:br/>
            </w:r>
            <w:hyperlink r:id="rId10" w:history="1">
              <w:r w:rsidR="00163DBF" w:rsidRPr="001031E4">
                <w:rPr>
                  <w:szCs w:val="22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4A351E" w:rsidR="00E61DAC" w:rsidRPr="005B217D" w:rsidRDefault="000972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  <w:bookmarkStart w:id="0" w:name="_GoBack"/>
            <w:bookmarkEnd w:id="0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021D399" w:rsidR="00263398" w:rsidRPr="005B217D" w:rsidRDefault="00DF6D41" w:rsidP="009234A5">
      <w:pPr>
        <w:rPr>
          <w:szCs w:val="22"/>
          <w:lang w:val="en-CA"/>
        </w:rPr>
      </w:pPr>
      <w:r>
        <w:rPr>
          <w:lang w:val="en-CA"/>
        </w:rPr>
        <w:t>This contribution proposes reduc</w:t>
      </w:r>
      <w:r w:rsidR="00F66FC5">
        <w:rPr>
          <w:lang w:val="en-CA"/>
        </w:rPr>
        <w:t>ing</w:t>
      </w:r>
      <w:r>
        <w:rPr>
          <w:lang w:val="en-CA"/>
        </w:rPr>
        <w:t xml:space="preserve"> the number of contexts for MPM </w:t>
      </w:r>
      <w:r w:rsidR="00F66FC5">
        <w:rPr>
          <w:lang w:val="en-CA"/>
        </w:rPr>
        <w:t xml:space="preserve">signaling </w:t>
      </w:r>
      <w:r>
        <w:rPr>
          <w:lang w:val="en-CA"/>
        </w:rPr>
        <w:t xml:space="preserve">in VVC. </w:t>
      </w:r>
      <w:r w:rsidR="008551C2">
        <w:rPr>
          <w:lang w:val="en-CA"/>
        </w:rPr>
        <w:t>S</w:t>
      </w:r>
      <w:r w:rsidR="00031507">
        <w:rPr>
          <w:lang w:val="en-CA"/>
        </w:rPr>
        <w:t xml:space="preserve">pecifically, </w:t>
      </w:r>
      <w:r>
        <w:rPr>
          <w:lang w:val="en-CA"/>
        </w:rPr>
        <w:t xml:space="preserve">the </w:t>
      </w:r>
      <w:r w:rsidR="00031507">
        <w:rPr>
          <w:lang w:val="en-CA"/>
        </w:rPr>
        <w:t xml:space="preserve">number of </w:t>
      </w:r>
      <w:r>
        <w:rPr>
          <w:lang w:val="en-CA"/>
        </w:rPr>
        <w:t xml:space="preserve">CABAC context modelling for </w:t>
      </w:r>
      <w:r w:rsidR="008551C2">
        <w:rPr>
          <w:lang w:val="en-CA"/>
        </w:rPr>
        <w:t>planar mode flag</w:t>
      </w:r>
      <w:r>
        <w:rPr>
          <w:lang w:val="en-CA"/>
        </w:rPr>
        <w:t>,</w:t>
      </w:r>
      <w:r w:rsidRPr="0036358B">
        <w:rPr>
          <w:lang w:val="en-CA"/>
        </w:rPr>
        <w:t xml:space="preserve"> </w:t>
      </w:r>
      <w:proofErr w:type="spellStart"/>
      <w:r w:rsidRPr="00DF6D41">
        <w:rPr>
          <w:i/>
          <w:lang w:val="en-CA"/>
        </w:rPr>
        <w:t>intra_luma_not_planar_flag</w:t>
      </w:r>
      <w:proofErr w:type="spellEnd"/>
      <w:r>
        <w:rPr>
          <w:i/>
          <w:lang w:val="en-CA"/>
        </w:rPr>
        <w:t>,</w:t>
      </w:r>
      <w:r>
        <w:rPr>
          <w:lang w:val="en-CA"/>
        </w:rPr>
        <w:t xml:space="preserve"> is </w:t>
      </w:r>
      <w:r w:rsidR="00031507">
        <w:rPr>
          <w:lang w:val="en-CA"/>
        </w:rPr>
        <w:t>reduced to 1</w:t>
      </w:r>
      <w:r>
        <w:rPr>
          <w:lang w:val="en-CA"/>
        </w:rPr>
        <w:t xml:space="preserve">. </w:t>
      </w:r>
      <w:r w:rsidR="00AB1936">
        <w:rPr>
          <w:lang w:val="en-CA"/>
        </w:rPr>
        <w:t>T</w:t>
      </w:r>
      <w:r>
        <w:rPr>
          <w:lang w:val="en-CA"/>
        </w:rPr>
        <w:t xml:space="preserve">he </w:t>
      </w:r>
      <w:r w:rsidR="001A513C">
        <w:rPr>
          <w:szCs w:val="22"/>
          <w:lang w:val="en-CA"/>
        </w:rPr>
        <w:t xml:space="preserve">results reportedly show that the proposed simplification incurs </w:t>
      </w:r>
      <w:r w:rsidR="001A513C" w:rsidRPr="00300B02">
        <w:rPr>
          <w:szCs w:val="22"/>
          <w:lang w:val="en-CA"/>
        </w:rPr>
        <w:t>0.00%</w:t>
      </w:r>
      <w:r w:rsidR="0012621E">
        <w:rPr>
          <w:szCs w:val="22"/>
          <w:lang w:val="en-CA"/>
        </w:rPr>
        <w:t xml:space="preserve">, </w:t>
      </w:r>
      <w:r w:rsidR="0012621E" w:rsidRPr="00300B02">
        <w:rPr>
          <w:szCs w:val="22"/>
          <w:lang w:val="en-CA"/>
        </w:rPr>
        <w:t>0.00%</w:t>
      </w:r>
      <w:r w:rsidR="00300B02" w:rsidRPr="00300B02">
        <w:rPr>
          <w:szCs w:val="22"/>
          <w:lang w:val="en-CA"/>
        </w:rPr>
        <w:t xml:space="preserve"> and</w:t>
      </w:r>
      <w:r w:rsidR="001A513C" w:rsidRPr="00300B02">
        <w:rPr>
          <w:szCs w:val="22"/>
          <w:lang w:val="en-CA"/>
        </w:rPr>
        <w:t xml:space="preserve"> 0.00%</w:t>
      </w:r>
      <w:r w:rsidR="001A513C" w:rsidRPr="0012621E">
        <w:rPr>
          <w:szCs w:val="22"/>
          <w:lang w:val="en-CA"/>
        </w:rPr>
        <w:t xml:space="preserve"> </w:t>
      </w:r>
      <w:r w:rsidR="001A513C">
        <w:rPr>
          <w:szCs w:val="22"/>
          <w:lang w:val="en-CA"/>
        </w:rPr>
        <w:t xml:space="preserve">BD-rate </w:t>
      </w:r>
      <w:r w:rsidR="00AB1936">
        <w:rPr>
          <w:szCs w:val="22"/>
          <w:lang w:val="en-CA"/>
        </w:rPr>
        <w:t xml:space="preserve">change </w:t>
      </w:r>
      <w:r w:rsidR="001A513C">
        <w:rPr>
          <w:szCs w:val="22"/>
          <w:lang w:val="en-CA"/>
        </w:rPr>
        <w:t>for AI</w:t>
      </w:r>
      <w:r w:rsidR="0012621E">
        <w:rPr>
          <w:szCs w:val="22"/>
          <w:lang w:val="en-CA"/>
        </w:rPr>
        <w:t>, RA</w:t>
      </w:r>
      <w:r w:rsidR="00300B02">
        <w:rPr>
          <w:szCs w:val="22"/>
          <w:lang w:val="en-CA"/>
        </w:rPr>
        <w:t xml:space="preserve"> and</w:t>
      </w:r>
      <w:r w:rsidR="001A513C">
        <w:rPr>
          <w:szCs w:val="22"/>
          <w:lang w:val="en-CA"/>
        </w:rPr>
        <w:t xml:space="preserve"> </w:t>
      </w:r>
      <w:r w:rsidR="0012621E">
        <w:rPr>
          <w:szCs w:val="22"/>
          <w:lang w:val="en-CA"/>
        </w:rPr>
        <w:t>L</w:t>
      </w:r>
      <w:r w:rsidR="00A02FEF">
        <w:rPr>
          <w:szCs w:val="22"/>
          <w:lang w:val="en-CA"/>
        </w:rPr>
        <w:t>D</w:t>
      </w:r>
      <w:r w:rsidR="0012621E">
        <w:rPr>
          <w:szCs w:val="22"/>
          <w:lang w:val="en-CA"/>
        </w:rPr>
        <w:t>B</w:t>
      </w:r>
      <w:r w:rsidR="001A513C">
        <w:rPr>
          <w:szCs w:val="22"/>
          <w:lang w:val="en-CA"/>
        </w:rPr>
        <w:t xml:space="preserve"> </w:t>
      </w:r>
      <w:r w:rsidR="00300B02" w:rsidRPr="00300B02">
        <w:rPr>
          <w:szCs w:val="22"/>
          <w:lang w:val="en-CA"/>
        </w:rPr>
        <w:t>configuration</w:t>
      </w:r>
      <w:r w:rsidR="001A513C">
        <w:rPr>
          <w:szCs w:val="22"/>
          <w:lang w:val="en-CA"/>
        </w:rPr>
        <w:t>.</w:t>
      </w:r>
      <w:r w:rsidR="008551C2">
        <w:rPr>
          <w:szCs w:val="22"/>
          <w:lang w:val="en-CA"/>
        </w:rPr>
        <w:t xml:space="preserve"> </w:t>
      </w:r>
    </w:p>
    <w:p w14:paraId="7D2AC1F0" w14:textId="1E311DB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76A8A21" w14:textId="579F4542" w:rsidR="000F4294" w:rsidRDefault="000F4294" w:rsidP="000F4294">
      <w:pPr>
        <w:rPr>
          <w:lang w:val="en-CA"/>
        </w:rPr>
      </w:pPr>
      <w:r>
        <w:rPr>
          <w:lang w:val="en-CA"/>
        </w:rPr>
        <w:t>In VTM5.0</w:t>
      </w:r>
      <w:r w:rsidR="00AA5763">
        <w:rPr>
          <w:lang w:val="en-CA"/>
        </w:rPr>
        <w:t xml:space="preserve"> </w:t>
      </w:r>
      <w:r w:rsidR="00AA5763">
        <w:rPr>
          <w:lang w:val="en-CA"/>
        </w:rPr>
        <w:fldChar w:fldCharType="begin"/>
      </w:r>
      <w:r w:rsidR="00AA5763">
        <w:rPr>
          <w:lang w:val="en-CA"/>
        </w:rPr>
        <w:instrText xml:space="preserve"> REF _Ref11697365 \r \h </w:instrText>
      </w:r>
      <w:r w:rsidR="00AA5763">
        <w:rPr>
          <w:lang w:val="en-CA"/>
        </w:rPr>
      </w:r>
      <w:r w:rsidR="00AA5763">
        <w:rPr>
          <w:lang w:val="en-CA"/>
        </w:rPr>
        <w:fldChar w:fldCharType="separate"/>
      </w:r>
      <w:r w:rsidR="00AA5763">
        <w:rPr>
          <w:lang w:val="en-CA"/>
        </w:rPr>
        <w:t>[1]</w:t>
      </w:r>
      <w:r w:rsidR="00AA5763">
        <w:rPr>
          <w:lang w:val="en-CA"/>
        </w:rPr>
        <w:fldChar w:fldCharType="end"/>
      </w:r>
      <w:r>
        <w:rPr>
          <w:lang w:val="en-CA"/>
        </w:rPr>
        <w:t>,</w:t>
      </w:r>
      <w:r w:rsidR="001B44B6">
        <w:t xml:space="preserve"> </w:t>
      </w:r>
      <w:r>
        <w:rPr>
          <w:lang w:val="en-CA"/>
        </w:rPr>
        <w:t>a unified 6-MPM list</w:t>
      </w:r>
      <w:r w:rsidR="00AA5763">
        <w:rPr>
          <w:lang w:val="en-CA"/>
        </w:rPr>
        <w:t xml:space="preserve"> </w:t>
      </w:r>
      <w:r w:rsidR="00AA5763">
        <w:rPr>
          <w:lang w:val="en-CA"/>
        </w:rPr>
        <w:fldChar w:fldCharType="begin"/>
      </w:r>
      <w:r w:rsidR="00AA5763">
        <w:rPr>
          <w:lang w:val="en-CA"/>
        </w:rPr>
        <w:instrText xml:space="preserve"> REF _Ref11697387 \r \h </w:instrText>
      </w:r>
      <w:r w:rsidR="00AA5763">
        <w:rPr>
          <w:lang w:val="en-CA"/>
        </w:rPr>
      </w:r>
      <w:r w:rsidR="00AA5763">
        <w:rPr>
          <w:lang w:val="en-CA"/>
        </w:rPr>
        <w:fldChar w:fldCharType="separate"/>
      </w:r>
      <w:r w:rsidR="00AA5763">
        <w:rPr>
          <w:lang w:val="en-CA"/>
        </w:rPr>
        <w:t>[2]</w:t>
      </w:r>
      <w:r w:rsidR="00AA5763">
        <w:rPr>
          <w:lang w:val="en-CA"/>
        </w:rPr>
        <w:fldChar w:fldCharType="end"/>
      </w:r>
      <w:r>
        <w:rPr>
          <w:lang w:val="en-CA"/>
        </w:rPr>
        <w:t xml:space="preserve"> is used </w:t>
      </w:r>
      <w:r w:rsidR="00AB1936">
        <w:rPr>
          <w:lang w:val="en-CA"/>
        </w:rPr>
        <w:t>for intra block mode signaling regardless of whether MRL and/or ISP coding tools are applied or not.</w:t>
      </w:r>
      <w:r>
        <w:rPr>
          <w:lang w:val="en-CA"/>
        </w:rPr>
        <w:t xml:space="preserve"> The unified MPM list is constructed as follows: </w:t>
      </w:r>
    </w:p>
    <w:p w14:paraId="7D41F04C" w14:textId="77777777" w:rsidR="000F4294" w:rsidRPr="0076153E" w:rsidRDefault="000F4294" w:rsidP="000F4294">
      <w:pPr>
        <w:pStyle w:val="ad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Cs w:val="20"/>
          <w:lang w:val="en-CA" w:eastAsia="en-US"/>
        </w:rPr>
      </w:pPr>
      <w:r w:rsidRPr="0076153E">
        <w:rPr>
          <w:rFonts w:ascii="Times New Roman" w:hAnsi="Times New Roman" w:cs="Times New Roman"/>
          <w:szCs w:val="20"/>
          <w:lang w:val="en-CA" w:eastAsia="en-US"/>
        </w:rPr>
        <w:t xml:space="preserve">When a neighboring block is not available, its intra mode is set to Planar by default. </w:t>
      </w:r>
    </w:p>
    <w:p w14:paraId="65AC8B6B" w14:textId="77777777" w:rsidR="000F4294" w:rsidRPr="0076153E" w:rsidRDefault="000F4294" w:rsidP="000F4294">
      <w:pPr>
        <w:pStyle w:val="ad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Cs w:val="20"/>
          <w:lang w:val="en-CA" w:eastAsia="en-US"/>
        </w:rPr>
      </w:pPr>
      <w:r w:rsidRPr="0076153E">
        <w:rPr>
          <w:rFonts w:ascii="Times New Roman" w:hAnsi="Times New Roman" w:cs="Times New Roman"/>
          <w:szCs w:val="20"/>
          <w:lang w:val="en-CA" w:eastAsia="en-US"/>
        </w:rPr>
        <w:t xml:space="preserve">If both modes Left and Above are non-angular modes: </w:t>
      </w:r>
    </w:p>
    <w:p w14:paraId="276D72CC" w14:textId="77777777" w:rsidR="000F4294" w:rsidRPr="0076153E" w:rsidRDefault="000F4294" w:rsidP="000F4294">
      <w:pPr>
        <w:pStyle w:val="ad"/>
        <w:numPr>
          <w:ilvl w:val="1"/>
          <w:numId w:val="13"/>
        </w:numPr>
        <w:spacing w:after="0" w:line="240" w:lineRule="auto"/>
        <w:rPr>
          <w:rFonts w:ascii="Times New Roman" w:hAnsi="Times New Roman" w:cs="Times New Roman"/>
          <w:szCs w:val="20"/>
          <w:lang w:val="en-CA" w:eastAsia="en-US"/>
        </w:rPr>
      </w:pPr>
      <w:r w:rsidRPr="0076153E">
        <w:rPr>
          <w:rFonts w:ascii="Times New Roman" w:hAnsi="Times New Roman" w:cs="Times New Roman"/>
          <w:szCs w:val="20"/>
          <w:lang w:val="en-CA" w:eastAsia="en-US"/>
        </w:rPr>
        <w:t xml:space="preserve">MPM list </w:t>
      </w:r>
      <w:r w:rsidRPr="0076153E">
        <w:rPr>
          <w:rFonts w:ascii="Times New Roman" w:hAnsi="Times New Roman" w:cs="Times New Roman"/>
          <w:szCs w:val="20"/>
          <w:lang w:val="en-CA" w:eastAsia="en-US"/>
        </w:rPr>
        <w:sym w:font="Wingdings" w:char="F0E0"/>
      </w:r>
      <w:r w:rsidRPr="0076153E">
        <w:rPr>
          <w:rFonts w:ascii="Times New Roman" w:hAnsi="Times New Roman" w:cs="Times New Roman"/>
          <w:szCs w:val="20"/>
          <w:lang w:val="en-CA" w:eastAsia="en-US"/>
        </w:rPr>
        <w:t xml:space="preserve"> {Planar, DC, V, H, V-4, V+4}</w:t>
      </w:r>
    </w:p>
    <w:p w14:paraId="2CD9B74E" w14:textId="77777777" w:rsidR="000F4294" w:rsidRPr="0076153E" w:rsidRDefault="000F4294" w:rsidP="000F4294">
      <w:pPr>
        <w:pStyle w:val="ad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Cs w:val="20"/>
          <w:lang w:val="en-CA" w:eastAsia="en-US"/>
        </w:rPr>
      </w:pPr>
      <w:r w:rsidRPr="0076153E">
        <w:rPr>
          <w:rFonts w:ascii="Times New Roman" w:hAnsi="Times New Roman" w:cs="Times New Roman"/>
          <w:szCs w:val="20"/>
          <w:lang w:val="en-CA" w:eastAsia="en-US"/>
        </w:rPr>
        <w:t xml:space="preserve">If one of modes Left and Above is angular mode, and the other is non-angular: </w:t>
      </w:r>
    </w:p>
    <w:p w14:paraId="3759F1D8" w14:textId="77777777" w:rsidR="000F4294" w:rsidRPr="0076153E" w:rsidRDefault="000F4294" w:rsidP="000F4294">
      <w:pPr>
        <w:pStyle w:val="ad"/>
        <w:numPr>
          <w:ilvl w:val="1"/>
          <w:numId w:val="13"/>
        </w:numPr>
        <w:spacing w:after="0" w:line="240" w:lineRule="auto"/>
        <w:rPr>
          <w:rFonts w:ascii="Times New Roman" w:hAnsi="Times New Roman" w:cs="Times New Roman"/>
          <w:szCs w:val="20"/>
          <w:lang w:val="en-CA" w:eastAsia="en-US"/>
        </w:rPr>
      </w:pPr>
      <w:r w:rsidRPr="0076153E">
        <w:rPr>
          <w:rFonts w:ascii="Times New Roman" w:hAnsi="Times New Roman" w:cs="Times New Roman"/>
          <w:szCs w:val="20"/>
          <w:lang w:val="en-CA" w:eastAsia="en-US"/>
        </w:rPr>
        <w:t>Set a mode Max as the larger mode in Left and Above</w:t>
      </w:r>
    </w:p>
    <w:p w14:paraId="109FC264" w14:textId="77777777" w:rsidR="000F4294" w:rsidRPr="0076153E" w:rsidRDefault="000F4294" w:rsidP="000F4294">
      <w:pPr>
        <w:pStyle w:val="ad"/>
        <w:numPr>
          <w:ilvl w:val="1"/>
          <w:numId w:val="13"/>
        </w:numPr>
        <w:spacing w:after="0" w:line="240" w:lineRule="auto"/>
        <w:rPr>
          <w:rFonts w:ascii="Times New Roman" w:hAnsi="Times New Roman" w:cs="Times New Roman"/>
          <w:szCs w:val="20"/>
          <w:lang w:val="en-CA" w:eastAsia="en-US"/>
        </w:rPr>
      </w:pPr>
      <w:r w:rsidRPr="0076153E">
        <w:rPr>
          <w:rFonts w:ascii="Times New Roman" w:hAnsi="Times New Roman" w:cs="Times New Roman"/>
          <w:szCs w:val="20"/>
          <w:lang w:val="en-CA" w:eastAsia="en-US"/>
        </w:rPr>
        <w:t xml:space="preserve">MPM list </w:t>
      </w:r>
      <w:r w:rsidRPr="0076153E">
        <w:rPr>
          <w:rFonts w:ascii="Times New Roman" w:hAnsi="Times New Roman" w:cs="Times New Roman"/>
          <w:szCs w:val="20"/>
          <w:lang w:val="en-CA" w:eastAsia="en-US"/>
        </w:rPr>
        <w:sym w:font="Wingdings" w:char="F0E0"/>
      </w:r>
      <w:r w:rsidRPr="0076153E">
        <w:rPr>
          <w:rFonts w:ascii="Times New Roman" w:hAnsi="Times New Roman" w:cs="Times New Roman"/>
          <w:szCs w:val="20"/>
          <w:lang w:val="en-CA" w:eastAsia="en-US"/>
        </w:rPr>
        <w:t xml:space="preserve"> {Planar, Max, DC, Max -1, Max +1, Max -2}</w:t>
      </w:r>
    </w:p>
    <w:p w14:paraId="5BF11E6A" w14:textId="77777777" w:rsidR="000F4294" w:rsidRPr="0076153E" w:rsidRDefault="000F4294" w:rsidP="000F4294">
      <w:pPr>
        <w:pStyle w:val="ad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Cs w:val="20"/>
          <w:lang w:val="en-CA" w:eastAsia="en-US"/>
        </w:rPr>
      </w:pPr>
      <w:r w:rsidRPr="0076153E">
        <w:rPr>
          <w:rFonts w:ascii="Times New Roman" w:hAnsi="Times New Roman" w:cs="Times New Roman"/>
          <w:szCs w:val="20"/>
          <w:lang w:val="en-CA" w:eastAsia="en-US"/>
        </w:rPr>
        <w:t>If Left and Above are both angular and they are different:</w:t>
      </w:r>
    </w:p>
    <w:p w14:paraId="4C28A92A" w14:textId="77777777" w:rsidR="000F4294" w:rsidRPr="0076153E" w:rsidRDefault="000F4294" w:rsidP="000F4294">
      <w:pPr>
        <w:pStyle w:val="ad"/>
        <w:numPr>
          <w:ilvl w:val="1"/>
          <w:numId w:val="13"/>
        </w:numPr>
        <w:spacing w:after="0" w:line="240" w:lineRule="auto"/>
        <w:rPr>
          <w:rFonts w:ascii="Times New Roman" w:hAnsi="Times New Roman" w:cs="Times New Roman"/>
          <w:szCs w:val="20"/>
          <w:lang w:val="en-CA" w:eastAsia="en-US"/>
        </w:rPr>
      </w:pPr>
      <w:r w:rsidRPr="0076153E">
        <w:rPr>
          <w:rFonts w:ascii="Times New Roman" w:hAnsi="Times New Roman" w:cs="Times New Roman"/>
          <w:szCs w:val="20"/>
          <w:lang w:val="en-CA" w:eastAsia="en-US"/>
        </w:rPr>
        <w:t>Set a mode Max as the larger mode in Left and Above</w:t>
      </w:r>
    </w:p>
    <w:p w14:paraId="4EEE963C" w14:textId="77777777" w:rsidR="000F4294" w:rsidRPr="0076153E" w:rsidRDefault="000F4294" w:rsidP="000F4294">
      <w:pPr>
        <w:pStyle w:val="ad"/>
        <w:numPr>
          <w:ilvl w:val="1"/>
          <w:numId w:val="13"/>
        </w:numPr>
        <w:spacing w:after="0" w:line="240" w:lineRule="auto"/>
        <w:rPr>
          <w:rFonts w:ascii="Times New Roman" w:hAnsi="Times New Roman" w:cs="Times New Roman"/>
          <w:szCs w:val="20"/>
          <w:lang w:val="en-CA" w:eastAsia="en-US"/>
        </w:rPr>
      </w:pPr>
      <w:r w:rsidRPr="0076153E">
        <w:rPr>
          <w:rFonts w:ascii="Times New Roman" w:hAnsi="Times New Roman" w:cs="Times New Roman"/>
          <w:szCs w:val="20"/>
          <w:lang w:val="en-CA" w:eastAsia="en-US"/>
        </w:rPr>
        <w:t>if the difference of mode Left and Above is in the range of 2 to 62, inclusive</w:t>
      </w:r>
    </w:p>
    <w:p w14:paraId="32065DCE" w14:textId="77777777" w:rsidR="000F4294" w:rsidRPr="0076153E" w:rsidRDefault="000F4294" w:rsidP="000F4294">
      <w:pPr>
        <w:pStyle w:val="ad"/>
        <w:numPr>
          <w:ilvl w:val="2"/>
          <w:numId w:val="13"/>
        </w:numPr>
        <w:spacing w:after="0" w:line="240" w:lineRule="auto"/>
        <w:rPr>
          <w:rFonts w:ascii="Times New Roman" w:hAnsi="Times New Roman" w:cs="Times New Roman"/>
          <w:szCs w:val="20"/>
          <w:lang w:val="en-CA" w:eastAsia="en-US"/>
        </w:rPr>
      </w:pPr>
      <w:r w:rsidRPr="0076153E">
        <w:rPr>
          <w:rFonts w:ascii="Times New Roman" w:hAnsi="Times New Roman" w:cs="Times New Roman"/>
          <w:szCs w:val="20"/>
          <w:lang w:val="en-CA" w:eastAsia="en-US"/>
        </w:rPr>
        <w:t xml:space="preserve">MPM list </w:t>
      </w:r>
      <w:r w:rsidRPr="0076153E">
        <w:rPr>
          <w:rFonts w:ascii="Times New Roman" w:hAnsi="Times New Roman" w:cs="Times New Roman"/>
          <w:szCs w:val="20"/>
          <w:lang w:val="en-CA" w:eastAsia="en-US"/>
        </w:rPr>
        <w:sym w:font="Wingdings" w:char="F0E0"/>
      </w:r>
      <w:r w:rsidRPr="0076153E">
        <w:rPr>
          <w:rFonts w:ascii="Times New Roman" w:hAnsi="Times New Roman" w:cs="Times New Roman"/>
          <w:szCs w:val="20"/>
          <w:lang w:val="en-CA" w:eastAsia="en-US"/>
        </w:rPr>
        <w:t xml:space="preserve"> {Planar, Left, Above, DC, Max -1, Max +1}</w:t>
      </w:r>
    </w:p>
    <w:p w14:paraId="394971CA" w14:textId="77777777" w:rsidR="000F4294" w:rsidRPr="0076153E" w:rsidRDefault="000F4294" w:rsidP="000F4294">
      <w:pPr>
        <w:pStyle w:val="ad"/>
        <w:numPr>
          <w:ilvl w:val="1"/>
          <w:numId w:val="13"/>
        </w:numPr>
        <w:spacing w:after="0" w:line="240" w:lineRule="auto"/>
        <w:rPr>
          <w:rFonts w:ascii="Times New Roman" w:hAnsi="Times New Roman" w:cs="Times New Roman"/>
          <w:szCs w:val="20"/>
          <w:lang w:val="en-CA" w:eastAsia="en-US"/>
        </w:rPr>
      </w:pPr>
      <w:r w:rsidRPr="0076153E">
        <w:rPr>
          <w:rFonts w:ascii="Times New Roman" w:hAnsi="Times New Roman" w:cs="Times New Roman"/>
          <w:szCs w:val="20"/>
          <w:lang w:val="en-CA" w:eastAsia="en-US"/>
        </w:rPr>
        <w:t>Otherwise</w:t>
      </w:r>
    </w:p>
    <w:p w14:paraId="519F36F0" w14:textId="77777777" w:rsidR="000F4294" w:rsidRPr="0076153E" w:rsidRDefault="000F4294" w:rsidP="000F4294">
      <w:pPr>
        <w:pStyle w:val="ad"/>
        <w:numPr>
          <w:ilvl w:val="2"/>
          <w:numId w:val="13"/>
        </w:numPr>
        <w:spacing w:after="0" w:line="240" w:lineRule="auto"/>
        <w:rPr>
          <w:rFonts w:ascii="Times New Roman" w:hAnsi="Times New Roman" w:cs="Times New Roman"/>
          <w:szCs w:val="20"/>
          <w:lang w:val="en-CA" w:eastAsia="en-US"/>
        </w:rPr>
      </w:pPr>
      <w:r w:rsidRPr="0076153E">
        <w:rPr>
          <w:rFonts w:ascii="Times New Roman" w:hAnsi="Times New Roman" w:cs="Times New Roman"/>
          <w:szCs w:val="20"/>
          <w:lang w:val="en-CA" w:eastAsia="en-US"/>
        </w:rPr>
        <w:t xml:space="preserve">MPM list </w:t>
      </w:r>
      <w:r w:rsidRPr="0076153E">
        <w:rPr>
          <w:rFonts w:ascii="Times New Roman" w:hAnsi="Times New Roman" w:cs="Times New Roman"/>
          <w:szCs w:val="20"/>
          <w:lang w:val="en-CA" w:eastAsia="en-US"/>
        </w:rPr>
        <w:sym w:font="Wingdings" w:char="F0E0"/>
      </w:r>
      <w:r w:rsidRPr="0076153E">
        <w:rPr>
          <w:rFonts w:ascii="Times New Roman" w:hAnsi="Times New Roman" w:cs="Times New Roman"/>
          <w:szCs w:val="20"/>
          <w:lang w:val="en-CA" w:eastAsia="en-US"/>
        </w:rPr>
        <w:t xml:space="preserve"> {Planar, Left, Above, DC, Max -2, Max +2}</w:t>
      </w:r>
    </w:p>
    <w:p w14:paraId="640B65E2" w14:textId="77777777" w:rsidR="000F4294" w:rsidRPr="0076153E" w:rsidRDefault="000F4294" w:rsidP="000F4294">
      <w:pPr>
        <w:pStyle w:val="ad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Cs w:val="20"/>
          <w:lang w:val="en-CA" w:eastAsia="en-US"/>
        </w:rPr>
      </w:pPr>
      <w:r w:rsidRPr="0076153E">
        <w:rPr>
          <w:rFonts w:ascii="Times New Roman" w:hAnsi="Times New Roman" w:cs="Times New Roman"/>
          <w:szCs w:val="20"/>
          <w:lang w:val="en-CA" w:eastAsia="en-US"/>
        </w:rPr>
        <w:t>If Left and Above are both angular and they are the same:</w:t>
      </w:r>
    </w:p>
    <w:p w14:paraId="245080FF" w14:textId="77777777" w:rsidR="000F4294" w:rsidRPr="0076153E" w:rsidRDefault="000F4294" w:rsidP="000F4294">
      <w:pPr>
        <w:pStyle w:val="ad"/>
        <w:numPr>
          <w:ilvl w:val="1"/>
          <w:numId w:val="13"/>
        </w:numPr>
        <w:spacing w:after="0" w:line="240" w:lineRule="auto"/>
        <w:rPr>
          <w:rFonts w:ascii="Times New Roman" w:hAnsi="Times New Roman" w:cs="Times New Roman"/>
          <w:szCs w:val="20"/>
          <w:lang w:val="en-CA" w:eastAsia="en-US"/>
        </w:rPr>
      </w:pPr>
      <w:r w:rsidRPr="0076153E">
        <w:rPr>
          <w:rFonts w:ascii="Times New Roman" w:hAnsi="Times New Roman" w:cs="Times New Roman"/>
          <w:szCs w:val="20"/>
          <w:lang w:val="en-CA" w:eastAsia="en-US"/>
        </w:rPr>
        <w:t xml:space="preserve">MPM list </w:t>
      </w:r>
      <w:r w:rsidRPr="0076153E">
        <w:rPr>
          <w:rFonts w:ascii="Times New Roman" w:hAnsi="Times New Roman" w:cs="Times New Roman"/>
          <w:szCs w:val="20"/>
          <w:lang w:val="en-CA" w:eastAsia="en-US"/>
        </w:rPr>
        <w:sym w:font="Wingdings" w:char="F0E0"/>
      </w:r>
      <w:r w:rsidRPr="0076153E">
        <w:rPr>
          <w:rFonts w:ascii="Times New Roman" w:hAnsi="Times New Roman" w:cs="Times New Roman"/>
          <w:szCs w:val="20"/>
          <w:lang w:val="en-CA" w:eastAsia="en-US"/>
        </w:rPr>
        <w:t xml:space="preserve"> {Planar, Left, </w:t>
      </w:r>
      <w:proofErr w:type="gramStart"/>
      <w:r w:rsidRPr="0076153E">
        <w:rPr>
          <w:rFonts w:ascii="Times New Roman" w:hAnsi="Times New Roman" w:cs="Times New Roman"/>
          <w:szCs w:val="20"/>
          <w:lang w:val="en-CA" w:eastAsia="en-US"/>
        </w:rPr>
        <w:t>Left</w:t>
      </w:r>
      <w:proofErr w:type="gramEnd"/>
      <w:r w:rsidRPr="0076153E">
        <w:rPr>
          <w:rFonts w:ascii="Times New Roman" w:hAnsi="Times New Roman" w:cs="Times New Roman"/>
          <w:szCs w:val="20"/>
          <w:lang w:val="en-CA" w:eastAsia="en-US"/>
        </w:rPr>
        <w:t xml:space="preserve"> -1, Left +1, DC, Left -2}</w:t>
      </w:r>
    </w:p>
    <w:p w14:paraId="3F716DB6" w14:textId="689622C2" w:rsidR="000F4294" w:rsidRDefault="00AB1936" w:rsidP="00F05A26">
      <w:r>
        <w:t xml:space="preserve">It can be seen that the first MPM is </w:t>
      </w:r>
      <w:r w:rsidR="005711A1">
        <w:t>always</w:t>
      </w:r>
      <w:r>
        <w:t xml:space="preserve"> defined as Planar mode. As a result, the first bin MPM0 is also referred as planar mode flag. According to the current VVC, MPM0 is context coded, </w:t>
      </w:r>
      <w:r w:rsidR="005711A1">
        <w:t>with</w:t>
      </w:r>
      <w:r>
        <w:t xml:space="preserve"> the other 5 MPM bins (MPM1-5) coded in bypass mode. </w:t>
      </w:r>
      <w:r w:rsidR="00886A28">
        <w:t xml:space="preserve">Two contexts are used for coding the planar mode flag, depending on whether the current intra block is ISP enabled or a normal intra block. </w:t>
      </w:r>
      <w:r w:rsidR="007202FA">
        <w:t xml:space="preserve">Furthermore, the planar mode flag is not coded and inferred </w:t>
      </w:r>
      <w:r w:rsidR="008414BD">
        <w:t>as</w:t>
      </w:r>
      <w:r w:rsidR="007202FA">
        <w:t xml:space="preserve"> 0 in MRL mode</w:t>
      </w:r>
      <w:r w:rsidR="00886A28">
        <w:t>.</w:t>
      </w:r>
    </w:p>
    <w:p w14:paraId="6C458A02" w14:textId="77777777" w:rsidR="001B44B6" w:rsidRDefault="001B44B6" w:rsidP="001B44B6">
      <w:pPr>
        <w:pStyle w:val="ab"/>
        <w:jc w:val="center"/>
      </w:pPr>
    </w:p>
    <w:p w14:paraId="42CC6B2F" w14:textId="77777777" w:rsidR="001B44B6" w:rsidRDefault="001B44B6" w:rsidP="001B44B6">
      <w:pPr>
        <w:pStyle w:val="1"/>
        <w:rPr>
          <w:lang w:val="en-CA"/>
        </w:rPr>
      </w:pPr>
      <w:r>
        <w:rPr>
          <w:lang w:val="en-CA"/>
        </w:rPr>
        <w:lastRenderedPageBreak/>
        <w:t>Proposed Implementation</w:t>
      </w:r>
    </w:p>
    <w:p w14:paraId="3738B8AD" w14:textId="0E0A8605" w:rsidR="001B44B6" w:rsidRDefault="00F05A26" w:rsidP="001B44B6">
      <w:pPr>
        <w:rPr>
          <w:szCs w:val="22"/>
          <w:lang w:eastAsia="zh-TW"/>
        </w:rPr>
      </w:pPr>
      <w:r>
        <w:rPr>
          <w:lang w:val="en-CA"/>
        </w:rPr>
        <w:t>In this contribution,</w:t>
      </w:r>
      <w:r>
        <w:rPr>
          <w:color w:val="000000" w:themeColor="text1"/>
        </w:rPr>
        <w:t xml:space="preserve"> </w:t>
      </w:r>
      <w:r>
        <w:rPr>
          <w:color w:val="000000" w:themeColor="text1"/>
          <w:lang w:eastAsia="zh-CN"/>
        </w:rPr>
        <w:t>i</w:t>
      </w:r>
      <w:r>
        <w:rPr>
          <w:rFonts w:hint="eastAsia"/>
          <w:color w:val="000000" w:themeColor="text1"/>
          <w:lang w:eastAsia="zh-CN"/>
        </w:rPr>
        <w:t xml:space="preserve">t is proposed to </w:t>
      </w:r>
      <w:r w:rsidRPr="00C608CB">
        <w:rPr>
          <w:color w:val="000000" w:themeColor="text1"/>
          <w:lang w:eastAsia="zh-CN"/>
        </w:rPr>
        <w:t xml:space="preserve">use </w:t>
      </w:r>
      <w:r w:rsidRPr="00C27D39">
        <w:rPr>
          <w:color w:val="000000" w:themeColor="text1"/>
          <w:lang w:eastAsia="zh-CN"/>
        </w:rPr>
        <w:t>only one</w:t>
      </w:r>
      <w:r w:rsidRPr="00C608CB">
        <w:rPr>
          <w:color w:val="000000" w:themeColor="text1"/>
          <w:lang w:eastAsia="zh-CN"/>
        </w:rPr>
        <w:t xml:space="preserve"> context</w:t>
      </w:r>
      <w:r>
        <w:rPr>
          <w:color w:val="000000" w:themeColor="text1"/>
          <w:lang w:eastAsia="zh-CN"/>
        </w:rPr>
        <w:t xml:space="preserve"> model for coding the </w:t>
      </w:r>
      <w:r>
        <w:t>planar mode flag</w:t>
      </w:r>
      <w:r w:rsidR="00286604">
        <w:t>, regardless of whether ISP is enabled or not</w:t>
      </w:r>
      <w:r w:rsidR="00160D9E">
        <w:t xml:space="preserve"> for a current block</w:t>
      </w:r>
      <w:r>
        <w:rPr>
          <w:szCs w:val="22"/>
          <w:lang w:val="en-CA"/>
        </w:rPr>
        <w:t xml:space="preserve">. </w:t>
      </w:r>
    </w:p>
    <w:p w14:paraId="3A5E1600" w14:textId="77777777" w:rsidR="001B44B6" w:rsidRDefault="001B44B6" w:rsidP="00A02FEF">
      <w:pPr>
        <w:pStyle w:val="1"/>
        <w:ind w:left="360" w:hanging="360"/>
        <w:rPr>
          <w:lang w:val="en-CA"/>
        </w:rPr>
      </w:pPr>
      <w:r>
        <w:rPr>
          <w:lang w:val="en-CA"/>
        </w:rPr>
        <w:t>Results</w:t>
      </w:r>
    </w:p>
    <w:p w14:paraId="467EE0C1" w14:textId="43880C29" w:rsidR="001B44B6" w:rsidRDefault="001B44B6" w:rsidP="001B44B6">
      <w:pPr>
        <w:rPr>
          <w:szCs w:val="22"/>
          <w:lang w:val="en-CA"/>
        </w:rPr>
      </w:pPr>
      <w:r>
        <w:rPr>
          <w:szCs w:val="22"/>
          <w:lang w:val="en-CA"/>
        </w:rPr>
        <w:t>The proposed modification is integrated into VTM-</w:t>
      </w:r>
      <w:r w:rsidR="000F4294">
        <w:rPr>
          <w:szCs w:val="22"/>
          <w:lang w:val="en-CA"/>
        </w:rPr>
        <w:t>5</w:t>
      </w:r>
      <w:r>
        <w:rPr>
          <w:szCs w:val="22"/>
          <w:lang w:val="en-CA"/>
        </w:rPr>
        <w:t xml:space="preserve">.0 </w:t>
      </w:r>
      <w:r w:rsidR="00AA5763">
        <w:rPr>
          <w:szCs w:val="22"/>
          <w:lang w:val="en-CA"/>
        </w:rPr>
        <w:fldChar w:fldCharType="begin"/>
      </w:r>
      <w:r w:rsidR="00AA5763">
        <w:rPr>
          <w:szCs w:val="22"/>
          <w:lang w:val="en-CA"/>
        </w:rPr>
        <w:instrText xml:space="preserve"> REF _Ref11697365 \r \h </w:instrText>
      </w:r>
      <w:r w:rsidR="00AA5763">
        <w:rPr>
          <w:szCs w:val="22"/>
          <w:lang w:val="en-CA"/>
        </w:rPr>
      </w:r>
      <w:r w:rsidR="00AA5763">
        <w:rPr>
          <w:szCs w:val="22"/>
          <w:lang w:val="en-CA"/>
        </w:rPr>
        <w:fldChar w:fldCharType="separate"/>
      </w:r>
      <w:r w:rsidR="00AA5763">
        <w:rPr>
          <w:szCs w:val="22"/>
          <w:lang w:val="en-CA"/>
        </w:rPr>
        <w:t>[1]</w:t>
      </w:r>
      <w:r w:rsidR="00AA5763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 w:rsidR="004722E8">
        <w:rPr>
          <w:szCs w:val="22"/>
          <w:lang w:val="en-CA"/>
        </w:rPr>
        <w:t>its</w:t>
      </w:r>
      <w:r>
        <w:rPr>
          <w:szCs w:val="22"/>
          <w:lang w:val="en-CA"/>
        </w:rPr>
        <w:t xml:space="preserve"> results </w:t>
      </w:r>
      <w:r w:rsidR="004722E8">
        <w:rPr>
          <w:szCs w:val="22"/>
          <w:lang w:val="en-CA"/>
        </w:rPr>
        <w:t xml:space="preserve">and its results against VTM-5.0 under CTC </w:t>
      </w:r>
      <w:r w:rsidR="004722E8">
        <w:rPr>
          <w:szCs w:val="22"/>
          <w:lang w:val="en-CA"/>
        </w:rPr>
        <w:fldChar w:fldCharType="begin"/>
      </w:r>
      <w:r w:rsidR="004722E8">
        <w:rPr>
          <w:szCs w:val="22"/>
          <w:lang w:val="en-CA"/>
        </w:rPr>
        <w:instrText xml:space="preserve"> REF _Ref11697427 \r \h </w:instrText>
      </w:r>
      <w:r w:rsidR="004722E8">
        <w:rPr>
          <w:szCs w:val="22"/>
          <w:lang w:val="en-CA"/>
        </w:rPr>
      </w:r>
      <w:r w:rsidR="004722E8">
        <w:rPr>
          <w:szCs w:val="22"/>
          <w:lang w:val="en-CA"/>
        </w:rPr>
        <w:fldChar w:fldCharType="separate"/>
      </w:r>
      <w:r w:rsidR="004722E8">
        <w:rPr>
          <w:szCs w:val="22"/>
          <w:lang w:val="en-CA"/>
        </w:rPr>
        <w:t>[3]</w:t>
      </w:r>
      <w:r w:rsidR="004722E8">
        <w:rPr>
          <w:szCs w:val="22"/>
          <w:lang w:val="en-CA"/>
        </w:rPr>
        <w:fldChar w:fldCharType="end"/>
      </w:r>
      <w:r w:rsidR="004722E8">
        <w:rPr>
          <w:szCs w:val="22"/>
          <w:lang w:val="en-CA"/>
        </w:rPr>
        <w:t xml:space="preserve"> are shown in </w:t>
      </w:r>
      <w:r w:rsidR="004722E8">
        <w:rPr>
          <w:szCs w:val="22"/>
          <w:lang w:val="en-CA"/>
        </w:rPr>
        <w:fldChar w:fldCharType="begin"/>
      </w:r>
      <w:r w:rsidR="004722E8">
        <w:rPr>
          <w:szCs w:val="22"/>
          <w:lang w:val="en-CA"/>
        </w:rPr>
        <w:instrText xml:space="preserve"> REF _Ref12024356 \h </w:instrText>
      </w:r>
      <w:r w:rsidR="004722E8">
        <w:rPr>
          <w:szCs w:val="22"/>
          <w:lang w:val="en-CA"/>
        </w:rPr>
      </w:r>
      <w:r w:rsidR="004722E8">
        <w:rPr>
          <w:szCs w:val="22"/>
          <w:lang w:val="en-CA"/>
        </w:rPr>
        <w:fldChar w:fldCharType="separate"/>
      </w:r>
      <w:r w:rsidR="004722E8" w:rsidRPr="001D6A24">
        <w:rPr>
          <w:rFonts w:eastAsia="PMingLiU"/>
          <w:szCs w:val="22"/>
        </w:rPr>
        <w:t>Table 1</w:t>
      </w:r>
      <w:r w:rsidR="004722E8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F7010D">
        <w:rPr>
          <w:szCs w:val="22"/>
          <w:lang w:val="en-CA"/>
        </w:rPr>
        <w:t xml:space="preserve"> </w:t>
      </w:r>
    </w:p>
    <w:p w14:paraId="0C813564" w14:textId="77777777" w:rsidR="001B44B6" w:rsidRDefault="001B44B6" w:rsidP="001B44B6">
      <w:pPr>
        <w:pStyle w:val="ab"/>
        <w:jc w:val="center"/>
        <w:rPr>
          <w:rFonts w:eastAsia="PMingLiU"/>
          <w:i w:val="0"/>
          <w:iCs w:val="0"/>
          <w:sz w:val="22"/>
          <w:szCs w:val="22"/>
        </w:rPr>
      </w:pPr>
      <w:bookmarkStart w:id="1" w:name="_Ref12024356"/>
      <w:r w:rsidRPr="001D6A24">
        <w:rPr>
          <w:rFonts w:eastAsia="PMingLiU"/>
          <w:i w:val="0"/>
          <w:iCs w:val="0"/>
          <w:sz w:val="22"/>
          <w:szCs w:val="22"/>
        </w:rPr>
        <w:t xml:space="preserve">Table 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begin"/>
      </w:r>
      <w:r w:rsidRPr="001D6A24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Pr="001D6A24">
        <w:rPr>
          <w:rFonts w:eastAsia="PMingLiU"/>
          <w:i w:val="0"/>
          <w:iCs w:val="0"/>
          <w:sz w:val="22"/>
          <w:szCs w:val="22"/>
        </w:rPr>
        <w:fldChar w:fldCharType="separate"/>
      </w:r>
      <w:r w:rsidRPr="001D6A24">
        <w:rPr>
          <w:rFonts w:eastAsia="PMingLiU"/>
          <w:i w:val="0"/>
          <w:iCs w:val="0"/>
          <w:sz w:val="22"/>
          <w:szCs w:val="22"/>
        </w:rPr>
        <w:t>1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end"/>
      </w:r>
      <w:bookmarkEnd w:id="1"/>
      <w:r w:rsidRPr="001D6A24">
        <w:rPr>
          <w:rFonts w:eastAsia="PMingLiU"/>
          <w:i w:val="0"/>
          <w:iCs w:val="0"/>
          <w:sz w:val="22"/>
          <w:szCs w:val="22"/>
        </w:rPr>
        <w:t>. Performance of the proposed modification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1B44B6" w:rsidRPr="003A0E02" w14:paraId="2FDBBC95" w14:textId="77777777" w:rsidTr="001D6A2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F8AC" w14:textId="77777777" w:rsidR="001B44B6" w:rsidRPr="003A0E02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5B2EE" w14:textId="77777777" w:rsidR="001B44B6" w:rsidRPr="003A0E02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E2322" w14:textId="77777777" w:rsidR="001B44B6" w:rsidRPr="003A0E02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6C4EA" w14:textId="77777777" w:rsidR="001B44B6" w:rsidRPr="003A0E02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D1E9F" w14:textId="77777777" w:rsidR="001B44B6" w:rsidRPr="003A0E02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C9CE5" w14:textId="77777777" w:rsidR="001B44B6" w:rsidRPr="003A0E02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B44B6" w:rsidRPr="003A0E02" w14:paraId="14D4172F" w14:textId="77777777" w:rsidTr="001D6A2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6D3C" w14:textId="77777777" w:rsidR="001B44B6" w:rsidRPr="003A0E02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146C0" w14:textId="58E98CA6" w:rsidR="001B44B6" w:rsidRPr="003A0E02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300B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B44B6" w:rsidRPr="003A0E02" w14:paraId="01DD59F4" w14:textId="77777777" w:rsidTr="001D6A2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A1AFA" w14:textId="77777777" w:rsidR="001B44B6" w:rsidRPr="003A0E02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9A56F" w14:textId="77777777" w:rsidR="001B44B6" w:rsidRPr="003A0E02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C9181" w14:textId="77777777" w:rsidR="001B44B6" w:rsidRPr="003A0E02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D734" w14:textId="77777777" w:rsidR="001B44B6" w:rsidRPr="003A0E02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AE1D3" w14:textId="77777777" w:rsidR="001B44B6" w:rsidRPr="003A0E02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1FC2" w14:textId="77777777" w:rsidR="001B44B6" w:rsidRPr="003A0E02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06D0A" w:rsidRPr="003A0E02" w14:paraId="2CE8AD94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09E83" w14:textId="77777777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DDC44" w14:textId="2091C8EC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7CA8F" w14:textId="09AD989A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2B016" w14:textId="72ABD293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9F130" w14:textId="388393F5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6BD4B" w14:textId="04982B59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06D0A" w:rsidRPr="003A0E02" w14:paraId="0E708FF2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7DD9B" w14:textId="77777777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D7127" w14:textId="57ABD054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ACA19" w14:textId="1B3FF446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7EE43" w14:textId="0C3ED825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C3744" w14:textId="539D06F8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0E4A6" w14:textId="78851879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06D0A" w:rsidRPr="003A0E02" w14:paraId="4E017798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F003" w14:textId="77777777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A664C" w14:textId="5EE2B16F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36F30" w14:textId="4395A281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D6EC3" w14:textId="23191AB2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EFF04" w14:textId="4F678B27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9FD90" w14:textId="3676C82B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06D0A" w:rsidRPr="003A0E02" w14:paraId="71F4D84E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ECD8" w14:textId="77777777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BE027" w14:textId="772B95B5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30F29" w14:textId="52C95484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96D50" w14:textId="1F55B3A6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3729A" w14:textId="7C666A89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03DEF" w14:textId="4CF61FB9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06D0A" w:rsidRPr="003A0E02" w14:paraId="3B96BDE3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B2A69" w14:textId="77777777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6E493" w14:textId="3FC2A08F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B9A7F" w14:textId="2D719E0C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2AB5D" w14:textId="0BEEC8D6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50C97" w14:textId="7E835CFB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0D5CB" w14:textId="718047DE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06D0A" w:rsidRPr="003A0E02" w14:paraId="31E8B541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F9219" w14:textId="77777777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47A63" w14:textId="22A761D8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7EF5F" w14:textId="57684EAC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6ED53" w14:textId="0A9E65D5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B4C82" w14:textId="3E0CDBFA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D322BF" w14:textId="10225BEA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06D0A" w:rsidRPr="003A0E02" w14:paraId="69BA35EC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5D79" w14:textId="77777777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4C326" w14:textId="7F1914F5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F5AA0" w14:textId="17C8B1BF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49374" w14:textId="015AA44E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98F20" w14:textId="66519EC9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48B20" w14:textId="5999CAE3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06D0A" w:rsidRPr="003A0E02" w14:paraId="133A4741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37CC5" w14:textId="77777777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C669D5" w14:textId="0D085E93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D6E92A" w14:textId="2C9044AF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BF9D3" w14:textId="7D9D6194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6C005F" w14:textId="5D519ACF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72BDC" w14:textId="68324EEA" w:rsidR="00406D0A" w:rsidRPr="003A0E02" w:rsidRDefault="00406D0A" w:rsidP="00406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DCC4229" w14:textId="77777777" w:rsidR="001B44B6" w:rsidRDefault="001B44B6" w:rsidP="001B44B6">
      <w:pPr>
        <w:pStyle w:val="ab"/>
        <w:jc w:val="center"/>
        <w:rPr>
          <w:rFonts w:eastAsia="PMingLiU"/>
          <w:i w:val="0"/>
          <w:iCs w:val="0"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1B44B6" w:rsidRPr="005605D7" w14:paraId="4036C079" w14:textId="77777777" w:rsidTr="001D6A2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E58D" w14:textId="77777777" w:rsidR="001B44B6" w:rsidRPr="005605D7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D3713" w14:textId="77777777" w:rsidR="001B44B6" w:rsidRPr="001D6A24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1B44B6" w:rsidRPr="005605D7" w14:paraId="231B6301" w14:textId="77777777" w:rsidTr="001D6A2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C35E" w14:textId="77777777" w:rsidR="001B44B6" w:rsidRPr="005605D7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DA5B9" w14:textId="45AA06BC" w:rsidR="001B44B6" w:rsidRPr="005605D7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300B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B44B6" w:rsidRPr="005605D7" w14:paraId="45061C93" w14:textId="77777777" w:rsidTr="001D6A2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EB10" w14:textId="77777777" w:rsidR="001B44B6" w:rsidRPr="005605D7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3AC84" w14:textId="77777777" w:rsidR="001B44B6" w:rsidRPr="005605D7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E066A" w14:textId="77777777" w:rsidR="001B44B6" w:rsidRPr="005605D7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EEC6" w14:textId="77777777" w:rsidR="001B44B6" w:rsidRPr="005605D7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CCDD7" w14:textId="77777777" w:rsidR="001B44B6" w:rsidRPr="005605D7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17585" w14:textId="77777777" w:rsidR="001B44B6" w:rsidRPr="005605D7" w:rsidRDefault="001B44B6" w:rsidP="001D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722E8" w:rsidRPr="005605D7" w14:paraId="7A989C96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30228" w14:textId="77777777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66856" w14:textId="31FFB595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D80BD" w14:textId="39E5E84D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08FCE" w14:textId="440D9D47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98DB3" w14:textId="59577553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E1140" w14:textId="0B3CC467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22E8" w:rsidRPr="005605D7" w14:paraId="6F5141A4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C2C9D" w14:textId="77777777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86246" w14:textId="35474F54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EC5BD" w14:textId="0BBB0DEE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4A0E0" w14:textId="221210B8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C9A94" w14:textId="2A183198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2D425" w14:textId="7D336A62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722E8" w:rsidRPr="005605D7" w14:paraId="626360F0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0253E" w14:textId="77777777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18E51" w14:textId="38852D75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DAE9C" w14:textId="682DC515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09A2D" w14:textId="3EEE9FD4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75B6E" w14:textId="637662C0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B75CE" w14:textId="4FB75EAE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22E8" w:rsidRPr="005605D7" w14:paraId="38D74FA9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AAFD5" w14:textId="77777777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82D48" w14:textId="48B80783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E181F" w14:textId="5704FF4F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02591" w14:textId="75C367EA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E1062" w14:textId="647683A0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737DF" w14:textId="31A488A3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722E8" w:rsidRPr="005605D7" w14:paraId="253B1703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7E495" w14:textId="77777777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8E7F8" w14:textId="101AA431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7E5A5" w14:textId="77777777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1A888" w14:textId="6919B082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B4F15" w14:textId="19955AB9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15C532" w14:textId="11C6297A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722E8" w:rsidRPr="005605D7" w14:paraId="41DA186E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E8DB4" w14:textId="77777777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F1465" w14:textId="7A31DE9F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E5703" w14:textId="66366788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CCC47" w14:textId="502EAA4A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5B6DA" w14:textId="2947C994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94BB17" w14:textId="420CED6F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22E8" w:rsidRPr="005605D7" w14:paraId="701C5713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7FAD8" w14:textId="77777777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F0F53" w14:textId="04FD9DC9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BE1B5" w14:textId="109ACF0F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EAEA7" w14:textId="1E063E47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F0499" w14:textId="708FFCBC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049CE" w14:textId="5EDFBB6B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22E8" w:rsidRPr="005605D7" w14:paraId="7CF79F2C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55BAE" w14:textId="77777777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AEBB8" w14:textId="4825F347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91AC96" w14:textId="72F2CAD9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6DFEA" w14:textId="675CE1CA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1903A7" w14:textId="714EDF11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DEA04" w14:textId="79D08376" w:rsidR="004722E8" w:rsidRPr="005605D7" w:rsidRDefault="004722E8" w:rsidP="00472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7264991" w14:textId="7B02FBF7" w:rsidR="001B44B6" w:rsidRDefault="001B44B6" w:rsidP="001B44B6">
      <w:pPr>
        <w:jc w:val="center"/>
        <w:rPr>
          <w:szCs w:val="22"/>
          <w:lang w:val="en-CA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7D5A11" w:rsidRPr="005605D7" w14:paraId="6BE361DC" w14:textId="77777777" w:rsidTr="00F83A1C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4F94" w14:textId="77777777" w:rsidR="007D5A11" w:rsidRPr="005605D7" w:rsidRDefault="007D5A11" w:rsidP="00F8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EB85C" w14:textId="3552F6C0" w:rsidR="007D5A11" w:rsidRPr="001D6A24" w:rsidRDefault="007D5A11" w:rsidP="00F8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A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D5A11" w:rsidRPr="005605D7" w14:paraId="0818A70C" w14:textId="77777777" w:rsidTr="00F83A1C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16DB" w14:textId="77777777" w:rsidR="007D5A11" w:rsidRPr="005605D7" w:rsidRDefault="007D5A11" w:rsidP="00F8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F929F" w14:textId="77777777" w:rsidR="007D5A11" w:rsidRPr="005605D7" w:rsidRDefault="007D5A11" w:rsidP="00F8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D5A11" w:rsidRPr="005605D7" w14:paraId="50D0B725" w14:textId="77777777" w:rsidTr="00F83A1C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1D33" w14:textId="77777777" w:rsidR="007D5A11" w:rsidRPr="005605D7" w:rsidRDefault="007D5A11" w:rsidP="00F8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5FCF4" w14:textId="77777777" w:rsidR="007D5A11" w:rsidRPr="005605D7" w:rsidRDefault="007D5A11" w:rsidP="00F8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5E4CD" w14:textId="77777777" w:rsidR="007D5A11" w:rsidRPr="005605D7" w:rsidRDefault="007D5A11" w:rsidP="00F8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3CE1" w14:textId="77777777" w:rsidR="007D5A11" w:rsidRPr="005605D7" w:rsidRDefault="007D5A11" w:rsidP="00F8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74440" w14:textId="77777777" w:rsidR="007D5A11" w:rsidRPr="005605D7" w:rsidRDefault="007D5A11" w:rsidP="00F8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23FA6" w14:textId="77777777" w:rsidR="007D5A11" w:rsidRPr="005605D7" w:rsidRDefault="007D5A11" w:rsidP="00F83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D5A11" w:rsidRPr="005605D7" w14:paraId="194AE0C3" w14:textId="77777777" w:rsidTr="00F83A1C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ED93C" w14:textId="77777777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0C7FC" w14:textId="17018272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4EBAF" w14:textId="0DD95F7C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269F3" w14:textId="55392E25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74CCB" w14:textId="204E976E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9E676" w14:textId="5AE9026C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D5A11" w:rsidRPr="005605D7" w14:paraId="42CB0203" w14:textId="77777777" w:rsidTr="00F83A1C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D4C8A" w14:textId="77777777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E30B5" w14:textId="289561A2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F8324" w14:textId="05CF41BF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6F1CB" w14:textId="2D4780A1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6BA03" w14:textId="4B983691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AC097" w14:textId="1CEC04EC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D5A11" w:rsidRPr="005605D7" w14:paraId="2B54F8FE" w14:textId="77777777" w:rsidTr="00F83A1C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9022D" w14:textId="77777777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5224F" w14:textId="0EB03627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1FFC0" w14:textId="1EE70C25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D3FE3" w14:textId="75484D00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8F12F" w14:textId="44F56273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96C84" w14:textId="58FD4904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D5A11" w:rsidRPr="005605D7" w14:paraId="4C9F0AED" w14:textId="77777777" w:rsidTr="00F83A1C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0F778" w14:textId="77777777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2B692" w14:textId="458207E1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2E22A" w14:textId="3106DDBB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B7160" w14:textId="7A5F9FFB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93D20" w14:textId="4DB98DEB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3AD8E1" w14:textId="56B9D5B1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D5A11" w:rsidRPr="005605D7" w14:paraId="7C0ACB29" w14:textId="77777777" w:rsidTr="00F83A1C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3021D" w14:textId="77777777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4C81C" w14:textId="06113085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DAF24" w14:textId="5C7F1D68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4D12A" w14:textId="47D38150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93756" w14:textId="6E7CE89F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CBA7A" w14:textId="7AB80D15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D5A11" w:rsidRPr="005605D7" w14:paraId="3C45BE61" w14:textId="77777777" w:rsidTr="00F83A1C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0D303" w14:textId="77777777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C0251" w14:textId="4410C9A5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1AA4D" w14:textId="5AE51A6C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F33C0" w14:textId="2C785467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1162E" w14:textId="11EB0316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DCBCD9" w14:textId="1F4B4DDB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D5A11" w:rsidRPr="005605D7" w14:paraId="4099488C" w14:textId="77777777" w:rsidTr="00F83A1C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5584B" w14:textId="77777777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912E9" w14:textId="5A1CE7A1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72A11" w14:textId="66564860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5BB91" w14:textId="43FE109A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9B15E" w14:textId="2EF5ED9C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6618D" w14:textId="1743B94D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D5A11" w:rsidRPr="005605D7" w14:paraId="084751CE" w14:textId="77777777" w:rsidTr="00F83A1C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F308" w14:textId="77777777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F86163" w14:textId="5B28047E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BCC086" w14:textId="489DBFBC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298F1" w14:textId="0D67569C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221B3D" w14:textId="4F33318B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BA3CA" w14:textId="7E4C3223" w:rsidR="007D5A11" w:rsidRPr="005605D7" w:rsidRDefault="007D5A11" w:rsidP="007D5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C8925AC" w14:textId="77777777" w:rsidR="007D5A11" w:rsidRDefault="007D5A11" w:rsidP="001B44B6">
      <w:pPr>
        <w:jc w:val="center"/>
        <w:rPr>
          <w:szCs w:val="22"/>
          <w:lang w:val="en-CA"/>
        </w:rPr>
      </w:pPr>
    </w:p>
    <w:p w14:paraId="12E1250F" w14:textId="77777777" w:rsidR="001B44B6" w:rsidRDefault="001B44B6" w:rsidP="001B44B6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62575AC8" w14:textId="7E48DC55" w:rsidR="001B44B6" w:rsidRPr="00F82B06" w:rsidRDefault="001B44B6" w:rsidP="001B44B6">
      <w:pPr>
        <w:rPr>
          <w:lang w:val="en-CA"/>
        </w:rPr>
      </w:pPr>
      <w:r>
        <w:rPr>
          <w:lang w:val="en-CA"/>
        </w:rPr>
        <w:t xml:space="preserve">In this proposal, </w:t>
      </w:r>
      <w:r w:rsidRPr="00DD4A77">
        <w:rPr>
          <w:szCs w:val="22"/>
          <w:lang w:val="en-CA"/>
        </w:rPr>
        <w:t xml:space="preserve">we propose to </w:t>
      </w:r>
      <w:r w:rsidR="006159EF" w:rsidRPr="00C608CB">
        <w:rPr>
          <w:color w:val="000000" w:themeColor="text1"/>
          <w:lang w:eastAsia="zh-CN"/>
        </w:rPr>
        <w:t xml:space="preserve">use </w:t>
      </w:r>
      <w:r w:rsidR="006159EF" w:rsidRPr="00C27D39">
        <w:rPr>
          <w:color w:val="000000" w:themeColor="text1"/>
          <w:lang w:eastAsia="zh-CN"/>
        </w:rPr>
        <w:t>only one</w:t>
      </w:r>
      <w:r w:rsidR="006159EF" w:rsidRPr="00C608CB">
        <w:rPr>
          <w:color w:val="000000" w:themeColor="text1"/>
          <w:lang w:eastAsia="zh-CN"/>
        </w:rPr>
        <w:t xml:space="preserve"> context</w:t>
      </w:r>
      <w:r w:rsidR="006159EF">
        <w:rPr>
          <w:color w:val="000000" w:themeColor="text1"/>
          <w:lang w:eastAsia="zh-CN"/>
        </w:rPr>
        <w:t xml:space="preserve"> model for coding the </w:t>
      </w:r>
      <w:r w:rsidR="006159EF">
        <w:t>planar mode flag</w:t>
      </w:r>
      <w:r w:rsidR="006159EF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Pr="00175EDF">
        <w:rPr>
          <w:szCs w:val="22"/>
          <w:lang w:val="en-CA"/>
        </w:rPr>
        <w:t xml:space="preserve">The results show that </w:t>
      </w:r>
      <w:r w:rsidR="00C03D40">
        <w:rPr>
          <w:szCs w:val="22"/>
          <w:lang w:val="en-CA"/>
        </w:rPr>
        <w:t xml:space="preserve">there is </w:t>
      </w:r>
      <w:r w:rsidR="00D45240">
        <w:rPr>
          <w:szCs w:val="22"/>
          <w:lang w:val="en-CA"/>
        </w:rPr>
        <w:t xml:space="preserve">essentially </w:t>
      </w:r>
      <w:r w:rsidR="00C03D40">
        <w:rPr>
          <w:szCs w:val="22"/>
          <w:lang w:val="en-CA"/>
        </w:rPr>
        <w:t>no coding performance impact</w:t>
      </w:r>
      <w:r w:rsidRPr="00175EDF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4722E8">
        <w:rPr>
          <w:lang w:val="en-CA"/>
        </w:rPr>
        <w:t xml:space="preserve">We recommend to consider adoption of such </w:t>
      </w:r>
      <w:r w:rsidR="00C03D40">
        <w:rPr>
          <w:lang w:val="en-CA"/>
        </w:rPr>
        <w:t xml:space="preserve">a </w:t>
      </w:r>
      <w:r w:rsidR="004722E8">
        <w:rPr>
          <w:lang w:val="en-CA"/>
        </w:rPr>
        <w:t>simplification into VVC.</w:t>
      </w:r>
    </w:p>
    <w:p w14:paraId="4C429C8C" w14:textId="77777777" w:rsidR="001B44B6" w:rsidRDefault="001B44B6" w:rsidP="001B44B6">
      <w:pPr>
        <w:pStyle w:val="1"/>
      </w:pPr>
      <w:r>
        <w:t>References</w:t>
      </w:r>
    </w:p>
    <w:bookmarkStart w:id="2" w:name="_Ref11697365" w:displacedByCustomXml="next"/>
    <w:sdt>
      <w:sdtPr>
        <w:rPr>
          <w:rFonts w:ascii="Times New Roman" w:eastAsia="PMingLiU" w:hAnsi="Times New Roman" w:cs="Times New Roman"/>
          <w:b/>
          <w:bCs/>
          <w:kern w:val="32"/>
          <w:sz w:val="32"/>
          <w:szCs w:val="20"/>
          <w:lang w:eastAsia="en-US"/>
        </w:rPr>
        <w:id w:val="-573587230"/>
        <w:bibliography/>
      </w:sdtPr>
      <w:sdtEndPr>
        <w:rPr>
          <w:rFonts w:eastAsiaTheme="minorEastAsia" w:cs="Arial"/>
          <w:szCs w:val="32"/>
        </w:rPr>
      </w:sdtEndPr>
      <w:sdtContent>
        <w:bookmarkStart w:id="3" w:name="_Ref518292326" w:displacedByCustomXml="prev"/>
        <w:p w14:paraId="327C844C" w14:textId="5ABD05A6" w:rsidR="001B44B6" w:rsidRPr="00665130" w:rsidRDefault="00D165D8" w:rsidP="001B44B6">
          <w:pPr>
            <w:pStyle w:val="ad"/>
            <w:numPr>
              <w:ilvl w:val="0"/>
              <w:numId w:val="12"/>
            </w:numPr>
            <w:rPr>
              <w:rFonts w:ascii="Times New Roman" w:eastAsia="PMingLiU" w:hAnsi="Times New Roman" w:cs="Times New Roman"/>
              <w:szCs w:val="20"/>
              <w:lang w:eastAsia="en-US"/>
            </w:rPr>
          </w:pPr>
          <w:r w:rsidRPr="00D165D8">
            <w:rPr>
              <w:rFonts w:ascii="Times New Roman" w:eastAsia="PMingLiU" w:hAnsi="Times New Roman" w:cs="Times New Roman"/>
              <w:szCs w:val="20"/>
              <w:lang w:eastAsia="en-US"/>
            </w:rPr>
            <w:t>VTM-5.0 in https://vcgit.hhi.fraunhofer.de/jvet/VVCSoftware_VTM</w:t>
          </w:r>
          <w:bookmarkEnd w:id="2"/>
        </w:p>
        <w:p w14:paraId="5B442E50" w14:textId="25D898C7" w:rsidR="00D165D8" w:rsidRPr="00D165D8" w:rsidRDefault="00D165D8" w:rsidP="001B44B6">
          <w:pPr>
            <w:numPr>
              <w:ilvl w:val="0"/>
              <w:numId w:val="12"/>
            </w:numPr>
            <w:rPr>
              <w:lang w:eastAsia="zh-CN"/>
            </w:rPr>
          </w:pPr>
          <w:bookmarkStart w:id="4" w:name="_Ref11697387"/>
          <w:bookmarkEnd w:id="3"/>
          <w:r>
            <w:rPr>
              <w:szCs w:val="22"/>
              <w:lang w:val="de-DE"/>
            </w:rPr>
            <w:t xml:space="preserve">B. Wang, A. M. Kotra, S. Esenlik, H. Gao and J. Chen </w:t>
          </w:r>
          <w:r w:rsidRPr="0077746C">
            <w:rPr>
              <w:lang w:val="de-DE" w:eastAsia="zh-CN"/>
            </w:rPr>
            <w:t>, “</w:t>
          </w:r>
          <w:r w:rsidRPr="00D165D8">
            <w:t xml:space="preserve"> </w:t>
          </w:r>
          <w:r w:rsidRPr="00D165D8">
            <w:rPr>
              <w:lang w:val="de-DE" w:eastAsia="zh-CN"/>
            </w:rPr>
            <w:t>CE3-related: A unified MPM list for intra mode coding</w:t>
          </w:r>
          <w:r w:rsidRPr="0077746C">
            <w:rPr>
              <w:lang w:val="de-DE" w:eastAsia="zh-CN"/>
            </w:rPr>
            <w:t>”, JVET-</w:t>
          </w:r>
          <w:r>
            <w:rPr>
              <w:lang w:val="de-DE" w:eastAsia="zh-CN"/>
            </w:rPr>
            <w:t>N0</w:t>
          </w:r>
          <w:r w:rsidRPr="0077746C">
            <w:rPr>
              <w:lang w:val="de-DE" w:eastAsia="zh-CN"/>
            </w:rPr>
            <w:t>1</w:t>
          </w:r>
          <w:r>
            <w:rPr>
              <w:lang w:val="de-DE" w:eastAsia="zh-CN"/>
            </w:rPr>
            <w:t>85</w:t>
          </w:r>
          <w:r w:rsidRPr="006360D6">
            <w:t>, the 1</w:t>
          </w:r>
          <w:r>
            <w:t>4</w:t>
          </w:r>
          <w:r w:rsidRPr="006360D6">
            <w:t xml:space="preserve">th JVET meeting, </w:t>
          </w:r>
          <w:r>
            <w:t>Mar</w:t>
          </w:r>
          <w:r w:rsidRPr="00665130">
            <w:t>. 201</w:t>
          </w:r>
          <w:r>
            <w:t>9</w:t>
          </w:r>
          <w:r w:rsidRPr="00665130">
            <w:t xml:space="preserve">, </w:t>
          </w:r>
          <w:r>
            <w:t>Geneva</w:t>
          </w:r>
          <w:r w:rsidRPr="00665130">
            <w:t xml:space="preserve">, </w:t>
          </w:r>
          <w:r>
            <w:t>CH</w:t>
          </w:r>
          <w:r w:rsidRPr="00665130">
            <w:t>.</w:t>
          </w:r>
          <w:bookmarkEnd w:id="4"/>
        </w:p>
        <w:p w14:paraId="2CFFA0E8" w14:textId="5DEA72B8" w:rsidR="001B44B6" w:rsidRPr="00665130" w:rsidRDefault="001B44B6" w:rsidP="001B44B6">
          <w:pPr>
            <w:numPr>
              <w:ilvl w:val="0"/>
              <w:numId w:val="12"/>
            </w:numPr>
            <w:rPr>
              <w:lang w:eastAsia="zh-CN"/>
            </w:rPr>
          </w:pPr>
          <w:bookmarkStart w:id="5" w:name="_Ref11697427"/>
          <w:r>
            <w:rPr>
              <w:lang w:val="de-DE" w:eastAsia="zh-CN"/>
            </w:rPr>
            <w:t>F</w:t>
          </w:r>
          <w:r w:rsidRPr="0077746C">
            <w:rPr>
              <w:lang w:val="de-DE" w:eastAsia="zh-CN"/>
            </w:rPr>
            <w:t>. B</w:t>
          </w:r>
          <w:r>
            <w:rPr>
              <w:lang w:val="de-DE" w:eastAsia="zh-CN"/>
            </w:rPr>
            <w:t>ossen</w:t>
          </w:r>
          <w:r w:rsidRPr="0077746C">
            <w:rPr>
              <w:lang w:val="de-DE" w:eastAsia="zh-CN"/>
            </w:rPr>
            <w:t>,</w:t>
          </w:r>
          <w:r>
            <w:rPr>
              <w:lang w:val="de-DE" w:eastAsia="zh-CN"/>
            </w:rPr>
            <w:t xml:space="preserve"> </w:t>
          </w:r>
          <w:r w:rsidRPr="0077746C">
            <w:rPr>
              <w:lang w:val="de-DE" w:eastAsia="zh-CN"/>
            </w:rPr>
            <w:t>J. Boyce, K. Suehring, X. Li and V. Seregin, “JVET common test conditions and software reference configurations for SDR video”, JVET-</w:t>
          </w:r>
          <w:r w:rsidR="0085500E">
            <w:rPr>
              <w:lang w:val="de-DE" w:eastAsia="zh-CN"/>
            </w:rPr>
            <w:t>N</w:t>
          </w:r>
          <w:r w:rsidRPr="0077746C">
            <w:rPr>
              <w:lang w:val="de-DE" w:eastAsia="zh-CN"/>
            </w:rPr>
            <w:t>1010</w:t>
          </w:r>
          <w:r w:rsidRPr="006360D6">
            <w:t>, the 1</w:t>
          </w:r>
          <w:r w:rsidR="0085500E">
            <w:t>4</w:t>
          </w:r>
          <w:r w:rsidRPr="006360D6">
            <w:t xml:space="preserve">th JVET meeting, </w:t>
          </w:r>
          <w:r w:rsidR="0085500E">
            <w:t>Mar</w:t>
          </w:r>
          <w:r w:rsidRPr="00665130">
            <w:t>. 201</w:t>
          </w:r>
          <w:r>
            <w:t>9</w:t>
          </w:r>
          <w:r w:rsidRPr="00665130">
            <w:t xml:space="preserve">, </w:t>
          </w:r>
          <w:r w:rsidR="0085500E">
            <w:t>Geneva</w:t>
          </w:r>
          <w:r w:rsidRPr="00665130">
            <w:t xml:space="preserve">, </w:t>
          </w:r>
          <w:r w:rsidR="0085500E">
            <w:t>CH</w:t>
          </w:r>
          <w:r w:rsidRPr="00665130">
            <w:t>.</w:t>
          </w:r>
          <w:bookmarkEnd w:id="5"/>
        </w:p>
        <w:p w14:paraId="7CAFE763" w14:textId="77777777" w:rsidR="00E37131" w:rsidRPr="005B217D" w:rsidRDefault="00E37131" w:rsidP="00E37131">
          <w:pPr>
            <w:pStyle w:val="1"/>
            <w:rPr>
              <w:lang w:val="en-CA"/>
            </w:rPr>
          </w:pPr>
          <w:r w:rsidRPr="005B217D">
            <w:rPr>
              <w:lang w:val="en-CA"/>
            </w:rPr>
            <w:t>Patent rights declaration(s)</w:t>
          </w:r>
        </w:p>
        <w:p w14:paraId="034CC418" w14:textId="77777777" w:rsidR="00E37131" w:rsidRPr="005B217D" w:rsidRDefault="00E37131" w:rsidP="00E37131">
          <w:pPr>
            <w:rPr>
              <w:szCs w:val="22"/>
              <w:lang w:val="en-CA"/>
            </w:rPr>
          </w:pPr>
          <w:r>
            <w:rPr>
              <w:b/>
              <w:szCs w:val="22"/>
              <w:lang w:val="en-CA"/>
            </w:rPr>
            <w:t>Kwai Inc.</w:t>
          </w:r>
          <w:r w:rsidRPr="005B217D">
            <w:rPr>
              <w:b/>
              <w:szCs w:val="22"/>
              <w:lang w:val="en-CA"/>
            </w:rPr>
  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  </w:r>
        </w:p>
        <w:p w14:paraId="4A6EFAE1" w14:textId="77777777" w:rsidR="001B44B6" w:rsidRDefault="00FD2FED" w:rsidP="001B44B6">
          <w:pPr>
            <w:pStyle w:val="1"/>
            <w:numPr>
              <w:ilvl w:val="0"/>
              <w:numId w:val="0"/>
            </w:numPr>
          </w:pPr>
        </w:p>
      </w:sdtContent>
    </w:sdt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DB344" w14:textId="77777777" w:rsidR="00FD2FED" w:rsidRDefault="00FD2FED">
      <w:r>
        <w:separator/>
      </w:r>
    </w:p>
  </w:endnote>
  <w:endnote w:type="continuationSeparator" w:id="0">
    <w:p w14:paraId="48A9FB93" w14:textId="77777777" w:rsidR="00FD2FED" w:rsidRDefault="00FD2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C3488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63DBF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DE7C8" w14:textId="77777777" w:rsidR="00FD2FED" w:rsidRDefault="00FD2FED">
      <w:r>
        <w:separator/>
      </w:r>
    </w:p>
  </w:footnote>
  <w:footnote w:type="continuationSeparator" w:id="0">
    <w:p w14:paraId="480F10D5" w14:textId="77777777" w:rsidR="00FD2FED" w:rsidRDefault="00FD2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507"/>
    <w:rsid w:val="000458BC"/>
    <w:rsid w:val="00045C41"/>
    <w:rsid w:val="00046C03"/>
    <w:rsid w:val="00065039"/>
    <w:rsid w:val="0007614F"/>
    <w:rsid w:val="00081398"/>
    <w:rsid w:val="00094479"/>
    <w:rsid w:val="000962AC"/>
    <w:rsid w:val="000972CD"/>
    <w:rsid w:val="000B0C0F"/>
    <w:rsid w:val="000B1C6B"/>
    <w:rsid w:val="000B4FF9"/>
    <w:rsid w:val="000C09AC"/>
    <w:rsid w:val="000E00F3"/>
    <w:rsid w:val="000F158C"/>
    <w:rsid w:val="000F4294"/>
    <w:rsid w:val="00102F3D"/>
    <w:rsid w:val="001031E4"/>
    <w:rsid w:val="00124E38"/>
    <w:rsid w:val="0012580B"/>
    <w:rsid w:val="0012621E"/>
    <w:rsid w:val="00131F90"/>
    <w:rsid w:val="0013458C"/>
    <w:rsid w:val="0013526E"/>
    <w:rsid w:val="00146152"/>
    <w:rsid w:val="00155526"/>
    <w:rsid w:val="00160D9E"/>
    <w:rsid w:val="00163DBF"/>
    <w:rsid w:val="00171371"/>
    <w:rsid w:val="00175A24"/>
    <w:rsid w:val="00187E58"/>
    <w:rsid w:val="001A297E"/>
    <w:rsid w:val="001A368E"/>
    <w:rsid w:val="001A513C"/>
    <w:rsid w:val="001A7329"/>
    <w:rsid w:val="001A792F"/>
    <w:rsid w:val="001B44B6"/>
    <w:rsid w:val="001B4E28"/>
    <w:rsid w:val="001C3525"/>
    <w:rsid w:val="001C3AFB"/>
    <w:rsid w:val="001D1BD2"/>
    <w:rsid w:val="001E0248"/>
    <w:rsid w:val="001E02BE"/>
    <w:rsid w:val="001E2566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8ED"/>
    <w:rsid w:val="00263398"/>
    <w:rsid w:val="00263B99"/>
    <w:rsid w:val="00266F06"/>
    <w:rsid w:val="00275BCF"/>
    <w:rsid w:val="00286604"/>
    <w:rsid w:val="00291E36"/>
    <w:rsid w:val="00292257"/>
    <w:rsid w:val="002A54E0"/>
    <w:rsid w:val="002B1595"/>
    <w:rsid w:val="002B191D"/>
    <w:rsid w:val="002B2E83"/>
    <w:rsid w:val="002C682C"/>
    <w:rsid w:val="002D0AF6"/>
    <w:rsid w:val="002F164D"/>
    <w:rsid w:val="002F4626"/>
    <w:rsid w:val="00300B0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B59"/>
    <w:rsid w:val="003A2D8E"/>
    <w:rsid w:val="003A7CE6"/>
    <w:rsid w:val="003C20E4"/>
    <w:rsid w:val="003D6342"/>
    <w:rsid w:val="003E6F90"/>
    <w:rsid w:val="003E73ED"/>
    <w:rsid w:val="003F5D0F"/>
    <w:rsid w:val="00406D0A"/>
    <w:rsid w:val="00414101"/>
    <w:rsid w:val="004219CF"/>
    <w:rsid w:val="004234F0"/>
    <w:rsid w:val="00433DDB"/>
    <w:rsid w:val="00435A29"/>
    <w:rsid w:val="00437619"/>
    <w:rsid w:val="00465A1E"/>
    <w:rsid w:val="004722E8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11A1"/>
    <w:rsid w:val="005753EC"/>
    <w:rsid w:val="005801A2"/>
    <w:rsid w:val="005952A5"/>
    <w:rsid w:val="005A33A1"/>
    <w:rsid w:val="005B217D"/>
    <w:rsid w:val="005C385F"/>
    <w:rsid w:val="005E1AC6"/>
    <w:rsid w:val="005E3F2B"/>
    <w:rsid w:val="005E452E"/>
    <w:rsid w:val="005F6F1B"/>
    <w:rsid w:val="00615995"/>
    <w:rsid w:val="006159EF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3AC9"/>
    <w:rsid w:val="00712F60"/>
    <w:rsid w:val="007202FA"/>
    <w:rsid w:val="00720E3B"/>
    <w:rsid w:val="0074393F"/>
    <w:rsid w:val="00745F6B"/>
    <w:rsid w:val="0075175B"/>
    <w:rsid w:val="0075585E"/>
    <w:rsid w:val="0076153E"/>
    <w:rsid w:val="00764EEF"/>
    <w:rsid w:val="00770571"/>
    <w:rsid w:val="007768FF"/>
    <w:rsid w:val="007824D3"/>
    <w:rsid w:val="00796EE3"/>
    <w:rsid w:val="007A7D29"/>
    <w:rsid w:val="007B4AB8"/>
    <w:rsid w:val="007D1181"/>
    <w:rsid w:val="007D5A11"/>
    <w:rsid w:val="007E01A3"/>
    <w:rsid w:val="007F1F8B"/>
    <w:rsid w:val="007F67A1"/>
    <w:rsid w:val="00811C05"/>
    <w:rsid w:val="008206C8"/>
    <w:rsid w:val="008414BD"/>
    <w:rsid w:val="0085500E"/>
    <w:rsid w:val="008551C2"/>
    <w:rsid w:val="0086387C"/>
    <w:rsid w:val="00874A6C"/>
    <w:rsid w:val="00876C65"/>
    <w:rsid w:val="00882F72"/>
    <w:rsid w:val="00886A28"/>
    <w:rsid w:val="008A4B4C"/>
    <w:rsid w:val="008B06E8"/>
    <w:rsid w:val="008C239F"/>
    <w:rsid w:val="008E480C"/>
    <w:rsid w:val="00907757"/>
    <w:rsid w:val="00913DF4"/>
    <w:rsid w:val="0092066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2FEF"/>
    <w:rsid w:val="00A05CFF"/>
    <w:rsid w:val="00A13048"/>
    <w:rsid w:val="00A46843"/>
    <w:rsid w:val="00A56B97"/>
    <w:rsid w:val="00A6093D"/>
    <w:rsid w:val="00A716BF"/>
    <w:rsid w:val="00A767DC"/>
    <w:rsid w:val="00A76A6D"/>
    <w:rsid w:val="00A83253"/>
    <w:rsid w:val="00A83934"/>
    <w:rsid w:val="00AA5763"/>
    <w:rsid w:val="00AA6E84"/>
    <w:rsid w:val="00AB1936"/>
    <w:rsid w:val="00AB1A1C"/>
    <w:rsid w:val="00AD05A8"/>
    <w:rsid w:val="00AE341B"/>
    <w:rsid w:val="00B01905"/>
    <w:rsid w:val="00B07CA7"/>
    <w:rsid w:val="00B1279A"/>
    <w:rsid w:val="00B30F4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089C"/>
    <w:rsid w:val="00C00DDE"/>
    <w:rsid w:val="00C03D40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5D8"/>
    <w:rsid w:val="00D446EC"/>
    <w:rsid w:val="00D45240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6D41"/>
    <w:rsid w:val="00E11923"/>
    <w:rsid w:val="00E262D4"/>
    <w:rsid w:val="00E36250"/>
    <w:rsid w:val="00E37131"/>
    <w:rsid w:val="00E47F2D"/>
    <w:rsid w:val="00E54511"/>
    <w:rsid w:val="00E60EDC"/>
    <w:rsid w:val="00E61DAC"/>
    <w:rsid w:val="00E72B80"/>
    <w:rsid w:val="00E75FE3"/>
    <w:rsid w:val="00E86C4C"/>
    <w:rsid w:val="00E907A3"/>
    <w:rsid w:val="00E90A1D"/>
    <w:rsid w:val="00EA1D23"/>
    <w:rsid w:val="00EA5AE0"/>
    <w:rsid w:val="00EB56E1"/>
    <w:rsid w:val="00EB7AB1"/>
    <w:rsid w:val="00EC02C1"/>
    <w:rsid w:val="00EE7CD8"/>
    <w:rsid w:val="00EF37F6"/>
    <w:rsid w:val="00EF48CC"/>
    <w:rsid w:val="00F00801"/>
    <w:rsid w:val="00F05A26"/>
    <w:rsid w:val="00F2488D"/>
    <w:rsid w:val="00F601A0"/>
    <w:rsid w:val="00F63023"/>
    <w:rsid w:val="00F66FC5"/>
    <w:rsid w:val="00F7010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FE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ac"/>
    <w:qFormat/>
    <w:rsid w:val="001B44B6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1B44B6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1B44B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TW"/>
    </w:rPr>
  </w:style>
  <w:style w:type="character" w:customStyle="1" w:styleId="ae">
    <w:name w:val="列表段落 字符"/>
    <w:link w:val="ad"/>
    <w:uiPriority w:val="34"/>
    <w:rsid w:val="001B44B6"/>
    <w:rPr>
      <w:rFonts w:asciiTheme="minorHAnsi" w:hAnsiTheme="minorHAnsi" w:cstheme="minorBidi"/>
      <w:sz w:val="22"/>
      <w:szCs w:val="22"/>
      <w:lang w:eastAsia="zh-TW"/>
    </w:rPr>
  </w:style>
  <w:style w:type="character" w:styleId="af">
    <w:name w:val="Unresolved Mention"/>
    <w:basedOn w:val="a0"/>
    <w:uiPriority w:val="99"/>
    <w:semiHidden/>
    <w:unhideWhenUsed/>
    <w:rsid w:val="001031E4"/>
    <w:rPr>
      <w:color w:val="605E5C"/>
      <w:shd w:val="clear" w:color="auto" w:fill="E1DFDD"/>
    </w:rPr>
  </w:style>
  <w:style w:type="character" w:styleId="af0">
    <w:name w:val="annotation reference"/>
    <w:basedOn w:val="a0"/>
    <w:rsid w:val="005E452E"/>
    <w:rPr>
      <w:sz w:val="16"/>
      <w:szCs w:val="16"/>
    </w:rPr>
  </w:style>
  <w:style w:type="paragraph" w:styleId="af1">
    <w:name w:val="annotation text"/>
    <w:basedOn w:val="a"/>
    <w:link w:val="af2"/>
    <w:rsid w:val="005E452E"/>
    <w:rPr>
      <w:sz w:val="20"/>
    </w:rPr>
  </w:style>
  <w:style w:type="character" w:customStyle="1" w:styleId="af2">
    <w:name w:val="批注文字 字符"/>
    <w:basedOn w:val="a0"/>
    <w:link w:val="af1"/>
    <w:rsid w:val="005E452E"/>
  </w:style>
  <w:style w:type="paragraph" w:styleId="af3">
    <w:name w:val="annotation subject"/>
    <w:basedOn w:val="af1"/>
    <w:next w:val="af1"/>
    <w:link w:val="af4"/>
    <w:semiHidden/>
    <w:unhideWhenUsed/>
    <w:rsid w:val="005E452E"/>
    <w:rPr>
      <w:b/>
      <w:bCs/>
    </w:rPr>
  </w:style>
  <w:style w:type="character" w:customStyle="1" w:styleId="af4">
    <w:name w:val="批注主题 字符"/>
    <w:basedOn w:val="af2"/>
    <w:link w:val="af3"/>
    <w:semiHidden/>
    <w:rsid w:val="005E45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FBo18</b:Tag>
    <b:SourceType>ConferenceProceedings</b:SourceType>
    <b:Guid>{4456BEC3-910F-4322-BB3D-B5C15B4CBD5A}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 </b:First>
          </b:Person>
        </b:NameList>
      </b:Author>
    </b:Author>
    <b:Title>JVET common test conditions and software reference configurations for SDR video</b:Title>
    <b:Year>2018</b:Year>
    <b:RefOrder>2</b:RefOrder>
  </b:Source>
</b:Sources>
</file>

<file path=customXml/itemProps1.xml><?xml version="1.0" encoding="utf-8"?>
<ds:datastoreItem xmlns:ds="http://schemas.openxmlformats.org/officeDocument/2006/customXml" ds:itemID="{B8F00F50-038D-43BC-AB7C-710A9A457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756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弘正 朱</cp:lastModifiedBy>
  <cp:revision>19</cp:revision>
  <cp:lastPrinted>1900-01-01T08:00:00Z</cp:lastPrinted>
  <dcterms:created xsi:type="dcterms:W3CDTF">2019-06-24T22:45:00Z</dcterms:created>
  <dcterms:modified xsi:type="dcterms:W3CDTF">2019-06-26T01:52:00Z</dcterms:modified>
</cp:coreProperties>
</file>