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D4798" w14:paraId="7E96CA4B" w14:textId="77777777" w:rsidTr="000962AC">
        <w:tc>
          <w:tcPr>
            <w:tcW w:w="6300" w:type="dxa"/>
          </w:tcPr>
          <w:p w14:paraId="18E03134" w14:textId="57BF9C51" w:rsidR="006C5D39" w:rsidRPr="000D4798" w:rsidRDefault="00EF37F6" w:rsidP="00C97D78">
            <w:pPr>
              <w:tabs>
                <w:tab w:val="left" w:pos="7200"/>
              </w:tabs>
              <w:spacing w:before="0"/>
              <w:rPr>
                <w:b/>
                <w:szCs w:val="22"/>
                <w:lang w:val="en-CA"/>
              </w:rPr>
            </w:pPr>
            <w:r w:rsidRPr="000D4798">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D4798">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D4798">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D4798">
              <w:rPr>
                <w:b/>
                <w:szCs w:val="22"/>
                <w:lang w:val="en-CA"/>
              </w:rPr>
              <w:t xml:space="preserve">Joint </w:t>
            </w:r>
            <w:r w:rsidR="006C5D39" w:rsidRPr="000D4798">
              <w:rPr>
                <w:b/>
                <w:szCs w:val="22"/>
                <w:lang w:val="en-CA"/>
              </w:rPr>
              <w:t xml:space="preserve">Video </w:t>
            </w:r>
            <w:r w:rsidR="00F712E9" w:rsidRPr="000D4798">
              <w:rPr>
                <w:b/>
                <w:szCs w:val="22"/>
                <w:lang w:val="en-CA"/>
              </w:rPr>
              <w:t>Experts</w:t>
            </w:r>
            <w:r w:rsidR="009D7CE6" w:rsidRPr="000D4798">
              <w:rPr>
                <w:b/>
                <w:szCs w:val="22"/>
                <w:lang w:val="en-CA"/>
              </w:rPr>
              <w:t xml:space="preserve"> Team</w:t>
            </w:r>
            <w:r w:rsidR="006C5D39" w:rsidRPr="000D4798">
              <w:rPr>
                <w:b/>
                <w:szCs w:val="22"/>
                <w:lang w:val="en-CA"/>
              </w:rPr>
              <w:t xml:space="preserve"> (</w:t>
            </w:r>
            <w:r w:rsidR="009D7CE6" w:rsidRPr="000D4798">
              <w:rPr>
                <w:b/>
                <w:szCs w:val="22"/>
                <w:lang w:val="en-CA"/>
              </w:rPr>
              <w:t>JVET</w:t>
            </w:r>
            <w:r w:rsidR="006C5D39" w:rsidRPr="000D4798">
              <w:rPr>
                <w:b/>
                <w:szCs w:val="22"/>
                <w:lang w:val="en-CA"/>
              </w:rPr>
              <w:t>)</w:t>
            </w:r>
          </w:p>
          <w:p w14:paraId="6BCC5973" w14:textId="77777777" w:rsidR="00E61DAC" w:rsidRPr="000D4798" w:rsidRDefault="00E54511" w:rsidP="00C97D78">
            <w:pPr>
              <w:tabs>
                <w:tab w:val="left" w:pos="7200"/>
              </w:tabs>
              <w:spacing w:before="0"/>
              <w:rPr>
                <w:b/>
                <w:szCs w:val="22"/>
                <w:lang w:val="en-CA"/>
              </w:rPr>
            </w:pPr>
            <w:r w:rsidRPr="000D4798">
              <w:rPr>
                <w:b/>
                <w:szCs w:val="22"/>
                <w:lang w:val="en-CA"/>
              </w:rPr>
              <w:t xml:space="preserve">of </w:t>
            </w:r>
            <w:r w:rsidR="007F1F8B" w:rsidRPr="000D4798">
              <w:rPr>
                <w:b/>
                <w:szCs w:val="22"/>
                <w:lang w:val="en-CA"/>
              </w:rPr>
              <w:t>ITU-T SG</w:t>
            </w:r>
            <w:r w:rsidR="005E1AC6" w:rsidRPr="000D4798">
              <w:rPr>
                <w:b/>
                <w:szCs w:val="22"/>
                <w:lang w:val="en-CA"/>
              </w:rPr>
              <w:t> </w:t>
            </w:r>
            <w:r w:rsidR="007F1F8B" w:rsidRPr="000D4798">
              <w:rPr>
                <w:b/>
                <w:szCs w:val="22"/>
                <w:lang w:val="en-CA"/>
              </w:rPr>
              <w:t>16 WP</w:t>
            </w:r>
            <w:r w:rsidR="005E1AC6" w:rsidRPr="000D4798">
              <w:rPr>
                <w:b/>
                <w:szCs w:val="22"/>
                <w:lang w:val="en-CA"/>
              </w:rPr>
              <w:t> </w:t>
            </w:r>
            <w:r w:rsidR="007F1F8B" w:rsidRPr="000D4798">
              <w:rPr>
                <w:b/>
                <w:szCs w:val="22"/>
                <w:lang w:val="en-CA"/>
              </w:rPr>
              <w:t>3 and ISO/IEC JTC</w:t>
            </w:r>
            <w:r w:rsidR="005E1AC6" w:rsidRPr="000D4798">
              <w:rPr>
                <w:b/>
                <w:szCs w:val="22"/>
                <w:lang w:val="en-CA"/>
              </w:rPr>
              <w:t> </w:t>
            </w:r>
            <w:r w:rsidR="007F1F8B" w:rsidRPr="000D4798">
              <w:rPr>
                <w:b/>
                <w:szCs w:val="22"/>
                <w:lang w:val="en-CA"/>
              </w:rPr>
              <w:t>1/SC</w:t>
            </w:r>
            <w:r w:rsidR="005E1AC6" w:rsidRPr="000D4798">
              <w:rPr>
                <w:b/>
                <w:szCs w:val="22"/>
                <w:lang w:val="en-CA"/>
              </w:rPr>
              <w:t> </w:t>
            </w:r>
            <w:r w:rsidR="007F1F8B" w:rsidRPr="000D4798">
              <w:rPr>
                <w:b/>
                <w:szCs w:val="22"/>
                <w:lang w:val="en-CA"/>
              </w:rPr>
              <w:t>29/WG</w:t>
            </w:r>
            <w:r w:rsidR="005E1AC6" w:rsidRPr="000D4798">
              <w:rPr>
                <w:b/>
                <w:szCs w:val="22"/>
                <w:lang w:val="en-CA"/>
              </w:rPr>
              <w:t> </w:t>
            </w:r>
            <w:r w:rsidR="007F1F8B" w:rsidRPr="000D4798">
              <w:rPr>
                <w:b/>
                <w:szCs w:val="22"/>
                <w:lang w:val="en-CA"/>
              </w:rPr>
              <w:t>11</w:t>
            </w:r>
          </w:p>
          <w:p w14:paraId="19908E82" w14:textId="436A4F80" w:rsidR="00E61DAC" w:rsidRPr="000D4798" w:rsidRDefault="004F2846" w:rsidP="00FA60F5">
            <w:pPr>
              <w:tabs>
                <w:tab w:val="left" w:pos="7200"/>
              </w:tabs>
              <w:spacing w:before="0"/>
              <w:rPr>
                <w:b/>
                <w:szCs w:val="22"/>
                <w:lang w:val="en-CA"/>
              </w:rPr>
            </w:pPr>
            <w:r w:rsidRPr="000D4798">
              <w:t xml:space="preserve">15th Meeting: </w:t>
            </w:r>
            <w:r w:rsidRPr="000D4798">
              <w:rPr>
                <w:lang w:val="en-CA"/>
              </w:rPr>
              <w:t>Gothenburg, SE, 3–12 July 2019</w:t>
            </w:r>
          </w:p>
        </w:tc>
        <w:tc>
          <w:tcPr>
            <w:tcW w:w="3060" w:type="dxa"/>
          </w:tcPr>
          <w:p w14:paraId="59B7E346" w14:textId="30E70F34" w:rsidR="008A4B4C" w:rsidRPr="000D4798" w:rsidRDefault="00E61DAC" w:rsidP="00551088">
            <w:pPr>
              <w:tabs>
                <w:tab w:val="left" w:pos="7200"/>
              </w:tabs>
              <w:rPr>
                <w:u w:val="single"/>
                <w:lang w:val="en-CA"/>
              </w:rPr>
            </w:pPr>
            <w:r w:rsidRPr="000D4798">
              <w:rPr>
                <w:lang w:val="en-CA"/>
              </w:rPr>
              <w:t>Document</w:t>
            </w:r>
            <w:r w:rsidR="006C5D39" w:rsidRPr="000D4798">
              <w:rPr>
                <w:lang w:val="en-CA"/>
              </w:rPr>
              <w:t xml:space="preserve">: </w:t>
            </w:r>
            <w:r w:rsidR="009D7CE6" w:rsidRPr="000D4798">
              <w:rPr>
                <w:lang w:val="en-CA"/>
              </w:rPr>
              <w:t>JVET</w:t>
            </w:r>
            <w:r w:rsidRPr="000D4798">
              <w:rPr>
                <w:lang w:val="en-CA"/>
              </w:rPr>
              <w:t>-</w:t>
            </w:r>
            <w:r w:rsidR="004F2846" w:rsidRPr="000D4798">
              <w:rPr>
                <w:lang w:val="en-CA"/>
              </w:rPr>
              <w:t>O</w:t>
            </w:r>
            <w:r w:rsidR="00D31423" w:rsidRPr="000D4798">
              <w:rPr>
                <w:lang w:val="en-CA"/>
              </w:rPr>
              <w:t>0</w:t>
            </w:r>
            <w:r w:rsidR="0049101F">
              <w:rPr>
                <w:lang w:val="en-CA"/>
              </w:rPr>
              <w:t>599</w:t>
            </w:r>
          </w:p>
        </w:tc>
      </w:tr>
    </w:tbl>
    <w:p w14:paraId="79DBA597" w14:textId="77777777" w:rsidR="00E61DAC" w:rsidRPr="000D479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D4798" w14:paraId="188D2B50" w14:textId="77777777" w:rsidTr="000962AC">
        <w:tc>
          <w:tcPr>
            <w:tcW w:w="1458" w:type="dxa"/>
          </w:tcPr>
          <w:p w14:paraId="7A6C85EB" w14:textId="77777777" w:rsidR="00E61DAC" w:rsidRPr="000D4798" w:rsidRDefault="00E61DAC">
            <w:pPr>
              <w:spacing w:before="60" w:after="60"/>
              <w:rPr>
                <w:i/>
                <w:szCs w:val="22"/>
                <w:lang w:val="en-CA"/>
              </w:rPr>
            </w:pPr>
            <w:r w:rsidRPr="000D4798">
              <w:rPr>
                <w:i/>
                <w:szCs w:val="22"/>
                <w:lang w:val="en-CA"/>
              </w:rPr>
              <w:t>Title:</w:t>
            </w:r>
          </w:p>
        </w:tc>
        <w:tc>
          <w:tcPr>
            <w:tcW w:w="7902" w:type="dxa"/>
            <w:gridSpan w:val="3"/>
          </w:tcPr>
          <w:p w14:paraId="305A7026" w14:textId="227B1AFF" w:rsidR="00E61DAC" w:rsidRPr="000D4798" w:rsidRDefault="00FF38F9" w:rsidP="004930F6">
            <w:pPr>
              <w:spacing w:before="60" w:after="60"/>
              <w:rPr>
                <w:b/>
                <w:szCs w:val="22"/>
                <w:lang w:val="en-CA" w:eastAsia="zh-TW"/>
              </w:rPr>
            </w:pPr>
            <w:r w:rsidRPr="000D4798">
              <w:rPr>
                <w:b/>
                <w:color w:val="000000" w:themeColor="text1"/>
                <w:szCs w:val="22"/>
                <w:lang w:val="en-CA"/>
              </w:rPr>
              <w:t>CE3</w:t>
            </w:r>
            <w:r w:rsidR="004F2846" w:rsidRPr="000D4798">
              <w:rPr>
                <w:b/>
                <w:color w:val="000000" w:themeColor="text1"/>
                <w:szCs w:val="22"/>
                <w:lang w:val="en-CA"/>
              </w:rPr>
              <w:t>-</w:t>
            </w:r>
            <w:r w:rsidR="0031051F" w:rsidRPr="000D4798">
              <w:rPr>
                <w:b/>
                <w:color w:val="000000" w:themeColor="text1"/>
                <w:szCs w:val="22"/>
                <w:lang w:val="en-CA"/>
              </w:rPr>
              <w:t>related</w:t>
            </w:r>
            <w:r w:rsidRPr="000D4798">
              <w:rPr>
                <w:b/>
                <w:color w:val="000000" w:themeColor="text1"/>
                <w:szCs w:val="22"/>
                <w:lang w:val="en-CA"/>
              </w:rPr>
              <w:t xml:space="preserve">: </w:t>
            </w:r>
            <w:r w:rsidR="0031051F" w:rsidRPr="000D4798">
              <w:rPr>
                <w:b/>
                <w:color w:val="000000" w:themeColor="text1"/>
                <w:szCs w:val="22"/>
                <w:lang w:val="en-CA"/>
              </w:rPr>
              <w:t xml:space="preserve">Simplification </w:t>
            </w:r>
            <w:r w:rsidR="002777F9" w:rsidRPr="000D4798">
              <w:rPr>
                <w:b/>
                <w:color w:val="000000" w:themeColor="text1"/>
                <w:szCs w:val="22"/>
                <w:lang w:val="en-CA"/>
              </w:rPr>
              <w:t>on</w:t>
            </w:r>
            <w:r w:rsidR="0031051F" w:rsidRPr="000D4798">
              <w:rPr>
                <w:b/>
                <w:color w:val="000000" w:themeColor="text1"/>
                <w:szCs w:val="22"/>
                <w:lang w:val="en-CA"/>
              </w:rPr>
              <w:t xml:space="preserve"> MIP</w:t>
            </w:r>
            <w:r w:rsidR="002777F9" w:rsidRPr="000D4798">
              <w:rPr>
                <w:b/>
                <w:color w:val="000000" w:themeColor="text1"/>
                <w:szCs w:val="22"/>
                <w:lang w:val="en-CA"/>
              </w:rPr>
              <w:t xml:space="preserve"> </w:t>
            </w:r>
            <w:r w:rsidR="00276844" w:rsidRPr="000D4798">
              <w:rPr>
                <w:b/>
                <w:color w:val="000000" w:themeColor="text1"/>
                <w:szCs w:val="22"/>
                <w:lang w:val="en-CA"/>
              </w:rPr>
              <w:t>context model</w:t>
            </w:r>
            <w:r w:rsidR="0031051F" w:rsidRPr="000D4798">
              <w:rPr>
                <w:b/>
                <w:color w:val="000000" w:themeColor="text1"/>
                <w:szCs w:val="22"/>
                <w:lang w:val="en-CA"/>
              </w:rPr>
              <w:t xml:space="preserve"> </w:t>
            </w:r>
            <w:r w:rsidR="00055351" w:rsidRPr="000D4798">
              <w:rPr>
                <w:b/>
                <w:color w:val="000000" w:themeColor="text1"/>
                <w:szCs w:val="22"/>
                <w:lang w:val="en-CA"/>
              </w:rPr>
              <w:t xml:space="preserve"> </w:t>
            </w:r>
          </w:p>
        </w:tc>
      </w:tr>
      <w:tr w:rsidR="00E61DAC" w:rsidRPr="000D4798" w14:paraId="3D8B01B2" w14:textId="77777777" w:rsidTr="000962AC">
        <w:tc>
          <w:tcPr>
            <w:tcW w:w="1458" w:type="dxa"/>
          </w:tcPr>
          <w:p w14:paraId="7AC356CE" w14:textId="77777777" w:rsidR="00E61DAC" w:rsidRPr="000D4798" w:rsidRDefault="00E61DAC">
            <w:pPr>
              <w:spacing w:before="60" w:after="60"/>
              <w:rPr>
                <w:i/>
                <w:szCs w:val="22"/>
                <w:lang w:val="en-CA"/>
              </w:rPr>
            </w:pPr>
            <w:r w:rsidRPr="000D4798">
              <w:rPr>
                <w:i/>
                <w:szCs w:val="22"/>
                <w:lang w:val="en-CA"/>
              </w:rPr>
              <w:t>Status:</w:t>
            </w:r>
          </w:p>
        </w:tc>
        <w:tc>
          <w:tcPr>
            <w:tcW w:w="7902" w:type="dxa"/>
            <w:gridSpan w:val="3"/>
          </w:tcPr>
          <w:p w14:paraId="32E60643" w14:textId="64D3AFCE" w:rsidR="00E61DAC" w:rsidRPr="000D4798" w:rsidRDefault="0013458C" w:rsidP="009459D9">
            <w:pPr>
              <w:spacing w:before="60" w:after="60"/>
              <w:rPr>
                <w:szCs w:val="22"/>
                <w:lang w:val="en-CA"/>
              </w:rPr>
            </w:pPr>
            <w:r w:rsidRPr="000D4798">
              <w:rPr>
                <w:szCs w:val="22"/>
                <w:lang w:val="en-CA"/>
              </w:rPr>
              <w:t>Input d</w:t>
            </w:r>
            <w:r w:rsidR="00E61DAC" w:rsidRPr="000D4798">
              <w:rPr>
                <w:szCs w:val="22"/>
                <w:lang w:val="en-CA"/>
              </w:rPr>
              <w:t xml:space="preserve">ocument to </w:t>
            </w:r>
            <w:r w:rsidR="009D7CE6" w:rsidRPr="000D4798">
              <w:rPr>
                <w:szCs w:val="22"/>
                <w:lang w:val="en-CA"/>
              </w:rPr>
              <w:t>JVET</w:t>
            </w:r>
          </w:p>
        </w:tc>
      </w:tr>
      <w:tr w:rsidR="00E61DAC" w:rsidRPr="000D4798" w14:paraId="7E6D99E3" w14:textId="77777777" w:rsidTr="000962AC">
        <w:tc>
          <w:tcPr>
            <w:tcW w:w="1458" w:type="dxa"/>
          </w:tcPr>
          <w:p w14:paraId="18CCDCD6" w14:textId="77777777" w:rsidR="00E61DAC" w:rsidRPr="000D4798" w:rsidRDefault="00E61DAC">
            <w:pPr>
              <w:spacing w:before="60" w:after="60"/>
              <w:rPr>
                <w:i/>
                <w:szCs w:val="22"/>
                <w:lang w:val="en-CA"/>
              </w:rPr>
            </w:pPr>
            <w:r w:rsidRPr="000D4798">
              <w:rPr>
                <w:i/>
                <w:szCs w:val="22"/>
                <w:lang w:val="en-CA"/>
              </w:rPr>
              <w:t>Purpose:</w:t>
            </w:r>
          </w:p>
        </w:tc>
        <w:tc>
          <w:tcPr>
            <w:tcW w:w="7902" w:type="dxa"/>
            <w:gridSpan w:val="3"/>
          </w:tcPr>
          <w:p w14:paraId="0640C90D" w14:textId="5B96993A" w:rsidR="00E61DAC" w:rsidRPr="000D4798" w:rsidRDefault="004877F8" w:rsidP="009459D9">
            <w:pPr>
              <w:spacing w:before="60" w:after="60"/>
              <w:rPr>
                <w:szCs w:val="22"/>
                <w:lang w:val="en-CA"/>
              </w:rPr>
            </w:pPr>
            <w:r w:rsidRPr="000D4798">
              <w:rPr>
                <w:szCs w:val="22"/>
                <w:lang w:val="en-CA"/>
              </w:rPr>
              <w:t>Proposal</w:t>
            </w:r>
          </w:p>
        </w:tc>
      </w:tr>
      <w:tr w:rsidR="00E61DAC" w:rsidRPr="000D4798" w14:paraId="714CD808" w14:textId="77777777" w:rsidTr="000962AC">
        <w:tc>
          <w:tcPr>
            <w:tcW w:w="1458" w:type="dxa"/>
          </w:tcPr>
          <w:p w14:paraId="4DB59313" w14:textId="77777777" w:rsidR="00E61DAC" w:rsidRPr="000D4798" w:rsidRDefault="00E61DAC">
            <w:pPr>
              <w:spacing w:before="60" w:after="60"/>
              <w:rPr>
                <w:i/>
                <w:szCs w:val="22"/>
                <w:lang w:val="en-CA"/>
              </w:rPr>
            </w:pPr>
            <w:r w:rsidRPr="000D4798">
              <w:rPr>
                <w:i/>
                <w:szCs w:val="22"/>
                <w:lang w:val="en-CA"/>
              </w:rPr>
              <w:t>Author(s) or</w:t>
            </w:r>
            <w:r w:rsidRPr="000D4798">
              <w:rPr>
                <w:i/>
                <w:szCs w:val="22"/>
                <w:lang w:val="en-CA"/>
              </w:rPr>
              <w:br/>
              <w:t>Contact(s):</w:t>
            </w:r>
          </w:p>
        </w:tc>
        <w:tc>
          <w:tcPr>
            <w:tcW w:w="3942" w:type="dxa"/>
          </w:tcPr>
          <w:p w14:paraId="20DC3C46" w14:textId="62EBF233" w:rsidR="00A709FB" w:rsidRPr="000D4798" w:rsidRDefault="00A709FB" w:rsidP="009459D9">
            <w:pPr>
              <w:spacing w:before="60" w:after="60"/>
              <w:rPr>
                <w:szCs w:val="22"/>
                <w:lang w:val="de-DE" w:eastAsia="zh-TW"/>
              </w:rPr>
            </w:pPr>
            <w:r w:rsidRPr="000D4798">
              <w:rPr>
                <w:szCs w:val="22"/>
                <w:lang w:val="de-DE" w:eastAsia="zh-TW"/>
              </w:rPr>
              <w:t>Tsung-chuan Ma</w:t>
            </w:r>
          </w:p>
          <w:p w14:paraId="10B77016" w14:textId="4467FEE8" w:rsidR="00A709FB" w:rsidRPr="000D4798" w:rsidRDefault="00A709FB" w:rsidP="009459D9">
            <w:pPr>
              <w:spacing w:before="60" w:after="60"/>
              <w:rPr>
                <w:szCs w:val="22"/>
                <w:lang w:val="de-DE" w:eastAsia="zh-TW"/>
              </w:rPr>
            </w:pPr>
            <w:r w:rsidRPr="000D4798">
              <w:rPr>
                <w:szCs w:val="22"/>
                <w:lang w:val="de-DE" w:eastAsia="zh-TW"/>
              </w:rPr>
              <w:t>Xiao-yu Xiu</w:t>
            </w:r>
          </w:p>
          <w:p w14:paraId="57C8638F" w14:textId="4BC2ECF2" w:rsidR="00410FCF" w:rsidRDefault="000C17D6" w:rsidP="009459D9">
            <w:pPr>
              <w:spacing w:before="60" w:after="60"/>
              <w:rPr>
                <w:szCs w:val="22"/>
                <w:lang w:val="de-DE" w:eastAsia="zh-TW"/>
              </w:rPr>
            </w:pPr>
            <w:r w:rsidRPr="000D4798">
              <w:rPr>
                <w:szCs w:val="22"/>
                <w:lang w:val="de-DE" w:eastAsia="zh-TW"/>
              </w:rPr>
              <w:t xml:space="preserve">Yi-Wen Chen </w:t>
            </w:r>
            <w:r w:rsidR="0058375B" w:rsidRPr="000D4798">
              <w:rPr>
                <w:szCs w:val="22"/>
                <w:lang w:val="en-CA"/>
              </w:rPr>
              <w:br/>
            </w:r>
            <w:r w:rsidR="00410FCF" w:rsidRPr="000D4798">
              <w:rPr>
                <w:szCs w:val="22"/>
                <w:lang w:val="de-DE" w:eastAsia="zh-TW"/>
              </w:rPr>
              <w:t>Hong-Jheng Jhu</w:t>
            </w:r>
          </w:p>
          <w:p w14:paraId="49D81240" w14:textId="3DA05AA9" w:rsidR="002E05FF" w:rsidRPr="000D4798" w:rsidRDefault="002E05FF" w:rsidP="009459D9">
            <w:pPr>
              <w:spacing w:before="60" w:after="60"/>
              <w:rPr>
                <w:szCs w:val="22"/>
                <w:lang w:val="en-CA"/>
              </w:rPr>
            </w:pPr>
            <w:r w:rsidRPr="000D4798">
              <w:rPr>
                <w:szCs w:val="22"/>
                <w:lang w:val="de-DE" w:eastAsia="zh-TW"/>
              </w:rPr>
              <w:t>Xianglin Wang</w:t>
            </w:r>
          </w:p>
        </w:tc>
        <w:tc>
          <w:tcPr>
            <w:tcW w:w="900" w:type="dxa"/>
          </w:tcPr>
          <w:p w14:paraId="0140ECA2" w14:textId="7C64C415" w:rsidR="00E61DAC" w:rsidRPr="000D4798" w:rsidRDefault="00E61DAC" w:rsidP="009459D9">
            <w:pPr>
              <w:spacing w:before="60" w:after="60"/>
              <w:rPr>
                <w:szCs w:val="22"/>
                <w:lang w:val="en-CA"/>
              </w:rPr>
            </w:pPr>
            <w:r w:rsidRPr="000D4798">
              <w:rPr>
                <w:szCs w:val="22"/>
                <w:lang w:val="en-CA"/>
              </w:rPr>
              <w:t>Email:</w:t>
            </w:r>
          </w:p>
        </w:tc>
        <w:tc>
          <w:tcPr>
            <w:tcW w:w="3060" w:type="dxa"/>
          </w:tcPr>
          <w:p w14:paraId="75EED169" w14:textId="754527A0" w:rsidR="00A709FB" w:rsidRPr="000D4798" w:rsidRDefault="00A709FB" w:rsidP="000817A8">
            <w:pPr>
              <w:spacing w:before="60" w:after="60"/>
              <w:rPr>
                <w:szCs w:val="22"/>
                <w:lang w:val="en-CA"/>
              </w:rPr>
            </w:pPr>
            <w:r w:rsidRPr="000D4798">
              <w:rPr>
                <w:szCs w:val="22"/>
                <w:lang w:val="en-CA"/>
              </w:rPr>
              <w:t>tsung-chuanma@kwai.com</w:t>
            </w:r>
          </w:p>
          <w:p w14:paraId="0C9F182F" w14:textId="3FFD5D3D" w:rsidR="00A709FB" w:rsidRPr="000D4798" w:rsidRDefault="00A709FB" w:rsidP="000817A8">
            <w:pPr>
              <w:spacing w:before="60" w:after="60"/>
              <w:rPr>
                <w:szCs w:val="22"/>
                <w:lang w:val="en-CA"/>
              </w:rPr>
            </w:pPr>
            <w:r w:rsidRPr="000D4798">
              <w:rPr>
                <w:szCs w:val="22"/>
                <w:lang w:val="en-CA"/>
              </w:rPr>
              <w:t>xiaoyuxiu@kwai.com</w:t>
            </w:r>
          </w:p>
          <w:p w14:paraId="59559851" w14:textId="64AAEEFC" w:rsidR="00AC754B" w:rsidRPr="000D4798" w:rsidRDefault="000C17D6" w:rsidP="000817A8">
            <w:pPr>
              <w:spacing w:before="60" w:after="60"/>
              <w:rPr>
                <w:szCs w:val="22"/>
                <w:lang w:val="en-CA"/>
              </w:rPr>
            </w:pPr>
            <w:r w:rsidRPr="000D4798">
              <w:rPr>
                <w:szCs w:val="22"/>
                <w:lang w:val="en-CA"/>
              </w:rPr>
              <w:t>yiwenchen@kwai.com</w:t>
            </w:r>
            <w:r w:rsidRPr="000D4798">
              <w:rPr>
                <w:lang w:val="en-CA"/>
              </w:rPr>
              <w:t xml:space="preserve"> </w:t>
            </w:r>
          </w:p>
          <w:p w14:paraId="4A380E29" w14:textId="0B48E87B" w:rsidR="00410FCF" w:rsidRDefault="002E05FF" w:rsidP="000817A8">
            <w:pPr>
              <w:spacing w:before="60" w:after="60"/>
              <w:rPr>
                <w:szCs w:val="22"/>
                <w:lang w:val="en-CA"/>
              </w:rPr>
            </w:pPr>
            <w:r w:rsidRPr="002E05FF">
              <w:rPr>
                <w:szCs w:val="22"/>
                <w:lang w:val="en-CA"/>
              </w:rPr>
              <w:t>jhuhong-jheng@kwai.com</w:t>
            </w:r>
          </w:p>
          <w:p w14:paraId="32C2ABFD" w14:textId="19B12D77" w:rsidR="002E05FF" w:rsidRPr="002E05FF" w:rsidRDefault="007A7616" w:rsidP="000817A8">
            <w:pPr>
              <w:spacing w:before="60" w:after="60"/>
              <w:rPr>
                <w:lang w:val="en-CA"/>
              </w:rPr>
            </w:pPr>
            <w:hyperlink r:id="rId10" w:history="1">
              <w:r w:rsidR="002E05FF" w:rsidRPr="000D4798">
                <w:rPr>
                  <w:lang w:val="en-CA"/>
                </w:rPr>
                <w:t>xianglinwang@kwai.com</w:t>
              </w:r>
            </w:hyperlink>
          </w:p>
        </w:tc>
      </w:tr>
      <w:tr w:rsidR="00E61DAC" w:rsidRPr="000D4798" w14:paraId="49AFAA61" w14:textId="77777777" w:rsidTr="000962AC">
        <w:tc>
          <w:tcPr>
            <w:tcW w:w="1458" w:type="dxa"/>
          </w:tcPr>
          <w:p w14:paraId="2C08AF6B" w14:textId="0E1A3CDD" w:rsidR="00E61DAC" w:rsidRPr="000D4798" w:rsidRDefault="00E61DAC">
            <w:pPr>
              <w:spacing w:before="60" w:after="60"/>
              <w:rPr>
                <w:i/>
                <w:szCs w:val="22"/>
                <w:lang w:val="en-CA"/>
              </w:rPr>
            </w:pPr>
            <w:r w:rsidRPr="000D4798">
              <w:rPr>
                <w:i/>
                <w:szCs w:val="22"/>
                <w:lang w:val="en-CA"/>
              </w:rPr>
              <w:t>Source:</w:t>
            </w:r>
          </w:p>
        </w:tc>
        <w:tc>
          <w:tcPr>
            <w:tcW w:w="7902" w:type="dxa"/>
            <w:gridSpan w:val="3"/>
          </w:tcPr>
          <w:p w14:paraId="643E6B85" w14:textId="37922FD2" w:rsidR="00E61DAC" w:rsidRPr="000D4798" w:rsidRDefault="0058375B" w:rsidP="009459D9">
            <w:pPr>
              <w:spacing w:before="60" w:after="60"/>
              <w:rPr>
                <w:szCs w:val="22"/>
                <w:lang w:val="en-CA"/>
              </w:rPr>
            </w:pPr>
            <w:proofErr w:type="spellStart"/>
            <w:r w:rsidRPr="000D4798">
              <w:rPr>
                <w:szCs w:val="22"/>
                <w:lang w:val="en-CA"/>
              </w:rPr>
              <w:t>Kwai</w:t>
            </w:r>
            <w:proofErr w:type="spellEnd"/>
            <w:r w:rsidRPr="000D4798">
              <w:rPr>
                <w:szCs w:val="22"/>
                <w:lang w:val="en-CA"/>
              </w:rPr>
              <w:t xml:space="preserve"> Inc.</w:t>
            </w:r>
          </w:p>
        </w:tc>
      </w:tr>
    </w:tbl>
    <w:p w14:paraId="732815A4" w14:textId="77777777" w:rsidR="00E61DAC" w:rsidRPr="000D4798" w:rsidRDefault="00E61DAC">
      <w:pPr>
        <w:tabs>
          <w:tab w:val="right" w:pos="9360"/>
        </w:tabs>
        <w:spacing w:before="120" w:after="240"/>
        <w:jc w:val="center"/>
        <w:rPr>
          <w:szCs w:val="22"/>
          <w:lang w:val="en-CA"/>
        </w:rPr>
      </w:pPr>
      <w:r w:rsidRPr="000D4798">
        <w:rPr>
          <w:szCs w:val="22"/>
          <w:u w:val="single"/>
          <w:lang w:val="en-CA"/>
        </w:rPr>
        <w:t>_____________________________</w:t>
      </w:r>
    </w:p>
    <w:p w14:paraId="63D31C94" w14:textId="77777777" w:rsidR="00275BCF" w:rsidRPr="000D4798" w:rsidRDefault="00275BCF" w:rsidP="009234A5">
      <w:pPr>
        <w:pStyle w:val="Heading1"/>
        <w:numPr>
          <w:ilvl w:val="0"/>
          <w:numId w:val="0"/>
        </w:numPr>
        <w:ind w:left="432" w:hanging="432"/>
        <w:rPr>
          <w:rFonts w:cs="Times New Roman"/>
          <w:lang w:val="en-CA"/>
        </w:rPr>
      </w:pPr>
      <w:r w:rsidRPr="000D4798">
        <w:rPr>
          <w:rFonts w:cs="Times New Roman"/>
          <w:lang w:val="en-CA"/>
        </w:rPr>
        <w:t>Abstract</w:t>
      </w:r>
    </w:p>
    <w:p w14:paraId="2D898802" w14:textId="7276A45C" w:rsidR="007F371D" w:rsidRPr="000D4798" w:rsidRDefault="004839C1" w:rsidP="009234A5">
      <w:r w:rsidRPr="000D4798">
        <w:rPr>
          <w:lang w:val="en-CA"/>
        </w:rPr>
        <w:t>This contribution proposes to</w:t>
      </w:r>
      <w:r w:rsidR="0010708F" w:rsidRPr="000D4798">
        <w:t xml:space="preserve"> </w:t>
      </w:r>
      <w:r w:rsidR="00104CD7" w:rsidRPr="000D4798">
        <w:t xml:space="preserve">reduce context model from 3 to 1 </w:t>
      </w:r>
      <w:r w:rsidR="008E375A">
        <w:t xml:space="preserve">and </w:t>
      </w:r>
      <w:r w:rsidR="0068197D">
        <w:t xml:space="preserve">remove </w:t>
      </w:r>
      <w:r w:rsidR="008E375A">
        <w:t xml:space="preserve">selection logic </w:t>
      </w:r>
      <w:r w:rsidR="00104CD7" w:rsidRPr="000D4798">
        <w:t xml:space="preserve">when signaling </w:t>
      </w:r>
      <w:r w:rsidR="00B966FE" w:rsidRPr="000D4798">
        <w:t xml:space="preserve">1-bit </w:t>
      </w:r>
      <w:r w:rsidR="00104CD7" w:rsidRPr="000D4798">
        <w:t xml:space="preserve">MIP flag. </w:t>
      </w:r>
      <w:r w:rsidR="007F371D" w:rsidRPr="000D4798">
        <w:t>In this proposal, two tests and results are provided as following:</w:t>
      </w:r>
    </w:p>
    <w:p w14:paraId="28546570" w14:textId="68F845D3" w:rsidR="007F371D" w:rsidRPr="000D4798" w:rsidRDefault="007F371D" w:rsidP="007F371D">
      <w:pPr>
        <w:pStyle w:val="ListParagraph"/>
        <w:numPr>
          <w:ilvl w:val="0"/>
          <w:numId w:val="24"/>
        </w:numPr>
        <w:rPr>
          <w:rFonts w:ascii="Times New Roman" w:hAnsi="Times New Roman" w:cs="Times New Roman"/>
        </w:rPr>
      </w:pPr>
      <w:r w:rsidRPr="000D4798">
        <w:rPr>
          <w:rFonts w:ascii="Times New Roman" w:hAnsi="Times New Roman" w:cs="Times New Roman"/>
        </w:rPr>
        <w:t>Test 1: Proposed method versus VTM5</w:t>
      </w:r>
    </w:p>
    <w:p w14:paraId="179BB15B" w14:textId="64F978FE" w:rsidR="007F371D" w:rsidRPr="000D4798" w:rsidRDefault="007F371D" w:rsidP="007F371D">
      <w:pPr>
        <w:pStyle w:val="ListParagraph"/>
        <w:numPr>
          <w:ilvl w:val="1"/>
          <w:numId w:val="24"/>
        </w:numPr>
        <w:rPr>
          <w:rFonts w:ascii="Times New Roman" w:hAnsi="Times New Roman" w:cs="Times New Roman"/>
        </w:rPr>
      </w:pPr>
      <w:r w:rsidRPr="000D4798">
        <w:rPr>
          <w:rFonts w:ascii="Times New Roman" w:hAnsi="Times New Roman" w:cs="Times New Roman"/>
        </w:rPr>
        <w:t>The BD-rate results are -0.0</w:t>
      </w:r>
      <w:r w:rsidR="0058643F" w:rsidRPr="000D4798">
        <w:rPr>
          <w:rFonts w:ascii="Times New Roman" w:hAnsi="Times New Roman" w:cs="Times New Roman"/>
        </w:rPr>
        <w:t>4</w:t>
      </w:r>
      <w:r w:rsidRPr="000D4798">
        <w:rPr>
          <w:rFonts w:ascii="Times New Roman" w:hAnsi="Times New Roman" w:cs="Times New Roman"/>
        </w:rPr>
        <w:t>%, 0.0</w:t>
      </w:r>
      <w:r w:rsidR="0058643F" w:rsidRPr="000D4798">
        <w:rPr>
          <w:rFonts w:ascii="Times New Roman" w:hAnsi="Times New Roman" w:cs="Times New Roman"/>
        </w:rPr>
        <w:t>0</w:t>
      </w:r>
      <w:r w:rsidRPr="000D4798">
        <w:rPr>
          <w:rFonts w:ascii="Times New Roman" w:hAnsi="Times New Roman" w:cs="Times New Roman"/>
        </w:rPr>
        <w:t>%, and 0.0</w:t>
      </w:r>
      <w:r w:rsidR="0058643F" w:rsidRPr="000D4798">
        <w:rPr>
          <w:rFonts w:ascii="Times New Roman" w:hAnsi="Times New Roman" w:cs="Times New Roman"/>
        </w:rPr>
        <w:t>0</w:t>
      </w:r>
      <w:r w:rsidRPr="000D4798">
        <w:rPr>
          <w:rFonts w:ascii="Times New Roman" w:hAnsi="Times New Roman" w:cs="Times New Roman"/>
        </w:rPr>
        <w:t xml:space="preserve">% for AI, RA and LD, respectively. </w:t>
      </w:r>
    </w:p>
    <w:p w14:paraId="7AC1BE3E" w14:textId="246821FD" w:rsidR="007F371D" w:rsidRPr="000D4798" w:rsidRDefault="007F371D" w:rsidP="007F371D">
      <w:pPr>
        <w:pStyle w:val="ListParagraph"/>
        <w:numPr>
          <w:ilvl w:val="0"/>
          <w:numId w:val="24"/>
        </w:numPr>
        <w:rPr>
          <w:rFonts w:ascii="Times New Roman" w:hAnsi="Times New Roman" w:cs="Times New Roman"/>
        </w:rPr>
      </w:pPr>
      <w:r w:rsidRPr="000D4798">
        <w:rPr>
          <w:rFonts w:ascii="Times New Roman" w:hAnsi="Times New Roman" w:cs="Times New Roman"/>
        </w:rPr>
        <w:t>Test 2: Proposed method versus JVET-O0084</w:t>
      </w:r>
    </w:p>
    <w:p w14:paraId="6163F7A4" w14:textId="337E1E52" w:rsidR="006135AA" w:rsidRPr="000D4798" w:rsidRDefault="00446597" w:rsidP="00446597">
      <w:pPr>
        <w:pStyle w:val="ListParagraph"/>
        <w:numPr>
          <w:ilvl w:val="1"/>
          <w:numId w:val="24"/>
        </w:numPr>
        <w:rPr>
          <w:rFonts w:ascii="Times New Roman" w:hAnsi="Times New Roman" w:cs="Times New Roman"/>
        </w:rPr>
      </w:pPr>
      <w:r w:rsidRPr="000D4798">
        <w:rPr>
          <w:rFonts w:ascii="Times New Roman" w:hAnsi="Times New Roman" w:cs="Times New Roman"/>
        </w:rPr>
        <w:t xml:space="preserve">The BD-rate results are </w:t>
      </w:r>
      <w:r w:rsidR="007143C8">
        <w:rPr>
          <w:rFonts w:ascii="Times New Roman" w:hAnsi="Times New Roman" w:cs="Times New Roman"/>
        </w:rPr>
        <w:t>-0.04</w:t>
      </w:r>
      <w:r w:rsidRPr="000D4798">
        <w:rPr>
          <w:rFonts w:ascii="Times New Roman" w:hAnsi="Times New Roman" w:cs="Times New Roman"/>
        </w:rPr>
        <w:t xml:space="preserve">%, </w:t>
      </w:r>
      <w:r w:rsidR="007143C8">
        <w:rPr>
          <w:rFonts w:ascii="Times New Roman" w:hAnsi="Times New Roman" w:cs="Times New Roman"/>
        </w:rPr>
        <w:t>0.00</w:t>
      </w:r>
      <w:r w:rsidRPr="000D4798">
        <w:rPr>
          <w:rFonts w:ascii="Times New Roman" w:hAnsi="Times New Roman" w:cs="Times New Roman"/>
        </w:rPr>
        <w:t xml:space="preserve">%, and </w:t>
      </w:r>
      <w:r w:rsidR="007143C8">
        <w:rPr>
          <w:rFonts w:ascii="Times New Roman" w:hAnsi="Times New Roman" w:cs="Times New Roman"/>
        </w:rPr>
        <w:t>0.00</w:t>
      </w:r>
      <w:r w:rsidRPr="000D4798">
        <w:rPr>
          <w:rFonts w:ascii="Times New Roman" w:hAnsi="Times New Roman" w:cs="Times New Roman"/>
        </w:rPr>
        <w:t xml:space="preserve">% for AI, RA and LD, respectively. </w:t>
      </w:r>
    </w:p>
    <w:p w14:paraId="7D2AC1F0" w14:textId="0DAACC34" w:rsidR="00745F6B" w:rsidRPr="000D4798" w:rsidRDefault="00C13B82" w:rsidP="00E11923">
      <w:pPr>
        <w:pStyle w:val="Heading1"/>
        <w:rPr>
          <w:rFonts w:cs="Times New Roman"/>
          <w:lang w:val="en-CA"/>
        </w:rPr>
      </w:pPr>
      <w:r w:rsidRPr="000D4798">
        <w:rPr>
          <w:rFonts w:cs="Times New Roman"/>
          <w:lang w:val="en-CA"/>
        </w:rPr>
        <w:t>Introduction</w:t>
      </w:r>
    </w:p>
    <w:p w14:paraId="4A79BA91" w14:textId="5A707567" w:rsidR="005B4BEC" w:rsidRPr="000D4798" w:rsidRDefault="003D5B0C" w:rsidP="00AA07F0">
      <w:r w:rsidRPr="000D4798">
        <w:t>In VTM-</w:t>
      </w:r>
      <w:r w:rsidR="00783123" w:rsidRPr="000D4798">
        <w:t>5</w:t>
      </w:r>
      <w:r w:rsidRPr="000D4798">
        <w:t>.0</w:t>
      </w:r>
      <w:r w:rsidR="000C5984" w:rsidRPr="000D4798">
        <w:t xml:space="preserve"> </w:t>
      </w:r>
      <w:sdt>
        <w:sdtPr>
          <w:id w:val="869265321"/>
          <w:citation/>
        </w:sdtPr>
        <w:sdtEndPr/>
        <w:sdtContent>
          <w:r w:rsidR="000C5984" w:rsidRPr="000D4798">
            <w:fldChar w:fldCharType="begin"/>
          </w:r>
          <w:r w:rsidR="008A12FB" w:rsidRPr="000D4798">
            <w:instrText xml:space="preserve">CITATION VTM \l 1033 </w:instrText>
          </w:r>
          <w:r w:rsidR="000C5984" w:rsidRPr="000D4798">
            <w:fldChar w:fldCharType="separate"/>
          </w:r>
          <w:r w:rsidR="00192C43" w:rsidRPr="00192C43">
            <w:rPr>
              <w:noProof/>
            </w:rPr>
            <w:t>[1]</w:t>
          </w:r>
          <w:r w:rsidR="000C5984" w:rsidRPr="000D4798">
            <w:fldChar w:fldCharType="end"/>
          </w:r>
        </w:sdtContent>
      </w:sdt>
      <w:r w:rsidRPr="000D4798">
        <w:t xml:space="preserve">, </w:t>
      </w:r>
      <w:r w:rsidR="00B966FE" w:rsidRPr="000D4798">
        <w:t xml:space="preserve">Matrix-based Intra Prediction (MIP) is adopted in Geneva on March 2019 </w:t>
      </w:r>
      <w:sdt>
        <w:sdtPr>
          <w:id w:val="-246892463"/>
          <w:citation/>
        </w:sdtPr>
        <w:sdtEndPr/>
        <w:sdtContent>
          <w:r w:rsidR="00B966FE" w:rsidRPr="000D4798">
            <w:fldChar w:fldCharType="begin"/>
          </w:r>
          <w:r w:rsidR="00B966FE" w:rsidRPr="000D4798">
            <w:instrText xml:space="preserve"> CITATION Pfa191 \l 1033 </w:instrText>
          </w:r>
          <w:r w:rsidR="00B966FE" w:rsidRPr="000D4798">
            <w:fldChar w:fldCharType="separate"/>
          </w:r>
          <w:r w:rsidR="00192C43" w:rsidRPr="00192C43">
            <w:rPr>
              <w:noProof/>
            </w:rPr>
            <w:t>[2]</w:t>
          </w:r>
          <w:r w:rsidR="00B966FE" w:rsidRPr="000D4798">
            <w:fldChar w:fldCharType="end"/>
          </w:r>
        </w:sdtContent>
      </w:sdt>
      <w:r w:rsidR="00B966FE" w:rsidRPr="000D4798">
        <w:t xml:space="preserve">. </w:t>
      </w:r>
      <w:r w:rsidR="000D4798" w:rsidRPr="000D4798">
        <w:t xml:space="preserve">The context selecting index </w:t>
      </w:r>
      <w:proofErr w:type="spellStart"/>
      <w:r w:rsidR="000D4798" w:rsidRPr="000D4798">
        <w:rPr>
          <w:b/>
          <w:bCs/>
        </w:rPr>
        <w:t>ctxInc</w:t>
      </w:r>
      <w:proofErr w:type="spellEnd"/>
      <w:r w:rsidR="000D4798" w:rsidRPr="000D4798">
        <w:t xml:space="preserve"> of MIP flag is initialized as 0 and currently defined as following:</w:t>
      </w:r>
    </w:p>
    <w:p w14:paraId="173C7954" w14:textId="77777777" w:rsidR="000D4798" w:rsidRDefault="000D4798" w:rsidP="000D4798">
      <w:pPr>
        <w:pStyle w:val="ListParagraph"/>
        <w:rPr>
          <w:rFonts w:ascii="Times New Roman" w:hAnsi="Times New Roman" w:cs="Times New Roman"/>
        </w:rPr>
      </w:pPr>
    </w:p>
    <w:p w14:paraId="454862F8" w14:textId="20B9E96B" w:rsidR="000D4798" w:rsidRPr="000D4798" w:rsidRDefault="000D4798" w:rsidP="000D4798">
      <w:pPr>
        <w:pStyle w:val="ListParagraph"/>
        <w:numPr>
          <w:ilvl w:val="0"/>
          <w:numId w:val="25"/>
        </w:numPr>
        <w:rPr>
          <w:rFonts w:ascii="Times New Roman" w:hAnsi="Times New Roman" w:cs="Times New Roman"/>
        </w:rPr>
      </w:pPr>
      <w:r w:rsidRPr="000D4798">
        <w:rPr>
          <w:rFonts w:ascii="Times New Roman" w:hAnsi="Times New Roman" w:cs="Times New Roman"/>
        </w:rPr>
        <w:t xml:space="preserve">If left cu exists and is MIP mode, </w:t>
      </w:r>
      <w:proofErr w:type="spellStart"/>
      <w:r w:rsidRPr="000D4798">
        <w:rPr>
          <w:rFonts w:ascii="Times New Roman" w:hAnsi="Times New Roman" w:cs="Times New Roman"/>
          <w:b/>
          <w:bCs/>
        </w:rPr>
        <w:t>ctxInc</w:t>
      </w:r>
      <w:proofErr w:type="spellEnd"/>
      <w:r w:rsidRPr="000D4798">
        <w:rPr>
          <w:rFonts w:ascii="Times New Roman" w:hAnsi="Times New Roman" w:cs="Times New Roman"/>
        </w:rPr>
        <w:t xml:space="preserve"> is set equal to 1,</w:t>
      </w:r>
    </w:p>
    <w:p w14:paraId="70B4367A" w14:textId="52F36EFD" w:rsidR="000D4798" w:rsidRPr="000D4798" w:rsidRDefault="000D4798" w:rsidP="000D4798">
      <w:pPr>
        <w:pStyle w:val="ListParagraph"/>
        <w:numPr>
          <w:ilvl w:val="0"/>
          <w:numId w:val="25"/>
        </w:numPr>
        <w:rPr>
          <w:rFonts w:ascii="Times New Roman" w:hAnsi="Times New Roman" w:cs="Times New Roman"/>
        </w:rPr>
      </w:pPr>
      <w:r w:rsidRPr="000D4798">
        <w:rPr>
          <w:rFonts w:ascii="Times New Roman" w:hAnsi="Times New Roman" w:cs="Times New Roman"/>
        </w:rPr>
        <w:t xml:space="preserve">Otherwise, if above coding unit exists and is MIP mode, </w:t>
      </w:r>
      <w:proofErr w:type="spellStart"/>
      <w:r w:rsidRPr="000D4798">
        <w:rPr>
          <w:rFonts w:ascii="Times New Roman" w:hAnsi="Times New Roman" w:cs="Times New Roman"/>
          <w:b/>
          <w:bCs/>
        </w:rPr>
        <w:t>ctxInc</w:t>
      </w:r>
      <w:proofErr w:type="spellEnd"/>
      <w:r w:rsidRPr="000D4798">
        <w:rPr>
          <w:rFonts w:ascii="Times New Roman" w:hAnsi="Times New Roman" w:cs="Times New Roman"/>
        </w:rPr>
        <w:t xml:space="preserve"> is incremented by 1, </w:t>
      </w:r>
    </w:p>
    <w:p w14:paraId="6F7068E1" w14:textId="541E0D3B" w:rsidR="000D4798" w:rsidRPr="000D4798" w:rsidRDefault="000D4798" w:rsidP="000D4798">
      <w:pPr>
        <w:pStyle w:val="ListParagraph"/>
        <w:numPr>
          <w:ilvl w:val="0"/>
          <w:numId w:val="25"/>
        </w:numPr>
        <w:rPr>
          <w:rFonts w:ascii="Times New Roman" w:hAnsi="Times New Roman" w:cs="Times New Roman"/>
        </w:rPr>
      </w:pPr>
      <w:r w:rsidRPr="000D4798">
        <w:rPr>
          <w:rFonts w:ascii="Times New Roman" w:hAnsi="Times New Roman" w:cs="Times New Roman"/>
        </w:rPr>
        <w:t xml:space="preserve">Otherwise, if </w:t>
      </w:r>
      <w:r w:rsidRPr="00DE5F53">
        <w:rPr>
          <w:rFonts w:ascii="Times New Roman" w:hAnsi="Times New Roman" w:cs="Times New Roman"/>
          <w:noProof/>
          <w:highlight w:val="yellow"/>
          <w:lang w:val="en-CA"/>
        </w:rPr>
        <w:t>Abs(</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Log2(cbWidth)</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w:t>
      </w:r>
      <w:r w:rsidRPr="00DE5F53">
        <w:rPr>
          <w:rFonts w:ascii="Times New Roman" w:hAnsi="Times New Roman" w:cs="Times New Roman"/>
          <w:noProof/>
          <w:highlight w:val="yellow"/>
        </w:rPr>
        <w:t xml:space="preserve"> </w:t>
      </w:r>
      <w:r w:rsidRPr="00DE5F53">
        <w:rPr>
          <w:rFonts w:ascii="Times New Roman" w:hAnsi="Times New Roman" w:cs="Times New Roman"/>
          <w:noProof/>
          <w:highlight w:val="yellow"/>
          <w:lang w:val="en-CA"/>
        </w:rPr>
        <w:t>Log2(cbHeight)</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 &gt;</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1</w:t>
      </w:r>
      <w:r w:rsidRPr="000D4798">
        <w:rPr>
          <w:rFonts w:ascii="Times New Roman" w:hAnsi="Times New Roman" w:cs="Times New Roman"/>
          <w:noProof/>
          <w:lang w:val="en-CA" w:eastAsia="ko-KR"/>
        </w:rPr>
        <w:t xml:space="preserve">, </w:t>
      </w:r>
      <w:r w:rsidRPr="006A4B05">
        <w:rPr>
          <w:rFonts w:ascii="Times New Roman" w:hAnsi="Times New Roman" w:cs="Times New Roman"/>
          <w:b/>
          <w:bCs/>
          <w:noProof/>
          <w:lang w:val="en-CA" w:eastAsia="ko-KR"/>
        </w:rPr>
        <w:t>ctxInc</w:t>
      </w:r>
      <w:r w:rsidRPr="000D4798">
        <w:rPr>
          <w:rFonts w:ascii="Times New Roman" w:hAnsi="Times New Roman" w:cs="Times New Roman"/>
          <w:noProof/>
          <w:lang w:val="en-CA" w:eastAsia="ko-KR"/>
        </w:rPr>
        <w:t xml:space="preserve"> is set equal to 3</w:t>
      </w:r>
    </w:p>
    <w:p w14:paraId="789581B4" w14:textId="03D1F72D" w:rsidR="00B966FE" w:rsidRPr="00477143" w:rsidRDefault="00DE5F53" w:rsidP="00AA07F0">
      <w:pPr>
        <w:rPr>
          <w:szCs w:val="22"/>
        </w:rPr>
      </w:pPr>
      <w:r>
        <w:rPr>
          <w:szCs w:val="22"/>
        </w:rPr>
        <w:t xml:space="preserve">According to above condition, the procedure of selecting context model is dependent on the coding mode of neighboring block and the aspect ratio of current coding block as highlighted. The third condition of selecting context model is a by-product of encoder speed-up. However, as the test 1 and test 2 shown, this encoder speed-up is not significant comparing to coding efficiency and introduces additional context model. Therefore, </w:t>
      </w:r>
      <w:r w:rsidR="008472BE">
        <w:rPr>
          <w:szCs w:val="22"/>
        </w:rPr>
        <w:t>it is</w:t>
      </w:r>
      <w:r w:rsidR="004626A8">
        <w:rPr>
          <w:szCs w:val="22"/>
        </w:rPr>
        <w:t xml:space="preserve"> proposed to reduce context model from 3 to 1 and </w:t>
      </w:r>
      <w:r w:rsidR="00090F6D">
        <w:rPr>
          <w:szCs w:val="22"/>
        </w:rPr>
        <w:t>remove the selection logic when signaling 1-bit MIP flag.</w:t>
      </w:r>
      <w:r w:rsidR="008B1A02">
        <w:rPr>
          <w:szCs w:val="22"/>
        </w:rPr>
        <w:t xml:space="preserve"> </w:t>
      </w:r>
    </w:p>
    <w:p w14:paraId="694A5F4A" w14:textId="437D6E10" w:rsidR="004546A4" w:rsidRPr="000D4798" w:rsidRDefault="004546A4" w:rsidP="004546A4">
      <w:pPr>
        <w:pStyle w:val="Heading1"/>
        <w:rPr>
          <w:rFonts w:cs="Times New Roman"/>
          <w:lang w:eastAsia="zh-CN"/>
        </w:rPr>
      </w:pPr>
      <w:r w:rsidRPr="000D4798">
        <w:rPr>
          <w:rFonts w:cs="Times New Roman"/>
          <w:lang w:eastAsia="zh-CN"/>
        </w:rPr>
        <w:t>Proposed Implementation</w:t>
      </w:r>
    </w:p>
    <w:p w14:paraId="3DF431D5" w14:textId="4192ED00" w:rsidR="004546A4" w:rsidRDefault="004546A4" w:rsidP="004546A4">
      <w:r w:rsidRPr="000D4798">
        <w:rPr>
          <w:lang w:eastAsia="zh-CN"/>
        </w:rPr>
        <w:t xml:space="preserve">In this proposal, </w:t>
      </w:r>
      <w:r w:rsidR="00C75E6D">
        <w:rPr>
          <w:lang w:eastAsia="zh-CN"/>
        </w:rPr>
        <w:t>it is</w:t>
      </w:r>
      <w:r w:rsidRPr="000D4798">
        <w:rPr>
          <w:lang w:eastAsia="zh-CN"/>
        </w:rPr>
        <w:t xml:space="preserve"> propose</w:t>
      </w:r>
      <w:r w:rsidR="00C75E6D">
        <w:rPr>
          <w:lang w:eastAsia="zh-CN"/>
        </w:rPr>
        <w:t>d</w:t>
      </w:r>
      <w:r w:rsidRPr="000D4798">
        <w:rPr>
          <w:lang w:eastAsia="zh-CN"/>
        </w:rPr>
        <w:t xml:space="preserve"> to</w:t>
      </w:r>
      <w:r w:rsidR="004626A8">
        <w:t xml:space="preserve"> remove 2 context model and preserve only 1 for signaling MIP flag. More than that, since the trade-off of encoder speed-up is not significant, </w:t>
      </w:r>
      <w:r w:rsidR="005258B6">
        <w:t>it is</w:t>
      </w:r>
      <w:r w:rsidR="004626A8">
        <w:t xml:space="preserve"> propose</w:t>
      </w:r>
      <w:r w:rsidR="005258B6">
        <w:t>d</w:t>
      </w:r>
      <w:r w:rsidR="004626A8">
        <w:t xml:space="preserve"> to lessen the constraint in encoder</w:t>
      </w:r>
      <w:r w:rsidR="00DA4C2F">
        <w:t xml:space="preserve"> as well as its corresponding selection logic when selecting context model of MIP flag</w:t>
      </w:r>
      <w:r w:rsidR="004626A8">
        <w:t>. In encoder side, the modification is following:</w:t>
      </w:r>
    </w:p>
    <w:p w14:paraId="3D5C7E71" w14:textId="386518AE" w:rsidR="004626A8" w:rsidRDefault="004626A8" w:rsidP="004546A4">
      <w:r>
        <w:t>From</w:t>
      </w:r>
    </w:p>
    <w:p w14:paraId="10760109" w14:textId="77777777" w:rsidR="004626A8" w:rsidRDefault="004626A8" w:rsidP="004626A8">
      <w:pPr>
        <w:rPr>
          <w:rFonts w:ascii="Consolas" w:hAnsi="Consolas" w:cs="Consolas"/>
          <w:color w:val="000000"/>
          <w:sz w:val="19"/>
          <w:szCs w:val="19"/>
        </w:rPr>
      </w:pPr>
      <w:proofErr w:type="spellStart"/>
      <w:r>
        <w:rPr>
          <w:rFonts w:ascii="Consolas" w:hAnsi="Consolas" w:cs="Consolas"/>
          <w:color w:val="000000"/>
          <w:sz w:val="19"/>
          <w:szCs w:val="19"/>
        </w:rPr>
        <w:t>testMip</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mipAllowed</w:t>
      </w:r>
      <w:proofErr w:type="spellEnd"/>
      <w:r>
        <w:rPr>
          <w:rFonts w:ascii="Consolas" w:hAnsi="Consolas" w:cs="Consolas"/>
          <w:color w:val="000000"/>
          <w:sz w:val="19"/>
          <w:szCs w:val="19"/>
        </w:rPr>
        <w:t xml:space="preserve"> &amp;&amp; </w:t>
      </w:r>
      <w:proofErr w:type="spellStart"/>
      <w:r>
        <w:rPr>
          <w:rFonts w:ascii="Consolas" w:hAnsi="Consolas" w:cs="Consolas"/>
          <w:color w:val="000000"/>
          <w:sz w:val="19"/>
          <w:szCs w:val="19"/>
        </w:rPr>
        <w:t>mipModesAvailable</w:t>
      </w:r>
      <w:proofErr w:type="spellEnd"/>
      <w:r>
        <w:rPr>
          <w:rFonts w:ascii="Consolas" w:hAnsi="Consolas" w:cs="Consolas"/>
          <w:color w:val="000000"/>
          <w:sz w:val="19"/>
          <w:szCs w:val="19"/>
        </w:rPr>
        <w:t>(</w:t>
      </w:r>
      <w:proofErr w:type="spellStart"/>
      <w:proofErr w:type="gramStart"/>
      <w:r>
        <w:rPr>
          <w:rFonts w:ascii="Consolas" w:hAnsi="Consolas" w:cs="Consolas"/>
          <w:color w:val="000000"/>
          <w:sz w:val="19"/>
          <w:szCs w:val="19"/>
        </w:rPr>
        <w:t>pu.Y</w:t>
      </w:r>
      <w:proofErr w:type="spellEnd"/>
      <w:proofErr w:type="gramEnd"/>
      <w:r>
        <w:rPr>
          <w:rFonts w:ascii="Consolas" w:hAnsi="Consolas" w:cs="Consolas"/>
          <w:color w:val="000000"/>
          <w:sz w:val="19"/>
          <w:szCs w:val="19"/>
        </w:rPr>
        <w:t xml:space="preserve">()) &amp;&amp; </w:t>
      </w:r>
      <w:r w:rsidRPr="004626A8">
        <w:rPr>
          <w:rFonts w:ascii="Consolas" w:hAnsi="Consolas" w:cs="Consolas"/>
          <w:color w:val="000000"/>
          <w:sz w:val="19"/>
          <w:szCs w:val="19"/>
          <w:highlight w:val="yellow"/>
        </w:rPr>
        <w:t>!(</w:t>
      </w:r>
      <w:proofErr w:type="spellStart"/>
      <w:r w:rsidRPr="004626A8">
        <w:rPr>
          <w:rFonts w:ascii="Consolas" w:hAnsi="Consolas" w:cs="Consolas"/>
          <w:color w:val="000000"/>
          <w:sz w:val="19"/>
          <w:szCs w:val="19"/>
          <w:highlight w:val="yellow"/>
        </w:rPr>
        <w:t>fastMip</w:t>
      </w:r>
      <w:proofErr w:type="spellEnd"/>
      <w:r w:rsidRPr="004626A8">
        <w:rPr>
          <w:rFonts w:ascii="Consolas" w:hAnsi="Consolas" w:cs="Consolas"/>
          <w:color w:val="000000"/>
          <w:sz w:val="19"/>
          <w:szCs w:val="19"/>
          <w:highlight w:val="yellow"/>
        </w:rPr>
        <w:t xml:space="preserve"> &amp;&amp; (</w:t>
      </w:r>
      <w:proofErr w:type="spellStart"/>
      <w:r w:rsidRPr="004626A8">
        <w:rPr>
          <w:rFonts w:ascii="Consolas" w:hAnsi="Consolas" w:cs="Consolas"/>
          <w:color w:val="000000"/>
          <w:sz w:val="19"/>
          <w:szCs w:val="19"/>
          <w:highlight w:val="yellow"/>
        </w:rPr>
        <w:t>cu.lwidth</w:t>
      </w:r>
      <w:proofErr w:type="spellEnd"/>
      <w:r w:rsidRPr="004626A8">
        <w:rPr>
          <w:rFonts w:ascii="Consolas" w:hAnsi="Consolas" w:cs="Consolas"/>
          <w:color w:val="000000"/>
          <w:sz w:val="19"/>
          <w:szCs w:val="19"/>
          <w:highlight w:val="yellow"/>
        </w:rPr>
        <w:t xml:space="preserve">() &gt; 2 * </w:t>
      </w:r>
      <w:proofErr w:type="spellStart"/>
      <w:r w:rsidRPr="004626A8">
        <w:rPr>
          <w:rFonts w:ascii="Consolas" w:hAnsi="Consolas" w:cs="Consolas"/>
          <w:color w:val="000000"/>
          <w:sz w:val="19"/>
          <w:szCs w:val="19"/>
          <w:highlight w:val="yellow"/>
        </w:rPr>
        <w:t>cu.lheight</w:t>
      </w:r>
      <w:proofErr w:type="spellEnd"/>
      <w:r w:rsidRPr="004626A8">
        <w:rPr>
          <w:rFonts w:ascii="Consolas" w:hAnsi="Consolas" w:cs="Consolas"/>
          <w:color w:val="000000"/>
          <w:sz w:val="19"/>
          <w:szCs w:val="19"/>
          <w:highlight w:val="yellow"/>
        </w:rPr>
        <w:t xml:space="preserve">() || </w:t>
      </w:r>
      <w:proofErr w:type="spellStart"/>
      <w:r w:rsidRPr="004626A8">
        <w:rPr>
          <w:rFonts w:ascii="Consolas" w:hAnsi="Consolas" w:cs="Consolas"/>
          <w:color w:val="000000"/>
          <w:sz w:val="19"/>
          <w:szCs w:val="19"/>
          <w:highlight w:val="yellow"/>
        </w:rPr>
        <w:t>cu.lheight</w:t>
      </w:r>
      <w:proofErr w:type="spellEnd"/>
      <w:r w:rsidRPr="004626A8">
        <w:rPr>
          <w:rFonts w:ascii="Consolas" w:hAnsi="Consolas" w:cs="Consolas"/>
          <w:color w:val="000000"/>
          <w:sz w:val="19"/>
          <w:szCs w:val="19"/>
          <w:highlight w:val="yellow"/>
        </w:rPr>
        <w:t xml:space="preserve">() &gt; 2 * </w:t>
      </w:r>
      <w:proofErr w:type="spellStart"/>
      <w:r w:rsidRPr="004626A8">
        <w:rPr>
          <w:rFonts w:ascii="Consolas" w:hAnsi="Consolas" w:cs="Consolas"/>
          <w:color w:val="000000"/>
          <w:sz w:val="19"/>
          <w:szCs w:val="19"/>
          <w:highlight w:val="yellow"/>
        </w:rPr>
        <w:t>cu.lwidth</w:t>
      </w:r>
      <w:proofErr w:type="spellEnd"/>
      <w:r w:rsidRPr="004626A8">
        <w:rPr>
          <w:rFonts w:ascii="Consolas" w:hAnsi="Consolas" w:cs="Consolas"/>
          <w:color w:val="000000"/>
          <w:sz w:val="19"/>
          <w:szCs w:val="19"/>
          <w:highlight w:val="yellow"/>
        </w:rPr>
        <w:t>()))</w:t>
      </w:r>
      <w:r>
        <w:rPr>
          <w:rFonts w:ascii="Consolas" w:hAnsi="Consolas" w:cs="Consolas"/>
          <w:color w:val="000000"/>
          <w:sz w:val="19"/>
          <w:szCs w:val="19"/>
        </w:rPr>
        <w:t>;</w:t>
      </w:r>
    </w:p>
    <w:p w14:paraId="19709E4F" w14:textId="77777777" w:rsidR="004626A8" w:rsidRDefault="004626A8" w:rsidP="004546A4"/>
    <w:p w14:paraId="733BEFAE" w14:textId="1A1282EC" w:rsidR="004626A8" w:rsidRDefault="004626A8" w:rsidP="004546A4">
      <w:r>
        <w:lastRenderedPageBreak/>
        <w:t>To</w:t>
      </w:r>
    </w:p>
    <w:p w14:paraId="53356A9B" w14:textId="5D01BFCB" w:rsidR="004626A8" w:rsidRDefault="004626A8" w:rsidP="004546A4">
      <w:proofErr w:type="spellStart"/>
      <w:r>
        <w:rPr>
          <w:rFonts w:ascii="Consolas" w:hAnsi="Consolas" w:cs="Consolas"/>
          <w:color w:val="000000"/>
          <w:sz w:val="19"/>
          <w:szCs w:val="19"/>
        </w:rPr>
        <w:t>testMip</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mipAllowed</w:t>
      </w:r>
      <w:proofErr w:type="spellEnd"/>
      <w:r>
        <w:rPr>
          <w:rFonts w:ascii="Consolas" w:hAnsi="Consolas" w:cs="Consolas"/>
          <w:color w:val="000000"/>
          <w:sz w:val="19"/>
          <w:szCs w:val="19"/>
        </w:rPr>
        <w:t xml:space="preserve"> &amp;&amp; </w:t>
      </w:r>
      <w:proofErr w:type="spellStart"/>
      <w:r>
        <w:rPr>
          <w:rFonts w:ascii="Consolas" w:hAnsi="Consolas" w:cs="Consolas"/>
          <w:color w:val="000000"/>
          <w:sz w:val="19"/>
          <w:szCs w:val="19"/>
        </w:rPr>
        <w:t>mipModesAvailable</w:t>
      </w:r>
      <w:proofErr w:type="spellEnd"/>
      <w:r>
        <w:rPr>
          <w:rFonts w:ascii="Consolas" w:hAnsi="Consolas" w:cs="Consolas"/>
          <w:color w:val="000000"/>
          <w:sz w:val="19"/>
          <w:szCs w:val="19"/>
        </w:rPr>
        <w:t>(</w:t>
      </w:r>
      <w:proofErr w:type="spellStart"/>
      <w:proofErr w:type="gramStart"/>
      <w:r>
        <w:rPr>
          <w:rFonts w:ascii="Consolas" w:hAnsi="Consolas" w:cs="Consolas"/>
          <w:color w:val="000000"/>
          <w:sz w:val="19"/>
          <w:szCs w:val="19"/>
        </w:rPr>
        <w:t>pu.Y</w:t>
      </w:r>
      <w:proofErr w:type="spellEnd"/>
      <w:proofErr w:type="gramEnd"/>
      <w:r>
        <w:rPr>
          <w:rFonts w:ascii="Consolas" w:hAnsi="Consolas" w:cs="Consolas"/>
          <w:color w:val="000000"/>
          <w:sz w:val="19"/>
          <w:szCs w:val="19"/>
        </w:rPr>
        <w:t>());</w:t>
      </w:r>
    </w:p>
    <w:p w14:paraId="3CA76EFF" w14:textId="2FCE789D" w:rsidR="004626A8" w:rsidRDefault="004626A8" w:rsidP="004546A4">
      <w:r>
        <w:t xml:space="preserve">The highlight part is </w:t>
      </w:r>
      <w:r w:rsidR="00944B19">
        <w:t xml:space="preserve">encoder speed-up and </w:t>
      </w:r>
      <w:r w:rsidR="0083433B">
        <w:t>introduces</w:t>
      </w:r>
      <w:r w:rsidR="00944B19">
        <w:t xml:space="preserve"> third context model. </w:t>
      </w:r>
    </w:p>
    <w:p w14:paraId="5A08C1CB" w14:textId="57B3F0A1" w:rsidR="003C3A6F" w:rsidRPr="000D4798" w:rsidRDefault="003C3A6F" w:rsidP="003C3A6F">
      <w:pPr>
        <w:pStyle w:val="Heading1"/>
        <w:rPr>
          <w:rFonts w:cs="Times New Roman"/>
          <w:lang w:val="en-CA"/>
        </w:rPr>
      </w:pPr>
      <w:r w:rsidRPr="000D4798">
        <w:rPr>
          <w:rFonts w:cs="Times New Roman"/>
          <w:lang w:val="en-CA"/>
        </w:rPr>
        <w:t>Results</w:t>
      </w:r>
    </w:p>
    <w:p w14:paraId="0C0E0023" w14:textId="40719DF7" w:rsidR="008C3735" w:rsidRPr="000D4798" w:rsidRDefault="009F1330" w:rsidP="006B421B">
      <w:pPr>
        <w:rPr>
          <w:szCs w:val="22"/>
          <w:lang w:val="en-CA"/>
        </w:rPr>
      </w:pPr>
      <w:r w:rsidRPr="000D4798">
        <w:rPr>
          <w:szCs w:val="22"/>
          <w:lang w:val="en-CA"/>
        </w:rPr>
        <w:t xml:space="preserve">The </w:t>
      </w:r>
      <w:r w:rsidR="0084453C" w:rsidRPr="000D4798">
        <w:rPr>
          <w:szCs w:val="22"/>
          <w:lang w:val="en-CA"/>
        </w:rPr>
        <w:t>proposed modification is integrated into VTM-</w:t>
      </w:r>
      <w:r w:rsidR="00504A25" w:rsidRPr="000D4798">
        <w:rPr>
          <w:szCs w:val="22"/>
          <w:lang w:val="en-CA"/>
        </w:rPr>
        <w:t>5</w:t>
      </w:r>
      <w:r w:rsidR="0084453C" w:rsidRPr="000D4798">
        <w:rPr>
          <w:szCs w:val="22"/>
          <w:lang w:val="en-CA"/>
        </w:rPr>
        <w:t>.0</w:t>
      </w:r>
      <w:r w:rsidR="00317E47" w:rsidRPr="000D4798">
        <w:rPr>
          <w:szCs w:val="22"/>
          <w:lang w:val="en-CA"/>
        </w:rPr>
        <w:t xml:space="preserve"> [1]</w:t>
      </w:r>
      <w:r w:rsidR="0084453C" w:rsidRPr="000D4798">
        <w:rPr>
          <w:szCs w:val="22"/>
          <w:lang w:val="en-CA"/>
        </w:rPr>
        <w:t xml:space="preserve"> and the </w:t>
      </w:r>
      <w:r w:rsidRPr="000D4798">
        <w:rPr>
          <w:szCs w:val="22"/>
          <w:lang w:val="en-CA"/>
        </w:rPr>
        <w:t>results of the proposed implementation</w:t>
      </w:r>
      <w:r w:rsidR="00B61E08" w:rsidRPr="000D4798">
        <w:rPr>
          <w:szCs w:val="22"/>
          <w:lang w:val="en-CA"/>
        </w:rPr>
        <w:t>s</w:t>
      </w:r>
      <w:r w:rsidRPr="000D4798">
        <w:rPr>
          <w:szCs w:val="22"/>
          <w:lang w:val="en-CA"/>
        </w:rPr>
        <w:t xml:space="preserve"> are shown below</w:t>
      </w:r>
      <w:r w:rsidR="00023C7B" w:rsidRPr="000D4798">
        <w:rPr>
          <w:szCs w:val="22"/>
          <w:lang w:val="en-CA"/>
        </w:rPr>
        <w:t xml:space="preserve"> against </w:t>
      </w:r>
      <w:r w:rsidR="0084453C" w:rsidRPr="000D4798">
        <w:rPr>
          <w:szCs w:val="22"/>
          <w:lang w:val="en-CA"/>
        </w:rPr>
        <w:t>the</w:t>
      </w:r>
      <w:r w:rsidR="00023C7B" w:rsidRPr="000D4798">
        <w:rPr>
          <w:szCs w:val="22"/>
          <w:lang w:val="en-CA"/>
        </w:rPr>
        <w:t xml:space="preserve"> VTM</w:t>
      </w:r>
      <w:r w:rsidR="00F03F31" w:rsidRPr="000D4798">
        <w:rPr>
          <w:szCs w:val="22"/>
          <w:lang w:val="en-CA"/>
        </w:rPr>
        <w:t>5</w:t>
      </w:r>
      <w:r w:rsidR="00023C7B" w:rsidRPr="000D4798">
        <w:rPr>
          <w:szCs w:val="22"/>
          <w:lang w:val="en-CA"/>
        </w:rPr>
        <w:t>.0</w:t>
      </w:r>
      <w:r w:rsidR="0084453C" w:rsidRPr="000D4798">
        <w:rPr>
          <w:szCs w:val="22"/>
          <w:lang w:val="en-CA"/>
        </w:rPr>
        <w:t xml:space="preserve"> under CTC</w:t>
      </w:r>
      <w:r w:rsidR="00317E47" w:rsidRPr="000D4798">
        <w:rPr>
          <w:szCs w:val="22"/>
          <w:lang w:val="en-CA"/>
        </w:rPr>
        <w:t xml:space="preserve"> </w:t>
      </w:r>
      <w:sdt>
        <w:sdtPr>
          <w:rPr>
            <w:szCs w:val="22"/>
            <w:lang w:val="en-CA"/>
          </w:rPr>
          <w:id w:val="-1791806620"/>
          <w:citation/>
        </w:sdtPr>
        <w:sdtEndPr/>
        <w:sdtContent>
          <w:r w:rsidR="006C644E" w:rsidRPr="000D4798">
            <w:rPr>
              <w:szCs w:val="22"/>
              <w:lang w:val="en-CA"/>
            </w:rPr>
            <w:fldChar w:fldCharType="begin"/>
          </w:r>
          <w:r w:rsidR="00192C43">
            <w:rPr>
              <w:szCs w:val="22"/>
            </w:rPr>
            <w:instrText xml:space="preserve">CITATION FBo18 \l 1033 </w:instrText>
          </w:r>
          <w:r w:rsidR="006C644E" w:rsidRPr="000D4798">
            <w:rPr>
              <w:szCs w:val="22"/>
              <w:lang w:val="en-CA"/>
            </w:rPr>
            <w:fldChar w:fldCharType="separate"/>
          </w:r>
          <w:r w:rsidR="00192C43" w:rsidRPr="00192C43">
            <w:rPr>
              <w:noProof/>
              <w:szCs w:val="22"/>
            </w:rPr>
            <w:t>[3]</w:t>
          </w:r>
          <w:r w:rsidR="006C644E" w:rsidRPr="000D4798">
            <w:rPr>
              <w:szCs w:val="22"/>
              <w:lang w:val="en-CA"/>
            </w:rPr>
            <w:fldChar w:fldCharType="end"/>
          </w:r>
        </w:sdtContent>
      </w:sdt>
      <w:r w:rsidR="0084453C" w:rsidRPr="000D4798">
        <w:rPr>
          <w:szCs w:val="22"/>
          <w:lang w:val="en-CA"/>
        </w:rPr>
        <w:t>.</w:t>
      </w:r>
      <w:r w:rsidR="00154E1A" w:rsidRPr="000D4798">
        <w:rPr>
          <w:szCs w:val="22"/>
          <w:lang w:val="en-CA"/>
        </w:rPr>
        <w:t xml:space="preserve"> </w:t>
      </w:r>
      <w:r w:rsidR="004675F3" w:rsidRPr="000D4798">
        <w:rPr>
          <w:szCs w:val="22"/>
          <w:lang w:val="en-CA"/>
        </w:rPr>
        <w:fldChar w:fldCharType="begin"/>
      </w:r>
      <w:r w:rsidR="004675F3" w:rsidRPr="000D4798">
        <w:rPr>
          <w:szCs w:val="22"/>
          <w:lang w:val="en-CA"/>
        </w:rPr>
        <w:instrText xml:space="preserve"> REF _Ref3134409 \h </w:instrText>
      </w:r>
      <w:r w:rsidR="000D4798">
        <w:rPr>
          <w:szCs w:val="22"/>
          <w:lang w:val="en-CA"/>
        </w:rPr>
        <w:instrText xml:space="preserve"> \* MERGEFORMAT </w:instrText>
      </w:r>
      <w:r w:rsidR="004675F3" w:rsidRPr="000D4798">
        <w:rPr>
          <w:szCs w:val="22"/>
          <w:lang w:val="en-CA"/>
        </w:rPr>
      </w:r>
      <w:r w:rsidR="004675F3" w:rsidRPr="000D4798">
        <w:rPr>
          <w:szCs w:val="22"/>
          <w:lang w:val="en-CA"/>
        </w:rPr>
        <w:fldChar w:fldCharType="separate"/>
      </w:r>
      <w:r w:rsidR="004675F3" w:rsidRPr="000D4798">
        <w:t xml:space="preserve">Table </w:t>
      </w:r>
      <w:r w:rsidR="004675F3" w:rsidRPr="000D4798">
        <w:rPr>
          <w:noProof/>
        </w:rPr>
        <w:t>1</w:t>
      </w:r>
      <w:r w:rsidR="004675F3" w:rsidRPr="000D4798">
        <w:rPr>
          <w:szCs w:val="22"/>
          <w:lang w:val="en-CA"/>
        </w:rPr>
        <w:fldChar w:fldCharType="end"/>
      </w:r>
      <w:r w:rsidR="004675F3" w:rsidRPr="000D4798">
        <w:rPr>
          <w:szCs w:val="22"/>
          <w:lang w:val="en-CA"/>
        </w:rPr>
        <w:t xml:space="preserve"> shows the BD-rate</w:t>
      </w:r>
      <w:r w:rsidR="00E40FB2" w:rsidRPr="000D4798">
        <w:rPr>
          <w:szCs w:val="22"/>
          <w:lang w:val="en-CA"/>
        </w:rPr>
        <w:t xml:space="preserve"> result when our implementation is applied on VTM5.0. Table 2 show the BD-rate result if our implementation is applied on JVET-O0084. </w:t>
      </w:r>
      <w:r w:rsidR="004675F3" w:rsidRPr="000D4798">
        <w:rPr>
          <w:szCs w:val="22"/>
          <w:lang w:val="en-CA"/>
        </w:rPr>
        <w:t xml:space="preserve">For more detail in each setting, please refer to the attached </w:t>
      </w:r>
      <w:r w:rsidR="00124E70" w:rsidRPr="000D4798">
        <w:rPr>
          <w:szCs w:val="22"/>
          <w:lang w:val="en-CA"/>
        </w:rPr>
        <w:t>spreadsheets</w:t>
      </w:r>
      <w:r w:rsidR="003F32E2" w:rsidRPr="000D4798">
        <w:rPr>
          <w:szCs w:val="22"/>
          <w:lang w:val="en-CA"/>
        </w:rPr>
        <w:t xml:space="preserve">. </w:t>
      </w:r>
    </w:p>
    <w:p w14:paraId="1827383E" w14:textId="261054D5" w:rsidR="00EF5E84" w:rsidRPr="000D4798" w:rsidRDefault="004675F3" w:rsidP="004675F3">
      <w:pPr>
        <w:pStyle w:val="Caption"/>
        <w:jc w:val="center"/>
      </w:pPr>
      <w:bookmarkStart w:id="0" w:name="_Ref3134409"/>
      <w:bookmarkStart w:id="1" w:name="_Ref3192736"/>
      <w:r w:rsidRPr="000D4798">
        <w:t xml:space="preserve">Table </w:t>
      </w:r>
      <w:r w:rsidR="007A7616">
        <w:fldChar w:fldCharType="begin"/>
      </w:r>
      <w:r w:rsidR="007A7616">
        <w:instrText xml:space="preserve"> SEQ Table \* ARABIC </w:instrText>
      </w:r>
      <w:r w:rsidR="007A7616">
        <w:fldChar w:fldCharType="separate"/>
      </w:r>
      <w:r w:rsidRPr="000D4798">
        <w:rPr>
          <w:noProof/>
        </w:rPr>
        <w:t>1</w:t>
      </w:r>
      <w:r w:rsidR="007A7616">
        <w:rPr>
          <w:noProof/>
        </w:rPr>
        <w:fldChar w:fldCharType="end"/>
      </w:r>
      <w:bookmarkEnd w:id="0"/>
      <w:r w:rsidRPr="000D4798">
        <w:t xml:space="preserve">. Results of proposed </w:t>
      </w:r>
      <w:bookmarkEnd w:id="1"/>
      <w:r w:rsidR="00700436" w:rsidRPr="000D4798">
        <w:t>Test 1</w:t>
      </w:r>
    </w:p>
    <w:tbl>
      <w:tblPr>
        <w:tblW w:w="7061" w:type="dxa"/>
        <w:jc w:val="center"/>
        <w:tblLook w:val="04A0" w:firstRow="1" w:lastRow="0" w:firstColumn="1" w:lastColumn="0" w:noHBand="0" w:noVBand="1"/>
      </w:tblPr>
      <w:tblGrid>
        <w:gridCol w:w="1640"/>
        <w:gridCol w:w="1060"/>
        <w:gridCol w:w="1060"/>
        <w:gridCol w:w="1181"/>
        <w:gridCol w:w="1060"/>
        <w:gridCol w:w="1060"/>
      </w:tblGrid>
      <w:tr w:rsidR="008F25D8" w:rsidRPr="008F25D8" w14:paraId="766073A9" w14:textId="77777777" w:rsidTr="008F25D8">
        <w:trPr>
          <w:trHeight w:val="255"/>
          <w:jc w:val="center"/>
        </w:trPr>
        <w:tc>
          <w:tcPr>
            <w:tcW w:w="1640" w:type="dxa"/>
            <w:tcBorders>
              <w:top w:val="nil"/>
              <w:left w:val="nil"/>
              <w:bottom w:val="nil"/>
              <w:right w:val="nil"/>
            </w:tcBorders>
            <w:shd w:val="clear" w:color="auto" w:fill="auto"/>
            <w:noWrap/>
            <w:vAlign w:val="center"/>
            <w:hideMark/>
          </w:tcPr>
          <w:p w14:paraId="5D6EF9CA"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71943A"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F25D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502060"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F25D8">
              <w:rPr>
                <w:rFonts w:ascii="Calibri" w:eastAsia="Times New Roman" w:hAnsi="Calibri" w:cs="Calibri"/>
                <w:color w:val="000000"/>
                <w:sz w:val="24"/>
                <w:szCs w:val="24"/>
                <w:lang w:eastAsia="zh-TW"/>
              </w:rPr>
              <w:t> </w:t>
            </w:r>
          </w:p>
        </w:tc>
        <w:tc>
          <w:tcPr>
            <w:tcW w:w="1181" w:type="dxa"/>
            <w:tcBorders>
              <w:top w:val="single" w:sz="8" w:space="0" w:color="auto"/>
              <w:left w:val="nil"/>
              <w:bottom w:val="single" w:sz="8" w:space="0" w:color="auto"/>
              <w:right w:val="nil"/>
            </w:tcBorders>
            <w:shd w:val="clear" w:color="auto" w:fill="auto"/>
            <w:noWrap/>
            <w:vAlign w:val="center"/>
            <w:hideMark/>
          </w:tcPr>
          <w:p w14:paraId="29F702A1"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F25D8">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42CA8CB"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F25D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54201B"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F25D8">
              <w:rPr>
                <w:rFonts w:ascii="Calibri" w:eastAsia="Times New Roman" w:hAnsi="Calibri" w:cs="Calibri"/>
                <w:color w:val="000000"/>
                <w:sz w:val="24"/>
                <w:szCs w:val="24"/>
                <w:lang w:eastAsia="zh-TW"/>
              </w:rPr>
              <w:t> </w:t>
            </w:r>
          </w:p>
        </w:tc>
      </w:tr>
      <w:tr w:rsidR="008F25D8" w:rsidRPr="008F25D8" w14:paraId="7AD49DA8" w14:textId="77777777" w:rsidTr="008F25D8">
        <w:trPr>
          <w:trHeight w:val="255"/>
          <w:jc w:val="center"/>
        </w:trPr>
        <w:tc>
          <w:tcPr>
            <w:tcW w:w="1640" w:type="dxa"/>
            <w:tcBorders>
              <w:top w:val="nil"/>
              <w:left w:val="nil"/>
              <w:bottom w:val="nil"/>
              <w:right w:val="nil"/>
            </w:tcBorders>
            <w:shd w:val="clear" w:color="auto" w:fill="auto"/>
            <w:noWrap/>
            <w:vAlign w:val="center"/>
            <w:hideMark/>
          </w:tcPr>
          <w:p w14:paraId="6D422203"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D1FC49A"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F25D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6C616FE"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F25D8">
              <w:rPr>
                <w:rFonts w:ascii="Arial" w:eastAsia="Times New Roman" w:hAnsi="Arial" w:cs="Arial"/>
                <w:b/>
                <w:bCs/>
                <w:color w:val="000000"/>
                <w:sz w:val="18"/>
                <w:szCs w:val="18"/>
                <w:lang w:eastAsia="zh-TW"/>
              </w:rPr>
              <w:t> </w:t>
            </w:r>
          </w:p>
        </w:tc>
        <w:tc>
          <w:tcPr>
            <w:tcW w:w="1181" w:type="dxa"/>
            <w:tcBorders>
              <w:top w:val="nil"/>
              <w:left w:val="nil"/>
              <w:bottom w:val="nil"/>
              <w:right w:val="nil"/>
            </w:tcBorders>
            <w:shd w:val="clear" w:color="auto" w:fill="auto"/>
            <w:noWrap/>
            <w:vAlign w:val="center"/>
            <w:hideMark/>
          </w:tcPr>
          <w:p w14:paraId="586D0050"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F25D8">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68B1E86F"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F25D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C2ECF55"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F25D8">
              <w:rPr>
                <w:rFonts w:ascii="Arial" w:eastAsia="Times New Roman" w:hAnsi="Arial" w:cs="Arial"/>
                <w:b/>
                <w:bCs/>
                <w:color w:val="000000"/>
                <w:sz w:val="18"/>
                <w:szCs w:val="18"/>
                <w:lang w:eastAsia="zh-TW"/>
              </w:rPr>
              <w:t> </w:t>
            </w:r>
          </w:p>
        </w:tc>
      </w:tr>
      <w:tr w:rsidR="008F25D8" w:rsidRPr="008F25D8" w14:paraId="146FD888" w14:textId="77777777" w:rsidTr="008F25D8">
        <w:trPr>
          <w:trHeight w:val="255"/>
          <w:jc w:val="center"/>
        </w:trPr>
        <w:tc>
          <w:tcPr>
            <w:tcW w:w="1640" w:type="dxa"/>
            <w:tcBorders>
              <w:top w:val="nil"/>
              <w:left w:val="nil"/>
              <w:bottom w:val="nil"/>
              <w:right w:val="nil"/>
            </w:tcBorders>
            <w:shd w:val="clear" w:color="auto" w:fill="auto"/>
            <w:noWrap/>
            <w:vAlign w:val="center"/>
            <w:hideMark/>
          </w:tcPr>
          <w:p w14:paraId="49B1358F"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E608EC9"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95274B5"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B542CBA"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744C7C4"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F25D8">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B08F21"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F25D8">
              <w:rPr>
                <w:rFonts w:ascii="Arial" w:eastAsia="Times New Roman" w:hAnsi="Arial" w:cs="Arial"/>
                <w:color w:val="000000"/>
                <w:sz w:val="18"/>
                <w:szCs w:val="18"/>
                <w:lang w:eastAsia="zh-TW"/>
              </w:rPr>
              <w:t>DecT</w:t>
            </w:r>
            <w:proofErr w:type="spellEnd"/>
          </w:p>
        </w:tc>
      </w:tr>
      <w:tr w:rsidR="008F25D8" w:rsidRPr="008F25D8" w14:paraId="72FEF16B" w14:textId="77777777" w:rsidTr="008F25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29055"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5F7C5D4"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2D6D0B4B"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-0.02%</w:t>
            </w:r>
          </w:p>
        </w:tc>
        <w:tc>
          <w:tcPr>
            <w:tcW w:w="1181" w:type="dxa"/>
            <w:tcBorders>
              <w:top w:val="nil"/>
              <w:left w:val="nil"/>
              <w:bottom w:val="nil"/>
              <w:right w:val="single" w:sz="4" w:space="0" w:color="auto"/>
            </w:tcBorders>
            <w:shd w:val="clear" w:color="auto" w:fill="auto"/>
            <w:noWrap/>
            <w:vAlign w:val="center"/>
            <w:hideMark/>
          </w:tcPr>
          <w:p w14:paraId="4B56F557"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20EF42D"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72BA5FED"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101%</w:t>
            </w:r>
          </w:p>
        </w:tc>
      </w:tr>
      <w:tr w:rsidR="008F25D8" w:rsidRPr="008F25D8" w14:paraId="1D364F3D" w14:textId="77777777" w:rsidTr="008F25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08C7C"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39A3935"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1E9156A9"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-0.04%</w:t>
            </w:r>
          </w:p>
        </w:tc>
        <w:tc>
          <w:tcPr>
            <w:tcW w:w="1181" w:type="dxa"/>
            <w:tcBorders>
              <w:top w:val="nil"/>
              <w:left w:val="nil"/>
              <w:bottom w:val="nil"/>
              <w:right w:val="single" w:sz="4" w:space="0" w:color="auto"/>
            </w:tcBorders>
            <w:shd w:val="clear" w:color="auto" w:fill="auto"/>
            <w:noWrap/>
            <w:vAlign w:val="center"/>
            <w:hideMark/>
          </w:tcPr>
          <w:p w14:paraId="48B651E8"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5711A2F"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2F063BF1"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99%</w:t>
            </w:r>
          </w:p>
        </w:tc>
      </w:tr>
      <w:tr w:rsidR="008F25D8" w:rsidRPr="008F25D8" w14:paraId="26CB82A9" w14:textId="77777777" w:rsidTr="008F25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AA3F6"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CC0F52D"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18A8CE7"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-0.07%</w:t>
            </w:r>
          </w:p>
        </w:tc>
        <w:tc>
          <w:tcPr>
            <w:tcW w:w="1181" w:type="dxa"/>
            <w:tcBorders>
              <w:top w:val="nil"/>
              <w:left w:val="nil"/>
              <w:bottom w:val="nil"/>
              <w:right w:val="single" w:sz="4" w:space="0" w:color="auto"/>
            </w:tcBorders>
            <w:shd w:val="clear" w:color="auto" w:fill="auto"/>
            <w:noWrap/>
            <w:vAlign w:val="center"/>
            <w:hideMark/>
          </w:tcPr>
          <w:p w14:paraId="3B4C2D52"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4736D7E"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0B3C63C0"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100%</w:t>
            </w:r>
          </w:p>
        </w:tc>
      </w:tr>
      <w:tr w:rsidR="008F25D8" w:rsidRPr="008F25D8" w14:paraId="4698DD23" w14:textId="77777777" w:rsidTr="008F25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6052ED"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25A3D84"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AF6CE9C"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-0.06%</w:t>
            </w:r>
          </w:p>
        </w:tc>
        <w:tc>
          <w:tcPr>
            <w:tcW w:w="1181" w:type="dxa"/>
            <w:tcBorders>
              <w:top w:val="nil"/>
              <w:left w:val="nil"/>
              <w:bottom w:val="nil"/>
              <w:right w:val="single" w:sz="4" w:space="0" w:color="auto"/>
            </w:tcBorders>
            <w:shd w:val="clear" w:color="auto" w:fill="auto"/>
            <w:noWrap/>
            <w:vAlign w:val="center"/>
            <w:hideMark/>
          </w:tcPr>
          <w:p w14:paraId="196138D3"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41CDBDC2"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0CF5A3C8"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101%</w:t>
            </w:r>
          </w:p>
        </w:tc>
      </w:tr>
      <w:tr w:rsidR="008F25D8" w:rsidRPr="008F25D8" w14:paraId="674D1AB7" w14:textId="77777777" w:rsidTr="008F25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86B5E"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DEBE551"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6DC92B1E"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5987FDCE"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120B4DB"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6EC71A69"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99%</w:t>
            </w:r>
          </w:p>
        </w:tc>
      </w:tr>
      <w:tr w:rsidR="008F25D8" w:rsidRPr="008F25D8" w14:paraId="3B1C3802" w14:textId="77777777" w:rsidTr="008F25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6BFF7"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F25D8">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1FF2645"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146C001B"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0E4CD9E3"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54F9748"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96B7960"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100%</w:t>
            </w:r>
          </w:p>
        </w:tc>
      </w:tr>
      <w:tr w:rsidR="008F25D8" w:rsidRPr="008F25D8" w14:paraId="323C77F6" w14:textId="77777777" w:rsidTr="008F25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9D804A"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4F6F5F"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7707D35"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21803119"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DE85390"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4DAA017"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101%</w:t>
            </w:r>
          </w:p>
        </w:tc>
      </w:tr>
      <w:tr w:rsidR="008F25D8" w:rsidRPr="008F25D8" w14:paraId="41E5886F" w14:textId="77777777" w:rsidTr="008F25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D2D788"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7A35AF7"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10E5986A"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5314D673"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6173DF9A"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5561161" w14:textId="77777777" w:rsidR="008F25D8" w:rsidRPr="008F25D8" w:rsidRDefault="008F25D8" w:rsidP="008F2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F25D8">
              <w:rPr>
                <w:rFonts w:ascii="Arial" w:eastAsia="Times New Roman" w:hAnsi="Arial" w:cs="Arial"/>
                <w:color w:val="000000"/>
                <w:sz w:val="18"/>
                <w:szCs w:val="18"/>
                <w:lang w:eastAsia="zh-TW"/>
              </w:rPr>
              <w:t>100%</w:t>
            </w:r>
          </w:p>
        </w:tc>
      </w:tr>
    </w:tbl>
    <w:p w14:paraId="3E89A3D4" w14:textId="77777777" w:rsidR="00E40FB2" w:rsidRPr="000D4798" w:rsidRDefault="00E40FB2" w:rsidP="004675F3">
      <w:pPr>
        <w:pStyle w:val="Caption"/>
        <w:jc w:val="center"/>
      </w:pPr>
    </w:p>
    <w:p w14:paraId="616B5912" w14:textId="57F97974" w:rsidR="00700436" w:rsidRPr="000D4798" w:rsidRDefault="00700436" w:rsidP="00700436">
      <w:pPr>
        <w:pStyle w:val="Caption"/>
        <w:jc w:val="center"/>
      </w:pPr>
      <w:r w:rsidRPr="000D4798">
        <w:t>Table 2. Results of proposed Test 2</w:t>
      </w:r>
    </w:p>
    <w:tbl>
      <w:tblPr>
        <w:tblW w:w="7421" w:type="dxa"/>
        <w:jc w:val="center"/>
        <w:tblLook w:val="04A0" w:firstRow="1" w:lastRow="0" w:firstColumn="1" w:lastColumn="0" w:noHBand="0" w:noVBand="1"/>
      </w:tblPr>
      <w:tblGrid>
        <w:gridCol w:w="1640"/>
        <w:gridCol w:w="1060"/>
        <w:gridCol w:w="1060"/>
        <w:gridCol w:w="1541"/>
        <w:gridCol w:w="1060"/>
        <w:gridCol w:w="1060"/>
      </w:tblGrid>
      <w:tr w:rsidR="00AD77CE" w:rsidRPr="00AD77CE" w14:paraId="292BB8E4" w14:textId="77777777" w:rsidTr="00AD77CE">
        <w:trPr>
          <w:trHeight w:val="255"/>
          <w:jc w:val="center"/>
        </w:trPr>
        <w:tc>
          <w:tcPr>
            <w:tcW w:w="1640" w:type="dxa"/>
            <w:tcBorders>
              <w:top w:val="nil"/>
              <w:left w:val="nil"/>
              <w:bottom w:val="nil"/>
              <w:right w:val="nil"/>
            </w:tcBorders>
            <w:shd w:val="clear" w:color="auto" w:fill="auto"/>
            <w:noWrap/>
            <w:vAlign w:val="center"/>
            <w:hideMark/>
          </w:tcPr>
          <w:p w14:paraId="345B2581"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BA9DE8"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77C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48912B"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77CE">
              <w:rPr>
                <w:rFonts w:ascii="Calibri" w:eastAsia="Times New Roman" w:hAnsi="Calibri" w:cs="Calibri"/>
                <w:color w:val="000000"/>
                <w:sz w:val="24"/>
                <w:szCs w:val="24"/>
                <w:lang w:eastAsia="zh-TW"/>
              </w:rPr>
              <w:t> </w:t>
            </w:r>
          </w:p>
        </w:tc>
        <w:tc>
          <w:tcPr>
            <w:tcW w:w="1541" w:type="dxa"/>
            <w:tcBorders>
              <w:top w:val="single" w:sz="8" w:space="0" w:color="auto"/>
              <w:left w:val="nil"/>
              <w:bottom w:val="single" w:sz="8" w:space="0" w:color="auto"/>
              <w:right w:val="nil"/>
            </w:tcBorders>
            <w:shd w:val="clear" w:color="auto" w:fill="auto"/>
            <w:noWrap/>
            <w:vAlign w:val="center"/>
            <w:hideMark/>
          </w:tcPr>
          <w:p w14:paraId="23F5E7D4"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77CE">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BCB7540"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77C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5DEBCC"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77CE">
              <w:rPr>
                <w:rFonts w:ascii="Calibri" w:eastAsia="Times New Roman" w:hAnsi="Calibri" w:cs="Calibri"/>
                <w:color w:val="000000"/>
                <w:sz w:val="24"/>
                <w:szCs w:val="24"/>
                <w:lang w:eastAsia="zh-TW"/>
              </w:rPr>
              <w:t> </w:t>
            </w:r>
          </w:p>
        </w:tc>
      </w:tr>
      <w:tr w:rsidR="00AD77CE" w:rsidRPr="00AD77CE" w14:paraId="78E705DE" w14:textId="77777777" w:rsidTr="00AD77CE">
        <w:trPr>
          <w:trHeight w:val="255"/>
          <w:jc w:val="center"/>
        </w:trPr>
        <w:tc>
          <w:tcPr>
            <w:tcW w:w="1640" w:type="dxa"/>
            <w:tcBorders>
              <w:top w:val="nil"/>
              <w:left w:val="nil"/>
              <w:bottom w:val="nil"/>
              <w:right w:val="nil"/>
            </w:tcBorders>
            <w:shd w:val="clear" w:color="auto" w:fill="auto"/>
            <w:noWrap/>
            <w:vAlign w:val="center"/>
            <w:hideMark/>
          </w:tcPr>
          <w:p w14:paraId="0D60DD1F"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80F9D04"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77C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A07897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77CE">
              <w:rPr>
                <w:rFonts w:ascii="Arial" w:eastAsia="Times New Roman" w:hAnsi="Arial" w:cs="Arial"/>
                <w:b/>
                <w:bCs/>
                <w:color w:val="000000"/>
                <w:sz w:val="18"/>
                <w:szCs w:val="18"/>
                <w:lang w:eastAsia="zh-TW"/>
              </w:rPr>
              <w:t> </w:t>
            </w:r>
          </w:p>
        </w:tc>
        <w:tc>
          <w:tcPr>
            <w:tcW w:w="1541" w:type="dxa"/>
            <w:tcBorders>
              <w:top w:val="nil"/>
              <w:left w:val="nil"/>
              <w:bottom w:val="nil"/>
              <w:right w:val="nil"/>
            </w:tcBorders>
            <w:shd w:val="clear" w:color="auto" w:fill="auto"/>
            <w:noWrap/>
            <w:vAlign w:val="center"/>
            <w:hideMark/>
          </w:tcPr>
          <w:p w14:paraId="3E320428"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77CE">
              <w:rPr>
                <w:rFonts w:ascii="Arial" w:eastAsia="Times New Roman" w:hAnsi="Arial" w:cs="Arial"/>
                <w:b/>
                <w:bCs/>
                <w:color w:val="000000"/>
                <w:sz w:val="18"/>
                <w:szCs w:val="18"/>
                <w:lang w:eastAsia="zh-TW"/>
              </w:rPr>
              <w:t>Over JVET-O0084</w:t>
            </w:r>
          </w:p>
        </w:tc>
        <w:tc>
          <w:tcPr>
            <w:tcW w:w="1060" w:type="dxa"/>
            <w:tcBorders>
              <w:top w:val="nil"/>
              <w:left w:val="nil"/>
              <w:bottom w:val="nil"/>
              <w:right w:val="nil"/>
            </w:tcBorders>
            <w:shd w:val="clear" w:color="auto" w:fill="auto"/>
            <w:noWrap/>
            <w:vAlign w:val="center"/>
            <w:hideMark/>
          </w:tcPr>
          <w:p w14:paraId="1FD64F85"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77CE">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BB564C0"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77CE">
              <w:rPr>
                <w:rFonts w:ascii="Arial" w:eastAsia="Times New Roman" w:hAnsi="Arial" w:cs="Arial"/>
                <w:b/>
                <w:bCs/>
                <w:color w:val="000000"/>
                <w:sz w:val="18"/>
                <w:szCs w:val="18"/>
                <w:lang w:eastAsia="zh-TW"/>
              </w:rPr>
              <w:t> </w:t>
            </w:r>
          </w:p>
        </w:tc>
      </w:tr>
      <w:tr w:rsidR="00AD77CE" w:rsidRPr="00AD77CE" w14:paraId="52F99617" w14:textId="77777777" w:rsidTr="00AD77CE">
        <w:trPr>
          <w:trHeight w:val="255"/>
          <w:jc w:val="center"/>
        </w:trPr>
        <w:tc>
          <w:tcPr>
            <w:tcW w:w="1640" w:type="dxa"/>
            <w:tcBorders>
              <w:top w:val="nil"/>
              <w:left w:val="nil"/>
              <w:bottom w:val="nil"/>
              <w:right w:val="nil"/>
            </w:tcBorders>
            <w:shd w:val="clear" w:color="auto" w:fill="auto"/>
            <w:noWrap/>
            <w:vAlign w:val="center"/>
            <w:hideMark/>
          </w:tcPr>
          <w:p w14:paraId="51D91A0C"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0C916B4"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D78B0C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U</w:t>
            </w:r>
          </w:p>
        </w:tc>
        <w:tc>
          <w:tcPr>
            <w:tcW w:w="1541" w:type="dxa"/>
            <w:tcBorders>
              <w:top w:val="nil"/>
              <w:left w:val="nil"/>
              <w:bottom w:val="single" w:sz="8" w:space="0" w:color="auto"/>
              <w:right w:val="single" w:sz="4" w:space="0" w:color="auto"/>
            </w:tcBorders>
            <w:shd w:val="clear" w:color="auto" w:fill="auto"/>
            <w:noWrap/>
            <w:vAlign w:val="center"/>
            <w:hideMark/>
          </w:tcPr>
          <w:p w14:paraId="6A22EE1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915488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77C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8CC1F5"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77CE">
              <w:rPr>
                <w:rFonts w:ascii="Arial" w:eastAsia="Times New Roman" w:hAnsi="Arial" w:cs="Arial"/>
                <w:color w:val="000000"/>
                <w:sz w:val="18"/>
                <w:szCs w:val="18"/>
                <w:lang w:eastAsia="zh-TW"/>
              </w:rPr>
              <w:t>DecT</w:t>
            </w:r>
            <w:proofErr w:type="spellEnd"/>
          </w:p>
        </w:tc>
      </w:tr>
      <w:tr w:rsidR="00AD77CE" w:rsidRPr="00AD77CE" w14:paraId="46A7F780" w14:textId="77777777" w:rsidTr="00AD7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FD223"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02D6421"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867108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-0.04%</w:t>
            </w:r>
          </w:p>
        </w:tc>
        <w:tc>
          <w:tcPr>
            <w:tcW w:w="1541" w:type="dxa"/>
            <w:tcBorders>
              <w:top w:val="nil"/>
              <w:left w:val="nil"/>
              <w:bottom w:val="nil"/>
              <w:right w:val="single" w:sz="4" w:space="0" w:color="auto"/>
            </w:tcBorders>
            <w:shd w:val="clear" w:color="auto" w:fill="auto"/>
            <w:noWrap/>
            <w:vAlign w:val="center"/>
            <w:hideMark/>
          </w:tcPr>
          <w:p w14:paraId="04F27413"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645BACA1"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2BFA9161"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100%</w:t>
            </w:r>
          </w:p>
        </w:tc>
      </w:tr>
      <w:tr w:rsidR="00AD77CE" w:rsidRPr="00AD77CE" w14:paraId="02E08650" w14:textId="77777777" w:rsidTr="00AD7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ECB5B"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C5C4470"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ABA697B"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0.01%</w:t>
            </w:r>
          </w:p>
        </w:tc>
        <w:tc>
          <w:tcPr>
            <w:tcW w:w="1541" w:type="dxa"/>
            <w:tcBorders>
              <w:top w:val="nil"/>
              <w:left w:val="nil"/>
              <w:bottom w:val="nil"/>
              <w:right w:val="single" w:sz="4" w:space="0" w:color="auto"/>
            </w:tcBorders>
            <w:shd w:val="clear" w:color="auto" w:fill="auto"/>
            <w:noWrap/>
            <w:vAlign w:val="center"/>
            <w:hideMark/>
          </w:tcPr>
          <w:p w14:paraId="5C6D89FE"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153CE48"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371D8769"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100%</w:t>
            </w:r>
          </w:p>
        </w:tc>
      </w:tr>
      <w:tr w:rsidR="00AD77CE" w:rsidRPr="00AD77CE" w14:paraId="5320F3BC" w14:textId="77777777" w:rsidTr="00AD7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D6341"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D25BDA9"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BE9CF57"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-0.03%</w:t>
            </w:r>
          </w:p>
        </w:tc>
        <w:tc>
          <w:tcPr>
            <w:tcW w:w="1541" w:type="dxa"/>
            <w:tcBorders>
              <w:top w:val="nil"/>
              <w:left w:val="nil"/>
              <w:bottom w:val="nil"/>
              <w:right w:val="single" w:sz="4" w:space="0" w:color="auto"/>
            </w:tcBorders>
            <w:shd w:val="clear" w:color="auto" w:fill="auto"/>
            <w:noWrap/>
            <w:vAlign w:val="center"/>
            <w:hideMark/>
          </w:tcPr>
          <w:p w14:paraId="63C4195D"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50E000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3524781E"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99%</w:t>
            </w:r>
          </w:p>
        </w:tc>
      </w:tr>
      <w:tr w:rsidR="00AD77CE" w:rsidRPr="00AD77CE" w14:paraId="222A8EAC" w14:textId="77777777" w:rsidTr="00AD7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34F29"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570A5E4"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D991F66"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-0.01%</w:t>
            </w:r>
          </w:p>
        </w:tc>
        <w:tc>
          <w:tcPr>
            <w:tcW w:w="1541" w:type="dxa"/>
            <w:tcBorders>
              <w:top w:val="nil"/>
              <w:left w:val="nil"/>
              <w:bottom w:val="nil"/>
              <w:right w:val="single" w:sz="4" w:space="0" w:color="auto"/>
            </w:tcBorders>
            <w:shd w:val="clear" w:color="auto" w:fill="auto"/>
            <w:noWrap/>
            <w:vAlign w:val="center"/>
            <w:hideMark/>
          </w:tcPr>
          <w:p w14:paraId="76568AC1"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116144F"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771600D3"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99%</w:t>
            </w:r>
          </w:p>
        </w:tc>
      </w:tr>
      <w:tr w:rsidR="00AD77CE" w:rsidRPr="00AD77CE" w14:paraId="74CFA322" w14:textId="77777777" w:rsidTr="00AD7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B0253D"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1917D4F"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5812BF9"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-0.02%</w:t>
            </w:r>
          </w:p>
        </w:tc>
        <w:tc>
          <w:tcPr>
            <w:tcW w:w="1541" w:type="dxa"/>
            <w:tcBorders>
              <w:top w:val="nil"/>
              <w:left w:val="nil"/>
              <w:bottom w:val="nil"/>
              <w:right w:val="single" w:sz="4" w:space="0" w:color="auto"/>
            </w:tcBorders>
            <w:shd w:val="clear" w:color="auto" w:fill="auto"/>
            <w:noWrap/>
            <w:vAlign w:val="center"/>
            <w:hideMark/>
          </w:tcPr>
          <w:p w14:paraId="6780B4FD"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4FAC3D54"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DB99D2E"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101%</w:t>
            </w:r>
          </w:p>
        </w:tc>
      </w:tr>
      <w:tr w:rsidR="00AD77CE" w:rsidRPr="00AD77CE" w14:paraId="694DC658" w14:textId="77777777" w:rsidTr="00AD7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23CBF"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77C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CD14CB8"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447906CF"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-0.02%</w:t>
            </w:r>
          </w:p>
        </w:tc>
        <w:tc>
          <w:tcPr>
            <w:tcW w:w="1541" w:type="dxa"/>
            <w:tcBorders>
              <w:top w:val="single" w:sz="8" w:space="0" w:color="auto"/>
              <w:left w:val="nil"/>
              <w:bottom w:val="nil"/>
              <w:right w:val="single" w:sz="4" w:space="0" w:color="auto"/>
            </w:tcBorders>
            <w:shd w:val="clear" w:color="auto" w:fill="auto"/>
            <w:noWrap/>
            <w:vAlign w:val="center"/>
            <w:hideMark/>
          </w:tcPr>
          <w:p w14:paraId="7207167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F63A03"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51C49F3"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100%</w:t>
            </w:r>
          </w:p>
        </w:tc>
      </w:tr>
      <w:tr w:rsidR="00AD77CE" w:rsidRPr="00AD77CE" w14:paraId="0220D096" w14:textId="77777777" w:rsidTr="00AD7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EFA5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4974D7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5B8401AF"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0.06%</w:t>
            </w:r>
          </w:p>
        </w:tc>
        <w:tc>
          <w:tcPr>
            <w:tcW w:w="1541" w:type="dxa"/>
            <w:tcBorders>
              <w:top w:val="single" w:sz="8" w:space="0" w:color="auto"/>
              <w:left w:val="nil"/>
              <w:bottom w:val="nil"/>
              <w:right w:val="single" w:sz="4" w:space="0" w:color="auto"/>
            </w:tcBorders>
            <w:shd w:val="clear" w:color="auto" w:fill="auto"/>
            <w:noWrap/>
            <w:vAlign w:val="center"/>
            <w:hideMark/>
          </w:tcPr>
          <w:p w14:paraId="72417189"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53AD823D"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426A4689"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102%</w:t>
            </w:r>
          </w:p>
        </w:tc>
      </w:tr>
      <w:tr w:rsidR="00AD77CE" w:rsidRPr="00AD77CE" w14:paraId="3360677C" w14:textId="77777777" w:rsidTr="00AD7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EEC3A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5D51AF0"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1B77534A"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0.02%</w:t>
            </w:r>
          </w:p>
        </w:tc>
        <w:tc>
          <w:tcPr>
            <w:tcW w:w="1541" w:type="dxa"/>
            <w:tcBorders>
              <w:top w:val="nil"/>
              <w:left w:val="nil"/>
              <w:bottom w:val="single" w:sz="8" w:space="0" w:color="auto"/>
              <w:right w:val="single" w:sz="4" w:space="0" w:color="auto"/>
            </w:tcBorders>
            <w:shd w:val="clear" w:color="auto" w:fill="auto"/>
            <w:noWrap/>
            <w:vAlign w:val="center"/>
            <w:hideMark/>
          </w:tcPr>
          <w:p w14:paraId="4BC2F927"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0.14%</w:t>
            </w:r>
          </w:p>
        </w:tc>
        <w:tc>
          <w:tcPr>
            <w:tcW w:w="1060" w:type="dxa"/>
            <w:tcBorders>
              <w:top w:val="nil"/>
              <w:left w:val="nil"/>
              <w:bottom w:val="single" w:sz="8" w:space="0" w:color="auto"/>
              <w:right w:val="nil"/>
            </w:tcBorders>
            <w:shd w:val="clear" w:color="auto" w:fill="auto"/>
            <w:noWrap/>
            <w:vAlign w:val="center"/>
            <w:hideMark/>
          </w:tcPr>
          <w:p w14:paraId="11DD1AA6"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A53FEBC" w14:textId="77777777" w:rsidR="00AD77CE" w:rsidRPr="00AD77CE" w:rsidRDefault="00AD77CE" w:rsidP="00AD7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77CE">
              <w:rPr>
                <w:rFonts w:ascii="Arial" w:eastAsia="Times New Roman" w:hAnsi="Arial" w:cs="Arial"/>
                <w:color w:val="000000"/>
                <w:sz w:val="18"/>
                <w:szCs w:val="18"/>
                <w:lang w:eastAsia="zh-TW"/>
              </w:rPr>
              <w:t>100%</w:t>
            </w:r>
          </w:p>
        </w:tc>
      </w:tr>
    </w:tbl>
    <w:p w14:paraId="2135EAA7" w14:textId="77777777" w:rsidR="00700436" w:rsidRPr="000D4798" w:rsidRDefault="00700436" w:rsidP="004F3394">
      <w:pPr>
        <w:pStyle w:val="Caption"/>
      </w:pPr>
      <w:bookmarkStart w:id="2" w:name="_GoBack"/>
      <w:bookmarkEnd w:id="2"/>
    </w:p>
    <w:p w14:paraId="18B4DCEF" w14:textId="3FEDE972" w:rsidR="00897273" w:rsidRPr="000D4798" w:rsidRDefault="00897273" w:rsidP="00897273">
      <w:pPr>
        <w:pStyle w:val="Heading1"/>
        <w:rPr>
          <w:rFonts w:cs="Times New Roman"/>
          <w:lang w:val="en-CA"/>
        </w:rPr>
      </w:pPr>
      <w:r w:rsidRPr="000D4798">
        <w:rPr>
          <w:rFonts w:cs="Times New Roman"/>
          <w:lang w:val="en-CA"/>
        </w:rPr>
        <w:t>Conclusion</w:t>
      </w:r>
    </w:p>
    <w:p w14:paraId="4CE945DD" w14:textId="5473B6C9" w:rsidR="00B016E5" w:rsidRPr="000D4798" w:rsidRDefault="00921CC3" w:rsidP="00B016E5">
      <w:pPr>
        <w:rPr>
          <w:lang w:val="en-CA"/>
        </w:rPr>
      </w:pPr>
      <w:r w:rsidRPr="000D4798">
        <w:rPr>
          <w:lang w:val="en-CA"/>
        </w:rPr>
        <w:t>In this proposal,</w:t>
      </w:r>
      <w:r w:rsidR="007A75E9" w:rsidRPr="000D4798">
        <w:rPr>
          <w:lang w:val="en-CA"/>
        </w:rPr>
        <w:t xml:space="preserve"> </w:t>
      </w:r>
      <w:r w:rsidR="00C75E6D">
        <w:rPr>
          <w:lang w:val="en-CA"/>
        </w:rPr>
        <w:t>it is</w:t>
      </w:r>
      <w:r w:rsidR="007A75E9" w:rsidRPr="000D4798">
        <w:rPr>
          <w:lang w:val="en-CA"/>
        </w:rPr>
        <w:t xml:space="preserve"> </w:t>
      </w:r>
      <w:r w:rsidR="006B47BB" w:rsidRPr="000D4798">
        <w:rPr>
          <w:lang w:val="en-CA"/>
        </w:rPr>
        <w:t>propose</w:t>
      </w:r>
      <w:r w:rsidR="00C75E6D">
        <w:rPr>
          <w:lang w:val="en-CA"/>
        </w:rPr>
        <w:t>d</w:t>
      </w:r>
      <w:r w:rsidR="006B47BB" w:rsidRPr="000D4798">
        <w:rPr>
          <w:lang w:val="en-CA"/>
        </w:rPr>
        <w:t xml:space="preserve"> </w:t>
      </w:r>
      <w:r w:rsidR="007A75E9" w:rsidRPr="000D4798">
        <w:rPr>
          <w:lang w:val="en-CA"/>
        </w:rPr>
        <w:t xml:space="preserve">to </w:t>
      </w:r>
      <w:r w:rsidR="005026BF">
        <w:rPr>
          <w:lang w:val="en-CA"/>
        </w:rPr>
        <w:t xml:space="preserve">reduce context model from 3 to 1. </w:t>
      </w:r>
      <w:r w:rsidR="006B47BB" w:rsidRPr="000D4798">
        <w:rPr>
          <w:lang w:val="en-CA"/>
        </w:rPr>
        <w:t xml:space="preserve">As the results shown, the coding performance </w:t>
      </w:r>
      <w:r w:rsidR="005026BF">
        <w:rPr>
          <w:lang w:val="en-CA"/>
        </w:rPr>
        <w:t>is improved without significant increasing of encoder run-time</w:t>
      </w:r>
      <w:r w:rsidR="00ED7DB5">
        <w:rPr>
          <w:lang w:val="en-CA"/>
        </w:rPr>
        <w:t xml:space="preserve"> as well as removing 2 context model and additional selection logic</w:t>
      </w:r>
      <w:r w:rsidR="006B47BB" w:rsidRPr="000D4798">
        <w:rPr>
          <w:lang w:val="en-CA"/>
        </w:rPr>
        <w:t>.</w:t>
      </w:r>
      <w:r w:rsidR="005026BF">
        <w:rPr>
          <w:lang w:val="en-CA"/>
        </w:rPr>
        <w:t xml:space="preserve"> </w:t>
      </w:r>
      <w:r w:rsidR="006B47BB" w:rsidRPr="000D4798">
        <w:rPr>
          <w:lang w:val="en-CA"/>
        </w:rPr>
        <w:t>Therefore, it is recommended to adopt proposed modification of VVC.</w:t>
      </w:r>
    </w:p>
    <w:sdt>
      <w:sdtPr>
        <w:rPr>
          <w:rFonts w:cs="Times New Roman"/>
          <w:b w:val="0"/>
          <w:bCs w:val="0"/>
          <w:kern w:val="0"/>
          <w:sz w:val="22"/>
          <w:szCs w:val="20"/>
        </w:rPr>
        <w:id w:val="-2005884720"/>
        <w:docPartObj>
          <w:docPartGallery w:val="Bibliographies"/>
          <w:docPartUnique/>
        </w:docPartObj>
      </w:sdtPr>
      <w:sdtEndPr/>
      <w:sdtContent>
        <w:sdt>
          <w:sdtPr>
            <w:rPr>
              <w:rFonts w:cs="Times New Roman"/>
              <w:b w:val="0"/>
              <w:bCs w:val="0"/>
              <w:kern w:val="0"/>
              <w:sz w:val="22"/>
              <w:szCs w:val="20"/>
            </w:rPr>
            <w:id w:val="2131592449"/>
            <w:docPartObj>
              <w:docPartGallery w:val="Bibliographies"/>
              <w:docPartUnique/>
            </w:docPartObj>
          </w:sdtPr>
          <w:sdtEndPr/>
          <w:sdtContent>
            <w:sdt>
              <w:sdtPr>
                <w:rPr>
                  <w:rFonts w:cs="Times New Roman"/>
                  <w:b w:val="0"/>
                  <w:bCs w:val="0"/>
                  <w:kern w:val="0"/>
                  <w:sz w:val="22"/>
                  <w:szCs w:val="20"/>
                </w:rPr>
                <w:id w:val="808361258"/>
                <w:docPartObj>
                  <w:docPartGallery w:val="Bibliographies"/>
                  <w:docPartUnique/>
                </w:docPartObj>
              </w:sdtPr>
              <w:sdtEndPr/>
              <w:sdtContent>
                <w:bookmarkStart w:id="3" w:name="_Hlk2947847" w:displacedByCustomXml="next"/>
                <w:bookmarkEnd w:id="3" w:displacedByCustomXml="next"/>
                <w:sdt>
                  <w:sdtPr>
                    <w:rPr>
                      <w:rFonts w:cs="Times New Roman"/>
                      <w:b w:val="0"/>
                      <w:bCs w:val="0"/>
                      <w:kern w:val="0"/>
                      <w:sz w:val="22"/>
                      <w:szCs w:val="20"/>
                    </w:rPr>
                    <w:id w:val="-490801841"/>
                    <w:docPartObj>
                      <w:docPartGallery w:val="Bibliographies"/>
                      <w:docPartUnique/>
                    </w:docPartObj>
                  </w:sdtPr>
                  <w:sdtEndPr/>
                  <w:sdtContent>
                    <w:p w14:paraId="195A6A9F" w14:textId="77777777" w:rsidR="005452AF" w:rsidRPr="000D4798" w:rsidRDefault="005452AF" w:rsidP="005452AF">
                      <w:pPr>
                        <w:pStyle w:val="Heading1"/>
                        <w:rPr>
                          <w:rFonts w:cs="Times New Roman"/>
                        </w:rPr>
                      </w:pPr>
                      <w:r w:rsidRPr="000D4798">
                        <w:rPr>
                          <w:rFonts w:cs="Times New Roman"/>
                        </w:rPr>
                        <w:t>References</w:t>
                      </w:r>
                    </w:p>
                    <w:sdt>
                      <w:sdtPr>
                        <w:id w:val="-573587230"/>
                        <w:bibliography/>
                      </w:sdtPr>
                      <w:sdtEndPr/>
                      <w:sdtContent>
                        <w:p w14:paraId="417FE5D1" w14:textId="77777777" w:rsidR="00192C43" w:rsidRDefault="005452AF" w:rsidP="005452AF">
                          <w:pPr>
                            <w:rPr>
                              <w:noProof/>
                              <w:sz w:val="20"/>
                            </w:rPr>
                          </w:pPr>
                          <w:r w:rsidRPr="000D4798">
                            <w:fldChar w:fldCharType="begin"/>
                          </w:r>
                          <w:r w:rsidRPr="000D4798">
                            <w:instrText xml:space="preserve"> BIBLIOGRAPHY </w:instrText>
                          </w:r>
                          <w:r w:rsidRPr="000D4798">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192C43" w14:paraId="65E06591" w14:textId="77777777">
                            <w:trPr>
                              <w:divId w:val="1995523049"/>
                              <w:tblCellSpacing w:w="15" w:type="dxa"/>
                            </w:trPr>
                            <w:tc>
                              <w:tcPr>
                                <w:tcW w:w="50" w:type="pct"/>
                                <w:hideMark/>
                              </w:tcPr>
                              <w:p w14:paraId="58E436F4" w14:textId="3A935710" w:rsidR="00192C43" w:rsidRDefault="00192C43">
                                <w:pPr>
                                  <w:pStyle w:val="Bibliography"/>
                                  <w:rPr>
                                    <w:noProof/>
                                    <w:sz w:val="24"/>
                                    <w:szCs w:val="24"/>
                                  </w:rPr>
                                </w:pPr>
                                <w:r>
                                  <w:rPr>
                                    <w:noProof/>
                                  </w:rPr>
                                  <w:t xml:space="preserve">[1] </w:t>
                                </w:r>
                              </w:p>
                            </w:tc>
                            <w:tc>
                              <w:tcPr>
                                <w:tcW w:w="0" w:type="auto"/>
                                <w:hideMark/>
                              </w:tcPr>
                              <w:p w14:paraId="461D1CA3" w14:textId="77777777" w:rsidR="00192C43" w:rsidRDefault="00192C43">
                                <w:pPr>
                                  <w:pStyle w:val="Bibliography"/>
                                  <w:rPr>
                                    <w:noProof/>
                                  </w:rPr>
                                </w:pPr>
                                <w:r>
                                  <w:rPr>
                                    <w:noProof/>
                                  </w:rPr>
                                  <w:t xml:space="preserve">"VTM-5.0 in https://vcgit.hhi.fraunhofer.de/jvet/VVCSoftware_VTM". </w:t>
                                </w:r>
                              </w:p>
                            </w:tc>
                          </w:tr>
                          <w:tr w:rsidR="00192C43" w14:paraId="58540673" w14:textId="77777777">
                            <w:trPr>
                              <w:divId w:val="1995523049"/>
                              <w:tblCellSpacing w:w="15" w:type="dxa"/>
                            </w:trPr>
                            <w:tc>
                              <w:tcPr>
                                <w:tcW w:w="50" w:type="pct"/>
                                <w:hideMark/>
                              </w:tcPr>
                              <w:p w14:paraId="6CA54909" w14:textId="77777777" w:rsidR="00192C43" w:rsidRDefault="00192C43">
                                <w:pPr>
                                  <w:pStyle w:val="Bibliography"/>
                                  <w:rPr>
                                    <w:noProof/>
                                  </w:rPr>
                                </w:pPr>
                                <w:r>
                                  <w:rPr>
                                    <w:noProof/>
                                  </w:rPr>
                                  <w:lastRenderedPageBreak/>
                                  <w:t xml:space="preserve">[2] </w:t>
                                </w:r>
                              </w:p>
                            </w:tc>
                            <w:tc>
                              <w:tcPr>
                                <w:tcW w:w="0" w:type="auto"/>
                                <w:hideMark/>
                              </w:tcPr>
                              <w:p w14:paraId="1BEFC48D" w14:textId="77777777" w:rsidR="00192C43" w:rsidRDefault="00192C43">
                                <w:pPr>
                                  <w:pStyle w:val="Bibliography"/>
                                  <w:rPr>
                                    <w:noProof/>
                                  </w:rPr>
                                </w:pPr>
                                <w:r>
                                  <w:rPr>
                                    <w:noProof/>
                                  </w:rPr>
                                  <w:t>J. Pfaff , B. Stallenberger, M. Schäfer, P. Merkle , P. Helle , T. Hinz, H. Schwarz, D. Marpe and T. Wiegand, "CE3: Affine linear weighted intra prediction (CE3-4.1, CE3-4.2)," Document JVET-N0217, Geneva, CH, 2019.</w:t>
                                </w:r>
                              </w:p>
                            </w:tc>
                          </w:tr>
                          <w:tr w:rsidR="00192C43" w14:paraId="6334D903" w14:textId="77777777">
                            <w:trPr>
                              <w:divId w:val="1995523049"/>
                              <w:tblCellSpacing w:w="15" w:type="dxa"/>
                            </w:trPr>
                            <w:tc>
                              <w:tcPr>
                                <w:tcW w:w="50" w:type="pct"/>
                                <w:hideMark/>
                              </w:tcPr>
                              <w:p w14:paraId="2A885095" w14:textId="77777777" w:rsidR="00192C43" w:rsidRDefault="00192C43">
                                <w:pPr>
                                  <w:pStyle w:val="Bibliography"/>
                                  <w:rPr>
                                    <w:noProof/>
                                  </w:rPr>
                                </w:pPr>
                                <w:r>
                                  <w:rPr>
                                    <w:noProof/>
                                  </w:rPr>
                                  <w:t xml:space="preserve">[3] </w:t>
                                </w:r>
                              </w:p>
                            </w:tc>
                            <w:tc>
                              <w:tcPr>
                                <w:tcW w:w="0" w:type="auto"/>
                                <w:hideMark/>
                              </w:tcPr>
                              <w:p w14:paraId="4A881FB2" w14:textId="77777777" w:rsidR="00192C43" w:rsidRDefault="00192C43">
                                <w:pPr>
                                  <w:pStyle w:val="Bibliography"/>
                                  <w:rPr>
                                    <w:noProof/>
                                  </w:rPr>
                                </w:pPr>
                                <w:r>
                                  <w:rPr>
                                    <w:noProof/>
                                  </w:rPr>
                                  <w:t>F. Bossen, J. Boyce, X. Li, V. Seregin and K. Sühring, "JVET common test conditions and software reference configurations for SDR video," Document JVET-N1010, Geneva, CH, March 2019.</w:t>
                                </w:r>
                              </w:p>
                            </w:tc>
                          </w:tr>
                          <w:tr w:rsidR="00192C43" w14:paraId="4FA9CD17" w14:textId="77777777">
                            <w:trPr>
                              <w:divId w:val="1995523049"/>
                              <w:tblCellSpacing w:w="15" w:type="dxa"/>
                            </w:trPr>
                            <w:tc>
                              <w:tcPr>
                                <w:tcW w:w="50" w:type="pct"/>
                                <w:hideMark/>
                              </w:tcPr>
                              <w:p w14:paraId="7D7630C3" w14:textId="77777777" w:rsidR="00192C43" w:rsidRDefault="00192C43">
                                <w:pPr>
                                  <w:pStyle w:val="Bibliography"/>
                                  <w:rPr>
                                    <w:noProof/>
                                  </w:rPr>
                                </w:pPr>
                                <w:r>
                                  <w:rPr>
                                    <w:noProof/>
                                  </w:rPr>
                                  <w:t xml:space="preserve">[4] </w:t>
                                </w:r>
                              </w:p>
                            </w:tc>
                            <w:tc>
                              <w:tcPr>
                                <w:tcW w:w="0" w:type="auto"/>
                                <w:hideMark/>
                              </w:tcPr>
                              <w:p w14:paraId="3A399F87" w14:textId="77777777" w:rsidR="00192C43" w:rsidRDefault="00192C43">
                                <w:pPr>
                                  <w:pStyle w:val="Bibliography"/>
                                  <w:rPr>
                                    <w:noProof/>
                                  </w:rPr>
                                </w:pPr>
                                <w:r>
                                  <w:rPr>
                                    <w:noProof/>
                                  </w:rPr>
                                  <w:t>J. Pfaff , T. Hinz , P. Helle , P. Mekle , B. Stallenberger , M. Schäfer, H. Schwarz, D. Marpe and T. Wiegand, "8-bit implementation and simplification of MIP," Document JVET-O0084, Gothenburg, SE, 2019.</w:t>
                                </w:r>
                              </w:p>
                            </w:tc>
                          </w:tr>
                        </w:tbl>
                        <w:p w14:paraId="402DDD66" w14:textId="77777777" w:rsidR="00192C43" w:rsidRDefault="00192C43">
                          <w:pPr>
                            <w:divId w:val="1995523049"/>
                            <w:rPr>
                              <w:rFonts w:eastAsia="Times New Roman"/>
                              <w:noProof/>
                            </w:rPr>
                          </w:pPr>
                        </w:p>
                        <w:p w14:paraId="6B4F760B" w14:textId="77777777" w:rsidR="005452AF" w:rsidRPr="000D4798" w:rsidRDefault="005452AF" w:rsidP="005452AF">
                          <w:r w:rsidRPr="000D4798">
                            <w:rPr>
                              <w:b/>
                              <w:bCs/>
                              <w:noProof/>
                            </w:rPr>
                            <w:fldChar w:fldCharType="end"/>
                          </w:r>
                        </w:p>
                      </w:sdtContent>
                    </w:sdt>
                  </w:sdtContent>
                </w:sdt>
                <w:p w14:paraId="5F0CF8E4" w14:textId="5B4496F1" w:rsidR="001F2594" w:rsidRPr="000D4798" w:rsidRDefault="001F2594" w:rsidP="005452AF">
                  <w:pPr>
                    <w:pStyle w:val="Heading1"/>
                    <w:rPr>
                      <w:rFonts w:cs="Times New Roman"/>
                      <w:lang w:val="en-CA"/>
                    </w:rPr>
                  </w:pPr>
                  <w:r w:rsidRPr="000D4798">
                    <w:rPr>
                      <w:rFonts w:cs="Times New Roman"/>
                      <w:lang w:val="en-CA"/>
                    </w:rPr>
                    <w:t>Patent rights declaration</w:t>
                  </w:r>
                  <w:r w:rsidR="00B94B06" w:rsidRPr="000D4798">
                    <w:rPr>
                      <w:rFonts w:cs="Times New Roman"/>
                      <w:lang w:val="en-CA"/>
                    </w:rPr>
                    <w:t>(s)</w:t>
                  </w:r>
                </w:p>
                <w:p w14:paraId="7A9B4D21" w14:textId="48C4C346" w:rsidR="00342FF4" w:rsidRPr="000D4798" w:rsidRDefault="0058375B" w:rsidP="009234A5">
                  <w:pPr>
                    <w:rPr>
                      <w:szCs w:val="22"/>
                      <w:lang w:val="en-CA"/>
                    </w:rPr>
                  </w:pPr>
                  <w:proofErr w:type="spellStart"/>
                  <w:r w:rsidRPr="000D4798">
                    <w:rPr>
                      <w:b/>
                      <w:szCs w:val="22"/>
                      <w:lang w:val="en-CA"/>
                    </w:rPr>
                    <w:t>Kwai</w:t>
                  </w:r>
                  <w:proofErr w:type="spellEnd"/>
                  <w:r w:rsidRPr="000D4798">
                    <w:rPr>
                      <w:b/>
                      <w:szCs w:val="22"/>
                      <w:lang w:val="en-CA"/>
                    </w:rPr>
                    <w:t xml:space="preserve"> Inc. </w:t>
                  </w:r>
                  <w:r w:rsidR="001F2594" w:rsidRPr="000D4798">
                    <w:rPr>
                      <w:b/>
                      <w:szCs w:val="22"/>
                      <w:lang w:val="en-CA"/>
                    </w:rPr>
                    <w:t xml:space="preserve">may have </w:t>
                  </w:r>
                  <w:r w:rsidR="0098551D" w:rsidRPr="000D4798">
                    <w:rPr>
                      <w:b/>
                      <w:szCs w:val="22"/>
                      <w:lang w:val="en-CA"/>
                    </w:rPr>
                    <w:t>current or pending</w:t>
                  </w:r>
                  <w:r w:rsidR="001F2594" w:rsidRPr="000D4798">
                    <w:rPr>
                      <w:b/>
                      <w:szCs w:val="22"/>
                      <w:lang w:val="en-CA"/>
                    </w:rPr>
                    <w:t xml:space="preserve"> </w:t>
                  </w:r>
                  <w:r w:rsidR="0098551D" w:rsidRPr="000D4798">
                    <w:rPr>
                      <w:b/>
                      <w:szCs w:val="22"/>
                      <w:lang w:val="en-CA"/>
                    </w:rPr>
                    <w:t xml:space="preserve">patent rights </w:t>
                  </w:r>
                  <w:r w:rsidR="001F2594" w:rsidRPr="000D4798">
                    <w:rPr>
                      <w:b/>
                      <w:szCs w:val="22"/>
                      <w:lang w:val="en-CA"/>
                    </w:rPr>
                    <w:t xml:space="preserve">relating to the technology described </w:t>
                  </w:r>
                  <w:r w:rsidR="002F164D" w:rsidRPr="000D4798">
                    <w:rPr>
                      <w:b/>
                      <w:szCs w:val="22"/>
                      <w:lang w:val="en-CA"/>
                    </w:rPr>
                    <w:t xml:space="preserve">in </w:t>
                  </w:r>
                  <w:r w:rsidR="001F2594" w:rsidRPr="000D4798">
                    <w:rPr>
                      <w:b/>
                      <w:szCs w:val="22"/>
                      <w:lang w:val="en-CA"/>
                    </w:rPr>
                    <w:t>this contribution and, conditioned on reciprocity, is prepared to grant licenses under reasonable and non-discriminatory terms as necessary for implementation of the resulting ITU-T Recommendation</w:t>
                  </w:r>
                  <w:r w:rsidR="002F164D" w:rsidRPr="000D4798">
                    <w:rPr>
                      <w:b/>
                      <w:szCs w:val="22"/>
                      <w:lang w:val="en-CA"/>
                    </w:rPr>
                    <w:t xml:space="preserve"> | ISO/IEC </w:t>
                  </w:r>
                  <w:r w:rsidR="00A83253" w:rsidRPr="000D4798">
                    <w:rPr>
                      <w:b/>
                      <w:szCs w:val="22"/>
                      <w:lang w:val="en-CA"/>
                    </w:rPr>
                    <w:t xml:space="preserve">International </w:t>
                  </w:r>
                  <w:r w:rsidR="002F164D" w:rsidRPr="000D4798">
                    <w:rPr>
                      <w:b/>
                      <w:szCs w:val="22"/>
                      <w:lang w:val="en-CA"/>
                    </w:rPr>
                    <w:t>Standard</w:t>
                  </w:r>
                  <w:r w:rsidR="001F2594" w:rsidRPr="000D4798">
                    <w:rPr>
                      <w:b/>
                      <w:szCs w:val="22"/>
                      <w:lang w:val="en-CA"/>
                    </w:rPr>
                    <w:t xml:space="preserve"> (per box 2 of the ITU-T/ITU-R/ISO/IEC patent statement and licensing declaration form).</w:t>
                  </w:r>
                </w:p>
                <w:p w14:paraId="32EAF635" w14:textId="77777777" w:rsidR="007F1F8B" w:rsidRPr="000D4798" w:rsidRDefault="007A7616" w:rsidP="009234A5">
                  <w:pPr>
                    <w:rPr>
                      <w:szCs w:val="22"/>
                      <w:lang w:val="en-CA"/>
                    </w:rPr>
                  </w:pPr>
                </w:p>
              </w:sdtContent>
            </w:sdt>
          </w:sdtContent>
        </w:sdt>
      </w:sdtContent>
    </w:sdt>
    <w:sectPr w:rsidR="007F1F8B" w:rsidRPr="000D479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46847" w14:textId="77777777" w:rsidR="007A7616" w:rsidRDefault="007A7616">
      <w:r>
        <w:separator/>
      </w:r>
    </w:p>
  </w:endnote>
  <w:endnote w:type="continuationSeparator" w:id="0">
    <w:p w14:paraId="2ABD4EC5" w14:textId="77777777" w:rsidR="007A7616" w:rsidRDefault="007A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FDF196" w:rsidR="007D1FF2" w:rsidRPr="00C00DDE" w:rsidRDefault="007D1F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77CE">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48E7F" w14:textId="77777777" w:rsidR="007A7616" w:rsidRDefault="007A7616">
      <w:r>
        <w:separator/>
      </w:r>
    </w:p>
  </w:footnote>
  <w:footnote w:type="continuationSeparator" w:id="0">
    <w:p w14:paraId="171F2942" w14:textId="77777777" w:rsidR="007A7616" w:rsidRDefault="007A7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E725B"/>
    <w:multiLevelType w:val="hybridMultilevel"/>
    <w:tmpl w:val="CF4C146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26980"/>
    <w:multiLevelType w:val="hybridMultilevel"/>
    <w:tmpl w:val="2B62B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AA2571"/>
    <w:multiLevelType w:val="hybridMultilevel"/>
    <w:tmpl w:val="3F26F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D8385C"/>
    <w:multiLevelType w:val="hybridMultilevel"/>
    <w:tmpl w:val="DCE86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297A56"/>
    <w:multiLevelType w:val="hybridMultilevel"/>
    <w:tmpl w:val="EFCA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9783F"/>
    <w:multiLevelType w:val="hybridMultilevel"/>
    <w:tmpl w:val="94A8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A8514AC"/>
    <w:multiLevelType w:val="hybridMultilevel"/>
    <w:tmpl w:val="705841F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3"/>
  </w:num>
  <w:num w:numId="5">
    <w:abstractNumId w:val="15"/>
  </w:num>
  <w:num w:numId="6">
    <w:abstractNumId w:val="9"/>
  </w:num>
  <w:num w:numId="7">
    <w:abstractNumId w:val="12"/>
  </w:num>
  <w:num w:numId="8">
    <w:abstractNumId w:val="9"/>
  </w:num>
  <w:num w:numId="9">
    <w:abstractNumId w:val="1"/>
  </w:num>
  <w:num w:numId="10">
    <w:abstractNumId w:val="8"/>
  </w:num>
  <w:num w:numId="11">
    <w:abstractNumId w:val="4"/>
  </w:num>
  <w:num w:numId="12">
    <w:abstractNumId w:val="7"/>
  </w:num>
  <w:num w:numId="13">
    <w:abstractNumId w:val="23"/>
  </w:num>
  <w:num w:numId="14">
    <w:abstractNumId w:val="11"/>
  </w:num>
  <w:num w:numId="15">
    <w:abstractNumId w:val="18"/>
  </w:num>
  <w:num w:numId="16">
    <w:abstractNumId w:val="2"/>
  </w:num>
  <w:num w:numId="17">
    <w:abstractNumId w:val="10"/>
  </w:num>
  <w:num w:numId="18">
    <w:abstractNumId w:val="22"/>
  </w:num>
  <w:num w:numId="19">
    <w:abstractNumId w:val="21"/>
  </w:num>
  <w:num w:numId="20">
    <w:abstractNumId w:val="6"/>
  </w:num>
  <w:num w:numId="21">
    <w:abstractNumId w:val="17"/>
  </w:num>
  <w:num w:numId="22">
    <w:abstractNumId w:val="19"/>
  </w:num>
  <w:num w:numId="23">
    <w:abstractNumId w:val="14"/>
  </w:num>
  <w:num w:numId="24">
    <w:abstractNumId w:val="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683"/>
    <w:rsid w:val="000125ED"/>
    <w:rsid w:val="00022810"/>
    <w:rsid w:val="00023C7B"/>
    <w:rsid w:val="00027F01"/>
    <w:rsid w:val="000308A3"/>
    <w:rsid w:val="00032DC7"/>
    <w:rsid w:val="000458BC"/>
    <w:rsid w:val="00045C41"/>
    <w:rsid w:val="00046C03"/>
    <w:rsid w:val="000473C5"/>
    <w:rsid w:val="00053682"/>
    <w:rsid w:val="00054712"/>
    <w:rsid w:val="00055351"/>
    <w:rsid w:val="00055B71"/>
    <w:rsid w:val="000625CF"/>
    <w:rsid w:val="00064E18"/>
    <w:rsid w:val="00065039"/>
    <w:rsid w:val="00070FA5"/>
    <w:rsid w:val="0007614F"/>
    <w:rsid w:val="00081398"/>
    <w:rsid w:val="000817A8"/>
    <w:rsid w:val="000827A0"/>
    <w:rsid w:val="00090F6D"/>
    <w:rsid w:val="00094479"/>
    <w:rsid w:val="000945F5"/>
    <w:rsid w:val="00094D97"/>
    <w:rsid w:val="000962AC"/>
    <w:rsid w:val="00096BFB"/>
    <w:rsid w:val="000A1CD9"/>
    <w:rsid w:val="000A4E40"/>
    <w:rsid w:val="000B0C0F"/>
    <w:rsid w:val="000B1C6B"/>
    <w:rsid w:val="000B3D91"/>
    <w:rsid w:val="000B4FF9"/>
    <w:rsid w:val="000B776B"/>
    <w:rsid w:val="000C09AC"/>
    <w:rsid w:val="000C17D6"/>
    <w:rsid w:val="000C4EBD"/>
    <w:rsid w:val="000C5984"/>
    <w:rsid w:val="000D4798"/>
    <w:rsid w:val="000D4C7E"/>
    <w:rsid w:val="000D542F"/>
    <w:rsid w:val="000E00F3"/>
    <w:rsid w:val="000E0B8A"/>
    <w:rsid w:val="000E7251"/>
    <w:rsid w:val="000F0B9A"/>
    <w:rsid w:val="000F158C"/>
    <w:rsid w:val="000F2B0B"/>
    <w:rsid w:val="00102F3D"/>
    <w:rsid w:val="00104CD7"/>
    <w:rsid w:val="001051AD"/>
    <w:rsid w:val="0010708F"/>
    <w:rsid w:val="001169CC"/>
    <w:rsid w:val="00116CD5"/>
    <w:rsid w:val="00116F80"/>
    <w:rsid w:val="00124E38"/>
    <w:rsid w:val="00124E70"/>
    <w:rsid w:val="0012580B"/>
    <w:rsid w:val="00131F90"/>
    <w:rsid w:val="0013458C"/>
    <w:rsid w:val="0013526E"/>
    <w:rsid w:val="00146152"/>
    <w:rsid w:val="00154E1A"/>
    <w:rsid w:val="00155526"/>
    <w:rsid w:val="00155633"/>
    <w:rsid w:val="00157AD9"/>
    <w:rsid w:val="00157DCC"/>
    <w:rsid w:val="00157F66"/>
    <w:rsid w:val="00171371"/>
    <w:rsid w:val="00171F69"/>
    <w:rsid w:val="00172BB3"/>
    <w:rsid w:val="00173B0A"/>
    <w:rsid w:val="00175A24"/>
    <w:rsid w:val="00176123"/>
    <w:rsid w:val="00176C5D"/>
    <w:rsid w:val="00185469"/>
    <w:rsid w:val="00185FB4"/>
    <w:rsid w:val="00187E58"/>
    <w:rsid w:val="00192C43"/>
    <w:rsid w:val="00193C53"/>
    <w:rsid w:val="001A0DE8"/>
    <w:rsid w:val="001A297E"/>
    <w:rsid w:val="001A368E"/>
    <w:rsid w:val="001A7329"/>
    <w:rsid w:val="001A792F"/>
    <w:rsid w:val="001B4E28"/>
    <w:rsid w:val="001C3525"/>
    <w:rsid w:val="001C362E"/>
    <w:rsid w:val="001C3AFB"/>
    <w:rsid w:val="001C4A61"/>
    <w:rsid w:val="001C5DBE"/>
    <w:rsid w:val="001C7ECF"/>
    <w:rsid w:val="001D1BD2"/>
    <w:rsid w:val="001D7EF1"/>
    <w:rsid w:val="001E0248"/>
    <w:rsid w:val="001E02BE"/>
    <w:rsid w:val="001E3B37"/>
    <w:rsid w:val="001F2594"/>
    <w:rsid w:val="001F46B0"/>
    <w:rsid w:val="00200FFA"/>
    <w:rsid w:val="002055A6"/>
    <w:rsid w:val="00206460"/>
    <w:rsid w:val="002069B4"/>
    <w:rsid w:val="00210CB3"/>
    <w:rsid w:val="00211CA5"/>
    <w:rsid w:val="00215DFC"/>
    <w:rsid w:val="00216A0D"/>
    <w:rsid w:val="00220575"/>
    <w:rsid w:val="002212DF"/>
    <w:rsid w:val="002213D3"/>
    <w:rsid w:val="00221A4D"/>
    <w:rsid w:val="00222CD4"/>
    <w:rsid w:val="00225016"/>
    <w:rsid w:val="002253CA"/>
    <w:rsid w:val="002264A6"/>
    <w:rsid w:val="00226FE4"/>
    <w:rsid w:val="00227BA7"/>
    <w:rsid w:val="0023011C"/>
    <w:rsid w:val="002375C1"/>
    <w:rsid w:val="002449E6"/>
    <w:rsid w:val="0025240A"/>
    <w:rsid w:val="00260EBC"/>
    <w:rsid w:val="002610B7"/>
    <w:rsid w:val="00263398"/>
    <w:rsid w:val="00263B99"/>
    <w:rsid w:val="00266F06"/>
    <w:rsid w:val="002672AF"/>
    <w:rsid w:val="00271367"/>
    <w:rsid w:val="00273596"/>
    <w:rsid w:val="00275BCF"/>
    <w:rsid w:val="00276844"/>
    <w:rsid w:val="002777F9"/>
    <w:rsid w:val="00284AF2"/>
    <w:rsid w:val="00291142"/>
    <w:rsid w:val="00291239"/>
    <w:rsid w:val="00291E36"/>
    <w:rsid w:val="00292257"/>
    <w:rsid w:val="0029643E"/>
    <w:rsid w:val="002A54E0"/>
    <w:rsid w:val="002A76EC"/>
    <w:rsid w:val="002B1595"/>
    <w:rsid w:val="002B191D"/>
    <w:rsid w:val="002B2E83"/>
    <w:rsid w:val="002B6160"/>
    <w:rsid w:val="002B7D68"/>
    <w:rsid w:val="002C46EC"/>
    <w:rsid w:val="002D0AF6"/>
    <w:rsid w:val="002D0B50"/>
    <w:rsid w:val="002E05FF"/>
    <w:rsid w:val="002E3753"/>
    <w:rsid w:val="002F164D"/>
    <w:rsid w:val="003021BC"/>
    <w:rsid w:val="00303622"/>
    <w:rsid w:val="00306206"/>
    <w:rsid w:val="0031051F"/>
    <w:rsid w:val="00312B97"/>
    <w:rsid w:val="00312E15"/>
    <w:rsid w:val="00314396"/>
    <w:rsid w:val="00315470"/>
    <w:rsid w:val="0031792C"/>
    <w:rsid w:val="00317B3C"/>
    <w:rsid w:val="00317D85"/>
    <w:rsid w:val="00317E47"/>
    <w:rsid w:val="003206B6"/>
    <w:rsid w:val="0032196B"/>
    <w:rsid w:val="0032502E"/>
    <w:rsid w:val="00327C56"/>
    <w:rsid w:val="003315A1"/>
    <w:rsid w:val="00333A07"/>
    <w:rsid w:val="003373EC"/>
    <w:rsid w:val="0034090E"/>
    <w:rsid w:val="0034098B"/>
    <w:rsid w:val="003415E1"/>
    <w:rsid w:val="00342FF4"/>
    <w:rsid w:val="00344E5A"/>
    <w:rsid w:val="00346148"/>
    <w:rsid w:val="00351A76"/>
    <w:rsid w:val="00365C4C"/>
    <w:rsid w:val="003669EA"/>
    <w:rsid w:val="003674C0"/>
    <w:rsid w:val="003706CC"/>
    <w:rsid w:val="00372EC6"/>
    <w:rsid w:val="0037381F"/>
    <w:rsid w:val="00377710"/>
    <w:rsid w:val="00381476"/>
    <w:rsid w:val="00386D3E"/>
    <w:rsid w:val="00395A70"/>
    <w:rsid w:val="003A26FA"/>
    <w:rsid w:val="003A2D8E"/>
    <w:rsid w:val="003A4A7F"/>
    <w:rsid w:val="003A5D48"/>
    <w:rsid w:val="003A5E1C"/>
    <w:rsid w:val="003A7CE6"/>
    <w:rsid w:val="003B055D"/>
    <w:rsid w:val="003B55B5"/>
    <w:rsid w:val="003B6C11"/>
    <w:rsid w:val="003C20E4"/>
    <w:rsid w:val="003C3A6F"/>
    <w:rsid w:val="003C4BB2"/>
    <w:rsid w:val="003D09EA"/>
    <w:rsid w:val="003D428C"/>
    <w:rsid w:val="003D5B0C"/>
    <w:rsid w:val="003D6342"/>
    <w:rsid w:val="003E3CE4"/>
    <w:rsid w:val="003E6F90"/>
    <w:rsid w:val="003E73ED"/>
    <w:rsid w:val="003F31A8"/>
    <w:rsid w:val="003F32E2"/>
    <w:rsid w:val="003F5D0F"/>
    <w:rsid w:val="00400A28"/>
    <w:rsid w:val="00410FCF"/>
    <w:rsid w:val="004129DB"/>
    <w:rsid w:val="00414101"/>
    <w:rsid w:val="004219CF"/>
    <w:rsid w:val="004234F0"/>
    <w:rsid w:val="00426874"/>
    <w:rsid w:val="00433DDB"/>
    <w:rsid w:val="00435A29"/>
    <w:rsid w:val="00437143"/>
    <w:rsid w:val="00437619"/>
    <w:rsid w:val="004433DD"/>
    <w:rsid w:val="00446597"/>
    <w:rsid w:val="00451A55"/>
    <w:rsid w:val="00454125"/>
    <w:rsid w:val="004546A4"/>
    <w:rsid w:val="004626A8"/>
    <w:rsid w:val="00465A1E"/>
    <w:rsid w:val="00466C41"/>
    <w:rsid w:val="004675F3"/>
    <w:rsid w:val="0047663A"/>
    <w:rsid w:val="00477143"/>
    <w:rsid w:val="004839C1"/>
    <w:rsid w:val="004877F8"/>
    <w:rsid w:val="0049101F"/>
    <w:rsid w:val="004930F6"/>
    <w:rsid w:val="0049445A"/>
    <w:rsid w:val="004A05BE"/>
    <w:rsid w:val="004A2A63"/>
    <w:rsid w:val="004B210C"/>
    <w:rsid w:val="004C4BE5"/>
    <w:rsid w:val="004C6619"/>
    <w:rsid w:val="004D405F"/>
    <w:rsid w:val="004E0D80"/>
    <w:rsid w:val="004E4F4F"/>
    <w:rsid w:val="004E6789"/>
    <w:rsid w:val="004F2846"/>
    <w:rsid w:val="004F3394"/>
    <w:rsid w:val="004F61E3"/>
    <w:rsid w:val="004F6985"/>
    <w:rsid w:val="00500C99"/>
    <w:rsid w:val="005026BF"/>
    <w:rsid w:val="00502D97"/>
    <w:rsid w:val="00502E10"/>
    <w:rsid w:val="00504301"/>
    <w:rsid w:val="00504A25"/>
    <w:rsid w:val="00505AC5"/>
    <w:rsid w:val="0051015C"/>
    <w:rsid w:val="00515657"/>
    <w:rsid w:val="0051642B"/>
    <w:rsid w:val="00516CF1"/>
    <w:rsid w:val="00520C90"/>
    <w:rsid w:val="00522B3C"/>
    <w:rsid w:val="00522E66"/>
    <w:rsid w:val="005240BD"/>
    <w:rsid w:val="005258B6"/>
    <w:rsid w:val="005302A7"/>
    <w:rsid w:val="00531AE9"/>
    <w:rsid w:val="0054324E"/>
    <w:rsid w:val="005452AF"/>
    <w:rsid w:val="00550A66"/>
    <w:rsid w:val="00550D04"/>
    <w:rsid w:val="00551088"/>
    <w:rsid w:val="00552113"/>
    <w:rsid w:val="0055466B"/>
    <w:rsid w:val="00561085"/>
    <w:rsid w:val="00563BB2"/>
    <w:rsid w:val="00567EC7"/>
    <w:rsid w:val="00570013"/>
    <w:rsid w:val="005753EC"/>
    <w:rsid w:val="005767E8"/>
    <w:rsid w:val="005801A2"/>
    <w:rsid w:val="00580361"/>
    <w:rsid w:val="0058375B"/>
    <w:rsid w:val="00583E9E"/>
    <w:rsid w:val="0058643F"/>
    <w:rsid w:val="0058710C"/>
    <w:rsid w:val="00591573"/>
    <w:rsid w:val="0059455B"/>
    <w:rsid w:val="005952A5"/>
    <w:rsid w:val="005A2301"/>
    <w:rsid w:val="005A33A1"/>
    <w:rsid w:val="005A6185"/>
    <w:rsid w:val="005B1229"/>
    <w:rsid w:val="005B2071"/>
    <w:rsid w:val="005B217D"/>
    <w:rsid w:val="005B4BD1"/>
    <w:rsid w:val="005B4BEC"/>
    <w:rsid w:val="005B54C1"/>
    <w:rsid w:val="005B62A3"/>
    <w:rsid w:val="005B78E3"/>
    <w:rsid w:val="005C385F"/>
    <w:rsid w:val="005C640B"/>
    <w:rsid w:val="005D04FC"/>
    <w:rsid w:val="005D345D"/>
    <w:rsid w:val="005E037B"/>
    <w:rsid w:val="005E05AB"/>
    <w:rsid w:val="005E1AC6"/>
    <w:rsid w:val="005F6F1B"/>
    <w:rsid w:val="006028A6"/>
    <w:rsid w:val="0060308E"/>
    <w:rsid w:val="00607E02"/>
    <w:rsid w:val="00610323"/>
    <w:rsid w:val="006110AF"/>
    <w:rsid w:val="006135AA"/>
    <w:rsid w:val="006143AF"/>
    <w:rsid w:val="00615995"/>
    <w:rsid w:val="00616155"/>
    <w:rsid w:val="006236C5"/>
    <w:rsid w:val="00624B33"/>
    <w:rsid w:val="00625625"/>
    <w:rsid w:val="0063041A"/>
    <w:rsid w:val="00630AA2"/>
    <w:rsid w:val="00631BE0"/>
    <w:rsid w:val="00632156"/>
    <w:rsid w:val="00636C80"/>
    <w:rsid w:val="00637C54"/>
    <w:rsid w:val="00641A7F"/>
    <w:rsid w:val="00643BF3"/>
    <w:rsid w:val="00646707"/>
    <w:rsid w:val="00651C09"/>
    <w:rsid w:val="00653202"/>
    <w:rsid w:val="00657F7E"/>
    <w:rsid w:val="0066192C"/>
    <w:rsid w:val="00662E58"/>
    <w:rsid w:val="006637F2"/>
    <w:rsid w:val="006642A5"/>
    <w:rsid w:val="00664DCF"/>
    <w:rsid w:val="0067227E"/>
    <w:rsid w:val="0068197D"/>
    <w:rsid w:val="0068337D"/>
    <w:rsid w:val="006912E4"/>
    <w:rsid w:val="00691D26"/>
    <w:rsid w:val="00697967"/>
    <w:rsid w:val="00697EFB"/>
    <w:rsid w:val="006A4B05"/>
    <w:rsid w:val="006A4C76"/>
    <w:rsid w:val="006A659A"/>
    <w:rsid w:val="006A6FD5"/>
    <w:rsid w:val="006B16DF"/>
    <w:rsid w:val="006B259F"/>
    <w:rsid w:val="006B2EAD"/>
    <w:rsid w:val="006B391E"/>
    <w:rsid w:val="006B421B"/>
    <w:rsid w:val="006B47BB"/>
    <w:rsid w:val="006C396B"/>
    <w:rsid w:val="006C5D39"/>
    <w:rsid w:val="006C644E"/>
    <w:rsid w:val="006C6EBE"/>
    <w:rsid w:val="006D2786"/>
    <w:rsid w:val="006D3799"/>
    <w:rsid w:val="006D6D9B"/>
    <w:rsid w:val="006E2810"/>
    <w:rsid w:val="006E3518"/>
    <w:rsid w:val="006E5417"/>
    <w:rsid w:val="006F0794"/>
    <w:rsid w:val="006F4263"/>
    <w:rsid w:val="006F6BF1"/>
    <w:rsid w:val="006F7528"/>
    <w:rsid w:val="00700436"/>
    <w:rsid w:val="007023DE"/>
    <w:rsid w:val="00704AFF"/>
    <w:rsid w:val="00706D93"/>
    <w:rsid w:val="00707CDA"/>
    <w:rsid w:val="00710045"/>
    <w:rsid w:val="00711E8A"/>
    <w:rsid w:val="00712F60"/>
    <w:rsid w:val="00714009"/>
    <w:rsid w:val="007143C8"/>
    <w:rsid w:val="00720E3B"/>
    <w:rsid w:val="00723BFC"/>
    <w:rsid w:val="00726C49"/>
    <w:rsid w:val="00734090"/>
    <w:rsid w:val="0073621B"/>
    <w:rsid w:val="00737011"/>
    <w:rsid w:val="00742A3B"/>
    <w:rsid w:val="0074393F"/>
    <w:rsid w:val="00745F6B"/>
    <w:rsid w:val="0075585E"/>
    <w:rsid w:val="0075684D"/>
    <w:rsid w:val="00760D9D"/>
    <w:rsid w:val="00770571"/>
    <w:rsid w:val="007718F5"/>
    <w:rsid w:val="00773B37"/>
    <w:rsid w:val="007768FF"/>
    <w:rsid w:val="007824D3"/>
    <w:rsid w:val="0078297A"/>
    <w:rsid w:val="00783123"/>
    <w:rsid w:val="00796120"/>
    <w:rsid w:val="00796EE3"/>
    <w:rsid w:val="007A0B5F"/>
    <w:rsid w:val="007A4C32"/>
    <w:rsid w:val="007A75E9"/>
    <w:rsid w:val="007A7616"/>
    <w:rsid w:val="007A7D29"/>
    <w:rsid w:val="007B4AB8"/>
    <w:rsid w:val="007C6E1E"/>
    <w:rsid w:val="007D1181"/>
    <w:rsid w:val="007D1FF2"/>
    <w:rsid w:val="007D645A"/>
    <w:rsid w:val="007E01A3"/>
    <w:rsid w:val="007E12EA"/>
    <w:rsid w:val="007F0BC3"/>
    <w:rsid w:val="007F1EE1"/>
    <w:rsid w:val="007F1F8B"/>
    <w:rsid w:val="007F2035"/>
    <w:rsid w:val="007F371D"/>
    <w:rsid w:val="007F3A6F"/>
    <w:rsid w:val="007F67A1"/>
    <w:rsid w:val="0080006C"/>
    <w:rsid w:val="00800A5B"/>
    <w:rsid w:val="00802B23"/>
    <w:rsid w:val="00811C05"/>
    <w:rsid w:val="00816C2E"/>
    <w:rsid w:val="008206C8"/>
    <w:rsid w:val="008326CD"/>
    <w:rsid w:val="0083433B"/>
    <w:rsid w:val="008346AF"/>
    <w:rsid w:val="00834F76"/>
    <w:rsid w:val="0083717E"/>
    <w:rsid w:val="008417C4"/>
    <w:rsid w:val="00842C38"/>
    <w:rsid w:val="0084453C"/>
    <w:rsid w:val="00844B59"/>
    <w:rsid w:val="008472BE"/>
    <w:rsid w:val="00851BAD"/>
    <w:rsid w:val="0085327F"/>
    <w:rsid w:val="00856A1A"/>
    <w:rsid w:val="00860F5B"/>
    <w:rsid w:val="0086387C"/>
    <w:rsid w:val="00874A6C"/>
    <w:rsid w:val="00876C65"/>
    <w:rsid w:val="00890C21"/>
    <w:rsid w:val="00897273"/>
    <w:rsid w:val="008A12FB"/>
    <w:rsid w:val="008A23C1"/>
    <w:rsid w:val="008A4B4C"/>
    <w:rsid w:val="008B1A02"/>
    <w:rsid w:val="008B5B4D"/>
    <w:rsid w:val="008B6DEA"/>
    <w:rsid w:val="008C239F"/>
    <w:rsid w:val="008C3735"/>
    <w:rsid w:val="008C4995"/>
    <w:rsid w:val="008E375A"/>
    <w:rsid w:val="008E480C"/>
    <w:rsid w:val="008E6764"/>
    <w:rsid w:val="008F089B"/>
    <w:rsid w:val="008F25D8"/>
    <w:rsid w:val="00907757"/>
    <w:rsid w:val="009079A0"/>
    <w:rsid w:val="00907B01"/>
    <w:rsid w:val="009212B0"/>
    <w:rsid w:val="0092178D"/>
    <w:rsid w:val="00921CC3"/>
    <w:rsid w:val="00921FA1"/>
    <w:rsid w:val="009234A5"/>
    <w:rsid w:val="0092380D"/>
    <w:rsid w:val="009262EE"/>
    <w:rsid w:val="00933191"/>
    <w:rsid w:val="00933453"/>
    <w:rsid w:val="009336F7"/>
    <w:rsid w:val="0093636C"/>
    <w:rsid w:val="009374A7"/>
    <w:rsid w:val="00944B19"/>
    <w:rsid w:val="009459D9"/>
    <w:rsid w:val="009478A9"/>
    <w:rsid w:val="00955F6D"/>
    <w:rsid w:val="0096173F"/>
    <w:rsid w:val="00961B08"/>
    <w:rsid w:val="00977C16"/>
    <w:rsid w:val="0098551D"/>
    <w:rsid w:val="00987396"/>
    <w:rsid w:val="00990E67"/>
    <w:rsid w:val="0099518F"/>
    <w:rsid w:val="009978F9"/>
    <w:rsid w:val="009A0D45"/>
    <w:rsid w:val="009A49B4"/>
    <w:rsid w:val="009A523D"/>
    <w:rsid w:val="009B02A1"/>
    <w:rsid w:val="009B3361"/>
    <w:rsid w:val="009B6C06"/>
    <w:rsid w:val="009C15D5"/>
    <w:rsid w:val="009C42EB"/>
    <w:rsid w:val="009D66AB"/>
    <w:rsid w:val="009D7CE6"/>
    <w:rsid w:val="009E2295"/>
    <w:rsid w:val="009E4E8C"/>
    <w:rsid w:val="009F0186"/>
    <w:rsid w:val="009F1330"/>
    <w:rsid w:val="009F1472"/>
    <w:rsid w:val="009F45DC"/>
    <w:rsid w:val="009F496B"/>
    <w:rsid w:val="009F6970"/>
    <w:rsid w:val="00A01439"/>
    <w:rsid w:val="00A02E61"/>
    <w:rsid w:val="00A054C6"/>
    <w:rsid w:val="00A05CFF"/>
    <w:rsid w:val="00A10E53"/>
    <w:rsid w:val="00A13048"/>
    <w:rsid w:val="00A14D98"/>
    <w:rsid w:val="00A21531"/>
    <w:rsid w:val="00A43AA9"/>
    <w:rsid w:val="00A445E5"/>
    <w:rsid w:val="00A4603B"/>
    <w:rsid w:val="00A46843"/>
    <w:rsid w:val="00A4761E"/>
    <w:rsid w:val="00A51F2B"/>
    <w:rsid w:val="00A528A6"/>
    <w:rsid w:val="00A52FA0"/>
    <w:rsid w:val="00A549B9"/>
    <w:rsid w:val="00A56B97"/>
    <w:rsid w:val="00A6093D"/>
    <w:rsid w:val="00A67531"/>
    <w:rsid w:val="00A709FB"/>
    <w:rsid w:val="00A749DB"/>
    <w:rsid w:val="00A767DC"/>
    <w:rsid w:val="00A76A6D"/>
    <w:rsid w:val="00A812BE"/>
    <w:rsid w:val="00A83253"/>
    <w:rsid w:val="00AA07F0"/>
    <w:rsid w:val="00AA5D3A"/>
    <w:rsid w:val="00AA6232"/>
    <w:rsid w:val="00AA6E84"/>
    <w:rsid w:val="00AB1A1C"/>
    <w:rsid w:val="00AB3E40"/>
    <w:rsid w:val="00AC01ED"/>
    <w:rsid w:val="00AC2A4D"/>
    <w:rsid w:val="00AC5B72"/>
    <w:rsid w:val="00AC754B"/>
    <w:rsid w:val="00AD05A8"/>
    <w:rsid w:val="00AD27D1"/>
    <w:rsid w:val="00AD3F3A"/>
    <w:rsid w:val="00AD77CE"/>
    <w:rsid w:val="00AE197F"/>
    <w:rsid w:val="00AE341B"/>
    <w:rsid w:val="00AF1A3F"/>
    <w:rsid w:val="00B016E5"/>
    <w:rsid w:val="00B01905"/>
    <w:rsid w:val="00B07CA7"/>
    <w:rsid w:val="00B1161C"/>
    <w:rsid w:val="00B1279A"/>
    <w:rsid w:val="00B13532"/>
    <w:rsid w:val="00B142E7"/>
    <w:rsid w:val="00B14829"/>
    <w:rsid w:val="00B15749"/>
    <w:rsid w:val="00B15F6B"/>
    <w:rsid w:val="00B4194A"/>
    <w:rsid w:val="00B43533"/>
    <w:rsid w:val="00B437E8"/>
    <w:rsid w:val="00B44A85"/>
    <w:rsid w:val="00B44E93"/>
    <w:rsid w:val="00B5222E"/>
    <w:rsid w:val="00B526BD"/>
    <w:rsid w:val="00B53179"/>
    <w:rsid w:val="00B57A23"/>
    <w:rsid w:val="00B600CD"/>
    <w:rsid w:val="00B61A00"/>
    <w:rsid w:val="00B61C96"/>
    <w:rsid w:val="00B61E08"/>
    <w:rsid w:val="00B61EDD"/>
    <w:rsid w:val="00B678CE"/>
    <w:rsid w:val="00B73A2A"/>
    <w:rsid w:val="00B75A51"/>
    <w:rsid w:val="00B81222"/>
    <w:rsid w:val="00B82052"/>
    <w:rsid w:val="00B827C6"/>
    <w:rsid w:val="00B868D0"/>
    <w:rsid w:val="00B9064F"/>
    <w:rsid w:val="00B9329A"/>
    <w:rsid w:val="00B93A61"/>
    <w:rsid w:val="00B94B06"/>
    <w:rsid w:val="00B94C28"/>
    <w:rsid w:val="00B966FE"/>
    <w:rsid w:val="00BA7E0C"/>
    <w:rsid w:val="00BB405E"/>
    <w:rsid w:val="00BC10BA"/>
    <w:rsid w:val="00BC5AFD"/>
    <w:rsid w:val="00BE0FE7"/>
    <w:rsid w:val="00BE2DE8"/>
    <w:rsid w:val="00C0086B"/>
    <w:rsid w:val="00C00DDE"/>
    <w:rsid w:val="00C04F43"/>
    <w:rsid w:val="00C0609D"/>
    <w:rsid w:val="00C0795A"/>
    <w:rsid w:val="00C115AB"/>
    <w:rsid w:val="00C122BD"/>
    <w:rsid w:val="00C13B82"/>
    <w:rsid w:val="00C14DC5"/>
    <w:rsid w:val="00C20D7E"/>
    <w:rsid w:val="00C23675"/>
    <w:rsid w:val="00C26B53"/>
    <w:rsid w:val="00C26CCB"/>
    <w:rsid w:val="00C30249"/>
    <w:rsid w:val="00C3478C"/>
    <w:rsid w:val="00C35018"/>
    <w:rsid w:val="00C3723B"/>
    <w:rsid w:val="00C41B05"/>
    <w:rsid w:val="00C42466"/>
    <w:rsid w:val="00C424A6"/>
    <w:rsid w:val="00C4485C"/>
    <w:rsid w:val="00C5476C"/>
    <w:rsid w:val="00C55E03"/>
    <w:rsid w:val="00C57CE8"/>
    <w:rsid w:val="00C606C9"/>
    <w:rsid w:val="00C618A7"/>
    <w:rsid w:val="00C62671"/>
    <w:rsid w:val="00C669B8"/>
    <w:rsid w:val="00C72411"/>
    <w:rsid w:val="00C7281E"/>
    <w:rsid w:val="00C75E6D"/>
    <w:rsid w:val="00C80288"/>
    <w:rsid w:val="00C84003"/>
    <w:rsid w:val="00C86CDF"/>
    <w:rsid w:val="00C90650"/>
    <w:rsid w:val="00C9719D"/>
    <w:rsid w:val="00C97D78"/>
    <w:rsid w:val="00CA1C2E"/>
    <w:rsid w:val="00CB1CE9"/>
    <w:rsid w:val="00CC159E"/>
    <w:rsid w:val="00CC2AAE"/>
    <w:rsid w:val="00CC3D3B"/>
    <w:rsid w:val="00CC5A42"/>
    <w:rsid w:val="00CD0EAB"/>
    <w:rsid w:val="00CD2437"/>
    <w:rsid w:val="00CD2D4C"/>
    <w:rsid w:val="00CD62F4"/>
    <w:rsid w:val="00CD70B0"/>
    <w:rsid w:val="00CE1729"/>
    <w:rsid w:val="00CE56C6"/>
    <w:rsid w:val="00CE5E02"/>
    <w:rsid w:val="00CF0EC6"/>
    <w:rsid w:val="00CF34DB"/>
    <w:rsid w:val="00CF3917"/>
    <w:rsid w:val="00CF558F"/>
    <w:rsid w:val="00CF7233"/>
    <w:rsid w:val="00D010C0"/>
    <w:rsid w:val="00D04721"/>
    <w:rsid w:val="00D07062"/>
    <w:rsid w:val="00D073E2"/>
    <w:rsid w:val="00D073E7"/>
    <w:rsid w:val="00D15B56"/>
    <w:rsid w:val="00D26735"/>
    <w:rsid w:val="00D31423"/>
    <w:rsid w:val="00D31501"/>
    <w:rsid w:val="00D343ED"/>
    <w:rsid w:val="00D433DE"/>
    <w:rsid w:val="00D446EC"/>
    <w:rsid w:val="00D4517D"/>
    <w:rsid w:val="00D51BF0"/>
    <w:rsid w:val="00D531DB"/>
    <w:rsid w:val="00D54577"/>
    <w:rsid w:val="00D55942"/>
    <w:rsid w:val="00D56C0E"/>
    <w:rsid w:val="00D60B83"/>
    <w:rsid w:val="00D61778"/>
    <w:rsid w:val="00D64A79"/>
    <w:rsid w:val="00D721BF"/>
    <w:rsid w:val="00D7307D"/>
    <w:rsid w:val="00D807BF"/>
    <w:rsid w:val="00D811B7"/>
    <w:rsid w:val="00D82FCC"/>
    <w:rsid w:val="00D84795"/>
    <w:rsid w:val="00D868DD"/>
    <w:rsid w:val="00D909B7"/>
    <w:rsid w:val="00D92F60"/>
    <w:rsid w:val="00D952DD"/>
    <w:rsid w:val="00D97590"/>
    <w:rsid w:val="00DA014B"/>
    <w:rsid w:val="00DA17FC"/>
    <w:rsid w:val="00DA4C2F"/>
    <w:rsid w:val="00DA7887"/>
    <w:rsid w:val="00DB2C26"/>
    <w:rsid w:val="00DC32C3"/>
    <w:rsid w:val="00DC690A"/>
    <w:rsid w:val="00DD02F4"/>
    <w:rsid w:val="00DD0A9E"/>
    <w:rsid w:val="00DD6622"/>
    <w:rsid w:val="00DE1C7C"/>
    <w:rsid w:val="00DE5F53"/>
    <w:rsid w:val="00DE6B43"/>
    <w:rsid w:val="00DF30ED"/>
    <w:rsid w:val="00DF418A"/>
    <w:rsid w:val="00E06590"/>
    <w:rsid w:val="00E11923"/>
    <w:rsid w:val="00E11A82"/>
    <w:rsid w:val="00E14B05"/>
    <w:rsid w:val="00E15C13"/>
    <w:rsid w:val="00E262D4"/>
    <w:rsid w:val="00E36250"/>
    <w:rsid w:val="00E40FB2"/>
    <w:rsid w:val="00E41057"/>
    <w:rsid w:val="00E45D93"/>
    <w:rsid w:val="00E47F2D"/>
    <w:rsid w:val="00E54511"/>
    <w:rsid w:val="00E61DAC"/>
    <w:rsid w:val="00E646C6"/>
    <w:rsid w:val="00E72B80"/>
    <w:rsid w:val="00E73C2B"/>
    <w:rsid w:val="00E7413D"/>
    <w:rsid w:val="00E75FE3"/>
    <w:rsid w:val="00E80478"/>
    <w:rsid w:val="00E85F48"/>
    <w:rsid w:val="00E86C4C"/>
    <w:rsid w:val="00E907A3"/>
    <w:rsid w:val="00E959B1"/>
    <w:rsid w:val="00EA29CD"/>
    <w:rsid w:val="00EA5AE0"/>
    <w:rsid w:val="00EB3210"/>
    <w:rsid w:val="00EB386D"/>
    <w:rsid w:val="00EB4280"/>
    <w:rsid w:val="00EB56E1"/>
    <w:rsid w:val="00EB5810"/>
    <w:rsid w:val="00EB7AB1"/>
    <w:rsid w:val="00EB7D57"/>
    <w:rsid w:val="00EC7D73"/>
    <w:rsid w:val="00ED5F84"/>
    <w:rsid w:val="00ED7DB5"/>
    <w:rsid w:val="00EE1A33"/>
    <w:rsid w:val="00EE1BD8"/>
    <w:rsid w:val="00EE28C7"/>
    <w:rsid w:val="00EE5065"/>
    <w:rsid w:val="00EE509E"/>
    <w:rsid w:val="00EE523C"/>
    <w:rsid w:val="00EE7CD8"/>
    <w:rsid w:val="00EF183A"/>
    <w:rsid w:val="00EF1D62"/>
    <w:rsid w:val="00EF37F6"/>
    <w:rsid w:val="00EF48CC"/>
    <w:rsid w:val="00EF5E84"/>
    <w:rsid w:val="00F00801"/>
    <w:rsid w:val="00F00EED"/>
    <w:rsid w:val="00F03F31"/>
    <w:rsid w:val="00F04D50"/>
    <w:rsid w:val="00F13A6E"/>
    <w:rsid w:val="00F23A39"/>
    <w:rsid w:val="00F2488D"/>
    <w:rsid w:val="00F2598E"/>
    <w:rsid w:val="00F30937"/>
    <w:rsid w:val="00F31A34"/>
    <w:rsid w:val="00F33F9B"/>
    <w:rsid w:val="00F34011"/>
    <w:rsid w:val="00F35572"/>
    <w:rsid w:val="00F44BFB"/>
    <w:rsid w:val="00F45CA2"/>
    <w:rsid w:val="00F601A0"/>
    <w:rsid w:val="00F712E9"/>
    <w:rsid w:val="00F73032"/>
    <w:rsid w:val="00F73770"/>
    <w:rsid w:val="00F77D37"/>
    <w:rsid w:val="00F82B06"/>
    <w:rsid w:val="00F8300B"/>
    <w:rsid w:val="00F848FC"/>
    <w:rsid w:val="00F84C81"/>
    <w:rsid w:val="00F906F6"/>
    <w:rsid w:val="00F9282A"/>
    <w:rsid w:val="00F96578"/>
    <w:rsid w:val="00F96BAD"/>
    <w:rsid w:val="00F97664"/>
    <w:rsid w:val="00FA0DFD"/>
    <w:rsid w:val="00FA139D"/>
    <w:rsid w:val="00FA60F5"/>
    <w:rsid w:val="00FB0E84"/>
    <w:rsid w:val="00FB56E6"/>
    <w:rsid w:val="00FC0911"/>
    <w:rsid w:val="00FC2405"/>
    <w:rsid w:val="00FD01C2"/>
    <w:rsid w:val="00FD49C1"/>
    <w:rsid w:val="00FD4BBB"/>
    <w:rsid w:val="00FD58B6"/>
    <w:rsid w:val="00FD77B6"/>
    <w:rsid w:val="00FE4F62"/>
    <w:rsid w:val="00FE543B"/>
    <w:rsid w:val="00FE595C"/>
    <w:rsid w:val="00FF0CE3"/>
    <w:rsid w:val="00FF2E74"/>
    <w:rsid w:val="00FF38F9"/>
    <w:rsid w:val="00FF3A2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paragraph" w:styleId="ListParagraph">
    <w:name w:val="List Paragraph"/>
    <w:basedOn w:val="Normal"/>
    <w:link w:val="ListParagraphChar"/>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ListParagraphChar">
    <w:name w:val="List Paragraph Char"/>
    <w:link w:val="ListParagraph"/>
    <w:uiPriority w:val="34"/>
    <w:rsid w:val="00A528A6"/>
    <w:rPr>
      <w:rFonts w:asciiTheme="minorHAnsi" w:eastAsiaTheme="minorEastAsia" w:hAnsiTheme="minorHAnsi" w:cstheme="minorBidi"/>
      <w:sz w:val="22"/>
      <w:szCs w:val="22"/>
      <w:lang w:eastAsia="zh-TW"/>
    </w:rPr>
  </w:style>
  <w:style w:type="paragraph" w:styleId="NormalWeb">
    <w:name w:val="Normal (Web)"/>
    <w:basedOn w:val="Normal"/>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styleId="UnresolvedMention">
    <w:name w:val="Unresolved Mention"/>
    <w:basedOn w:val="DefaultParagraphFont"/>
    <w:uiPriority w:val="99"/>
    <w:semiHidden/>
    <w:unhideWhenUsed/>
    <w:rsid w:val="00317E47"/>
    <w:rPr>
      <w:color w:val="605E5C"/>
      <w:shd w:val="clear" w:color="auto" w:fill="E1DFDD"/>
    </w:rPr>
  </w:style>
  <w:style w:type="paragraph" w:styleId="Bibliography">
    <w:name w:val="Bibliography"/>
    <w:basedOn w:val="Normal"/>
    <w:next w:val="Normal"/>
    <w:uiPriority w:val="37"/>
    <w:unhideWhenUsed/>
    <w:rsid w:val="002610B7"/>
    <w:rPr>
      <w:rFonts w:eastAsia="Times New Roman"/>
    </w:rPr>
  </w:style>
  <w:style w:type="character" w:customStyle="1" w:styleId="Heading1Char">
    <w:name w:val="Heading 1 Char"/>
    <w:basedOn w:val="DefaultParagraphFont"/>
    <w:link w:val="Heading1"/>
    <w:uiPriority w:val="9"/>
    <w:rsid w:val="002610B7"/>
    <w:rPr>
      <w:rFonts w:cs="Arial"/>
      <w:b/>
      <w:bCs/>
      <w:kern w:val="32"/>
      <w:sz w:val="32"/>
      <w:szCs w:val="32"/>
    </w:rPr>
  </w:style>
  <w:style w:type="paragraph" w:styleId="TableofFigures">
    <w:name w:val="table of figures"/>
    <w:basedOn w:val="Normal"/>
    <w:next w:val="Normal"/>
    <w:uiPriority w:val="99"/>
    <w:rsid w:val="009F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styleId="PlaceholderText">
    <w:name w:val="Placeholder Text"/>
    <w:basedOn w:val="DefaultParagraphFont"/>
    <w:uiPriority w:val="99"/>
    <w:semiHidden/>
    <w:rsid w:val="00171F69"/>
    <w:rPr>
      <w:color w:val="808080"/>
    </w:rPr>
  </w:style>
  <w:style w:type="character" w:styleId="CommentReference">
    <w:name w:val="annotation reference"/>
    <w:basedOn w:val="DefaultParagraphFont"/>
    <w:rsid w:val="002672AF"/>
    <w:rPr>
      <w:sz w:val="16"/>
      <w:szCs w:val="16"/>
    </w:rPr>
  </w:style>
  <w:style w:type="paragraph" w:styleId="CommentText">
    <w:name w:val="annotation text"/>
    <w:basedOn w:val="Normal"/>
    <w:link w:val="CommentTextChar"/>
    <w:rsid w:val="002672AF"/>
    <w:rPr>
      <w:sz w:val="20"/>
    </w:rPr>
  </w:style>
  <w:style w:type="character" w:customStyle="1" w:styleId="CommentTextChar">
    <w:name w:val="Comment Text Char"/>
    <w:basedOn w:val="DefaultParagraphFont"/>
    <w:link w:val="CommentText"/>
    <w:rsid w:val="002672AF"/>
  </w:style>
  <w:style w:type="paragraph" w:styleId="CommentSubject">
    <w:name w:val="annotation subject"/>
    <w:basedOn w:val="CommentText"/>
    <w:next w:val="CommentText"/>
    <w:link w:val="CommentSubjectChar"/>
    <w:rsid w:val="002672AF"/>
    <w:rPr>
      <w:b/>
      <w:bCs/>
    </w:rPr>
  </w:style>
  <w:style w:type="character" w:customStyle="1" w:styleId="CommentSubjectChar">
    <w:name w:val="Comment Subject Char"/>
    <w:basedOn w:val="CommentTextChar"/>
    <w:link w:val="CommentSubject"/>
    <w:rsid w:val="0026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776">
      <w:bodyDiv w:val="1"/>
      <w:marLeft w:val="0"/>
      <w:marRight w:val="0"/>
      <w:marTop w:val="0"/>
      <w:marBottom w:val="0"/>
      <w:divBdr>
        <w:top w:val="none" w:sz="0" w:space="0" w:color="auto"/>
        <w:left w:val="none" w:sz="0" w:space="0" w:color="auto"/>
        <w:bottom w:val="none" w:sz="0" w:space="0" w:color="auto"/>
        <w:right w:val="none" w:sz="0" w:space="0" w:color="auto"/>
      </w:divBdr>
    </w:div>
    <w:div w:id="7605901">
      <w:bodyDiv w:val="1"/>
      <w:marLeft w:val="0"/>
      <w:marRight w:val="0"/>
      <w:marTop w:val="0"/>
      <w:marBottom w:val="0"/>
      <w:divBdr>
        <w:top w:val="none" w:sz="0" w:space="0" w:color="auto"/>
        <w:left w:val="none" w:sz="0" w:space="0" w:color="auto"/>
        <w:bottom w:val="none" w:sz="0" w:space="0" w:color="auto"/>
        <w:right w:val="none" w:sz="0" w:space="0" w:color="auto"/>
      </w:divBdr>
    </w:div>
    <w:div w:id="7951451">
      <w:bodyDiv w:val="1"/>
      <w:marLeft w:val="0"/>
      <w:marRight w:val="0"/>
      <w:marTop w:val="0"/>
      <w:marBottom w:val="0"/>
      <w:divBdr>
        <w:top w:val="none" w:sz="0" w:space="0" w:color="auto"/>
        <w:left w:val="none" w:sz="0" w:space="0" w:color="auto"/>
        <w:bottom w:val="none" w:sz="0" w:space="0" w:color="auto"/>
        <w:right w:val="none" w:sz="0" w:space="0" w:color="auto"/>
      </w:divBdr>
    </w:div>
    <w:div w:id="19162640">
      <w:bodyDiv w:val="1"/>
      <w:marLeft w:val="0"/>
      <w:marRight w:val="0"/>
      <w:marTop w:val="0"/>
      <w:marBottom w:val="0"/>
      <w:divBdr>
        <w:top w:val="none" w:sz="0" w:space="0" w:color="auto"/>
        <w:left w:val="none" w:sz="0" w:space="0" w:color="auto"/>
        <w:bottom w:val="none" w:sz="0" w:space="0" w:color="auto"/>
        <w:right w:val="none" w:sz="0" w:space="0" w:color="auto"/>
      </w:divBdr>
    </w:div>
    <w:div w:id="20250999">
      <w:bodyDiv w:val="1"/>
      <w:marLeft w:val="0"/>
      <w:marRight w:val="0"/>
      <w:marTop w:val="0"/>
      <w:marBottom w:val="0"/>
      <w:divBdr>
        <w:top w:val="none" w:sz="0" w:space="0" w:color="auto"/>
        <w:left w:val="none" w:sz="0" w:space="0" w:color="auto"/>
        <w:bottom w:val="none" w:sz="0" w:space="0" w:color="auto"/>
        <w:right w:val="none" w:sz="0" w:space="0" w:color="auto"/>
      </w:divBdr>
    </w:div>
    <w:div w:id="23410253">
      <w:bodyDiv w:val="1"/>
      <w:marLeft w:val="0"/>
      <w:marRight w:val="0"/>
      <w:marTop w:val="0"/>
      <w:marBottom w:val="0"/>
      <w:divBdr>
        <w:top w:val="none" w:sz="0" w:space="0" w:color="auto"/>
        <w:left w:val="none" w:sz="0" w:space="0" w:color="auto"/>
        <w:bottom w:val="none" w:sz="0" w:space="0" w:color="auto"/>
        <w:right w:val="none" w:sz="0" w:space="0" w:color="auto"/>
      </w:divBdr>
    </w:div>
    <w:div w:id="24447868">
      <w:bodyDiv w:val="1"/>
      <w:marLeft w:val="0"/>
      <w:marRight w:val="0"/>
      <w:marTop w:val="0"/>
      <w:marBottom w:val="0"/>
      <w:divBdr>
        <w:top w:val="none" w:sz="0" w:space="0" w:color="auto"/>
        <w:left w:val="none" w:sz="0" w:space="0" w:color="auto"/>
        <w:bottom w:val="none" w:sz="0" w:space="0" w:color="auto"/>
        <w:right w:val="none" w:sz="0" w:space="0" w:color="auto"/>
      </w:divBdr>
    </w:div>
    <w:div w:id="45952880">
      <w:bodyDiv w:val="1"/>
      <w:marLeft w:val="0"/>
      <w:marRight w:val="0"/>
      <w:marTop w:val="0"/>
      <w:marBottom w:val="0"/>
      <w:divBdr>
        <w:top w:val="none" w:sz="0" w:space="0" w:color="auto"/>
        <w:left w:val="none" w:sz="0" w:space="0" w:color="auto"/>
        <w:bottom w:val="none" w:sz="0" w:space="0" w:color="auto"/>
        <w:right w:val="none" w:sz="0" w:space="0" w:color="auto"/>
      </w:divBdr>
    </w:div>
    <w:div w:id="50228742">
      <w:bodyDiv w:val="1"/>
      <w:marLeft w:val="0"/>
      <w:marRight w:val="0"/>
      <w:marTop w:val="0"/>
      <w:marBottom w:val="0"/>
      <w:divBdr>
        <w:top w:val="none" w:sz="0" w:space="0" w:color="auto"/>
        <w:left w:val="none" w:sz="0" w:space="0" w:color="auto"/>
        <w:bottom w:val="none" w:sz="0" w:space="0" w:color="auto"/>
        <w:right w:val="none" w:sz="0" w:space="0" w:color="auto"/>
      </w:divBdr>
    </w:div>
    <w:div w:id="50928985">
      <w:bodyDiv w:val="1"/>
      <w:marLeft w:val="0"/>
      <w:marRight w:val="0"/>
      <w:marTop w:val="0"/>
      <w:marBottom w:val="0"/>
      <w:divBdr>
        <w:top w:val="none" w:sz="0" w:space="0" w:color="auto"/>
        <w:left w:val="none" w:sz="0" w:space="0" w:color="auto"/>
        <w:bottom w:val="none" w:sz="0" w:space="0" w:color="auto"/>
        <w:right w:val="none" w:sz="0" w:space="0" w:color="auto"/>
      </w:divBdr>
    </w:div>
    <w:div w:id="56441582">
      <w:bodyDiv w:val="1"/>
      <w:marLeft w:val="0"/>
      <w:marRight w:val="0"/>
      <w:marTop w:val="0"/>
      <w:marBottom w:val="0"/>
      <w:divBdr>
        <w:top w:val="none" w:sz="0" w:space="0" w:color="auto"/>
        <w:left w:val="none" w:sz="0" w:space="0" w:color="auto"/>
        <w:bottom w:val="none" w:sz="0" w:space="0" w:color="auto"/>
        <w:right w:val="none" w:sz="0" w:space="0" w:color="auto"/>
      </w:divBdr>
    </w:div>
    <w:div w:id="56981853">
      <w:bodyDiv w:val="1"/>
      <w:marLeft w:val="0"/>
      <w:marRight w:val="0"/>
      <w:marTop w:val="0"/>
      <w:marBottom w:val="0"/>
      <w:divBdr>
        <w:top w:val="none" w:sz="0" w:space="0" w:color="auto"/>
        <w:left w:val="none" w:sz="0" w:space="0" w:color="auto"/>
        <w:bottom w:val="none" w:sz="0" w:space="0" w:color="auto"/>
        <w:right w:val="none" w:sz="0" w:space="0" w:color="auto"/>
      </w:divBdr>
    </w:div>
    <w:div w:id="57289088">
      <w:bodyDiv w:val="1"/>
      <w:marLeft w:val="0"/>
      <w:marRight w:val="0"/>
      <w:marTop w:val="0"/>
      <w:marBottom w:val="0"/>
      <w:divBdr>
        <w:top w:val="none" w:sz="0" w:space="0" w:color="auto"/>
        <w:left w:val="none" w:sz="0" w:space="0" w:color="auto"/>
        <w:bottom w:val="none" w:sz="0" w:space="0" w:color="auto"/>
        <w:right w:val="none" w:sz="0" w:space="0" w:color="auto"/>
      </w:divBdr>
    </w:div>
    <w:div w:id="70664393">
      <w:bodyDiv w:val="1"/>
      <w:marLeft w:val="0"/>
      <w:marRight w:val="0"/>
      <w:marTop w:val="0"/>
      <w:marBottom w:val="0"/>
      <w:divBdr>
        <w:top w:val="none" w:sz="0" w:space="0" w:color="auto"/>
        <w:left w:val="none" w:sz="0" w:space="0" w:color="auto"/>
        <w:bottom w:val="none" w:sz="0" w:space="0" w:color="auto"/>
        <w:right w:val="none" w:sz="0" w:space="0" w:color="auto"/>
      </w:divBdr>
    </w:div>
    <w:div w:id="74085192">
      <w:bodyDiv w:val="1"/>
      <w:marLeft w:val="0"/>
      <w:marRight w:val="0"/>
      <w:marTop w:val="0"/>
      <w:marBottom w:val="0"/>
      <w:divBdr>
        <w:top w:val="none" w:sz="0" w:space="0" w:color="auto"/>
        <w:left w:val="none" w:sz="0" w:space="0" w:color="auto"/>
        <w:bottom w:val="none" w:sz="0" w:space="0" w:color="auto"/>
        <w:right w:val="none" w:sz="0" w:space="0" w:color="auto"/>
      </w:divBdr>
    </w:div>
    <w:div w:id="102700406">
      <w:bodyDiv w:val="1"/>
      <w:marLeft w:val="0"/>
      <w:marRight w:val="0"/>
      <w:marTop w:val="0"/>
      <w:marBottom w:val="0"/>
      <w:divBdr>
        <w:top w:val="none" w:sz="0" w:space="0" w:color="auto"/>
        <w:left w:val="none" w:sz="0" w:space="0" w:color="auto"/>
        <w:bottom w:val="none" w:sz="0" w:space="0" w:color="auto"/>
        <w:right w:val="none" w:sz="0" w:space="0" w:color="auto"/>
      </w:divBdr>
    </w:div>
    <w:div w:id="117336331">
      <w:bodyDiv w:val="1"/>
      <w:marLeft w:val="0"/>
      <w:marRight w:val="0"/>
      <w:marTop w:val="0"/>
      <w:marBottom w:val="0"/>
      <w:divBdr>
        <w:top w:val="none" w:sz="0" w:space="0" w:color="auto"/>
        <w:left w:val="none" w:sz="0" w:space="0" w:color="auto"/>
        <w:bottom w:val="none" w:sz="0" w:space="0" w:color="auto"/>
        <w:right w:val="none" w:sz="0" w:space="0" w:color="auto"/>
      </w:divBdr>
    </w:div>
    <w:div w:id="123474959">
      <w:bodyDiv w:val="1"/>
      <w:marLeft w:val="0"/>
      <w:marRight w:val="0"/>
      <w:marTop w:val="0"/>
      <w:marBottom w:val="0"/>
      <w:divBdr>
        <w:top w:val="none" w:sz="0" w:space="0" w:color="auto"/>
        <w:left w:val="none" w:sz="0" w:space="0" w:color="auto"/>
        <w:bottom w:val="none" w:sz="0" w:space="0" w:color="auto"/>
        <w:right w:val="none" w:sz="0" w:space="0" w:color="auto"/>
      </w:divBdr>
    </w:div>
    <w:div w:id="134952388">
      <w:bodyDiv w:val="1"/>
      <w:marLeft w:val="0"/>
      <w:marRight w:val="0"/>
      <w:marTop w:val="0"/>
      <w:marBottom w:val="0"/>
      <w:divBdr>
        <w:top w:val="none" w:sz="0" w:space="0" w:color="auto"/>
        <w:left w:val="none" w:sz="0" w:space="0" w:color="auto"/>
        <w:bottom w:val="none" w:sz="0" w:space="0" w:color="auto"/>
        <w:right w:val="none" w:sz="0" w:space="0" w:color="auto"/>
      </w:divBdr>
    </w:div>
    <w:div w:id="139007213">
      <w:bodyDiv w:val="1"/>
      <w:marLeft w:val="0"/>
      <w:marRight w:val="0"/>
      <w:marTop w:val="0"/>
      <w:marBottom w:val="0"/>
      <w:divBdr>
        <w:top w:val="none" w:sz="0" w:space="0" w:color="auto"/>
        <w:left w:val="none" w:sz="0" w:space="0" w:color="auto"/>
        <w:bottom w:val="none" w:sz="0" w:space="0" w:color="auto"/>
        <w:right w:val="none" w:sz="0" w:space="0" w:color="auto"/>
      </w:divBdr>
    </w:div>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146438702">
      <w:bodyDiv w:val="1"/>
      <w:marLeft w:val="0"/>
      <w:marRight w:val="0"/>
      <w:marTop w:val="0"/>
      <w:marBottom w:val="0"/>
      <w:divBdr>
        <w:top w:val="none" w:sz="0" w:space="0" w:color="auto"/>
        <w:left w:val="none" w:sz="0" w:space="0" w:color="auto"/>
        <w:bottom w:val="none" w:sz="0" w:space="0" w:color="auto"/>
        <w:right w:val="none" w:sz="0" w:space="0" w:color="auto"/>
      </w:divBdr>
    </w:div>
    <w:div w:id="152573118">
      <w:bodyDiv w:val="1"/>
      <w:marLeft w:val="0"/>
      <w:marRight w:val="0"/>
      <w:marTop w:val="0"/>
      <w:marBottom w:val="0"/>
      <w:divBdr>
        <w:top w:val="none" w:sz="0" w:space="0" w:color="auto"/>
        <w:left w:val="none" w:sz="0" w:space="0" w:color="auto"/>
        <w:bottom w:val="none" w:sz="0" w:space="0" w:color="auto"/>
        <w:right w:val="none" w:sz="0" w:space="0" w:color="auto"/>
      </w:divBdr>
    </w:div>
    <w:div w:id="154810512">
      <w:bodyDiv w:val="1"/>
      <w:marLeft w:val="0"/>
      <w:marRight w:val="0"/>
      <w:marTop w:val="0"/>
      <w:marBottom w:val="0"/>
      <w:divBdr>
        <w:top w:val="none" w:sz="0" w:space="0" w:color="auto"/>
        <w:left w:val="none" w:sz="0" w:space="0" w:color="auto"/>
        <w:bottom w:val="none" w:sz="0" w:space="0" w:color="auto"/>
        <w:right w:val="none" w:sz="0" w:space="0" w:color="auto"/>
      </w:divBdr>
    </w:div>
    <w:div w:id="189997701">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204217585">
      <w:bodyDiv w:val="1"/>
      <w:marLeft w:val="0"/>
      <w:marRight w:val="0"/>
      <w:marTop w:val="0"/>
      <w:marBottom w:val="0"/>
      <w:divBdr>
        <w:top w:val="none" w:sz="0" w:space="0" w:color="auto"/>
        <w:left w:val="none" w:sz="0" w:space="0" w:color="auto"/>
        <w:bottom w:val="none" w:sz="0" w:space="0" w:color="auto"/>
        <w:right w:val="none" w:sz="0" w:space="0" w:color="auto"/>
      </w:divBdr>
    </w:div>
    <w:div w:id="210532110">
      <w:bodyDiv w:val="1"/>
      <w:marLeft w:val="0"/>
      <w:marRight w:val="0"/>
      <w:marTop w:val="0"/>
      <w:marBottom w:val="0"/>
      <w:divBdr>
        <w:top w:val="none" w:sz="0" w:space="0" w:color="auto"/>
        <w:left w:val="none" w:sz="0" w:space="0" w:color="auto"/>
        <w:bottom w:val="none" w:sz="0" w:space="0" w:color="auto"/>
        <w:right w:val="none" w:sz="0" w:space="0" w:color="auto"/>
      </w:divBdr>
    </w:div>
    <w:div w:id="211038182">
      <w:bodyDiv w:val="1"/>
      <w:marLeft w:val="0"/>
      <w:marRight w:val="0"/>
      <w:marTop w:val="0"/>
      <w:marBottom w:val="0"/>
      <w:divBdr>
        <w:top w:val="none" w:sz="0" w:space="0" w:color="auto"/>
        <w:left w:val="none" w:sz="0" w:space="0" w:color="auto"/>
        <w:bottom w:val="none" w:sz="0" w:space="0" w:color="auto"/>
        <w:right w:val="none" w:sz="0" w:space="0" w:color="auto"/>
      </w:divBdr>
    </w:div>
    <w:div w:id="213976268">
      <w:bodyDiv w:val="1"/>
      <w:marLeft w:val="0"/>
      <w:marRight w:val="0"/>
      <w:marTop w:val="0"/>
      <w:marBottom w:val="0"/>
      <w:divBdr>
        <w:top w:val="none" w:sz="0" w:space="0" w:color="auto"/>
        <w:left w:val="none" w:sz="0" w:space="0" w:color="auto"/>
        <w:bottom w:val="none" w:sz="0" w:space="0" w:color="auto"/>
        <w:right w:val="none" w:sz="0" w:space="0" w:color="auto"/>
      </w:divBdr>
    </w:div>
    <w:div w:id="215821230">
      <w:bodyDiv w:val="1"/>
      <w:marLeft w:val="0"/>
      <w:marRight w:val="0"/>
      <w:marTop w:val="0"/>
      <w:marBottom w:val="0"/>
      <w:divBdr>
        <w:top w:val="none" w:sz="0" w:space="0" w:color="auto"/>
        <w:left w:val="none" w:sz="0" w:space="0" w:color="auto"/>
        <w:bottom w:val="none" w:sz="0" w:space="0" w:color="auto"/>
        <w:right w:val="none" w:sz="0" w:space="0" w:color="auto"/>
      </w:divBdr>
    </w:div>
    <w:div w:id="225264315">
      <w:bodyDiv w:val="1"/>
      <w:marLeft w:val="0"/>
      <w:marRight w:val="0"/>
      <w:marTop w:val="0"/>
      <w:marBottom w:val="0"/>
      <w:divBdr>
        <w:top w:val="none" w:sz="0" w:space="0" w:color="auto"/>
        <w:left w:val="none" w:sz="0" w:space="0" w:color="auto"/>
        <w:bottom w:val="none" w:sz="0" w:space="0" w:color="auto"/>
        <w:right w:val="none" w:sz="0" w:space="0" w:color="auto"/>
      </w:divBdr>
    </w:div>
    <w:div w:id="238178664">
      <w:bodyDiv w:val="1"/>
      <w:marLeft w:val="0"/>
      <w:marRight w:val="0"/>
      <w:marTop w:val="0"/>
      <w:marBottom w:val="0"/>
      <w:divBdr>
        <w:top w:val="none" w:sz="0" w:space="0" w:color="auto"/>
        <w:left w:val="none" w:sz="0" w:space="0" w:color="auto"/>
        <w:bottom w:val="none" w:sz="0" w:space="0" w:color="auto"/>
        <w:right w:val="none" w:sz="0" w:space="0" w:color="auto"/>
      </w:divBdr>
    </w:div>
    <w:div w:id="247226882">
      <w:bodyDiv w:val="1"/>
      <w:marLeft w:val="0"/>
      <w:marRight w:val="0"/>
      <w:marTop w:val="0"/>
      <w:marBottom w:val="0"/>
      <w:divBdr>
        <w:top w:val="none" w:sz="0" w:space="0" w:color="auto"/>
        <w:left w:val="none" w:sz="0" w:space="0" w:color="auto"/>
        <w:bottom w:val="none" w:sz="0" w:space="0" w:color="auto"/>
        <w:right w:val="none" w:sz="0" w:space="0" w:color="auto"/>
      </w:divBdr>
    </w:div>
    <w:div w:id="285233290">
      <w:bodyDiv w:val="1"/>
      <w:marLeft w:val="0"/>
      <w:marRight w:val="0"/>
      <w:marTop w:val="0"/>
      <w:marBottom w:val="0"/>
      <w:divBdr>
        <w:top w:val="none" w:sz="0" w:space="0" w:color="auto"/>
        <w:left w:val="none" w:sz="0" w:space="0" w:color="auto"/>
        <w:bottom w:val="none" w:sz="0" w:space="0" w:color="auto"/>
        <w:right w:val="none" w:sz="0" w:space="0" w:color="auto"/>
      </w:divBdr>
    </w:div>
    <w:div w:id="287929824">
      <w:bodyDiv w:val="1"/>
      <w:marLeft w:val="0"/>
      <w:marRight w:val="0"/>
      <w:marTop w:val="0"/>
      <w:marBottom w:val="0"/>
      <w:divBdr>
        <w:top w:val="none" w:sz="0" w:space="0" w:color="auto"/>
        <w:left w:val="none" w:sz="0" w:space="0" w:color="auto"/>
        <w:bottom w:val="none" w:sz="0" w:space="0" w:color="auto"/>
        <w:right w:val="none" w:sz="0" w:space="0" w:color="auto"/>
      </w:divBdr>
    </w:div>
    <w:div w:id="296617633">
      <w:bodyDiv w:val="1"/>
      <w:marLeft w:val="0"/>
      <w:marRight w:val="0"/>
      <w:marTop w:val="0"/>
      <w:marBottom w:val="0"/>
      <w:divBdr>
        <w:top w:val="none" w:sz="0" w:space="0" w:color="auto"/>
        <w:left w:val="none" w:sz="0" w:space="0" w:color="auto"/>
        <w:bottom w:val="none" w:sz="0" w:space="0" w:color="auto"/>
        <w:right w:val="none" w:sz="0" w:space="0" w:color="auto"/>
      </w:divBdr>
    </w:div>
    <w:div w:id="304509979">
      <w:bodyDiv w:val="1"/>
      <w:marLeft w:val="0"/>
      <w:marRight w:val="0"/>
      <w:marTop w:val="0"/>
      <w:marBottom w:val="0"/>
      <w:divBdr>
        <w:top w:val="none" w:sz="0" w:space="0" w:color="auto"/>
        <w:left w:val="none" w:sz="0" w:space="0" w:color="auto"/>
        <w:bottom w:val="none" w:sz="0" w:space="0" w:color="auto"/>
        <w:right w:val="none" w:sz="0" w:space="0" w:color="auto"/>
      </w:divBdr>
    </w:div>
    <w:div w:id="314457857">
      <w:bodyDiv w:val="1"/>
      <w:marLeft w:val="0"/>
      <w:marRight w:val="0"/>
      <w:marTop w:val="0"/>
      <w:marBottom w:val="0"/>
      <w:divBdr>
        <w:top w:val="none" w:sz="0" w:space="0" w:color="auto"/>
        <w:left w:val="none" w:sz="0" w:space="0" w:color="auto"/>
        <w:bottom w:val="none" w:sz="0" w:space="0" w:color="auto"/>
        <w:right w:val="none" w:sz="0" w:space="0" w:color="auto"/>
      </w:divBdr>
    </w:div>
    <w:div w:id="319577465">
      <w:bodyDiv w:val="1"/>
      <w:marLeft w:val="0"/>
      <w:marRight w:val="0"/>
      <w:marTop w:val="0"/>
      <w:marBottom w:val="0"/>
      <w:divBdr>
        <w:top w:val="none" w:sz="0" w:space="0" w:color="auto"/>
        <w:left w:val="none" w:sz="0" w:space="0" w:color="auto"/>
        <w:bottom w:val="none" w:sz="0" w:space="0" w:color="auto"/>
        <w:right w:val="none" w:sz="0" w:space="0" w:color="auto"/>
      </w:divBdr>
    </w:div>
    <w:div w:id="327488546">
      <w:bodyDiv w:val="1"/>
      <w:marLeft w:val="0"/>
      <w:marRight w:val="0"/>
      <w:marTop w:val="0"/>
      <w:marBottom w:val="0"/>
      <w:divBdr>
        <w:top w:val="none" w:sz="0" w:space="0" w:color="auto"/>
        <w:left w:val="none" w:sz="0" w:space="0" w:color="auto"/>
        <w:bottom w:val="none" w:sz="0" w:space="0" w:color="auto"/>
        <w:right w:val="none" w:sz="0" w:space="0" w:color="auto"/>
      </w:divBdr>
    </w:div>
    <w:div w:id="327877215">
      <w:bodyDiv w:val="1"/>
      <w:marLeft w:val="0"/>
      <w:marRight w:val="0"/>
      <w:marTop w:val="0"/>
      <w:marBottom w:val="0"/>
      <w:divBdr>
        <w:top w:val="none" w:sz="0" w:space="0" w:color="auto"/>
        <w:left w:val="none" w:sz="0" w:space="0" w:color="auto"/>
        <w:bottom w:val="none" w:sz="0" w:space="0" w:color="auto"/>
        <w:right w:val="none" w:sz="0" w:space="0" w:color="auto"/>
      </w:divBdr>
    </w:div>
    <w:div w:id="329335811">
      <w:bodyDiv w:val="1"/>
      <w:marLeft w:val="0"/>
      <w:marRight w:val="0"/>
      <w:marTop w:val="0"/>
      <w:marBottom w:val="0"/>
      <w:divBdr>
        <w:top w:val="none" w:sz="0" w:space="0" w:color="auto"/>
        <w:left w:val="none" w:sz="0" w:space="0" w:color="auto"/>
        <w:bottom w:val="none" w:sz="0" w:space="0" w:color="auto"/>
        <w:right w:val="none" w:sz="0" w:space="0" w:color="auto"/>
      </w:divBdr>
    </w:div>
    <w:div w:id="349987748">
      <w:bodyDiv w:val="1"/>
      <w:marLeft w:val="0"/>
      <w:marRight w:val="0"/>
      <w:marTop w:val="0"/>
      <w:marBottom w:val="0"/>
      <w:divBdr>
        <w:top w:val="none" w:sz="0" w:space="0" w:color="auto"/>
        <w:left w:val="none" w:sz="0" w:space="0" w:color="auto"/>
        <w:bottom w:val="none" w:sz="0" w:space="0" w:color="auto"/>
        <w:right w:val="none" w:sz="0" w:space="0" w:color="auto"/>
      </w:divBdr>
    </w:div>
    <w:div w:id="354354197">
      <w:bodyDiv w:val="1"/>
      <w:marLeft w:val="0"/>
      <w:marRight w:val="0"/>
      <w:marTop w:val="0"/>
      <w:marBottom w:val="0"/>
      <w:divBdr>
        <w:top w:val="none" w:sz="0" w:space="0" w:color="auto"/>
        <w:left w:val="none" w:sz="0" w:space="0" w:color="auto"/>
        <w:bottom w:val="none" w:sz="0" w:space="0" w:color="auto"/>
        <w:right w:val="none" w:sz="0" w:space="0" w:color="auto"/>
      </w:divBdr>
    </w:div>
    <w:div w:id="364986279">
      <w:bodyDiv w:val="1"/>
      <w:marLeft w:val="0"/>
      <w:marRight w:val="0"/>
      <w:marTop w:val="0"/>
      <w:marBottom w:val="0"/>
      <w:divBdr>
        <w:top w:val="none" w:sz="0" w:space="0" w:color="auto"/>
        <w:left w:val="none" w:sz="0" w:space="0" w:color="auto"/>
        <w:bottom w:val="none" w:sz="0" w:space="0" w:color="auto"/>
        <w:right w:val="none" w:sz="0" w:space="0" w:color="auto"/>
      </w:divBdr>
    </w:div>
    <w:div w:id="370618403">
      <w:bodyDiv w:val="1"/>
      <w:marLeft w:val="0"/>
      <w:marRight w:val="0"/>
      <w:marTop w:val="0"/>
      <w:marBottom w:val="0"/>
      <w:divBdr>
        <w:top w:val="none" w:sz="0" w:space="0" w:color="auto"/>
        <w:left w:val="none" w:sz="0" w:space="0" w:color="auto"/>
        <w:bottom w:val="none" w:sz="0" w:space="0" w:color="auto"/>
        <w:right w:val="none" w:sz="0" w:space="0" w:color="auto"/>
      </w:divBdr>
    </w:div>
    <w:div w:id="403532215">
      <w:bodyDiv w:val="1"/>
      <w:marLeft w:val="0"/>
      <w:marRight w:val="0"/>
      <w:marTop w:val="0"/>
      <w:marBottom w:val="0"/>
      <w:divBdr>
        <w:top w:val="none" w:sz="0" w:space="0" w:color="auto"/>
        <w:left w:val="none" w:sz="0" w:space="0" w:color="auto"/>
        <w:bottom w:val="none" w:sz="0" w:space="0" w:color="auto"/>
        <w:right w:val="none" w:sz="0" w:space="0" w:color="auto"/>
      </w:divBdr>
    </w:div>
    <w:div w:id="413861348">
      <w:bodyDiv w:val="1"/>
      <w:marLeft w:val="0"/>
      <w:marRight w:val="0"/>
      <w:marTop w:val="0"/>
      <w:marBottom w:val="0"/>
      <w:divBdr>
        <w:top w:val="none" w:sz="0" w:space="0" w:color="auto"/>
        <w:left w:val="none" w:sz="0" w:space="0" w:color="auto"/>
        <w:bottom w:val="none" w:sz="0" w:space="0" w:color="auto"/>
        <w:right w:val="none" w:sz="0" w:space="0" w:color="auto"/>
      </w:divBdr>
    </w:div>
    <w:div w:id="432287127">
      <w:bodyDiv w:val="1"/>
      <w:marLeft w:val="0"/>
      <w:marRight w:val="0"/>
      <w:marTop w:val="0"/>
      <w:marBottom w:val="0"/>
      <w:divBdr>
        <w:top w:val="none" w:sz="0" w:space="0" w:color="auto"/>
        <w:left w:val="none" w:sz="0" w:space="0" w:color="auto"/>
        <w:bottom w:val="none" w:sz="0" w:space="0" w:color="auto"/>
        <w:right w:val="none" w:sz="0" w:space="0" w:color="auto"/>
      </w:divBdr>
    </w:div>
    <w:div w:id="439959882">
      <w:bodyDiv w:val="1"/>
      <w:marLeft w:val="0"/>
      <w:marRight w:val="0"/>
      <w:marTop w:val="0"/>
      <w:marBottom w:val="0"/>
      <w:divBdr>
        <w:top w:val="none" w:sz="0" w:space="0" w:color="auto"/>
        <w:left w:val="none" w:sz="0" w:space="0" w:color="auto"/>
        <w:bottom w:val="none" w:sz="0" w:space="0" w:color="auto"/>
        <w:right w:val="none" w:sz="0" w:space="0" w:color="auto"/>
      </w:divBdr>
    </w:div>
    <w:div w:id="455026829">
      <w:bodyDiv w:val="1"/>
      <w:marLeft w:val="0"/>
      <w:marRight w:val="0"/>
      <w:marTop w:val="0"/>
      <w:marBottom w:val="0"/>
      <w:divBdr>
        <w:top w:val="none" w:sz="0" w:space="0" w:color="auto"/>
        <w:left w:val="none" w:sz="0" w:space="0" w:color="auto"/>
        <w:bottom w:val="none" w:sz="0" w:space="0" w:color="auto"/>
        <w:right w:val="none" w:sz="0" w:space="0" w:color="auto"/>
      </w:divBdr>
    </w:div>
    <w:div w:id="456608953">
      <w:bodyDiv w:val="1"/>
      <w:marLeft w:val="0"/>
      <w:marRight w:val="0"/>
      <w:marTop w:val="0"/>
      <w:marBottom w:val="0"/>
      <w:divBdr>
        <w:top w:val="none" w:sz="0" w:space="0" w:color="auto"/>
        <w:left w:val="none" w:sz="0" w:space="0" w:color="auto"/>
        <w:bottom w:val="none" w:sz="0" w:space="0" w:color="auto"/>
        <w:right w:val="none" w:sz="0" w:space="0" w:color="auto"/>
      </w:divBdr>
    </w:div>
    <w:div w:id="460464471">
      <w:bodyDiv w:val="1"/>
      <w:marLeft w:val="0"/>
      <w:marRight w:val="0"/>
      <w:marTop w:val="0"/>
      <w:marBottom w:val="0"/>
      <w:divBdr>
        <w:top w:val="none" w:sz="0" w:space="0" w:color="auto"/>
        <w:left w:val="none" w:sz="0" w:space="0" w:color="auto"/>
        <w:bottom w:val="none" w:sz="0" w:space="0" w:color="auto"/>
        <w:right w:val="none" w:sz="0" w:space="0" w:color="auto"/>
      </w:divBdr>
    </w:div>
    <w:div w:id="461122521">
      <w:bodyDiv w:val="1"/>
      <w:marLeft w:val="0"/>
      <w:marRight w:val="0"/>
      <w:marTop w:val="0"/>
      <w:marBottom w:val="0"/>
      <w:divBdr>
        <w:top w:val="none" w:sz="0" w:space="0" w:color="auto"/>
        <w:left w:val="none" w:sz="0" w:space="0" w:color="auto"/>
        <w:bottom w:val="none" w:sz="0" w:space="0" w:color="auto"/>
        <w:right w:val="none" w:sz="0" w:space="0" w:color="auto"/>
      </w:divBdr>
    </w:div>
    <w:div w:id="469636490">
      <w:bodyDiv w:val="1"/>
      <w:marLeft w:val="0"/>
      <w:marRight w:val="0"/>
      <w:marTop w:val="0"/>
      <w:marBottom w:val="0"/>
      <w:divBdr>
        <w:top w:val="none" w:sz="0" w:space="0" w:color="auto"/>
        <w:left w:val="none" w:sz="0" w:space="0" w:color="auto"/>
        <w:bottom w:val="none" w:sz="0" w:space="0" w:color="auto"/>
        <w:right w:val="none" w:sz="0" w:space="0" w:color="auto"/>
      </w:divBdr>
    </w:div>
    <w:div w:id="476605306">
      <w:bodyDiv w:val="1"/>
      <w:marLeft w:val="0"/>
      <w:marRight w:val="0"/>
      <w:marTop w:val="0"/>
      <w:marBottom w:val="0"/>
      <w:divBdr>
        <w:top w:val="none" w:sz="0" w:space="0" w:color="auto"/>
        <w:left w:val="none" w:sz="0" w:space="0" w:color="auto"/>
        <w:bottom w:val="none" w:sz="0" w:space="0" w:color="auto"/>
        <w:right w:val="none" w:sz="0" w:space="0" w:color="auto"/>
      </w:divBdr>
    </w:div>
    <w:div w:id="481700594">
      <w:bodyDiv w:val="1"/>
      <w:marLeft w:val="0"/>
      <w:marRight w:val="0"/>
      <w:marTop w:val="0"/>
      <w:marBottom w:val="0"/>
      <w:divBdr>
        <w:top w:val="none" w:sz="0" w:space="0" w:color="auto"/>
        <w:left w:val="none" w:sz="0" w:space="0" w:color="auto"/>
        <w:bottom w:val="none" w:sz="0" w:space="0" w:color="auto"/>
        <w:right w:val="none" w:sz="0" w:space="0" w:color="auto"/>
      </w:divBdr>
    </w:div>
    <w:div w:id="483008357">
      <w:bodyDiv w:val="1"/>
      <w:marLeft w:val="0"/>
      <w:marRight w:val="0"/>
      <w:marTop w:val="0"/>
      <w:marBottom w:val="0"/>
      <w:divBdr>
        <w:top w:val="none" w:sz="0" w:space="0" w:color="auto"/>
        <w:left w:val="none" w:sz="0" w:space="0" w:color="auto"/>
        <w:bottom w:val="none" w:sz="0" w:space="0" w:color="auto"/>
        <w:right w:val="none" w:sz="0" w:space="0" w:color="auto"/>
      </w:divBdr>
    </w:div>
    <w:div w:id="490869358">
      <w:bodyDiv w:val="1"/>
      <w:marLeft w:val="0"/>
      <w:marRight w:val="0"/>
      <w:marTop w:val="0"/>
      <w:marBottom w:val="0"/>
      <w:divBdr>
        <w:top w:val="none" w:sz="0" w:space="0" w:color="auto"/>
        <w:left w:val="none" w:sz="0" w:space="0" w:color="auto"/>
        <w:bottom w:val="none" w:sz="0" w:space="0" w:color="auto"/>
        <w:right w:val="none" w:sz="0" w:space="0" w:color="auto"/>
      </w:divBdr>
    </w:div>
    <w:div w:id="491870180">
      <w:bodyDiv w:val="1"/>
      <w:marLeft w:val="0"/>
      <w:marRight w:val="0"/>
      <w:marTop w:val="0"/>
      <w:marBottom w:val="0"/>
      <w:divBdr>
        <w:top w:val="none" w:sz="0" w:space="0" w:color="auto"/>
        <w:left w:val="none" w:sz="0" w:space="0" w:color="auto"/>
        <w:bottom w:val="none" w:sz="0" w:space="0" w:color="auto"/>
        <w:right w:val="none" w:sz="0" w:space="0" w:color="auto"/>
      </w:divBdr>
    </w:div>
    <w:div w:id="495919862">
      <w:bodyDiv w:val="1"/>
      <w:marLeft w:val="0"/>
      <w:marRight w:val="0"/>
      <w:marTop w:val="0"/>
      <w:marBottom w:val="0"/>
      <w:divBdr>
        <w:top w:val="none" w:sz="0" w:space="0" w:color="auto"/>
        <w:left w:val="none" w:sz="0" w:space="0" w:color="auto"/>
        <w:bottom w:val="none" w:sz="0" w:space="0" w:color="auto"/>
        <w:right w:val="none" w:sz="0" w:space="0" w:color="auto"/>
      </w:divBdr>
    </w:div>
    <w:div w:id="498467219">
      <w:bodyDiv w:val="1"/>
      <w:marLeft w:val="0"/>
      <w:marRight w:val="0"/>
      <w:marTop w:val="0"/>
      <w:marBottom w:val="0"/>
      <w:divBdr>
        <w:top w:val="none" w:sz="0" w:space="0" w:color="auto"/>
        <w:left w:val="none" w:sz="0" w:space="0" w:color="auto"/>
        <w:bottom w:val="none" w:sz="0" w:space="0" w:color="auto"/>
        <w:right w:val="none" w:sz="0" w:space="0" w:color="auto"/>
      </w:divBdr>
    </w:div>
    <w:div w:id="499392802">
      <w:bodyDiv w:val="1"/>
      <w:marLeft w:val="0"/>
      <w:marRight w:val="0"/>
      <w:marTop w:val="0"/>
      <w:marBottom w:val="0"/>
      <w:divBdr>
        <w:top w:val="none" w:sz="0" w:space="0" w:color="auto"/>
        <w:left w:val="none" w:sz="0" w:space="0" w:color="auto"/>
        <w:bottom w:val="none" w:sz="0" w:space="0" w:color="auto"/>
        <w:right w:val="none" w:sz="0" w:space="0" w:color="auto"/>
      </w:divBdr>
    </w:div>
    <w:div w:id="503937264">
      <w:bodyDiv w:val="1"/>
      <w:marLeft w:val="0"/>
      <w:marRight w:val="0"/>
      <w:marTop w:val="0"/>
      <w:marBottom w:val="0"/>
      <w:divBdr>
        <w:top w:val="none" w:sz="0" w:space="0" w:color="auto"/>
        <w:left w:val="none" w:sz="0" w:space="0" w:color="auto"/>
        <w:bottom w:val="none" w:sz="0" w:space="0" w:color="auto"/>
        <w:right w:val="none" w:sz="0" w:space="0" w:color="auto"/>
      </w:divBdr>
    </w:div>
    <w:div w:id="507719547">
      <w:bodyDiv w:val="1"/>
      <w:marLeft w:val="0"/>
      <w:marRight w:val="0"/>
      <w:marTop w:val="0"/>
      <w:marBottom w:val="0"/>
      <w:divBdr>
        <w:top w:val="none" w:sz="0" w:space="0" w:color="auto"/>
        <w:left w:val="none" w:sz="0" w:space="0" w:color="auto"/>
        <w:bottom w:val="none" w:sz="0" w:space="0" w:color="auto"/>
        <w:right w:val="none" w:sz="0" w:space="0" w:color="auto"/>
      </w:divBdr>
    </w:div>
    <w:div w:id="509564930">
      <w:bodyDiv w:val="1"/>
      <w:marLeft w:val="0"/>
      <w:marRight w:val="0"/>
      <w:marTop w:val="0"/>
      <w:marBottom w:val="0"/>
      <w:divBdr>
        <w:top w:val="none" w:sz="0" w:space="0" w:color="auto"/>
        <w:left w:val="none" w:sz="0" w:space="0" w:color="auto"/>
        <w:bottom w:val="none" w:sz="0" w:space="0" w:color="auto"/>
        <w:right w:val="none" w:sz="0" w:space="0" w:color="auto"/>
      </w:divBdr>
    </w:div>
    <w:div w:id="510024504">
      <w:bodyDiv w:val="1"/>
      <w:marLeft w:val="0"/>
      <w:marRight w:val="0"/>
      <w:marTop w:val="0"/>
      <w:marBottom w:val="0"/>
      <w:divBdr>
        <w:top w:val="none" w:sz="0" w:space="0" w:color="auto"/>
        <w:left w:val="none" w:sz="0" w:space="0" w:color="auto"/>
        <w:bottom w:val="none" w:sz="0" w:space="0" w:color="auto"/>
        <w:right w:val="none" w:sz="0" w:space="0" w:color="auto"/>
      </w:divBdr>
    </w:div>
    <w:div w:id="518009801">
      <w:bodyDiv w:val="1"/>
      <w:marLeft w:val="0"/>
      <w:marRight w:val="0"/>
      <w:marTop w:val="0"/>
      <w:marBottom w:val="0"/>
      <w:divBdr>
        <w:top w:val="none" w:sz="0" w:space="0" w:color="auto"/>
        <w:left w:val="none" w:sz="0" w:space="0" w:color="auto"/>
        <w:bottom w:val="none" w:sz="0" w:space="0" w:color="auto"/>
        <w:right w:val="none" w:sz="0" w:space="0" w:color="auto"/>
      </w:divBdr>
    </w:div>
    <w:div w:id="531118802">
      <w:bodyDiv w:val="1"/>
      <w:marLeft w:val="0"/>
      <w:marRight w:val="0"/>
      <w:marTop w:val="0"/>
      <w:marBottom w:val="0"/>
      <w:divBdr>
        <w:top w:val="none" w:sz="0" w:space="0" w:color="auto"/>
        <w:left w:val="none" w:sz="0" w:space="0" w:color="auto"/>
        <w:bottom w:val="none" w:sz="0" w:space="0" w:color="auto"/>
        <w:right w:val="none" w:sz="0" w:space="0" w:color="auto"/>
      </w:divBdr>
    </w:div>
    <w:div w:id="535431852">
      <w:bodyDiv w:val="1"/>
      <w:marLeft w:val="0"/>
      <w:marRight w:val="0"/>
      <w:marTop w:val="0"/>
      <w:marBottom w:val="0"/>
      <w:divBdr>
        <w:top w:val="none" w:sz="0" w:space="0" w:color="auto"/>
        <w:left w:val="none" w:sz="0" w:space="0" w:color="auto"/>
        <w:bottom w:val="none" w:sz="0" w:space="0" w:color="auto"/>
        <w:right w:val="none" w:sz="0" w:space="0" w:color="auto"/>
      </w:divBdr>
    </w:div>
    <w:div w:id="546380631">
      <w:bodyDiv w:val="1"/>
      <w:marLeft w:val="0"/>
      <w:marRight w:val="0"/>
      <w:marTop w:val="0"/>
      <w:marBottom w:val="0"/>
      <w:divBdr>
        <w:top w:val="none" w:sz="0" w:space="0" w:color="auto"/>
        <w:left w:val="none" w:sz="0" w:space="0" w:color="auto"/>
        <w:bottom w:val="none" w:sz="0" w:space="0" w:color="auto"/>
        <w:right w:val="none" w:sz="0" w:space="0" w:color="auto"/>
      </w:divBdr>
    </w:div>
    <w:div w:id="557470749">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570117873">
      <w:bodyDiv w:val="1"/>
      <w:marLeft w:val="0"/>
      <w:marRight w:val="0"/>
      <w:marTop w:val="0"/>
      <w:marBottom w:val="0"/>
      <w:divBdr>
        <w:top w:val="none" w:sz="0" w:space="0" w:color="auto"/>
        <w:left w:val="none" w:sz="0" w:space="0" w:color="auto"/>
        <w:bottom w:val="none" w:sz="0" w:space="0" w:color="auto"/>
        <w:right w:val="none" w:sz="0" w:space="0" w:color="auto"/>
      </w:divBdr>
    </w:div>
    <w:div w:id="570578583">
      <w:bodyDiv w:val="1"/>
      <w:marLeft w:val="0"/>
      <w:marRight w:val="0"/>
      <w:marTop w:val="0"/>
      <w:marBottom w:val="0"/>
      <w:divBdr>
        <w:top w:val="none" w:sz="0" w:space="0" w:color="auto"/>
        <w:left w:val="none" w:sz="0" w:space="0" w:color="auto"/>
        <w:bottom w:val="none" w:sz="0" w:space="0" w:color="auto"/>
        <w:right w:val="none" w:sz="0" w:space="0" w:color="auto"/>
      </w:divBdr>
    </w:div>
    <w:div w:id="571744557">
      <w:bodyDiv w:val="1"/>
      <w:marLeft w:val="0"/>
      <w:marRight w:val="0"/>
      <w:marTop w:val="0"/>
      <w:marBottom w:val="0"/>
      <w:divBdr>
        <w:top w:val="none" w:sz="0" w:space="0" w:color="auto"/>
        <w:left w:val="none" w:sz="0" w:space="0" w:color="auto"/>
        <w:bottom w:val="none" w:sz="0" w:space="0" w:color="auto"/>
        <w:right w:val="none" w:sz="0" w:space="0" w:color="auto"/>
      </w:divBdr>
    </w:div>
    <w:div w:id="573855022">
      <w:bodyDiv w:val="1"/>
      <w:marLeft w:val="0"/>
      <w:marRight w:val="0"/>
      <w:marTop w:val="0"/>
      <w:marBottom w:val="0"/>
      <w:divBdr>
        <w:top w:val="none" w:sz="0" w:space="0" w:color="auto"/>
        <w:left w:val="none" w:sz="0" w:space="0" w:color="auto"/>
        <w:bottom w:val="none" w:sz="0" w:space="0" w:color="auto"/>
        <w:right w:val="none" w:sz="0" w:space="0" w:color="auto"/>
      </w:divBdr>
    </w:div>
    <w:div w:id="581329200">
      <w:bodyDiv w:val="1"/>
      <w:marLeft w:val="0"/>
      <w:marRight w:val="0"/>
      <w:marTop w:val="0"/>
      <w:marBottom w:val="0"/>
      <w:divBdr>
        <w:top w:val="none" w:sz="0" w:space="0" w:color="auto"/>
        <w:left w:val="none" w:sz="0" w:space="0" w:color="auto"/>
        <w:bottom w:val="none" w:sz="0" w:space="0" w:color="auto"/>
        <w:right w:val="none" w:sz="0" w:space="0" w:color="auto"/>
      </w:divBdr>
    </w:div>
    <w:div w:id="582299203">
      <w:bodyDiv w:val="1"/>
      <w:marLeft w:val="0"/>
      <w:marRight w:val="0"/>
      <w:marTop w:val="0"/>
      <w:marBottom w:val="0"/>
      <w:divBdr>
        <w:top w:val="none" w:sz="0" w:space="0" w:color="auto"/>
        <w:left w:val="none" w:sz="0" w:space="0" w:color="auto"/>
        <w:bottom w:val="none" w:sz="0" w:space="0" w:color="auto"/>
        <w:right w:val="none" w:sz="0" w:space="0" w:color="auto"/>
      </w:divBdr>
    </w:div>
    <w:div w:id="600186394">
      <w:bodyDiv w:val="1"/>
      <w:marLeft w:val="0"/>
      <w:marRight w:val="0"/>
      <w:marTop w:val="0"/>
      <w:marBottom w:val="0"/>
      <w:divBdr>
        <w:top w:val="none" w:sz="0" w:space="0" w:color="auto"/>
        <w:left w:val="none" w:sz="0" w:space="0" w:color="auto"/>
        <w:bottom w:val="none" w:sz="0" w:space="0" w:color="auto"/>
        <w:right w:val="none" w:sz="0" w:space="0" w:color="auto"/>
      </w:divBdr>
    </w:div>
    <w:div w:id="605498578">
      <w:bodyDiv w:val="1"/>
      <w:marLeft w:val="0"/>
      <w:marRight w:val="0"/>
      <w:marTop w:val="0"/>
      <w:marBottom w:val="0"/>
      <w:divBdr>
        <w:top w:val="none" w:sz="0" w:space="0" w:color="auto"/>
        <w:left w:val="none" w:sz="0" w:space="0" w:color="auto"/>
        <w:bottom w:val="none" w:sz="0" w:space="0" w:color="auto"/>
        <w:right w:val="none" w:sz="0" w:space="0" w:color="auto"/>
      </w:divBdr>
    </w:div>
    <w:div w:id="619797040">
      <w:bodyDiv w:val="1"/>
      <w:marLeft w:val="0"/>
      <w:marRight w:val="0"/>
      <w:marTop w:val="0"/>
      <w:marBottom w:val="0"/>
      <w:divBdr>
        <w:top w:val="none" w:sz="0" w:space="0" w:color="auto"/>
        <w:left w:val="none" w:sz="0" w:space="0" w:color="auto"/>
        <w:bottom w:val="none" w:sz="0" w:space="0" w:color="auto"/>
        <w:right w:val="none" w:sz="0" w:space="0" w:color="auto"/>
      </w:divBdr>
    </w:div>
    <w:div w:id="620839431">
      <w:bodyDiv w:val="1"/>
      <w:marLeft w:val="0"/>
      <w:marRight w:val="0"/>
      <w:marTop w:val="0"/>
      <w:marBottom w:val="0"/>
      <w:divBdr>
        <w:top w:val="none" w:sz="0" w:space="0" w:color="auto"/>
        <w:left w:val="none" w:sz="0" w:space="0" w:color="auto"/>
        <w:bottom w:val="none" w:sz="0" w:space="0" w:color="auto"/>
        <w:right w:val="none" w:sz="0" w:space="0" w:color="auto"/>
      </w:divBdr>
    </w:div>
    <w:div w:id="624242241">
      <w:bodyDiv w:val="1"/>
      <w:marLeft w:val="0"/>
      <w:marRight w:val="0"/>
      <w:marTop w:val="0"/>
      <w:marBottom w:val="0"/>
      <w:divBdr>
        <w:top w:val="none" w:sz="0" w:space="0" w:color="auto"/>
        <w:left w:val="none" w:sz="0" w:space="0" w:color="auto"/>
        <w:bottom w:val="none" w:sz="0" w:space="0" w:color="auto"/>
        <w:right w:val="none" w:sz="0" w:space="0" w:color="auto"/>
      </w:divBdr>
    </w:div>
    <w:div w:id="638265605">
      <w:bodyDiv w:val="1"/>
      <w:marLeft w:val="0"/>
      <w:marRight w:val="0"/>
      <w:marTop w:val="0"/>
      <w:marBottom w:val="0"/>
      <w:divBdr>
        <w:top w:val="none" w:sz="0" w:space="0" w:color="auto"/>
        <w:left w:val="none" w:sz="0" w:space="0" w:color="auto"/>
        <w:bottom w:val="none" w:sz="0" w:space="0" w:color="auto"/>
        <w:right w:val="none" w:sz="0" w:space="0" w:color="auto"/>
      </w:divBdr>
    </w:div>
    <w:div w:id="655112326">
      <w:bodyDiv w:val="1"/>
      <w:marLeft w:val="0"/>
      <w:marRight w:val="0"/>
      <w:marTop w:val="0"/>
      <w:marBottom w:val="0"/>
      <w:divBdr>
        <w:top w:val="none" w:sz="0" w:space="0" w:color="auto"/>
        <w:left w:val="none" w:sz="0" w:space="0" w:color="auto"/>
        <w:bottom w:val="none" w:sz="0" w:space="0" w:color="auto"/>
        <w:right w:val="none" w:sz="0" w:space="0" w:color="auto"/>
      </w:divBdr>
    </w:div>
    <w:div w:id="655690719">
      <w:bodyDiv w:val="1"/>
      <w:marLeft w:val="0"/>
      <w:marRight w:val="0"/>
      <w:marTop w:val="0"/>
      <w:marBottom w:val="0"/>
      <w:divBdr>
        <w:top w:val="none" w:sz="0" w:space="0" w:color="auto"/>
        <w:left w:val="none" w:sz="0" w:space="0" w:color="auto"/>
        <w:bottom w:val="none" w:sz="0" w:space="0" w:color="auto"/>
        <w:right w:val="none" w:sz="0" w:space="0" w:color="auto"/>
      </w:divBdr>
    </w:div>
    <w:div w:id="659118279">
      <w:bodyDiv w:val="1"/>
      <w:marLeft w:val="0"/>
      <w:marRight w:val="0"/>
      <w:marTop w:val="0"/>
      <w:marBottom w:val="0"/>
      <w:divBdr>
        <w:top w:val="none" w:sz="0" w:space="0" w:color="auto"/>
        <w:left w:val="none" w:sz="0" w:space="0" w:color="auto"/>
        <w:bottom w:val="none" w:sz="0" w:space="0" w:color="auto"/>
        <w:right w:val="none" w:sz="0" w:space="0" w:color="auto"/>
      </w:divBdr>
    </w:div>
    <w:div w:id="676154654">
      <w:bodyDiv w:val="1"/>
      <w:marLeft w:val="0"/>
      <w:marRight w:val="0"/>
      <w:marTop w:val="0"/>
      <w:marBottom w:val="0"/>
      <w:divBdr>
        <w:top w:val="none" w:sz="0" w:space="0" w:color="auto"/>
        <w:left w:val="none" w:sz="0" w:space="0" w:color="auto"/>
        <w:bottom w:val="none" w:sz="0" w:space="0" w:color="auto"/>
        <w:right w:val="none" w:sz="0" w:space="0" w:color="auto"/>
      </w:divBdr>
    </w:div>
    <w:div w:id="676927749">
      <w:bodyDiv w:val="1"/>
      <w:marLeft w:val="0"/>
      <w:marRight w:val="0"/>
      <w:marTop w:val="0"/>
      <w:marBottom w:val="0"/>
      <w:divBdr>
        <w:top w:val="none" w:sz="0" w:space="0" w:color="auto"/>
        <w:left w:val="none" w:sz="0" w:space="0" w:color="auto"/>
        <w:bottom w:val="none" w:sz="0" w:space="0" w:color="auto"/>
        <w:right w:val="none" w:sz="0" w:space="0" w:color="auto"/>
      </w:divBdr>
    </w:div>
    <w:div w:id="681278721">
      <w:bodyDiv w:val="1"/>
      <w:marLeft w:val="0"/>
      <w:marRight w:val="0"/>
      <w:marTop w:val="0"/>
      <w:marBottom w:val="0"/>
      <w:divBdr>
        <w:top w:val="none" w:sz="0" w:space="0" w:color="auto"/>
        <w:left w:val="none" w:sz="0" w:space="0" w:color="auto"/>
        <w:bottom w:val="none" w:sz="0" w:space="0" w:color="auto"/>
        <w:right w:val="none" w:sz="0" w:space="0" w:color="auto"/>
      </w:divBdr>
    </w:div>
    <w:div w:id="689139363">
      <w:bodyDiv w:val="1"/>
      <w:marLeft w:val="0"/>
      <w:marRight w:val="0"/>
      <w:marTop w:val="0"/>
      <w:marBottom w:val="0"/>
      <w:divBdr>
        <w:top w:val="none" w:sz="0" w:space="0" w:color="auto"/>
        <w:left w:val="none" w:sz="0" w:space="0" w:color="auto"/>
        <w:bottom w:val="none" w:sz="0" w:space="0" w:color="auto"/>
        <w:right w:val="none" w:sz="0" w:space="0" w:color="auto"/>
      </w:divBdr>
    </w:div>
    <w:div w:id="710345197">
      <w:bodyDiv w:val="1"/>
      <w:marLeft w:val="0"/>
      <w:marRight w:val="0"/>
      <w:marTop w:val="0"/>
      <w:marBottom w:val="0"/>
      <w:divBdr>
        <w:top w:val="none" w:sz="0" w:space="0" w:color="auto"/>
        <w:left w:val="none" w:sz="0" w:space="0" w:color="auto"/>
        <w:bottom w:val="none" w:sz="0" w:space="0" w:color="auto"/>
        <w:right w:val="none" w:sz="0" w:space="0" w:color="auto"/>
      </w:divBdr>
    </w:div>
    <w:div w:id="712658248">
      <w:bodyDiv w:val="1"/>
      <w:marLeft w:val="0"/>
      <w:marRight w:val="0"/>
      <w:marTop w:val="0"/>
      <w:marBottom w:val="0"/>
      <w:divBdr>
        <w:top w:val="none" w:sz="0" w:space="0" w:color="auto"/>
        <w:left w:val="none" w:sz="0" w:space="0" w:color="auto"/>
        <w:bottom w:val="none" w:sz="0" w:space="0" w:color="auto"/>
        <w:right w:val="none" w:sz="0" w:space="0" w:color="auto"/>
      </w:divBdr>
    </w:div>
    <w:div w:id="716124131">
      <w:bodyDiv w:val="1"/>
      <w:marLeft w:val="0"/>
      <w:marRight w:val="0"/>
      <w:marTop w:val="0"/>
      <w:marBottom w:val="0"/>
      <w:divBdr>
        <w:top w:val="none" w:sz="0" w:space="0" w:color="auto"/>
        <w:left w:val="none" w:sz="0" w:space="0" w:color="auto"/>
        <w:bottom w:val="none" w:sz="0" w:space="0" w:color="auto"/>
        <w:right w:val="none" w:sz="0" w:space="0" w:color="auto"/>
      </w:divBdr>
    </w:div>
    <w:div w:id="719670499">
      <w:bodyDiv w:val="1"/>
      <w:marLeft w:val="0"/>
      <w:marRight w:val="0"/>
      <w:marTop w:val="0"/>
      <w:marBottom w:val="0"/>
      <w:divBdr>
        <w:top w:val="none" w:sz="0" w:space="0" w:color="auto"/>
        <w:left w:val="none" w:sz="0" w:space="0" w:color="auto"/>
        <w:bottom w:val="none" w:sz="0" w:space="0" w:color="auto"/>
        <w:right w:val="none" w:sz="0" w:space="0" w:color="auto"/>
      </w:divBdr>
    </w:div>
    <w:div w:id="729428338">
      <w:bodyDiv w:val="1"/>
      <w:marLeft w:val="0"/>
      <w:marRight w:val="0"/>
      <w:marTop w:val="0"/>
      <w:marBottom w:val="0"/>
      <w:divBdr>
        <w:top w:val="none" w:sz="0" w:space="0" w:color="auto"/>
        <w:left w:val="none" w:sz="0" w:space="0" w:color="auto"/>
        <w:bottom w:val="none" w:sz="0" w:space="0" w:color="auto"/>
        <w:right w:val="none" w:sz="0" w:space="0" w:color="auto"/>
      </w:divBdr>
    </w:div>
    <w:div w:id="732849350">
      <w:bodyDiv w:val="1"/>
      <w:marLeft w:val="0"/>
      <w:marRight w:val="0"/>
      <w:marTop w:val="0"/>
      <w:marBottom w:val="0"/>
      <w:divBdr>
        <w:top w:val="none" w:sz="0" w:space="0" w:color="auto"/>
        <w:left w:val="none" w:sz="0" w:space="0" w:color="auto"/>
        <w:bottom w:val="none" w:sz="0" w:space="0" w:color="auto"/>
        <w:right w:val="none" w:sz="0" w:space="0" w:color="auto"/>
      </w:divBdr>
    </w:div>
    <w:div w:id="735519340">
      <w:bodyDiv w:val="1"/>
      <w:marLeft w:val="0"/>
      <w:marRight w:val="0"/>
      <w:marTop w:val="0"/>
      <w:marBottom w:val="0"/>
      <w:divBdr>
        <w:top w:val="none" w:sz="0" w:space="0" w:color="auto"/>
        <w:left w:val="none" w:sz="0" w:space="0" w:color="auto"/>
        <w:bottom w:val="none" w:sz="0" w:space="0" w:color="auto"/>
        <w:right w:val="none" w:sz="0" w:space="0" w:color="auto"/>
      </w:divBdr>
    </w:div>
    <w:div w:id="742677641">
      <w:bodyDiv w:val="1"/>
      <w:marLeft w:val="0"/>
      <w:marRight w:val="0"/>
      <w:marTop w:val="0"/>
      <w:marBottom w:val="0"/>
      <w:divBdr>
        <w:top w:val="none" w:sz="0" w:space="0" w:color="auto"/>
        <w:left w:val="none" w:sz="0" w:space="0" w:color="auto"/>
        <w:bottom w:val="none" w:sz="0" w:space="0" w:color="auto"/>
        <w:right w:val="none" w:sz="0" w:space="0" w:color="auto"/>
      </w:divBdr>
    </w:div>
    <w:div w:id="743336942">
      <w:bodyDiv w:val="1"/>
      <w:marLeft w:val="0"/>
      <w:marRight w:val="0"/>
      <w:marTop w:val="0"/>
      <w:marBottom w:val="0"/>
      <w:divBdr>
        <w:top w:val="none" w:sz="0" w:space="0" w:color="auto"/>
        <w:left w:val="none" w:sz="0" w:space="0" w:color="auto"/>
        <w:bottom w:val="none" w:sz="0" w:space="0" w:color="auto"/>
        <w:right w:val="none" w:sz="0" w:space="0" w:color="auto"/>
      </w:divBdr>
    </w:div>
    <w:div w:id="754979087">
      <w:bodyDiv w:val="1"/>
      <w:marLeft w:val="0"/>
      <w:marRight w:val="0"/>
      <w:marTop w:val="0"/>
      <w:marBottom w:val="0"/>
      <w:divBdr>
        <w:top w:val="none" w:sz="0" w:space="0" w:color="auto"/>
        <w:left w:val="none" w:sz="0" w:space="0" w:color="auto"/>
        <w:bottom w:val="none" w:sz="0" w:space="0" w:color="auto"/>
        <w:right w:val="none" w:sz="0" w:space="0" w:color="auto"/>
      </w:divBdr>
    </w:div>
    <w:div w:id="758407809">
      <w:bodyDiv w:val="1"/>
      <w:marLeft w:val="0"/>
      <w:marRight w:val="0"/>
      <w:marTop w:val="0"/>
      <w:marBottom w:val="0"/>
      <w:divBdr>
        <w:top w:val="none" w:sz="0" w:space="0" w:color="auto"/>
        <w:left w:val="none" w:sz="0" w:space="0" w:color="auto"/>
        <w:bottom w:val="none" w:sz="0" w:space="0" w:color="auto"/>
        <w:right w:val="none" w:sz="0" w:space="0" w:color="auto"/>
      </w:divBdr>
    </w:div>
    <w:div w:id="761099086">
      <w:bodyDiv w:val="1"/>
      <w:marLeft w:val="0"/>
      <w:marRight w:val="0"/>
      <w:marTop w:val="0"/>
      <w:marBottom w:val="0"/>
      <w:divBdr>
        <w:top w:val="none" w:sz="0" w:space="0" w:color="auto"/>
        <w:left w:val="none" w:sz="0" w:space="0" w:color="auto"/>
        <w:bottom w:val="none" w:sz="0" w:space="0" w:color="auto"/>
        <w:right w:val="none" w:sz="0" w:space="0" w:color="auto"/>
      </w:divBdr>
    </w:div>
    <w:div w:id="766999843">
      <w:bodyDiv w:val="1"/>
      <w:marLeft w:val="0"/>
      <w:marRight w:val="0"/>
      <w:marTop w:val="0"/>
      <w:marBottom w:val="0"/>
      <w:divBdr>
        <w:top w:val="none" w:sz="0" w:space="0" w:color="auto"/>
        <w:left w:val="none" w:sz="0" w:space="0" w:color="auto"/>
        <w:bottom w:val="none" w:sz="0" w:space="0" w:color="auto"/>
        <w:right w:val="none" w:sz="0" w:space="0" w:color="auto"/>
      </w:divBdr>
    </w:div>
    <w:div w:id="767968693">
      <w:bodyDiv w:val="1"/>
      <w:marLeft w:val="0"/>
      <w:marRight w:val="0"/>
      <w:marTop w:val="0"/>
      <w:marBottom w:val="0"/>
      <w:divBdr>
        <w:top w:val="none" w:sz="0" w:space="0" w:color="auto"/>
        <w:left w:val="none" w:sz="0" w:space="0" w:color="auto"/>
        <w:bottom w:val="none" w:sz="0" w:space="0" w:color="auto"/>
        <w:right w:val="none" w:sz="0" w:space="0" w:color="auto"/>
      </w:divBdr>
    </w:div>
    <w:div w:id="777331113">
      <w:bodyDiv w:val="1"/>
      <w:marLeft w:val="0"/>
      <w:marRight w:val="0"/>
      <w:marTop w:val="0"/>
      <w:marBottom w:val="0"/>
      <w:divBdr>
        <w:top w:val="none" w:sz="0" w:space="0" w:color="auto"/>
        <w:left w:val="none" w:sz="0" w:space="0" w:color="auto"/>
        <w:bottom w:val="none" w:sz="0" w:space="0" w:color="auto"/>
        <w:right w:val="none" w:sz="0" w:space="0" w:color="auto"/>
      </w:divBdr>
    </w:div>
    <w:div w:id="787701529">
      <w:bodyDiv w:val="1"/>
      <w:marLeft w:val="0"/>
      <w:marRight w:val="0"/>
      <w:marTop w:val="0"/>
      <w:marBottom w:val="0"/>
      <w:divBdr>
        <w:top w:val="none" w:sz="0" w:space="0" w:color="auto"/>
        <w:left w:val="none" w:sz="0" w:space="0" w:color="auto"/>
        <w:bottom w:val="none" w:sz="0" w:space="0" w:color="auto"/>
        <w:right w:val="none" w:sz="0" w:space="0" w:color="auto"/>
      </w:divBdr>
    </w:div>
    <w:div w:id="793864752">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800734819">
      <w:bodyDiv w:val="1"/>
      <w:marLeft w:val="0"/>
      <w:marRight w:val="0"/>
      <w:marTop w:val="0"/>
      <w:marBottom w:val="0"/>
      <w:divBdr>
        <w:top w:val="none" w:sz="0" w:space="0" w:color="auto"/>
        <w:left w:val="none" w:sz="0" w:space="0" w:color="auto"/>
        <w:bottom w:val="none" w:sz="0" w:space="0" w:color="auto"/>
        <w:right w:val="none" w:sz="0" w:space="0" w:color="auto"/>
      </w:divBdr>
    </w:div>
    <w:div w:id="805587235">
      <w:bodyDiv w:val="1"/>
      <w:marLeft w:val="0"/>
      <w:marRight w:val="0"/>
      <w:marTop w:val="0"/>
      <w:marBottom w:val="0"/>
      <w:divBdr>
        <w:top w:val="none" w:sz="0" w:space="0" w:color="auto"/>
        <w:left w:val="none" w:sz="0" w:space="0" w:color="auto"/>
        <w:bottom w:val="none" w:sz="0" w:space="0" w:color="auto"/>
        <w:right w:val="none" w:sz="0" w:space="0" w:color="auto"/>
      </w:divBdr>
    </w:div>
    <w:div w:id="830951620">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849872161">
      <w:bodyDiv w:val="1"/>
      <w:marLeft w:val="0"/>
      <w:marRight w:val="0"/>
      <w:marTop w:val="0"/>
      <w:marBottom w:val="0"/>
      <w:divBdr>
        <w:top w:val="none" w:sz="0" w:space="0" w:color="auto"/>
        <w:left w:val="none" w:sz="0" w:space="0" w:color="auto"/>
        <w:bottom w:val="none" w:sz="0" w:space="0" w:color="auto"/>
        <w:right w:val="none" w:sz="0" w:space="0" w:color="auto"/>
      </w:divBdr>
    </w:div>
    <w:div w:id="853692949">
      <w:bodyDiv w:val="1"/>
      <w:marLeft w:val="0"/>
      <w:marRight w:val="0"/>
      <w:marTop w:val="0"/>
      <w:marBottom w:val="0"/>
      <w:divBdr>
        <w:top w:val="none" w:sz="0" w:space="0" w:color="auto"/>
        <w:left w:val="none" w:sz="0" w:space="0" w:color="auto"/>
        <w:bottom w:val="none" w:sz="0" w:space="0" w:color="auto"/>
        <w:right w:val="none" w:sz="0" w:space="0" w:color="auto"/>
      </w:divBdr>
    </w:div>
    <w:div w:id="861629194">
      <w:bodyDiv w:val="1"/>
      <w:marLeft w:val="0"/>
      <w:marRight w:val="0"/>
      <w:marTop w:val="0"/>
      <w:marBottom w:val="0"/>
      <w:divBdr>
        <w:top w:val="none" w:sz="0" w:space="0" w:color="auto"/>
        <w:left w:val="none" w:sz="0" w:space="0" w:color="auto"/>
        <w:bottom w:val="none" w:sz="0" w:space="0" w:color="auto"/>
        <w:right w:val="none" w:sz="0" w:space="0" w:color="auto"/>
      </w:divBdr>
    </w:div>
    <w:div w:id="872889508">
      <w:bodyDiv w:val="1"/>
      <w:marLeft w:val="0"/>
      <w:marRight w:val="0"/>
      <w:marTop w:val="0"/>
      <w:marBottom w:val="0"/>
      <w:divBdr>
        <w:top w:val="none" w:sz="0" w:space="0" w:color="auto"/>
        <w:left w:val="none" w:sz="0" w:space="0" w:color="auto"/>
        <w:bottom w:val="none" w:sz="0" w:space="0" w:color="auto"/>
        <w:right w:val="none" w:sz="0" w:space="0" w:color="auto"/>
      </w:divBdr>
    </w:div>
    <w:div w:id="885020884">
      <w:bodyDiv w:val="1"/>
      <w:marLeft w:val="0"/>
      <w:marRight w:val="0"/>
      <w:marTop w:val="0"/>
      <w:marBottom w:val="0"/>
      <w:divBdr>
        <w:top w:val="none" w:sz="0" w:space="0" w:color="auto"/>
        <w:left w:val="none" w:sz="0" w:space="0" w:color="auto"/>
        <w:bottom w:val="none" w:sz="0" w:space="0" w:color="auto"/>
        <w:right w:val="none" w:sz="0" w:space="0" w:color="auto"/>
      </w:divBdr>
    </w:div>
    <w:div w:id="893547741">
      <w:bodyDiv w:val="1"/>
      <w:marLeft w:val="0"/>
      <w:marRight w:val="0"/>
      <w:marTop w:val="0"/>
      <w:marBottom w:val="0"/>
      <w:divBdr>
        <w:top w:val="none" w:sz="0" w:space="0" w:color="auto"/>
        <w:left w:val="none" w:sz="0" w:space="0" w:color="auto"/>
        <w:bottom w:val="none" w:sz="0" w:space="0" w:color="auto"/>
        <w:right w:val="none" w:sz="0" w:space="0" w:color="auto"/>
      </w:divBdr>
    </w:div>
    <w:div w:id="910849396">
      <w:bodyDiv w:val="1"/>
      <w:marLeft w:val="0"/>
      <w:marRight w:val="0"/>
      <w:marTop w:val="0"/>
      <w:marBottom w:val="0"/>
      <w:divBdr>
        <w:top w:val="none" w:sz="0" w:space="0" w:color="auto"/>
        <w:left w:val="none" w:sz="0" w:space="0" w:color="auto"/>
        <w:bottom w:val="none" w:sz="0" w:space="0" w:color="auto"/>
        <w:right w:val="none" w:sz="0" w:space="0" w:color="auto"/>
      </w:divBdr>
    </w:div>
    <w:div w:id="918638183">
      <w:bodyDiv w:val="1"/>
      <w:marLeft w:val="0"/>
      <w:marRight w:val="0"/>
      <w:marTop w:val="0"/>
      <w:marBottom w:val="0"/>
      <w:divBdr>
        <w:top w:val="none" w:sz="0" w:space="0" w:color="auto"/>
        <w:left w:val="none" w:sz="0" w:space="0" w:color="auto"/>
        <w:bottom w:val="none" w:sz="0" w:space="0" w:color="auto"/>
        <w:right w:val="none" w:sz="0" w:space="0" w:color="auto"/>
      </w:divBdr>
    </w:div>
    <w:div w:id="918907432">
      <w:bodyDiv w:val="1"/>
      <w:marLeft w:val="0"/>
      <w:marRight w:val="0"/>
      <w:marTop w:val="0"/>
      <w:marBottom w:val="0"/>
      <w:divBdr>
        <w:top w:val="none" w:sz="0" w:space="0" w:color="auto"/>
        <w:left w:val="none" w:sz="0" w:space="0" w:color="auto"/>
        <w:bottom w:val="none" w:sz="0" w:space="0" w:color="auto"/>
        <w:right w:val="none" w:sz="0" w:space="0" w:color="auto"/>
      </w:divBdr>
    </w:div>
    <w:div w:id="920332109">
      <w:bodyDiv w:val="1"/>
      <w:marLeft w:val="0"/>
      <w:marRight w:val="0"/>
      <w:marTop w:val="0"/>
      <w:marBottom w:val="0"/>
      <w:divBdr>
        <w:top w:val="none" w:sz="0" w:space="0" w:color="auto"/>
        <w:left w:val="none" w:sz="0" w:space="0" w:color="auto"/>
        <w:bottom w:val="none" w:sz="0" w:space="0" w:color="auto"/>
        <w:right w:val="none" w:sz="0" w:space="0" w:color="auto"/>
      </w:divBdr>
    </w:div>
    <w:div w:id="935334271">
      <w:bodyDiv w:val="1"/>
      <w:marLeft w:val="0"/>
      <w:marRight w:val="0"/>
      <w:marTop w:val="0"/>
      <w:marBottom w:val="0"/>
      <w:divBdr>
        <w:top w:val="none" w:sz="0" w:space="0" w:color="auto"/>
        <w:left w:val="none" w:sz="0" w:space="0" w:color="auto"/>
        <w:bottom w:val="none" w:sz="0" w:space="0" w:color="auto"/>
        <w:right w:val="none" w:sz="0" w:space="0" w:color="auto"/>
      </w:divBdr>
    </w:div>
    <w:div w:id="936213810">
      <w:bodyDiv w:val="1"/>
      <w:marLeft w:val="0"/>
      <w:marRight w:val="0"/>
      <w:marTop w:val="0"/>
      <w:marBottom w:val="0"/>
      <w:divBdr>
        <w:top w:val="none" w:sz="0" w:space="0" w:color="auto"/>
        <w:left w:val="none" w:sz="0" w:space="0" w:color="auto"/>
        <w:bottom w:val="none" w:sz="0" w:space="0" w:color="auto"/>
        <w:right w:val="none" w:sz="0" w:space="0" w:color="auto"/>
      </w:divBdr>
    </w:div>
    <w:div w:id="946930152">
      <w:bodyDiv w:val="1"/>
      <w:marLeft w:val="0"/>
      <w:marRight w:val="0"/>
      <w:marTop w:val="0"/>
      <w:marBottom w:val="0"/>
      <w:divBdr>
        <w:top w:val="none" w:sz="0" w:space="0" w:color="auto"/>
        <w:left w:val="none" w:sz="0" w:space="0" w:color="auto"/>
        <w:bottom w:val="none" w:sz="0" w:space="0" w:color="auto"/>
        <w:right w:val="none" w:sz="0" w:space="0" w:color="auto"/>
      </w:divBdr>
    </w:div>
    <w:div w:id="960651411">
      <w:bodyDiv w:val="1"/>
      <w:marLeft w:val="0"/>
      <w:marRight w:val="0"/>
      <w:marTop w:val="0"/>
      <w:marBottom w:val="0"/>
      <w:divBdr>
        <w:top w:val="none" w:sz="0" w:space="0" w:color="auto"/>
        <w:left w:val="none" w:sz="0" w:space="0" w:color="auto"/>
        <w:bottom w:val="none" w:sz="0" w:space="0" w:color="auto"/>
        <w:right w:val="none" w:sz="0" w:space="0" w:color="auto"/>
      </w:divBdr>
    </w:div>
    <w:div w:id="961687880">
      <w:bodyDiv w:val="1"/>
      <w:marLeft w:val="0"/>
      <w:marRight w:val="0"/>
      <w:marTop w:val="0"/>
      <w:marBottom w:val="0"/>
      <w:divBdr>
        <w:top w:val="none" w:sz="0" w:space="0" w:color="auto"/>
        <w:left w:val="none" w:sz="0" w:space="0" w:color="auto"/>
        <w:bottom w:val="none" w:sz="0" w:space="0" w:color="auto"/>
        <w:right w:val="none" w:sz="0" w:space="0" w:color="auto"/>
      </w:divBdr>
    </w:div>
    <w:div w:id="967589109">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3829152">
      <w:bodyDiv w:val="1"/>
      <w:marLeft w:val="0"/>
      <w:marRight w:val="0"/>
      <w:marTop w:val="0"/>
      <w:marBottom w:val="0"/>
      <w:divBdr>
        <w:top w:val="none" w:sz="0" w:space="0" w:color="auto"/>
        <w:left w:val="none" w:sz="0" w:space="0" w:color="auto"/>
        <w:bottom w:val="none" w:sz="0" w:space="0" w:color="auto"/>
        <w:right w:val="none" w:sz="0" w:space="0" w:color="auto"/>
      </w:divBdr>
    </w:div>
    <w:div w:id="976570275">
      <w:bodyDiv w:val="1"/>
      <w:marLeft w:val="0"/>
      <w:marRight w:val="0"/>
      <w:marTop w:val="0"/>
      <w:marBottom w:val="0"/>
      <w:divBdr>
        <w:top w:val="none" w:sz="0" w:space="0" w:color="auto"/>
        <w:left w:val="none" w:sz="0" w:space="0" w:color="auto"/>
        <w:bottom w:val="none" w:sz="0" w:space="0" w:color="auto"/>
        <w:right w:val="none" w:sz="0" w:space="0" w:color="auto"/>
      </w:divBdr>
    </w:div>
    <w:div w:id="980691207">
      <w:bodyDiv w:val="1"/>
      <w:marLeft w:val="0"/>
      <w:marRight w:val="0"/>
      <w:marTop w:val="0"/>
      <w:marBottom w:val="0"/>
      <w:divBdr>
        <w:top w:val="none" w:sz="0" w:space="0" w:color="auto"/>
        <w:left w:val="none" w:sz="0" w:space="0" w:color="auto"/>
        <w:bottom w:val="none" w:sz="0" w:space="0" w:color="auto"/>
        <w:right w:val="none" w:sz="0" w:space="0" w:color="auto"/>
      </w:divBdr>
    </w:div>
    <w:div w:id="980964014">
      <w:bodyDiv w:val="1"/>
      <w:marLeft w:val="0"/>
      <w:marRight w:val="0"/>
      <w:marTop w:val="0"/>
      <w:marBottom w:val="0"/>
      <w:divBdr>
        <w:top w:val="none" w:sz="0" w:space="0" w:color="auto"/>
        <w:left w:val="none" w:sz="0" w:space="0" w:color="auto"/>
        <w:bottom w:val="none" w:sz="0" w:space="0" w:color="auto"/>
        <w:right w:val="none" w:sz="0" w:space="0" w:color="auto"/>
      </w:divBdr>
    </w:div>
    <w:div w:id="983852638">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993265613">
      <w:bodyDiv w:val="1"/>
      <w:marLeft w:val="0"/>
      <w:marRight w:val="0"/>
      <w:marTop w:val="0"/>
      <w:marBottom w:val="0"/>
      <w:divBdr>
        <w:top w:val="none" w:sz="0" w:space="0" w:color="auto"/>
        <w:left w:val="none" w:sz="0" w:space="0" w:color="auto"/>
        <w:bottom w:val="none" w:sz="0" w:space="0" w:color="auto"/>
        <w:right w:val="none" w:sz="0" w:space="0" w:color="auto"/>
      </w:divBdr>
    </w:div>
    <w:div w:id="993872285">
      <w:bodyDiv w:val="1"/>
      <w:marLeft w:val="0"/>
      <w:marRight w:val="0"/>
      <w:marTop w:val="0"/>
      <w:marBottom w:val="0"/>
      <w:divBdr>
        <w:top w:val="none" w:sz="0" w:space="0" w:color="auto"/>
        <w:left w:val="none" w:sz="0" w:space="0" w:color="auto"/>
        <w:bottom w:val="none" w:sz="0" w:space="0" w:color="auto"/>
        <w:right w:val="none" w:sz="0" w:space="0" w:color="auto"/>
      </w:divBdr>
    </w:div>
    <w:div w:id="994531832">
      <w:bodyDiv w:val="1"/>
      <w:marLeft w:val="0"/>
      <w:marRight w:val="0"/>
      <w:marTop w:val="0"/>
      <w:marBottom w:val="0"/>
      <w:divBdr>
        <w:top w:val="none" w:sz="0" w:space="0" w:color="auto"/>
        <w:left w:val="none" w:sz="0" w:space="0" w:color="auto"/>
        <w:bottom w:val="none" w:sz="0" w:space="0" w:color="auto"/>
        <w:right w:val="none" w:sz="0" w:space="0" w:color="auto"/>
      </w:divBdr>
    </w:div>
    <w:div w:id="997150698">
      <w:bodyDiv w:val="1"/>
      <w:marLeft w:val="0"/>
      <w:marRight w:val="0"/>
      <w:marTop w:val="0"/>
      <w:marBottom w:val="0"/>
      <w:divBdr>
        <w:top w:val="none" w:sz="0" w:space="0" w:color="auto"/>
        <w:left w:val="none" w:sz="0" w:space="0" w:color="auto"/>
        <w:bottom w:val="none" w:sz="0" w:space="0" w:color="auto"/>
        <w:right w:val="none" w:sz="0" w:space="0" w:color="auto"/>
      </w:divBdr>
    </w:div>
    <w:div w:id="1003363826">
      <w:bodyDiv w:val="1"/>
      <w:marLeft w:val="0"/>
      <w:marRight w:val="0"/>
      <w:marTop w:val="0"/>
      <w:marBottom w:val="0"/>
      <w:divBdr>
        <w:top w:val="none" w:sz="0" w:space="0" w:color="auto"/>
        <w:left w:val="none" w:sz="0" w:space="0" w:color="auto"/>
        <w:bottom w:val="none" w:sz="0" w:space="0" w:color="auto"/>
        <w:right w:val="none" w:sz="0" w:space="0" w:color="auto"/>
      </w:divBdr>
    </w:div>
    <w:div w:id="1020396158">
      <w:bodyDiv w:val="1"/>
      <w:marLeft w:val="0"/>
      <w:marRight w:val="0"/>
      <w:marTop w:val="0"/>
      <w:marBottom w:val="0"/>
      <w:divBdr>
        <w:top w:val="none" w:sz="0" w:space="0" w:color="auto"/>
        <w:left w:val="none" w:sz="0" w:space="0" w:color="auto"/>
        <w:bottom w:val="none" w:sz="0" w:space="0" w:color="auto"/>
        <w:right w:val="none" w:sz="0" w:space="0" w:color="auto"/>
      </w:divBdr>
    </w:div>
    <w:div w:id="1021471689">
      <w:bodyDiv w:val="1"/>
      <w:marLeft w:val="0"/>
      <w:marRight w:val="0"/>
      <w:marTop w:val="0"/>
      <w:marBottom w:val="0"/>
      <w:divBdr>
        <w:top w:val="none" w:sz="0" w:space="0" w:color="auto"/>
        <w:left w:val="none" w:sz="0" w:space="0" w:color="auto"/>
        <w:bottom w:val="none" w:sz="0" w:space="0" w:color="auto"/>
        <w:right w:val="none" w:sz="0" w:space="0" w:color="auto"/>
      </w:divBdr>
    </w:div>
    <w:div w:id="1029990227">
      <w:bodyDiv w:val="1"/>
      <w:marLeft w:val="0"/>
      <w:marRight w:val="0"/>
      <w:marTop w:val="0"/>
      <w:marBottom w:val="0"/>
      <w:divBdr>
        <w:top w:val="none" w:sz="0" w:space="0" w:color="auto"/>
        <w:left w:val="none" w:sz="0" w:space="0" w:color="auto"/>
        <w:bottom w:val="none" w:sz="0" w:space="0" w:color="auto"/>
        <w:right w:val="none" w:sz="0" w:space="0" w:color="auto"/>
      </w:divBdr>
    </w:div>
    <w:div w:id="1038628402">
      <w:bodyDiv w:val="1"/>
      <w:marLeft w:val="0"/>
      <w:marRight w:val="0"/>
      <w:marTop w:val="0"/>
      <w:marBottom w:val="0"/>
      <w:divBdr>
        <w:top w:val="none" w:sz="0" w:space="0" w:color="auto"/>
        <w:left w:val="none" w:sz="0" w:space="0" w:color="auto"/>
        <w:bottom w:val="none" w:sz="0" w:space="0" w:color="auto"/>
        <w:right w:val="none" w:sz="0" w:space="0" w:color="auto"/>
      </w:divBdr>
    </w:div>
    <w:div w:id="1048531353">
      <w:bodyDiv w:val="1"/>
      <w:marLeft w:val="0"/>
      <w:marRight w:val="0"/>
      <w:marTop w:val="0"/>
      <w:marBottom w:val="0"/>
      <w:divBdr>
        <w:top w:val="none" w:sz="0" w:space="0" w:color="auto"/>
        <w:left w:val="none" w:sz="0" w:space="0" w:color="auto"/>
        <w:bottom w:val="none" w:sz="0" w:space="0" w:color="auto"/>
        <w:right w:val="none" w:sz="0" w:space="0" w:color="auto"/>
      </w:divBdr>
    </w:div>
    <w:div w:id="1052659923">
      <w:bodyDiv w:val="1"/>
      <w:marLeft w:val="0"/>
      <w:marRight w:val="0"/>
      <w:marTop w:val="0"/>
      <w:marBottom w:val="0"/>
      <w:divBdr>
        <w:top w:val="none" w:sz="0" w:space="0" w:color="auto"/>
        <w:left w:val="none" w:sz="0" w:space="0" w:color="auto"/>
        <w:bottom w:val="none" w:sz="0" w:space="0" w:color="auto"/>
        <w:right w:val="none" w:sz="0" w:space="0" w:color="auto"/>
      </w:divBdr>
    </w:div>
    <w:div w:id="1055861049">
      <w:bodyDiv w:val="1"/>
      <w:marLeft w:val="0"/>
      <w:marRight w:val="0"/>
      <w:marTop w:val="0"/>
      <w:marBottom w:val="0"/>
      <w:divBdr>
        <w:top w:val="none" w:sz="0" w:space="0" w:color="auto"/>
        <w:left w:val="none" w:sz="0" w:space="0" w:color="auto"/>
        <w:bottom w:val="none" w:sz="0" w:space="0" w:color="auto"/>
        <w:right w:val="none" w:sz="0" w:space="0" w:color="auto"/>
      </w:divBdr>
    </w:div>
    <w:div w:id="1056273197">
      <w:bodyDiv w:val="1"/>
      <w:marLeft w:val="0"/>
      <w:marRight w:val="0"/>
      <w:marTop w:val="0"/>
      <w:marBottom w:val="0"/>
      <w:divBdr>
        <w:top w:val="none" w:sz="0" w:space="0" w:color="auto"/>
        <w:left w:val="none" w:sz="0" w:space="0" w:color="auto"/>
        <w:bottom w:val="none" w:sz="0" w:space="0" w:color="auto"/>
        <w:right w:val="none" w:sz="0" w:space="0" w:color="auto"/>
      </w:divBdr>
    </w:div>
    <w:div w:id="1079710584">
      <w:bodyDiv w:val="1"/>
      <w:marLeft w:val="0"/>
      <w:marRight w:val="0"/>
      <w:marTop w:val="0"/>
      <w:marBottom w:val="0"/>
      <w:divBdr>
        <w:top w:val="none" w:sz="0" w:space="0" w:color="auto"/>
        <w:left w:val="none" w:sz="0" w:space="0" w:color="auto"/>
        <w:bottom w:val="none" w:sz="0" w:space="0" w:color="auto"/>
        <w:right w:val="none" w:sz="0" w:space="0" w:color="auto"/>
      </w:divBdr>
    </w:div>
    <w:div w:id="1086422311">
      <w:bodyDiv w:val="1"/>
      <w:marLeft w:val="0"/>
      <w:marRight w:val="0"/>
      <w:marTop w:val="0"/>
      <w:marBottom w:val="0"/>
      <w:divBdr>
        <w:top w:val="none" w:sz="0" w:space="0" w:color="auto"/>
        <w:left w:val="none" w:sz="0" w:space="0" w:color="auto"/>
        <w:bottom w:val="none" w:sz="0" w:space="0" w:color="auto"/>
        <w:right w:val="none" w:sz="0" w:space="0" w:color="auto"/>
      </w:divBdr>
    </w:div>
    <w:div w:id="1094135600">
      <w:bodyDiv w:val="1"/>
      <w:marLeft w:val="0"/>
      <w:marRight w:val="0"/>
      <w:marTop w:val="0"/>
      <w:marBottom w:val="0"/>
      <w:divBdr>
        <w:top w:val="none" w:sz="0" w:space="0" w:color="auto"/>
        <w:left w:val="none" w:sz="0" w:space="0" w:color="auto"/>
        <w:bottom w:val="none" w:sz="0" w:space="0" w:color="auto"/>
        <w:right w:val="none" w:sz="0" w:space="0" w:color="auto"/>
      </w:divBdr>
    </w:div>
    <w:div w:id="1119564388">
      <w:bodyDiv w:val="1"/>
      <w:marLeft w:val="0"/>
      <w:marRight w:val="0"/>
      <w:marTop w:val="0"/>
      <w:marBottom w:val="0"/>
      <w:divBdr>
        <w:top w:val="none" w:sz="0" w:space="0" w:color="auto"/>
        <w:left w:val="none" w:sz="0" w:space="0" w:color="auto"/>
        <w:bottom w:val="none" w:sz="0" w:space="0" w:color="auto"/>
        <w:right w:val="none" w:sz="0" w:space="0" w:color="auto"/>
      </w:divBdr>
    </w:div>
    <w:div w:id="1123229092">
      <w:bodyDiv w:val="1"/>
      <w:marLeft w:val="0"/>
      <w:marRight w:val="0"/>
      <w:marTop w:val="0"/>
      <w:marBottom w:val="0"/>
      <w:divBdr>
        <w:top w:val="none" w:sz="0" w:space="0" w:color="auto"/>
        <w:left w:val="none" w:sz="0" w:space="0" w:color="auto"/>
        <w:bottom w:val="none" w:sz="0" w:space="0" w:color="auto"/>
        <w:right w:val="none" w:sz="0" w:space="0" w:color="auto"/>
      </w:divBdr>
    </w:div>
    <w:div w:id="1125462620">
      <w:bodyDiv w:val="1"/>
      <w:marLeft w:val="0"/>
      <w:marRight w:val="0"/>
      <w:marTop w:val="0"/>
      <w:marBottom w:val="0"/>
      <w:divBdr>
        <w:top w:val="none" w:sz="0" w:space="0" w:color="auto"/>
        <w:left w:val="none" w:sz="0" w:space="0" w:color="auto"/>
        <w:bottom w:val="none" w:sz="0" w:space="0" w:color="auto"/>
        <w:right w:val="none" w:sz="0" w:space="0" w:color="auto"/>
      </w:divBdr>
    </w:div>
    <w:div w:id="1148790657">
      <w:bodyDiv w:val="1"/>
      <w:marLeft w:val="0"/>
      <w:marRight w:val="0"/>
      <w:marTop w:val="0"/>
      <w:marBottom w:val="0"/>
      <w:divBdr>
        <w:top w:val="none" w:sz="0" w:space="0" w:color="auto"/>
        <w:left w:val="none" w:sz="0" w:space="0" w:color="auto"/>
        <w:bottom w:val="none" w:sz="0" w:space="0" w:color="auto"/>
        <w:right w:val="none" w:sz="0" w:space="0" w:color="auto"/>
      </w:divBdr>
    </w:div>
    <w:div w:id="1152330903">
      <w:bodyDiv w:val="1"/>
      <w:marLeft w:val="0"/>
      <w:marRight w:val="0"/>
      <w:marTop w:val="0"/>
      <w:marBottom w:val="0"/>
      <w:divBdr>
        <w:top w:val="none" w:sz="0" w:space="0" w:color="auto"/>
        <w:left w:val="none" w:sz="0" w:space="0" w:color="auto"/>
        <w:bottom w:val="none" w:sz="0" w:space="0" w:color="auto"/>
        <w:right w:val="none" w:sz="0" w:space="0" w:color="auto"/>
      </w:divBdr>
    </w:div>
    <w:div w:id="1155806319">
      <w:bodyDiv w:val="1"/>
      <w:marLeft w:val="0"/>
      <w:marRight w:val="0"/>
      <w:marTop w:val="0"/>
      <w:marBottom w:val="0"/>
      <w:divBdr>
        <w:top w:val="none" w:sz="0" w:space="0" w:color="auto"/>
        <w:left w:val="none" w:sz="0" w:space="0" w:color="auto"/>
        <w:bottom w:val="none" w:sz="0" w:space="0" w:color="auto"/>
        <w:right w:val="none" w:sz="0" w:space="0" w:color="auto"/>
      </w:divBdr>
    </w:div>
    <w:div w:id="1159232026">
      <w:bodyDiv w:val="1"/>
      <w:marLeft w:val="0"/>
      <w:marRight w:val="0"/>
      <w:marTop w:val="0"/>
      <w:marBottom w:val="0"/>
      <w:divBdr>
        <w:top w:val="none" w:sz="0" w:space="0" w:color="auto"/>
        <w:left w:val="none" w:sz="0" w:space="0" w:color="auto"/>
        <w:bottom w:val="none" w:sz="0" w:space="0" w:color="auto"/>
        <w:right w:val="none" w:sz="0" w:space="0" w:color="auto"/>
      </w:divBdr>
    </w:div>
    <w:div w:id="1165710574">
      <w:bodyDiv w:val="1"/>
      <w:marLeft w:val="0"/>
      <w:marRight w:val="0"/>
      <w:marTop w:val="0"/>
      <w:marBottom w:val="0"/>
      <w:divBdr>
        <w:top w:val="none" w:sz="0" w:space="0" w:color="auto"/>
        <w:left w:val="none" w:sz="0" w:space="0" w:color="auto"/>
        <w:bottom w:val="none" w:sz="0" w:space="0" w:color="auto"/>
        <w:right w:val="none" w:sz="0" w:space="0" w:color="auto"/>
      </w:divBdr>
    </w:div>
    <w:div w:id="1167283505">
      <w:bodyDiv w:val="1"/>
      <w:marLeft w:val="0"/>
      <w:marRight w:val="0"/>
      <w:marTop w:val="0"/>
      <w:marBottom w:val="0"/>
      <w:divBdr>
        <w:top w:val="none" w:sz="0" w:space="0" w:color="auto"/>
        <w:left w:val="none" w:sz="0" w:space="0" w:color="auto"/>
        <w:bottom w:val="none" w:sz="0" w:space="0" w:color="auto"/>
        <w:right w:val="none" w:sz="0" w:space="0" w:color="auto"/>
      </w:divBdr>
    </w:div>
    <w:div w:id="1167356632">
      <w:bodyDiv w:val="1"/>
      <w:marLeft w:val="0"/>
      <w:marRight w:val="0"/>
      <w:marTop w:val="0"/>
      <w:marBottom w:val="0"/>
      <w:divBdr>
        <w:top w:val="none" w:sz="0" w:space="0" w:color="auto"/>
        <w:left w:val="none" w:sz="0" w:space="0" w:color="auto"/>
        <w:bottom w:val="none" w:sz="0" w:space="0" w:color="auto"/>
        <w:right w:val="none" w:sz="0" w:space="0" w:color="auto"/>
      </w:divBdr>
    </w:div>
    <w:div w:id="1168786989">
      <w:bodyDiv w:val="1"/>
      <w:marLeft w:val="0"/>
      <w:marRight w:val="0"/>
      <w:marTop w:val="0"/>
      <w:marBottom w:val="0"/>
      <w:divBdr>
        <w:top w:val="none" w:sz="0" w:space="0" w:color="auto"/>
        <w:left w:val="none" w:sz="0" w:space="0" w:color="auto"/>
        <w:bottom w:val="none" w:sz="0" w:space="0" w:color="auto"/>
        <w:right w:val="none" w:sz="0" w:space="0" w:color="auto"/>
      </w:divBdr>
    </w:div>
    <w:div w:id="1175460233">
      <w:bodyDiv w:val="1"/>
      <w:marLeft w:val="0"/>
      <w:marRight w:val="0"/>
      <w:marTop w:val="0"/>
      <w:marBottom w:val="0"/>
      <w:divBdr>
        <w:top w:val="none" w:sz="0" w:space="0" w:color="auto"/>
        <w:left w:val="none" w:sz="0" w:space="0" w:color="auto"/>
        <w:bottom w:val="none" w:sz="0" w:space="0" w:color="auto"/>
        <w:right w:val="none" w:sz="0" w:space="0" w:color="auto"/>
      </w:divBdr>
    </w:div>
    <w:div w:id="1205361251">
      <w:bodyDiv w:val="1"/>
      <w:marLeft w:val="0"/>
      <w:marRight w:val="0"/>
      <w:marTop w:val="0"/>
      <w:marBottom w:val="0"/>
      <w:divBdr>
        <w:top w:val="none" w:sz="0" w:space="0" w:color="auto"/>
        <w:left w:val="none" w:sz="0" w:space="0" w:color="auto"/>
        <w:bottom w:val="none" w:sz="0" w:space="0" w:color="auto"/>
        <w:right w:val="none" w:sz="0" w:space="0" w:color="auto"/>
      </w:divBdr>
    </w:div>
    <w:div w:id="1212304678">
      <w:bodyDiv w:val="1"/>
      <w:marLeft w:val="0"/>
      <w:marRight w:val="0"/>
      <w:marTop w:val="0"/>
      <w:marBottom w:val="0"/>
      <w:divBdr>
        <w:top w:val="none" w:sz="0" w:space="0" w:color="auto"/>
        <w:left w:val="none" w:sz="0" w:space="0" w:color="auto"/>
        <w:bottom w:val="none" w:sz="0" w:space="0" w:color="auto"/>
        <w:right w:val="none" w:sz="0" w:space="0" w:color="auto"/>
      </w:divBdr>
    </w:div>
    <w:div w:id="1212613029">
      <w:bodyDiv w:val="1"/>
      <w:marLeft w:val="0"/>
      <w:marRight w:val="0"/>
      <w:marTop w:val="0"/>
      <w:marBottom w:val="0"/>
      <w:divBdr>
        <w:top w:val="none" w:sz="0" w:space="0" w:color="auto"/>
        <w:left w:val="none" w:sz="0" w:space="0" w:color="auto"/>
        <w:bottom w:val="none" w:sz="0" w:space="0" w:color="auto"/>
        <w:right w:val="none" w:sz="0" w:space="0" w:color="auto"/>
      </w:divBdr>
    </w:div>
    <w:div w:id="1243641033">
      <w:bodyDiv w:val="1"/>
      <w:marLeft w:val="0"/>
      <w:marRight w:val="0"/>
      <w:marTop w:val="0"/>
      <w:marBottom w:val="0"/>
      <w:divBdr>
        <w:top w:val="none" w:sz="0" w:space="0" w:color="auto"/>
        <w:left w:val="none" w:sz="0" w:space="0" w:color="auto"/>
        <w:bottom w:val="none" w:sz="0" w:space="0" w:color="auto"/>
        <w:right w:val="none" w:sz="0" w:space="0" w:color="auto"/>
      </w:divBdr>
    </w:div>
    <w:div w:id="1249772651">
      <w:bodyDiv w:val="1"/>
      <w:marLeft w:val="0"/>
      <w:marRight w:val="0"/>
      <w:marTop w:val="0"/>
      <w:marBottom w:val="0"/>
      <w:divBdr>
        <w:top w:val="none" w:sz="0" w:space="0" w:color="auto"/>
        <w:left w:val="none" w:sz="0" w:space="0" w:color="auto"/>
        <w:bottom w:val="none" w:sz="0" w:space="0" w:color="auto"/>
        <w:right w:val="none" w:sz="0" w:space="0" w:color="auto"/>
      </w:divBdr>
    </w:div>
    <w:div w:id="1272585886">
      <w:bodyDiv w:val="1"/>
      <w:marLeft w:val="0"/>
      <w:marRight w:val="0"/>
      <w:marTop w:val="0"/>
      <w:marBottom w:val="0"/>
      <w:divBdr>
        <w:top w:val="none" w:sz="0" w:space="0" w:color="auto"/>
        <w:left w:val="none" w:sz="0" w:space="0" w:color="auto"/>
        <w:bottom w:val="none" w:sz="0" w:space="0" w:color="auto"/>
        <w:right w:val="none" w:sz="0" w:space="0" w:color="auto"/>
      </w:divBdr>
    </w:div>
    <w:div w:id="1295990080">
      <w:bodyDiv w:val="1"/>
      <w:marLeft w:val="0"/>
      <w:marRight w:val="0"/>
      <w:marTop w:val="0"/>
      <w:marBottom w:val="0"/>
      <w:divBdr>
        <w:top w:val="none" w:sz="0" w:space="0" w:color="auto"/>
        <w:left w:val="none" w:sz="0" w:space="0" w:color="auto"/>
        <w:bottom w:val="none" w:sz="0" w:space="0" w:color="auto"/>
        <w:right w:val="none" w:sz="0" w:space="0" w:color="auto"/>
      </w:divBdr>
    </w:div>
    <w:div w:id="1314795676">
      <w:bodyDiv w:val="1"/>
      <w:marLeft w:val="0"/>
      <w:marRight w:val="0"/>
      <w:marTop w:val="0"/>
      <w:marBottom w:val="0"/>
      <w:divBdr>
        <w:top w:val="none" w:sz="0" w:space="0" w:color="auto"/>
        <w:left w:val="none" w:sz="0" w:space="0" w:color="auto"/>
        <w:bottom w:val="none" w:sz="0" w:space="0" w:color="auto"/>
        <w:right w:val="none" w:sz="0" w:space="0" w:color="auto"/>
      </w:divBdr>
    </w:div>
    <w:div w:id="1321539901">
      <w:bodyDiv w:val="1"/>
      <w:marLeft w:val="0"/>
      <w:marRight w:val="0"/>
      <w:marTop w:val="0"/>
      <w:marBottom w:val="0"/>
      <w:divBdr>
        <w:top w:val="none" w:sz="0" w:space="0" w:color="auto"/>
        <w:left w:val="none" w:sz="0" w:space="0" w:color="auto"/>
        <w:bottom w:val="none" w:sz="0" w:space="0" w:color="auto"/>
        <w:right w:val="none" w:sz="0" w:space="0" w:color="auto"/>
      </w:divBdr>
    </w:div>
    <w:div w:id="1339845627">
      <w:bodyDiv w:val="1"/>
      <w:marLeft w:val="0"/>
      <w:marRight w:val="0"/>
      <w:marTop w:val="0"/>
      <w:marBottom w:val="0"/>
      <w:divBdr>
        <w:top w:val="none" w:sz="0" w:space="0" w:color="auto"/>
        <w:left w:val="none" w:sz="0" w:space="0" w:color="auto"/>
        <w:bottom w:val="none" w:sz="0" w:space="0" w:color="auto"/>
        <w:right w:val="none" w:sz="0" w:space="0" w:color="auto"/>
      </w:divBdr>
    </w:div>
    <w:div w:id="1341156517">
      <w:bodyDiv w:val="1"/>
      <w:marLeft w:val="0"/>
      <w:marRight w:val="0"/>
      <w:marTop w:val="0"/>
      <w:marBottom w:val="0"/>
      <w:divBdr>
        <w:top w:val="none" w:sz="0" w:space="0" w:color="auto"/>
        <w:left w:val="none" w:sz="0" w:space="0" w:color="auto"/>
        <w:bottom w:val="none" w:sz="0" w:space="0" w:color="auto"/>
        <w:right w:val="none" w:sz="0" w:space="0" w:color="auto"/>
      </w:divBdr>
    </w:div>
    <w:div w:id="1353452585">
      <w:bodyDiv w:val="1"/>
      <w:marLeft w:val="0"/>
      <w:marRight w:val="0"/>
      <w:marTop w:val="0"/>
      <w:marBottom w:val="0"/>
      <w:divBdr>
        <w:top w:val="none" w:sz="0" w:space="0" w:color="auto"/>
        <w:left w:val="none" w:sz="0" w:space="0" w:color="auto"/>
        <w:bottom w:val="none" w:sz="0" w:space="0" w:color="auto"/>
        <w:right w:val="none" w:sz="0" w:space="0" w:color="auto"/>
      </w:divBdr>
    </w:div>
    <w:div w:id="1364092636">
      <w:bodyDiv w:val="1"/>
      <w:marLeft w:val="0"/>
      <w:marRight w:val="0"/>
      <w:marTop w:val="0"/>
      <w:marBottom w:val="0"/>
      <w:divBdr>
        <w:top w:val="none" w:sz="0" w:space="0" w:color="auto"/>
        <w:left w:val="none" w:sz="0" w:space="0" w:color="auto"/>
        <w:bottom w:val="none" w:sz="0" w:space="0" w:color="auto"/>
        <w:right w:val="none" w:sz="0" w:space="0" w:color="auto"/>
      </w:divBdr>
    </w:div>
    <w:div w:id="1364861505">
      <w:bodyDiv w:val="1"/>
      <w:marLeft w:val="0"/>
      <w:marRight w:val="0"/>
      <w:marTop w:val="0"/>
      <w:marBottom w:val="0"/>
      <w:divBdr>
        <w:top w:val="none" w:sz="0" w:space="0" w:color="auto"/>
        <w:left w:val="none" w:sz="0" w:space="0" w:color="auto"/>
        <w:bottom w:val="none" w:sz="0" w:space="0" w:color="auto"/>
        <w:right w:val="none" w:sz="0" w:space="0" w:color="auto"/>
      </w:divBdr>
    </w:div>
    <w:div w:id="1367293522">
      <w:bodyDiv w:val="1"/>
      <w:marLeft w:val="0"/>
      <w:marRight w:val="0"/>
      <w:marTop w:val="0"/>
      <w:marBottom w:val="0"/>
      <w:divBdr>
        <w:top w:val="none" w:sz="0" w:space="0" w:color="auto"/>
        <w:left w:val="none" w:sz="0" w:space="0" w:color="auto"/>
        <w:bottom w:val="none" w:sz="0" w:space="0" w:color="auto"/>
        <w:right w:val="none" w:sz="0" w:space="0" w:color="auto"/>
      </w:divBdr>
    </w:div>
    <w:div w:id="1371223104">
      <w:bodyDiv w:val="1"/>
      <w:marLeft w:val="0"/>
      <w:marRight w:val="0"/>
      <w:marTop w:val="0"/>
      <w:marBottom w:val="0"/>
      <w:divBdr>
        <w:top w:val="none" w:sz="0" w:space="0" w:color="auto"/>
        <w:left w:val="none" w:sz="0" w:space="0" w:color="auto"/>
        <w:bottom w:val="none" w:sz="0" w:space="0" w:color="auto"/>
        <w:right w:val="none" w:sz="0" w:space="0" w:color="auto"/>
      </w:divBdr>
    </w:div>
    <w:div w:id="1382054114">
      <w:bodyDiv w:val="1"/>
      <w:marLeft w:val="0"/>
      <w:marRight w:val="0"/>
      <w:marTop w:val="0"/>
      <w:marBottom w:val="0"/>
      <w:divBdr>
        <w:top w:val="none" w:sz="0" w:space="0" w:color="auto"/>
        <w:left w:val="none" w:sz="0" w:space="0" w:color="auto"/>
        <w:bottom w:val="none" w:sz="0" w:space="0" w:color="auto"/>
        <w:right w:val="none" w:sz="0" w:space="0" w:color="auto"/>
      </w:divBdr>
    </w:div>
    <w:div w:id="1384062767">
      <w:bodyDiv w:val="1"/>
      <w:marLeft w:val="0"/>
      <w:marRight w:val="0"/>
      <w:marTop w:val="0"/>
      <w:marBottom w:val="0"/>
      <w:divBdr>
        <w:top w:val="none" w:sz="0" w:space="0" w:color="auto"/>
        <w:left w:val="none" w:sz="0" w:space="0" w:color="auto"/>
        <w:bottom w:val="none" w:sz="0" w:space="0" w:color="auto"/>
        <w:right w:val="none" w:sz="0" w:space="0" w:color="auto"/>
      </w:divBdr>
    </w:div>
    <w:div w:id="1390299242">
      <w:bodyDiv w:val="1"/>
      <w:marLeft w:val="0"/>
      <w:marRight w:val="0"/>
      <w:marTop w:val="0"/>
      <w:marBottom w:val="0"/>
      <w:divBdr>
        <w:top w:val="none" w:sz="0" w:space="0" w:color="auto"/>
        <w:left w:val="none" w:sz="0" w:space="0" w:color="auto"/>
        <w:bottom w:val="none" w:sz="0" w:space="0" w:color="auto"/>
        <w:right w:val="none" w:sz="0" w:space="0" w:color="auto"/>
      </w:divBdr>
    </w:div>
    <w:div w:id="1405300692">
      <w:bodyDiv w:val="1"/>
      <w:marLeft w:val="0"/>
      <w:marRight w:val="0"/>
      <w:marTop w:val="0"/>
      <w:marBottom w:val="0"/>
      <w:divBdr>
        <w:top w:val="none" w:sz="0" w:space="0" w:color="auto"/>
        <w:left w:val="none" w:sz="0" w:space="0" w:color="auto"/>
        <w:bottom w:val="none" w:sz="0" w:space="0" w:color="auto"/>
        <w:right w:val="none" w:sz="0" w:space="0" w:color="auto"/>
      </w:divBdr>
    </w:div>
    <w:div w:id="1424296804">
      <w:bodyDiv w:val="1"/>
      <w:marLeft w:val="0"/>
      <w:marRight w:val="0"/>
      <w:marTop w:val="0"/>
      <w:marBottom w:val="0"/>
      <w:divBdr>
        <w:top w:val="none" w:sz="0" w:space="0" w:color="auto"/>
        <w:left w:val="none" w:sz="0" w:space="0" w:color="auto"/>
        <w:bottom w:val="none" w:sz="0" w:space="0" w:color="auto"/>
        <w:right w:val="none" w:sz="0" w:space="0" w:color="auto"/>
      </w:divBdr>
    </w:div>
    <w:div w:id="1429042583">
      <w:bodyDiv w:val="1"/>
      <w:marLeft w:val="0"/>
      <w:marRight w:val="0"/>
      <w:marTop w:val="0"/>
      <w:marBottom w:val="0"/>
      <w:divBdr>
        <w:top w:val="none" w:sz="0" w:space="0" w:color="auto"/>
        <w:left w:val="none" w:sz="0" w:space="0" w:color="auto"/>
        <w:bottom w:val="none" w:sz="0" w:space="0" w:color="auto"/>
        <w:right w:val="none" w:sz="0" w:space="0" w:color="auto"/>
      </w:divBdr>
    </w:div>
    <w:div w:id="1431051602">
      <w:bodyDiv w:val="1"/>
      <w:marLeft w:val="0"/>
      <w:marRight w:val="0"/>
      <w:marTop w:val="0"/>
      <w:marBottom w:val="0"/>
      <w:divBdr>
        <w:top w:val="none" w:sz="0" w:space="0" w:color="auto"/>
        <w:left w:val="none" w:sz="0" w:space="0" w:color="auto"/>
        <w:bottom w:val="none" w:sz="0" w:space="0" w:color="auto"/>
        <w:right w:val="none" w:sz="0" w:space="0" w:color="auto"/>
      </w:divBdr>
    </w:div>
    <w:div w:id="1433547166">
      <w:bodyDiv w:val="1"/>
      <w:marLeft w:val="0"/>
      <w:marRight w:val="0"/>
      <w:marTop w:val="0"/>
      <w:marBottom w:val="0"/>
      <w:divBdr>
        <w:top w:val="none" w:sz="0" w:space="0" w:color="auto"/>
        <w:left w:val="none" w:sz="0" w:space="0" w:color="auto"/>
        <w:bottom w:val="none" w:sz="0" w:space="0" w:color="auto"/>
        <w:right w:val="none" w:sz="0" w:space="0" w:color="auto"/>
      </w:divBdr>
    </w:div>
    <w:div w:id="1438912344">
      <w:bodyDiv w:val="1"/>
      <w:marLeft w:val="0"/>
      <w:marRight w:val="0"/>
      <w:marTop w:val="0"/>
      <w:marBottom w:val="0"/>
      <w:divBdr>
        <w:top w:val="none" w:sz="0" w:space="0" w:color="auto"/>
        <w:left w:val="none" w:sz="0" w:space="0" w:color="auto"/>
        <w:bottom w:val="none" w:sz="0" w:space="0" w:color="auto"/>
        <w:right w:val="none" w:sz="0" w:space="0" w:color="auto"/>
      </w:divBdr>
    </w:div>
    <w:div w:id="1444691624">
      <w:bodyDiv w:val="1"/>
      <w:marLeft w:val="0"/>
      <w:marRight w:val="0"/>
      <w:marTop w:val="0"/>
      <w:marBottom w:val="0"/>
      <w:divBdr>
        <w:top w:val="none" w:sz="0" w:space="0" w:color="auto"/>
        <w:left w:val="none" w:sz="0" w:space="0" w:color="auto"/>
        <w:bottom w:val="none" w:sz="0" w:space="0" w:color="auto"/>
        <w:right w:val="none" w:sz="0" w:space="0" w:color="auto"/>
      </w:divBdr>
    </w:div>
    <w:div w:id="1452744206">
      <w:bodyDiv w:val="1"/>
      <w:marLeft w:val="0"/>
      <w:marRight w:val="0"/>
      <w:marTop w:val="0"/>
      <w:marBottom w:val="0"/>
      <w:divBdr>
        <w:top w:val="none" w:sz="0" w:space="0" w:color="auto"/>
        <w:left w:val="none" w:sz="0" w:space="0" w:color="auto"/>
        <w:bottom w:val="none" w:sz="0" w:space="0" w:color="auto"/>
        <w:right w:val="none" w:sz="0" w:space="0" w:color="auto"/>
      </w:divBdr>
    </w:div>
    <w:div w:id="1454325741">
      <w:bodyDiv w:val="1"/>
      <w:marLeft w:val="0"/>
      <w:marRight w:val="0"/>
      <w:marTop w:val="0"/>
      <w:marBottom w:val="0"/>
      <w:divBdr>
        <w:top w:val="none" w:sz="0" w:space="0" w:color="auto"/>
        <w:left w:val="none" w:sz="0" w:space="0" w:color="auto"/>
        <w:bottom w:val="none" w:sz="0" w:space="0" w:color="auto"/>
        <w:right w:val="none" w:sz="0" w:space="0" w:color="auto"/>
      </w:divBdr>
    </w:div>
    <w:div w:id="1456676850">
      <w:bodyDiv w:val="1"/>
      <w:marLeft w:val="0"/>
      <w:marRight w:val="0"/>
      <w:marTop w:val="0"/>
      <w:marBottom w:val="0"/>
      <w:divBdr>
        <w:top w:val="none" w:sz="0" w:space="0" w:color="auto"/>
        <w:left w:val="none" w:sz="0" w:space="0" w:color="auto"/>
        <w:bottom w:val="none" w:sz="0" w:space="0" w:color="auto"/>
        <w:right w:val="none" w:sz="0" w:space="0" w:color="auto"/>
      </w:divBdr>
    </w:div>
    <w:div w:id="1494032996">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07360746">
      <w:bodyDiv w:val="1"/>
      <w:marLeft w:val="0"/>
      <w:marRight w:val="0"/>
      <w:marTop w:val="0"/>
      <w:marBottom w:val="0"/>
      <w:divBdr>
        <w:top w:val="none" w:sz="0" w:space="0" w:color="auto"/>
        <w:left w:val="none" w:sz="0" w:space="0" w:color="auto"/>
        <w:bottom w:val="none" w:sz="0" w:space="0" w:color="auto"/>
        <w:right w:val="none" w:sz="0" w:space="0" w:color="auto"/>
      </w:divBdr>
    </w:div>
    <w:div w:id="1509365911">
      <w:bodyDiv w:val="1"/>
      <w:marLeft w:val="0"/>
      <w:marRight w:val="0"/>
      <w:marTop w:val="0"/>
      <w:marBottom w:val="0"/>
      <w:divBdr>
        <w:top w:val="none" w:sz="0" w:space="0" w:color="auto"/>
        <w:left w:val="none" w:sz="0" w:space="0" w:color="auto"/>
        <w:bottom w:val="none" w:sz="0" w:space="0" w:color="auto"/>
        <w:right w:val="none" w:sz="0" w:space="0" w:color="auto"/>
      </w:divBdr>
    </w:div>
    <w:div w:id="1518419371">
      <w:bodyDiv w:val="1"/>
      <w:marLeft w:val="0"/>
      <w:marRight w:val="0"/>
      <w:marTop w:val="0"/>
      <w:marBottom w:val="0"/>
      <w:divBdr>
        <w:top w:val="none" w:sz="0" w:space="0" w:color="auto"/>
        <w:left w:val="none" w:sz="0" w:space="0" w:color="auto"/>
        <w:bottom w:val="none" w:sz="0" w:space="0" w:color="auto"/>
        <w:right w:val="none" w:sz="0" w:space="0" w:color="auto"/>
      </w:divBdr>
    </w:div>
    <w:div w:id="1520894044">
      <w:bodyDiv w:val="1"/>
      <w:marLeft w:val="0"/>
      <w:marRight w:val="0"/>
      <w:marTop w:val="0"/>
      <w:marBottom w:val="0"/>
      <w:divBdr>
        <w:top w:val="none" w:sz="0" w:space="0" w:color="auto"/>
        <w:left w:val="none" w:sz="0" w:space="0" w:color="auto"/>
        <w:bottom w:val="none" w:sz="0" w:space="0" w:color="auto"/>
        <w:right w:val="none" w:sz="0" w:space="0" w:color="auto"/>
      </w:divBdr>
    </w:div>
    <w:div w:id="1521163159">
      <w:bodyDiv w:val="1"/>
      <w:marLeft w:val="0"/>
      <w:marRight w:val="0"/>
      <w:marTop w:val="0"/>
      <w:marBottom w:val="0"/>
      <w:divBdr>
        <w:top w:val="none" w:sz="0" w:space="0" w:color="auto"/>
        <w:left w:val="none" w:sz="0" w:space="0" w:color="auto"/>
        <w:bottom w:val="none" w:sz="0" w:space="0" w:color="auto"/>
        <w:right w:val="none" w:sz="0" w:space="0" w:color="auto"/>
      </w:divBdr>
    </w:div>
    <w:div w:id="1524129272">
      <w:bodyDiv w:val="1"/>
      <w:marLeft w:val="0"/>
      <w:marRight w:val="0"/>
      <w:marTop w:val="0"/>
      <w:marBottom w:val="0"/>
      <w:divBdr>
        <w:top w:val="none" w:sz="0" w:space="0" w:color="auto"/>
        <w:left w:val="none" w:sz="0" w:space="0" w:color="auto"/>
        <w:bottom w:val="none" w:sz="0" w:space="0" w:color="auto"/>
        <w:right w:val="none" w:sz="0" w:space="0" w:color="auto"/>
      </w:divBdr>
    </w:div>
    <w:div w:id="1534885399">
      <w:bodyDiv w:val="1"/>
      <w:marLeft w:val="0"/>
      <w:marRight w:val="0"/>
      <w:marTop w:val="0"/>
      <w:marBottom w:val="0"/>
      <w:divBdr>
        <w:top w:val="none" w:sz="0" w:space="0" w:color="auto"/>
        <w:left w:val="none" w:sz="0" w:space="0" w:color="auto"/>
        <w:bottom w:val="none" w:sz="0" w:space="0" w:color="auto"/>
        <w:right w:val="none" w:sz="0" w:space="0" w:color="auto"/>
      </w:divBdr>
    </w:div>
    <w:div w:id="1541283546">
      <w:bodyDiv w:val="1"/>
      <w:marLeft w:val="0"/>
      <w:marRight w:val="0"/>
      <w:marTop w:val="0"/>
      <w:marBottom w:val="0"/>
      <w:divBdr>
        <w:top w:val="none" w:sz="0" w:space="0" w:color="auto"/>
        <w:left w:val="none" w:sz="0" w:space="0" w:color="auto"/>
        <w:bottom w:val="none" w:sz="0" w:space="0" w:color="auto"/>
        <w:right w:val="none" w:sz="0" w:space="0" w:color="auto"/>
      </w:divBdr>
    </w:div>
    <w:div w:id="1543054318">
      <w:bodyDiv w:val="1"/>
      <w:marLeft w:val="0"/>
      <w:marRight w:val="0"/>
      <w:marTop w:val="0"/>
      <w:marBottom w:val="0"/>
      <w:divBdr>
        <w:top w:val="none" w:sz="0" w:space="0" w:color="auto"/>
        <w:left w:val="none" w:sz="0" w:space="0" w:color="auto"/>
        <w:bottom w:val="none" w:sz="0" w:space="0" w:color="auto"/>
        <w:right w:val="none" w:sz="0" w:space="0" w:color="auto"/>
      </w:divBdr>
    </w:div>
    <w:div w:id="1545219403">
      <w:bodyDiv w:val="1"/>
      <w:marLeft w:val="0"/>
      <w:marRight w:val="0"/>
      <w:marTop w:val="0"/>
      <w:marBottom w:val="0"/>
      <w:divBdr>
        <w:top w:val="none" w:sz="0" w:space="0" w:color="auto"/>
        <w:left w:val="none" w:sz="0" w:space="0" w:color="auto"/>
        <w:bottom w:val="none" w:sz="0" w:space="0" w:color="auto"/>
        <w:right w:val="none" w:sz="0" w:space="0" w:color="auto"/>
      </w:divBdr>
    </w:div>
    <w:div w:id="1560164646">
      <w:bodyDiv w:val="1"/>
      <w:marLeft w:val="0"/>
      <w:marRight w:val="0"/>
      <w:marTop w:val="0"/>
      <w:marBottom w:val="0"/>
      <w:divBdr>
        <w:top w:val="none" w:sz="0" w:space="0" w:color="auto"/>
        <w:left w:val="none" w:sz="0" w:space="0" w:color="auto"/>
        <w:bottom w:val="none" w:sz="0" w:space="0" w:color="auto"/>
        <w:right w:val="none" w:sz="0" w:space="0" w:color="auto"/>
      </w:divBdr>
    </w:div>
    <w:div w:id="1576470004">
      <w:bodyDiv w:val="1"/>
      <w:marLeft w:val="0"/>
      <w:marRight w:val="0"/>
      <w:marTop w:val="0"/>
      <w:marBottom w:val="0"/>
      <w:divBdr>
        <w:top w:val="none" w:sz="0" w:space="0" w:color="auto"/>
        <w:left w:val="none" w:sz="0" w:space="0" w:color="auto"/>
        <w:bottom w:val="none" w:sz="0" w:space="0" w:color="auto"/>
        <w:right w:val="none" w:sz="0" w:space="0" w:color="auto"/>
      </w:divBdr>
    </w:div>
    <w:div w:id="1579437333">
      <w:bodyDiv w:val="1"/>
      <w:marLeft w:val="0"/>
      <w:marRight w:val="0"/>
      <w:marTop w:val="0"/>
      <w:marBottom w:val="0"/>
      <w:divBdr>
        <w:top w:val="none" w:sz="0" w:space="0" w:color="auto"/>
        <w:left w:val="none" w:sz="0" w:space="0" w:color="auto"/>
        <w:bottom w:val="none" w:sz="0" w:space="0" w:color="auto"/>
        <w:right w:val="none" w:sz="0" w:space="0" w:color="auto"/>
      </w:divBdr>
    </w:div>
    <w:div w:id="1591309098">
      <w:bodyDiv w:val="1"/>
      <w:marLeft w:val="0"/>
      <w:marRight w:val="0"/>
      <w:marTop w:val="0"/>
      <w:marBottom w:val="0"/>
      <w:divBdr>
        <w:top w:val="none" w:sz="0" w:space="0" w:color="auto"/>
        <w:left w:val="none" w:sz="0" w:space="0" w:color="auto"/>
        <w:bottom w:val="none" w:sz="0" w:space="0" w:color="auto"/>
        <w:right w:val="none" w:sz="0" w:space="0" w:color="auto"/>
      </w:divBdr>
    </w:div>
    <w:div w:id="1594436471">
      <w:bodyDiv w:val="1"/>
      <w:marLeft w:val="0"/>
      <w:marRight w:val="0"/>
      <w:marTop w:val="0"/>
      <w:marBottom w:val="0"/>
      <w:divBdr>
        <w:top w:val="none" w:sz="0" w:space="0" w:color="auto"/>
        <w:left w:val="none" w:sz="0" w:space="0" w:color="auto"/>
        <w:bottom w:val="none" w:sz="0" w:space="0" w:color="auto"/>
        <w:right w:val="none" w:sz="0" w:space="0" w:color="auto"/>
      </w:divBdr>
    </w:div>
    <w:div w:id="1595165835">
      <w:bodyDiv w:val="1"/>
      <w:marLeft w:val="0"/>
      <w:marRight w:val="0"/>
      <w:marTop w:val="0"/>
      <w:marBottom w:val="0"/>
      <w:divBdr>
        <w:top w:val="none" w:sz="0" w:space="0" w:color="auto"/>
        <w:left w:val="none" w:sz="0" w:space="0" w:color="auto"/>
        <w:bottom w:val="none" w:sz="0" w:space="0" w:color="auto"/>
        <w:right w:val="none" w:sz="0" w:space="0" w:color="auto"/>
      </w:divBdr>
    </w:div>
    <w:div w:id="1600676191">
      <w:bodyDiv w:val="1"/>
      <w:marLeft w:val="0"/>
      <w:marRight w:val="0"/>
      <w:marTop w:val="0"/>
      <w:marBottom w:val="0"/>
      <w:divBdr>
        <w:top w:val="none" w:sz="0" w:space="0" w:color="auto"/>
        <w:left w:val="none" w:sz="0" w:space="0" w:color="auto"/>
        <w:bottom w:val="none" w:sz="0" w:space="0" w:color="auto"/>
        <w:right w:val="none" w:sz="0" w:space="0" w:color="auto"/>
      </w:divBdr>
    </w:div>
    <w:div w:id="1604386984">
      <w:bodyDiv w:val="1"/>
      <w:marLeft w:val="0"/>
      <w:marRight w:val="0"/>
      <w:marTop w:val="0"/>
      <w:marBottom w:val="0"/>
      <w:divBdr>
        <w:top w:val="none" w:sz="0" w:space="0" w:color="auto"/>
        <w:left w:val="none" w:sz="0" w:space="0" w:color="auto"/>
        <w:bottom w:val="none" w:sz="0" w:space="0" w:color="auto"/>
        <w:right w:val="none" w:sz="0" w:space="0" w:color="auto"/>
      </w:divBdr>
    </w:div>
    <w:div w:id="1605454487">
      <w:bodyDiv w:val="1"/>
      <w:marLeft w:val="0"/>
      <w:marRight w:val="0"/>
      <w:marTop w:val="0"/>
      <w:marBottom w:val="0"/>
      <w:divBdr>
        <w:top w:val="none" w:sz="0" w:space="0" w:color="auto"/>
        <w:left w:val="none" w:sz="0" w:space="0" w:color="auto"/>
        <w:bottom w:val="none" w:sz="0" w:space="0" w:color="auto"/>
        <w:right w:val="none" w:sz="0" w:space="0" w:color="auto"/>
      </w:divBdr>
    </w:div>
    <w:div w:id="1608150584">
      <w:bodyDiv w:val="1"/>
      <w:marLeft w:val="0"/>
      <w:marRight w:val="0"/>
      <w:marTop w:val="0"/>
      <w:marBottom w:val="0"/>
      <w:divBdr>
        <w:top w:val="none" w:sz="0" w:space="0" w:color="auto"/>
        <w:left w:val="none" w:sz="0" w:space="0" w:color="auto"/>
        <w:bottom w:val="none" w:sz="0" w:space="0" w:color="auto"/>
        <w:right w:val="none" w:sz="0" w:space="0" w:color="auto"/>
      </w:divBdr>
    </w:div>
    <w:div w:id="1636372085">
      <w:bodyDiv w:val="1"/>
      <w:marLeft w:val="0"/>
      <w:marRight w:val="0"/>
      <w:marTop w:val="0"/>
      <w:marBottom w:val="0"/>
      <w:divBdr>
        <w:top w:val="none" w:sz="0" w:space="0" w:color="auto"/>
        <w:left w:val="none" w:sz="0" w:space="0" w:color="auto"/>
        <w:bottom w:val="none" w:sz="0" w:space="0" w:color="auto"/>
        <w:right w:val="none" w:sz="0" w:space="0" w:color="auto"/>
      </w:divBdr>
    </w:div>
    <w:div w:id="1637953211">
      <w:bodyDiv w:val="1"/>
      <w:marLeft w:val="0"/>
      <w:marRight w:val="0"/>
      <w:marTop w:val="0"/>
      <w:marBottom w:val="0"/>
      <w:divBdr>
        <w:top w:val="none" w:sz="0" w:space="0" w:color="auto"/>
        <w:left w:val="none" w:sz="0" w:space="0" w:color="auto"/>
        <w:bottom w:val="none" w:sz="0" w:space="0" w:color="auto"/>
        <w:right w:val="none" w:sz="0" w:space="0" w:color="auto"/>
      </w:divBdr>
    </w:div>
    <w:div w:id="1647659886">
      <w:bodyDiv w:val="1"/>
      <w:marLeft w:val="0"/>
      <w:marRight w:val="0"/>
      <w:marTop w:val="0"/>
      <w:marBottom w:val="0"/>
      <w:divBdr>
        <w:top w:val="none" w:sz="0" w:space="0" w:color="auto"/>
        <w:left w:val="none" w:sz="0" w:space="0" w:color="auto"/>
        <w:bottom w:val="none" w:sz="0" w:space="0" w:color="auto"/>
        <w:right w:val="none" w:sz="0" w:space="0" w:color="auto"/>
      </w:divBdr>
    </w:div>
    <w:div w:id="1662611893">
      <w:bodyDiv w:val="1"/>
      <w:marLeft w:val="0"/>
      <w:marRight w:val="0"/>
      <w:marTop w:val="0"/>
      <w:marBottom w:val="0"/>
      <w:divBdr>
        <w:top w:val="none" w:sz="0" w:space="0" w:color="auto"/>
        <w:left w:val="none" w:sz="0" w:space="0" w:color="auto"/>
        <w:bottom w:val="none" w:sz="0" w:space="0" w:color="auto"/>
        <w:right w:val="none" w:sz="0" w:space="0" w:color="auto"/>
      </w:divBdr>
    </w:div>
    <w:div w:id="1666938947">
      <w:bodyDiv w:val="1"/>
      <w:marLeft w:val="0"/>
      <w:marRight w:val="0"/>
      <w:marTop w:val="0"/>
      <w:marBottom w:val="0"/>
      <w:divBdr>
        <w:top w:val="none" w:sz="0" w:space="0" w:color="auto"/>
        <w:left w:val="none" w:sz="0" w:space="0" w:color="auto"/>
        <w:bottom w:val="none" w:sz="0" w:space="0" w:color="auto"/>
        <w:right w:val="none" w:sz="0" w:space="0" w:color="auto"/>
      </w:divBdr>
    </w:div>
    <w:div w:id="1673529085">
      <w:bodyDiv w:val="1"/>
      <w:marLeft w:val="0"/>
      <w:marRight w:val="0"/>
      <w:marTop w:val="0"/>
      <w:marBottom w:val="0"/>
      <w:divBdr>
        <w:top w:val="none" w:sz="0" w:space="0" w:color="auto"/>
        <w:left w:val="none" w:sz="0" w:space="0" w:color="auto"/>
        <w:bottom w:val="none" w:sz="0" w:space="0" w:color="auto"/>
        <w:right w:val="none" w:sz="0" w:space="0" w:color="auto"/>
      </w:divBdr>
    </w:div>
    <w:div w:id="1693611204">
      <w:bodyDiv w:val="1"/>
      <w:marLeft w:val="0"/>
      <w:marRight w:val="0"/>
      <w:marTop w:val="0"/>
      <w:marBottom w:val="0"/>
      <w:divBdr>
        <w:top w:val="none" w:sz="0" w:space="0" w:color="auto"/>
        <w:left w:val="none" w:sz="0" w:space="0" w:color="auto"/>
        <w:bottom w:val="none" w:sz="0" w:space="0" w:color="auto"/>
        <w:right w:val="none" w:sz="0" w:space="0" w:color="auto"/>
      </w:divBdr>
    </w:div>
    <w:div w:id="1695618922">
      <w:bodyDiv w:val="1"/>
      <w:marLeft w:val="0"/>
      <w:marRight w:val="0"/>
      <w:marTop w:val="0"/>
      <w:marBottom w:val="0"/>
      <w:divBdr>
        <w:top w:val="none" w:sz="0" w:space="0" w:color="auto"/>
        <w:left w:val="none" w:sz="0" w:space="0" w:color="auto"/>
        <w:bottom w:val="none" w:sz="0" w:space="0" w:color="auto"/>
        <w:right w:val="none" w:sz="0" w:space="0" w:color="auto"/>
      </w:divBdr>
    </w:div>
    <w:div w:id="1699547063">
      <w:bodyDiv w:val="1"/>
      <w:marLeft w:val="0"/>
      <w:marRight w:val="0"/>
      <w:marTop w:val="0"/>
      <w:marBottom w:val="0"/>
      <w:divBdr>
        <w:top w:val="none" w:sz="0" w:space="0" w:color="auto"/>
        <w:left w:val="none" w:sz="0" w:space="0" w:color="auto"/>
        <w:bottom w:val="none" w:sz="0" w:space="0" w:color="auto"/>
        <w:right w:val="none" w:sz="0" w:space="0" w:color="auto"/>
      </w:divBdr>
    </w:div>
    <w:div w:id="1703044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07682">
      <w:bodyDiv w:val="1"/>
      <w:marLeft w:val="0"/>
      <w:marRight w:val="0"/>
      <w:marTop w:val="0"/>
      <w:marBottom w:val="0"/>
      <w:divBdr>
        <w:top w:val="none" w:sz="0" w:space="0" w:color="auto"/>
        <w:left w:val="none" w:sz="0" w:space="0" w:color="auto"/>
        <w:bottom w:val="none" w:sz="0" w:space="0" w:color="auto"/>
        <w:right w:val="none" w:sz="0" w:space="0" w:color="auto"/>
      </w:divBdr>
    </w:div>
    <w:div w:id="1720978714">
      <w:bodyDiv w:val="1"/>
      <w:marLeft w:val="0"/>
      <w:marRight w:val="0"/>
      <w:marTop w:val="0"/>
      <w:marBottom w:val="0"/>
      <w:divBdr>
        <w:top w:val="none" w:sz="0" w:space="0" w:color="auto"/>
        <w:left w:val="none" w:sz="0" w:space="0" w:color="auto"/>
        <w:bottom w:val="none" w:sz="0" w:space="0" w:color="auto"/>
        <w:right w:val="none" w:sz="0" w:space="0" w:color="auto"/>
      </w:divBdr>
    </w:div>
    <w:div w:id="1721855674">
      <w:bodyDiv w:val="1"/>
      <w:marLeft w:val="0"/>
      <w:marRight w:val="0"/>
      <w:marTop w:val="0"/>
      <w:marBottom w:val="0"/>
      <w:divBdr>
        <w:top w:val="none" w:sz="0" w:space="0" w:color="auto"/>
        <w:left w:val="none" w:sz="0" w:space="0" w:color="auto"/>
        <w:bottom w:val="none" w:sz="0" w:space="0" w:color="auto"/>
        <w:right w:val="none" w:sz="0" w:space="0" w:color="auto"/>
      </w:divBdr>
    </w:div>
    <w:div w:id="1734962292">
      <w:bodyDiv w:val="1"/>
      <w:marLeft w:val="0"/>
      <w:marRight w:val="0"/>
      <w:marTop w:val="0"/>
      <w:marBottom w:val="0"/>
      <w:divBdr>
        <w:top w:val="none" w:sz="0" w:space="0" w:color="auto"/>
        <w:left w:val="none" w:sz="0" w:space="0" w:color="auto"/>
        <w:bottom w:val="none" w:sz="0" w:space="0" w:color="auto"/>
        <w:right w:val="none" w:sz="0" w:space="0" w:color="auto"/>
      </w:divBdr>
    </w:div>
    <w:div w:id="1764952497">
      <w:bodyDiv w:val="1"/>
      <w:marLeft w:val="0"/>
      <w:marRight w:val="0"/>
      <w:marTop w:val="0"/>
      <w:marBottom w:val="0"/>
      <w:divBdr>
        <w:top w:val="none" w:sz="0" w:space="0" w:color="auto"/>
        <w:left w:val="none" w:sz="0" w:space="0" w:color="auto"/>
        <w:bottom w:val="none" w:sz="0" w:space="0" w:color="auto"/>
        <w:right w:val="none" w:sz="0" w:space="0" w:color="auto"/>
      </w:divBdr>
    </w:div>
    <w:div w:id="1767309860">
      <w:bodyDiv w:val="1"/>
      <w:marLeft w:val="0"/>
      <w:marRight w:val="0"/>
      <w:marTop w:val="0"/>
      <w:marBottom w:val="0"/>
      <w:divBdr>
        <w:top w:val="none" w:sz="0" w:space="0" w:color="auto"/>
        <w:left w:val="none" w:sz="0" w:space="0" w:color="auto"/>
        <w:bottom w:val="none" w:sz="0" w:space="0" w:color="auto"/>
        <w:right w:val="none" w:sz="0" w:space="0" w:color="auto"/>
      </w:divBdr>
    </w:div>
    <w:div w:id="1775244552">
      <w:bodyDiv w:val="1"/>
      <w:marLeft w:val="0"/>
      <w:marRight w:val="0"/>
      <w:marTop w:val="0"/>
      <w:marBottom w:val="0"/>
      <w:divBdr>
        <w:top w:val="none" w:sz="0" w:space="0" w:color="auto"/>
        <w:left w:val="none" w:sz="0" w:space="0" w:color="auto"/>
        <w:bottom w:val="none" w:sz="0" w:space="0" w:color="auto"/>
        <w:right w:val="none" w:sz="0" w:space="0" w:color="auto"/>
      </w:divBdr>
    </w:div>
    <w:div w:id="1778909575">
      <w:bodyDiv w:val="1"/>
      <w:marLeft w:val="0"/>
      <w:marRight w:val="0"/>
      <w:marTop w:val="0"/>
      <w:marBottom w:val="0"/>
      <w:divBdr>
        <w:top w:val="none" w:sz="0" w:space="0" w:color="auto"/>
        <w:left w:val="none" w:sz="0" w:space="0" w:color="auto"/>
        <w:bottom w:val="none" w:sz="0" w:space="0" w:color="auto"/>
        <w:right w:val="none" w:sz="0" w:space="0" w:color="auto"/>
      </w:divBdr>
    </w:div>
    <w:div w:id="1793554975">
      <w:bodyDiv w:val="1"/>
      <w:marLeft w:val="0"/>
      <w:marRight w:val="0"/>
      <w:marTop w:val="0"/>
      <w:marBottom w:val="0"/>
      <w:divBdr>
        <w:top w:val="none" w:sz="0" w:space="0" w:color="auto"/>
        <w:left w:val="none" w:sz="0" w:space="0" w:color="auto"/>
        <w:bottom w:val="none" w:sz="0" w:space="0" w:color="auto"/>
        <w:right w:val="none" w:sz="0" w:space="0" w:color="auto"/>
      </w:divBdr>
    </w:div>
    <w:div w:id="1795168965">
      <w:bodyDiv w:val="1"/>
      <w:marLeft w:val="0"/>
      <w:marRight w:val="0"/>
      <w:marTop w:val="0"/>
      <w:marBottom w:val="0"/>
      <w:divBdr>
        <w:top w:val="none" w:sz="0" w:space="0" w:color="auto"/>
        <w:left w:val="none" w:sz="0" w:space="0" w:color="auto"/>
        <w:bottom w:val="none" w:sz="0" w:space="0" w:color="auto"/>
        <w:right w:val="none" w:sz="0" w:space="0" w:color="auto"/>
      </w:divBdr>
    </w:div>
    <w:div w:id="1795296486">
      <w:bodyDiv w:val="1"/>
      <w:marLeft w:val="0"/>
      <w:marRight w:val="0"/>
      <w:marTop w:val="0"/>
      <w:marBottom w:val="0"/>
      <w:divBdr>
        <w:top w:val="none" w:sz="0" w:space="0" w:color="auto"/>
        <w:left w:val="none" w:sz="0" w:space="0" w:color="auto"/>
        <w:bottom w:val="none" w:sz="0" w:space="0" w:color="auto"/>
        <w:right w:val="none" w:sz="0" w:space="0" w:color="auto"/>
      </w:divBdr>
    </w:div>
    <w:div w:id="1813981866">
      <w:bodyDiv w:val="1"/>
      <w:marLeft w:val="0"/>
      <w:marRight w:val="0"/>
      <w:marTop w:val="0"/>
      <w:marBottom w:val="0"/>
      <w:divBdr>
        <w:top w:val="none" w:sz="0" w:space="0" w:color="auto"/>
        <w:left w:val="none" w:sz="0" w:space="0" w:color="auto"/>
        <w:bottom w:val="none" w:sz="0" w:space="0" w:color="auto"/>
        <w:right w:val="none" w:sz="0" w:space="0" w:color="auto"/>
      </w:divBdr>
    </w:div>
    <w:div w:id="1819690951">
      <w:bodyDiv w:val="1"/>
      <w:marLeft w:val="0"/>
      <w:marRight w:val="0"/>
      <w:marTop w:val="0"/>
      <w:marBottom w:val="0"/>
      <w:divBdr>
        <w:top w:val="none" w:sz="0" w:space="0" w:color="auto"/>
        <w:left w:val="none" w:sz="0" w:space="0" w:color="auto"/>
        <w:bottom w:val="none" w:sz="0" w:space="0" w:color="auto"/>
        <w:right w:val="none" w:sz="0" w:space="0" w:color="auto"/>
      </w:divBdr>
    </w:div>
    <w:div w:id="1832090410">
      <w:bodyDiv w:val="1"/>
      <w:marLeft w:val="0"/>
      <w:marRight w:val="0"/>
      <w:marTop w:val="0"/>
      <w:marBottom w:val="0"/>
      <w:divBdr>
        <w:top w:val="none" w:sz="0" w:space="0" w:color="auto"/>
        <w:left w:val="none" w:sz="0" w:space="0" w:color="auto"/>
        <w:bottom w:val="none" w:sz="0" w:space="0" w:color="auto"/>
        <w:right w:val="none" w:sz="0" w:space="0" w:color="auto"/>
      </w:divBdr>
    </w:div>
    <w:div w:id="1834685924">
      <w:bodyDiv w:val="1"/>
      <w:marLeft w:val="0"/>
      <w:marRight w:val="0"/>
      <w:marTop w:val="0"/>
      <w:marBottom w:val="0"/>
      <w:divBdr>
        <w:top w:val="none" w:sz="0" w:space="0" w:color="auto"/>
        <w:left w:val="none" w:sz="0" w:space="0" w:color="auto"/>
        <w:bottom w:val="none" w:sz="0" w:space="0" w:color="auto"/>
        <w:right w:val="none" w:sz="0" w:space="0" w:color="auto"/>
      </w:divBdr>
    </w:div>
    <w:div w:id="1842741560">
      <w:bodyDiv w:val="1"/>
      <w:marLeft w:val="0"/>
      <w:marRight w:val="0"/>
      <w:marTop w:val="0"/>
      <w:marBottom w:val="0"/>
      <w:divBdr>
        <w:top w:val="none" w:sz="0" w:space="0" w:color="auto"/>
        <w:left w:val="none" w:sz="0" w:space="0" w:color="auto"/>
        <w:bottom w:val="none" w:sz="0" w:space="0" w:color="auto"/>
        <w:right w:val="none" w:sz="0" w:space="0" w:color="auto"/>
      </w:divBdr>
    </w:div>
    <w:div w:id="1844003150">
      <w:bodyDiv w:val="1"/>
      <w:marLeft w:val="0"/>
      <w:marRight w:val="0"/>
      <w:marTop w:val="0"/>
      <w:marBottom w:val="0"/>
      <w:divBdr>
        <w:top w:val="none" w:sz="0" w:space="0" w:color="auto"/>
        <w:left w:val="none" w:sz="0" w:space="0" w:color="auto"/>
        <w:bottom w:val="none" w:sz="0" w:space="0" w:color="auto"/>
        <w:right w:val="none" w:sz="0" w:space="0" w:color="auto"/>
      </w:divBdr>
    </w:div>
    <w:div w:id="1845363834">
      <w:bodyDiv w:val="1"/>
      <w:marLeft w:val="0"/>
      <w:marRight w:val="0"/>
      <w:marTop w:val="0"/>
      <w:marBottom w:val="0"/>
      <w:divBdr>
        <w:top w:val="none" w:sz="0" w:space="0" w:color="auto"/>
        <w:left w:val="none" w:sz="0" w:space="0" w:color="auto"/>
        <w:bottom w:val="none" w:sz="0" w:space="0" w:color="auto"/>
        <w:right w:val="none" w:sz="0" w:space="0" w:color="auto"/>
      </w:divBdr>
    </w:div>
    <w:div w:id="1845823168">
      <w:bodyDiv w:val="1"/>
      <w:marLeft w:val="0"/>
      <w:marRight w:val="0"/>
      <w:marTop w:val="0"/>
      <w:marBottom w:val="0"/>
      <w:divBdr>
        <w:top w:val="none" w:sz="0" w:space="0" w:color="auto"/>
        <w:left w:val="none" w:sz="0" w:space="0" w:color="auto"/>
        <w:bottom w:val="none" w:sz="0" w:space="0" w:color="auto"/>
        <w:right w:val="none" w:sz="0" w:space="0" w:color="auto"/>
      </w:divBdr>
    </w:div>
    <w:div w:id="1848448319">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863123610">
      <w:bodyDiv w:val="1"/>
      <w:marLeft w:val="0"/>
      <w:marRight w:val="0"/>
      <w:marTop w:val="0"/>
      <w:marBottom w:val="0"/>
      <w:divBdr>
        <w:top w:val="none" w:sz="0" w:space="0" w:color="auto"/>
        <w:left w:val="none" w:sz="0" w:space="0" w:color="auto"/>
        <w:bottom w:val="none" w:sz="0" w:space="0" w:color="auto"/>
        <w:right w:val="none" w:sz="0" w:space="0" w:color="auto"/>
      </w:divBdr>
    </w:div>
    <w:div w:id="1867867330">
      <w:bodyDiv w:val="1"/>
      <w:marLeft w:val="0"/>
      <w:marRight w:val="0"/>
      <w:marTop w:val="0"/>
      <w:marBottom w:val="0"/>
      <w:divBdr>
        <w:top w:val="none" w:sz="0" w:space="0" w:color="auto"/>
        <w:left w:val="none" w:sz="0" w:space="0" w:color="auto"/>
        <w:bottom w:val="none" w:sz="0" w:space="0" w:color="auto"/>
        <w:right w:val="none" w:sz="0" w:space="0" w:color="auto"/>
      </w:divBdr>
    </w:div>
    <w:div w:id="1876844174">
      <w:bodyDiv w:val="1"/>
      <w:marLeft w:val="0"/>
      <w:marRight w:val="0"/>
      <w:marTop w:val="0"/>
      <w:marBottom w:val="0"/>
      <w:divBdr>
        <w:top w:val="none" w:sz="0" w:space="0" w:color="auto"/>
        <w:left w:val="none" w:sz="0" w:space="0" w:color="auto"/>
        <w:bottom w:val="none" w:sz="0" w:space="0" w:color="auto"/>
        <w:right w:val="none" w:sz="0" w:space="0" w:color="auto"/>
      </w:divBdr>
    </w:div>
    <w:div w:id="1878396400">
      <w:bodyDiv w:val="1"/>
      <w:marLeft w:val="0"/>
      <w:marRight w:val="0"/>
      <w:marTop w:val="0"/>
      <w:marBottom w:val="0"/>
      <w:divBdr>
        <w:top w:val="none" w:sz="0" w:space="0" w:color="auto"/>
        <w:left w:val="none" w:sz="0" w:space="0" w:color="auto"/>
        <w:bottom w:val="none" w:sz="0" w:space="0" w:color="auto"/>
        <w:right w:val="none" w:sz="0" w:space="0" w:color="auto"/>
      </w:divBdr>
    </w:div>
    <w:div w:id="1879704502">
      <w:bodyDiv w:val="1"/>
      <w:marLeft w:val="0"/>
      <w:marRight w:val="0"/>
      <w:marTop w:val="0"/>
      <w:marBottom w:val="0"/>
      <w:divBdr>
        <w:top w:val="none" w:sz="0" w:space="0" w:color="auto"/>
        <w:left w:val="none" w:sz="0" w:space="0" w:color="auto"/>
        <w:bottom w:val="none" w:sz="0" w:space="0" w:color="auto"/>
        <w:right w:val="none" w:sz="0" w:space="0" w:color="auto"/>
      </w:divBdr>
    </w:div>
    <w:div w:id="1880164782">
      <w:bodyDiv w:val="1"/>
      <w:marLeft w:val="0"/>
      <w:marRight w:val="0"/>
      <w:marTop w:val="0"/>
      <w:marBottom w:val="0"/>
      <w:divBdr>
        <w:top w:val="none" w:sz="0" w:space="0" w:color="auto"/>
        <w:left w:val="none" w:sz="0" w:space="0" w:color="auto"/>
        <w:bottom w:val="none" w:sz="0" w:space="0" w:color="auto"/>
        <w:right w:val="none" w:sz="0" w:space="0" w:color="auto"/>
      </w:divBdr>
    </w:div>
    <w:div w:id="1885870499">
      <w:bodyDiv w:val="1"/>
      <w:marLeft w:val="0"/>
      <w:marRight w:val="0"/>
      <w:marTop w:val="0"/>
      <w:marBottom w:val="0"/>
      <w:divBdr>
        <w:top w:val="none" w:sz="0" w:space="0" w:color="auto"/>
        <w:left w:val="none" w:sz="0" w:space="0" w:color="auto"/>
        <w:bottom w:val="none" w:sz="0" w:space="0" w:color="auto"/>
        <w:right w:val="none" w:sz="0" w:space="0" w:color="auto"/>
      </w:divBdr>
    </w:div>
    <w:div w:id="1887641667">
      <w:bodyDiv w:val="1"/>
      <w:marLeft w:val="0"/>
      <w:marRight w:val="0"/>
      <w:marTop w:val="0"/>
      <w:marBottom w:val="0"/>
      <w:divBdr>
        <w:top w:val="none" w:sz="0" w:space="0" w:color="auto"/>
        <w:left w:val="none" w:sz="0" w:space="0" w:color="auto"/>
        <w:bottom w:val="none" w:sz="0" w:space="0" w:color="auto"/>
        <w:right w:val="none" w:sz="0" w:space="0" w:color="auto"/>
      </w:divBdr>
    </w:div>
    <w:div w:id="1897622771">
      <w:bodyDiv w:val="1"/>
      <w:marLeft w:val="0"/>
      <w:marRight w:val="0"/>
      <w:marTop w:val="0"/>
      <w:marBottom w:val="0"/>
      <w:divBdr>
        <w:top w:val="none" w:sz="0" w:space="0" w:color="auto"/>
        <w:left w:val="none" w:sz="0" w:space="0" w:color="auto"/>
        <w:bottom w:val="none" w:sz="0" w:space="0" w:color="auto"/>
        <w:right w:val="none" w:sz="0" w:space="0" w:color="auto"/>
      </w:divBdr>
    </w:div>
    <w:div w:id="1922061523">
      <w:bodyDiv w:val="1"/>
      <w:marLeft w:val="0"/>
      <w:marRight w:val="0"/>
      <w:marTop w:val="0"/>
      <w:marBottom w:val="0"/>
      <w:divBdr>
        <w:top w:val="none" w:sz="0" w:space="0" w:color="auto"/>
        <w:left w:val="none" w:sz="0" w:space="0" w:color="auto"/>
        <w:bottom w:val="none" w:sz="0" w:space="0" w:color="auto"/>
        <w:right w:val="none" w:sz="0" w:space="0" w:color="auto"/>
      </w:divBdr>
    </w:div>
    <w:div w:id="1931229851">
      <w:bodyDiv w:val="1"/>
      <w:marLeft w:val="0"/>
      <w:marRight w:val="0"/>
      <w:marTop w:val="0"/>
      <w:marBottom w:val="0"/>
      <w:divBdr>
        <w:top w:val="none" w:sz="0" w:space="0" w:color="auto"/>
        <w:left w:val="none" w:sz="0" w:space="0" w:color="auto"/>
        <w:bottom w:val="none" w:sz="0" w:space="0" w:color="auto"/>
        <w:right w:val="none" w:sz="0" w:space="0" w:color="auto"/>
      </w:divBdr>
    </w:div>
    <w:div w:id="1931425280">
      <w:bodyDiv w:val="1"/>
      <w:marLeft w:val="0"/>
      <w:marRight w:val="0"/>
      <w:marTop w:val="0"/>
      <w:marBottom w:val="0"/>
      <w:divBdr>
        <w:top w:val="none" w:sz="0" w:space="0" w:color="auto"/>
        <w:left w:val="none" w:sz="0" w:space="0" w:color="auto"/>
        <w:bottom w:val="none" w:sz="0" w:space="0" w:color="auto"/>
        <w:right w:val="none" w:sz="0" w:space="0" w:color="auto"/>
      </w:divBdr>
    </w:div>
    <w:div w:id="1934623229">
      <w:bodyDiv w:val="1"/>
      <w:marLeft w:val="0"/>
      <w:marRight w:val="0"/>
      <w:marTop w:val="0"/>
      <w:marBottom w:val="0"/>
      <w:divBdr>
        <w:top w:val="none" w:sz="0" w:space="0" w:color="auto"/>
        <w:left w:val="none" w:sz="0" w:space="0" w:color="auto"/>
        <w:bottom w:val="none" w:sz="0" w:space="0" w:color="auto"/>
        <w:right w:val="none" w:sz="0" w:space="0" w:color="auto"/>
      </w:divBdr>
    </w:div>
    <w:div w:id="1948271024">
      <w:bodyDiv w:val="1"/>
      <w:marLeft w:val="0"/>
      <w:marRight w:val="0"/>
      <w:marTop w:val="0"/>
      <w:marBottom w:val="0"/>
      <w:divBdr>
        <w:top w:val="none" w:sz="0" w:space="0" w:color="auto"/>
        <w:left w:val="none" w:sz="0" w:space="0" w:color="auto"/>
        <w:bottom w:val="none" w:sz="0" w:space="0" w:color="auto"/>
        <w:right w:val="none" w:sz="0" w:space="0" w:color="auto"/>
      </w:divBdr>
    </w:div>
    <w:div w:id="1963343333">
      <w:bodyDiv w:val="1"/>
      <w:marLeft w:val="0"/>
      <w:marRight w:val="0"/>
      <w:marTop w:val="0"/>
      <w:marBottom w:val="0"/>
      <w:divBdr>
        <w:top w:val="none" w:sz="0" w:space="0" w:color="auto"/>
        <w:left w:val="none" w:sz="0" w:space="0" w:color="auto"/>
        <w:bottom w:val="none" w:sz="0" w:space="0" w:color="auto"/>
        <w:right w:val="none" w:sz="0" w:space="0" w:color="auto"/>
      </w:divBdr>
    </w:div>
    <w:div w:id="1976786699">
      <w:bodyDiv w:val="1"/>
      <w:marLeft w:val="0"/>
      <w:marRight w:val="0"/>
      <w:marTop w:val="0"/>
      <w:marBottom w:val="0"/>
      <w:divBdr>
        <w:top w:val="none" w:sz="0" w:space="0" w:color="auto"/>
        <w:left w:val="none" w:sz="0" w:space="0" w:color="auto"/>
        <w:bottom w:val="none" w:sz="0" w:space="0" w:color="auto"/>
        <w:right w:val="none" w:sz="0" w:space="0" w:color="auto"/>
      </w:divBdr>
    </w:div>
    <w:div w:id="1978758837">
      <w:bodyDiv w:val="1"/>
      <w:marLeft w:val="0"/>
      <w:marRight w:val="0"/>
      <w:marTop w:val="0"/>
      <w:marBottom w:val="0"/>
      <w:divBdr>
        <w:top w:val="none" w:sz="0" w:space="0" w:color="auto"/>
        <w:left w:val="none" w:sz="0" w:space="0" w:color="auto"/>
        <w:bottom w:val="none" w:sz="0" w:space="0" w:color="auto"/>
        <w:right w:val="none" w:sz="0" w:space="0" w:color="auto"/>
      </w:divBdr>
    </w:div>
    <w:div w:id="1981496469">
      <w:bodyDiv w:val="1"/>
      <w:marLeft w:val="0"/>
      <w:marRight w:val="0"/>
      <w:marTop w:val="0"/>
      <w:marBottom w:val="0"/>
      <w:divBdr>
        <w:top w:val="none" w:sz="0" w:space="0" w:color="auto"/>
        <w:left w:val="none" w:sz="0" w:space="0" w:color="auto"/>
        <w:bottom w:val="none" w:sz="0" w:space="0" w:color="auto"/>
        <w:right w:val="none" w:sz="0" w:space="0" w:color="auto"/>
      </w:divBdr>
    </w:div>
    <w:div w:id="1983532546">
      <w:bodyDiv w:val="1"/>
      <w:marLeft w:val="0"/>
      <w:marRight w:val="0"/>
      <w:marTop w:val="0"/>
      <w:marBottom w:val="0"/>
      <w:divBdr>
        <w:top w:val="none" w:sz="0" w:space="0" w:color="auto"/>
        <w:left w:val="none" w:sz="0" w:space="0" w:color="auto"/>
        <w:bottom w:val="none" w:sz="0" w:space="0" w:color="auto"/>
        <w:right w:val="none" w:sz="0" w:space="0" w:color="auto"/>
      </w:divBdr>
    </w:div>
    <w:div w:id="1995523049">
      <w:bodyDiv w:val="1"/>
      <w:marLeft w:val="0"/>
      <w:marRight w:val="0"/>
      <w:marTop w:val="0"/>
      <w:marBottom w:val="0"/>
      <w:divBdr>
        <w:top w:val="none" w:sz="0" w:space="0" w:color="auto"/>
        <w:left w:val="none" w:sz="0" w:space="0" w:color="auto"/>
        <w:bottom w:val="none" w:sz="0" w:space="0" w:color="auto"/>
        <w:right w:val="none" w:sz="0" w:space="0" w:color="auto"/>
      </w:divBdr>
    </w:div>
    <w:div w:id="1997220920">
      <w:bodyDiv w:val="1"/>
      <w:marLeft w:val="0"/>
      <w:marRight w:val="0"/>
      <w:marTop w:val="0"/>
      <w:marBottom w:val="0"/>
      <w:divBdr>
        <w:top w:val="none" w:sz="0" w:space="0" w:color="auto"/>
        <w:left w:val="none" w:sz="0" w:space="0" w:color="auto"/>
        <w:bottom w:val="none" w:sz="0" w:space="0" w:color="auto"/>
        <w:right w:val="none" w:sz="0" w:space="0" w:color="auto"/>
      </w:divBdr>
    </w:div>
    <w:div w:id="2017808009">
      <w:bodyDiv w:val="1"/>
      <w:marLeft w:val="0"/>
      <w:marRight w:val="0"/>
      <w:marTop w:val="0"/>
      <w:marBottom w:val="0"/>
      <w:divBdr>
        <w:top w:val="none" w:sz="0" w:space="0" w:color="auto"/>
        <w:left w:val="none" w:sz="0" w:space="0" w:color="auto"/>
        <w:bottom w:val="none" w:sz="0" w:space="0" w:color="auto"/>
        <w:right w:val="none" w:sz="0" w:space="0" w:color="auto"/>
      </w:divBdr>
    </w:div>
    <w:div w:id="2022925842">
      <w:bodyDiv w:val="1"/>
      <w:marLeft w:val="0"/>
      <w:marRight w:val="0"/>
      <w:marTop w:val="0"/>
      <w:marBottom w:val="0"/>
      <w:divBdr>
        <w:top w:val="none" w:sz="0" w:space="0" w:color="auto"/>
        <w:left w:val="none" w:sz="0" w:space="0" w:color="auto"/>
        <w:bottom w:val="none" w:sz="0" w:space="0" w:color="auto"/>
        <w:right w:val="none" w:sz="0" w:space="0" w:color="auto"/>
      </w:divBdr>
    </w:div>
    <w:div w:id="2039699154">
      <w:bodyDiv w:val="1"/>
      <w:marLeft w:val="0"/>
      <w:marRight w:val="0"/>
      <w:marTop w:val="0"/>
      <w:marBottom w:val="0"/>
      <w:divBdr>
        <w:top w:val="none" w:sz="0" w:space="0" w:color="auto"/>
        <w:left w:val="none" w:sz="0" w:space="0" w:color="auto"/>
        <w:bottom w:val="none" w:sz="0" w:space="0" w:color="auto"/>
        <w:right w:val="none" w:sz="0" w:space="0" w:color="auto"/>
      </w:divBdr>
    </w:div>
    <w:div w:id="2048216675">
      <w:bodyDiv w:val="1"/>
      <w:marLeft w:val="0"/>
      <w:marRight w:val="0"/>
      <w:marTop w:val="0"/>
      <w:marBottom w:val="0"/>
      <w:divBdr>
        <w:top w:val="none" w:sz="0" w:space="0" w:color="auto"/>
        <w:left w:val="none" w:sz="0" w:space="0" w:color="auto"/>
        <w:bottom w:val="none" w:sz="0" w:space="0" w:color="auto"/>
        <w:right w:val="none" w:sz="0" w:space="0" w:color="auto"/>
      </w:divBdr>
    </w:div>
    <w:div w:id="2051418939">
      <w:bodyDiv w:val="1"/>
      <w:marLeft w:val="0"/>
      <w:marRight w:val="0"/>
      <w:marTop w:val="0"/>
      <w:marBottom w:val="0"/>
      <w:divBdr>
        <w:top w:val="none" w:sz="0" w:space="0" w:color="auto"/>
        <w:left w:val="none" w:sz="0" w:space="0" w:color="auto"/>
        <w:bottom w:val="none" w:sz="0" w:space="0" w:color="auto"/>
        <w:right w:val="none" w:sz="0" w:space="0" w:color="auto"/>
      </w:divBdr>
    </w:div>
    <w:div w:id="2062318138">
      <w:bodyDiv w:val="1"/>
      <w:marLeft w:val="0"/>
      <w:marRight w:val="0"/>
      <w:marTop w:val="0"/>
      <w:marBottom w:val="0"/>
      <w:divBdr>
        <w:top w:val="none" w:sz="0" w:space="0" w:color="auto"/>
        <w:left w:val="none" w:sz="0" w:space="0" w:color="auto"/>
        <w:bottom w:val="none" w:sz="0" w:space="0" w:color="auto"/>
        <w:right w:val="none" w:sz="0" w:space="0" w:color="auto"/>
      </w:divBdr>
    </w:div>
    <w:div w:id="2064333627">
      <w:bodyDiv w:val="1"/>
      <w:marLeft w:val="0"/>
      <w:marRight w:val="0"/>
      <w:marTop w:val="0"/>
      <w:marBottom w:val="0"/>
      <w:divBdr>
        <w:top w:val="none" w:sz="0" w:space="0" w:color="auto"/>
        <w:left w:val="none" w:sz="0" w:space="0" w:color="auto"/>
        <w:bottom w:val="none" w:sz="0" w:space="0" w:color="auto"/>
        <w:right w:val="none" w:sz="0" w:space="0" w:color="auto"/>
      </w:divBdr>
    </w:div>
    <w:div w:id="2070568491">
      <w:bodyDiv w:val="1"/>
      <w:marLeft w:val="0"/>
      <w:marRight w:val="0"/>
      <w:marTop w:val="0"/>
      <w:marBottom w:val="0"/>
      <w:divBdr>
        <w:top w:val="none" w:sz="0" w:space="0" w:color="auto"/>
        <w:left w:val="none" w:sz="0" w:space="0" w:color="auto"/>
        <w:bottom w:val="none" w:sz="0" w:space="0" w:color="auto"/>
        <w:right w:val="none" w:sz="0" w:space="0" w:color="auto"/>
      </w:divBdr>
    </w:div>
    <w:div w:id="2072119094">
      <w:bodyDiv w:val="1"/>
      <w:marLeft w:val="0"/>
      <w:marRight w:val="0"/>
      <w:marTop w:val="0"/>
      <w:marBottom w:val="0"/>
      <w:divBdr>
        <w:top w:val="none" w:sz="0" w:space="0" w:color="auto"/>
        <w:left w:val="none" w:sz="0" w:space="0" w:color="auto"/>
        <w:bottom w:val="none" w:sz="0" w:space="0" w:color="auto"/>
        <w:right w:val="none" w:sz="0" w:space="0" w:color="auto"/>
      </w:divBdr>
    </w:div>
    <w:div w:id="2072147140">
      <w:bodyDiv w:val="1"/>
      <w:marLeft w:val="0"/>
      <w:marRight w:val="0"/>
      <w:marTop w:val="0"/>
      <w:marBottom w:val="0"/>
      <w:divBdr>
        <w:top w:val="none" w:sz="0" w:space="0" w:color="auto"/>
        <w:left w:val="none" w:sz="0" w:space="0" w:color="auto"/>
        <w:bottom w:val="none" w:sz="0" w:space="0" w:color="auto"/>
        <w:right w:val="none" w:sz="0" w:space="0" w:color="auto"/>
      </w:divBdr>
    </w:div>
    <w:div w:id="2090615765">
      <w:bodyDiv w:val="1"/>
      <w:marLeft w:val="0"/>
      <w:marRight w:val="0"/>
      <w:marTop w:val="0"/>
      <w:marBottom w:val="0"/>
      <w:divBdr>
        <w:top w:val="none" w:sz="0" w:space="0" w:color="auto"/>
        <w:left w:val="none" w:sz="0" w:space="0" w:color="auto"/>
        <w:bottom w:val="none" w:sz="0" w:space="0" w:color="auto"/>
        <w:right w:val="none" w:sz="0" w:space="0" w:color="auto"/>
      </w:divBdr>
    </w:div>
    <w:div w:id="2090957999">
      <w:bodyDiv w:val="1"/>
      <w:marLeft w:val="0"/>
      <w:marRight w:val="0"/>
      <w:marTop w:val="0"/>
      <w:marBottom w:val="0"/>
      <w:divBdr>
        <w:top w:val="none" w:sz="0" w:space="0" w:color="auto"/>
        <w:left w:val="none" w:sz="0" w:space="0" w:color="auto"/>
        <w:bottom w:val="none" w:sz="0" w:space="0" w:color="auto"/>
        <w:right w:val="none" w:sz="0" w:space="0" w:color="auto"/>
      </w:divBdr>
    </w:div>
    <w:div w:id="2099911391">
      <w:bodyDiv w:val="1"/>
      <w:marLeft w:val="0"/>
      <w:marRight w:val="0"/>
      <w:marTop w:val="0"/>
      <w:marBottom w:val="0"/>
      <w:divBdr>
        <w:top w:val="none" w:sz="0" w:space="0" w:color="auto"/>
        <w:left w:val="none" w:sz="0" w:space="0" w:color="auto"/>
        <w:bottom w:val="none" w:sz="0" w:space="0" w:color="auto"/>
        <w:right w:val="none" w:sz="0" w:space="0" w:color="auto"/>
      </w:divBdr>
    </w:div>
    <w:div w:id="2116243455">
      <w:bodyDiv w:val="1"/>
      <w:marLeft w:val="0"/>
      <w:marRight w:val="0"/>
      <w:marTop w:val="0"/>
      <w:marBottom w:val="0"/>
      <w:divBdr>
        <w:top w:val="none" w:sz="0" w:space="0" w:color="auto"/>
        <w:left w:val="none" w:sz="0" w:space="0" w:color="auto"/>
        <w:bottom w:val="none" w:sz="0" w:space="0" w:color="auto"/>
        <w:right w:val="none" w:sz="0" w:space="0" w:color="auto"/>
      </w:divBdr>
    </w:div>
    <w:div w:id="2128426679">
      <w:bodyDiv w:val="1"/>
      <w:marLeft w:val="0"/>
      <w:marRight w:val="0"/>
      <w:marTop w:val="0"/>
      <w:marBottom w:val="0"/>
      <w:divBdr>
        <w:top w:val="none" w:sz="0" w:space="0" w:color="auto"/>
        <w:left w:val="none" w:sz="0" w:space="0" w:color="auto"/>
        <w:bottom w:val="none" w:sz="0" w:space="0" w:color="auto"/>
        <w:right w:val="none" w:sz="0" w:space="0" w:color="auto"/>
      </w:divBdr>
    </w:div>
    <w:div w:id="213643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VTM</b:Tag>
    <b:SourceType>ConferenceProceedings</b:SourceType>
    <b:Guid>{1B176157-C52E-44B9-83C0-8707ACAE666E}</b:Guid>
    <b:Title>VTM-5.0 in https://vcgit.hhi.fraunhofer.de/jvet/VVCSoftware_VTM</b:Title>
    <b:RefOrder>1</b:RefOrder>
  </b:Source>
  <b:Source>
    <b:Tag>Pfa19</b:Tag>
    <b:SourceType>Report</b:SourceType>
    <b:Guid>{FC0D6CF5-EA9D-4797-858A-321A0CBB287D}</b:Guid>
    <b:Title>8-bit implementation and simplification of MIP</b:Title>
    <b:Year>2019</b:Year>
    <b:Publisher>Document JVET-O0084</b:Publisher>
    <b:City>Gothenburg, SE</b:City>
    <b:Author>
      <b:Author>
        <b:NameList>
          <b:Person>
            <b:Last>Pfaff </b:Last>
            <b:First>J. </b:First>
          </b:Person>
          <b:Person>
            <b:Last>Hinz </b:Last>
            <b:First>T. </b:First>
          </b:Person>
          <b:Person>
            <b:Last>Helle </b:Last>
            <b:First>P. </b:First>
          </b:Person>
          <b:Person>
            <b:Last>Mekle </b:Last>
            <b:First>P. </b:First>
          </b:Person>
          <b:Person>
            <b:Last>Stallenberger </b:Last>
            <b:First>B. </b:First>
          </b:Person>
          <b:Person>
            <b:Last>Schäfer</b:Last>
            <b:First>M. </b:First>
          </b:Person>
          <b:Person>
            <b:Last>Schwarz</b:Last>
            <b:First>H. </b:First>
          </b:Person>
          <b:Person>
            <b:Last>Marpe</b:Last>
            <b:First>D. </b:First>
          </b:Person>
          <b:Person>
            <b:Last>Wiegand</b:Last>
            <b:First>T. </b:First>
          </b:Person>
        </b:NameList>
      </b:Author>
    </b:Author>
    <b:RefOrder>4</b:RefOrder>
  </b:Source>
  <b:Source>
    <b:Tag>Pfa191</b:Tag>
    <b:SourceType>Report</b:SourceType>
    <b:Guid>{72F8F534-6485-43E7-9C59-B5B9B1E8A797}</b:Guid>
    <b:Title>CE3: Affine linear weighted intra prediction (CE3-4.1, CE3-4.2)</b:Title>
    <b:Year>2019</b:Year>
    <b:Publisher>Document JVET-N0217</b:Publisher>
    <b:City>Geneva, CH</b:City>
    <b:Author>
      <b:Author>
        <b:NameList>
          <b:Person>
            <b:Last>Pfaff </b:Last>
            <b:First>J. </b:First>
          </b:Person>
          <b:Person>
            <b:Last>Stallenberger</b:Last>
            <b:First>B. </b:First>
          </b:Person>
          <b:Person>
            <b:Last>Schäfer</b:Last>
            <b:First>M. </b:First>
          </b:Person>
          <b:Person>
            <b:Last>Merkle </b:Last>
            <b:First>P. </b:First>
          </b:Person>
          <b:Person>
            <b:Last>Helle </b:Last>
            <b:First>P. </b:First>
          </b:Person>
          <b:Person>
            <b:Last>Hinz</b:Last>
            <b:First>T. </b:First>
          </b:Person>
          <b:Person>
            <b:Last>Schwarz</b:Last>
            <b:First>H. </b:First>
          </b:Person>
          <b:Person>
            <b:Last>Marpe</b:Last>
            <b:First>D. </b:First>
          </b:Person>
          <b:Person>
            <b:Last>Wiegand</b:Last>
            <b:First>T. </b:First>
          </b:Person>
        </b:NameList>
      </b:Author>
    </b:Author>
    <b:RefOrder>2</b:RefOrder>
  </b:Source>
  <b:Source>
    <b:Tag>FBo18</b:Tag>
    <b:SourceType>Report</b:SourceType>
    <b:Guid>{412836F9-63E6-439D-A63C-78AB4E53012D}</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March 2019</b:Year>
    <b:ConferenceName>Document JVET-N1010</b:ConferenceName>
    <b:City>Geneva, CH</b:City>
    <b:Publisher>Document JVET-N1010</b:Publisher>
    <b:RefOrder>3</b:RefOrder>
  </b:Source>
</b:Sources>
</file>

<file path=customXml/itemProps1.xml><?xml version="1.0" encoding="utf-8"?>
<ds:datastoreItem xmlns:ds="http://schemas.openxmlformats.org/officeDocument/2006/customXml" ds:itemID="{26D5B37E-6A65-4353-A92E-A2E27C6F8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101</cp:revision>
  <cp:lastPrinted>1900-01-01T08:00:00Z</cp:lastPrinted>
  <dcterms:created xsi:type="dcterms:W3CDTF">2019-03-11T17:59:00Z</dcterms:created>
  <dcterms:modified xsi:type="dcterms:W3CDTF">2019-06-26T06:11:00Z</dcterms:modified>
</cp:coreProperties>
</file>