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6AED925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25BFE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225BFE">
              <w:rPr>
                <w:lang w:val="en-CA"/>
              </w:rPr>
              <w:t>Gothenburg</w:t>
            </w:r>
            <w:r w:rsidR="00225BFE" w:rsidRPr="00B57A23">
              <w:rPr>
                <w:lang w:val="en-CA"/>
              </w:rPr>
              <w:t xml:space="preserve">, </w:t>
            </w:r>
            <w:r w:rsidR="00225BFE">
              <w:rPr>
                <w:lang w:val="en-CA"/>
              </w:rPr>
              <w:t>SE</w:t>
            </w:r>
            <w:r w:rsidR="00225BFE" w:rsidRPr="00B57A23">
              <w:rPr>
                <w:lang w:val="en-CA"/>
              </w:rPr>
              <w:t xml:space="preserve">, </w:t>
            </w:r>
            <w:r w:rsidR="00225BFE">
              <w:rPr>
                <w:lang w:val="en-CA"/>
              </w:rPr>
              <w:t>3</w:t>
            </w:r>
            <w:r w:rsidR="00225BFE" w:rsidRPr="00B57A23">
              <w:rPr>
                <w:lang w:val="en-CA"/>
              </w:rPr>
              <w:t>–</w:t>
            </w:r>
            <w:r w:rsidR="00225BFE">
              <w:rPr>
                <w:lang w:val="en-CA"/>
              </w:rPr>
              <w:t>12</w:t>
            </w:r>
            <w:r w:rsidR="00225BFE" w:rsidRPr="00B57A23">
              <w:rPr>
                <w:lang w:val="en-CA"/>
              </w:rPr>
              <w:t xml:space="preserve"> </w:t>
            </w:r>
            <w:r w:rsidR="00225BFE">
              <w:rPr>
                <w:lang w:val="en-CA"/>
              </w:rPr>
              <w:t>July</w:t>
            </w:r>
            <w:r w:rsidR="00225BFE" w:rsidRPr="00B57A23">
              <w:rPr>
                <w:lang w:val="en-CA"/>
              </w:rPr>
              <w:t xml:space="preserve"> 201</w:t>
            </w:r>
            <w:r w:rsidR="00225BFE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DAA753" w:rsidR="008A4B4C" w:rsidRPr="00225BFE" w:rsidRDefault="00E61DAC" w:rsidP="00551088">
            <w:pPr>
              <w:tabs>
                <w:tab w:val="left" w:pos="7200"/>
              </w:tabs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</w:t>
            </w:r>
            <w:r w:rsidR="009D7CE6" w:rsidRPr="00641A1D">
              <w:rPr>
                <w:lang w:val="en-CA"/>
              </w:rPr>
              <w:t>T</w:t>
            </w:r>
            <w:r w:rsidRPr="00641A1D">
              <w:rPr>
                <w:lang w:val="en-CA"/>
              </w:rPr>
              <w:t>-</w:t>
            </w:r>
            <w:r w:rsidR="00225BFE" w:rsidRPr="00E06461">
              <w:rPr>
                <w:lang w:val="en-CA"/>
              </w:rPr>
              <w:t>O0</w:t>
            </w:r>
            <w:r w:rsidR="00E06461" w:rsidRPr="00E06461">
              <w:rPr>
                <w:lang w:val="en-CA"/>
              </w:rPr>
              <w:t>58</w:t>
            </w:r>
            <w:r w:rsidR="00E06461"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E28068" w:rsidR="00E61DAC" w:rsidRPr="005B217D" w:rsidRDefault="00E06461" w:rsidP="004930F6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E06461">
              <w:rPr>
                <w:b/>
                <w:szCs w:val="22"/>
                <w:lang w:val="en-CA"/>
              </w:rPr>
              <w:t>Non-CE4: Simplification of MVP list construction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EFF75C0" w:rsidR="00E61DAC" w:rsidRPr="005B217D" w:rsidRDefault="004C56E1" w:rsidP="006F49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 w:rsidR="006F4961">
              <w:rPr>
                <w:szCs w:val="22"/>
                <w:lang w:val="de-DE" w:eastAsia="zh-TW"/>
              </w:rPr>
              <w:t xml:space="preserve">, </w:t>
            </w:r>
            <w:r>
              <w:rPr>
                <w:szCs w:val="22"/>
                <w:lang w:val="en-CA"/>
              </w:rPr>
              <w:t>Xiaoyu Xiu</w:t>
            </w:r>
            <w:r w:rsidR="006F4961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Tsung-Chuan Ma</w:t>
            </w:r>
            <w:r w:rsidR="006F4961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0613C09" w14:textId="2D8198E9" w:rsidR="00BF2A4C" w:rsidRPr="005B217D" w:rsidRDefault="004C56E1" w:rsidP="00BF2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  <w:r w:rsidRPr="005B217D">
              <w:rPr>
                <w:szCs w:val="22"/>
                <w:lang w:val="en-CA"/>
              </w:rPr>
              <w:br/>
            </w:r>
          </w:p>
          <w:p w14:paraId="32C2ABFD" w14:textId="684C5EDB" w:rsidR="008346AF" w:rsidRPr="005B217D" w:rsidRDefault="008346AF" w:rsidP="004C56E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36846A0A" w:rsidR="00796120" w:rsidRPr="005F1E09" w:rsidRDefault="0084180B" w:rsidP="009234A5">
      <w:pPr>
        <w:rPr>
          <w:lang w:val="en-CA"/>
        </w:rPr>
      </w:pPr>
      <w:r w:rsidRPr="007C0CAE">
        <w:rPr>
          <w:lang w:val="en-CA" w:eastAsia="ko-KR"/>
        </w:rPr>
        <w:t>In</w:t>
      </w:r>
      <w:r w:rsidR="008E03A6">
        <w:rPr>
          <w:lang w:val="en-CA" w:eastAsia="ko-KR"/>
        </w:rPr>
        <w:t xml:space="preserve"> VVC</w:t>
      </w:r>
      <w:r w:rsidRPr="007C0CAE">
        <w:rPr>
          <w:lang w:val="en-CA" w:eastAsia="ko-KR"/>
        </w:rPr>
        <w:t xml:space="preserve">, </w:t>
      </w:r>
      <w:r w:rsidR="008E03A6">
        <w:rPr>
          <w:bCs/>
          <w:lang w:val="en-CA" w:eastAsia="ko-KR"/>
        </w:rPr>
        <w:t xml:space="preserve">MV </w:t>
      </w:r>
      <w:r w:rsidR="008E03A6" w:rsidRPr="007C0CAE">
        <w:rPr>
          <w:bCs/>
          <w:lang w:val="en-CA" w:eastAsia="ko-KR"/>
        </w:rPr>
        <w:t>scaling</w:t>
      </w:r>
      <w:r w:rsidR="008E03A6">
        <w:rPr>
          <w:bCs/>
          <w:lang w:val="en-CA" w:eastAsia="ko-KR"/>
        </w:rPr>
        <w:t xml:space="preserve"> is</w:t>
      </w:r>
      <w:r w:rsidR="008E03A6" w:rsidRPr="007C0CAE">
        <w:rPr>
          <w:bCs/>
          <w:lang w:val="en-CA" w:eastAsia="ko-KR"/>
        </w:rPr>
        <w:t xml:space="preserve"> </w:t>
      </w:r>
      <w:r w:rsidR="008E03A6">
        <w:rPr>
          <w:bCs/>
          <w:lang w:val="en-CA" w:eastAsia="ko-KR"/>
        </w:rPr>
        <w:t>required to derive the spatial MVP candidates</w:t>
      </w:r>
      <w:r w:rsidR="008E03A6">
        <w:rPr>
          <w:lang w:val="en-CA" w:eastAsia="ko-KR"/>
        </w:rPr>
        <w:t xml:space="preserve"> to construct the</w:t>
      </w:r>
      <w:r w:rsidRPr="007C0CAE">
        <w:rPr>
          <w:lang w:val="en-CA" w:eastAsia="ko-KR"/>
        </w:rPr>
        <w:t xml:space="preserve"> </w:t>
      </w:r>
      <w:r>
        <w:rPr>
          <w:lang w:val="en-CA" w:eastAsia="ko-KR"/>
        </w:rPr>
        <w:t xml:space="preserve">MVP </w:t>
      </w:r>
      <w:r w:rsidR="006924C1">
        <w:rPr>
          <w:lang w:val="en-CA" w:eastAsia="ko-KR"/>
        </w:rPr>
        <w:t>list</w:t>
      </w:r>
      <w:r w:rsidRPr="007C0CAE">
        <w:rPr>
          <w:lang w:val="en-CA" w:eastAsia="ko-KR"/>
        </w:rPr>
        <w:t xml:space="preserve"> </w:t>
      </w:r>
      <w:r w:rsidR="008E03A6">
        <w:rPr>
          <w:lang w:val="en-CA" w:eastAsia="ko-KR"/>
        </w:rPr>
        <w:t>for inter mode</w:t>
      </w:r>
      <w:r w:rsidRPr="007C0CAE">
        <w:rPr>
          <w:lang w:val="en-CA" w:eastAsia="ko-KR"/>
        </w:rPr>
        <w:t xml:space="preserve">. </w:t>
      </w:r>
      <w:r w:rsidR="000F6803">
        <w:t xml:space="preserve">Since MV scaling process is nontrivial in terms of its complexity, </w:t>
      </w:r>
      <w:r w:rsidR="006427D6">
        <w:t xml:space="preserve">the proposed method aims </w:t>
      </w:r>
      <w:r w:rsidR="000F6803">
        <w:t>to further reduce the possibility of spatial MV scaling</w:t>
      </w:r>
      <w:r w:rsidR="000F6803" w:rsidDel="00F3305B">
        <w:t xml:space="preserve"> </w:t>
      </w:r>
      <w:r w:rsidR="000F6803">
        <w:t>in deriving MVP</w:t>
      </w:r>
      <w:r w:rsidR="00F95E3F">
        <w:rPr>
          <w:lang w:val="en-CA"/>
        </w:rPr>
        <w:t>.</w:t>
      </w:r>
      <w:r w:rsidR="008C2224">
        <w:rPr>
          <w:lang w:val="en-CA"/>
        </w:rPr>
        <w:t xml:space="preserve"> </w:t>
      </w:r>
      <w:r w:rsidR="008E03A6">
        <w:rPr>
          <w:lang w:val="en-CA"/>
        </w:rPr>
        <w:t xml:space="preserve">In the proposed scheme, </w:t>
      </w:r>
      <w:r w:rsidR="003706D4">
        <w:rPr>
          <w:lang w:val="en-CA"/>
        </w:rPr>
        <w:t xml:space="preserve">the inclusion of </w:t>
      </w:r>
      <w:r w:rsidR="008E03A6">
        <w:rPr>
          <w:lang w:val="en-CA"/>
        </w:rPr>
        <w:t>scaled spatial MVP candidates</w:t>
      </w:r>
      <w:r w:rsidR="003706D4">
        <w:rPr>
          <w:lang w:val="en-CA"/>
        </w:rPr>
        <w:t xml:space="preserve"> is delayed </w:t>
      </w:r>
      <w:r w:rsidR="006B21D5">
        <w:rPr>
          <w:lang w:val="en-CA"/>
        </w:rPr>
        <w:t>until</w:t>
      </w:r>
      <w:r w:rsidR="00B164B7">
        <w:rPr>
          <w:lang w:val="en-CA"/>
        </w:rPr>
        <w:t xml:space="preserve"> the </w:t>
      </w:r>
      <w:r w:rsidR="003877B2">
        <w:rPr>
          <w:lang w:val="en-CA"/>
        </w:rPr>
        <w:t>history-based MVP</w:t>
      </w:r>
      <w:r w:rsidR="006B21D5">
        <w:rPr>
          <w:lang w:val="en-CA"/>
        </w:rPr>
        <w:t xml:space="preserve"> are checked</w:t>
      </w:r>
      <w:r w:rsidR="00B164B7">
        <w:rPr>
          <w:lang w:val="en-CA"/>
        </w:rPr>
        <w:t xml:space="preserve">. With the proposed modification, the possibility of </w:t>
      </w:r>
      <w:r w:rsidR="00E77BD6">
        <w:rPr>
          <w:lang w:val="en-CA"/>
        </w:rPr>
        <w:t>incurring</w:t>
      </w:r>
      <w:r w:rsidR="00B164B7">
        <w:rPr>
          <w:lang w:val="en-CA"/>
        </w:rPr>
        <w:t xml:space="preserve"> spatial MV scaling in deriving MVP could be reduced</w:t>
      </w:r>
      <w:r w:rsidR="00222DF2">
        <w:rPr>
          <w:lang w:val="en-CA"/>
        </w:rPr>
        <w:t xml:space="preserve"> significantly.</w:t>
      </w:r>
      <w:r w:rsidR="00E77BD6">
        <w:rPr>
          <w:lang w:val="en-CA"/>
        </w:rPr>
        <w:t xml:space="preserve"> </w:t>
      </w:r>
      <w:r w:rsidR="00620B32">
        <w:rPr>
          <w:lang w:val="en-CA"/>
        </w:rPr>
        <w:t xml:space="preserve">Simulation results show that there is </w:t>
      </w:r>
      <w:r w:rsidR="008316EC">
        <w:rPr>
          <w:lang w:val="en-CA"/>
        </w:rPr>
        <w:t xml:space="preserve">-0.02% and -0.06% </w:t>
      </w:r>
      <w:r w:rsidR="00310FE4" w:rsidRPr="007F2A9A">
        <w:rPr>
          <w:lang w:val="en-CA"/>
        </w:rPr>
        <w:t>BD-r</w:t>
      </w:r>
      <w:r w:rsidR="00310FE4" w:rsidRPr="00DE4C43">
        <w:rPr>
          <w:lang w:val="en-CA"/>
        </w:rPr>
        <w:t>ate</w:t>
      </w:r>
      <w:r w:rsidR="00310FE4">
        <w:rPr>
          <w:lang w:val="en-CA"/>
        </w:rPr>
        <w:t>s</w:t>
      </w:r>
      <w:r w:rsidR="00310FE4" w:rsidRPr="00DE4C43">
        <w:rPr>
          <w:lang w:val="en-CA"/>
        </w:rPr>
        <w:t xml:space="preserve"> </w:t>
      </w:r>
      <w:r w:rsidR="008316EC">
        <w:rPr>
          <w:lang w:val="en-CA"/>
        </w:rPr>
        <w:t>savings</w:t>
      </w:r>
      <w:r w:rsidR="00A724B8" w:rsidRPr="00DE4C43">
        <w:rPr>
          <w:lang w:val="en-CA"/>
        </w:rPr>
        <w:t xml:space="preserve"> for </w:t>
      </w:r>
      <w:r w:rsidR="008556BB">
        <w:rPr>
          <w:lang w:val="en-CA"/>
        </w:rPr>
        <w:t>RA</w:t>
      </w:r>
      <w:r w:rsidR="00A724B8" w:rsidRPr="00DE4C43">
        <w:rPr>
          <w:lang w:val="en-CA"/>
        </w:rPr>
        <w:t xml:space="preserve"> </w:t>
      </w:r>
      <w:r w:rsidR="008972EC">
        <w:rPr>
          <w:lang w:val="en-CA"/>
        </w:rPr>
        <w:t xml:space="preserve">and </w:t>
      </w:r>
      <w:r w:rsidR="008556BB">
        <w:rPr>
          <w:lang w:val="en-CA"/>
        </w:rPr>
        <w:t>LDB</w:t>
      </w:r>
      <w:r w:rsidR="008972EC">
        <w:rPr>
          <w:lang w:val="en-CA"/>
        </w:rPr>
        <w:t xml:space="preserve"> </w:t>
      </w:r>
      <w:r w:rsidR="00620B32">
        <w:rPr>
          <w:lang w:val="en-CA"/>
        </w:rPr>
        <w:t xml:space="preserve">respectively </w:t>
      </w:r>
      <w:r w:rsidR="00A724B8" w:rsidRPr="00DE4C43">
        <w:rPr>
          <w:lang w:val="en-CA"/>
        </w:rPr>
        <w:t>over VTM</w:t>
      </w:r>
      <w:r w:rsidR="00A724B8">
        <w:rPr>
          <w:lang w:val="en-CA"/>
        </w:rPr>
        <w:t>-</w:t>
      </w:r>
      <w:r w:rsidR="00004E11">
        <w:rPr>
          <w:lang w:val="en-CA"/>
        </w:rPr>
        <w:t>5</w:t>
      </w:r>
      <w:r w:rsidR="00A724B8" w:rsidRPr="00DE4C43">
        <w:rPr>
          <w:lang w:val="en-CA"/>
        </w:rPr>
        <w:t>.0</w:t>
      </w:r>
      <w:r w:rsidR="00A724B8">
        <w:rPr>
          <w:lang w:val="en-CA"/>
        </w:rPr>
        <w:t xml:space="preserve">. </w:t>
      </w:r>
      <w:r w:rsidR="004340BE">
        <w:rPr>
          <w:lang w:val="en-CA"/>
        </w:rPr>
        <w:t>Moreover, removing the scaled spatial MVPs from the MVP list introduces 0.01% and -0.03% BD-rate changes for RA and LDB.</w:t>
      </w: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7A3905E" w14:textId="77777777" w:rsidR="000F6803" w:rsidRPr="007C0CAE" w:rsidRDefault="000F6803" w:rsidP="000F6803">
      <w:pPr>
        <w:rPr>
          <w:lang w:val="en-CA"/>
        </w:rPr>
      </w:pPr>
      <w:r w:rsidRPr="007C0CAE">
        <w:rPr>
          <w:lang w:val="en-CA"/>
        </w:rPr>
        <w:t>In V</w:t>
      </w:r>
      <w:r>
        <w:rPr>
          <w:lang w:val="en-CA"/>
        </w:rPr>
        <w:t>VC</w:t>
      </w:r>
      <w:r w:rsidRPr="007C0CAE">
        <w:rPr>
          <w:lang w:val="en-CA"/>
        </w:rPr>
        <w:t xml:space="preserve">, the MVP </w:t>
      </w:r>
      <w:r>
        <w:rPr>
          <w:lang w:val="en-CA"/>
        </w:rPr>
        <w:t xml:space="preserve">candidate </w:t>
      </w:r>
      <w:r w:rsidRPr="007C0CAE">
        <w:rPr>
          <w:lang w:val="en-CA"/>
        </w:rPr>
        <w:t xml:space="preserve">list is constructed by including the following </w:t>
      </w:r>
      <w:r>
        <w:rPr>
          <w:lang w:val="en-CA"/>
        </w:rPr>
        <w:t>c</w:t>
      </w:r>
      <w:r w:rsidRPr="007C0CAE">
        <w:rPr>
          <w:lang w:val="en-CA"/>
        </w:rPr>
        <w:t>andidates in order:</w:t>
      </w:r>
    </w:p>
    <w:p w14:paraId="48E62576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Derive up to one non-scaled MVP from left spatial neighbour CUs (A0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A1)</w:t>
      </w:r>
    </w:p>
    <w:p w14:paraId="40380C5D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If no non-scaled MVP from left is available, derive up to one scaled MVP from left spatial neighbour CUs(A0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A1)</w:t>
      </w:r>
    </w:p>
    <w:p w14:paraId="413F2639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Derive up to one non-scaled MVP from above spatial neighbour CUs(B0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B1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B2)</w:t>
      </w:r>
    </w:p>
    <w:p w14:paraId="2EAA3BC3" w14:textId="33D51363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hAnsi="Times New Roman"/>
          <w:noProof/>
          <w:sz w:val="22"/>
          <w:szCs w:val="22"/>
          <w:lang w:val="en-CA" w:eastAsia="ko-KR"/>
        </w:rPr>
        <w:t>If both neighbor block A</w:t>
      </w:r>
      <w:r w:rsidRPr="000F6803">
        <w:rPr>
          <w:rFonts w:ascii="Times New Roman" w:hAnsi="Times New Roman"/>
          <w:noProof/>
          <w:sz w:val="22"/>
          <w:szCs w:val="22"/>
          <w:vertAlign w:val="subscript"/>
          <w:lang w:val="en-CA" w:eastAsia="ko-KR"/>
        </w:rPr>
        <w:t>0</w:t>
      </w:r>
      <w:r w:rsidRPr="000F6803">
        <w:rPr>
          <w:rFonts w:ascii="Times New Roman" w:hAnsi="Times New Roman"/>
          <w:noProof/>
          <w:sz w:val="22"/>
          <w:szCs w:val="22"/>
          <w:lang w:val="en-CA" w:eastAsia="ko-KR"/>
        </w:rPr>
        <w:t xml:space="preserve"> and A</w:t>
      </w:r>
      <w:r w:rsidRPr="000F6803">
        <w:rPr>
          <w:rFonts w:ascii="Times New Roman" w:hAnsi="Times New Roman"/>
          <w:noProof/>
          <w:sz w:val="22"/>
          <w:szCs w:val="22"/>
          <w:vertAlign w:val="subscript"/>
          <w:lang w:val="en-CA" w:eastAsia="ko-KR"/>
        </w:rPr>
        <w:t>1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 xml:space="preserve"> are not available or coded in intra modes, derive up to one scaled MVP from above spatial neighbour CUs(B0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B1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B2)</w:t>
      </w:r>
    </w:p>
    <w:p w14:paraId="53C386A0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Conditional Pruning</w:t>
      </w:r>
    </w:p>
    <w:p w14:paraId="0F10795A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Derive up to one MVP from temporal collocated CUs (T0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T1)</w:t>
      </w:r>
    </w:p>
    <w:p w14:paraId="060C2147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hAnsi="Times New Roman"/>
          <w:sz w:val="22"/>
          <w:szCs w:val="22"/>
          <w:lang w:val="en-CA" w:eastAsia="zh-CN"/>
        </w:rPr>
        <w:t>Derive up to two history-based MVP from an FIFO table</w:t>
      </w:r>
    </w:p>
    <w:p w14:paraId="1A656162" w14:textId="77777777" w:rsidR="000F6803" w:rsidRPr="000F6803" w:rsidRDefault="000F6803" w:rsidP="000F6803">
      <w:pPr>
        <w:pStyle w:val="ListParagraph"/>
        <w:numPr>
          <w:ilvl w:val="0"/>
          <w:numId w:val="15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hAnsi="Times New Roman"/>
          <w:sz w:val="22"/>
          <w:szCs w:val="22"/>
          <w:lang w:val="en-CA" w:eastAsia="zh-CN"/>
        </w:rPr>
        <w:t>Derive up to two Zero MVs.</w:t>
      </w:r>
    </w:p>
    <w:p w14:paraId="2DB094A8" w14:textId="5AE1A63C" w:rsidR="00096BFB" w:rsidRPr="0063077C" w:rsidRDefault="0063077C" w:rsidP="0063077C">
      <w:r w:rsidRPr="0063077C">
        <w:t xml:space="preserve">As illustrated above, the MV scaling is introduced in </w:t>
      </w:r>
      <w:r w:rsidR="00737197">
        <w:t>step</w:t>
      </w:r>
      <w:r w:rsidR="00737197" w:rsidRPr="0063077C">
        <w:t xml:space="preserve"> </w:t>
      </w:r>
      <w:r w:rsidRPr="0063077C">
        <w:t xml:space="preserve">2 and 4 to derive scaled MVP for the MVP list. </w:t>
      </w:r>
      <w:r>
        <w:t xml:space="preserve">Since MV scaling process is nontrivial in terms of its complexity, </w:t>
      </w:r>
      <w:r w:rsidR="00737197">
        <w:t xml:space="preserve">the proposed method aims </w:t>
      </w:r>
      <w:r>
        <w:t xml:space="preserve">to further reduce the possibility of </w:t>
      </w:r>
      <w:r w:rsidR="00737197">
        <w:t>incurring</w:t>
      </w:r>
      <w:r>
        <w:t xml:space="preserve"> spatial MV scaling</w:t>
      </w:r>
      <w:r w:rsidDel="00F3305B">
        <w:t xml:space="preserve"> </w:t>
      </w:r>
      <w:r>
        <w:t>in deriving MVP.</w:t>
      </w:r>
    </w:p>
    <w:p w14:paraId="41FC2A86" w14:textId="7BE8B932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6B1075">
        <w:rPr>
          <w:lang w:val="en-CA"/>
        </w:rPr>
        <w:t>m</w:t>
      </w:r>
      <w:r w:rsidR="007D0AB3">
        <w:rPr>
          <w:lang w:val="en-CA"/>
        </w:rPr>
        <w:t>ethod</w:t>
      </w:r>
    </w:p>
    <w:p w14:paraId="44282A6E" w14:textId="2A15A8BA" w:rsidR="000F6803" w:rsidRDefault="000F6803" w:rsidP="00C44AAE">
      <w:r>
        <w:rPr>
          <w:lang w:val="en-CA"/>
        </w:rPr>
        <w:t xml:space="preserve">In this </w:t>
      </w:r>
      <w:r w:rsidR="00C44AAE">
        <w:rPr>
          <w:lang w:val="en-CA"/>
        </w:rPr>
        <w:t>proposal</w:t>
      </w:r>
      <w:r w:rsidRPr="007C0CAE">
        <w:t>, to reduce the possibility of selecting</w:t>
      </w:r>
      <w:r>
        <w:t>/deriving</w:t>
      </w:r>
      <w:r w:rsidRPr="007C0CAE">
        <w:t xml:space="preserve"> the scaled </w:t>
      </w:r>
      <w:r w:rsidR="00B65464">
        <w:t xml:space="preserve">spatial </w:t>
      </w:r>
      <w:r w:rsidRPr="007C0CAE">
        <w:t>MVPs, it is proposed to put the scaled spatial MVP to later position when constructing the MVP candidate list</w:t>
      </w:r>
      <w:r>
        <w:t xml:space="preserve">. </w:t>
      </w:r>
      <w:r w:rsidR="00C44AAE">
        <w:t>T</w:t>
      </w:r>
      <w:r>
        <w:t>he conditions for deriving the scaled MVP from the spatial neighboring blocks</w:t>
      </w:r>
      <w:r w:rsidRPr="007C0CAE">
        <w:t xml:space="preserve"> </w:t>
      </w:r>
      <w:r>
        <w:t>are kept the same as that in the current VVC. T</w:t>
      </w:r>
      <w:r w:rsidRPr="007C0CAE">
        <w:t xml:space="preserve">he MVP candidate list </w:t>
      </w:r>
      <w:r>
        <w:t xml:space="preserve">is </w:t>
      </w:r>
      <w:r w:rsidRPr="007C0CAE">
        <w:t xml:space="preserve">constructed </w:t>
      </w:r>
      <w:r w:rsidR="00A370F6">
        <w:t>according to</w:t>
      </w:r>
      <w:r w:rsidRPr="007C0CAE">
        <w:t xml:space="preserve"> the following order.</w:t>
      </w:r>
    </w:p>
    <w:p w14:paraId="53F09148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Derive up to one non-scaled MVP from left spatial neighbour blocks (A0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A1)</w:t>
      </w:r>
    </w:p>
    <w:p w14:paraId="4F025065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Derive up to one non-scaled MVP from above spatial neighbour blocks (B0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B1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B2)</w:t>
      </w:r>
    </w:p>
    <w:p w14:paraId="26D31958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Conditional Pruning</w:t>
      </w:r>
    </w:p>
    <w:p w14:paraId="0B8018F8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Derive up to one MVP from temporal collocated blocks (T0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T1)</w:t>
      </w:r>
    </w:p>
    <w:p w14:paraId="4C4A86F5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hAnsi="Times New Roman"/>
          <w:sz w:val="22"/>
          <w:szCs w:val="22"/>
          <w:lang w:val="en-CA" w:eastAsia="zh-CN"/>
        </w:rPr>
        <w:lastRenderedPageBreak/>
        <w:t>Derive up to two history-based MVP from a FIFO table</w:t>
      </w:r>
    </w:p>
    <w:p w14:paraId="62284CED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 xml:space="preserve">If no non-scaled MVP from left </w:t>
      </w:r>
      <w:r w:rsidRPr="000F6803">
        <w:rPr>
          <w:rFonts w:ascii="Times New Roman" w:eastAsia="SimSun" w:hAnsi="Times New Roman"/>
          <w:sz w:val="22"/>
          <w:szCs w:val="22"/>
          <w:lang w:eastAsia="zh-CN"/>
        </w:rPr>
        <w:t>neighbor blocks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 xml:space="preserve"> is available, derive up to one scaled MVP from left spatial neighbour </w:t>
      </w:r>
      <w:r w:rsidRPr="000F6803">
        <w:rPr>
          <w:rFonts w:ascii="Times New Roman" w:eastAsia="SimSun" w:hAnsi="Times New Roman"/>
          <w:sz w:val="22"/>
          <w:szCs w:val="22"/>
          <w:lang w:eastAsia="zh-CN"/>
        </w:rPr>
        <w:t>blocks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 xml:space="preserve"> (A0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A1)</w:t>
      </w:r>
    </w:p>
    <w:p w14:paraId="3F1C1DD4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hAnsi="Times New Roman"/>
          <w:noProof/>
          <w:sz w:val="22"/>
          <w:szCs w:val="22"/>
          <w:lang w:val="en-CA" w:eastAsia="ko-KR"/>
        </w:rPr>
        <w:t>If none of the neighbor blocks A</w:t>
      </w:r>
      <w:r w:rsidRPr="000F6803">
        <w:rPr>
          <w:rFonts w:ascii="Times New Roman" w:hAnsi="Times New Roman"/>
          <w:noProof/>
          <w:sz w:val="22"/>
          <w:szCs w:val="22"/>
          <w:vertAlign w:val="subscript"/>
          <w:lang w:val="en-CA" w:eastAsia="ko-KR"/>
        </w:rPr>
        <w:t>0</w:t>
      </w:r>
      <w:r w:rsidRPr="000F6803">
        <w:rPr>
          <w:rFonts w:ascii="Times New Roman" w:hAnsi="Times New Roman"/>
          <w:noProof/>
          <w:sz w:val="22"/>
          <w:szCs w:val="22"/>
          <w:lang w:val="en-CA" w:eastAsia="ko-KR"/>
        </w:rPr>
        <w:t xml:space="preserve"> and A</w:t>
      </w:r>
      <w:r w:rsidRPr="000F6803">
        <w:rPr>
          <w:rFonts w:ascii="Times New Roman" w:hAnsi="Times New Roman"/>
          <w:noProof/>
          <w:sz w:val="22"/>
          <w:szCs w:val="22"/>
          <w:vertAlign w:val="subscript"/>
          <w:lang w:val="en-CA" w:eastAsia="ko-KR"/>
        </w:rPr>
        <w:t>1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 xml:space="preserve"> are available or they are coded in intra modes, derive up to one scaled MVP from above spatial neighbour blocks (B0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B1</w:t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sym w:font="Wingdings" w:char="F0E0"/>
      </w:r>
      <w:r w:rsidRPr="000F6803">
        <w:rPr>
          <w:rFonts w:ascii="Times New Roman" w:eastAsia="SimSun" w:hAnsi="Times New Roman"/>
          <w:sz w:val="22"/>
          <w:szCs w:val="22"/>
          <w:lang w:val="en-CA" w:eastAsia="zh-CN"/>
        </w:rPr>
        <w:t>B2)</w:t>
      </w:r>
    </w:p>
    <w:p w14:paraId="34B11FEA" w14:textId="77777777" w:rsidR="000F6803" w:rsidRPr="000F6803" w:rsidRDefault="000F6803" w:rsidP="000F6803">
      <w:pPr>
        <w:pStyle w:val="ListParagraph"/>
        <w:numPr>
          <w:ilvl w:val="0"/>
          <w:numId w:val="16"/>
        </w:numPr>
        <w:spacing w:before="120" w:after="120" w:line="240" w:lineRule="auto"/>
        <w:jc w:val="both"/>
        <w:rPr>
          <w:rFonts w:ascii="Times New Roman" w:hAnsi="Times New Roman"/>
          <w:sz w:val="22"/>
          <w:szCs w:val="22"/>
          <w:lang w:val="en-CA" w:eastAsia="zh-CN"/>
        </w:rPr>
      </w:pPr>
      <w:r w:rsidRPr="000F6803">
        <w:rPr>
          <w:rFonts w:ascii="Times New Roman" w:hAnsi="Times New Roman"/>
          <w:sz w:val="22"/>
          <w:szCs w:val="22"/>
          <w:lang w:val="en-CA" w:eastAsia="zh-CN"/>
        </w:rPr>
        <w:t>Derive up to two Zero MVs.</w:t>
      </w:r>
    </w:p>
    <w:p w14:paraId="4DF62139" w14:textId="1D7C878A" w:rsidR="00201269" w:rsidRDefault="00A509F3" w:rsidP="00245F4E">
      <w:pPr>
        <w:rPr>
          <w:lang w:val="en-CA"/>
        </w:rPr>
      </w:pPr>
      <w:r>
        <w:rPr>
          <w:lang w:val="en-CA"/>
        </w:rPr>
        <w:t>Moreover, the results of removing the scaled MVP from the spatial blocks (the steps 6 and 7) are also tested in this proposal.</w:t>
      </w:r>
    </w:p>
    <w:p w14:paraId="5A08C1CB" w14:textId="44BF975E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2A4EBC7" w14:textId="2F1D2278" w:rsidR="00AC2A4D" w:rsidRPr="00245F4E" w:rsidRDefault="000B6B3B" w:rsidP="006B421B">
      <w:pPr>
        <w:rPr>
          <w:color w:val="FF0000"/>
          <w:szCs w:val="22"/>
          <w:lang w:val="en-CA"/>
        </w:rPr>
      </w:pPr>
      <w:r>
        <w:rPr>
          <w:szCs w:val="22"/>
          <w:lang w:val="en-CA"/>
        </w:rPr>
        <w:t>The proposed modification is integrated into VTM-</w:t>
      </w:r>
      <w:r w:rsidR="00023B20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031174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and the results of the proposed implementation under CTC [2] against VTM</w:t>
      </w:r>
      <w:r w:rsidR="00104238">
        <w:rPr>
          <w:szCs w:val="22"/>
          <w:lang w:val="en-CA"/>
        </w:rPr>
        <w:t>-</w:t>
      </w:r>
      <w:r w:rsidR="00023B20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546B74">
        <w:rPr>
          <w:szCs w:val="22"/>
          <w:lang w:val="en-CA"/>
        </w:rPr>
        <w:t xml:space="preserve"> are shown below</w:t>
      </w:r>
      <w:r>
        <w:rPr>
          <w:szCs w:val="22"/>
          <w:lang w:val="en-CA"/>
        </w:rPr>
        <w:t>.</w:t>
      </w:r>
      <w:r w:rsidR="00880FD9">
        <w:rPr>
          <w:szCs w:val="22"/>
          <w:lang w:val="en-CA"/>
        </w:rPr>
        <w:t xml:space="preserve"> </w:t>
      </w:r>
    </w:p>
    <w:p w14:paraId="017F0C78" w14:textId="79E55515" w:rsidR="000B6B3B" w:rsidRDefault="000B6B3B" w:rsidP="00E1716E">
      <w:pPr>
        <w:jc w:val="center"/>
        <w:rPr>
          <w:szCs w:val="22"/>
          <w:lang w:val="en-CA"/>
        </w:rPr>
      </w:pPr>
      <w:bookmarkStart w:id="0" w:name="_Hlk533959682"/>
      <w:r w:rsidRPr="004D1F67">
        <w:rPr>
          <w:szCs w:val="22"/>
        </w:rPr>
        <w:t xml:space="preserve">Table </w:t>
      </w:r>
      <w:r>
        <w:rPr>
          <w:szCs w:val="22"/>
        </w:rPr>
        <w:t xml:space="preserve">1. Performance of </w:t>
      </w:r>
      <w:bookmarkEnd w:id="0"/>
      <w:r w:rsidR="0004770E">
        <w:rPr>
          <w:szCs w:val="22"/>
          <w:lang w:eastAsia="zh-CN"/>
        </w:rPr>
        <w:t>moving scaled spatial MVP to later pos</w:t>
      </w:r>
      <w:r w:rsidR="00B53699">
        <w:rPr>
          <w:szCs w:val="22"/>
          <w:lang w:eastAsia="zh-CN"/>
        </w:rPr>
        <w:t>i</w:t>
      </w:r>
      <w:r w:rsidR="0004770E">
        <w:rPr>
          <w:szCs w:val="22"/>
          <w:lang w:eastAsia="zh-CN"/>
        </w:rPr>
        <w:t>tion</w:t>
      </w:r>
    </w:p>
    <w:p w14:paraId="4F16D4B7" w14:textId="77777777" w:rsidR="007E417F" w:rsidRDefault="00880FD9" w:rsidP="007E417F">
      <w:pPr>
        <w:jc w:val="center"/>
        <w:rPr>
          <w:szCs w:val="22"/>
        </w:rPr>
      </w:pPr>
      <w:r w:rsidRPr="00880FD9" w:rsidDel="007553CE">
        <w:t xml:space="preserve"> </w:t>
      </w: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7E417F" w:rsidRPr="00B11DE3" w14:paraId="265E088A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B4813" w14:textId="77777777" w:rsidR="007E417F" w:rsidRPr="00C15194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8C158" w14:textId="77777777" w:rsidR="007E417F" w:rsidRPr="00D549A5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Random Access</w:t>
            </w:r>
            <w:r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 </w:t>
            </w: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Main10 </w:t>
            </w:r>
          </w:p>
        </w:tc>
      </w:tr>
      <w:tr w:rsidR="007E417F" w:rsidRPr="00B11DE3" w14:paraId="234E97AE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591F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9BC92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423BB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712A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0FC86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47739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</w:p>
        </w:tc>
      </w:tr>
      <w:tr w:rsidR="007E417F" w:rsidRPr="00B11DE3" w14:paraId="6B318AF6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BD1D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CBF47" w14:textId="65EEAC1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D40C" w14:textId="0E781270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D8E40" w14:textId="47DD871B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70871" w14:textId="2636F29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B8CB2" w14:textId="5662E6F8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17F" w:rsidRPr="00B11DE3" w14:paraId="646ED686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FAC6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5E11" w14:textId="5E55C08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E6761" w14:textId="21B486E0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A65E" w14:textId="1288724F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2B7B" w14:textId="6E3E1A18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E487" w14:textId="34F26F1A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17F" w:rsidRPr="00B11DE3" w14:paraId="1DE687C9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8B776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E91C" w14:textId="47DC99D8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59656" w14:textId="20780774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3FCE" w14:textId="40D21C7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D7E28" w14:textId="06A612BF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D8079" w14:textId="5BDFE968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17F" w:rsidRPr="00B11DE3" w14:paraId="69D85CE9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FE17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8A8D" w14:textId="76B19ED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2707" w14:textId="4FFA8B68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50F48" w14:textId="27EFA86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31E4" w14:textId="67472A8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EF7E2" w14:textId="3FDA0D7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417F" w:rsidRPr="00B11DE3" w14:paraId="31A962DC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13F3F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1D3F" w14:textId="3F111D25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A6B2" w14:textId="7777777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C5F7" w14:textId="7646AA32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839F" w14:textId="593B9EF8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A645F" w14:textId="5F81D924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417F" w:rsidRPr="00B11DE3" w14:paraId="7988207A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5D4D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2278" w14:textId="678BCBC6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14B15" w14:textId="42888DE2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3747" w14:textId="285E7959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5FAF" w14:textId="0D6CEF5A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E7B98" w14:textId="1FB43505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17F" w:rsidRPr="00B11DE3" w14:paraId="70788BBD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2D33D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D327" w14:textId="6A82DDB5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7315" w14:textId="0AA9BA52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C665" w14:textId="1FA0CF19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5DB66" w14:textId="6136E3F2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E8F34" w14:textId="7FA4E34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17F" w:rsidRPr="00B11DE3" w14:paraId="4599E34C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5C74C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B8F58" w14:textId="2CF2DB4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6E98E" w14:textId="08375F5E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AA41C" w14:textId="211381AA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69080" w14:textId="42E7122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27687" w14:textId="61AE1FD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BB1B4AC" w14:textId="77777777" w:rsidR="007E417F" w:rsidRDefault="007E417F" w:rsidP="007E417F">
      <w:pPr>
        <w:jc w:val="center"/>
        <w:rPr>
          <w:szCs w:val="22"/>
        </w:rPr>
      </w:pP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7E417F" w:rsidRPr="00B11DE3" w14:paraId="7E4D8A73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D1110" w14:textId="77777777" w:rsidR="007E417F" w:rsidRPr="00C15194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45FD8" w14:textId="77777777" w:rsidR="007E417F" w:rsidRPr="00D549A5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7E417F" w:rsidRPr="00B11DE3" w14:paraId="6D21BF13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56BB0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14056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E17C2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3242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F0470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A1D46" w14:textId="77777777" w:rsidR="007E417F" w:rsidRPr="00B11DE3" w:rsidRDefault="007E417F" w:rsidP="00EE36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</w:p>
        </w:tc>
      </w:tr>
      <w:tr w:rsidR="007E417F" w:rsidRPr="00B11DE3" w14:paraId="55B2E41D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C2208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568F" w14:textId="425E8EE0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9AFE" w14:textId="3C1E0A32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E374" w14:textId="4D2B2D8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C988" w14:textId="68A67025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51ED" w14:textId="47C61575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417F" w:rsidRPr="00B11DE3" w14:paraId="7ACDD941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FF68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0E92" w14:textId="39F0C191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FF66C" w14:textId="7777777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389F" w14:textId="50BA6E54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E5C1" w14:textId="515DA4EE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80D96" w14:textId="0ED8FFEF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417F" w:rsidRPr="00B11DE3" w14:paraId="4B4C4DCD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4816F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4BAE" w14:textId="4E1019D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20935" w14:textId="01372C2F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81C89" w14:textId="60B1C307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64EB" w14:textId="26A6D55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B9192" w14:textId="21153F5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417F" w:rsidRPr="00B11DE3" w14:paraId="0B7410A1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1A16A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4795" w14:textId="16889794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9046F" w14:textId="566B61F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DFFA" w14:textId="0481628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C68DE" w14:textId="24674DEA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C778" w14:textId="6193EC8A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417F" w:rsidRPr="00B11DE3" w14:paraId="3380B432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9DA6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DF4D" w14:textId="5B37062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4B8A" w14:textId="0F759E5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7BA4F" w14:textId="3E85B419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45FD" w14:textId="7C5001D0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0B3DC" w14:textId="72877FF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417F" w:rsidRPr="00B11DE3" w14:paraId="63A55772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C19F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DA56" w14:textId="3B19CC6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9EC8A" w14:textId="70D0F662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0EB3" w14:textId="711D697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4B514" w14:textId="4CCC0EB1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A81E" w14:textId="33474A9B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417F" w:rsidRPr="00B11DE3" w14:paraId="458CF735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8945E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0BFD4" w14:textId="6D92B809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EE25" w14:textId="2DAD994C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023D" w14:textId="362EA623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EE7A7" w14:textId="741FF684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D780" w14:textId="21733486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417F" w:rsidRPr="00B11DE3" w14:paraId="0727611E" w14:textId="77777777" w:rsidTr="00EE367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47E73" w14:textId="77777777" w:rsidR="007E417F" w:rsidRPr="00B11DE3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3E594" w14:textId="743AC165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B5CDF" w14:textId="3FCD8B7F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A577" w14:textId="3F9B3811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68086" w14:textId="0BFD3A3D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7AA9" w14:textId="537D8591" w:rsidR="007E417F" w:rsidRPr="00D549A5" w:rsidRDefault="007E417F" w:rsidP="007E41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C83415C" w14:textId="63F1D21F" w:rsidR="000F6E9E" w:rsidRPr="007E417F" w:rsidRDefault="000F6E9E" w:rsidP="007E417F">
      <w:pPr>
        <w:jc w:val="center"/>
        <w:rPr>
          <w:szCs w:val="22"/>
          <w:lang w:val="en-CA"/>
        </w:rPr>
      </w:pPr>
    </w:p>
    <w:p w14:paraId="008373DD" w14:textId="57CE17FD" w:rsidR="00B575BC" w:rsidRDefault="00B575BC" w:rsidP="00326949">
      <w:pPr>
        <w:rPr>
          <w:szCs w:val="22"/>
        </w:rPr>
      </w:pPr>
      <w:r>
        <w:rPr>
          <w:szCs w:val="22"/>
          <w:lang w:val="en-CA"/>
        </w:rPr>
        <w:t xml:space="preserve">The statistics </w:t>
      </w:r>
      <w:r w:rsidR="003D71A7">
        <w:rPr>
          <w:szCs w:val="22"/>
          <w:lang w:val="en-CA"/>
        </w:rPr>
        <w:t>data are also collected to check the likelihood of deriving scaled spatial MVP at decoder</w:t>
      </w:r>
      <w:r w:rsidR="00A94A4B">
        <w:rPr>
          <w:szCs w:val="22"/>
          <w:lang w:val="en-CA"/>
        </w:rPr>
        <w:t xml:space="preserve"> end,</w:t>
      </w:r>
      <w:r w:rsidR="003D71A7">
        <w:rPr>
          <w:szCs w:val="22"/>
          <w:lang w:val="en-CA"/>
        </w:rPr>
        <w:t xml:space="preserve"> based on </w:t>
      </w:r>
      <w:r w:rsidR="000654D9">
        <w:rPr>
          <w:szCs w:val="22"/>
          <w:lang w:val="en-CA"/>
        </w:rPr>
        <w:t xml:space="preserve">AMVP coded blocks in </w:t>
      </w:r>
      <w:r w:rsidR="003D71A7">
        <w:rPr>
          <w:szCs w:val="22"/>
          <w:lang w:val="en-CA"/>
        </w:rPr>
        <w:t xml:space="preserve">all the bitstreams generated under CTC. </w:t>
      </w:r>
      <w:r>
        <w:rPr>
          <w:szCs w:val="22"/>
          <w:lang w:val="en-CA"/>
        </w:rPr>
        <w:t xml:space="preserve">As shown in Table 2, the </w:t>
      </w:r>
      <w:r w:rsidR="00865879">
        <w:rPr>
          <w:szCs w:val="22"/>
          <w:lang w:val="en-CA"/>
        </w:rPr>
        <w:t>chance</w:t>
      </w:r>
      <w:r>
        <w:rPr>
          <w:szCs w:val="22"/>
          <w:lang w:val="en-CA"/>
        </w:rPr>
        <w:t xml:space="preserve"> of </w:t>
      </w:r>
      <w:r w:rsidR="00865879" w:rsidRPr="00941453">
        <w:rPr>
          <w:szCs w:val="22"/>
          <w:lang w:val="en-CA"/>
        </w:rPr>
        <w:t xml:space="preserve">deriving </w:t>
      </w:r>
      <w:r w:rsidRPr="00941453">
        <w:rPr>
          <w:szCs w:val="22"/>
          <w:lang w:val="en-CA"/>
        </w:rPr>
        <w:t xml:space="preserve">scaled spatial MVP </w:t>
      </w:r>
      <w:r w:rsidR="00865879" w:rsidRPr="00941453">
        <w:rPr>
          <w:szCs w:val="22"/>
          <w:lang w:val="en-CA"/>
        </w:rPr>
        <w:t>at decoder side</w:t>
      </w:r>
      <w:r w:rsidR="0086587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26% and 43% for VTM-5.0 under RA and LDB while the </w:t>
      </w:r>
      <w:r w:rsidR="00865879">
        <w:rPr>
          <w:szCs w:val="22"/>
          <w:lang w:val="en-CA"/>
        </w:rPr>
        <w:t>chance</w:t>
      </w:r>
      <w:r>
        <w:rPr>
          <w:szCs w:val="22"/>
          <w:lang w:val="en-CA"/>
        </w:rPr>
        <w:t xml:space="preserve"> is reduced to 6% and 18% in the proposed method.</w:t>
      </w:r>
    </w:p>
    <w:p w14:paraId="097830EE" w14:textId="77777777" w:rsidR="00B575BC" w:rsidRDefault="00B575BC" w:rsidP="00D019F3">
      <w:pPr>
        <w:jc w:val="center"/>
        <w:rPr>
          <w:szCs w:val="22"/>
        </w:rPr>
      </w:pPr>
    </w:p>
    <w:p w14:paraId="1ABC1053" w14:textId="7ED65B8F" w:rsidR="00D019F3" w:rsidRPr="00D019F3" w:rsidRDefault="00D019F3" w:rsidP="00D019F3">
      <w:pPr>
        <w:jc w:val="center"/>
        <w:rPr>
          <w:szCs w:val="22"/>
          <w:lang w:eastAsia="zh-CN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2. The percentage that the MVP list contains</w:t>
      </w:r>
      <w:r>
        <w:rPr>
          <w:szCs w:val="22"/>
          <w:lang w:eastAsia="zh-CN"/>
        </w:rPr>
        <w:t xml:space="preserve"> the scaled spatial MVP</w:t>
      </w:r>
    </w:p>
    <w:tbl>
      <w:tblPr>
        <w:tblStyle w:val="PlainTable1"/>
        <w:tblW w:w="3639" w:type="dxa"/>
        <w:jc w:val="center"/>
        <w:tblLook w:val="0420" w:firstRow="1" w:lastRow="0" w:firstColumn="0" w:lastColumn="0" w:noHBand="0" w:noVBand="1"/>
      </w:tblPr>
      <w:tblGrid>
        <w:gridCol w:w="727"/>
        <w:gridCol w:w="1816"/>
        <w:gridCol w:w="1096"/>
      </w:tblGrid>
      <w:tr w:rsidR="00D019F3" w:rsidRPr="00D019F3" w14:paraId="11E002D5" w14:textId="77777777" w:rsidTr="00D019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84"/>
          <w:jc w:val="center"/>
        </w:trPr>
        <w:tc>
          <w:tcPr>
            <w:tcW w:w="727" w:type="dxa"/>
            <w:hideMark/>
          </w:tcPr>
          <w:p w14:paraId="1B8B71E0" w14:textId="77777777" w:rsidR="00D019F3" w:rsidRPr="00D019F3" w:rsidRDefault="00D019F3" w:rsidP="00D019F3">
            <w:pPr>
              <w:jc w:val="center"/>
            </w:pPr>
          </w:p>
        </w:tc>
        <w:tc>
          <w:tcPr>
            <w:tcW w:w="1816" w:type="dxa"/>
            <w:hideMark/>
          </w:tcPr>
          <w:p w14:paraId="3AE02B29" w14:textId="77777777" w:rsidR="00D019F3" w:rsidRPr="00D019F3" w:rsidRDefault="00D019F3" w:rsidP="00D019F3">
            <w:pPr>
              <w:jc w:val="center"/>
            </w:pPr>
            <w:r w:rsidRPr="00D019F3">
              <w:t>VTM5</w:t>
            </w:r>
          </w:p>
        </w:tc>
        <w:tc>
          <w:tcPr>
            <w:tcW w:w="1096" w:type="dxa"/>
            <w:hideMark/>
          </w:tcPr>
          <w:p w14:paraId="44E4A022" w14:textId="77777777" w:rsidR="00D019F3" w:rsidRPr="00D019F3" w:rsidRDefault="00D019F3" w:rsidP="00D019F3">
            <w:pPr>
              <w:jc w:val="center"/>
            </w:pPr>
            <w:r w:rsidRPr="00D019F3">
              <w:t>Proposed</w:t>
            </w:r>
          </w:p>
        </w:tc>
      </w:tr>
      <w:tr w:rsidR="00D019F3" w:rsidRPr="00D019F3" w14:paraId="4B93348C" w14:textId="77777777" w:rsidTr="00D019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4"/>
          <w:jc w:val="center"/>
        </w:trPr>
        <w:tc>
          <w:tcPr>
            <w:tcW w:w="727" w:type="dxa"/>
            <w:hideMark/>
          </w:tcPr>
          <w:p w14:paraId="59D96DFC" w14:textId="77777777" w:rsidR="00D019F3" w:rsidRPr="00D019F3" w:rsidRDefault="00D019F3" w:rsidP="00D019F3">
            <w:pPr>
              <w:jc w:val="center"/>
            </w:pPr>
            <w:r w:rsidRPr="00D019F3">
              <w:t>RA</w:t>
            </w:r>
          </w:p>
        </w:tc>
        <w:tc>
          <w:tcPr>
            <w:tcW w:w="1816" w:type="dxa"/>
            <w:hideMark/>
          </w:tcPr>
          <w:p w14:paraId="640AA4FD" w14:textId="77777777" w:rsidR="00D019F3" w:rsidRPr="00D019F3" w:rsidRDefault="00D019F3" w:rsidP="00D019F3">
            <w:pPr>
              <w:jc w:val="center"/>
            </w:pPr>
            <w:r w:rsidRPr="00D019F3">
              <w:t>26%</w:t>
            </w:r>
          </w:p>
        </w:tc>
        <w:tc>
          <w:tcPr>
            <w:tcW w:w="1096" w:type="dxa"/>
            <w:hideMark/>
          </w:tcPr>
          <w:p w14:paraId="07686910" w14:textId="77777777" w:rsidR="00D019F3" w:rsidRPr="00D019F3" w:rsidRDefault="00D019F3" w:rsidP="00D019F3">
            <w:pPr>
              <w:jc w:val="center"/>
            </w:pPr>
            <w:r w:rsidRPr="00D019F3">
              <w:t>6%</w:t>
            </w:r>
          </w:p>
        </w:tc>
      </w:tr>
      <w:tr w:rsidR="00D019F3" w:rsidRPr="00D019F3" w14:paraId="626B255F" w14:textId="77777777" w:rsidTr="00D019F3">
        <w:trPr>
          <w:trHeight w:val="584"/>
          <w:jc w:val="center"/>
        </w:trPr>
        <w:tc>
          <w:tcPr>
            <w:tcW w:w="727" w:type="dxa"/>
            <w:hideMark/>
          </w:tcPr>
          <w:p w14:paraId="03BB8944" w14:textId="77777777" w:rsidR="00D019F3" w:rsidRPr="00D019F3" w:rsidRDefault="00D019F3" w:rsidP="00D019F3">
            <w:pPr>
              <w:jc w:val="center"/>
            </w:pPr>
            <w:r w:rsidRPr="00D019F3">
              <w:t>LDB</w:t>
            </w:r>
          </w:p>
        </w:tc>
        <w:tc>
          <w:tcPr>
            <w:tcW w:w="1816" w:type="dxa"/>
            <w:hideMark/>
          </w:tcPr>
          <w:p w14:paraId="740CFF72" w14:textId="77777777" w:rsidR="00D019F3" w:rsidRPr="00D019F3" w:rsidRDefault="00D019F3" w:rsidP="00D019F3">
            <w:pPr>
              <w:jc w:val="center"/>
            </w:pPr>
            <w:r w:rsidRPr="00D019F3">
              <w:t>43%</w:t>
            </w:r>
          </w:p>
        </w:tc>
        <w:tc>
          <w:tcPr>
            <w:tcW w:w="1096" w:type="dxa"/>
            <w:hideMark/>
          </w:tcPr>
          <w:p w14:paraId="31B0B060" w14:textId="77777777" w:rsidR="00D019F3" w:rsidRPr="00D019F3" w:rsidRDefault="00D019F3" w:rsidP="00D019F3">
            <w:pPr>
              <w:jc w:val="center"/>
            </w:pPr>
            <w:r w:rsidRPr="00D019F3">
              <w:t>18%</w:t>
            </w:r>
          </w:p>
        </w:tc>
      </w:tr>
    </w:tbl>
    <w:p w14:paraId="544A1574" w14:textId="77777777" w:rsidR="00A509F3" w:rsidRDefault="00A509F3" w:rsidP="00A509F3">
      <w:pPr>
        <w:jc w:val="center"/>
        <w:rPr>
          <w:szCs w:val="22"/>
        </w:rPr>
      </w:pPr>
    </w:p>
    <w:p w14:paraId="0074B8D9" w14:textId="18E40ED0" w:rsidR="00A509F3" w:rsidRDefault="00A509F3" w:rsidP="00A509F3">
      <w:pPr>
        <w:rPr>
          <w:szCs w:val="22"/>
        </w:rPr>
      </w:pPr>
      <w:r>
        <w:rPr>
          <w:szCs w:val="22"/>
          <w:lang w:val="en-CA"/>
        </w:rPr>
        <w:t>The results of removing the scaled spatial MVP are shown in Table 3.</w:t>
      </w:r>
    </w:p>
    <w:p w14:paraId="6152D97B" w14:textId="7E0E2A2B" w:rsidR="00A509F3" w:rsidRDefault="00A509F3" w:rsidP="00A509F3">
      <w:pPr>
        <w:jc w:val="center"/>
        <w:rPr>
          <w:szCs w:val="22"/>
          <w:lang w:val="en-CA"/>
        </w:rPr>
      </w:pPr>
      <w:r w:rsidRPr="004D1F67">
        <w:rPr>
          <w:szCs w:val="22"/>
        </w:rPr>
        <w:t xml:space="preserve">Table </w:t>
      </w:r>
      <w:r>
        <w:rPr>
          <w:szCs w:val="22"/>
        </w:rPr>
        <w:t>3. Performance of re</w:t>
      </w:r>
      <w:r>
        <w:rPr>
          <w:szCs w:val="22"/>
          <w:lang w:eastAsia="zh-CN"/>
        </w:rPr>
        <w:t>moving scaled spatial MVPs</w:t>
      </w:r>
    </w:p>
    <w:p w14:paraId="426E30A1" w14:textId="77777777" w:rsidR="00A509F3" w:rsidRDefault="00A509F3" w:rsidP="00A509F3">
      <w:pPr>
        <w:jc w:val="center"/>
        <w:rPr>
          <w:szCs w:val="22"/>
        </w:rPr>
      </w:pPr>
      <w:r w:rsidRPr="00880FD9" w:rsidDel="007553CE">
        <w:t xml:space="preserve"> </w:t>
      </w: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A509F3" w:rsidRPr="00B11DE3" w14:paraId="0FDA62ED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6E60" w14:textId="77777777" w:rsidR="00A509F3" w:rsidRPr="00C15194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32334" w14:textId="77777777" w:rsidR="00A509F3" w:rsidRPr="00D549A5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Random Access</w:t>
            </w:r>
            <w:r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 </w:t>
            </w: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 xml:space="preserve">Main10 </w:t>
            </w:r>
          </w:p>
        </w:tc>
      </w:tr>
      <w:tr w:rsidR="00A509F3" w:rsidRPr="00B11DE3" w14:paraId="7F89415C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1DA31" w14:textId="77777777" w:rsidR="00A509F3" w:rsidRPr="00B11DE3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C5733" w14:textId="77777777" w:rsidR="00A509F3" w:rsidRPr="00B11DE3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A31B8" w14:textId="77777777" w:rsidR="00A509F3" w:rsidRPr="00B11DE3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32CA" w14:textId="77777777" w:rsidR="00A509F3" w:rsidRPr="00B11DE3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34C24" w14:textId="77777777" w:rsidR="00A509F3" w:rsidRPr="00B11DE3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FC55" w14:textId="77777777" w:rsidR="00A509F3" w:rsidRPr="00B11DE3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</w:p>
        </w:tc>
      </w:tr>
      <w:tr w:rsidR="00A509F3" w:rsidRPr="00B11DE3" w14:paraId="189EC0D9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699F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D4B2" w14:textId="7CAB30B6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ABFE" w14:textId="08FCCDD9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2EB9" w14:textId="533C316F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6E5D" w14:textId="30586E25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FA2A0" w14:textId="79D66871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09F3" w:rsidRPr="00B11DE3" w14:paraId="32DB2E0D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90DD1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BB40" w14:textId="70318592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8C85" w14:textId="033D7D3D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B755" w14:textId="65A806B4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432B" w14:textId="3C19E500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BC3C" w14:textId="7D884D66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09F3" w:rsidRPr="00B11DE3" w14:paraId="53EF2AF5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283EA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5DA8" w14:textId="4A97F528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4D1F8" w14:textId="47623822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EC0F" w14:textId="7439F19B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FAE7" w14:textId="2C769F30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48B5" w14:textId="05682F6C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09F3" w:rsidRPr="00B11DE3" w14:paraId="52934669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E5BA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CD98D" w14:textId="77D7A29D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CCEA" w14:textId="0D2D68D3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0CEA" w14:textId="0392A381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5A07" w14:textId="616C008C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2A365" w14:textId="38536A91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09F3" w:rsidRPr="00B11DE3" w14:paraId="29FEF960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1197C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A71B" w14:textId="7D2C3A56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6706F" w14:textId="77777777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F997" w14:textId="012D17DF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DE9A" w14:textId="309CFA45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A92D0" w14:textId="75F67956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09F3" w:rsidRPr="00B11DE3" w14:paraId="06B542DF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19A1D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213E3" w14:textId="24684953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E500" w14:textId="3A55CD9E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AFC74" w14:textId="79A0B269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C49D" w14:textId="2778A7FB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A5FAE" w14:textId="239D3728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09F3" w:rsidRPr="00B11DE3" w14:paraId="3F3BBF94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2260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B403" w14:textId="4A90BD67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A9BC" w14:textId="13A82566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4788C" w14:textId="4A15200D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783D" w14:textId="44FDC21D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E8CC8" w14:textId="3FCA8A36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509F3" w:rsidRPr="00B11DE3" w14:paraId="70C77075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17265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E8087" w14:textId="1FD2F36A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5B45A" w14:textId="3A80D84C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BD89" w14:textId="402EEA62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E644" w14:textId="292BB2CB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B312" w14:textId="457C9115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E323E2D" w14:textId="77777777" w:rsidR="00A509F3" w:rsidRDefault="00A509F3" w:rsidP="00A509F3">
      <w:pPr>
        <w:jc w:val="center"/>
        <w:rPr>
          <w:szCs w:val="22"/>
        </w:rPr>
      </w:pPr>
    </w:p>
    <w:tbl>
      <w:tblPr>
        <w:tblW w:w="797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A509F3" w:rsidRPr="00B11DE3" w14:paraId="23679DF0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1FFC" w14:textId="77777777" w:rsidR="00A509F3" w:rsidRPr="00C15194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6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E601" w14:textId="77777777" w:rsidR="00A509F3" w:rsidRPr="00D549A5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509F3" w:rsidRPr="00B11DE3" w14:paraId="32417DAE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D77A" w14:textId="77777777" w:rsidR="00A509F3" w:rsidRPr="00B11DE3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1549D" w14:textId="77777777" w:rsidR="00A509F3" w:rsidRPr="00B11DE3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D717" w14:textId="77777777" w:rsidR="00A509F3" w:rsidRPr="00B11DE3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34ED7" w14:textId="77777777" w:rsidR="00A509F3" w:rsidRPr="00B11DE3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484DD" w14:textId="77777777" w:rsidR="00A509F3" w:rsidRPr="00B11DE3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A0EAA" w14:textId="77777777" w:rsidR="00A509F3" w:rsidRPr="00B11DE3" w:rsidRDefault="00A509F3" w:rsidP="005A1B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DecT</w:t>
            </w:r>
          </w:p>
        </w:tc>
      </w:tr>
      <w:tr w:rsidR="00A509F3" w:rsidRPr="00B11DE3" w14:paraId="0ACD155A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4199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45B3" w14:textId="5DDF31B0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2C9EF" w14:textId="5852EF0C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8A80" w14:textId="00846C3D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31E93" w14:textId="6ED2FB79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8D194" w14:textId="1B84DBC5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09F3" w:rsidRPr="00B11DE3" w14:paraId="4BBFF141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8D776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CBCA" w14:textId="58664B4A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0363" w14:textId="77777777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7C23C" w14:textId="65F09DEF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34665" w14:textId="0882144D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07F48" w14:textId="2EA38D2B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509F3" w:rsidRPr="00B11DE3" w14:paraId="6F31EA1B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72D72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384B" w14:textId="5A6D1217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72D5" w14:textId="4EE1B196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2A34" w14:textId="53E064B2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8B1AE" w14:textId="79146501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5412A" w14:textId="5BCB96BC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09F3" w:rsidRPr="00B11DE3" w14:paraId="37988875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F05C4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2910" w14:textId="5EE3714D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D2420" w14:textId="4EEDE860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CD3E" w14:textId="362D3974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1B9C3" w14:textId="627BA1E7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3971" w14:textId="3F932F6A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09F3" w:rsidRPr="00B11DE3" w14:paraId="532FCA01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7B343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0B79" w14:textId="5E5C1380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FDCB" w14:textId="7899FC19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309C" w14:textId="4C806F0C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9EAD" w14:textId="50F73E23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B09B1" w14:textId="7DF975F1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09F3" w:rsidRPr="00B11DE3" w14:paraId="7F9002E4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681F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b/>
                <w:bCs/>
                <w:color w:val="000000"/>
                <w:sz w:val="20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4C59" w14:textId="2702D30D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B923" w14:textId="4137419F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C6682" w14:textId="65D77AE2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4731" w14:textId="014E3245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04F6" w14:textId="6E767CB7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09F3" w:rsidRPr="00B11DE3" w14:paraId="2D404B89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E781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114F" w14:textId="321CABAA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EE8D" w14:textId="3F6291EB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54B99" w14:textId="57930301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0527" w14:textId="6432E5EA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C511B" w14:textId="3796891C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509F3" w:rsidRPr="00B11DE3" w14:paraId="11C972C0" w14:textId="77777777" w:rsidTr="005A1BF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E7F45" w14:textId="77777777" w:rsidR="00A509F3" w:rsidRPr="00B11DE3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 w:rsidRPr="00B11DE3">
              <w:rPr>
                <w:rFonts w:eastAsia="Times New Roman"/>
                <w:color w:val="000000"/>
                <w:sz w:val="20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52BE4" w14:textId="76579D87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1C203" w14:textId="2042265C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CD46B" w14:textId="6836B413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DD2DA" w14:textId="4A7E7663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E810" w14:textId="75C4FC2F" w:rsidR="00A509F3" w:rsidRPr="00D549A5" w:rsidRDefault="00A509F3" w:rsidP="00A509F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B7F2776" w14:textId="77777777" w:rsidR="00D019F3" w:rsidRDefault="00D019F3" w:rsidP="00E1716E">
      <w:pPr>
        <w:jc w:val="center"/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491FD6E5" w:rsidR="00897273" w:rsidRDefault="00921CC3" w:rsidP="003C3A6F">
      <w:pPr>
        <w:rPr>
          <w:szCs w:val="22"/>
          <w:lang w:val="en-CA"/>
        </w:rPr>
      </w:pPr>
      <w:r>
        <w:rPr>
          <w:lang w:val="en-CA"/>
        </w:rPr>
        <w:t xml:space="preserve">In this proposal, </w:t>
      </w:r>
      <w:bookmarkStart w:id="1" w:name="_GoBack"/>
      <w:bookmarkEnd w:id="1"/>
      <w:r w:rsidR="00202463">
        <w:t>method</w:t>
      </w:r>
      <w:r w:rsidR="004340BE">
        <w:t>s</w:t>
      </w:r>
      <w:r w:rsidR="0008494F">
        <w:t xml:space="preserve"> </w:t>
      </w:r>
      <w:r w:rsidR="004340BE">
        <w:t>are</w:t>
      </w:r>
      <w:r w:rsidR="0008494F">
        <w:t xml:space="preserve"> </w:t>
      </w:r>
      <w:r w:rsidR="00202463">
        <w:t>proposed</w:t>
      </w:r>
      <w:r w:rsidR="0008494F">
        <w:t xml:space="preserve"> to reduce the possibility of </w:t>
      </w:r>
      <w:r w:rsidR="00236639">
        <w:t>incurring</w:t>
      </w:r>
      <w:r w:rsidR="0008494F">
        <w:t xml:space="preserve"> spatial MV scaling</w:t>
      </w:r>
      <w:r w:rsidR="0008494F" w:rsidDel="00F3305B">
        <w:t xml:space="preserve"> </w:t>
      </w:r>
      <w:r w:rsidR="0008494F">
        <w:t>in deriving MVP</w:t>
      </w:r>
      <w:r w:rsidR="00202463">
        <w:t xml:space="preserve"> under AMVP mode</w:t>
      </w:r>
      <w:r w:rsidR="0008494F">
        <w:t>.</w:t>
      </w:r>
      <w:r>
        <w:rPr>
          <w:lang w:val="en-CA"/>
        </w:rPr>
        <w:t xml:space="preserve"> </w:t>
      </w:r>
      <w:r w:rsidR="00236639">
        <w:rPr>
          <w:lang w:val="en-CA"/>
        </w:rPr>
        <w:t>The proposed modification</w:t>
      </w:r>
      <w:r w:rsidR="004340BE">
        <w:rPr>
          <w:lang w:val="en-CA"/>
        </w:rPr>
        <w:t xml:space="preserve"> which moves the scaled spatial MVPs to the later position</w:t>
      </w:r>
      <w:r w:rsidR="00236639">
        <w:rPr>
          <w:lang w:val="en-CA"/>
        </w:rPr>
        <w:t xml:space="preserve"> not only reduces the possibility of spatial MVP</w:t>
      </w:r>
      <w:r w:rsidR="00236639" w:rsidRPr="006155A5">
        <w:rPr>
          <w:lang w:val="en-CA"/>
        </w:rPr>
        <w:t xml:space="preserve"> </w:t>
      </w:r>
      <w:r w:rsidR="00236639">
        <w:rPr>
          <w:lang w:val="en-CA"/>
        </w:rPr>
        <w:t xml:space="preserve">scaling, but also has no undesirable coding efficiency impact, with BD-rate changes of </w:t>
      </w:r>
      <w:r w:rsidR="008F32E3">
        <w:rPr>
          <w:lang w:val="en-CA"/>
        </w:rPr>
        <w:t>{</w:t>
      </w:r>
      <w:r w:rsidR="00A9444B">
        <w:rPr>
          <w:lang w:val="en-CA"/>
        </w:rPr>
        <w:t>-</w:t>
      </w:r>
      <w:r w:rsidRPr="00CC594A">
        <w:t>0.</w:t>
      </w:r>
      <w:r w:rsidR="0051219D" w:rsidRPr="00CC594A">
        <w:t>0</w:t>
      </w:r>
      <w:r w:rsidR="00A9444B">
        <w:t>2</w:t>
      </w:r>
      <w:r w:rsidRPr="00CC594A">
        <w:rPr>
          <w:lang w:val="en-CA"/>
        </w:rPr>
        <w:t>%</w:t>
      </w:r>
      <w:r w:rsidR="00F5401D" w:rsidRPr="00CC594A">
        <w:rPr>
          <w:lang w:val="en-CA"/>
        </w:rPr>
        <w:t xml:space="preserve">, </w:t>
      </w:r>
      <w:r w:rsidR="00A9444B">
        <w:rPr>
          <w:lang w:val="en-CA"/>
        </w:rPr>
        <w:t>-</w:t>
      </w:r>
      <w:r w:rsidR="00F5401D" w:rsidRPr="00CC594A">
        <w:rPr>
          <w:lang w:val="en-CA"/>
        </w:rPr>
        <w:t>0.</w:t>
      </w:r>
      <w:r w:rsidR="0051219D" w:rsidRPr="00CC594A">
        <w:rPr>
          <w:lang w:val="en-CA"/>
        </w:rPr>
        <w:t>0</w:t>
      </w:r>
      <w:r w:rsidR="00A9444B">
        <w:rPr>
          <w:lang w:val="en-CA"/>
        </w:rPr>
        <w:t>7</w:t>
      </w:r>
      <w:r w:rsidR="00F5401D" w:rsidRPr="00CC594A">
        <w:rPr>
          <w:lang w:val="en-CA"/>
        </w:rPr>
        <w:t>%</w:t>
      </w:r>
      <w:r w:rsidR="008F32E3">
        <w:rPr>
          <w:lang w:val="en-CA"/>
        </w:rPr>
        <w:t>,</w:t>
      </w:r>
      <w:r w:rsidR="00F5401D" w:rsidRPr="00CC594A">
        <w:rPr>
          <w:lang w:val="en-CA"/>
        </w:rPr>
        <w:t xml:space="preserve"> </w:t>
      </w:r>
      <w:r w:rsidR="00A9444B">
        <w:rPr>
          <w:lang w:val="en-CA"/>
        </w:rPr>
        <w:t>-</w:t>
      </w:r>
      <w:r w:rsidR="00F5401D" w:rsidRPr="00CC594A">
        <w:rPr>
          <w:lang w:val="en-CA"/>
        </w:rPr>
        <w:t>0.</w:t>
      </w:r>
      <w:r w:rsidR="0051219D" w:rsidRPr="00CC594A">
        <w:rPr>
          <w:lang w:val="en-CA"/>
        </w:rPr>
        <w:t>0</w:t>
      </w:r>
      <w:r w:rsidR="00A9444B">
        <w:rPr>
          <w:lang w:val="en-CA"/>
        </w:rPr>
        <w:t>4</w:t>
      </w:r>
      <w:r w:rsidR="008F32E3">
        <w:rPr>
          <w:lang w:val="en-CA"/>
        </w:rPr>
        <w:t>} and {-0.0</w:t>
      </w:r>
      <w:r w:rsidR="00A9444B">
        <w:rPr>
          <w:lang w:val="en-CA"/>
        </w:rPr>
        <w:t>6</w:t>
      </w:r>
      <w:r w:rsidR="008F32E3">
        <w:rPr>
          <w:lang w:val="en-CA"/>
        </w:rPr>
        <w:t>%, 0.</w:t>
      </w:r>
      <w:r w:rsidR="00A9444B">
        <w:rPr>
          <w:lang w:val="en-CA"/>
        </w:rPr>
        <w:t>10</w:t>
      </w:r>
      <w:r w:rsidR="008F32E3">
        <w:rPr>
          <w:lang w:val="en-CA"/>
        </w:rPr>
        <w:t>%, 0.</w:t>
      </w:r>
      <w:r w:rsidR="00A9444B">
        <w:rPr>
          <w:lang w:val="en-CA"/>
        </w:rPr>
        <w:t>06</w:t>
      </w:r>
      <w:r w:rsidR="008F32E3">
        <w:rPr>
          <w:lang w:val="en-CA"/>
        </w:rPr>
        <w:t>%}</w:t>
      </w:r>
      <w:r w:rsidR="00381A14" w:rsidRPr="006155A5">
        <w:rPr>
          <w:lang w:val="en-CA"/>
        </w:rPr>
        <w:t xml:space="preserve"> </w:t>
      </w:r>
      <w:r w:rsidR="00F5401D">
        <w:rPr>
          <w:lang w:val="en-CA"/>
        </w:rPr>
        <w:t>for Y, Cb and C</w:t>
      </w:r>
      <w:r w:rsidR="00021923">
        <w:rPr>
          <w:lang w:val="en-CA"/>
        </w:rPr>
        <w:t>r</w:t>
      </w:r>
      <w:r w:rsidR="00F5401D">
        <w:rPr>
          <w:lang w:val="en-CA"/>
        </w:rPr>
        <w:t xml:space="preserve"> components </w:t>
      </w:r>
      <w:r w:rsidR="008F32E3">
        <w:rPr>
          <w:lang w:val="en-CA"/>
        </w:rPr>
        <w:t xml:space="preserve">under </w:t>
      </w:r>
      <w:r w:rsidR="0008494F">
        <w:rPr>
          <w:lang w:val="en-CA"/>
        </w:rPr>
        <w:t>RA</w:t>
      </w:r>
      <w:r w:rsidR="008F32E3">
        <w:rPr>
          <w:lang w:val="en-CA"/>
        </w:rPr>
        <w:t xml:space="preserve"> and </w:t>
      </w:r>
      <w:r w:rsidR="0008494F">
        <w:rPr>
          <w:lang w:val="en-CA"/>
        </w:rPr>
        <w:t>LD</w:t>
      </w:r>
      <w:r w:rsidR="008F32E3">
        <w:rPr>
          <w:lang w:val="en-CA"/>
        </w:rPr>
        <w:t xml:space="preserve">, </w:t>
      </w:r>
      <w:r w:rsidR="00F5401D">
        <w:rPr>
          <w:lang w:val="en-CA"/>
        </w:rPr>
        <w:t>respectively.</w:t>
      </w:r>
      <w:r w:rsidR="001F1466">
        <w:rPr>
          <w:lang w:val="en-CA"/>
        </w:rPr>
        <w:t xml:space="preserve"> </w:t>
      </w:r>
      <w:r w:rsidRPr="006155A5">
        <w:rPr>
          <w:lang w:val="en-CA"/>
        </w:rPr>
        <w:t xml:space="preserve">It is recommended to </w:t>
      </w:r>
      <w:r w:rsidR="00765847">
        <w:rPr>
          <w:lang w:val="en-CA"/>
        </w:rPr>
        <w:t xml:space="preserve">consider </w:t>
      </w:r>
      <w:r w:rsidRPr="006155A5">
        <w:rPr>
          <w:lang w:val="en-CA"/>
        </w:rPr>
        <w:t>adopt</w:t>
      </w:r>
      <w:r w:rsidR="00765847">
        <w:rPr>
          <w:lang w:val="en-CA"/>
        </w:rPr>
        <w:t>ion of</w:t>
      </w:r>
      <w:r w:rsidRPr="006155A5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F5401D">
        <w:rPr>
          <w:lang w:val="en-CA"/>
        </w:rPr>
        <w:t>simplification</w:t>
      </w:r>
      <w:r>
        <w:rPr>
          <w:lang w:val="en-CA"/>
        </w:rPr>
        <w:t xml:space="preserve"> into VVC </w:t>
      </w:r>
      <w:r w:rsidR="00F31EA9">
        <w:rPr>
          <w:lang w:val="en-CA"/>
        </w:rPr>
        <w:t xml:space="preserve">for </w:t>
      </w:r>
      <w:r w:rsidR="00FA3287">
        <w:rPr>
          <w:lang w:val="en-CA"/>
        </w:rPr>
        <w:t xml:space="preserve">AMVP mode </w:t>
      </w:r>
      <w:r w:rsidR="00BE55C9">
        <w:rPr>
          <w:lang w:val="en-CA"/>
        </w:rPr>
        <w:t>MVP list construction</w:t>
      </w:r>
      <w:r>
        <w:rPr>
          <w:lang w:val="en-CA"/>
        </w:rPr>
        <w:t>.</w:t>
      </w:r>
      <w:r w:rsidR="00897273">
        <w:rPr>
          <w:szCs w:val="22"/>
          <w:lang w:val="en-CA"/>
        </w:rPr>
        <w:t xml:space="preserve"> </w:t>
      </w:r>
    </w:p>
    <w:p w14:paraId="617EFDE8" w14:textId="77777777" w:rsidR="006B421B" w:rsidRPr="00ED2341" w:rsidRDefault="006B421B" w:rsidP="006B421B">
      <w:pPr>
        <w:pStyle w:val="Heading1"/>
        <w:ind w:left="432" w:hanging="432"/>
        <w:rPr>
          <w:rFonts w:eastAsia="DengXian"/>
          <w:lang w:eastAsia="zh-CN"/>
        </w:rPr>
      </w:pPr>
      <w:r w:rsidRPr="00ED2341">
        <w:rPr>
          <w:rFonts w:eastAsia="DengXian"/>
          <w:lang w:eastAsia="zh-CN"/>
        </w:rPr>
        <w:t>Reference</w:t>
      </w:r>
    </w:p>
    <w:p w14:paraId="2B71977C" w14:textId="273E245E" w:rsidR="00031174" w:rsidRPr="00816C2E" w:rsidRDefault="00031174" w:rsidP="006B421B">
      <w:pPr>
        <w:numPr>
          <w:ilvl w:val="0"/>
          <w:numId w:val="13"/>
        </w:numPr>
        <w:rPr>
          <w:lang w:eastAsia="zh-CN"/>
        </w:rPr>
      </w:pPr>
      <w:bookmarkStart w:id="2" w:name="_Ref518292326"/>
      <w:r>
        <w:rPr>
          <w:lang w:val="de-DE" w:eastAsia="zh-CN"/>
        </w:rPr>
        <w:t>VTM-</w:t>
      </w:r>
      <w:r w:rsidR="00083420">
        <w:rPr>
          <w:lang w:val="de-DE" w:eastAsia="zh-CN"/>
        </w:rPr>
        <w:t>5</w:t>
      </w:r>
      <w:r>
        <w:rPr>
          <w:lang w:val="de-DE" w:eastAsia="zh-CN"/>
        </w:rPr>
        <w:t xml:space="preserve">.0 in </w:t>
      </w:r>
      <w:r w:rsidRPr="0053182E">
        <w:rPr>
          <w:rStyle w:val="Hyperlink"/>
          <w:lang w:val="de-DE" w:eastAsia="zh-CN"/>
        </w:rPr>
        <w:t>https://vcgit.hhi.fraunhofer.de/jvet/VVCSoftware_</w:t>
      </w:r>
      <w:r>
        <w:rPr>
          <w:rStyle w:val="Hyperlink"/>
          <w:lang w:val="de-DE" w:eastAsia="zh-CN"/>
        </w:rPr>
        <w:t>VTM</w:t>
      </w:r>
      <w:bookmarkEnd w:id="2"/>
    </w:p>
    <w:p w14:paraId="3F098103" w14:textId="63C5A4C4" w:rsidR="00ED5F84" w:rsidRPr="00662390" w:rsidRDefault="00310FE4" w:rsidP="00245F4E">
      <w:pPr>
        <w:numPr>
          <w:ilvl w:val="0"/>
          <w:numId w:val="13"/>
        </w:numPr>
        <w:rPr>
          <w:lang w:eastAsia="zh-CN"/>
        </w:rPr>
      </w:pPr>
      <w:r w:rsidRPr="007E12EA">
        <w:rPr>
          <w:lang w:val="de-DE" w:eastAsia="zh-CN"/>
        </w:rPr>
        <w:t>“JVET common test conditions and software reference configurations for SDR video</w:t>
      </w:r>
      <w:r>
        <w:rPr>
          <w:lang w:val="de-DE" w:eastAsia="zh-CN"/>
        </w:rPr>
        <w:t xml:space="preserve">”, </w:t>
      </w:r>
      <w:r w:rsidRPr="0053182E">
        <w:rPr>
          <w:lang w:val="de-DE" w:eastAsia="zh-CN"/>
        </w:rPr>
        <w:t>F. Bossen, J. Boyce, X. Li, V. Seregin, K. Sühring</w:t>
      </w:r>
      <w:r>
        <w:rPr>
          <w:lang w:val="de-DE" w:eastAsia="zh-CN"/>
        </w:rPr>
        <w:t>, doc. JVET-</w:t>
      </w:r>
      <w:r w:rsidR="00083420">
        <w:rPr>
          <w:lang w:val="de-DE" w:eastAsia="zh-CN"/>
        </w:rPr>
        <w:t>N</w:t>
      </w:r>
      <w:r>
        <w:rPr>
          <w:lang w:val="de-DE" w:eastAsia="zh-CN"/>
        </w:rPr>
        <w:t xml:space="preserve">1010, </w:t>
      </w:r>
      <w:r w:rsidR="00083420">
        <w:rPr>
          <w:lang w:val="de-DE" w:eastAsia="zh-CN"/>
        </w:rPr>
        <w:t>March</w:t>
      </w:r>
      <w:r>
        <w:rPr>
          <w:lang w:val="de-DE" w:eastAsia="zh-CN"/>
        </w:rPr>
        <w:t xml:space="preserve">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CD79DA" w:rsidR="007F1F8B" w:rsidRPr="005B217D" w:rsidRDefault="00583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A7237" w14:textId="77777777" w:rsidR="003233A5" w:rsidRDefault="003233A5">
      <w:r>
        <w:separator/>
      </w:r>
    </w:p>
  </w:endnote>
  <w:endnote w:type="continuationSeparator" w:id="0">
    <w:p w14:paraId="03232D2C" w14:textId="77777777" w:rsidR="003233A5" w:rsidRDefault="0032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3CB829" w:rsidR="0023272D" w:rsidRPr="00C00DDE" w:rsidRDefault="002327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4298">
      <w:rPr>
        <w:rStyle w:val="PageNumber"/>
        <w:noProof/>
      </w:rPr>
      <w:t>2019-06-29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A71D6" w14:textId="77777777" w:rsidR="003233A5" w:rsidRDefault="003233A5">
      <w:r>
        <w:separator/>
      </w:r>
    </w:p>
  </w:footnote>
  <w:footnote w:type="continuationSeparator" w:id="0">
    <w:p w14:paraId="1F042D14" w14:textId="77777777" w:rsidR="003233A5" w:rsidRDefault="00323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79668E2"/>
    <w:multiLevelType w:val="hybridMultilevel"/>
    <w:tmpl w:val="59E405EE"/>
    <w:lvl w:ilvl="0" w:tplc="04090011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0623C"/>
    <w:multiLevelType w:val="hybridMultilevel"/>
    <w:tmpl w:val="15720EA8"/>
    <w:lvl w:ilvl="0" w:tplc="E64A230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E64A230A">
      <w:numFmt w:val="bullet"/>
      <w:lvlText w:val="-"/>
      <w:lvlJc w:val="left"/>
      <w:pPr>
        <w:ind w:left="1440" w:hanging="36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0F6080"/>
    <w:multiLevelType w:val="hybridMultilevel"/>
    <w:tmpl w:val="59E405EE"/>
    <w:lvl w:ilvl="0" w:tplc="04090011">
      <w:start w:val="1"/>
      <w:numFmt w:val="decimal"/>
      <w:lvlText w:val="%1)"/>
      <w:lvlJc w:val="left"/>
      <w:pPr>
        <w:ind w:left="4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4"/>
  </w:num>
  <w:num w:numId="14">
    <w:abstractNumId w:val="8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11"/>
    <w:rsid w:val="00010EB0"/>
    <w:rsid w:val="0001428B"/>
    <w:rsid w:val="00015A88"/>
    <w:rsid w:val="00021923"/>
    <w:rsid w:val="00022F03"/>
    <w:rsid w:val="00023B20"/>
    <w:rsid w:val="00023C7B"/>
    <w:rsid w:val="00027F01"/>
    <w:rsid w:val="000308A3"/>
    <w:rsid w:val="00031174"/>
    <w:rsid w:val="0004059D"/>
    <w:rsid w:val="000458BC"/>
    <w:rsid w:val="00045C41"/>
    <w:rsid w:val="00046C03"/>
    <w:rsid w:val="0004770E"/>
    <w:rsid w:val="00053C10"/>
    <w:rsid w:val="00064A13"/>
    <w:rsid w:val="00064E18"/>
    <w:rsid w:val="00065039"/>
    <w:rsid w:val="000654D9"/>
    <w:rsid w:val="0007614F"/>
    <w:rsid w:val="00077D79"/>
    <w:rsid w:val="00081398"/>
    <w:rsid w:val="000817A8"/>
    <w:rsid w:val="000827A0"/>
    <w:rsid w:val="00083420"/>
    <w:rsid w:val="0008494F"/>
    <w:rsid w:val="00084C0F"/>
    <w:rsid w:val="00094479"/>
    <w:rsid w:val="000945F5"/>
    <w:rsid w:val="000946AA"/>
    <w:rsid w:val="000962AC"/>
    <w:rsid w:val="00096BFB"/>
    <w:rsid w:val="000B0C0F"/>
    <w:rsid w:val="000B1C6B"/>
    <w:rsid w:val="000B4FF9"/>
    <w:rsid w:val="000B6B3B"/>
    <w:rsid w:val="000C09AC"/>
    <w:rsid w:val="000C4EBD"/>
    <w:rsid w:val="000C7E2E"/>
    <w:rsid w:val="000E00F3"/>
    <w:rsid w:val="000E7251"/>
    <w:rsid w:val="000F0ECD"/>
    <w:rsid w:val="000F158C"/>
    <w:rsid w:val="000F2D27"/>
    <w:rsid w:val="000F6803"/>
    <w:rsid w:val="000F6E9E"/>
    <w:rsid w:val="00102F3D"/>
    <w:rsid w:val="00104238"/>
    <w:rsid w:val="00105604"/>
    <w:rsid w:val="0011783C"/>
    <w:rsid w:val="00123C5B"/>
    <w:rsid w:val="00124E38"/>
    <w:rsid w:val="0012580B"/>
    <w:rsid w:val="00131F90"/>
    <w:rsid w:val="0013458C"/>
    <w:rsid w:val="0013526E"/>
    <w:rsid w:val="00141600"/>
    <w:rsid w:val="00146152"/>
    <w:rsid w:val="00155526"/>
    <w:rsid w:val="00157AD9"/>
    <w:rsid w:val="00167E73"/>
    <w:rsid w:val="00171371"/>
    <w:rsid w:val="00175A24"/>
    <w:rsid w:val="00187E58"/>
    <w:rsid w:val="001A2664"/>
    <w:rsid w:val="001A297E"/>
    <w:rsid w:val="001A368E"/>
    <w:rsid w:val="001A49A3"/>
    <w:rsid w:val="001A7329"/>
    <w:rsid w:val="001A792F"/>
    <w:rsid w:val="001B4E28"/>
    <w:rsid w:val="001C095C"/>
    <w:rsid w:val="001C32CB"/>
    <w:rsid w:val="001C3525"/>
    <w:rsid w:val="001C3AFB"/>
    <w:rsid w:val="001D1BD2"/>
    <w:rsid w:val="001D5A11"/>
    <w:rsid w:val="001D6618"/>
    <w:rsid w:val="001E0248"/>
    <w:rsid w:val="001E02BE"/>
    <w:rsid w:val="001E3B37"/>
    <w:rsid w:val="001F1466"/>
    <w:rsid w:val="001F2594"/>
    <w:rsid w:val="00200FFA"/>
    <w:rsid w:val="00201269"/>
    <w:rsid w:val="00202463"/>
    <w:rsid w:val="002055A6"/>
    <w:rsid w:val="00206460"/>
    <w:rsid w:val="002069B4"/>
    <w:rsid w:val="002113AD"/>
    <w:rsid w:val="00213B15"/>
    <w:rsid w:val="00215DFC"/>
    <w:rsid w:val="00216A0D"/>
    <w:rsid w:val="002212DF"/>
    <w:rsid w:val="00222CD4"/>
    <w:rsid w:val="00222DF2"/>
    <w:rsid w:val="00225016"/>
    <w:rsid w:val="002253CA"/>
    <w:rsid w:val="00225BFE"/>
    <w:rsid w:val="002264A6"/>
    <w:rsid w:val="00227BA7"/>
    <w:rsid w:val="0023011C"/>
    <w:rsid w:val="00230844"/>
    <w:rsid w:val="0023272D"/>
    <w:rsid w:val="00236639"/>
    <w:rsid w:val="002375C1"/>
    <w:rsid w:val="002449E6"/>
    <w:rsid w:val="00245F4E"/>
    <w:rsid w:val="00253B04"/>
    <w:rsid w:val="00253DA5"/>
    <w:rsid w:val="002560BE"/>
    <w:rsid w:val="00263398"/>
    <w:rsid w:val="00263B99"/>
    <w:rsid w:val="00264298"/>
    <w:rsid w:val="00266F06"/>
    <w:rsid w:val="00275BCF"/>
    <w:rsid w:val="00276711"/>
    <w:rsid w:val="00291E36"/>
    <w:rsid w:val="00292257"/>
    <w:rsid w:val="002A1B76"/>
    <w:rsid w:val="002A54E0"/>
    <w:rsid w:val="002B1595"/>
    <w:rsid w:val="002B191D"/>
    <w:rsid w:val="002B2E83"/>
    <w:rsid w:val="002C4022"/>
    <w:rsid w:val="002C46EC"/>
    <w:rsid w:val="002D0AF6"/>
    <w:rsid w:val="002D1FAB"/>
    <w:rsid w:val="002D7D03"/>
    <w:rsid w:val="002E583F"/>
    <w:rsid w:val="002F164D"/>
    <w:rsid w:val="002F29F1"/>
    <w:rsid w:val="003021BC"/>
    <w:rsid w:val="00306206"/>
    <w:rsid w:val="00306C8D"/>
    <w:rsid w:val="00310FE4"/>
    <w:rsid w:val="003162EA"/>
    <w:rsid w:val="00317D85"/>
    <w:rsid w:val="003233A5"/>
    <w:rsid w:val="0032547A"/>
    <w:rsid w:val="00326949"/>
    <w:rsid w:val="00327C56"/>
    <w:rsid w:val="003315A1"/>
    <w:rsid w:val="003373EC"/>
    <w:rsid w:val="0034090E"/>
    <w:rsid w:val="00342FF4"/>
    <w:rsid w:val="00344E5A"/>
    <w:rsid w:val="00346148"/>
    <w:rsid w:val="00351CCD"/>
    <w:rsid w:val="003669EA"/>
    <w:rsid w:val="003706CC"/>
    <w:rsid w:val="003706D4"/>
    <w:rsid w:val="003708E8"/>
    <w:rsid w:val="00377710"/>
    <w:rsid w:val="00381476"/>
    <w:rsid w:val="00381A14"/>
    <w:rsid w:val="00381FD2"/>
    <w:rsid w:val="00382F27"/>
    <w:rsid w:val="00385093"/>
    <w:rsid w:val="003877B2"/>
    <w:rsid w:val="00391A6C"/>
    <w:rsid w:val="003A2D8E"/>
    <w:rsid w:val="003A5E1C"/>
    <w:rsid w:val="003A7CE6"/>
    <w:rsid w:val="003C20E4"/>
    <w:rsid w:val="003C3A6F"/>
    <w:rsid w:val="003D6342"/>
    <w:rsid w:val="003D71A7"/>
    <w:rsid w:val="003E3CE4"/>
    <w:rsid w:val="003E6F90"/>
    <w:rsid w:val="003E70CF"/>
    <w:rsid w:val="003E73ED"/>
    <w:rsid w:val="003F4EE3"/>
    <w:rsid w:val="003F5D0F"/>
    <w:rsid w:val="00414101"/>
    <w:rsid w:val="004156EF"/>
    <w:rsid w:val="00420A79"/>
    <w:rsid w:val="004219CF"/>
    <w:rsid w:val="00422CC7"/>
    <w:rsid w:val="004234F0"/>
    <w:rsid w:val="00433DDB"/>
    <w:rsid w:val="004340BE"/>
    <w:rsid w:val="00434BA2"/>
    <w:rsid w:val="00435A29"/>
    <w:rsid w:val="00437619"/>
    <w:rsid w:val="00453C48"/>
    <w:rsid w:val="0045457B"/>
    <w:rsid w:val="00465A1E"/>
    <w:rsid w:val="00466C41"/>
    <w:rsid w:val="00467DAE"/>
    <w:rsid w:val="00471AB6"/>
    <w:rsid w:val="00480579"/>
    <w:rsid w:val="004848D0"/>
    <w:rsid w:val="004877F8"/>
    <w:rsid w:val="004930F6"/>
    <w:rsid w:val="0049445A"/>
    <w:rsid w:val="004A2A63"/>
    <w:rsid w:val="004B210C"/>
    <w:rsid w:val="004C4988"/>
    <w:rsid w:val="004C4BE5"/>
    <w:rsid w:val="004C56E1"/>
    <w:rsid w:val="004D36D1"/>
    <w:rsid w:val="004D405F"/>
    <w:rsid w:val="004D5331"/>
    <w:rsid w:val="004E0A0D"/>
    <w:rsid w:val="004E3AFF"/>
    <w:rsid w:val="004E4F4F"/>
    <w:rsid w:val="004E6789"/>
    <w:rsid w:val="004F61E3"/>
    <w:rsid w:val="00502D97"/>
    <w:rsid w:val="00502E10"/>
    <w:rsid w:val="00504301"/>
    <w:rsid w:val="0051015C"/>
    <w:rsid w:val="0051219D"/>
    <w:rsid w:val="00516CF1"/>
    <w:rsid w:val="005240BD"/>
    <w:rsid w:val="005302A7"/>
    <w:rsid w:val="00531AE9"/>
    <w:rsid w:val="005324FF"/>
    <w:rsid w:val="00534EDF"/>
    <w:rsid w:val="0054324E"/>
    <w:rsid w:val="00546B74"/>
    <w:rsid w:val="00550A66"/>
    <w:rsid w:val="00551088"/>
    <w:rsid w:val="00561085"/>
    <w:rsid w:val="00563BB2"/>
    <w:rsid w:val="005678B5"/>
    <w:rsid w:val="00567EC7"/>
    <w:rsid w:val="00570013"/>
    <w:rsid w:val="00570E75"/>
    <w:rsid w:val="005753EC"/>
    <w:rsid w:val="005801A2"/>
    <w:rsid w:val="0058375B"/>
    <w:rsid w:val="0058382F"/>
    <w:rsid w:val="00586616"/>
    <w:rsid w:val="0058665A"/>
    <w:rsid w:val="005952A5"/>
    <w:rsid w:val="005A33A1"/>
    <w:rsid w:val="005A51EB"/>
    <w:rsid w:val="005B217D"/>
    <w:rsid w:val="005C060F"/>
    <w:rsid w:val="005C1967"/>
    <w:rsid w:val="005C385F"/>
    <w:rsid w:val="005C6C57"/>
    <w:rsid w:val="005E05AB"/>
    <w:rsid w:val="005E1AC6"/>
    <w:rsid w:val="005E6509"/>
    <w:rsid w:val="005F1E09"/>
    <w:rsid w:val="005F6F1B"/>
    <w:rsid w:val="00606238"/>
    <w:rsid w:val="006110AF"/>
    <w:rsid w:val="00613331"/>
    <w:rsid w:val="0061359F"/>
    <w:rsid w:val="00615995"/>
    <w:rsid w:val="00616155"/>
    <w:rsid w:val="00620B32"/>
    <w:rsid w:val="00622F4C"/>
    <w:rsid w:val="00624B33"/>
    <w:rsid w:val="0063041A"/>
    <w:rsid w:val="0063077C"/>
    <w:rsid w:val="00630AA2"/>
    <w:rsid w:val="0063626F"/>
    <w:rsid w:val="0063735E"/>
    <w:rsid w:val="00641A1D"/>
    <w:rsid w:val="006427D6"/>
    <w:rsid w:val="00643BF3"/>
    <w:rsid w:val="00646707"/>
    <w:rsid w:val="00653202"/>
    <w:rsid w:val="00655984"/>
    <w:rsid w:val="00657F7E"/>
    <w:rsid w:val="00662390"/>
    <w:rsid w:val="00662E58"/>
    <w:rsid w:val="006637F2"/>
    <w:rsid w:val="006642A5"/>
    <w:rsid w:val="00664DCF"/>
    <w:rsid w:val="00675A36"/>
    <w:rsid w:val="006924C1"/>
    <w:rsid w:val="006B1075"/>
    <w:rsid w:val="006B21D5"/>
    <w:rsid w:val="006B421B"/>
    <w:rsid w:val="006B7E42"/>
    <w:rsid w:val="006C17D8"/>
    <w:rsid w:val="006C23EA"/>
    <w:rsid w:val="006C5D39"/>
    <w:rsid w:val="006D116A"/>
    <w:rsid w:val="006D6D9B"/>
    <w:rsid w:val="006D7BBF"/>
    <w:rsid w:val="006E2810"/>
    <w:rsid w:val="006E5417"/>
    <w:rsid w:val="006F0794"/>
    <w:rsid w:val="006F4961"/>
    <w:rsid w:val="006F7528"/>
    <w:rsid w:val="007023DE"/>
    <w:rsid w:val="00706B8D"/>
    <w:rsid w:val="00712F60"/>
    <w:rsid w:val="00720DDF"/>
    <w:rsid w:val="00720E3B"/>
    <w:rsid w:val="00723464"/>
    <w:rsid w:val="00723BFC"/>
    <w:rsid w:val="00726C49"/>
    <w:rsid w:val="00734090"/>
    <w:rsid w:val="00737197"/>
    <w:rsid w:val="007435FE"/>
    <w:rsid w:val="0074393F"/>
    <w:rsid w:val="00744A13"/>
    <w:rsid w:val="00745F6B"/>
    <w:rsid w:val="007553CE"/>
    <w:rsid w:val="0075585E"/>
    <w:rsid w:val="00760D9D"/>
    <w:rsid w:val="00765847"/>
    <w:rsid w:val="00770571"/>
    <w:rsid w:val="00771C20"/>
    <w:rsid w:val="007738DA"/>
    <w:rsid w:val="0077431A"/>
    <w:rsid w:val="007768FF"/>
    <w:rsid w:val="007824D3"/>
    <w:rsid w:val="00782E8A"/>
    <w:rsid w:val="00786431"/>
    <w:rsid w:val="00795259"/>
    <w:rsid w:val="00796120"/>
    <w:rsid w:val="00796EE3"/>
    <w:rsid w:val="007A0A3F"/>
    <w:rsid w:val="007A7D29"/>
    <w:rsid w:val="007B4AB8"/>
    <w:rsid w:val="007C06FD"/>
    <w:rsid w:val="007D0AB3"/>
    <w:rsid w:val="007D1181"/>
    <w:rsid w:val="007E01A3"/>
    <w:rsid w:val="007E12EA"/>
    <w:rsid w:val="007E373E"/>
    <w:rsid w:val="007E417F"/>
    <w:rsid w:val="007E7040"/>
    <w:rsid w:val="007F1F8B"/>
    <w:rsid w:val="007F289B"/>
    <w:rsid w:val="007F2A9A"/>
    <w:rsid w:val="007F67A1"/>
    <w:rsid w:val="00811C05"/>
    <w:rsid w:val="00816C2E"/>
    <w:rsid w:val="008206C8"/>
    <w:rsid w:val="008316EC"/>
    <w:rsid w:val="008346AF"/>
    <w:rsid w:val="00840B1E"/>
    <w:rsid w:val="0084118F"/>
    <w:rsid w:val="008417C4"/>
    <w:rsid w:val="0084180B"/>
    <w:rsid w:val="00842C38"/>
    <w:rsid w:val="00844B59"/>
    <w:rsid w:val="008556BB"/>
    <w:rsid w:val="0086387C"/>
    <w:rsid w:val="00865879"/>
    <w:rsid w:val="00874A6C"/>
    <w:rsid w:val="00876C65"/>
    <w:rsid w:val="008805A6"/>
    <w:rsid w:val="00880FD9"/>
    <w:rsid w:val="00897273"/>
    <w:rsid w:val="008972EC"/>
    <w:rsid w:val="008A4B4C"/>
    <w:rsid w:val="008B0B78"/>
    <w:rsid w:val="008C2224"/>
    <w:rsid w:val="008C239F"/>
    <w:rsid w:val="008C3ADC"/>
    <w:rsid w:val="008D2639"/>
    <w:rsid w:val="008E03A6"/>
    <w:rsid w:val="008E0EDA"/>
    <w:rsid w:val="008E480C"/>
    <w:rsid w:val="008F32E3"/>
    <w:rsid w:val="008F3E9E"/>
    <w:rsid w:val="00907757"/>
    <w:rsid w:val="00907B01"/>
    <w:rsid w:val="00912251"/>
    <w:rsid w:val="00912423"/>
    <w:rsid w:val="009212B0"/>
    <w:rsid w:val="0092178D"/>
    <w:rsid w:val="00921CC3"/>
    <w:rsid w:val="00921FA1"/>
    <w:rsid w:val="009234A5"/>
    <w:rsid w:val="0092380D"/>
    <w:rsid w:val="00933453"/>
    <w:rsid w:val="009336F7"/>
    <w:rsid w:val="0093636C"/>
    <w:rsid w:val="00936567"/>
    <w:rsid w:val="009374A7"/>
    <w:rsid w:val="00940843"/>
    <w:rsid w:val="00941453"/>
    <w:rsid w:val="009459D9"/>
    <w:rsid w:val="009478A9"/>
    <w:rsid w:val="00955F6D"/>
    <w:rsid w:val="00962032"/>
    <w:rsid w:val="00964BAB"/>
    <w:rsid w:val="00977C16"/>
    <w:rsid w:val="0098551D"/>
    <w:rsid w:val="0099518F"/>
    <w:rsid w:val="009978F9"/>
    <w:rsid w:val="009A49B4"/>
    <w:rsid w:val="009A523D"/>
    <w:rsid w:val="009B02A1"/>
    <w:rsid w:val="009B3361"/>
    <w:rsid w:val="009C42EB"/>
    <w:rsid w:val="009D7CE6"/>
    <w:rsid w:val="009E6334"/>
    <w:rsid w:val="009E6561"/>
    <w:rsid w:val="009F0186"/>
    <w:rsid w:val="009F1330"/>
    <w:rsid w:val="009F496B"/>
    <w:rsid w:val="00A01439"/>
    <w:rsid w:val="00A02E61"/>
    <w:rsid w:val="00A04103"/>
    <w:rsid w:val="00A05CFF"/>
    <w:rsid w:val="00A13048"/>
    <w:rsid w:val="00A14D98"/>
    <w:rsid w:val="00A17440"/>
    <w:rsid w:val="00A312A1"/>
    <w:rsid w:val="00A370F6"/>
    <w:rsid w:val="00A46843"/>
    <w:rsid w:val="00A509F3"/>
    <w:rsid w:val="00A56B97"/>
    <w:rsid w:val="00A574DB"/>
    <w:rsid w:val="00A6093D"/>
    <w:rsid w:val="00A67531"/>
    <w:rsid w:val="00A724B8"/>
    <w:rsid w:val="00A749DB"/>
    <w:rsid w:val="00A767DC"/>
    <w:rsid w:val="00A76A6D"/>
    <w:rsid w:val="00A813BC"/>
    <w:rsid w:val="00A83253"/>
    <w:rsid w:val="00A836EA"/>
    <w:rsid w:val="00A9444B"/>
    <w:rsid w:val="00A94A4B"/>
    <w:rsid w:val="00AA14F4"/>
    <w:rsid w:val="00AA5D3A"/>
    <w:rsid w:val="00AA6E84"/>
    <w:rsid w:val="00AB1A1C"/>
    <w:rsid w:val="00AC01ED"/>
    <w:rsid w:val="00AC2A4D"/>
    <w:rsid w:val="00AC7D07"/>
    <w:rsid w:val="00AD05A8"/>
    <w:rsid w:val="00AD27D1"/>
    <w:rsid w:val="00AD72D5"/>
    <w:rsid w:val="00AE197F"/>
    <w:rsid w:val="00AE341B"/>
    <w:rsid w:val="00B01905"/>
    <w:rsid w:val="00B07CA7"/>
    <w:rsid w:val="00B1161C"/>
    <w:rsid w:val="00B1279A"/>
    <w:rsid w:val="00B164B7"/>
    <w:rsid w:val="00B348B6"/>
    <w:rsid w:val="00B4194A"/>
    <w:rsid w:val="00B437E8"/>
    <w:rsid w:val="00B47260"/>
    <w:rsid w:val="00B5222E"/>
    <w:rsid w:val="00B53179"/>
    <w:rsid w:val="00B53699"/>
    <w:rsid w:val="00B54962"/>
    <w:rsid w:val="00B575BC"/>
    <w:rsid w:val="00B57A23"/>
    <w:rsid w:val="00B600CD"/>
    <w:rsid w:val="00B61C96"/>
    <w:rsid w:val="00B65464"/>
    <w:rsid w:val="00B71720"/>
    <w:rsid w:val="00B73A2A"/>
    <w:rsid w:val="00B75A51"/>
    <w:rsid w:val="00B827C6"/>
    <w:rsid w:val="00B9329A"/>
    <w:rsid w:val="00B94B06"/>
    <w:rsid w:val="00B94C28"/>
    <w:rsid w:val="00BB3B6A"/>
    <w:rsid w:val="00BB6CAD"/>
    <w:rsid w:val="00BC10BA"/>
    <w:rsid w:val="00BC3C81"/>
    <w:rsid w:val="00BC5AFD"/>
    <w:rsid w:val="00BE0FE7"/>
    <w:rsid w:val="00BE2DE8"/>
    <w:rsid w:val="00BE55C9"/>
    <w:rsid w:val="00BF2A4C"/>
    <w:rsid w:val="00C00DDE"/>
    <w:rsid w:val="00C04F43"/>
    <w:rsid w:val="00C0609D"/>
    <w:rsid w:val="00C115AB"/>
    <w:rsid w:val="00C122BD"/>
    <w:rsid w:val="00C13B82"/>
    <w:rsid w:val="00C14DC5"/>
    <w:rsid w:val="00C20D7E"/>
    <w:rsid w:val="00C22BBD"/>
    <w:rsid w:val="00C23675"/>
    <w:rsid w:val="00C26CCB"/>
    <w:rsid w:val="00C30249"/>
    <w:rsid w:val="00C31A7B"/>
    <w:rsid w:val="00C3723B"/>
    <w:rsid w:val="00C4010E"/>
    <w:rsid w:val="00C41D6E"/>
    <w:rsid w:val="00C42466"/>
    <w:rsid w:val="00C44AAE"/>
    <w:rsid w:val="00C5476C"/>
    <w:rsid w:val="00C606C9"/>
    <w:rsid w:val="00C63CB4"/>
    <w:rsid w:val="00C704D2"/>
    <w:rsid w:val="00C80288"/>
    <w:rsid w:val="00C84003"/>
    <w:rsid w:val="00C90650"/>
    <w:rsid w:val="00C91E64"/>
    <w:rsid w:val="00C97D78"/>
    <w:rsid w:val="00CB0973"/>
    <w:rsid w:val="00CB1CE9"/>
    <w:rsid w:val="00CB3D38"/>
    <w:rsid w:val="00CC2AAE"/>
    <w:rsid w:val="00CC58F6"/>
    <w:rsid w:val="00CC594A"/>
    <w:rsid w:val="00CC5A42"/>
    <w:rsid w:val="00CD0EAB"/>
    <w:rsid w:val="00CD70B0"/>
    <w:rsid w:val="00CE1729"/>
    <w:rsid w:val="00CE4B25"/>
    <w:rsid w:val="00CE56C6"/>
    <w:rsid w:val="00CE5E02"/>
    <w:rsid w:val="00CF0EC6"/>
    <w:rsid w:val="00CF34DB"/>
    <w:rsid w:val="00CF3917"/>
    <w:rsid w:val="00CF558F"/>
    <w:rsid w:val="00CF5E30"/>
    <w:rsid w:val="00CF7233"/>
    <w:rsid w:val="00D010C0"/>
    <w:rsid w:val="00D019F3"/>
    <w:rsid w:val="00D073E2"/>
    <w:rsid w:val="00D077F5"/>
    <w:rsid w:val="00D15B56"/>
    <w:rsid w:val="00D27E74"/>
    <w:rsid w:val="00D3280A"/>
    <w:rsid w:val="00D40E18"/>
    <w:rsid w:val="00D4315D"/>
    <w:rsid w:val="00D446EC"/>
    <w:rsid w:val="00D51BF0"/>
    <w:rsid w:val="00D531DB"/>
    <w:rsid w:val="00D55942"/>
    <w:rsid w:val="00D564EA"/>
    <w:rsid w:val="00D56C0E"/>
    <w:rsid w:val="00D60044"/>
    <w:rsid w:val="00D64151"/>
    <w:rsid w:val="00D721BF"/>
    <w:rsid w:val="00D75051"/>
    <w:rsid w:val="00D807BF"/>
    <w:rsid w:val="00D82FCC"/>
    <w:rsid w:val="00D830B1"/>
    <w:rsid w:val="00D868DD"/>
    <w:rsid w:val="00D952DD"/>
    <w:rsid w:val="00D962B0"/>
    <w:rsid w:val="00D974E4"/>
    <w:rsid w:val="00DA014B"/>
    <w:rsid w:val="00DA17FC"/>
    <w:rsid w:val="00DA7887"/>
    <w:rsid w:val="00DB2C26"/>
    <w:rsid w:val="00DD02F4"/>
    <w:rsid w:val="00DD31F7"/>
    <w:rsid w:val="00DD6622"/>
    <w:rsid w:val="00DE1C7C"/>
    <w:rsid w:val="00DE6B43"/>
    <w:rsid w:val="00E045B9"/>
    <w:rsid w:val="00E06461"/>
    <w:rsid w:val="00E11923"/>
    <w:rsid w:val="00E1716E"/>
    <w:rsid w:val="00E204A3"/>
    <w:rsid w:val="00E23626"/>
    <w:rsid w:val="00E262D4"/>
    <w:rsid w:val="00E302EF"/>
    <w:rsid w:val="00E36143"/>
    <w:rsid w:val="00E36250"/>
    <w:rsid w:val="00E43743"/>
    <w:rsid w:val="00E47F2D"/>
    <w:rsid w:val="00E54511"/>
    <w:rsid w:val="00E61DAC"/>
    <w:rsid w:val="00E72B80"/>
    <w:rsid w:val="00E74879"/>
    <w:rsid w:val="00E75CC3"/>
    <w:rsid w:val="00E75FE3"/>
    <w:rsid w:val="00E77BD6"/>
    <w:rsid w:val="00E832DD"/>
    <w:rsid w:val="00E83FF5"/>
    <w:rsid w:val="00E85DF3"/>
    <w:rsid w:val="00E86C4C"/>
    <w:rsid w:val="00E907A3"/>
    <w:rsid w:val="00E93785"/>
    <w:rsid w:val="00E94925"/>
    <w:rsid w:val="00E959B1"/>
    <w:rsid w:val="00EA5AE0"/>
    <w:rsid w:val="00EB2902"/>
    <w:rsid w:val="00EB4744"/>
    <w:rsid w:val="00EB56E1"/>
    <w:rsid w:val="00EB7AB1"/>
    <w:rsid w:val="00EC353C"/>
    <w:rsid w:val="00EC5DDF"/>
    <w:rsid w:val="00EC7D73"/>
    <w:rsid w:val="00ED5F84"/>
    <w:rsid w:val="00EE7CD8"/>
    <w:rsid w:val="00EF1D62"/>
    <w:rsid w:val="00EF37F6"/>
    <w:rsid w:val="00EF48CC"/>
    <w:rsid w:val="00F00801"/>
    <w:rsid w:val="00F04D50"/>
    <w:rsid w:val="00F1369A"/>
    <w:rsid w:val="00F15222"/>
    <w:rsid w:val="00F2488D"/>
    <w:rsid w:val="00F2598E"/>
    <w:rsid w:val="00F31EA9"/>
    <w:rsid w:val="00F330A0"/>
    <w:rsid w:val="00F33F9B"/>
    <w:rsid w:val="00F5112D"/>
    <w:rsid w:val="00F5401D"/>
    <w:rsid w:val="00F5770B"/>
    <w:rsid w:val="00F601A0"/>
    <w:rsid w:val="00F712E9"/>
    <w:rsid w:val="00F73032"/>
    <w:rsid w:val="00F77D37"/>
    <w:rsid w:val="00F848FC"/>
    <w:rsid w:val="00F906F6"/>
    <w:rsid w:val="00F9282A"/>
    <w:rsid w:val="00F952F7"/>
    <w:rsid w:val="00F95E3F"/>
    <w:rsid w:val="00F96BAD"/>
    <w:rsid w:val="00FA0DFD"/>
    <w:rsid w:val="00FA139D"/>
    <w:rsid w:val="00FA3287"/>
    <w:rsid w:val="00FA60F5"/>
    <w:rsid w:val="00FB0E84"/>
    <w:rsid w:val="00FC2405"/>
    <w:rsid w:val="00FC271F"/>
    <w:rsid w:val="00FD01C2"/>
    <w:rsid w:val="00FD4290"/>
    <w:rsid w:val="00FD49C1"/>
    <w:rsid w:val="00FD58B6"/>
    <w:rsid w:val="00FD77B6"/>
    <w:rsid w:val="00FE595C"/>
    <w:rsid w:val="00FF0CE3"/>
    <w:rsid w:val="00FF36DF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21CC3"/>
    <w:rPr>
      <w:rFonts w:eastAsia="ＭＳ 明朝"/>
      <w:i/>
      <w:i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E0A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0"/>
    </w:rPr>
  </w:style>
  <w:style w:type="character" w:customStyle="1" w:styleId="ListParagraphChar">
    <w:name w:val="List Paragraph Char"/>
    <w:link w:val="ListParagraph"/>
    <w:uiPriority w:val="34"/>
    <w:rsid w:val="000F6803"/>
    <w:rPr>
      <w:rFonts w:ascii="Calibri" w:eastAsia="Calibri" w:hAnsi="Calibri"/>
    </w:rPr>
  </w:style>
  <w:style w:type="table" w:styleId="PlainTable1">
    <w:name w:val="Plain Table 1"/>
    <w:basedOn w:val="TableNormal"/>
    <w:uiPriority w:val="41"/>
    <w:rsid w:val="00D019F3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rsid w:val="00202463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246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2463"/>
  </w:style>
  <w:style w:type="paragraph" w:styleId="CommentSubject">
    <w:name w:val="annotation subject"/>
    <w:basedOn w:val="CommentText"/>
    <w:next w:val="CommentText"/>
    <w:link w:val="CommentSubjectChar"/>
    <w:rsid w:val="00202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024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97999-E102-4C8A-B131-19520BFC1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995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9</cp:revision>
  <cp:lastPrinted>1900-01-01T08:00:00Z</cp:lastPrinted>
  <dcterms:created xsi:type="dcterms:W3CDTF">2019-06-25T17:26:00Z</dcterms:created>
  <dcterms:modified xsi:type="dcterms:W3CDTF">2019-07-01T01:38:00Z</dcterms:modified>
</cp:coreProperties>
</file>