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BDF8AE" w:rsidR="00E61DAC" w:rsidRPr="005B217D" w:rsidRDefault="000F79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70D844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7960" w:rsidRPr="00630B2C">
              <w:rPr>
                <w:rFonts w:hint="eastAsia"/>
                <w:lang w:val="en-CA"/>
              </w:rPr>
              <w:t>O0</w:t>
            </w:r>
            <w:r w:rsidR="00630B2C">
              <w:rPr>
                <w:lang w:val="en-CA"/>
              </w:rPr>
              <w:t>586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7DDA3E" w:rsidR="00E61DAC" w:rsidRPr="005B217D" w:rsidRDefault="00C95BD8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95BD8">
              <w:rPr>
                <w:b/>
                <w:szCs w:val="22"/>
                <w:lang w:val="en-CA"/>
              </w:rPr>
              <w:t>Non-CE4: Redundancy removal in merge modes signaling</w:t>
            </w:r>
            <w:r w:rsidR="00561B9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46F218" w:rsidR="00670354" w:rsidRPr="00A20940" w:rsidRDefault="0058375B" w:rsidP="00670354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A20940" w:rsidRPr="00A7414A">
              <w:rPr>
                <w:szCs w:val="22"/>
                <w:lang w:val="de-DE" w:eastAsia="zh-TW"/>
              </w:rPr>
              <w:t xml:space="preserve">, </w:t>
            </w:r>
            <w:r w:rsidR="00B77D07">
              <w:rPr>
                <w:szCs w:val="22"/>
                <w:lang w:val="de-DE" w:eastAsia="zh-TW"/>
              </w:rPr>
              <w:t>Xiaoyu</w:t>
            </w:r>
            <w:r>
              <w:rPr>
                <w:szCs w:val="22"/>
                <w:lang w:val="de-DE" w:eastAsia="zh-TW"/>
              </w:rPr>
              <w:t xml:space="preserve"> </w:t>
            </w:r>
            <w:r w:rsidR="00B77D07">
              <w:rPr>
                <w:szCs w:val="22"/>
                <w:lang w:val="de-DE" w:eastAsia="zh-TW"/>
              </w:rPr>
              <w:t>Xiu</w:t>
            </w:r>
            <w:r w:rsidR="00A20940">
              <w:rPr>
                <w:szCs w:val="22"/>
                <w:lang w:val="de-DE" w:eastAsia="zh-TW"/>
              </w:rPr>
              <w:t xml:space="preserve">, </w:t>
            </w:r>
            <w:r w:rsidR="00670354" w:rsidRPr="00A7414A">
              <w:rPr>
                <w:szCs w:val="22"/>
                <w:lang w:val="de-DE" w:eastAsia="zh-TW"/>
              </w:rPr>
              <w:t>Tsung-Chuan Ma</w:t>
            </w:r>
            <w:r w:rsidR="00A20940">
              <w:rPr>
                <w:szCs w:val="22"/>
                <w:lang w:val="de-DE" w:eastAsia="zh-TW"/>
              </w:rPr>
              <w:t xml:space="preserve">, </w:t>
            </w:r>
            <w:r w:rsidR="007548A3" w:rsidRPr="00A7414A">
              <w:rPr>
                <w:szCs w:val="22"/>
                <w:lang w:val="de-DE" w:eastAsia="zh-TW"/>
              </w:rPr>
              <w:t>Hong-Jheng Jhu</w:t>
            </w:r>
            <w:r w:rsidR="00A20940">
              <w:rPr>
                <w:szCs w:val="22"/>
                <w:lang w:val="de-DE" w:eastAsia="zh-TW"/>
              </w:rPr>
              <w:t>,</w:t>
            </w:r>
            <w:bookmarkStart w:id="0" w:name="_GoBack"/>
            <w:bookmarkEnd w:id="0"/>
            <w:r w:rsidR="00A20940">
              <w:rPr>
                <w:szCs w:val="22"/>
                <w:lang w:val="de-DE" w:eastAsia="zh-TW"/>
              </w:rPr>
              <w:t xml:space="preserve"> </w:t>
            </w:r>
            <w:r w:rsidR="00A7414A">
              <w:rPr>
                <w:szCs w:val="22"/>
                <w:lang w:val="de-DE" w:eastAsia="zh-TW"/>
              </w:rPr>
              <w:t>S</w:t>
            </w:r>
            <w:r w:rsidR="00A7414A" w:rsidRPr="00A7414A">
              <w:rPr>
                <w:szCs w:val="22"/>
                <w:lang w:val="de-DE" w:eastAsia="zh-TW"/>
              </w:rPr>
              <w:t>huiming</w:t>
            </w:r>
            <w:r w:rsidR="00A7414A">
              <w:rPr>
                <w:szCs w:val="22"/>
                <w:lang w:val="de-DE" w:eastAsia="zh-TW"/>
              </w:rPr>
              <w:t xml:space="preserve"> Y</w:t>
            </w:r>
            <w:r w:rsidR="00A7414A" w:rsidRPr="00A7414A">
              <w:rPr>
                <w:szCs w:val="22"/>
                <w:lang w:val="de-DE" w:eastAsia="zh-TW"/>
              </w:rPr>
              <w:t>e</w:t>
            </w:r>
            <w:r w:rsidR="00A7414A">
              <w:rPr>
                <w:szCs w:val="22"/>
                <w:lang w:val="de-DE" w:eastAsia="zh-TW"/>
              </w:rPr>
              <w:t xml:space="preserve">, </w:t>
            </w:r>
            <w:r w:rsidR="00670354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3B7BD28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9CBA5" w:rsidR="00E27366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9BBECE6" w:rsidR="00796120" w:rsidRPr="00B85F35" w:rsidRDefault="00561B9C" w:rsidP="009234A5">
      <w:pPr>
        <w:rPr>
          <w:lang w:val="en-CA"/>
        </w:rPr>
      </w:pPr>
      <w:r>
        <w:rPr>
          <w:szCs w:val="22"/>
          <w:lang w:val="en-CA"/>
        </w:rPr>
        <w:t>I</w:t>
      </w:r>
      <w:r w:rsidR="00183B95">
        <w:rPr>
          <w:szCs w:val="22"/>
          <w:lang w:val="en-CA"/>
        </w:rPr>
        <w:t xml:space="preserve">n </w:t>
      </w:r>
      <w:r w:rsidR="00D56920">
        <w:rPr>
          <w:szCs w:val="22"/>
          <w:lang w:val="en-CA"/>
        </w:rPr>
        <w:t xml:space="preserve">current </w:t>
      </w:r>
      <w:r w:rsidR="00183B95">
        <w:rPr>
          <w:szCs w:val="22"/>
          <w:lang w:val="en-CA"/>
        </w:rPr>
        <w:t>VVC,</w:t>
      </w:r>
      <w:r>
        <w:rPr>
          <w:szCs w:val="22"/>
          <w:lang w:val="en-CA"/>
        </w:rPr>
        <w:t xml:space="preserve"> </w:t>
      </w:r>
      <w:r w:rsidR="00BA2661">
        <w:rPr>
          <w:szCs w:val="22"/>
          <w:lang w:val="en-CA"/>
        </w:rPr>
        <w:t xml:space="preserve">there is syntax redundancy in </w:t>
      </w:r>
      <w:r w:rsidR="00183B95">
        <w:rPr>
          <w:szCs w:val="22"/>
          <w:lang w:val="en-CA"/>
        </w:rPr>
        <w:t xml:space="preserve">signaling </w:t>
      </w:r>
      <w:r w:rsidR="00BA2661">
        <w:rPr>
          <w:szCs w:val="22"/>
          <w:lang w:val="en-CA"/>
        </w:rPr>
        <w:t xml:space="preserve">merge related modes when </w:t>
      </w:r>
      <w:r w:rsidR="00BA2661">
        <w:rPr>
          <w:lang w:val="en-CA"/>
        </w:rPr>
        <w:t>only a subset of the merge related modes is available</w:t>
      </w:r>
      <w:r>
        <w:rPr>
          <w:szCs w:val="22"/>
          <w:lang w:val="en-CA"/>
        </w:rPr>
        <w:t xml:space="preserve">. </w:t>
      </w:r>
      <w:r w:rsidR="00183B95">
        <w:rPr>
          <w:szCs w:val="22"/>
          <w:lang w:val="en-CA"/>
        </w:rPr>
        <w:t>In one</w:t>
      </w:r>
      <w:r w:rsidR="00D84FB7">
        <w:rPr>
          <w:lang w:val="en-CA"/>
        </w:rPr>
        <w:t xml:space="preserve"> example, when triangle mode is disabled by </w:t>
      </w:r>
      <w:r w:rsidR="006C2F29">
        <w:rPr>
          <w:lang w:val="en-CA"/>
        </w:rPr>
        <w:t>its</w:t>
      </w:r>
      <w:r w:rsidR="00D84FB7">
        <w:rPr>
          <w:lang w:val="en-CA"/>
        </w:rPr>
        <w:t xml:space="preserve"> </w:t>
      </w:r>
      <w:r w:rsidR="00183B95">
        <w:rPr>
          <w:lang w:val="en-CA"/>
        </w:rPr>
        <w:t>SPS</w:t>
      </w:r>
      <w:r w:rsidR="00D84FB7">
        <w:rPr>
          <w:lang w:val="en-CA"/>
        </w:rPr>
        <w:t xml:space="preserve"> flag, the CIIP flag is still signaled into the bitstream to indicate whether </w:t>
      </w:r>
      <w:r w:rsidR="006C2F29">
        <w:rPr>
          <w:lang w:val="en-CA"/>
        </w:rPr>
        <w:t xml:space="preserve">the </w:t>
      </w:r>
      <w:r w:rsidR="00D84FB7">
        <w:rPr>
          <w:lang w:val="en-CA"/>
        </w:rPr>
        <w:t xml:space="preserve">current CU is CIIP or </w:t>
      </w:r>
      <w:r w:rsidR="00574C9E">
        <w:rPr>
          <w:lang w:val="en-CA"/>
        </w:rPr>
        <w:t>t</w:t>
      </w:r>
      <w:r w:rsidR="00D84FB7">
        <w:rPr>
          <w:lang w:val="en-CA"/>
        </w:rPr>
        <w:t xml:space="preserve">riangle </w:t>
      </w:r>
      <w:r w:rsidR="007F61E1">
        <w:rPr>
          <w:lang w:val="en-CA"/>
        </w:rPr>
        <w:t>mode</w:t>
      </w:r>
      <w:r w:rsidR="006C2F29">
        <w:rPr>
          <w:lang w:val="en-CA"/>
        </w:rPr>
        <w:t>,</w:t>
      </w:r>
      <w:r w:rsidR="00D84FB7">
        <w:rPr>
          <w:lang w:val="en-CA"/>
        </w:rPr>
        <w:t xml:space="preserve"> which is redundant.</w:t>
      </w:r>
      <w:r w:rsidR="00BD6C89">
        <w:rPr>
          <w:lang w:val="en-CA"/>
        </w:rPr>
        <w:t xml:space="preserve"> Besides,</w:t>
      </w:r>
      <w:r w:rsidR="00D84FB7">
        <w:rPr>
          <w:lang w:val="en-CA"/>
        </w:rPr>
        <w:t xml:space="preserve"> </w:t>
      </w:r>
      <w:r w:rsidR="006C2F29">
        <w:rPr>
          <w:lang w:val="en-CA"/>
        </w:rPr>
        <w:t>such signaling redundancy may lead to undefined cases with all merge related mode</w:t>
      </w:r>
      <w:r w:rsidR="00AB12BC">
        <w:rPr>
          <w:lang w:val="en-CA"/>
        </w:rPr>
        <w:t xml:space="preserve"> flag</w:t>
      </w:r>
      <w:r w:rsidR="006C2F29">
        <w:rPr>
          <w:lang w:val="en-CA"/>
        </w:rPr>
        <w:t xml:space="preserve">s </w:t>
      </w:r>
      <w:r w:rsidR="00646738">
        <w:rPr>
          <w:lang w:val="en-CA"/>
        </w:rPr>
        <w:t xml:space="preserve">parsed as </w:t>
      </w:r>
      <w:r w:rsidR="006C2F29">
        <w:rPr>
          <w:lang w:val="en-CA"/>
        </w:rPr>
        <w:t>zero.</w:t>
      </w:r>
      <w:r w:rsidR="00BD6C89">
        <w:rPr>
          <w:lang w:val="en-CA" w:eastAsia="zh-TW"/>
        </w:rPr>
        <w:t xml:space="preserve"> </w:t>
      </w:r>
      <w:r>
        <w:rPr>
          <w:szCs w:val="22"/>
          <w:lang w:val="en-CA"/>
        </w:rPr>
        <w:t xml:space="preserve">In this proposal, </w:t>
      </w:r>
      <w:r w:rsidR="004F6061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</w:t>
      </w:r>
      <w:r w:rsidR="004F6061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to </w:t>
      </w:r>
      <w:r w:rsidR="00A93719">
        <w:rPr>
          <w:szCs w:val="22"/>
          <w:lang w:val="en-CA"/>
        </w:rPr>
        <w:t xml:space="preserve">remove the signaling redundancy by adjusting the </w:t>
      </w:r>
      <w:r w:rsidR="00A93719">
        <w:rPr>
          <w:lang w:val="en-CA"/>
        </w:rPr>
        <w:t>codeword binarization according to th</w:t>
      </w:r>
      <w:r w:rsidR="00313811">
        <w:rPr>
          <w:lang w:val="en-CA"/>
        </w:rPr>
        <w:t>ose</w:t>
      </w:r>
      <w:r w:rsidR="00A93719">
        <w:rPr>
          <w:lang w:val="en-CA"/>
        </w:rPr>
        <w:t xml:space="preserve"> available merge related modes</w:t>
      </w:r>
      <w:r w:rsidR="000B3052">
        <w:rPr>
          <w:lang w:val="en-CA"/>
        </w:rPr>
        <w:t xml:space="preserve">, so that the undefined cases above are completely </w:t>
      </w:r>
      <w:r w:rsidR="00D65887">
        <w:rPr>
          <w:lang w:val="en-CA"/>
        </w:rPr>
        <w:t>avoided</w:t>
      </w:r>
      <w:r>
        <w:rPr>
          <w:szCs w:val="22"/>
          <w:lang w:val="en-CA"/>
        </w:rPr>
        <w:t>.</w:t>
      </w:r>
      <w:r w:rsidR="00B33A47">
        <w:rPr>
          <w:szCs w:val="22"/>
          <w:lang w:val="en-CA"/>
        </w:rPr>
        <w:t xml:space="preserve"> </w:t>
      </w:r>
      <w:r w:rsidR="00533492">
        <w:rPr>
          <w:szCs w:val="22"/>
          <w:lang w:val="en-CA"/>
        </w:rPr>
        <w:t xml:space="preserve">The </w:t>
      </w:r>
      <w:r w:rsidR="008065C3">
        <w:rPr>
          <w:szCs w:val="22"/>
          <w:lang w:val="en-CA"/>
        </w:rPr>
        <w:t xml:space="preserve">reported </w:t>
      </w:r>
      <w:r w:rsidR="00C675F2">
        <w:rPr>
          <w:szCs w:val="22"/>
          <w:lang w:val="en-CA"/>
        </w:rPr>
        <w:t>results</w:t>
      </w:r>
      <w:r w:rsidR="00533492">
        <w:rPr>
          <w:szCs w:val="22"/>
          <w:lang w:val="en-CA"/>
        </w:rPr>
        <w:t xml:space="preserve"> show that the </w:t>
      </w:r>
      <w:r w:rsidR="00C675F2">
        <w:rPr>
          <w:szCs w:val="22"/>
          <w:lang w:val="en-CA"/>
        </w:rPr>
        <w:t>proposed modifications</w:t>
      </w:r>
      <w:r w:rsidR="00533492">
        <w:rPr>
          <w:szCs w:val="22"/>
          <w:lang w:val="en-CA"/>
        </w:rPr>
        <w:t xml:space="preserve"> </w:t>
      </w:r>
      <w:r w:rsidR="00313811">
        <w:rPr>
          <w:szCs w:val="22"/>
          <w:lang w:val="en-CA"/>
        </w:rPr>
        <w:t>bring</w:t>
      </w:r>
      <w:r w:rsidR="00533492">
        <w:rPr>
          <w:szCs w:val="22"/>
          <w:lang w:val="en-CA"/>
        </w:rPr>
        <w:t xml:space="preserve"> </w:t>
      </w:r>
      <w:r w:rsidR="004F6061">
        <w:rPr>
          <w:szCs w:val="22"/>
          <w:lang w:val="en-CA"/>
        </w:rPr>
        <w:t>-</w:t>
      </w:r>
      <w:r w:rsidR="00533492" w:rsidRPr="004A05BE">
        <w:rPr>
          <w:szCs w:val="22"/>
          <w:lang w:val="en-CA"/>
        </w:rPr>
        <w:t>0.</w:t>
      </w:r>
      <w:r w:rsidR="004F6061">
        <w:rPr>
          <w:szCs w:val="22"/>
          <w:lang w:val="en-CA"/>
        </w:rPr>
        <w:t>1</w:t>
      </w:r>
      <w:r w:rsidR="00533492" w:rsidRPr="004A05BE">
        <w:rPr>
          <w:szCs w:val="22"/>
          <w:lang w:val="en-CA"/>
        </w:rPr>
        <w:t xml:space="preserve">% </w:t>
      </w:r>
      <w:r w:rsidR="004F6061">
        <w:rPr>
          <w:szCs w:val="22"/>
          <w:lang w:val="en-CA"/>
        </w:rPr>
        <w:t>to</w:t>
      </w:r>
      <w:r w:rsidR="00533492" w:rsidRPr="004A05BE">
        <w:rPr>
          <w:szCs w:val="22"/>
          <w:lang w:val="en-CA"/>
        </w:rPr>
        <w:t xml:space="preserve"> </w:t>
      </w:r>
      <w:r w:rsidR="004F6061">
        <w:rPr>
          <w:szCs w:val="22"/>
          <w:lang w:val="en-CA"/>
        </w:rPr>
        <w:t>-</w:t>
      </w:r>
      <w:r w:rsidR="00533492" w:rsidRPr="004A05BE">
        <w:rPr>
          <w:szCs w:val="22"/>
          <w:lang w:val="en-CA"/>
        </w:rPr>
        <w:t>0.</w:t>
      </w:r>
      <w:r w:rsidR="004F6061">
        <w:rPr>
          <w:szCs w:val="22"/>
          <w:lang w:val="en-CA"/>
        </w:rPr>
        <w:t>3</w:t>
      </w:r>
      <w:r w:rsidR="00533492" w:rsidRPr="004A05BE">
        <w:rPr>
          <w:szCs w:val="22"/>
          <w:lang w:val="en-CA"/>
        </w:rPr>
        <w:t>%</w:t>
      </w:r>
      <w:r w:rsidR="00533492">
        <w:rPr>
          <w:szCs w:val="22"/>
          <w:lang w:val="en-CA"/>
        </w:rPr>
        <w:t xml:space="preserve"> BD-rate </w:t>
      </w:r>
      <w:r w:rsidR="004F6061">
        <w:rPr>
          <w:szCs w:val="22"/>
          <w:lang w:val="en-CA"/>
        </w:rPr>
        <w:t>saving</w:t>
      </w:r>
      <w:r w:rsidR="00313811">
        <w:rPr>
          <w:szCs w:val="22"/>
          <w:lang w:val="en-CA"/>
        </w:rPr>
        <w:t>s</w:t>
      </w:r>
      <w:r w:rsidR="00533492">
        <w:rPr>
          <w:szCs w:val="22"/>
          <w:lang w:val="en-CA"/>
        </w:rPr>
        <w:t xml:space="preserve"> under </w:t>
      </w:r>
      <w:r w:rsidR="004F6061">
        <w:rPr>
          <w:szCs w:val="22"/>
          <w:lang w:val="en-CA"/>
        </w:rPr>
        <w:t xml:space="preserve">different </w:t>
      </w:r>
      <w:r w:rsidR="00937281">
        <w:rPr>
          <w:szCs w:val="22"/>
          <w:lang w:val="en-CA"/>
        </w:rPr>
        <w:t xml:space="preserve">test </w:t>
      </w:r>
      <w:r w:rsidR="004F6061">
        <w:rPr>
          <w:szCs w:val="22"/>
          <w:lang w:val="en-CA"/>
        </w:rPr>
        <w:t>conditions whe</w:t>
      </w:r>
      <w:r w:rsidR="009C756F">
        <w:rPr>
          <w:szCs w:val="22"/>
          <w:lang w:val="en-CA"/>
        </w:rPr>
        <w:t>re</w:t>
      </w:r>
      <w:r w:rsidR="004F6061">
        <w:rPr>
          <w:szCs w:val="22"/>
          <w:lang w:val="en-CA"/>
        </w:rPr>
        <w:t xml:space="preserve"> only a subset of the merge related modes is available.</w:t>
      </w:r>
      <w:r w:rsidR="00345F31">
        <w:rPr>
          <w:szCs w:val="22"/>
          <w:lang w:val="en-CA"/>
        </w:rPr>
        <w:t xml:space="preserve">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6D5CDF0" w14:textId="2E1B14A4" w:rsidR="00880434" w:rsidRDefault="00147727" w:rsidP="00147727">
      <w:pPr>
        <w:rPr>
          <w:lang w:val="en-CA"/>
        </w:rPr>
      </w:pPr>
      <w:r>
        <w:rPr>
          <w:lang w:val="en-CA"/>
        </w:rPr>
        <w:t xml:space="preserve">In current VVC, </w:t>
      </w:r>
      <w:r w:rsidR="007E27CC">
        <w:rPr>
          <w:lang w:val="en-CA"/>
        </w:rPr>
        <w:t>merge related mode</w:t>
      </w:r>
      <w:r w:rsidR="000C783E">
        <w:rPr>
          <w:lang w:val="en-CA"/>
        </w:rPr>
        <w:t xml:space="preserve"> flag</w:t>
      </w:r>
      <w:r w:rsidR="007E27CC">
        <w:rPr>
          <w:lang w:val="en-CA"/>
        </w:rPr>
        <w:t xml:space="preserve">s are signaled </w:t>
      </w:r>
      <w:r w:rsidR="000C783E">
        <w:rPr>
          <w:lang w:val="en-CA"/>
        </w:rPr>
        <w:t xml:space="preserve">in a </w:t>
      </w:r>
      <w:r w:rsidR="007E27CC">
        <w:rPr>
          <w:lang w:val="en-CA"/>
        </w:rPr>
        <w:t>cascad</w:t>
      </w:r>
      <w:r w:rsidR="00514110">
        <w:rPr>
          <w:lang w:val="en-CA"/>
        </w:rPr>
        <w:t>ing</w:t>
      </w:r>
      <w:r w:rsidR="000C783E">
        <w:rPr>
          <w:lang w:val="en-CA"/>
        </w:rPr>
        <w:t xml:space="preserve"> order</w:t>
      </w:r>
      <w:r w:rsidR="00FB34FB">
        <w:rPr>
          <w:lang w:val="en-CA"/>
        </w:rPr>
        <w:t xml:space="preserve">: </w:t>
      </w:r>
    </w:p>
    <w:p w14:paraId="2A72BDF0" w14:textId="700593C7" w:rsidR="00880434" w:rsidRDefault="00FB34FB" w:rsidP="00B179BD">
      <w:pPr>
        <w:ind w:left="360"/>
        <w:rPr>
          <w:lang w:val="en-CA"/>
        </w:rPr>
      </w:pPr>
      <w:r>
        <w:rPr>
          <w:lang w:val="en-CA"/>
        </w:rPr>
        <w:t>regular merge</w:t>
      </w:r>
      <w:r w:rsidR="000C783E">
        <w:rPr>
          <w:lang w:val="en-CA"/>
        </w:rPr>
        <w:t xml:space="preserve"> </w:t>
      </w:r>
      <w:r w:rsidR="000C783E" w:rsidRPr="000C783E">
        <w:rPr>
          <w:lang w:val="en-CA"/>
        </w:rPr>
        <w:sym w:font="Wingdings" w:char="F0E0"/>
      </w:r>
      <w:r>
        <w:rPr>
          <w:lang w:val="en-CA"/>
        </w:rPr>
        <w:t xml:space="preserve"> MMVD</w:t>
      </w:r>
      <w:r w:rsidR="000C783E">
        <w:rPr>
          <w:lang w:val="en-CA"/>
        </w:rPr>
        <w:t xml:space="preserve"> </w:t>
      </w:r>
      <w:r w:rsidR="000C783E" w:rsidRPr="000C783E">
        <w:rPr>
          <w:lang w:val="en-CA"/>
        </w:rPr>
        <w:sym w:font="Wingdings" w:char="F0E0"/>
      </w:r>
      <w:r>
        <w:rPr>
          <w:lang w:val="en-CA"/>
        </w:rPr>
        <w:t xml:space="preserve"> subblock merge</w:t>
      </w:r>
      <w:r w:rsidR="000C783E">
        <w:rPr>
          <w:lang w:val="en-CA"/>
        </w:rPr>
        <w:t xml:space="preserve"> </w:t>
      </w:r>
      <w:r w:rsidR="000C783E" w:rsidRPr="000C783E">
        <w:rPr>
          <w:lang w:val="en-CA"/>
        </w:rPr>
        <w:sym w:font="Wingdings" w:char="F0E0"/>
      </w:r>
      <w:r>
        <w:rPr>
          <w:lang w:val="en-CA"/>
        </w:rPr>
        <w:t xml:space="preserve"> CIIP </w:t>
      </w:r>
      <w:r w:rsidR="000C783E" w:rsidRPr="000C783E">
        <w:rPr>
          <w:lang w:val="en-CA"/>
        </w:rPr>
        <w:sym w:font="Wingdings" w:char="F0E0"/>
      </w:r>
      <w:r w:rsidR="000C783E">
        <w:rPr>
          <w:lang w:val="en-CA"/>
        </w:rPr>
        <w:t xml:space="preserve"> </w:t>
      </w:r>
      <w:r>
        <w:rPr>
          <w:lang w:val="en-CA"/>
        </w:rPr>
        <w:t xml:space="preserve">triangle merge </w:t>
      </w:r>
    </w:p>
    <w:p w14:paraId="41D7317D" w14:textId="07831992" w:rsidR="00147727" w:rsidRDefault="005F310C" w:rsidP="00147727">
      <w:pPr>
        <w:rPr>
          <w:lang w:val="en-CA"/>
        </w:rPr>
      </w:pPr>
      <w:r>
        <w:rPr>
          <w:lang w:val="en-CA"/>
        </w:rPr>
        <w:t>Moreover,</w:t>
      </w:r>
      <w:r w:rsidR="00601DDC">
        <w:rPr>
          <w:lang w:val="en-CA"/>
        </w:rPr>
        <w:t xml:space="preserve"> </w:t>
      </w:r>
      <w:r w:rsidR="00FB34FB">
        <w:rPr>
          <w:lang w:val="en-CA"/>
        </w:rPr>
        <w:t>t</w:t>
      </w:r>
      <w:r w:rsidR="00601DDC">
        <w:rPr>
          <w:lang w:val="en-CA"/>
        </w:rPr>
        <w:t>he flag of the last mode</w:t>
      </w:r>
      <w:r w:rsidR="00AB017A">
        <w:rPr>
          <w:rFonts w:hint="eastAsia"/>
          <w:lang w:val="en-CA" w:eastAsia="zh-TW"/>
        </w:rPr>
        <w:t xml:space="preserve"> </w:t>
      </w:r>
      <w:r w:rsidR="000504FC">
        <w:rPr>
          <w:lang w:val="en-CA" w:eastAsia="zh-TW"/>
        </w:rPr>
        <w:t>(i.e.</w:t>
      </w:r>
      <w:r w:rsidR="00AB017A">
        <w:rPr>
          <w:lang w:val="en-CA" w:eastAsia="zh-TW"/>
        </w:rPr>
        <w:t xml:space="preserve"> triangle mode</w:t>
      </w:r>
      <w:r w:rsidR="00FB14A3">
        <w:rPr>
          <w:lang w:val="en-CA" w:eastAsia="zh-TW"/>
        </w:rPr>
        <w:t>)</w:t>
      </w:r>
      <w:r w:rsidR="00AB017A">
        <w:rPr>
          <w:lang w:val="en-CA" w:eastAsia="zh-TW"/>
        </w:rPr>
        <w:t xml:space="preserve"> </w:t>
      </w:r>
      <w:r w:rsidR="0010435C">
        <w:rPr>
          <w:lang w:val="en-CA" w:eastAsia="zh-TW"/>
        </w:rPr>
        <w:t>is</w:t>
      </w:r>
      <w:r w:rsidR="0010435C">
        <w:rPr>
          <w:lang w:val="en-CA"/>
        </w:rPr>
        <w:t xml:space="preserve"> not</w:t>
      </w:r>
      <w:r w:rsidR="00601DDC">
        <w:rPr>
          <w:lang w:val="en-CA"/>
        </w:rPr>
        <w:t xml:space="preserve"> signaled </w:t>
      </w:r>
      <w:r w:rsidR="0010435C">
        <w:rPr>
          <w:lang w:val="en-CA"/>
        </w:rPr>
        <w:t xml:space="preserve">but </w:t>
      </w:r>
      <w:r w:rsidR="00601DDC">
        <w:rPr>
          <w:lang w:val="en-CA"/>
        </w:rPr>
        <w:t xml:space="preserve">inferred from the values of all the previous flags. The signaling scheme </w:t>
      </w:r>
      <w:r w:rsidR="007E27CC">
        <w:rPr>
          <w:lang w:val="en-CA"/>
        </w:rPr>
        <w:t xml:space="preserve">is </w:t>
      </w:r>
      <w:r w:rsidR="00280489">
        <w:rPr>
          <w:lang w:val="en-CA"/>
        </w:rPr>
        <w:t>basically identi</w:t>
      </w:r>
      <w:r w:rsidR="00C85A3E">
        <w:rPr>
          <w:lang w:val="en-CA"/>
        </w:rPr>
        <w:t>c</w:t>
      </w:r>
      <w:r w:rsidR="00280489">
        <w:rPr>
          <w:lang w:val="en-CA"/>
        </w:rPr>
        <w:t>al</w:t>
      </w:r>
      <w:r w:rsidR="007E27CC">
        <w:rPr>
          <w:lang w:val="en-CA"/>
        </w:rPr>
        <w:t xml:space="preserve"> to</w:t>
      </w:r>
      <w:r w:rsidR="000B27F4">
        <w:rPr>
          <w:lang w:val="en-CA"/>
        </w:rPr>
        <w:t xml:space="preserve"> </w:t>
      </w:r>
      <w:r w:rsidR="00601DDC">
        <w:rPr>
          <w:lang w:val="en-CA"/>
        </w:rPr>
        <w:t xml:space="preserve">assigning </w:t>
      </w:r>
      <w:r w:rsidR="000B27F4">
        <w:rPr>
          <w:lang w:val="en-CA"/>
        </w:rPr>
        <w:t>the</w:t>
      </w:r>
      <w:r w:rsidR="007E27CC">
        <w:rPr>
          <w:lang w:val="en-CA"/>
        </w:rPr>
        <w:t xml:space="preserve"> truncated </w:t>
      </w:r>
      <w:r w:rsidR="0010435C">
        <w:rPr>
          <w:lang w:val="en-CA"/>
        </w:rPr>
        <w:t>unary</w:t>
      </w:r>
      <w:r w:rsidR="007E27CC">
        <w:rPr>
          <w:lang w:val="en-CA"/>
        </w:rPr>
        <w:t xml:space="preserve"> codewords</w:t>
      </w:r>
      <w:r w:rsidR="00601DDC">
        <w:rPr>
          <w:lang w:val="en-CA"/>
        </w:rPr>
        <w:t xml:space="preserve"> to the merge related modes</w:t>
      </w:r>
      <w:r w:rsidR="007E27CC">
        <w:rPr>
          <w:lang w:val="en-CA"/>
        </w:rPr>
        <w:t xml:space="preserve"> as shown in Table </w:t>
      </w:r>
      <w:r w:rsidR="00C2404B">
        <w:rPr>
          <w:lang w:val="en-CA"/>
        </w:rPr>
        <w:t>1</w:t>
      </w:r>
      <w:r w:rsidR="007E27CC">
        <w:rPr>
          <w:lang w:val="en-CA"/>
        </w:rPr>
        <w:t>.</w:t>
      </w:r>
    </w:p>
    <w:p w14:paraId="63E802D2" w14:textId="54824049" w:rsidR="0083481D" w:rsidRDefault="0083481D" w:rsidP="0083481D">
      <w:pPr>
        <w:jc w:val="center"/>
        <w:rPr>
          <w:lang w:val="en-CA"/>
        </w:rPr>
      </w:pPr>
      <w:r>
        <w:rPr>
          <w:lang w:val="en-CA"/>
        </w:rPr>
        <w:t xml:space="preserve">Table 1 </w:t>
      </w:r>
      <w:r w:rsidR="000B718B">
        <w:rPr>
          <w:lang w:val="en-CA"/>
        </w:rPr>
        <w:t>Codewords of the</w:t>
      </w:r>
      <w:r>
        <w:rPr>
          <w:lang w:val="en-CA"/>
        </w:rPr>
        <w:t xml:space="preserve"> merge</w:t>
      </w:r>
      <w:r w:rsidR="000B718B">
        <w:rPr>
          <w:lang w:val="en-CA"/>
        </w:rPr>
        <w:t xml:space="preserve"> related</w:t>
      </w:r>
      <w:r>
        <w:rPr>
          <w:lang w:val="en-CA"/>
        </w:rPr>
        <w:t xml:space="preserve"> mode</w:t>
      </w:r>
      <w:r w:rsidR="000B718B">
        <w:rPr>
          <w:lang w:val="en-CA"/>
        </w:rPr>
        <w:t>s in VVC</w:t>
      </w:r>
    </w:p>
    <w:p w14:paraId="23E92423" w14:textId="0E86CC1E" w:rsidR="00BD01EB" w:rsidRDefault="00DF7CB3" w:rsidP="0083481D">
      <w:pPr>
        <w:jc w:val="center"/>
        <w:rPr>
          <w:lang w:val="en-CA"/>
        </w:rPr>
      </w:pPr>
      <w:r>
        <w:rPr>
          <w:lang w:val="en-CA"/>
        </w:rPr>
        <w:t xml:space="preserve">      </w:t>
      </w:r>
      <w:r w:rsidR="00456052">
        <w:rPr>
          <w:noProof/>
          <w:lang w:val="en-CA"/>
        </w:rPr>
        <w:drawing>
          <wp:inline distT="0" distB="0" distL="0" distR="0" wp14:anchorId="01A1DDA6" wp14:editId="3EA10C61">
            <wp:extent cx="3355848" cy="181965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848" cy="1819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2D964D" w14:textId="26F0F6AA" w:rsidR="00491E48" w:rsidRDefault="007F42E4" w:rsidP="00147727">
      <w:pPr>
        <w:rPr>
          <w:lang w:val="en-CA"/>
        </w:rPr>
      </w:pPr>
      <w:r>
        <w:rPr>
          <w:lang w:val="en-CA"/>
        </w:rPr>
        <w:t xml:space="preserve">However, there is signaling redundancy in VTM-5.0 for the cases when only subset of the merge related modes </w:t>
      </w:r>
      <w:r w:rsidR="00646C78">
        <w:rPr>
          <w:lang w:val="en-CA"/>
        </w:rPr>
        <w:t>is</w:t>
      </w:r>
      <w:r>
        <w:rPr>
          <w:lang w:val="en-CA"/>
        </w:rPr>
        <w:t xml:space="preserve"> enabled. Specifically, when regular merge, MMVD, subblock merge or CIIP </w:t>
      </w:r>
      <w:r w:rsidR="00DB707B">
        <w:rPr>
          <w:lang w:val="en-CA"/>
        </w:rPr>
        <w:t>become</w:t>
      </w:r>
      <w:r w:rsidR="00940CE0">
        <w:rPr>
          <w:lang w:val="en-CA"/>
        </w:rPr>
        <w:t>s</w:t>
      </w:r>
      <w:r>
        <w:rPr>
          <w:lang w:val="en-CA"/>
        </w:rPr>
        <w:t xml:space="preserve"> the last mode in the cascading signaling order, current VVC still signal one flag for the last mode. </w:t>
      </w:r>
      <w:r w:rsidR="00C14064">
        <w:rPr>
          <w:lang w:val="en-CA"/>
        </w:rPr>
        <w:t>In one example</w:t>
      </w:r>
      <w:r w:rsidR="002D29F2">
        <w:rPr>
          <w:lang w:val="en-CA"/>
        </w:rPr>
        <w:t xml:space="preserve"> as shown in Table 2</w:t>
      </w:r>
      <w:r w:rsidR="00C14064">
        <w:rPr>
          <w:lang w:val="en-CA"/>
        </w:rPr>
        <w:t>, when triangle mode is disabled by the SPS flag</w:t>
      </w:r>
      <w:r w:rsidR="00D26329">
        <w:rPr>
          <w:lang w:val="en-CA"/>
        </w:rPr>
        <w:t xml:space="preserve"> and the other modes are enabled</w:t>
      </w:r>
      <w:r w:rsidR="00C14064">
        <w:rPr>
          <w:lang w:val="en-CA"/>
        </w:rPr>
        <w:t>, the CIIP becomes the last mode</w:t>
      </w:r>
      <w:r w:rsidR="00734443">
        <w:rPr>
          <w:lang w:val="en-CA"/>
        </w:rPr>
        <w:t>.</w:t>
      </w:r>
      <w:r w:rsidR="00C14064">
        <w:rPr>
          <w:lang w:val="en-CA"/>
        </w:rPr>
        <w:t xml:space="preserve"> </w:t>
      </w:r>
      <w:r w:rsidR="00734443">
        <w:rPr>
          <w:lang w:val="en-CA"/>
        </w:rPr>
        <w:t xml:space="preserve">According to current design, </w:t>
      </w:r>
      <w:r w:rsidR="00940CE0">
        <w:rPr>
          <w:lang w:val="en-CA"/>
        </w:rPr>
        <w:t xml:space="preserve">in this case </w:t>
      </w:r>
      <w:r w:rsidR="00C14064">
        <w:rPr>
          <w:lang w:val="en-CA"/>
        </w:rPr>
        <w:t xml:space="preserve">the CIIP flag is still signaled into the bitstream to indicate whether </w:t>
      </w:r>
      <w:r w:rsidR="00940CE0">
        <w:rPr>
          <w:lang w:val="en-CA"/>
        </w:rPr>
        <w:t xml:space="preserve">the </w:t>
      </w:r>
      <w:r w:rsidR="00C14064">
        <w:rPr>
          <w:lang w:val="en-CA"/>
        </w:rPr>
        <w:t xml:space="preserve">current CU is CIIP or </w:t>
      </w:r>
      <w:r w:rsidR="00940CE0">
        <w:rPr>
          <w:lang w:val="en-CA"/>
        </w:rPr>
        <w:t>t</w:t>
      </w:r>
      <w:r w:rsidR="00C14064">
        <w:rPr>
          <w:lang w:val="en-CA"/>
        </w:rPr>
        <w:t>riangle mode</w:t>
      </w:r>
      <w:r w:rsidR="00940CE0">
        <w:rPr>
          <w:lang w:val="en-CA"/>
        </w:rPr>
        <w:t>,</w:t>
      </w:r>
      <w:r w:rsidR="00C14064">
        <w:rPr>
          <w:lang w:val="en-CA"/>
        </w:rPr>
        <w:t xml:space="preserve"> which is redundant.</w:t>
      </w:r>
    </w:p>
    <w:p w14:paraId="7196B87C" w14:textId="70FC3641" w:rsidR="00156216" w:rsidRDefault="00651C37" w:rsidP="00147727">
      <w:pPr>
        <w:rPr>
          <w:lang w:val="en-CA"/>
        </w:rPr>
      </w:pPr>
      <w:r>
        <w:rPr>
          <w:lang w:val="en-CA"/>
        </w:rPr>
        <w:lastRenderedPageBreak/>
        <w:t>In addition, s</w:t>
      </w:r>
      <w:r w:rsidR="002516AA">
        <w:rPr>
          <w:lang w:val="en-CA"/>
        </w:rPr>
        <w:t>uch signaling redundancy may</w:t>
      </w:r>
      <w:r>
        <w:rPr>
          <w:lang w:val="en-CA"/>
        </w:rPr>
        <w:t xml:space="preserve"> also</w:t>
      </w:r>
      <w:r w:rsidR="002516AA">
        <w:rPr>
          <w:lang w:val="en-CA"/>
        </w:rPr>
        <w:t xml:space="preserve"> lead to undefined cases with all merge related mode flags parsed as zero</w:t>
      </w:r>
      <w:r>
        <w:rPr>
          <w:lang w:val="en-CA"/>
        </w:rPr>
        <w:t xml:space="preserve">, as exemplified </w:t>
      </w:r>
      <w:r w:rsidR="00491E48">
        <w:rPr>
          <w:lang w:val="en-CA"/>
        </w:rPr>
        <w:t>in Table2.</w:t>
      </w:r>
      <w:r w:rsidR="00C14064">
        <w:rPr>
          <w:lang w:val="en-CA"/>
        </w:rPr>
        <w:t xml:space="preserve"> </w:t>
      </w:r>
    </w:p>
    <w:p w14:paraId="7885658C" w14:textId="56629EFD" w:rsidR="00156216" w:rsidRDefault="00156216" w:rsidP="00156216">
      <w:pPr>
        <w:jc w:val="center"/>
        <w:rPr>
          <w:lang w:val="en-CA"/>
        </w:rPr>
      </w:pPr>
      <w:r>
        <w:rPr>
          <w:lang w:val="en-CA"/>
        </w:rPr>
        <w:t>Table 2 Codewords of the merge related modes when triangle mode is disabled in</w:t>
      </w:r>
      <w:r w:rsidR="00C21A5A">
        <w:rPr>
          <w:lang w:val="en-CA"/>
        </w:rPr>
        <w:t xml:space="preserve"> </w:t>
      </w:r>
      <w:r>
        <w:rPr>
          <w:lang w:val="en-CA"/>
        </w:rPr>
        <w:t>VVC</w:t>
      </w:r>
    </w:p>
    <w:p w14:paraId="6291455C" w14:textId="255C50AF" w:rsidR="00156216" w:rsidRDefault="00DB707B" w:rsidP="0015621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62F7FC9" wp14:editId="61901F4A">
            <wp:extent cx="3447288" cy="2084832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288" cy="2084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C2A86" w14:textId="0CD8741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EA5A2A">
        <w:rPr>
          <w:lang w:val="en-CA"/>
        </w:rPr>
        <w:t>method to fix the issue</w:t>
      </w:r>
    </w:p>
    <w:p w14:paraId="48963088" w14:textId="66EB8F78" w:rsidR="00461A00" w:rsidRDefault="00034998" w:rsidP="00147727">
      <w:pPr>
        <w:rPr>
          <w:lang w:val="en-CA"/>
        </w:rPr>
      </w:pPr>
      <w:r>
        <w:rPr>
          <w:lang w:val="en-CA"/>
        </w:rPr>
        <w:t>I</w:t>
      </w:r>
      <w:r w:rsidR="00461A00">
        <w:rPr>
          <w:lang w:val="en-CA"/>
        </w:rPr>
        <w:t xml:space="preserve">n this contribution, it is proposed that the corresponding codeword binarization </w:t>
      </w:r>
      <w:r>
        <w:rPr>
          <w:lang w:val="en-CA"/>
        </w:rPr>
        <w:t>is</w:t>
      </w:r>
      <w:r w:rsidR="00461A00">
        <w:rPr>
          <w:lang w:val="en-CA"/>
        </w:rPr>
        <w:t xml:space="preserve"> adjusted according to </w:t>
      </w:r>
      <w:r>
        <w:rPr>
          <w:lang w:val="en-CA"/>
        </w:rPr>
        <w:t>the available merge related modes</w:t>
      </w:r>
      <w:r w:rsidR="00E81420">
        <w:rPr>
          <w:lang w:val="en-CA"/>
        </w:rPr>
        <w:t>, so that the issue above can be completely solved</w:t>
      </w:r>
      <w:r w:rsidR="00461A00">
        <w:rPr>
          <w:lang w:val="en-CA"/>
        </w:rPr>
        <w:t xml:space="preserve">. </w:t>
      </w:r>
    </w:p>
    <w:p w14:paraId="3E23E3CD" w14:textId="7C95DC58" w:rsidR="00461A00" w:rsidRDefault="004627B6" w:rsidP="00461A00">
      <w:pPr>
        <w:rPr>
          <w:lang w:val="en-CA"/>
        </w:rPr>
      </w:pPr>
      <w:r>
        <w:rPr>
          <w:lang w:val="en-CA"/>
        </w:rPr>
        <w:t>Specifically</w:t>
      </w:r>
      <w:r w:rsidR="00461A00">
        <w:rPr>
          <w:lang w:val="en-CA"/>
        </w:rPr>
        <w:t xml:space="preserve">, four </w:t>
      </w:r>
      <w:proofErr w:type="spellStart"/>
      <w:r w:rsidR="00461A00">
        <w:rPr>
          <w:lang w:val="en-CA"/>
        </w:rPr>
        <w:t>boolean</w:t>
      </w:r>
      <w:proofErr w:type="spellEnd"/>
      <w:r w:rsidR="00461A00">
        <w:rPr>
          <w:lang w:val="en-CA"/>
        </w:rPr>
        <w:t xml:space="preserve"> variables </w:t>
      </w:r>
      <w:proofErr w:type="spellStart"/>
      <w:r w:rsidR="00461A00" w:rsidRPr="00B179BD">
        <w:rPr>
          <w:b/>
          <w:bCs/>
          <w:lang w:val="en-CA"/>
        </w:rPr>
        <w:t>MMVDAllowed</w:t>
      </w:r>
      <w:proofErr w:type="spellEnd"/>
      <w:r w:rsidR="00461A00" w:rsidRPr="00590238">
        <w:rPr>
          <w:lang w:val="en-CA"/>
        </w:rPr>
        <w:t xml:space="preserve">, </w:t>
      </w:r>
      <w:proofErr w:type="spellStart"/>
      <w:r w:rsidR="00461A00" w:rsidRPr="00B179BD">
        <w:rPr>
          <w:b/>
          <w:bCs/>
          <w:lang w:val="en-CA"/>
        </w:rPr>
        <w:t>MergeSubblockAllowed</w:t>
      </w:r>
      <w:proofErr w:type="spellEnd"/>
      <w:r w:rsidR="00461A00" w:rsidRPr="00590238">
        <w:rPr>
          <w:lang w:val="en-CA"/>
        </w:rPr>
        <w:t xml:space="preserve">, </w:t>
      </w:r>
      <w:proofErr w:type="spellStart"/>
      <w:r w:rsidR="00461A00" w:rsidRPr="00B179BD">
        <w:rPr>
          <w:b/>
          <w:bCs/>
          <w:lang w:val="en-CA"/>
        </w:rPr>
        <w:t>MergeCIIPAllowed</w:t>
      </w:r>
      <w:proofErr w:type="spellEnd"/>
      <w:r w:rsidR="00461A00" w:rsidRPr="00590238">
        <w:rPr>
          <w:lang w:val="en-CA"/>
        </w:rPr>
        <w:t xml:space="preserve"> and </w:t>
      </w:r>
      <w:proofErr w:type="spellStart"/>
      <w:r w:rsidR="00461A00" w:rsidRPr="00B179BD">
        <w:rPr>
          <w:b/>
          <w:bCs/>
          <w:lang w:val="en-CA"/>
        </w:rPr>
        <w:t>MergeTriangleAllowed</w:t>
      </w:r>
      <w:proofErr w:type="spellEnd"/>
      <w:r w:rsidR="00461A00">
        <w:rPr>
          <w:lang w:val="en-CA"/>
        </w:rPr>
        <w:t>,</w:t>
      </w:r>
      <w:r w:rsidR="00461A00" w:rsidRPr="00590238">
        <w:rPr>
          <w:lang w:val="en-CA"/>
        </w:rPr>
        <w:t xml:space="preserve"> </w:t>
      </w:r>
      <w:r w:rsidR="00F30234">
        <w:rPr>
          <w:lang w:val="en-CA"/>
        </w:rPr>
        <w:t>indicating</w:t>
      </w:r>
      <w:r w:rsidR="00F30234" w:rsidRPr="00590238">
        <w:rPr>
          <w:lang w:val="en-CA"/>
        </w:rPr>
        <w:t xml:space="preserve"> </w:t>
      </w:r>
      <w:r w:rsidR="00461A00" w:rsidRPr="00590238">
        <w:rPr>
          <w:lang w:val="en-CA"/>
        </w:rPr>
        <w:t xml:space="preserve">whether each </w:t>
      </w:r>
      <w:r w:rsidR="002579C5">
        <w:rPr>
          <w:lang w:val="en-CA"/>
        </w:rPr>
        <w:t xml:space="preserve">merge </w:t>
      </w:r>
      <w:r w:rsidR="00461A00" w:rsidRPr="00590238">
        <w:rPr>
          <w:lang w:val="en-CA"/>
        </w:rPr>
        <w:t xml:space="preserve">mode is allowed for </w:t>
      </w:r>
      <w:r w:rsidR="00461A00">
        <w:rPr>
          <w:lang w:val="en-CA"/>
        </w:rPr>
        <w:t xml:space="preserve">a </w:t>
      </w:r>
      <w:r w:rsidR="00461A00" w:rsidRPr="00590238">
        <w:rPr>
          <w:lang w:val="en-CA"/>
        </w:rPr>
        <w:t>current coding block</w:t>
      </w:r>
      <w:r w:rsidR="00461A00">
        <w:rPr>
          <w:lang w:val="en-CA"/>
        </w:rPr>
        <w:t xml:space="preserve">, </w:t>
      </w:r>
      <w:r>
        <w:rPr>
          <w:lang w:val="en-CA"/>
        </w:rPr>
        <w:t xml:space="preserve">are derived </w:t>
      </w:r>
      <w:r w:rsidR="00461A00">
        <w:rPr>
          <w:lang w:val="en-CA"/>
        </w:rPr>
        <w:t>according to</w:t>
      </w:r>
      <w:r w:rsidR="002134DA">
        <w:rPr>
          <w:lang w:val="en-CA"/>
        </w:rPr>
        <w:t xml:space="preserve"> the conditions specified </w:t>
      </w:r>
      <w:r w:rsidR="00D249CD">
        <w:rPr>
          <w:lang w:val="en-CA"/>
        </w:rPr>
        <w:t xml:space="preserve">in current </w:t>
      </w:r>
      <w:r w:rsidR="002134DA">
        <w:rPr>
          <w:lang w:val="en-CA"/>
        </w:rPr>
        <w:t>VVC as</w:t>
      </w:r>
      <w:r w:rsidR="00461A00">
        <w:rPr>
          <w:lang w:val="en-CA"/>
        </w:rPr>
        <w:t xml:space="preserve"> follow</w:t>
      </w:r>
      <w:r w:rsidR="002134DA">
        <w:rPr>
          <w:lang w:val="en-CA"/>
        </w:rPr>
        <w:t>s</w:t>
      </w:r>
      <w:r w:rsidR="00461A00">
        <w:rPr>
          <w:lang w:val="en-CA"/>
        </w:rPr>
        <w:t xml:space="preserve">: </w:t>
      </w:r>
    </w:p>
    <w:p w14:paraId="01E707BE" w14:textId="2D776AB2" w:rsidR="00461A00" w:rsidRPr="00B179BD" w:rsidRDefault="00461A00" w:rsidP="00B179BD">
      <w:pPr>
        <w:ind w:left="360"/>
        <w:rPr>
          <w:sz w:val="20"/>
          <w:szCs w:val="18"/>
          <w:lang w:val="en-CA"/>
        </w:rPr>
      </w:pPr>
      <w:proofErr w:type="spellStart"/>
      <w:r w:rsidRPr="00B179BD">
        <w:rPr>
          <w:sz w:val="20"/>
          <w:szCs w:val="18"/>
          <w:lang w:val="en-CA"/>
        </w:rPr>
        <w:t>MMVDAllowed</w:t>
      </w:r>
      <w:proofErr w:type="spellEnd"/>
      <w:r w:rsidR="004627B6" w:rsidRPr="00B179BD">
        <w:rPr>
          <w:sz w:val="20"/>
          <w:szCs w:val="18"/>
          <w:lang w:val="en-CA"/>
        </w:rPr>
        <w:t xml:space="preserve"> </w:t>
      </w:r>
      <w:r w:rsidRPr="00B179BD">
        <w:rPr>
          <w:sz w:val="20"/>
          <w:szCs w:val="18"/>
          <w:lang w:val="en-CA"/>
        </w:rPr>
        <w:t xml:space="preserve">= </w:t>
      </w:r>
      <w:proofErr w:type="spellStart"/>
      <w:r w:rsidRPr="00B179BD">
        <w:rPr>
          <w:sz w:val="20"/>
          <w:szCs w:val="18"/>
          <w:lang w:val="en-CA"/>
        </w:rPr>
        <w:t>sps_MMVD_enabled_flag</w:t>
      </w:r>
      <w:proofErr w:type="spellEnd"/>
      <w:r w:rsidRPr="00B179BD">
        <w:rPr>
          <w:sz w:val="20"/>
          <w:szCs w:val="18"/>
          <w:lang w:val="en-CA"/>
        </w:rPr>
        <w:t>;</w:t>
      </w:r>
    </w:p>
    <w:p w14:paraId="1720B674" w14:textId="7C836970" w:rsidR="00461A00" w:rsidRPr="00B179BD" w:rsidRDefault="00461A00" w:rsidP="00B179BD">
      <w:pPr>
        <w:ind w:left="360"/>
        <w:rPr>
          <w:sz w:val="20"/>
          <w:szCs w:val="18"/>
          <w:lang w:val="en-CA"/>
        </w:rPr>
      </w:pPr>
      <w:proofErr w:type="spellStart"/>
      <w:r w:rsidRPr="00B179BD">
        <w:rPr>
          <w:sz w:val="20"/>
          <w:szCs w:val="18"/>
          <w:lang w:val="en-CA"/>
        </w:rPr>
        <w:t>MergeSubblockAllowed</w:t>
      </w:r>
      <w:proofErr w:type="spellEnd"/>
      <w:r w:rsidRPr="00B179BD">
        <w:rPr>
          <w:sz w:val="20"/>
          <w:szCs w:val="18"/>
          <w:lang w:val="en-CA"/>
        </w:rPr>
        <w:t xml:space="preserve"> = </w:t>
      </w:r>
      <w:proofErr w:type="spellStart"/>
      <w:r w:rsidR="008E502F" w:rsidRPr="008E502F">
        <w:rPr>
          <w:sz w:val="20"/>
          <w:szCs w:val="18"/>
          <w:lang w:val="en-CA"/>
        </w:rPr>
        <w:t>MaxNumSubblockMergeCand</w:t>
      </w:r>
      <w:proofErr w:type="spellEnd"/>
      <w:r w:rsidR="008E502F" w:rsidRPr="008E502F">
        <w:rPr>
          <w:sz w:val="20"/>
          <w:szCs w:val="18"/>
          <w:lang w:val="en-CA"/>
        </w:rPr>
        <w:t xml:space="preserve"> &gt; 0 &amp;&amp; cbWidth &gt;= 8 &amp;&amp; cbHeight &gt;= 8</w:t>
      </w:r>
      <w:r w:rsidRPr="00B179BD">
        <w:rPr>
          <w:sz w:val="20"/>
          <w:szCs w:val="18"/>
          <w:lang w:val="en-CA"/>
        </w:rPr>
        <w:t>;</w:t>
      </w:r>
    </w:p>
    <w:p w14:paraId="5D043CFC" w14:textId="0FF7CBB5" w:rsidR="00461A00" w:rsidRPr="00B179BD" w:rsidRDefault="00461A00" w:rsidP="00B179BD">
      <w:pPr>
        <w:ind w:left="360"/>
        <w:rPr>
          <w:sz w:val="20"/>
          <w:szCs w:val="18"/>
          <w:lang w:val="en-CA"/>
        </w:rPr>
      </w:pPr>
      <w:proofErr w:type="spellStart"/>
      <w:r w:rsidRPr="00B179BD">
        <w:rPr>
          <w:sz w:val="20"/>
          <w:szCs w:val="18"/>
          <w:lang w:val="en-CA"/>
        </w:rPr>
        <w:t>MergeCIIPAllowed</w:t>
      </w:r>
      <w:proofErr w:type="spellEnd"/>
      <w:r w:rsidRPr="00B179BD">
        <w:rPr>
          <w:sz w:val="20"/>
          <w:szCs w:val="18"/>
          <w:lang w:val="en-CA"/>
        </w:rPr>
        <w:t xml:space="preserve"> = </w:t>
      </w:r>
      <w:proofErr w:type="spellStart"/>
      <w:r w:rsidRPr="00B179BD">
        <w:rPr>
          <w:sz w:val="20"/>
          <w:szCs w:val="18"/>
          <w:lang w:val="en-CA"/>
        </w:rPr>
        <w:t>sps_ciip_enabled_flag</w:t>
      </w:r>
      <w:proofErr w:type="spellEnd"/>
      <w:r w:rsidRPr="00B179BD" w:rsidDel="00B81B96">
        <w:rPr>
          <w:sz w:val="20"/>
          <w:szCs w:val="18"/>
          <w:lang w:val="en-CA"/>
        </w:rPr>
        <w:t xml:space="preserve"> </w:t>
      </w:r>
      <w:r w:rsidRPr="00B179BD">
        <w:rPr>
          <w:sz w:val="20"/>
          <w:szCs w:val="18"/>
          <w:lang w:val="en-CA"/>
        </w:rPr>
        <w:t xml:space="preserve">&amp;&amp; </w:t>
      </w:r>
      <w:proofErr w:type="spellStart"/>
      <w:r w:rsidR="008E502F" w:rsidRPr="008E502F">
        <w:rPr>
          <w:sz w:val="20"/>
          <w:szCs w:val="18"/>
          <w:lang w:val="en-CA"/>
        </w:rPr>
        <w:t>cu_skip_flag</w:t>
      </w:r>
      <w:proofErr w:type="spellEnd"/>
      <w:r w:rsidR="00B77719">
        <w:rPr>
          <w:rFonts w:hint="eastAsia"/>
          <w:sz w:val="20"/>
          <w:szCs w:val="18"/>
          <w:lang w:val="en-CA" w:eastAsia="zh-TW"/>
        </w:rPr>
        <w:t xml:space="preserve"> </w:t>
      </w:r>
      <w:r w:rsidR="008E502F" w:rsidRPr="008E502F">
        <w:rPr>
          <w:sz w:val="20"/>
          <w:szCs w:val="18"/>
          <w:lang w:val="en-CA"/>
        </w:rPr>
        <w:t>[ x</w:t>
      </w:r>
      <w:proofErr w:type="gramStart"/>
      <w:r w:rsidR="008E502F" w:rsidRPr="008E502F">
        <w:rPr>
          <w:sz w:val="20"/>
          <w:szCs w:val="18"/>
          <w:lang w:val="en-CA"/>
        </w:rPr>
        <w:t>0 ]</w:t>
      </w:r>
      <w:proofErr w:type="gramEnd"/>
      <w:r w:rsidR="008E502F" w:rsidRPr="008E502F">
        <w:rPr>
          <w:sz w:val="20"/>
          <w:szCs w:val="18"/>
          <w:lang w:val="en-CA"/>
        </w:rPr>
        <w:t xml:space="preserve">[ y0 ] = = 0 </w:t>
      </w:r>
      <w:r w:rsidRPr="00B179BD">
        <w:rPr>
          <w:sz w:val="20"/>
          <w:szCs w:val="18"/>
          <w:lang w:val="en-CA"/>
        </w:rPr>
        <w:t xml:space="preserve">&amp;&amp; </w:t>
      </w:r>
      <w:r w:rsidR="008E502F">
        <w:rPr>
          <w:rFonts w:hint="eastAsia"/>
          <w:sz w:val="20"/>
          <w:szCs w:val="18"/>
          <w:lang w:val="en-CA" w:eastAsia="zh-TW"/>
        </w:rPr>
        <w:t>(</w:t>
      </w:r>
      <w:proofErr w:type="spellStart"/>
      <w:r w:rsidR="008E502F" w:rsidRPr="008E502F">
        <w:rPr>
          <w:sz w:val="20"/>
          <w:szCs w:val="18"/>
          <w:lang w:val="en-CA"/>
        </w:rPr>
        <w:t>cbWidth</w:t>
      </w:r>
      <w:proofErr w:type="spellEnd"/>
      <w:r w:rsidR="008E502F" w:rsidRPr="008E502F">
        <w:rPr>
          <w:sz w:val="20"/>
          <w:szCs w:val="18"/>
          <w:lang w:val="en-CA"/>
        </w:rPr>
        <w:t>*</w:t>
      </w:r>
      <w:proofErr w:type="spellStart"/>
      <w:r w:rsidR="008E502F" w:rsidRPr="008E502F">
        <w:rPr>
          <w:sz w:val="20"/>
          <w:szCs w:val="18"/>
          <w:lang w:val="en-CA"/>
        </w:rPr>
        <w:t>cbHeight</w:t>
      </w:r>
      <w:proofErr w:type="spellEnd"/>
      <w:r w:rsidR="008E502F">
        <w:rPr>
          <w:rFonts w:hint="eastAsia"/>
          <w:sz w:val="20"/>
          <w:szCs w:val="18"/>
          <w:lang w:val="en-CA" w:eastAsia="zh-TW"/>
        </w:rPr>
        <w:t>)</w:t>
      </w:r>
      <w:r w:rsidR="008E502F" w:rsidRPr="008E502F">
        <w:rPr>
          <w:sz w:val="20"/>
          <w:szCs w:val="18"/>
          <w:lang w:val="en-CA"/>
        </w:rPr>
        <w:t xml:space="preserve"> &gt;= 64 </w:t>
      </w:r>
      <w:r w:rsidRPr="00B179BD">
        <w:rPr>
          <w:sz w:val="20"/>
          <w:szCs w:val="18"/>
          <w:lang w:val="en-CA"/>
        </w:rPr>
        <w:t xml:space="preserve">&amp;&amp; </w:t>
      </w:r>
      <w:proofErr w:type="spellStart"/>
      <w:r w:rsidR="008E502F" w:rsidRPr="008E502F">
        <w:rPr>
          <w:sz w:val="20"/>
          <w:szCs w:val="18"/>
          <w:lang w:val="en-CA"/>
        </w:rPr>
        <w:t>cbWidth</w:t>
      </w:r>
      <w:proofErr w:type="spellEnd"/>
      <w:r w:rsidRPr="00B179BD">
        <w:rPr>
          <w:sz w:val="20"/>
          <w:szCs w:val="18"/>
          <w:lang w:val="en-CA"/>
        </w:rPr>
        <w:t xml:space="preserve"> </w:t>
      </w:r>
      <w:r w:rsidR="00E927ED">
        <w:rPr>
          <w:sz w:val="20"/>
          <w:szCs w:val="18"/>
          <w:lang w:val="en-CA"/>
        </w:rPr>
        <w:t>&lt;</w:t>
      </w:r>
      <w:r w:rsidRPr="00B179BD">
        <w:rPr>
          <w:sz w:val="20"/>
          <w:szCs w:val="18"/>
          <w:lang w:val="en-CA"/>
        </w:rPr>
        <w:t xml:space="preserve">128 &amp;&amp; </w:t>
      </w:r>
      <w:proofErr w:type="spellStart"/>
      <w:r w:rsidR="008E502F" w:rsidRPr="008E502F">
        <w:rPr>
          <w:sz w:val="20"/>
          <w:szCs w:val="18"/>
          <w:lang w:val="en-CA"/>
        </w:rPr>
        <w:t>cbWidth</w:t>
      </w:r>
      <w:proofErr w:type="spellEnd"/>
      <w:r w:rsidRPr="00B179BD">
        <w:rPr>
          <w:sz w:val="20"/>
          <w:szCs w:val="18"/>
          <w:lang w:val="en-CA"/>
        </w:rPr>
        <w:t xml:space="preserve"> </w:t>
      </w:r>
      <w:r w:rsidR="00E927ED">
        <w:rPr>
          <w:sz w:val="20"/>
          <w:szCs w:val="18"/>
          <w:lang w:val="en-CA"/>
        </w:rPr>
        <w:t>&lt;</w:t>
      </w:r>
      <w:r w:rsidRPr="00B179BD">
        <w:rPr>
          <w:sz w:val="20"/>
          <w:szCs w:val="18"/>
          <w:lang w:val="en-CA"/>
        </w:rPr>
        <w:t>128;</w:t>
      </w:r>
    </w:p>
    <w:p w14:paraId="1246B895" w14:textId="02E9CCAE" w:rsidR="00461A00" w:rsidRPr="00B179BD" w:rsidRDefault="00461A00" w:rsidP="00B179BD">
      <w:pPr>
        <w:ind w:left="360"/>
        <w:rPr>
          <w:sz w:val="20"/>
          <w:szCs w:val="18"/>
          <w:lang w:val="en-CA"/>
        </w:rPr>
      </w:pPr>
      <w:proofErr w:type="spellStart"/>
      <w:r w:rsidRPr="00B179BD">
        <w:rPr>
          <w:sz w:val="20"/>
          <w:szCs w:val="18"/>
          <w:lang w:val="en-CA"/>
        </w:rPr>
        <w:t>MergeTriangleAllowed</w:t>
      </w:r>
      <w:proofErr w:type="spellEnd"/>
      <w:r w:rsidRPr="00B179BD">
        <w:rPr>
          <w:sz w:val="20"/>
          <w:szCs w:val="18"/>
          <w:lang w:val="en-CA"/>
        </w:rPr>
        <w:t xml:space="preserve"> = </w:t>
      </w:r>
      <w:proofErr w:type="spellStart"/>
      <w:r w:rsidRPr="00B179BD">
        <w:rPr>
          <w:sz w:val="20"/>
          <w:szCs w:val="18"/>
          <w:lang w:val="en-CA"/>
        </w:rPr>
        <w:t>sps_triangle_enabled_flag</w:t>
      </w:r>
      <w:proofErr w:type="spellEnd"/>
      <w:r w:rsidRPr="00B179BD" w:rsidDel="00B81B96">
        <w:rPr>
          <w:sz w:val="20"/>
          <w:szCs w:val="18"/>
          <w:lang w:val="en-CA"/>
        </w:rPr>
        <w:t xml:space="preserve"> </w:t>
      </w:r>
      <w:r w:rsidR="00E927ED">
        <w:rPr>
          <w:sz w:val="20"/>
          <w:szCs w:val="18"/>
          <w:lang w:val="en-CA"/>
        </w:rPr>
        <w:t xml:space="preserve">&amp;&amp; </w:t>
      </w:r>
      <w:r w:rsidR="00E927ED" w:rsidRPr="00E927ED">
        <w:rPr>
          <w:sz w:val="20"/>
          <w:szCs w:val="18"/>
          <w:lang w:val="en-CA"/>
        </w:rPr>
        <w:t xml:space="preserve">MaxNumTriangleMergeCand &gt;= 2 </w:t>
      </w:r>
      <w:r w:rsidRPr="00B179BD">
        <w:rPr>
          <w:sz w:val="20"/>
          <w:szCs w:val="18"/>
          <w:lang w:val="en-CA"/>
        </w:rPr>
        <w:t xml:space="preserve">&amp;&amp; </w:t>
      </w:r>
      <w:r w:rsidR="008E502F">
        <w:rPr>
          <w:rFonts w:hint="eastAsia"/>
          <w:sz w:val="20"/>
          <w:szCs w:val="18"/>
          <w:lang w:val="en-CA"/>
        </w:rPr>
        <w:t>(</w:t>
      </w:r>
      <w:proofErr w:type="spellStart"/>
      <w:r w:rsidR="008E502F" w:rsidRPr="008E502F">
        <w:rPr>
          <w:sz w:val="20"/>
          <w:szCs w:val="18"/>
          <w:lang w:val="en-CA"/>
        </w:rPr>
        <w:t>cbWidth</w:t>
      </w:r>
      <w:proofErr w:type="spellEnd"/>
      <w:r w:rsidR="008E502F" w:rsidRPr="008E502F">
        <w:rPr>
          <w:sz w:val="20"/>
          <w:szCs w:val="18"/>
          <w:lang w:val="en-CA"/>
        </w:rPr>
        <w:t>*</w:t>
      </w:r>
      <w:proofErr w:type="spellStart"/>
      <w:r w:rsidR="008E502F" w:rsidRPr="008E502F">
        <w:rPr>
          <w:sz w:val="20"/>
          <w:szCs w:val="18"/>
          <w:lang w:val="en-CA"/>
        </w:rPr>
        <w:t>cbHeight</w:t>
      </w:r>
      <w:proofErr w:type="spellEnd"/>
      <w:r w:rsidR="008E502F">
        <w:rPr>
          <w:rFonts w:hint="eastAsia"/>
          <w:sz w:val="20"/>
          <w:szCs w:val="18"/>
          <w:lang w:val="en-CA"/>
        </w:rPr>
        <w:t>)</w:t>
      </w:r>
      <w:r w:rsidR="008E502F" w:rsidRPr="008E502F">
        <w:rPr>
          <w:sz w:val="20"/>
          <w:szCs w:val="18"/>
          <w:lang w:val="en-CA"/>
        </w:rPr>
        <w:t xml:space="preserve"> </w:t>
      </w:r>
      <w:r w:rsidRPr="00B179BD">
        <w:rPr>
          <w:sz w:val="20"/>
          <w:szCs w:val="18"/>
          <w:lang w:val="en-CA"/>
        </w:rPr>
        <w:t>&gt;=64;</w:t>
      </w:r>
    </w:p>
    <w:p w14:paraId="50068242" w14:textId="45D16539" w:rsidR="00461A00" w:rsidRDefault="00461A00" w:rsidP="00461A00">
      <w:pPr>
        <w:rPr>
          <w:lang w:val="en-CA"/>
        </w:rPr>
      </w:pPr>
      <w:r>
        <w:rPr>
          <w:lang w:val="en-CA"/>
        </w:rPr>
        <w:t>The flag of each merge-related mode is signaled in the bitstream only when the corresponding condition is</w:t>
      </w:r>
      <w:r w:rsidR="00685C5B">
        <w:rPr>
          <w:lang w:val="en-CA" w:eastAsia="zh-TW"/>
        </w:rPr>
        <w:t xml:space="preserve"> </w:t>
      </w:r>
      <w:r>
        <w:rPr>
          <w:lang w:val="en-CA"/>
        </w:rPr>
        <w:t>true</w:t>
      </w:r>
      <w:r w:rsidR="002E05DB">
        <w:rPr>
          <w:lang w:val="en-CA"/>
        </w:rPr>
        <w:t xml:space="preserve"> and it is not the last </w:t>
      </w:r>
      <w:r w:rsidR="00E03DAF">
        <w:rPr>
          <w:lang w:val="en-CA"/>
        </w:rPr>
        <w:t xml:space="preserve">merge </w:t>
      </w:r>
      <w:r w:rsidR="002E05DB">
        <w:rPr>
          <w:lang w:val="en-CA"/>
        </w:rPr>
        <w:t>mode</w:t>
      </w:r>
      <w:r>
        <w:rPr>
          <w:lang w:val="en-CA"/>
        </w:rPr>
        <w:t>.</w:t>
      </w:r>
      <w:r w:rsidR="007C7921">
        <w:rPr>
          <w:lang w:val="en-CA"/>
        </w:rPr>
        <w:t xml:space="preserve"> The proposed syntax </w:t>
      </w:r>
      <w:r w:rsidR="0081457F">
        <w:rPr>
          <w:lang w:val="en-CA"/>
        </w:rPr>
        <w:t>changes are</w:t>
      </w:r>
      <w:r w:rsidR="007C7921">
        <w:rPr>
          <w:lang w:val="en-CA"/>
        </w:rPr>
        <w:t xml:space="preserve"> </w:t>
      </w:r>
      <w:r w:rsidR="00163C3E">
        <w:rPr>
          <w:lang w:val="en-CA"/>
        </w:rPr>
        <w:t xml:space="preserve">indicated </w:t>
      </w:r>
      <w:r w:rsidR="007C7921">
        <w:rPr>
          <w:lang w:val="en-CA"/>
        </w:rPr>
        <w:t>below.</w:t>
      </w:r>
    </w:p>
    <w:p w14:paraId="6553B10A" w14:textId="77777777" w:rsidR="00461A00" w:rsidRPr="00DE0F0E" w:rsidRDefault="00461A00" w:rsidP="00461A00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Merge data syntax</w:t>
      </w:r>
    </w:p>
    <w:p w14:paraId="56BBCA70" w14:textId="77777777" w:rsidR="00461A00" w:rsidRDefault="00461A00" w:rsidP="00461A00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61A00" w:rsidRPr="00DE0F0E" w14:paraId="32B7655E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7D52038D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5F2265" w14:textId="77777777" w:rsidR="00461A00" w:rsidRPr="00DE0F0E" w:rsidRDefault="00461A00" w:rsidP="002D6D72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61A00" w:rsidRPr="00DE0F0E" w14:paraId="4E7A3467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779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C03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1CBD9A1D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ECA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B063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6EDC7B36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D56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F436C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BEC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61A00" w:rsidRPr="00DE0F0E" w14:paraId="300ED77F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7D6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51E7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6E9236C4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F0A" w14:textId="77777777" w:rsidR="00461A00" w:rsidRPr="00DA62F8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  </w:t>
            </w:r>
            <w:proofErr w:type="gramStart"/>
            <w:r w:rsidRPr="00DA62F8">
              <w:rPr>
                <w:highlight w:val="yellow"/>
                <w:lang w:val="en-CA"/>
              </w:rPr>
              <w:t>if(</w:t>
            </w:r>
            <w:proofErr w:type="spellStart"/>
            <w:proofErr w:type="gramEnd"/>
            <w:r w:rsidRPr="00DA62F8">
              <w:rPr>
                <w:highlight w:val="yellow"/>
                <w:lang w:val="en-CA"/>
              </w:rPr>
              <w:t>MMVDAllowed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|| 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SubblockAllowed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|| 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CIIPAllowed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|| </w:t>
            </w:r>
          </w:p>
          <w:p w14:paraId="48782C8C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A62F8">
              <w:rPr>
                <w:highlight w:val="yellow"/>
                <w:lang w:val="en-CA"/>
              </w:rPr>
              <w:t xml:space="preserve">         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TriangleAllowed</w:t>
            </w:r>
            <w:proofErr w:type="spellEnd"/>
            <w:r w:rsidRPr="00DA62F8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F80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70ED1FE0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22A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</w:t>
            </w:r>
            <w:proofErr w:type="gramStart"/>
            <w:r w:rsidRPr="00656361">
              <w:rPr>
                <w:b/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3ED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461A00" w:rsidRPr="00DE0F0E" w14:paraId="267FE1E5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9FA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364E62">
              <w:rPr>
                <w:lang w:val="en-CA"/>
              </w:rPr>
              <w:t>regular</w:t>
            </w:r>
            <w:proofErr w:type="gramEnd"/>
            <w:r w:rsidRPr="00364E62">
              <w:rPr>
                <w:lang w:val="en-CA"/>
              </w:rPr>
              <w:t>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9159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2682AA3C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A83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F87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02411551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3F0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5DB7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61A00" w:rsidRPr="00DE0F0E" w14:paraId="35D9BF6D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41E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3584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4FCBED22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475" w14:textId="77777777" w:rsidR="00461A00" w:rsidRPr="00DA62F8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       </w:t>
            </w:r>
            <w:proofErr w:type="gramStart"/>
            <w:r w:rsidRPr="00DA62F8">
              <w:rPr>
                <w:highlight w:val="yellow"/>
                <w:lang w:val="en-CA"/>
              </w:rPr>
              <w:t>if(</w:t>
            </w:r>
            <w:proofErr w:type="spellStart"/>
            <w:proofErr w:type="gramEnd"/>
            <w:r w:rsidRPr="00DA62F8">
              <w:rPr>
                <w:highlight w:val="yellow"/>
                <w:lang w:val="en-CA"/>
              </w:rPr>
              <w:t>MMVDAllowed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&amp;&amp; (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SubblockAllowed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|| 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CIIPAllowed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|| </w:t>
            </w:r>
          </w:p>
          <w:p w14:paraId="54F940DE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A62F8">
              <w:rPr>
                <w:highlight w:val="yellow"/>
                <w:lang w:val="en-CA"/>
              </w:rPr>
              <w:t xml:space="preserve">            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TriangleAllowed</w:t>
            </w:r>
            <w:proofErr w:type="spellEnd"/>
            <w:r w:rsidRPr="00DA62F8">
              <w:rPr>
                <w:highlight w:val="yellow"/>
                <w:lang w:val="en-CA"/>
              </w:rPr>
              <w:t>))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1EE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0C0670BA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5D550CFD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2E0255F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61A00" w:rsidRPr="00DE0F0E" w14:paraId="0F339333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E1F406C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mmvd_flag[ x0 ][ y0 ] = = 1 ) {</w:t>
            </w:r>
          </w:p>
        </w:tc>
        <w:tc>
          <w:tcPr>
            <w:tcW w:w="1152" w:type="dxa"/>
          </w:tcPr>
          <w:p w14:paraId="3FF7598F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01030198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48A2D39C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299CD779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79D36FBD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B60E661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72FFFC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61A00" w:rsidRPr="00DE0F0E" w14:paraId="09E31F72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3F7295FA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F07C73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61A00" w:rsidRPr="00DE0F0E" w14:paraId="37753DCF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93A1FD2" w14:textId="77777777" w:rsidR="00461A00" w:rsidRPr="00DE0F0E" w:rsidRDefault="00461A00" w:rsidP="002D6D72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E39919" w14:textId="77777777" w:rsidR="00461A00" w:rsidRPr="00DE0F0E" w:rsidRDefault="00461A00" w:rsidP="002D6D72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61A00" w:rsidRPr="00DE0F0E" w14:paraId="0A545617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27D0ED11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152367DD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6CC5A7F1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0776ACC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lang w:val="en-CA"/>
              </w:rPr>
              <w:t xml:space="preserve">             </w:t>
            </w:r>
            <w:proofErr w:type="gramStart"/>
            <w:r w:rsidRPr="00DA62F8">
              <w:rPr>
                <w:highlight w:val="yellow"/>
                <w:lang w:val="en-CA"/>
              </w:rPr>
              <w:t>if(</w:t>
            </w:r>
            <w:proofErr w:type="spellStart"/>
            <w:proofErr w:type="gramEnd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SubblockAllowed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&amp;&amp; (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CIIPAllowed</w:t>
            </w:r>
            <w:proofErr w:type="spellEnd"/>
            <w:r w:rsidRPr="00DA62F8">
              <w:rPr>
                <w:highlight w:val="yellow"/>
                <w:lang w:val="en-CA"/>
              </w:rPr>
              <w:t xml:space="preserve"> || </w:t>
            </w:r>
            <w:proofErr w:type="spellStart"/>
            <w:r w:rsidRPr="00DA62F8">
              <w:rPr>
                <w:highlight w:val="yellow"/>
                <w:lang w:val="en-CA"/>
              </w:rPr>
              <w:t>M</w:t>
            </w:r>
            <w:r w:rsidRPr="00DA62F8">
              <w:rPr>
                <w:szCs w:val="22"/>
                <w:highlight w:val="yellow"/>
                <w:lang w:val="en-CA"/>
              </w:rPr>
              <w:t>erge</w:t>
            </w:r>
            <w:r w:rsidRPr="00DA62F8">
              <w:rPr>
                <w:highlight w:val="yellow"/>
                <w:lang w:val="en-CA"/>
              </w:rPr>
              <w:t>TriangleAllowed</w:t>
            </w:r>
            <w:proofErr w:type="spellEnd"/>
            <w:r w:rsidRPr="00DA62F8">
              <w:rPr>
                <w:highlight w:val="yellow"/>
                <w:lang w:val="en-CA"/>
              </w:rPr>
              <w:t>))</w:t>
            </w:r>
          </w:p>
        </w:tc>
        <w:tc>
          <w:tcPr>
            <w:tcW w:w="1152" w:type="dxa"/>
          </w:tcPr>
          <w:p w14:paraId="60490806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61A00" w:rsidRPr="00DE0F0E" w14:paraId="1622FB72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75C8B99D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085BFFC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61A00" w:rsidRPr="00DE0F0E" w14:paraId="3915E827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5714F02C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594EA4D2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21A3F7B9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1877EE2C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BF8C4D5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604695A3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2A632D9B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9D94C08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61A00" w:rsidRPr="00DE0F0E" w14:paraId="2BCCDBA0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0EE77A0A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614193B8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41644B96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D126489" w14:textId="0DDF4BC8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proofErr w:type="gramStart"/>
            <w:r w:rsidRPr="00573739">
              <w:rPr>
                <w:noProof/>
                <w:highlight w:val="yellow"/>
                <w:lang w:val="en-CA" w:eastAsia="ko-KR"/>
              </w:rPr>
              <w:t>if(</w:t>
            </w:r>
            <w:r w:rsidRPr="00573739">
              <w:rPr>
                <w:highlight w:val="yellow"/>
                <w:lang w:val="en-CA"/>
              </w:rPr>
              <w:t xml:space="preserve"> </w:t>
            </w:r>
            <w:proofErr w:type="spellStart"/>
            <w:r w:rsidRPr="00573739">
              <w:rPr>
                <w:highlight w:val="yellow"/>
                <w:lang w:val="en-CA"/>
              </w:rPr>
              <w:t>M</w:t>
            </w:r>
            <w:r w:rsidRPr="00573739">
              <w:rPr>
                <w:szCs w:val="22"/>
                <w:highlight w:val="yellow"/>
                <w:lang w:val="en-CA"/>
              </w:rPr>
              <w:t>erge</w:t>
            </w:r>
            <w:r w:rsidRPr="00573739">
              <w:rPr>
                <w:highlight w:val="yellow"/>
                <w:lang w:val="en-CA"/>
              </w:rPr>
              <w:t>CIIPAllowed</w:t>
            </w:r>
            <w:proofErr w:type="spellEnd"/>
            <w:proofErr w:type="gramEnd"/>
            <w:r w:rsidRPr="00573739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573739">
              <w:rPr>
                <w:highlight w:val="yellow"/>
                <w:lang w:val="en-CA"/>
              </w:rPr>
              <w:t>M</w:t>
            </w:r>
            <w:r w:rsidRPr="00573739">
              <w:rPr>
                <w:szCs w:val="22"/>
                <w:highlight w:val="yellow"/>
                <w:lang w:val="en-CA"/>
              </w:rPr>
              <w:t>erge</w:t>
            </w:r>
            <w:r w:rsidRPr="00573739">
              <w:rPr>
                <w:highlight w:val="yellow"/>
                <w:lang w:val="en-CA"/>
              </w:rPr>
              <w:t>TriangleAllowed</w:t>
            </w:r>
            <w:proofErr w:type="spellEnd"/>
            <w:r w:rsidRPr="00573739">
              <w:rPr>
                <w:noProof/>
                <w:highlight w:val="yellow"/>
                <w:lang w:val="en-CA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5A7CCAF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34E72ECD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3FB496A1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E036FDD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61A00" w:rsidRPr="00DE0F0E" w14:paraId="1E144695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23FB4D2F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ACCCE53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6AFC77C4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0AE4827F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6EF6BC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61A00" w:rsidRPr="00DE0F0E" w14:paraId="1692E73F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728B8293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D1D42A7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51DABC80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1CBE28FE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637483A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536BDC1B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4F7E55C3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CACFCD2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61A00" w:rsidRPr="00DE0F0E" w14:paraId="04F8E4EC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BE7CD26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B626BD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61A00" w:rsidRPr="00DE0F0E" w14:paraId="3463E5B4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5B72F76B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48A9ADC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461A00" w:rsidRPr="00DE0F0E" w14:paraId="20D3526A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06ED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874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433F3CAA" w14:textId="77777777" w:rsidTr="002D6D7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CB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CEF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0FCC06B7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6C07164E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6EF924A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6336C9A7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212A4830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E202BA2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0D89ED07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47E309C6" w14:textId="77777777" w:rsidR="00461A00" w:rsidRPr="00DE0F0E" w:rsidRDefault="00461A00" w:rsidP="002D6D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FABF4D" w14:textId="77777777" w:rsidR="00461A00" w:rsidRPr="00DE0F0E" w:rsidRDefault="00461A00" w:rsidP="002D6D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61A00" w:rsidRPr="00DE0F0E" w14:paraId="5AEECEF6" w14:textId="77777777" w:rsidTr="002D6D72">
        <w:trPr>
          <w:cantSplit/>
          <w:trHeight w:val="198"/>
          <w:jc w:val="center"/>
        </w:trPr>
        <w:tc>
          <w:tcPr>
            <w:tcW w:w="7920" w:type="dxa"/>
          </w:tcPr>
          <w:p w14:paraId="7F56E959" w14:textId="77777777" w:rsidR="00461A00" w:rsidRPr="00DE0F0E" w:rsidRDefault="00461A00" w:rsidP="002D6D7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44430A4C" w14:textId="77777777" w:rsidR="00461A00" w:rsidRPr="00DE0F0E" w:rsidRDefault="00461A00" w:rsidP="002D6D7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77D0DB5" w14:textId="77777777" w:rsidR="007B066C" w:rsidRDefault="00461A00" w:rsidP="009551A8">
      <w:pPr>
        <w:rPr>
          <w:lang w:val="en-CA"/>
        </w:rPr>
      </w:pPr>
      <w:r>
        <w:rPr>
          <w:lang w:val="en-CA"/>
        </w:rPr>
        <w:t>I</w:t>
      </w:r>
      <w:r w:rsidR="00147727">
        <w:rPr>
          <w:lang w:val="en-CA"/>
        </w:rPr>
        <w:t xml:space="preserve">n case a certain merge mode is allowed but the corresponding flag is not signaled, the value of the corresponding flag is inferred. If the </w:t>
      </w:r>
      <w:r w:rsidR="00420E6D">
        <w:rPr>
          <w:lang w:val="en-CA"/>
        </w:rPr>
        <w:t>previous</w:t>
      </w:r>
      <w:r w:rsidR="009F7179">
        <w:rPr>
          <w:lang w:val="en-CA"/>
        </w:rPr>
        <w:t>ly</w:t>
      </w:r>
      <w:r w:rsidR="00147727">
        <w:rPr>
          <w:lang w:val="en-CA"/>
        </w:rPr>
        <w:t xml:space="preserve"> signaled merge mode flags for the current CU are all false, the value of the corresponding flag is inferred as true. Otherwise, the value is inferred as false.</w:t>
      </w:r>
      <w:r w:rsidR="00074335">
        <w:rPr>
          <w:lang w:val="en-CA"/>
        </w:rPr>
        <w:t xml:space="preserve"> </w:t>
      </w:r>
    </w:p>
    <w:p w14:paraId="2FA86316" w14:textId="0EF1DA93" w:rsidR="00147727" w:rsidRDefault="007B066C" w:rsidP="009551A8">
      <w:pPr>
        <w:rPr>
          <w:lang w:val="en-CA"/>
        </w:rPr>
      </w:pPr>
      <w:r>
        <w:rPr>
          <w:lang w:val="en-CA"/>
        </w:rPr>
        <w:t>T</w:t>
      </w:r>
      <w:r w:rsidR="00147727">
        <w:rPr>
          <w:lang w:val="en-CA"/>
        </w:rPr>
        <w:t xml:space="preserve">aking the case </w:t>
      </w:r>
      <w:r w:rsidR="00074335">
        <w:rPr>
          <w:lang w:val="en-CA"/>
        </w:rPr>
        <w:t xml:space="preserve">when triangle mode is disabled by </w:t>
      </w:r>
      <w:r>
        <w:rPr>
          <w:lang w:val="en-CA"/>
        </w:rPr>
        <w:t>its</w:t>
      </w:r>
      <w:r w:rsidR="00074335">
        <w:rPr>
          <w:lang w:val="en-CA"/>
        </w:rPr>
        <w:t xml:space="preserve"> SPS flag and the other modes are enabled</w:t>
      </w:r>
      <w:r w:rsidR="00147727">
        <w:rPr>
          <w:lang w:val="en-CA"/>
        </w:rPr>
        <w:t xml:space="preserve"> as an example, </w:t>
      </w:r>
      <w:r w:rsidR="00786091">
        <w:rPr>
          <w:lang w:val="en-CA"/>
        </w:rPr>
        <w:t xml:space="preserve">the codeword for each mode </w:t>
      </w:r>
      <w:r w:rsidR="00D96334">
        <w:rPr>
          <w:lang w:val="en-CA"/>
        </w:rPr>
        <w:t xml:space="preserve">according to the proposed scheme </w:t>
      </w:r>
      <w:r w:rsidR="00786091">
        <w:rPr>
          <w:lang w:val="en-CA"/>
        </w:rPr>
        <w:t>is illustrated in Table 3.</w:t>
      </w:r>
      <w:r w:rsidR="00D96334">
        <w:rPr>
          <w:lang w:val="en-CA"/>
        </w:rPr>
        <w:t xml:space="preserve"> </w:t>
      </w:r>
      <w:r w:rsidR="00B432F1">
        <w:rPr>
          <w:lang w:val="en-CA"/>
        </w:rPr>
        <w:t>In this case,</w:t>
      </w:r>
      <w:r w:rsidR="00147727">
        <w:rPr>
          <w:lang w:val="en-CA"/>
        </w:rPr>
        <w:t xml:space="preserve"> </w:t>
      </w:r>
      <w:r w:rsidR="00074335">
        <w:rPr>
          <w:lang w:val="en-CA"/>
        </w:rPr>
        <w:t>CIIP</w:t>
      </w:r>
      <w:r w:rsidR="00147727">
        <w:rPr>
          <w:lang w:val="en-CA"/>
        </w:rPr>
        <w:t xml:space="preserve"> mode is allowed </w:t>
      </w:r>
      <w:r w:rsidR="00FD08F6">
        <w:rPr>
          <w:lang w:val="en-CA"/>
        </w:rPr>
        <w:t>but</w:t>
      </w:r>
      <w:r w:rsidR="00147727">
        <w:rPr>
          <w:lang w:val="en-CA"/>
        </w:rPr>
        <w:t xml:space="preserve"> the </w:t>
      </w:r>
      <w:r w:rsidR="00074335">
        <w:rPr>
          <w:lang w:val="en-CA"/>
        </w:rPr>
        <w:t>CIIP</w:t>
      </w:r>
      <w:r w:rsidR="00147727">
        <w:rPr>
          <w:lang w:val="en-CA"/>
        </w:rPr>
        <w:t xml:space="preserve"> flag is not signaled</w:t>
      </w:r>
      <w:r w:rsidR="00FD08F6">
        <w:rPr>
          <w:lang w:val="en-CA"/>
        </w:rPr>
        <w:t>.</w:t>
      </w:r>
      <w:r w:rsidR="00147727">
        <w:rPr>
          <w:lang w:val="en-CA"/>
        </w:rPr>
        <w:t xml:space="preserve"> </w:t>
      </w:r>
      <w:r w:rsidR="00FD08F6">
        <w:rPr>
          <w:lang w:val="en-CA"/>
        </w:rPr>
        <w:t>T</w:t>
      </w:r>
      <w:r w:rsidR="00147727">
        <w:rPr>
          <w:lang w:val="en-CA"/>
        </w:rPr>
        <w:t xml:space="preserve">he value of </w:t>
      </w:r>
      <w:r w:rsidR="0079198C">
        <w:rPr>
          <w:lang w:val="en-CA"/>
        </w:rPr>
        <w:t>CIIP</w:t>
      </w:r>
      <w:r w:rsidR="00147727">
        <w:rPr>
          <w:lang w:val="en-CA"/>
        </w:rPr>
        <w:t xml:space="preserve"> flag is inferred as </w:t>
      </w:r>
      <w:r w:rsidR="00244FBF">
        <w:rPr>
          <w:lang w:val="en-CA"/>
        </w:rPr>
        <w:t>1</w:t>
      </w:r>
      <w:r w:rsidR="00147727">
        <w:rPr>
          <w:lang w:val="en-CA"/>
        </w:rPr>
        <w:t xml:space="preserve"> if the signaled Regular </w:t>
      </w:r>
      <w:r w:rsidR="00FD08F6">
        <w:rPr>
          <w:lang w:val="en-CA"/>
        </w:rPr>
        <w:t>merge</w:t>
      </w:r>
      <w:r w:rsidR="0079198C">
        <w:rPr>
          <w:lang w:val="en-CA"/>
        </w:rPr>
        <w:t>, MMVD</w:t>
      </w:r>
      <w:r w:rsidR="00FD08F6">
        <w:rPr>
          <w:lang w:val="en-CA"/>
        </w:rPr>
        <w:t xml:space="preserve"> and</w:t>
      </w:r>
      <w:r w:rsidR="0079198C">
        <w:rPr>
          <w:lang w:val="en-CA"/>
        </w:rPr>
        <w:t xml:space="preserve"> subblock </w:t>
      </w:r>
      <w:r w:rsidR="00B432F1">
        <w:rPr>
          <w:lang w:val="en-CA"/>
        </w:rPr>
        <w:t>flag</w:t>
      </w:r>
      <w:r w:rsidR="00FD08F6">
        <w:rPr>
          <w:lang w:val="en-CA"/>
        </w:rPr>
        <w:t>s</w:t>
      </w:r>
      <w:r w:rsidR="0079198C">
        <w:rPr>
          <w:lang w:val="en-CA"/>
        </w:rPr>
        <w:t xml:space="preserve"> are all</w:t>
      </w:r>
      <w:r w:rsidR="00147727">
        <w:rPr>
          <w:lang w:val="en-CA"/>
        </w:rPr>
        <w:t xml:space="preserve"> 0. Otherwise the value of </w:t>
      </w:r>
      <w:r w:rsidR="000578D2">
        <w:rPr>
          <w:lang w:val="en-CA"/>
        </w:rPr>
        <w:t>CIIP</w:t>
      </w:r>
      <w:r w:rsidR="00147727">
        <w:rPr>
          <w:lang w:val="en-CA"/>
        </w:rPr>
        <w:t xml:space="preserve"> flag is inferred as </w:t>
      </w:r>
      <w:r w:rsidR="00244FBF">
        <w:rPr>
          <w:lang w:val="en-CA"/>
        </w:rPr>
        <w:t>0</w:t>
      </w:r>
      <w:r w:rsidR="00147727">
        <w:rPr>
          <w:lang w:val="en-CA"/>
        </w:rPr>
        <w:t xml:space="preserve">. </w:t>
      </w:r>
    </w:p>
    <w:p w14:paraId="60992402" w14:textId="1193FF01" w:rsidR="00786091" w:rsidRDefault="00786091" w:rsidP="00786091">
      <w:pPr>
        <w:jc w:val="center"/>
        <w:rPr>
          <w:lang w:val="en-CA"/>
        </w:rPr>
      </w:pPr>
      <w:r>
        <w:rPr>
          <w:lang w:val="en-CA"/>
        </w:rPr>
        <w:t xml:space="preserve">Table 3 </w:t>
      </w:r>
      <w:r w:rsidR="007B066C">
        <w:rPr>
          <w:lang w:val="en-CA"/>
        </w:rPr>
        <w:t>Proposed c</w:t>
      </w:r>
      <w:r>
        <w:rPr>
          <w:lang w:val="en-CA"/>
        </w:rPr>
        <w:t>odewords of the merge related modes when triangle mode is disabled</w:t>
      </w:r>
    </w:p>
    <w:p w14:paraId="323DD554" w14:textId="2DF2FDAA" w:rsidR="00786091" w:rsidRDefault="00786091" w:rsidP="00786091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DE5004F" wp14:editId="5DFA3D1F">
            <wp:extent cx="3355848" cy="165506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848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8C1CB" w14:textId="57B3F0A1" w:rsidR="003C3A6F" w:rsidRDefault="003C3A6F" w:rsidP="00513EE5">
      <w:pPr>
        <w:pStyle w:val="Heading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579D4DCD" w14:textId="6C3BDA90" w:rsidR="00705F75" w:rsidRDefault="00561B9C" w:rsidP="00705F75">
      <w:pPr>
        <w:rPr>
          <w:szCs w:val="22"/>
          <w:lang w:val="en-CA" w:eastAsia="zh-TW"/>
        </w:rPr>
      </w:pPr>
      <w:r>
        <w:rPr>
          <w:szCs w:val="22"/>
          <w:lang w:val="en-CA"/>
        </w:rPr>
        <w:t>The proposed modification is integrated into VTM-</w:t>
      </w:r>
      <w:r w:rsidR="002125F0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 w:rsidR="0015025E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 w:rsidR="00705F75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="008051AA">
        <w:rPr>
          <w:szCs w:val="22"/>
          <w:lang w:val="en-CA"/>
        </w:rPr>
        <w:t xml:space="preserve">tested </w:t>
      </w:r>
      <w:r w:rsidR="002125F0">
        <w:rPr>
          <w:szCs w:val="22"/>
          <w:lang w:val="en-CA"/>
        </w:rPr>
        <w:t xml:space="preserve">under the 4 </w:t>
      </w:r>
      <w:r w:rsidR="00EF274A">
        <w:rPr>
          <w:szCs w:val="22"/>
          <w:lang w:val="en-CA"/>
        </w:rPr>
        <w:t xml:space="preserve">different conditions </w:t>
      </w:r>
      <w:r w:rsidR="00705F75">
        <w:rPr>
          <w:szCs w:val="22"/>
          <w:lang w:val="en-CA"/>
        </w:rPr>
        <w:t xml:space="preserve">against the VTM-5.0 </w:t>
      </w:r>
      <w:r w:rsidR="0086426D">
        <w:rPr>
          <w:szCs w:val="22"/>
          <w:lang w:val="en-CA"/>
        </w:rPr>
        <w:t xml:space="preserve">as shown in Table </w:t>
      </w:r>
      <w:r w:rsidR="00700B1A">
        <w:rPr>
          <w:szCs w:val="22"/>
          <w:lang w:val="en-CA"/>
        </w:rPr>
        <w:t>4</w:t>
      </w:r>
      <w:r w:rsidR="002125F0">
        <w:rPr>
          <w:szCs w:val="22"/>
          <w:lang w:val="en-CA"/>
        </w:rPr>
        <w:t xml:space="preserve">. </w:t>
      </w:r>
      <w:r w:rsidR="005E51E1">
        <w:rPr>
          <w:szCs w:val="22"/>
          <w:lang w:val="en-CA"/>
        </w:rPr>
        <w:t>More</w:t>
      </w:r>
      <w:r w:rsidR="00660267">
        <w:rPr>
          <w:szCs w:val="22"/>
          <w:lang w:val="en-CA"/>
        </w:rPr>
        <w:t xml:space="preserve"> </w:t>
      </w:r>
      <w:r w:rsidR="00F878D8">
        <w:rPr>
          <w:szCs w:val="22"/>
          <w:lang w:val="en-CA"/>
        </w:rPr>
        <w:t xml:space="preserve">detailed results </w:t>
      </w:r>
      <w:r w:rsidR="005E51E1">
        <w:rPr>
          <w:szCs w:val="22"/>
          <w:lang w:val="en-CA"/>
        </w:rPr>
        <w:t>are available</w:t>
      </w:r>
      <w:r w:rsidR="00F878D8">
        <w:rPr>
          <w:szCs w:val="22"/>
          <w:lang w:val="en-CA"/>
        </w:rPr>
        <w:t xml:space="preserve"> in the attached </w:t>
      </w:r>
      <w:r w:rsidR="00503C2D">
        <w:rPr>
          <w:szCs w:val="22"/>
          <w:lang w:val="en-CA"/>
        </w:rPr>
        <w:t>E</w:t>
      </w:r>
      <w:r w:rsidR="00F878D8">
        <w:rPr>
          <w:szCs w:val="22"/>
          <w:lang w:val="en-CA"/>
        </w:rPr>
        <w:t>xcel files.</w:t>
      </w:r>
      <w:r w:rsidR="00705F75">
        <w:rPr>
          <w:szCs w:val="22"/>
          <w:lang w:val="en-CA"/>
        </w:rPr>
        <w:t xml:space="preserve"> </w:t>
      </w:r>
      <w:r w:rsidR="00A6563A">
        <w:rPr>
          <w:szCs w:val="22"/>
        </w:rPr>
        <w:t>With</w:t>
      </w:r>
      <w:r w:rsidR="00705F75">
        <w:rPr>
          <w:szCs w:val="22"/>
          <w:lang w:val="en-CA" w:eastAsia="zh-TW"/>
        </w:rPr>
        <w:t xml:space="preserve"> the syntax redundancy removed,</w:t>
      </w:r>
      <w:r w:rsidR="00705F75">
        <w:rPr>
          <w:szCs w:val="22"/>
          <w:lang w:val="en-CA"/>
        </w:rPr>
        <w:t xml:space="preserve"> the proposed </w:t>
      </w:r>
      <w:r w:rsidR="00A6563A">
        <w:rPr>
          <w:szCs w:val="22"/>
          <w:lang w:val="en-CA"/>
        </w:rPr>
        <w:t xml:space="preserve">modifications not only </w:t>
      </w:r>
      <w:r w:rsidR="00D317EC">
        <w:rPr>
          <w:szCs w:val="22"/>
          <w:lang w:val="en-CA"/>
        </w:rPr>
        <w:t>prevent</w:t>
      </w:r>
      <w:r w:rsidR="00A6563A">
        <w:rPr>
          <w:szCs w:val="22"/>
          <w:lang w:val="en-CA"/>
        </w:rPr>
        <w:t xml:space="preserve"> </w:t>
      </w:r>
      <w:r w:rsidR="00A66DC5">
        <w:rPr>
          <w:szCs w:val="22"/>
          <w:lang w:val="en-CA"/>
        </w:rPr>
        <w:t xml:space="preserve">signaling </w:t>
      </w:r>
      <w:r w:rsidR="00A6563A">
        <w:rPr>
          <w:szCs w:val="22"/>
          <w:lang w:val="en-CA"/>
        </w:rPr>
        <w:t>result</w:t>
      </w:r>
      <w:r w:rsidR="00D317EC">
        <w:rPr>
          <w:szCs w:val="22"/>
          <w:lang w:val="en-CA"/>
        </w:rPr>
        <w:t>ing</w:t>
      </w:r>
      <w:r w:rsidR="00A6563A">
        <w:rPr>
          <w:szCs w:val="22"/>
          <w:lang w:val="en-CA"/>
        </w:rPr>
        <w:t xml:space="preserve"> in </w:t>
      </w:r>
      <w:r w:rsidR="00A6563A">
        <w:rPr>
          <w:lang w:val="en-CA"/>
        </w:rPr>
        <w:t xml:space="preserve">un-defined cases, but also </w:t>
      </w:r>
      <w:r w:rsidR="00A6563A">
        <w:rPr>
          <w:szCs w:val="22"/>
          <w:lang w:val="en-CA"/>
        </w:rPr>
        <w:t>bring</w:t>
      </w:r>
      <w:r w:rsidR="00705F75">
        <w:rPr>
          <w:szCs w:val="22"/>
          <w:lang w:val="en-CA"/>
        </w:rPr>
        <w:t xml:space="preserve"> -0.1% to -0.3%</w:t>
      </w:r>
      <w:r w:rsidR="00705F75">
        <w:rPr>
          <w:rFonts w:hint="eastAsia"/>
          <w:szCs w:val="22"/>
          <w:lang w:val="en-CA" w:eastAsia="zh-TW"/>
        </w:rPr>
        <w:t xml:space="preserve"> </w:t>
      </w:r>
      <w:r w:rsidR="00705F75">
        <w:rPr>
          <w:szCs w:val="22"/>
          <w:lang w:val="en-CA" w:eastAsia="zh-TW"/>
        </w:rPr>
        <w:t>BD</w:t>
      </w:r>
      <w:r w:rsidR="00705F75">
        <w:rPr>
          <w:rFonts w:hint="eastAsia"/>
          <w:szCs w:val="22"/>
          <w:lang w:val="en-CA"/>
        </w:rPr>
        <w:t>-</w:t>
      </w:r>
      <w:r w:rsidR="00705F75">
        <w:rPr>
          <w:szCs w:val="22"/>
          <w:lang w:val="en-CA"/>
        </w:rPr>
        <w:t xml:space="preserve">rate </w:t>
      </w:r>
      <w:r w:rsidR="00A6563A">
        <w:rPr>
          <w:szCs w:val="22"/>
          <w:lang w:val="en-CA"/>
        </w:rPr>
        <w:t>saving</w:t>
      </w:r>
      <w:r w:rsidR="00705F75">
        <w:rPr>
          <w:szCs w:val="22"/>
          <w:lang w:val="en-CA" w:eastAsia="zh-TW"/>
        </w:rPr>
        <w:t xml:space="preserve"> under </w:t>
      </w:r>
      <w:r w:rsidR="00A6563A">
        <w:rPr>
          <w:szCs w:val="22"/>
          <w:lang w:val="en-CA" w:eastAsia="zh-TW"/>
        </w:rPr>
        <w:t>the</w:t>
      </w:r>
      <w:r w:rsidR="007A3FB2">
        <w:rPr>
          <w:szCs w:val="22"/>
          <w:lang w:val="en-CA" w:eastAsia="zh-TW"/>
        </w:rPr>
        <w:t>se</w:t>
      </w:r>
      <w:r w:rsidR="00A6563A">
        <w:rPr>
          <w:szCs w:val="22"/>
          <w:lang w:val="en-CA" w:eastAsia="zh-TW"/>
        </w:rPr>
        <w:t xml:space="preserve"> test</w:t>
      </w:r>
      <w:r w:rsidR="00705F75">
        <w:rPr>
          <w:szCs w:val="22"/>
          <w:lang w:val="en-CA" w:eastAsia="zh-TW"/>
        </w:rPr>
        <w:t xml:space="preserve"> conditions. </w:t>
      </w:r>
    </w:p>
    <w:p w14:paraId="2E927925" w14:textId="588DEBD6" w:rsidR="002125F0" w:rsidRDefault="002125F0" w:rsidP="00561B9C">
      <w:pPr>
        <w:rPr>
          <w:szCs w:val="22"/>
          <w:lang w:val="en-CA"/>
        </w:rPr>
      </w:pPr>
    </w:p>
    <w:p w14:paraId="6860EF90" w14:textId="685C836E" w:rsidR="002125F0" w:rsidRDefault="00660267" w:rsidP="00660267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700B1A">
        <w:rPr>
          <w:szCs w:val="22"/>
        </w:rPr>
        <w:t>4</w:t>
      </w:r>
      <w:r>
        <w:rPr>
          <w:szCs w:val="22"/>
        </w:rPr>
        <w:t>. The BD-rate saving of the proposed modifications against VTM-5.0</w:t>
      </w:r>
    </w:p>
    <w:tbl>
      <w:tblPr>
        <w:tblW w:w="881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5"/>
        <w:gridCol w:w="1893"/>
        <w:gridCol w:w="1888"/>
        <w:gridCol w:w="1887"/>
        <w:gridCol w:w="1887"/>
      </w:tblGrid>
      <w:tr w:rsidR="002125F0" w:rsidRPr="002125F0" w14:paraId="1E9C6805" w14:textId="77777777" w:rsidTr="00F878D8">
        <w:trPr>
          <w:trHeight w:val="584"/>
          <w:jc w:val="center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99FFEE" w14:textId="10A811F5" w:rsidR="002125F0" w:rsidRPr="002125F0" w:rsidRDefault="002125F0" w:rsidP="002125F0">
            <w:pPr>
              <w:rPr>
                <w:szCs w:val="22"/>
              </w:rPr>
            </w:pPr>
            <w:r>
              <w:rPr>
                <w:szCs w:val="22"/>
              </w:rPr>
              <w:t>Conditions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000C9" w14:textId="77777777" w:rsidR="002125F0" w:rsidRPr="002125F0" w:rsidRDefault="002125F0" w:rsidP="002125F0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Regular: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3ACB1841" w14:textId="7976DF48" w:rsidR="002125F0" w:rsidRPr="002125F0" w:rsidRDefault="002125F0" w:rsidP="002125F0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MMVD:</w:t>
            </w:r>
            <w:r w:rsidR="002F2A32"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1C6E4B69" w14:textId="418A80AA" w:rsidR="002125F0" w:rsidRPr="002125F0" w:rsidRDefault="002125F0" w:rsidP="002125F0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SubBlk:</w:t>
            </w:r>
            <w:r w:rsidR="002F2A32"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4E4FADCC" w14:textId="3E223650" w:rsidR="002125F0" w:rsidRPr="002125F0" w:rsidRDefault="002125F0" w:rsidP="002125F0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CIIP:</w:t>
            </w:r>
            <w:r w:rsidR="002F2A32"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540DDCE8" w14:textId="4B787797" w:rsidR="002125F0" w:rsidRPr="002125F0" w:rsidRDefault="002125F0" w:rsidP="002125F0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Triangle:</w:t>
            </w:r>
            <w:r w:rsidR="002F2A32" w:rsidRPr="002125F0">
              <w:rPr>
                <w:szCs w:val="22"/>
                <w:highlight w:val="red"/>
              </w:rPr>
              <w:t>O</w:t>
            </w:r>
            <w:r w:rsidR="002F2A32" w:rsidRPr="002F2A32">
              <w:rPr>
                <w:szCs w:val="22"/>
                <w:highlight w:val="red"/>
              </w:rPr>
              <w:t>ff</w:t>
            </w:r>
            <w:proofErr w:type="spellEnd"/>
            <w:proofErr w:type="gramEnd"/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7FD63E" w14:textId="77777777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Regular: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524AEE5A" w14:textId="77777777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MMVD: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1FA6C6C4" w14:textId="77777777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SubBlk: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5C241F66" w14:textId="315F055E" w:rsidR="002F2A32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CIIP: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  <w:p w14:paraId="23DA3B16" w14:textId="08A73C6A" w:rsidR="002125F0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Triangle: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BA235" w14:textId="77777777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Regular: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305AABEA" w14:textId="77777777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MMVD: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2181EFA0" w14:textId="00C74E14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r w:rsidRPr="002125F0">
              <w:rPr>
                <w:szCs w:val="22"/>
              </w:rPr>
              <w:t>SubBlk</w:t>
            </w:r>
            <w:proofErr w:type="spellEnd"/>
            <w:r w:rsidRPr="002125F0">
              <w:rPr>
                <w:szCs w:val="22"/>
              </w:rPr>
              <w:t>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  <w:p w14:paraId="10D288C5" w14:textId="586CD1F1" w:rsidR="002F2A32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CIIP: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  <w:p w14:paraId="7F3724A2" w14:textId="4A70A395" w:rsidR="002125F0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Triangle: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2E34DC" w14:textId="77777777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proofErr w:type="gramStart"/>
            <w:r w:rsidRPr="002125F0">
              <w:rPr>
                <w:szCs w:val="22"/>
              </w:rPr>
              <w:t>Regular:</w:t>
            </w:r>
            <w:r w:rsidRPr="002125F0">
              <w:rPr>
                <w:color w:val="FFFFFF" w:themeColor="background1"/>
                <w:szCs w:val="22"/>
                <w:highlight w:val="darkGreen"/>
              </w:rPr>
              <w:t>On</w:t>
            </w:r>
            <w:proofErr w:type="spellEnd"/>
            <w:proofErr w:type="gramEnd"/>
          </w:p>
          <w:p w14:paraId="30AEB563" w14:textId="62CFEE11" w:rsidR="002F2A32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MMVD: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  <w:p w14:paraId="39716C29" w14:textId="3B9D4345" w:rsidR="002F2A32" w:rsidRPr="002125F0" w:rsidRDefault="002F2A32" w:rsidP="002F2A32">
            <w:pPr>
              <w:jc w:val="right"/>
              <w:rPr>
                <w:szCs w:val="22"/>
              </w:rPr>
            </w:pPr>
            <w:proofErr w:type="spellStart"/>
            <w:r w:rsidRPr="002125F0">
              <w:rPr>
                <w:szCs w:val="22"/>
              </w:rPr>
              <w:t>SubBlk</w:t>
            </w:r>
            <w:proofErr w:type="spellEnd"/>
            <w:r w:rsidRPr="002125F0">
              <w:rPr>
                <w:szCs w:val="22"/>
              </w:rPr>
              <w:t>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  <w:p w14:paraId="4F4F2886" w14:textId="33AEF751" w:rsidR="002F2A32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CIIP: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  <w:p w14:paraId="4AA10728" w14:textId="03CD4BE8" w:rsidR="002125F0" w:rsidRPr="002125F0" w:rsidRDefault="002F2A32" w:rsidP="002F2A32">
            <w:pPr>
              <w:jc w:val="right"/>
              <w:rPr>
                <w:szCs w:val="22"/>
              </w:rPr>
            </w:pPr>
            <w:r w:rsidRPr="002125F0">
              <w:rPr>
                <w:szCs w:val="22"/>
              </w:rPr>
              <w:t>Triangle:</w:t>
            </w:r>
            <w:r w:rsidR="00CE516A" w:rsidRPr="002125F0">
              <w:rPr>
                <w:szCs w:val="22"/>
                <w:highlight w:val="red"/>
              </w:rPr>
              <w:t xml:space="preserve"> O</w:t>
            </w:r>
            <w:r w:rsidR="00CE516A" w:rsidRPr="002F2A32">
              <w:rPr>
                <w:szCs w:val="22"/>
                <w:highlight w:val="red"/>
              </w:rPr>
              <w:t>ff</w:t>
            </w:r>
          </w:p>
        </w:tc>
      </w:tr>
      <w:tr w:rsidR="002125F0" w:rsidRPr="002125F0" w14:paraId="192087B2" w14:textId="77777777" w:rsidTr="003A715D">
        <w:trPr>
          <w:trHeight w:val="367"/>
          <w:jc w:val="center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4F3D2A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RA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BA560C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-0.20%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83C64D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-0.27%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5B5DCD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-0.08%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A558A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-0.11%</w:t>
            </w:r>
          </w:p>
        </w:tc>
      </w:tr>
      <w:tr w:rsidR="002125F0" w:rsidRPr="002125F0" w14:paraId="3C045338" w14:textId="77777777" w:rsidTr="003A715D">
        <w:trPr>
          <w:trHeight w:val="70"/>
          <w:jc w:val="center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02751C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LDB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792729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-0.22%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E057E5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-0.32%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989360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-0.18%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ACA01" w14:textId="77777777" w:rsidR="002125F0" w:rsidRPr="002125F0" w:rsidRDefault="002125F0" w:rsidP="002125F0">
            <w:pPr>
              <w:rPr>
                <w:szCs w:val="22"/>
              </w:rPr>
            </w:pPr>
            <w:r w:rsidRPr="002125F0">
              <w:rPr>
                <w:szCs w:val="22"/>
              </w:rPr>
              <w:t>-0.23%</w:t>
            </w:r>
          </w:p>
        </w:tc>
      </w:tr>
    </w:tbl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27E109B2" w:rsidR="00897273" w:rsidRDefault="00561B9C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</w:t>
      </w:r>
      <w:r>
        <w:rPr>
          <w:szCs w:val="22"/>
          <w:lang w:val="en-CA"/>
        </w:rPr>
        <w:t xml:space="preserve">we propose </w:t>
      </w:r>
      <w:r w:rsidR="00DE4D99">
        <w:rPr>
          <w:szCs w:val="22"/>
          <w:lang w:val="en-CA"/>
        </w:rPr>
        <w:t>modifications</w:t>
      </w:r>
      <w:r>
        <w:rPr>
          <w:szCs w:val="22"/>
          <w:lang w:val="en-CA"/>
        </w:rPr>
        <w:t xml:space="preserve"> </w:t>
      </w:r>
      <w:r w:rsidR="00DE4D99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the signaling of </w:t>
      </w:r>
      <w:r w:rsidR="00576673">
        <w:rPr>
          <w:szCs w:val="22"/>
          <w:lang w:val="en-CA"/>
        </w:rPr>
        <w:t>merge related modes</w:t>
      </w:r>
      <w:r w:rsidR="00566BA8">
        <w:rPr>
          <w:szCs w:val="22"/>
          <w:lang w:val="en-CA"/>
        </w:rPr>
        <w:t>. The proposed scheme</w:t>
      </w:r>
      <w:r w:rsidR="00DE4D99">
        <w:rPr>
          <w:szCs w:val="22"/>
          <w:lang w:val="en-CA"/>
        </w:rPr>
        <w:t xml:space="preserve"> solves the</w:t>
      </w:r>
      <w:r w:rsidR="00576673">
        <w:rPr>
          <w:szCs w:val="22"/>
          <w:lang w:val="en-CA"/>
        </w:rPr>
        <w:t xml:space="preserve"> </w:t>
      </w:r>
      <w:r w:rsidR="00DE4D99">
        <w:rPr>
          <w:szCs w:val="22"/>
          <w:lang w:val="en-CA"/>
        </w:rPr>
        <w:t xml:space="preserve">signaling </w:t>
      </w:r>
      <w:r w:rsidR="00576673">
        <w:rPr>
          <w:szCs w:val="22"/>
          <w:lang w:val="en-CA"/>
        </w:rPr>
        <w:t>redundan</w:t>
      </w:r>
      <w:r w:rsidR="00DE4D99">
        <w:rPr>
          <w:szCs w:val="22"/>
          <w:lang w:val="en-CA"/>
        </w:rPr>
        <w:t>cy issue</w:t>
      </w:r>
      <w:r w:rsidR="00566BA8">
        <w:rPr>
          <w:szCs w:val="22"/>
          <w:lang w:val="en-CA"/>
        </w:rPr>
        <w:t xml:space="preserve">, </w:t>
      </w:r>
      <w:proofErr w:type="gramStart"/>
      <w:r w:rsidR="00566BA8">
        <w:rPr>
          <w:szCs w:val="22"/>
          <w:lang w:val="en-CA"/>
        </w:rPr>
        <w:t>and also</w:t>
      </w:r>
      <w:proofErr w:type="gramEnd"/>
      <w:r w:rsidR="00566BA8">
        <w:rPr>
          <w:szCs w:val="22"/>
          <w:lang w:val="en-CA"/>
        </w:rPr>
        <w:t xml:space="preserve"> may bring </w:t>
      </w:r>
      <w:r w:rsidR="00851041">
        <w:rPr>
          <w:szCs w:val="22"/>
          <w:lang w:val="en-CA"/>
        </w:rPr>
        <w:t>-</w:t>
      </w:r>
      <w:r w:rsidRPr="004A05BE">
        <w:rPr>
          <w:szCs w:val="22"/>
          <w:lang w:val="en-CA"/>
        </w:rPr>
        <w:t>0.</w:t>
      </w:r>
      <w:r w:rsidR="00764FC5">
        <w:rPr>
          <w:szCs w:val="22"/>
          <w:lang w:val="en-CA"/>
        </w:rPr>
        <w:t>1</w:t>
      </w:r>
      <w:r w:rsidRPr="004A05BE">
        <w:rPr>
          <w:szCs w:val="22"/>
          <w:lang w:val="en-CA"/>
        </w:rPr>
        <w:t xml:space="preserve">% </w:t>
      </w:r>
      <w:r w:rsidR="00764FC5">
        <w:rPr>
          <w:szCs w:val="22"/>
          <w:lang w:val="en-CA"/>
        </w:rPr>
        <w:t>to</w:t>
      </w:r>
      <w:r w:rsidRPr="004A05BE">
        <w:rPr>
          <w:szCs w:val="22"/>
          <w:lang w:val="en-CA"/>
        </w:rPr>
        <w:t xml:space="preserve"> -0.</w:t>
      </w:r>
      <w:r w:rsidR="00764FC5">
        <w:rPr>
          <w:szCs w:val="22"/>
          <w:lang w:val="en-CA"/>
        </w:rPr>
        <w:t>3</w:t>
      </w:r>
      <w:r w:rsidRPr="004A05BE">
        <w:rPr>
          <w:szCs w:val="22"/>
          <w:lang w:val="en-CA"/>
        </w:rPr>
        <w:t>% BD</w:t>
      </w:r>
      <w:r>
        <w:rPr>
          <w:szCs w:val="22"/>
          <w:lang w:val="en-CA"/>
        </w:rPr>
        <w:t xml:space="preserve">-rate </w:t>
      </w:r>
      <w:r w:rsidR="00566BA8">
        <w:rPr>
          <w:szCs w:val="22"/>
          <w:lang w:val="en-CA"/>
        </w:rPr>
        <w:t>saving</w:t>
      </w:r>
      <w:r>
        <w:rPr>
          <w:szCs w:val="22"/>
          <w:lang w:val="en-CA"/>
        </w:rPr>
        <w:t xml:space="preserve"> </w:t>
      </w:r>
      <w:r w:rsidR="00DC57AF">
        <w:rPr>
          <w:szCs w:val="22"/>
          <w:lang w:val="en-CA"/>
        </w:rPr>
        <w:t xml:space="preserve">in case </w:t>
      </w:r>
      <w:r w:rsidR="00566BA8">
        <w:rPr>
          <w:szCs w:val="22"/>
          <w:lang w:val="en-CA"/>
        </w:rPr>
        <w:t>only a subset of the merge related modes is available</w:t>
      </w:r>
      <w:r>
        <w:rPr>
          <w:lang w:val="en-CA"/>
        </w:rPr>
        <w:t>. It is recommended to adopt the proposed modifications into VVC</w:t>
      </w:r>
      <w:r w:rsidR="00BE6302">
        <w:rPr>
          <w:lang w:val="en-CA"/>
        </w:rPr>
        <w:t xml:space="preserve">. </w:t>
      </w:r>
    </w:p>
    <w:p w14:paraId="617EFDE8" w14:textId="77777777" w:rsidR="006B421B" w:rsidRPr="00ED2341" w:rsidRDefault="006B421B" w:rsidP="006B421B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lastRenderedPageBreak/>
        <w:t>Reference</w:t>
      </w:r>
    </w:p>
    <w:p w14:paraId="1DEABAF4" w14:textId="1E13AFFB" w:rsidR="006B421B" w:rsidRPr="00B83A0B" w:rsidRDefault="007E12EA" w:rsidP="006B421B">
      <w:pPr>
        <w:numPr>
          <w:ilvl w:val="0"/>
          <w:numId w:val="13"/>
        </w:numPr>
        <w:rPr>
          <w:lang w:eastAsia="zh-CN"/>
        </w:rPr>
      </w:pPr>
      <w:bookmarkStart w:id="1" w:name="_Ref518292329"/>
      <w:r>
        <w:rPr>
          <w:lang w:val="de-DE" w:eastAsia="zh-CN"/>
        </w:rPr>
        <w:t>VTM</w:t>
      </w:r>
      <w:r w:rsidR="006B421B">
        <w:rPr>
          <w:lang w:val="de-DE" w:eastAsia="zh-CN"/>
        </w:rPr>
        <w:t>-</w:t>
      </w:r>
      <w:r w:rsidR="0060531D">
        <w:rPr>
          <w:lang w:val="de-DE" w:eastAsia="zh-CN"/>
        </w:rPr>
        <w:t>5</w:t>
      </w:r>
      <w:r w:rsidR="006B421B">
        <w:rPr>
          <w:lang w:val="de-DE" w:eastAsia="zh-CN"/>
        </w:rPr>
        <w:t xml:space="preserve">.0 in </w:t>
      </w:r>
      <w:bookmarkEnd w:id="1"/>
      <w:r w:rsidR="006B421B"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r w:rsidR="006B421B">
        <w:rPr>
          <w:lang w:val="de-DE" w:eastAsia="zh-CN"/>
        </w:rPr>
        <w:t xml:space="preserve"> </w:t>
      </w:r>
    </w:p>
    <w:p w14:paraId="40697D73" w14:textId="4EFB7721" w:rsidR="00B83A0B" w:rsidRDefault="00B83A0B" w:rsidP="00B83A0B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9531961" w:rsidR="007F1F8B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F5DFC" w14:textId="77777777" w:rsidR="005F1124" w:rsidRDefault="005F1124">
      <w:r>
        <w:separator/>
      </w:r>
    </w:p>
  </w:endnote>
  <w:endnote w:type="continuationSeparator" w:id="0">
    <w:p w14:paraId="18A368DA" w14:textId="77777777" w:rsidR="005F1124" w:rsidRDefault="005F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72C6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14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3A65B" w14:textId="77777777" w:rsidR="005F1124" w:rsidRDefault="005F1124">
      <w:r>
        <w:separator/>
      </w:r>
    </w:p>
  </w:footnote>
  <w:footnote w:type="continuationSeparator" w:id="0">
    <w:p w14:paraId="42DEEC77" w14:textId="77777777" w:rsidR="005F1124" w:rsidRDefault="005F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ED"/>
    <w:rsid w:val="00023C7B"/>
    <w:rsid w:val="00025016"/>
    <w:rsid w:val="000268DC"/>
    <w:rsid w:val="000308A3"/>
    <w:rsid w:val="00034829"/>
    <w:rsid w:val="00034998"/>
    <w:rsid w:val="00035549"/>
    <w:rsid w:val="000458BC"/>
    <w:rsid w:val="00045C41"/>
    <w:rsid w:val="000467D5"/>
    <w:rsid w:val="00046C03"/>
    <w:rsid w:val="000504FC"/>
    <w:rsid w:val="00056B09"/>
    <w:rsid w:val="000578D2"/>
    <w:rsid w:val="00064E18"/>
    <w:rsid w:val="00065039"/>
    <w:rsid w:val="00072EBE"/>
    <w:rsid w:val="00074335"/>
    <w:rsid w:val="00076132"/>
    <w:rsid w:val="0007614F"/>
    <w:rsid w:val="0007786A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27F4"/>
    <w:rsid w:val="000B3052"/>
    <w:rsid w:val="000B4FF9"/>
    <w:rsid w:val="000B6233"/>
    <w:rsid w:val="000B718B"/>
    <w:rsid w:val="000C09AC"/>
    <w:rsid w:val="000C783E"/>
    <w:rsid w:val="000D3923"/>
    <w:rsid w:val="000E00F3"/>
    <w:rsid w:val="000E0F6A"/>
    <w:rsid w:val="000E226C"/>
    <w:rsid w:val="000E7251"/>
    <w:rsid w:val="000F158C"/>
    <w:rsid w:val="000F7102"/>
    <w:rsid w:val="000F7960"/>
    <w:rsid w:val="00102F3D"/>
    <w:rsid w:val="0010435C"/>
    <w:rsid w:val="001056A2"/>
    <w:rsid w:val="00124E38"/>
    <w:rsid w:val="0012580B"/>
    <w:rsid w:val="001262B7"/>
    <w:rsid w:val="00131F90"/>
    <w:rsid w:val="00133C9D"/>
    <w:rsid w:val="0013458C"/>
    <w:rsid w:val="0013526E"/>
    <w:rsid w:val="00146152"/>
    <w:rsid w:val="00147727"/>
    <w:rsid w:val="0015025E"/>
    <w:rsid w:val="00155526"/>
    <w:rsid w:val="00156216"/>
    <w:rsid w:val="00157AD9"/>
    <w:rsid w:val="001631DD"/>
    <w:rsid w:val="00163C3E"/>
    <w:rsid w:val="00171371"/>
    <w:rsid w:val="00175A24"/>
    <w:rsid w:val="00176425"/>
    <w:rsid w:val="00183B95"/>
    <w:rsid w:val="00187D12"/>
    <w:rsid w:val="00187E58"/>
    <w:rsid w:val="001A297E"/>
    <w:rsid w:val="001A32D1"/>
    <w:rsid w:val="001A368E"/>
    <w:rsid w:val="001A7329"/>
    <w:rsid w:val="001A7447"/>
    <w:rsid w:val="001A792F"/>
    <w:rsid w:val="001B02E7"/>
    <w:rsid w:val="001B07CD"/>
    <w:rsid w:val="001B4E28"/>
    <w:rsid w:val="001C3525"/>
    <w:rsid w:val="001C3908"/>
    <w:rsid w:val="001C3AFB"/>
    <w:rsid w:val="001C7A6D"/>
    <w:rsid w:val="001D1BD2"/>
    <w:rsid w:val="001D4106"/>
    <w:rsid w:val="001D62FA"/>
    <w:rsid w:val="001D6D31"/>
    <w:rsid w:val="001E0248"/>
    <w:rsid w:val="001E02BE"/>
    <w:rsid w:val="001E053A"/>
    <w:rsid w:val="001E1767"/>
    <w:rsid w:val="001E3B37"/>
    <w:rsid w:val="001E4066"/>
    <w:rsid w:val="001E5FF4"/>
    <w:rsid w:val="001F2594"/>
    <w:rsid w:val="001F3072"/>
    <w:rsid w:val="002055A6"/>
    <w:rsid w:val="00206389"/>
    <w:rsid w:val="00206460"/>
    <w:rsid w:val="002069B4"/>
    <w:rsid w:val="002125F0"/>
    <w:rsid w:val="002134DA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44FBF"/>
    <w:rsid w:val="00250B81"/>
    <w:rsid w:val="002516AA"/>
    <w:rsid w:val="002579C5"/>
    <w:rsid w:val="00263105"/>
    <w:rsid w:val="00263398"/>
    <w:rsid w:val="00263B99"/>
    <w:rsid w:val="00266F06"/>
    <w:rsid w:val="002728F7"/>
    <w:rsid w:val="00275BCF"/>
    <w:rsid w:val="00280413"/>
    <w:rsid w:val="00280489"/>
    <w:rsid w:val="002806F4"/>
    <w:rsid w:val="00291E36"/>
    <w:rsid w:val="00292257"/>
    <w:rsid w:val="002A54E0"/>
    <w:rsid w:val="002B011B"/>
    <w:rsid w:val="002B1595"/>
    <w:rsid w:val="002B191D"/>
    <w:rsid w:val="002B2E83"/>
    <w:rsid w:val="002B5ACF"/>
    <w:rsid w:val="002C46EC"/>
    <w:rsid w:val="002D0AF6"/>
    <w:rsid w:val="002D29F2"/>
    <w:rsid w:val="002E05DB"/>
    <w:rsid w:val="002E4A9B"/>
    <w:rsid w:val="002F164D"/>
    <w:rsid w:val="002F2A32"/>
    <w:rsid w:val="002F620F"/>
    <w:rsid w:val="003021BC"/>
    <w:rsid w:val="00306206"/>
    <w:rsid w:val="00313811"/>
    <w:rsid w:val="00317D85"/>
    <w:rsid w:val="00327C56"/>
    <w:rsid w:val="003315A1"/>
    <w:rsid w:val="00332CE3"/>
    <w:rsid w:val="003373EC"/>
    <w:rsid w:val="0034090E"/>
    <w:rsid w:val="003419AF"/>
    <w:rsid w:val="00342FF4"/>
    <w:rsid w:val="00344E5A"/>
    <w:rsid w:val="00345B9B"/>
    <w:rsid w:val="00345F31"/>
    <w:rsid w:val="00346148"/>
    <w:rsid w:val="00356FF4"/>
    <w:rsid w:val="00364AB7"/>
    <w:rsid w:val="003669EA"/>
    <w:rsid w:val="00370521"/>
    <w:rsid w:val="003706CC"/>
    <w:rsid w:val="00377710"/>
    <w:rsid w:val="00381476"/>
    <w:rsid w:val="00382073"/>
    <w:rsid w:val="003920F5"/>
    <w:rsid w:val="003A0C50"/>
    <w:rsid w:val="003A2D8E"/>
    <w:rsid w:val="003A715D"/>
    <w:rsid w:val="003A7CE6"/>
    <w:rsid w:val="003C20E4"/>
    <w:rsid w:val="003C3A6F"/>
    <w:rsid w:val="003C6777"/>
    <w:rsid w:val="003D41F6"/>
    <w:rsid w:val="003D6342"/>
    <w:rsid w:val="003E4F5D"/>
    <w:rsid w:val="003E65E1"/>
    <w:rsid w:val="003E6F90"/>
    <w:rsid w:val="003E73ED"/>
    <w:rsid w:val="003F5D0F"/>
    <w:rsid w:val="003F7962"/>
    <w:rsid w:val="00414101"/>
    <w:rsid w:val="00420E6D"/>
    <w:rsid w:val="004219CF"/>
    <w:rsid w:val="004234F0"/>
    <w:rsid w:val="00426902"/>
    <w:rsid w:val="00433DDB"/>
    <w:rsid w:val="00435A29"/>
    <w:rsid w:val="00437619"/>
    <w:rsid w:val="00446668"/>
    <w:rsid w:val="0045138E"/>
    <w:rsid w:val="00456052"/>
    <w:rsid w:val="00461A00"/>
    <w:rsid w:val="004627B6"/>
    <w:rsid w:val="00465A1E"/>
    <w:rsid w:val="00466C41"/>
    <w:rsid w:val="00474D64"/>
    <w:rsid w:val="004877F8"/>
    <w:rsid w:val="00491B81"/>
    <w:rsid w:val="00491E48"/>
    <w:rsid w:val="0049200D"/>
    <w:rsid w:val="004930F6"/>
    <w:rsid w:val="0049445A"/>
    <w:rsid w:val="004A2A63"/>
    <w:rsid w:val="004B210C"/>
    <w:rsid w:val="004B23E2"/>
    <w:rsid w:val="004C59DA"/>
    <w:rsid w:val="004D0A6F"/>
    <w:rsid w:val="004D405F"/>
    <w:rsid w:val="004E4F4F"/>
    <w:rsid w:val="004E6789"/>
    <w:rsid w:val="004F6061"/>
    <w:rsid w:val="004F61E3"/>
    <w:rsid w:val="00502D97"/>
    <w:rsid w:val="00502E10"/>
    <w:rsid w:val="00503C2D"/>
    <w:rsid w:val="00510129"/>
    <w:rsid w:val="0051015C"/>
    <w:rsid w:val="00513EE5"/>
    <w:rsid w:val="00514110"/>
    <w:rsid w:val="00514D5A"/>
    <w:rsid w:val="00516CF1"/>
    <w:rsid w:val="005302A7"/>
    <w:rsid w:val="00531AE9"/>
    <w:rsid w:val="00533492"/>
    <w:rsid w:val="00541A1D"/>
    <w:rsid w:val="00550A66"/>
    <w:rsid w:val="00551088"/>
    <w:rsid w:val="00561085"/>
    <w:rsid w:val="00561B9C"/>
    <w:rsid w:val="00563BB2"/>
    <w:rsid w:val="00565D95"/>
    <w:rsid w:val="00566BA8"/>
    <w:rsid w:val="00567EC7"/>
    <w:rsid w:val="00570013"/>
    <w:rsid w:val="00573739"/>
    <w:rsid w:val="00574C9E"/>
    <w:rsid w:val="005753EC"/>
    <w:rsid w:val="00576673"/>
    <w:rsid w:val="005801A2"/>
    <w:rsid w:val="0058375B"/>
    <w:rsid w:val="005952A5"/>
    <w:rsid w:val="005A33A1"/>
    <w:rsid w:val="005B217D"/>
    <w:rsid w:val="005B4A01"/>
    <w:rsid w:val="005B5C28"/>
    <w:rsid w:val="005C385F"/>
    <w:rsid w:val="005C4235"/>
    <w:rsid w:val="005D1F8A"/>
    <w:rsid w:val="005D6B46"/>
    <w:rsid w:val="005D7FDB"/>
    <w:rsid w:val="005E1AC6"/>
    <w:rsid w:val="005E51E1"/>
    <w:rsid w:val="005F1124"/>
    <w:rsid w:val="005F310C"/>
    <w:rsid w:val="005F6F1B"/>
    <w:rsid w:val="00601DDC"/>
    <w:rsid w:val="0060531D"/>
    <w:rsid w:val="006110AF"/>
    <w:rsid w:val="0061448D"/>
    <w:rsid w:val="006153FE"/>
    <w:rsid w:val="00615995"/>
    <w:rsid w:val="00616155"/>
    <w:rsid w:val="0062073D"/>
    <w:rsid w:val="00624B33"/>
    <w:rsid w:val="006272C4"/>
    <w:rsid w:val="0063041A"/>
    <w:rsid w:val="00630AA2"/>
    <w:rsid w:val="00630B2C"/>
    <w:rsid w:val="00634358"/>
    <w:rsid w:val="00634820"/>
    <w:rsid w:val="006427D8"/>
    <w:rsid w:val="00643BF3"/>
    <w:rsid w:val="00644319"/>
    <w:rsid w:val="00646707"/>
    <w:rsid w:val="00646738"/>
    <w:rsid w:val="00646C78"/>
    <w:rsid w:val="00647CF3"/>
    <w:rsid w:val="00651C37"/>
    <w:rsid w:val="00653202"/>
    <w:rsid w:val="00657F7E"/>
    <w:rsid w:val="00660267"/>
    <w:rsid w:val="0066243B"/>
    <w:rsid w:val="00662E58"/>
    <w:rsid w:val="006637F2"/>
    <w:rsid w:val="006642A5"/>
    <w:rsid w:val="00664DCF"/>
    <w:rsid w:val="00670354"/>
    <w:rsid w:val="0067205A"/>
    <w:rsid w:val="00681E58"/>
    <w:rsid w:val="00685C5B"/>
    <w:rsid w:val="006A0338"/>
    <w:rsid w:val="006B0F34"/>
    <w:rsid w:val="006B421B"/>
    <w:rsid w:val="006C2F29"/>
    <w:rsid w:val="006C5D39"/>
    <w:rsid w:val="006D5951"/>
    <w:rsid w:val="006D6D9B"/>
    <w:rsid w:val="006E2810"/>
    <w:rsid w:val="006E5417"/>
    <w:rsid w:val="006F0794"/>
    <w:rsid w:val="006F3ADA"/>
    <w:rsid w:val="006F7528"/>
    <w:rsid w:val="00700B1A"/>
    <w:rsid w:val="00701021"/>
    <w:rsid w:val="007023DE"/>
    <w:rsid w:val="00705F75"/>
    <w:rsid w:val="0070616E"/>
    <w:rsid w:val="00712F60"/>
    <w:rsid w:val="00720E3B"/>
    <w:rsid w:val="00723BFC"/>
    <w:rsid w:val="00725931"/>
    <w:rsid w:val="00734090"/>
    <w:rsid w:val="00734443"/>
    <w:rsid w:val="007376D0"/>
    <w:rsid w:val="0074393F"/>
    <w:rsid w:val="00745F6B"/>
    <w:rsid w:val="007548A3"/>
    <w:rsid w:val="0075585E"/>
    <w:rsid w:val="00760D9D"/>
    <w:rsid w:val="00764044"/>
    <w:rsid w:val="00764FC5"/>
    <w:rsid w:val="00770571"/>
    <w:rsid w:val="007768FF"/>
    <w:rsid w:val="007824D3"/>
    <w:rsid w:val="00786091"/>
    <w:rsid w:val="0079198C"/>
    <w:rsid w:val="007931D3"/>
    <w:rsid w:val="00796120"/>
    <w:rsid w:val="00796EE3"/>
    <w:rsid w:val="007A3E1D"/>
    <w:rsid w:val="007A3FB2"/>
    <w:rsid w:val="007A7D29"/>
    <w:rsid w:val="007B066C"/>
    <w:rsid w:val="007B4AB8"/>
    <w:rsid w:val="007C7921"/>
    <w:rsid w:val="007C7947"/>
    <w:rsid w:val="007D1181"/>
    <w:rsid w:val="007E01A3"/>
    <w:rsid w:val="007E12EA"/>
    <w:rsid w:val="007E27CC"/>
    <w:rsid w:val="007E6E2C"/>
    <w:rsid w:val="007E7042"/>
    <w:rsid w:val="007F1F8B"/>
    <w:rsid w:val="007F42E4"/>
    <w:rsid w:val="007F61E1"/>
    <w:rsid w:val="007F67A1"/>
    <w:rsid w:val="008051AA"/>
    <w:rsid w:val="00805683"/>
    <w:rsid w:val="008065C3"/>
    <w:rsid w:val="00811C05"/>
    <w:rsid w:val="0081457F"/>
    <w:rsid w:val="00816C2E"/>
    <w:rsid w:val="008206C8"/>
    <w:rsid w:val="00820D67"/>
    <w:rsid w:val="008346AF"/>
    <w:rsid w:val="0083481D"/>
    <w:rsid w:val="008357DC"/>
    <w:rsid w:val="008417C4"/>
    <w:rsid w:val="00842C38"/>
    <w:rsid w:val="00844B59"/>
    <w:rsid w:val="008458B9"/>
    <w:rsid w:val="00846B99"/>
    <w:rsid w:val="00851041"/>
    <w:rsid w:val="0086387C"/>
    <w:rsid w:val="0086426D"/>
    <w:rsid w:val="00874A6C"/>
    <w:rsid w:val="00876C65"/>
    <w:rsid w:val="00880434"/>
    <w:rsid w:val="008809F9"/>
    <w:rsid w:val="00883103"/>
    <w:rsid w:val="00883D8E"/>
    <w:rsid w:val="00897273"/>
    <w:rsid w:val="00897B27"/>
    <w:rsid w:val="008A4B4C"/>
    <w:rsid w:val="008A6150"/>
    <w:rsid w:val="008A69A1"/>
    <w:rsid w:val="008C239F"/>
    <w:rsid w:val="008E480C"/>
    <w:rsid w:val="008E502F"/>
    <w:rsid w:val="008E6C70"/>
    <w:rsid w:val="008F6629"/>
    <w:rsid w:val="008F7D7A"/>
    <w:rsid w:val="00907757"/>
    <w:rsid w:val="009212B0"/>
    <w:rsid w:val="0092178D"/>
    <w:rsid w:val="00921FA1"/>
    <w:rsid w:val="009234A5"/>
    <w:rsid w:val="00933453"/>
    <w:rsid w:val="009336F7"/>
    <w:rsid w:val="0093636C"/>
    <w:rsid w:val="009363EB"/>
    <w:rsid w:val="00937281"/>
    <w:rsid w:val="009374A7"/>
    <w:rsid w:val="00940CE0"/>
    <w:rsid w:val="009459D9"/>
    <w:rsid w:val="009478A9"/>
    <w:rsid w:val="00947D32"/>
    <w:rsid w:val="009515CD"/>
    <w:rsid w:val="009551A8"/>
    <w:rsid w:val="00955F6D"/>
    <w:rsid w:val="00957AA3"/>
    <w:rsid w:val="00961E6B"/>
    <w:rsid w:val="009665D2"/>
    <w:rsid w:val="00972BA2"/>
    <w:rsid w:val="00974E1C"/>
    <w:rsid w:val="00975CD4"/>
    <w:rsid w:val="009760A0"/>
    <w:rsid w:val="00977C16"/>
    <w:rsid w:val="0098551D"/>
    <w:rsid w:val="0099518F"/>
    <w:rsid w:val="009978F9"/>
    <w:rsid w:val="009A1635"/>
    <w:rsid w:val="009A49B4"/>
    <w:rsid w:val="009A523D"/>
    <w:rsid w:val="009B02A1"/>
    <w:rsid w:val="009B3361"/>
    <w:rsid w:val="009C0A4B"/>
    <w:rsid w:val="009C42EB"/>
    <w:rsid w:val="009C756F"/>
    <w:rsid w:val="009D4681"/>
    <w:rsid w:val="009D7CE6"/>
    <w:rsid w:val="009E29EF"/>
    <w:rsid w:val="009E3C13"/>
    <w:rsid w:val="009F1330"/>
    <w:rsid w:val="009F19E9"/>
    <w:rsid w:val="009F496B"/>
    <w:rsid w:val="009F542F"/>
    <w:rsid w:val="009F7179"/>
    <w:rsid w:val="00A0132E"/>
    <w:rsid w:val="00A01439"/>
    <w:rsid w:val="00A02E61"/>
    <w:rsid w:val="00A05CFF"/>
    <w:rsid w:val="00A1158E"/>
    <w:rsid w:val="00A13048"/>
    <w:rsid w:val="00A14D98"/>
    <w:rsid w:val="00A20940"/>
    <w:rsid w:val="00A2368D"/>
    <w:rsid w:val="00A46843"/>
    <w:rsid w:val="00A56B97"/>
    <w:rsid w:val="00A6093D"/>
    <w:rsid w:val="00A63781"/>
    <w:rsid w:val="00A6563A"/>
    <w:rsid w:val="00A66395"/>
    <w:rsid w:val="00A66DC5"/>
    <w:rsid w:val="00A724AF"/>
    <w:rsid w:val="00A72603"/>
    <w:rsid w:val="00A7414A"/>
    <w:rsid w:val="00A749DB"/>
    <w:rsid w:val="00A767DC"/>
    <w:rsid w:val="00A76A6D"/>
    <w:rsid w:val="00A83253"/>
    <w:rsid w:val="00A8336D"/>
    <w:rsid w:val="00A90ADE"/>
    <w:rsid w:val="00A93719"/>
    <w:rsid w:val="00AA5D3A"/>
    <w:rsid w:val="00AA6E84"/>
    <w:rsid w:val="00AB017A"/>
    <w:rsid w:val="00AB12BC"/>
    <w:rsid w:val="00AB1A1C"/>
    <w:rsid w:val="00AC01ED"/>
    <w:rsid w:val="00AC2A4D"/>
    <w:rsid w:val="00AD05A8"/>
    <w:rsid w:val="00AD430C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179BD"/>
    <w:rsid w:val="00B33918"/>
    <w:rsid w:val="00B33A47"/>
    <w:rsid w:val="00B4194A"/>
    <w:rsid w:val="00B42A66"/>
    <w:rsid w:val="00B432F1"/>
    <w:rsid w:val="00B437E8"/>
    <w:rsid w:val="00B5222E"/>
    <w:rsid w:val="00B53179"/>
    <w:rsid w:val="00B55018"/>
    <w:rsid w:val="00B57A23"/>
    <w:rsid w:val="00B600CD"/>
    <w:rsid w:val="00B61C96"/>
    <w:rsid w:val="00B63236"/>
    <w:rsid w:val="00B73A2A"/>
    <w:rsid w:val="00B75A51"/>
    <w:rsid w:val="00B77719"/>
    <w:rsid w:val="00B77D07"/>
    <w:rsid w:val="00B827C6"/>
    <w:rsid w:val="00B83A0B"/>
    <w:rsid w:val="00B85F35"/>
    <w:rsid w:val="00B870C5"/>
    <w:rsid w:val="00B94B06"/>
    <w:rsid w:val="00B94C28"/>
    <w:rsid w:val="00BA2661"/>
    <w:rsid w:val="00BC0ECF"/>
    <w:rsid w:val="00BC10BA"/>
    <w:rsid w:val="00BC5AFD"/>
    <w:rsid w:val="00BD01EB"/>
    <w:rsid w:val="00BD12E7"/>
    <w:rsid w:val="00BD6C89"/>
    <w:rsid w:val="00BD6C9B"/>
    <w:rsid w:val="00BE6302"/>
    <w:rsid w:val="00C00DDE"/>
    <w:rsid w:val="00C04F43"/>
    <w:rsid w:val="00C0609D"/>
    <w:rsid w:val="00C115AB"/>
    <w:rsid w:val="00C122BD"/>
    <w:rsid w:val="00C1363A"/>
    <w:rsid w:val="00C13B82"/>
    <w:rsid w:val="00C14064"/>
    <w:rsid w:val="00C146CC"/>
    <w:rsid w:val="00C14DC5"/>
    <w:rsid w:val="00C21A5A"/>
    <w:rsid w:val="00C21E1D"/>
    <w:rsid w:val="00C2404B"/>
    <w:rsid w:val="00C26CCB"/>
    <w:rsid w:val="00C30249"/>
    <w:rsid w:val="00C3172C"/>
    <w:rsid w:val="00C3723B"/>
    <w:rsid w:val="00C42466"/>
    <w:rsid w:val="00C44CC6"/>
    <w:rsid w:val="00C5476C"/>
    <w:rsid w:val="00C56996"/>
    <w:rsid w:val="00C606C9"/>
    <w:rsid w:val="00C63247"/>
    <w:rsid w:val="00C655AC"/>
    <w:rsid w:val="00C675F2"/>
    <w:rsid w:val="00C71046"/>
    <w:rsid w:val="00C80288"/>
    <w:rsid w:val="00C84003"/>
    <w:rsid w:val="00C85A3E"/>
    <w:rsid w:val="00C90650"/>
    <w:rsid w:val="00C91C75"/>
    <w:rsid w:val="00C95BD8"/>
    <w:rsid w:val="00C97D78"/>
    <w:rsid w:val="00CB1CE9"/>
    <w:rsid w:val="00CC0D7A"/>
    <w:rsid w:val="00CC2AAE"/>
    <w:rsid w:val="00CC41DF"/>
    <w:rsid w:val="00CC5A42"/>
    <w:rsid w:val="00CD0EAB"/>
    <w:rsid w:val="00CE1729"/>
    <w:rsid w:val="00CE516A"/>
    <w:rsid w:val="00CE5E02"/>
    <w:rsid w:val="00CF0EC6"/>
    <w:rsid w:val="00CF34DB"/>
    <w:rsid w:val="00CF3917"/>
    <w:rsid w:val="00CF4162"/>
    <w:rsid w:val="00CF558F"/>
    <w:rsid w:val="00CF6ED1"/>
    <w:rsid w:val="00D00DE6"/>
    <w:rsid w:val="00D010C0"/>
    <w:rsid w:val="00D031F1"/>
    <w:rsid w:val="00D073E2"/>
    <w:rsid w:val="00D15B56"/>
    <w:rsid w:val="00D21F48"/>
    <w:rsid w:val="00D2316D"/>
    <w:rsid w:val="00D249CD"/>
    <w:rsid w:val="00D26329"/>
    <w:rsid w:val="00D26666"/>
    <w:rsid w:val="00D317EC"/>
    <w:rsid w:val="00D40D3C"/>
    <w:rsid w:val="00D43FBF"/>
    <w:rsid w:val="00D446EC"/>
    <w:rsid w:val="00D51BF0"/>
    <w:rsid w:val="00D51EC2"/>
    <w:rsid w:val="00D531DB"/>
    <w:rsid w:val="00D55942"/>
    <w:rsid w:val="00D56920"/>
    <w:rsid w:val="00D56C0E"/>
    <w:rsid w:val="00D641B1"/>
    <w:rsid w:val="00D65887"/>
    <w:rsid w:val="00D721BF"/>
    <w:rsid w:val="00D7695A"/>
    <w:rsid w:val="00D77163"/>
    <w:rsid w:val="00D807BF"/>
    <w:rsid w:val="00D82FCC"/>
    <w:rsid w:val="00D84FB7"/>
    <w:rsid w:val="00D96334"/>
    <w:rsid w:val="00DA17FC"/>
    <w:rsid w:val="00DA1E52"/>
    <w:rsid w:val="00DA207E"/>
    <w:rsid w:val="00DA62F8"/>
    <w:rsid w:val="00DA7887"/>
    <w:rsid w:val="00DB0821"/>
    <w:rsid w:val="00DB29A1"/>
    <w:rsid w:val="00DB2C26"/>
    <w:rsid w:val="00DB707B"/>
    <w:rsid w:val="00DC57AF"/>
    <w:rsid w:val="00DD02F4"/>
    <w:rsid w:val="00DD6622"/>
    <w:rsid w:val="00DE1C7C"/>
    <w:rsid w:val="00DE4D99"/>
    <w:rsid w:val="00DE6B43"/>
    <w:rsid w:val="00DF7CB3"/>
    <w:rsid w:val="00E03DAF"/>
    <w:rsid w:val="00E11923"/>
    <w:rsid w:val="00E149BE"/>
    <w:rsid w:val="00E262D4"/>
    <w:rsid w:val="00E27366"/>
    <w:rsid w:val="00E36250"/>
    <w:rsid w:val="00E3661D"/>
    <w:rsid w:val="00E47F2D"/>
    <w:rsid w:val="00E50B07"/>
    <w:rsid w:val="00E54511"/>
    <w:rsid w:val="00E61DAC"/>
    <w:rsid w:val="00E67132"/>
    <w:rsid w:val="00E72B80"/>
    <w:rsid w:val="00E75FE3"/>
    <w:rsid w:val="00E81420"/>
    <w:rsid w:val="00E82B5C"/>
    <w:rsid w:val="00E850B9"/>
    <w:rsid w:val="00E86C4C"/>
    <w:rsid w:val="00E907A3"/>
    <w:rsid w:val="00E927ED"/>
    <w:rsid w:val="00E94842"/>
    <w:rsid w:val="00E959B1"/>
    <w:rsid w:val="00EA1F01"/>
    <w:rsid w:val="00EA5A2A"/>
    <w:rsid w:val="00EA5AE0"/>
    <w:rsid w:val="00EB1EEB"/>
    <w:rsid w:val="00EB49A4"/>
    <w:rsid w:val="00EB56E1"/>
    <w:rsid w:val="00EB7AB1"/>
    <w:rsid w:val="00EC01F3"/>
    <w:rsid w:val="00ED5F84"/>
    <w:rsid w:val="00EE1B64"/>
    <w:rsid w:val="00EE55B6"/>
    <w:rsid w:val="00EE7CD8"/>
    <w:rsid w:val="00EF1D62"/>
    <w:rsid w:val="00EF274A"/>
    <w:rsid w:val="00EF37F6"/>
    <w:rsid w:val="00EF48CC"/>
    <w:rsid w:val="00F00801"/>
    <w:rsid w:val="00F21714"/>
    <w:rsid w:val="00F2488D"/>
    <w:rsid w:val="00F259FD"/>
    <w:rsid w:val="00F30234"/>
    <w:rsid w:val="00F43800"/>
    <w:rsid w:val="00F45733"/>
    <w:rsid w:val="00F46D41"/>
    <w:rsid w:val="00F5148F"/>
    <w:rsid w:val="00F52782"/>
    <w:rsid w:val="00F601A0"/>
    <w:rsid w:val="00F712E9"/>
    <w:rsid w:val="00F7159F"/>
    <w:rsid w:val="00F73032"/>
    <w:rsid w:val="00F77D37"/>
    <w:rsid w:val="00F848FC"/>
    <w:rsid w:val="00F878D8"/>
    <w:rsid w:val="00F906F6"/>
    <w:rsid w:val="00F90E17"/>
    <w:rsid w:val="00F919A5"/>
    <w:rsid w:val="00F9282A"/>
    <w:rsid w:val="00F931E4"/>
    <w:rsid w:val="00F96BAD"/>
    <w:rsid w:val="00FA139D"/>
    <w:rsid w:val="00FA4AB7"/>
    <w:rsid w:val="00FA5CDA"/>
    <w:rsid w:val="00FA60F5"/>
    <w:rsid w:val="00FB0E84"/>
    <w:rsid w:val="00FB14A3"/>
    <w:rsid w:val="00FB34FB"/>
    <w:rsid w:val="00FC2405"/>
    <w:rsid w:val="00FC76CD"/>
    <w:rsid w:val="00FD01C2"/>
    <w:rsid w:val="00FD08F6"/>
    <w:rsid w:val="00FD49C1"/>
    <w:rsid w:val="00FD5FD9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19AF"/>
    <w:rPr>
      <w:rFonts w:eastAsia="ＭＳ 明朝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73E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F73E9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61A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1A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1A0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1A00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4927-6AC1-40CC-B1E8-1F7A775B8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9</cp:revision>
  <cp:lastPrinted>1900-01-01T08:00:00Z</cp:lastPrinted>
  <dcterms:created xsi:type="dcterms:W3CDTF">2019-06-25T01:07:00Z</dcterms:created>
  <dcterms:modified xsi:type="dcterms:W3CDTF">2019-06-26T00:33:00Z</dcterms:modified>
</cp:coreProperties>
</file>