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63BD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8B8B9A" w:rsidR="00E61DAC" w:rsidRPr="005B217D" w:rsidRDefault="00E44988" w:rsidP="00D501A0">
            <w:pPr>
              <w:tabs>
                <w:tab w:val="left" w:pos="7200"/>
              </w:tabs>
              <w:spacing w:before="0"/>
              <w:rPr>
                <w:b/>
                <w:szCs w:val="22"/>
                <w:lang w:val="en-CA"/>
              </w:rPr>
            </w:pPr>
            <w:r>
              <w:t>1</w:t>
            </w:r>
            <w:r w:rsidR="00D501A0">
              <w:t>5</w:t>
            </w:r>
            <w:r>
              <w:t>th</w:t>
            </w:r>
            <w:r w:rsidRPr="00B648F1">
              <w:t xml:space="preserve"> Meeting: </w:t>
            </w:r>
            <w:r w:rsidR="00D501A0">
              <w:rPr>
                <w:lang w:val="en-CA"/>
              </w:rPr>
              <w:t>Gothenburg</w:t>
            </w:r>
            <w:r w:rsidRPr="00B57A23">
              <w:rPr>
                <w:lang w:val="en-CA"/>
              </w:rPr>
              <w:t xml:space="preserve">, </w:t>
            </w:r>
            <w:r w:rsidR="00D501A0">
              <w:rPr>
                <w:lang w:val="en-CA"/>
              </w:rPr>
              <w:t>SE</w:t>
            </w:r>
            <w:r w:rsidR="00D501A0" w:rsidRPr="00B57A23">
              <w:rPr>
                <w:lang w:val="en-CA"/>
              </w:rPr>
              <w:t xml:space="preserve">, </w:t>
            </w:r>
            <w:r w:rsidR="00D501A0">
              <w:rPr>
                <w:lang w:val="en-CA"/>
              </w:rPr>
              <w:t>3</w:t>
            </w:r>
            <w:r w:rsidR="00D501A0" w:rsidRPr="00B57A23">
              <w:rPr>
                <w:lang w:val="en-CA"/>
              </w:rPr>
              <w:t>–</w:t>
            </w:r>
            <w:r w:rsidR="00D501A0">
              <w:rPr>
                <w:lang w:val="en-CA"/>
              </w:rPr>
              <w:t>12</w:t>
            </w:r>
            <w:r w:rsidR="00D501A0" w:rsidRPr="00B57A23">
              <w:rPr>
                <w:lang w:val="en-CA"/>
              </w:rPr>
              <w:t xml:space="preserve"> </w:t>
            </w:r>
            <w:r w:rsidR="00D501A0">
              <w:rPr>
                <w:lang w:val="en-CA"/>
              </w:rPr>
              <w:t>July</w:t>
            </w:r>
            <w:r w:rsidR="00D501A0" w:rsidRPr="00B57A23">
              <w:rPr>
                <w:lang w:val="en-CA"/>
              </w:rPr>
              <w:t xml:space="preserve"> 201</w:t>
            </w:r>
            <w:r w:rsidR="00D501A0">
              <w:rPr>
                <w:lang w:val="en-CA"/>
              </w:rPr>
              <w:t>9</w:t>
            </w:r>
          </w:p>
        </w:tc>
        <w:tc>
          <w:tcPr>
            <w:tcW w:w="3060" w:type="dxa"/>
          </w:tcPr>
          <w:p w14:paraId="59B7E346" w14:textId="5782126D" w:rsidR="008A4B4C" w:rsidRPr="005B217D" w:rsidRDefault="00E61DAC" w:rsidP="002C3993">
            <w:pPr>
              <w:tabs>
                <w:tab w:val="left" w:pos="7200"/>
              </w:tabs>
              <w:rPr>
                <w:u w:val="single"/>
                <w:lang w:val="en-CA"/>
              </w:rPr>
            </w:pPr>
            <w:r w:rsidRPr="005B217D">
              <w:rPr>
                <w:lang w:val="en-CA"/>
              </w:rPr>
              <w:t>Document</w:t>
            </w:r>
            <w:r w:rsidR="006C5D39" w:rsidRPr="007130B3">
              <w:rPr>
                <w:lang w:val="en-CA"/>
              </w:rPr>
              <w:t xml:space="preserve">: </w:t>
            </w:r>
            <w:r w:rsidR="009D7CE6" w:rsidRPr="007130B3">
              <w:rPr>
                <w:lang w:val="en-CA"/>
              </w:rPr>
              <w:t>JVET</w:t>
            </w:r>
            <w:r w:rsidRPr="007130B3">
              <w:rPr>
                <w:lang w:val="en-CA"/>
              </w:rPr>
              <w:t>-</w:t>
            </w:r>
            <w:r w:rsidR="007130B3" w:rsidRPr="007130B3">
              <w:t xml:space="preserve"> </w:t>
            </w:r>
            <w:r w:rsidR="007130B3" w:rsidRPr="007130B3">
              <w:rPr>
                <w:lang w:val="en-CA"/>
              </w:rPr>
              <w:t>O0521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E85E66" w:rsidR="00E61DAC" w:rsidRPr="005B217D" w:rsidRDefault="002209FB" w:rsidP="00C60D8E">
            <w:pPr>
              <w:spacing w:before="60" w:after="60"/>
              <w:rPr>
                <w:b/>
                <w:szCs w:val="22"/>
                <w:lang w:val="en-CA"/>
              </w:rPr>
            </w:pPr>
            <w:r w:rsidRPr="002209FB">
              <w:rPr>
                <w:b/>
                <w:szCs w:val="22"/>
                <w:lang w:val="en-CA"/>
              </w:rPr>
              <w:t>Non-CE</w:t>
            </w:r>
            <w:r w:rsidR="004F301D">
              <w:rPr>
                <w:b/>
                <w:szCs w:val="22"/>
                <w:lang w:val="en-CA"/>
              </w:rPr>
              <w:t>6</w:t>
            </w:r>
            <w:r>
              <w:rPr>
                <w:b/>
                <w:szCs w:val="22"/>
                <w:lang w:val="en-CA"/>
              </w:rPr>
              <w:t>:</w:t>
            </w:r>
            <w:r w:rsidR="00EA7398">
              <w:rPr>
                <w:b/>
                <w:szCs w:val="22"/>
                <w:lang w:val="en-CA"/>
              </w:rPr>
              <w:t xml:space="preserve"> </w:t>
            </w:r>
            <w:r w:rsidR="002F4B11">
              <w:rPr>
                <w:b/>
                <w:szCs w:val="22"/>
                <w:lang w:val="en-CA"/>
              </w:rPr>
              <w:t xml:space="preserve">Removing LFNST </w:t>
            </w:r>
            <w:r w:rsidR="00C60D8E">
              <w:rPr>
                <w:b/>
                <w:szCs w:val="22"/>
                <w:lang w:val="en-CA"/>
              </w:rPr>
              <w:t>when</w:t>
            </w:r>
            <w:r w:rsidR="002F4B11">
              <w:rPr>
                <w:b/>
                <w:szCs w:val="22"/>
                <w:lang w:val="en-CA"/>
              </w:rPr>
              <w:t xml:space="preserve"> MTS larger than zero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E0E7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F6A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907541" w14:textId="77777777" w:rsidR="00C02C86" w:rsidRDefault="00C02C86" w:rsidP="00C02C86">
            <w:pPr>
              <w:spacing w:before="60" w:after="60"/>
              <w:rPr>
                <w:szCs w:val="22"/>
                <w:lang w:val="en-CA"/>
              </w:rPr>
            </w:pPr>
            <w:r>
              <w:rPr>
                <w:szCs w:val="22"/>
                <w:lang w:val="en-CA"/>
              </w:rPr>
              <w:t>Gosala Kulupana</w:t>
            </w:r>
          </w:p>
          <w:p w14:paraId="78FDCE7A" w14:textId="77777777" w:rsidR="00FA1A21" w:rsidRDefault="00FA1A21" w:rsidP="00F815F4">
            <w:pPr>
              <w:spacing w:before="60" w:after="60"/>
              <w:rPr>
                <w:szCs w:val="22"/>
                <w:lang w:val="en-CA"/>
              </w:rPr>
            </w:pPr>
            <w:r>
              <w:rPr>
                <w:szCs w:val="22"/>
                <w:lang w:val="en-CA"/>
              </w:rPr>
              <w:t xml:space="preserve">Saverio Blasi </w:t>
            </w:r>
          </w:p>
          <w:p w14:paraId="7BC48E24" w14:textId="05BD94E9" w:rsidR="00D37522" w:rsidRDefault="00F815F4">
            <w:pPr>
              <w:spacing w:before="60" w:after="60"/>
              <w:rPr>
                <w:szCs w:val="22"/>
                <w:lang w:val="en-CA"/>
              </w:rPr>
            </w:pPr>
            <w:r>
              <w:rPr>
                <w:szCs w:val="22"/>
                <w:lang w:val="en-CA"/>
              </w:rPr>
              <w:t>Andre Seixas Dias</w:t>
            </w:r>
          </w:p>
          <w:p w14:paraId="2192A557" w14:textId="0241744B" w:rsidR="00D37522" w:rsidRDefault="00E61DAC">
            <w:pPr>
              <w:spacing w:before="60" w:after="60"/>
              <w:rPr>
                <w:szCs w:val="22"/>
                <w:lang w:val="en-CA"/>
              </w:rPr>
            </w:pPr>
            <w:r w:rsidRPr="005B217D">
              <w:rPr>
                <w:szCs w:val="22"/>
                <w:lang w:val="en-CA"/>
              </w:rPr>
              <w:br/>
            </w:r>
          </w:p>
          <w:p w14:paraId="7EF535F3" w14:textId="77777777" w:rsidR="00E44988" w:rsidRDefault="00E44988" w:rsidP="00E44988">
            <w:pPr>
              <w:spacing w:before="60" w:after="60"/>
              <w:rPr>
                <w:szCs w:val="22"/>
                <w:lang w:val="en-CA"/>
              </w:rPr>
            </w:pPr>
            <w:r>
              <w:rPr>
                <w:szCs w:val="22"/>
                <w:lang w:val="en-CA"/>
              </w:rPr>
              <w:t>201 Wood Lane,</w:t>
            </w:r>
          </w:p>
          <w:p w14:paraId="2023AF14" w14:textId="77777777" w:rsidR="00E44988" w:rsidRDefault="00E44988" w:rsidP="00E44988">
            <w:pPr>
              <w:spacing w:before="60" w:after="60"/>
              <w:rPr>
                <w:szCs w:val="22"/>
                <w:lang w:val="en-CA"/>
              </w:rPr>
            </w:pPr>
            <w:r>
              <w:rPr>
                <w:szCs w:val="22"/>
                <w:lang w:val="en-CA"/>
              </w:rPr>
              <w:t>The Lighthouse</w:t>
            </w:r>
          </w:p>
          <w:p w14:paraId="49D81240" w14:textId="1400593A" w:rsidR="00E61DAC" w:rsidRPr="005B217D" w:rsidRDefault="00E44988" w:rsidP="00E44988">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689ECED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3887568" w14:textId="77777777" w:rsidR="00C02C86" w:rsidRDefault="0089624A" w:rsidP="00C02C86">
            <w:pPr>
              <w:spacing w:before="60" w:after="60"/>
              <w:rPr>
                <w:rStyle w:val="Hyperlink"/>
                <w:szCs w:val="22"/>
                <w:lang w:val="en-CA"/>
              </w:rPr>
            </w:pPr>
            <w:hyperlink r:id="rId10" w:history="1">
              <w:r w:rsidR="00C02C86" w:rsidRPr="001E7A8F">
                <w:rPr>
                  <w:rStyle w:val="Hyperlink"/>
                  <w:szCs w:val="22"/>
                  <w:lang w:val="en-CA"/>
                </w:rPr>
                <w:t>gosala.kulupana@bbc.co.uk</w:t>
              </w:r>
            </w:hyperlink>
          </w:p>
          <w:p w14:paraId="13ED9327" w14:textId="77777777" w:rsidR="00FA1A21" w:rsidRDefault="0089624A" w:rsidP="00FA1A21">
            <w:pPr>
              <w:spacing w:before="60" w:after="60"/>
              <w:rPr>
                <w:szCs w:val="22"/>
                <w:lang w:val="en-CA"/>
              </w:rPr>
            </w:pPr>
            <w:hyperlink r:id="rId11" w:history="1">
              <w:r w:rsidR="00FA1A21" w:rsidRPr="001E7A8F">
                <w:rPr>
                  <w:rStyle w:val="Hyperlink"/>
                  <w:szCs w:val="22"/>
                  <w:lang w:val="en-CA"/>
                </w:rPr>
                <w:t>saverio.blasi@bbc.co.uk</w:t>
              </w:r>
            </w:hyperlink>
          </w:p>
          <w:p w14:paraId="10F12352" w14:textId="77777777" w:rsidR="00F815F4" w:rsidRDefault="0089624A" w:rsidP="00F815F4">
            <w:pPr>
              <w:spacing w:before="60" w:after="60"/>
              <w:rPr>
                <w:szCs w:val="22"/>
                <w:lang w:val="en-CA"/>
              </w:rPr>
            </w:pPr>
            <w:hyperlink r:id="rId12" w:history="1">
              <w:r w:rsidR="00F815F4" w:rsidRPr="001E7A8F">
                <w:rPr>
                  <w:rStyle w:val="Hyperlink"/>
                  <w:szCs w:val="22"/>
                  <w:lang w:val="en-CA"/>
                </w:rPr>
                <w:t>andre.seixasdias@bbc.co.uk</w:t>
              </w:r>
            </w:hyperlink>
          </w:p>
          <w:p w14:paraId="32C2ABFD" w14:textId="3A583796" w:rsidR="00D37522" w:rsidRPr="005B217D" w:rsidRDefault="00D37522" w:rsidP="00FA1A2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DAC83B" w:rsidR="00E61DAC" w:rsidRPr="005B217D" w:rsidRDefault="00D37522">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9B84E0" w:rsidR="00275BCF" w:rsidRDefault="00275BCF" w:rsidP="009234A5">
      <w:pPr>
        <w:pStyle w:val="Heading1"/>
        <w:numPr>
          <w:ilvl w:val="0"/>
          <w:numId w:val="0"/>
        </w:numPr>
        <w:ind w:left="432" w:hanging="432"/>
        <w:rPr>
          <w:lang w:val="en-CA"/>
        </w:rPr>
      </w:pPr>
      <w:r w:rsidRPr="005B217D">
        <w:rPr>
          <w:lang w:val="en-CA"/>
        </w:rPr>
        <w:t>Abstract</w:t>
      </w:r>
    </w:p>
    <w:p w14:paraId="61EEE46C" w14:textId="33CE018A" w:rsidR="004922E5" w:rsidRPr="00FD1D0E" w:rsidRDefault="002C4301" w:rsidP="00356DC5">
      <w:pPr>
        <w:rPr>
          <w:lang w:val="en-CA"/>
        </w:rPr>
      </w:pPr>
      <w:r w:rsidRPr="002C4301">
        <w:rPr>
          <w:lang w:val="en-CA"/>
        </w:rPr>
        <w:t>This</w:t>
      </w:r>
      <w:r>
        <w:rPr>
          <w:lang w:val="en-CA"/>
        </w:rPr>
        <w:t xml:space="preserve"> contribution presents a </w:t>
      </w:r>
      <w:r w:rsidR="00C02C86">
        <w:rPr>
          <w:lang w:val="en-CA"/>
        </w:rPr>
        <w:t>modification</w:t>
      </w:r>
      <w:r>
        <w:rPr>
          <w:lang w:val="en-CA"/>
        </w:rPr>
        <w:t xml:space="preserve"> to the </w:t>
      </w:r>
      <w:r w:rsidR="000C5BA5">
        <w:rPr>
          <w:lang w:val="en-CA"/>
        </w:rPr>
        <w:t xml:space="preserve">Low Frequency Non-Separable </w:t>
      </w:r>
      <w:r>
        <w:rPr>
          <w:lang w:val="en-CA"/>
        </w:rPr>
        <w:t>Transform</w:t>
      </w:r>
      <w:r w:rsidR="000C5BA5">
        <w:rPr>
          <w:lang w:val="en-CA"/>
        </w:rPr>
        <w:t xml:space="preserve"> (LFNST) </w:t>
      </w:r>
      <w:r w:rsidR="005B55EC">
        <w:rPr>
          <w:lang w:val="en-CA"/>
        </w:rPr>
        <w:t>usage</w:t>
      </w:r>
      <w:r w:rsidR="000C5BA5">
        <w:rPr>
          <w:lang w:val="en-CA"/>
        </w:rPr>
        <w:t xml:space="preserve"> in VVC.</w:t>
      </w:r>
      <w:r w:rsidRPr="002C4301">
        <w:rPr>
          <w:lang w:val="en-CA"/>
        </w:rPr>
        <w:t xml:space="preserve"> </w:t>
      </w:r>
      <w:r w:rsidR="005B55EC" w:rsidRPr="002F5A27">
        <w:rPr>
          <w:lang w:val="en-CA"/>
        </w:rPr>
        <w:t xml:space="preserve">In the current VVC draft specification, </w:t>
      </w:r>
      <w:r w:rsidR="00C02C86">
        <w:rPr>
          <w:lang w:val="en-CA"/>
        </w:rPr>
        <w:t>LFNST</w:t>
      </w:r>
      <w:r w:rsidR="00C02C86" w:rsidRPr="002F5A27" w:rsidDel="00C02C86">
        <w:rPr>
          <w:lang w:val="en-CA"/>
        </w:rPr>
        <w:t xml:space="preserve"> </w:t>
      </w:r>
      <w:r w:rsidR="00C02C86">
        <w:rPr>
          <w:lang w:val="en-CA"/>
        </w:rPr>
        <w:t xml:space="preserve">is used </w:t>
      </w:r>
      <w:r w:rsidR="005B55EC" w:rsidRPr="002F5A27">
        <w:rPr>
          <w:lang w:val="en-CA"/>
        </w:rPr>
        <w:t>regardless of the primary transform type.</w:t>
      </w:r>
      <w:r w:rsidR="005B55EC">
        <w:rPr>
          <w:lang w:val="en-CA"/>
        </w:rPr>
        <w:t xml:space="preserve"> This contribution proposes to remove the usage of LFNST when the </w:t>
      </w:r>
      <w:r w:rsidR="00C02C86">
        <w:rPr>
          <w:lang w:val="en-CA"/>
        </w:rPr>
        <w:t>MTS index is different than 0 (transform different than DCT2-DCT2).</w:t>
      </w:r>
      <w:r w:rsidR="005B55EC">
        <w:rPr>
          <w:lang w:val="en-CA"/>
        </w:rPr>
        <w:t xml:space="preserve"> </w:t>
      </w:r>
      <w:r w:rsidR="00356DC5" w:rsidRPr="00356DC5">
        <w:rPr>
          <w:lang w:val="en-CA"/>
        </w:rPr>
        <w:t xml:space="preserve">This allows shorter encoding time as well as </w:t>
      </w:r>
      <w:r w:rsidR="00373CEE">
        <w:rPr>
          <w:lang w:val="en-CA"/>
        </w:rPr>
        <w:t>removal of</w:t>
      </w:r>
      <w:r w:rsidR="00356DC5" w:rsidRPr="00356DC5">
        <w:rPr>
          <w:lang w:val="en-CA"/>
        </w:rPr>
        <w:t xml:space="preserve"> one context model in the current VVC draft specification.</w:t>
      </w:r>
      <w:r w:rsidR="00DB1F59">
        <w:rPr>
          <w:lang w:val="en-CA"/>
        </w:rPr>
        <w:t xml:space="preserve"> Consequently the</w:t>
      </w:r>
      <w:r w:rsidR="004922E5">
        <w:rPr>
          <w:lang w:val="en-CA"/>
        </w:rPr>
        <w:t xml:space="preserve"> </w:t>
      </w:r>
      <w:r w:rsidR="00DB1F59">
        <w:rPr>
          <w:lang w:val="en-CA"/>
        </w:rPr>
        <w:t>a</w:t>
      </w:r>
      <w:r w:rsidR="004922E5">
        <w:rPr>
          <w:lang w:val="en-CA"/>
        </w:rPr>
        <w:t>verage BD-</w:t>
      </w:r>
      <w:r w:rsidR="007130B3">
        <w:rPr>
          <w:lang w:val="en-CA"/>
        </w:rPr>
        <w:t xml:space="preserve">rates of </w:t>
      </w:r>
      <w:r w:rsidR="004922E5" w:rsidRPr="007130B3">
        <w:rPr>
          <w:lang w:val="en-CA"/>
        </w:rPr>
        <w:t>0.</w:t>
      </w:r>
      <w:r w:rsidR="003E5580">
        <w:rPr>
          <w:lang w:val="en-CA"/>
        </w:rPr>
        <w:t xml:space="preserve">07% (Y), </w:t>
      </w:r>
      <w:r w:rsidR="004922E5" w:rsidRPr="007130B3">
        <w:rPr>
          <w:lang w:val="en-CA"/>
        </w:rPr>
        <w:t>0.</w:t>
      </w:r>
      <w:r w:rsidR="003E5580">
        <w:rPr>
          <w:lang w:val="en-CA"/>
        </w:rPr>
        <w:t>06</w:t>
      </w:r>
      <w:r w:rsidR="007130B3" w:rsidRPr="007130B3">
        <w:rPr>
          <w:lang w:val="en-CA"/>
        </w:rPr>
        <w:t xml:space="preserve">% (U) and </w:t>
      </w:r>
      <w:r w:rsidR="004922E5" w:rsidRPr="007130B3">
        <w:rPr>
          <w:lang w:val="en-CA"/>
        </w:rPr>
        <w:t>0.</w:t>
      </w:r>
      <w:r w:rsidR="003E5580">
        <w:rPr>
          <w:lang w:val="en-CA"/>
        </w:rPr>
        <w:t>10</w:t>
      </w:r>
      <w:r w:rsidR="004922E5" w:rsidRPr="007130B3">
        <w:rPr>
          <w:lang w:val="en-CA"/>
        </w:rPr>
        <w:t xml:space="preserve">% (V) are reported for AI with </w:t>
      </w:r>
      <w:r w:rsidR="007130B3" w:rsidRPr="007130B3">
        <w:rPr>
          <w:lang w:val="en-CA"/>
        </w:rPr>
        <w:t>9</w:t>
      </w:r>
      <w:r w:rsidR="003E5580">
        <w:rPr>
          <w:lang w:val="en-CA"/>
        </w:rPr>
        <w:t>3</w:t>
      </w:r>
      <w:r w:rsidR="004922E5" w:rsidRPr="007130B3">
        <w:rPr>
          <w:lang w:val="en-CA"/>
        </w:rPr>
        <w:t xml:space="preserve">% average encoding time and </w:t>
      </w:r>
      <w:r w:rsidR="007130B3" w:rsidRPr="007130B3">
        <w:rPr>
          <w:lang w:val="en-CA"/>
        </w:rPr>
        <w:t>9</w:t>
      </w:r>
      <w:r w:rsidR="003E5580">
        <w:rPr>
          <w:lang w:val="en-CA"/>
        </w:rPr>
        <w:t>9</w:t>
      </w:r>
      <w:r w:rsidR="004922E5" w:rsidRPr="007130B3">
        <w:rPr>
          <w:lang w:val="en-CA"/>
        </w:rPr>
        <w:t>%</w:t>
      </w:r>
      <w:r w:rsidR="004922E5" w:rsidRPr="00FA4698">
        <w:rPr>
          <w:lang w:val="en-CA"/>
        </w:rPr>
        <w:t xml:space="preserve"> decoding time with respect to VTM </w:t>
      </w:r>
      <w:r w:rsidR="00DB1F59">
        <w:rPr>
          <w:lang w:val="en-CA"/>
        </w:rPr>
        <w:t>5</w:t>
      </w:r>
      <w:r w:rsidR="004922E5" w:rsidRPr="00FA4698">
        <w:rPr>
          <w:lang w:val="en-CA"/>
        </w:rPr>
        <w:t>.0.</w:t>
      </w:r>
      <w:r w:rsidR="004922E5">
        <w:rPr>
          <w:lang w:val="en-CA"/>
        </w:rPr>
        <w:t xml:space="preserve"> </w:t>
      </w:r>
    </w:p>
    <w:p w14:paraId="7D2AC1F0" w14:textId="19F6AD9A" w:rsidR="00745F6B" w:rsidRDefault="00FD1D0E" w:rsidP="00E11923">
      <w:pPr>
        <w:pStyle w:val="Heading1"/>
        <w:rPr>
          <w:lang w:val="en-CA"/>
        </w:rPr>
      </w:pPr>
      <w:r>
        <w:rPr>
          <w:lang w:val="en-CA"/>
        </w:rPr>
        <w:t>Introduction</w:t>
      </w:r>
    </w:p>
    <w:p w14:paraId="4C29626B" w14:textId="0BA2F458" w:rsidR="00C95CA9" w:rsidRDefault="00B10968" w:rsidP="00B10968">
      <w:pPr>
        <w:rPr>
          <w:lang w:val="en-CA"/>
        </w:rPr>
      </w:pPr>
      <w:r w:rsidRPr="00B10968">
        <w:rPr>
          <w:lang w:val="en-CA"/>
        </w:rPr>
        <w:t xml:space="preserve">In the current VVC draft specification, </w:t>
      </w:r>
      <w:r w:rsidR="00533C0E">
        <w:rPr>
          <w:lang w:val="en-CA"/>
        </w:rPr>
        <w:t>LFNST</w:t>
      </w:r>
      <w:r w:rsidR="00533C0E" w:rsidRPr="002F5A27" w:rsidDel="00C02C86">
        <w:rPr>
          <w:lang w:val="en-CA"/>
        </w:rPr>
        <w:t xml:space="preserve"> </w:t>
      </w:r>
      <w:r w:rsidR="00533C0E">
        <w:rPr>
          <w:lang w:val="en-CA"/>
        </w:rPr>
        <w:t>may</w:t>
      </w:r>
      <w:r w:rsidR="00C95CA9">
        <w:rPr>
          <w:lang w:val="en-CA"/>
        </w:rPr>
        <w:t xml:space="preserve"> be used on </w:t>
      </w:r>
      <w:r w:rsidRPr="00B10968">
        <w:rPr>
          <w:lang w:val="en-CA"/>
        </w:rPr>
        <w:t xml:space="preserve">intra-coded primary transform coefficients to further </w:t>
      </w:r>
      <w:r w:rsidR="00C95CA9">
        <w:rPr>
          <w:lang w:val="en-CA"/>
        </w:rPr>
        <w:t>compact</w:t>
      </w:r>
      <w:r w:rsidR="00C95CA9" w:rsidRPr="00B10968">
        <w:rPr>
          <w:lang w:val="en-CA"/>
        </w:rPr>
        <w:t xml:space="preserve"> </w:t>
      </w:r>
      <w:r w:rsidRPr="00B10968">
        <w:rPr>
          <w:lang w:val="en-CA"/>
        </w:rPr>
        <w:t xml:space="preserve">the energy of the residual signal. </w:t>
      </w:r>
      <w:r w:rsidR="00C95CA9">
        <w:rPr>
          <w:lang w:val="en-CA"/>
        </w:rPr>
        <w:t>An index is signalled in the bitstream to identify whetner LFNST was used in the current block or not. LFNST</w:t>
      </w:r>
      <w:r w:rsidR="00C95CA9" w:rsidRPr="002F5A27" w:rsidDel="00C02C86">
        <w:rPr>
          <w:lang w:val="en-CA"/>
        </w:rPr>
        <w:t xml:space="preserve"> </w:t>
      </w:r>
      <w:r w:rsidR="00C95CA9">
        <w:rPr>
          <w:lang w:val="en-CA"/>
        </w:rPr>
        <w:t>is enabled for all MTS options apart from MTS 1 (corresponding to Transform skip mode).</w:t>
      </w:r>
    </w:p>
    <w:p w14:paraId="4D7AC1C4" w14:textId="164F6B7C" w:rsidR="00356DC5" w:rsidRDefault="00C95CA9">
      <w:pPr>
        <w:rPr>
          <w:lang w:val="en-CA"/>
        </w:rPr>
      </w:pPr>
      <w:r>
        <w:rPr>
          <w:lang w:val="en-CA"/>
        </w:rPr>
        <w:t xml:space="preserve">The benefits of using </w:t>
      </w:r>
      <w:r w:rsidR="00533C0E">
        <w:rPr>
          <w:lang w:val="en-CA"/>
        </w:rPr>
        <w:t>LFNST</w:t>
      </w:r>
      <w:r w:rsidR="00533C0E" w:rsidRPr="002F5A27" w:rsidDel="00C02C86">
        <w:rPr>
          <w:lang w:val="en-CA"/>
        </w:rPr>
        <w:t xml:space="preserve"> </w:t>
      </w:r>
      <w:r w:rsidR="00533C0E">
        <w:rPr>
          <w:lang w:val="en-CA"/>
        </w:rPr>
        <w:t>in</w:t>
      </w:r>
      <w:r>
        <w:rPr>
          <w:lang w:val="en-CA"/>
        </w:rPr>
        <w:t xml:space="preserve"> blocks that use MTS different than 0 are very limited. In this contribution we propose to remove the usage of LFNST in blocks that use MTS different than 0. </w:t>
      </w:r>
      <w:r w:rsidR="00132E04">
        <w:rPr>
          <w:lang w:val="en-CA"/>
        </w:rPr>
        <w:t xml:space="preserve">This allows for faster encoding time as the encoder does not need search for the optimal LFNST flag in case MTS is different than 0. Additionally, the context model used in the current VVC draft specification to encode the lfsnt_idx depending on the MTS index can </w:t>
      </w:r>
      <w:r w:rsidR="00EB53EF">
        <w:rPr>
          <w:lang w:val="en-CA"/>
        </w:rPr>
        <w:t xml:space="preserve">also </w:t>
      </w:r>
      <w:r w:rsidR="00132E04">
        <w:rPr>
          <w:lang w:val="en-CA"/>
        </w:rPr>
        <w:t>be removed.</w:t>
      </w:r>
      <w:r w:rsidR="00132E04" w:rsidRPr="00B10968" w:rsidDel="00132E04">
        <w:rPr>
          <w:lang w:val="en-CA"/>
        </w:rPr>
        <w:t xml:space="preserve"> </w:t>
      </w:r>
    </w:p>
    <w:p w14:paraId="6E55D785" w14:textId="77777777" w:rsidR="00CE7D9A" w:rsidRDefault="00CE7D9A" w:rsidP="00B10968">
      <w:pPr>
        <w:rPr>
          <w:lang w:val="en-CA"/>
        </w:rPr>
      </w:pPr>
    </w:p>
    <w:p w14:paraId="1841776B" w14:textId="77777777" w:rsidR="00533C0E" w:rsidRDefault="00533C0E" w:rsidP="00B10968">
      <w:pPr>
        <w:rPr>
          <w:lang w:val="en-CA"/>
        </w:rPr>
      </w:pPr>
    </w:p>
    <w:p w14:paraId="228EF0AE" w14:textId="77777777" w:rsidR="00533C0E" w:rsidRDefault="00533C0E" w:rsidP="00B10968">
      <w:pPr>
        <w:rPr>
          <w:lang w:val="en-CA"/>
        </w:rPr>
      </w:pPr>
    </w:p>
    <w:p w14:paraId="60B40E83" w14:textId="77777777" w:rsidR="00533C0E" w:rsidRDefault="00533C0E" w:rsidP="00B10968">
      <w:pPr>
        <w:rPr>
          <w:lang w:val="en-CA"/>
        </w:rPr>
      </w:pPr>
    </w:p>
    <w:p w14:paraId="769DA67B" w14:textId="77777777" w:rsidR="00533C0E" w:rsidRDefault="00533C0E" w:rsidP="00B10968">
      <w:pPr>
        <w:rPr>
          <w:lang w:val="en-CA"/>
        </w:rPr>
      </w:pPr>
    </w:p>
    <w:p w14:paraId="1908B64B" w14:textId="77777777" w:rsidR="00533C0E" w:rsidRDefault="00533C0E" w:rsidP="00B10968">
      <w:pPr>
        <w:rPr>
          <w:lang w:val="en-CA"/>
        </w:rPr>
      </w:pPr>
    </w:p>
    <w:p w14:paraId="7E462D97" w14:textId="77777777" w:rsidR="00533C0E" w:rsidRPr="00B10968" w:rsidRDefault="00533C0E" w:rsidP="00B10968">
      <w:pPr>
        <w:rPr>
          <w:lang w:val="en-CA"/>
        </w:rPr>
      </w:pPr>
    </w:p>
    <w:p w14:paraId="4227951A" w14:textId="60E0710E" w:rsidR="00CE7D9A" w:rsidRDefault="001125B7" w:rsidP="004A3DB0">
      <w:pPr>
        <w:rPr>
          <w:lang w:val="en-CA"/>
        </w:rPr>
      </w:pPr>
      <w:r>
        <w:rPr>
          <w:lang w:val="en-CA"/>
        </w:rPr>
        <w:lastRenderedPageBreak/>
        <w:t xml:space="preserve">Table </w:t>
      </w:r>
      <w:r w:rsidR="00383AF2">
        <w:rPr>
          <w:lang w:val="en-CA"/>
        </w:rPr>
        <w:t>1:</w:t>
      </w:r>
      <w:r>
        <w:rPr>
          <w:lang w:val="en-CA"/>
        </w:rPr>
        <w:t xml:space="preserve"> </w:t>
      </w:r>
      <w:r w:rsidR="00FA1A21">
        <w:rPr>
          <w:lang w:val="en-CA"/>
        </w:rPr>
        <w:t>Changes in the VVC draft specification</w:t>
      </w:r>
      <w:r>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56DC5" w:rsidRPr="00DE0F0E" w14:paraId="6202F2C4" w14:textId="77777777" w:rsidTr="000E143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8AE11A2"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noProof/>
                <w:kern w:val="2"/>
                <w:lang w:val="en-CA" w:eastAsia="ko-KR"/>
              </w:rPr>
              <w:t>numSigCoeff = 0</w:t>
            </w:r>
          </w:p>
        </w:tc>
        <w:tc>
          <w:tcPr>
            <w:tcW w:w="1152" w:type="dxa"/>
            <w:tcBorders>
              <w:top w:val="single" w:sz="4" w:space="0" w:color="auto"/>
              <w:left w:val="single" w:sz="4" w:space="0" w:color="auto"/>
              <w:bottom w:val="single" w:sz="4" w:space="0" w:color="auto"/>
              <w:right w:val="single" w:sz="4" w:space="0" w:color="auto"/>
            </w:tcBorders>
          </w:tcPr>
          <w:p w14:paraId="78E771BA" w14:textId="77777777" w:rsidR="00356DC5" w:rsidRPr="00DE0F0E" w:rsidRDefault="00356DC5" w:rsidP="000E143F">
            <w:pPr>
              <w:pStyle w:val="tablesyntax"/>
              <w:spacing w:before="20" w:after="40"/>
              <w:contextualSpacing/>
              <w:jc w:val="center"/>
              <w:rPr>
                <w:noProof/>
                <w:lang w:val="en-CA"/>
              </w:rPr>
            </w:pPr>
          </w:p>
        </w:tc>
      </w:tr>
      <w:tr w:rsidR="00356DC5" w:rsidRPr="00DE0F0E" w14:paraId="6E880594" w14:textId="77777777" w:rsidTr="000E143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282F55"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rFonts w:eastAsiaTheme="minorEastAsia"/>
                <w:color w:val="000000" w:themeColor="text1"/>
                <w:kern w:val="2"/>
                <w:lang w:val="en-CA" w:eastAsia="ko-KR"/>
              </w:rPr>
              <w:t>numZeroOutSigCoeff = 0</w:t>
            </w:r>
          </w:p>
        </w:tc>
        <w:tc>
          <w:tcPr>
            <w:tcW w:w="1152" w:type="dxa"/>
            <w:tcBorders>
              <w:top w:val="single" w:sz="4" w:space="0" w:color="auto"/>
              <w:left w:val="single" w:sz="4" w:space="0" w:color="auto"/>
              <w:bottom w:val="single" w:sz="4" w:space="0" w:color="auto"/>
              <w:right w:val="single" w:sz="4" w:space="0" w:color="auto"/>
            </w:tcBorders>
          </w:tcPr>
          <w:p w14:paraId="6EAC9975" w14:textId="77777777" w:rsidR="00356DC5" w:rsidRPr="00DE0F0E" w:rsidRDefault="00356DC5" w:rsidP="000E143F">
            <w:pPr>
              <w:pStyle w:val="tablesyntax"/>
              <w:spacing w:before="20" w:after="40"/>
              <w:contextualSpacing/>
              <w:jc w:val="center"/>
              <w:rPr>
                <w:noProof/>
                <w:lang w:val="en-CA"/>
              </w:rPr>
            </w:pPr>
          </w:p>
        </w:tc>
      </w:tr>
      <w:tr w:rsidR="00356DC5" w:rsidRPr="00DE0F0E" w14:paraId="1686A0AF" w14:textId="77777777" w:rsidTr="000E143F">
        <w:trPr>
          <w:cantSplit/>
          <w:trHeight w:val="198"/>
          <w:jc w:val="center"/>
        </w:trPr>
        <w:tc>
          <w:tcPr>
            <w:tcW w:w="7920" w:type="dxa"/>
          </w:tcPr>
          <w:p w14:paraId="734AE424" w14:textId="77777777" w:rsidR="00356DC5" w:rsidRPr="00DE0F0E" w:rsidDel="009C03F6" w:rsidRDefault="00356DC5" w:rsidP="000E143F">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52" w:type="dxa"/>
          </w:tcPr>
          <w:p w14:paraId="1B1F3024" w14:textId="77777777" w:rsidR="00356DC5" w:rsidRPr="00DE0F0E" w:rsidRDefault="00356DC5" w:rsidP="000E143F">
            <w:pPr>
              <w:pStyle w:val="tablesyntax"/>
              <w:spacing w:before="20" w:after="40"/>
              <w:contextualSpacing/>
              <w:jc w:val="center"/>
              <w:rPr>
                <w:noProof/>
                <w:lang w:val="en-CA"/>
              </w:rPr>
            </w:pPr>
          </w:p>
        </w:tc>
      </w:tr>
      <w:tr w:rsidR="00356DC5" w:rsidRPr="00DE0F0E" w14:paraId="3C83B7AA" w14:textId="77777777" w:rsidTr="000E143F">
        <w:trPr>
          <w:cantSplit/>
          <w:trHeight w:val="198"/>
          <w:jc w:val="center"/>
        </w:trPr>
        <w:tc>
          <w:tcPr>
            <w:tcW w:w="7920" w:type="dxa"/>
          </w:tcPr>
          <w:p w14:paraId="45CF179D"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lfnstWidth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cbWidth / </w:t>
            </w:r>
            <w:r w:rsidRPr="00B42AFD">
              <w:rPr>
                <w:kern w:val="2"/>
                <w:lang w:val="en-CA" w:eastAsia="ko-KR"/>
              </w:rPr>
              <w:t>SubWidthC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r w:rsidRPr="00B42AFD">
              <w:rPr>
                <w:kern w:val="2"/>
                <w:lang w:val="en-CA" w:eastAsia="ko-KR"/>
              </w:rPr>
              <w:t>cbWidth</w:t>
            </w:r>
          </w:p>
        </w:tc>
        <w:tc>
          <w:tcPr>
            <w:tcW w:w="1152" w:type="dxa"/>
          </w:tcPr>
          <w:p w14:paraId="34C9CB29" w14:textId="77777777" w:rsidR="00356DC5" w:rsidRPr="00DE0F0E" w:rsidRDefault="00356DC5" w:rsidP="000E143F">
            <w:pPr>
              <w:pStyle w:val="tablesyntax"/>
              <w:spacing w:before="20" w:after="40"/>
              <w:contextualSpacing/>
              <w:jc w:val="center"/>
              <w:rPr>
                <w:noProof/>
                <w:lang w:val="en-CA"/>
              </w:rPr>
            </w:pPr>
          </w:p>
        </w:tc>
      </w:tr>
      <w:tr w:rsidR="00356DC5" w:rsidRPr="00DE0F0E" w14:paraId="17C96FDA" w14:textId="77777777" w:rsidTr="000E143F">
        <w:trPr>
          <w:cantSplit/>
          <w:trHeight w:val="198"/>
          <w:jc w:val="center"/>
        </w:trPr>
        <w:tc>
          <w:tcPr>
            <w:tcW w:w="7920" w:type="dxa"/>
          </w:tcPr>
          <w:p w14:paraId="2429D172"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lfnstHeight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cbHeight  </w:t>
            </w:r>
            <w:r w:rsidRPr="00B42AFD">
              <w:rPr>
                <w:kern w:val="2"/>
                <w:lang w:val="en-CA" w:eastAsia="ko-KR"/>
              </w:rPr>
              <w:t>/</w:t>
            </w:r>
            <w:r>
              <w:rPr>
                <w:kern w:val="2"/>
                <w:lang w:val="en-CA" w:eastAsia="ko-KR"/>
              </w:rPr>
              <w:t>  </w:t>
            </w:r>
            <w:r w:rsidRPr="00B42AFD">
              <w:rPr>
                <w:kern w:val="2"/>
                <w:lang w:val="en-CA" w:eastAsia="ko-KR"/>
              </w:rPr>
              <w:t>SubHeightC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r w:rsidRPr="00B42AFD">
              <w:rPr>
                <w:kern w:val="2"/>
                <w:lang w:val="en-CA" w:eastAsia="ko-KR"/>
              </w:rPr>
              <w:t>cbHeight</w:t>
            </w:r>
          </w:p>
        </w:tc>
        <w:tc>
          <w:tcPr>
            <w:tcW w:w="1152" w:type="dxa"/>
          </w:tcPr>
          <w:p w14:paraId="7354D056" w14:textId="77777777" w:rsidR="00356DC5" w:rsidRPr="00DE0F0E" w:rsidRDefault="00356DC5" w:rsidP="000E143F">
            <w:pPr>
              <w:pStyle w:val="tablesyntax"/>
              <w:spacing w:before="20" w:after="40"/>
              <w:contextualSpacing/>
              <w:jc w:val="center"/>
              <w:rPr>
                <w:noProof/>
                <w:lang w:val="en-CA"/>
              </w:rPr>
            </w:pPr>
          </w:p>
        </w:tc>
      </w:tr>
      <w:tr w:rsidR="00356DC5" w:rsidRPr="00DE0F0E" w14:paraId="35A25B56" w14:textId="77777777" w:rsidTr="000E143F">
        <w:trPr>
          <w:cantSplit/>
          <w:trHeight w:val="198"/>
          <w:jc w:val="center"/>
        </w:trPr>
        <w:tc>
          <w:tcPr>
            <w:tcW w:w="7920" w:type="dxa"/>
          </w:tcPr>
          <w:p w14:paraId="25D4B45F" w14:textId="77777777" w:rsidR="00356DC5" w:rsidRPr="00574A87" w:rsidRDefault="00356DC5" w:rsidP="000E143F">
            <w:pPr>
              <w:pStyle w:val="tablesyntax"/>
              <w:spacing w:before="20" w:after="40"/>
              <w:contextualSpacing/>
              <w:rPr>
                <w:kern w:val="2"/>
                <w:highlight w:val="yellow"/>
                <w:lang w:val="en-CA" w:eastAsia="ko-KR"/>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 Min( lfnstWidth, lfnstHeight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r w:rsidRPr="00B42AFD">
              <w:rPr>
                <w:bCs/>
                <w:kern w:val="2"/>
                <w:lang w:val="en-CA"/>
              </w:rPr>
              <w:t>sps_</w:t>
            </w:r>
            <w:r w:rsidRPr="00B42AFD">
              <w:rPr>
                <w:rFonts w:eastAsiaTheme="minorEastAsia"/>
                <w:bCs/>
                <w:kern w:val="2"/>
                <w:lang w:val="en-CA" w:eastAsia="zh-CN"/>
              </w:rPr>
              <w:t>lfnst</w:t>
            </w:r>
            <w:r w:rsidRPr="00B42AFD">
              <w:rPr>
                <w:bCs/>
                <w:kern w:val="2"/>
                <w:lang w:val="en-CA"/>
              </w:rPr>
              <w:t>_enabled_flag</w:t>
            </w:r>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kern w:val="2"/>
                <w:lang w:val="en-CA"/>
              </w:rPr>
              <w:t>CuPredMode</w:t>
            </w:r>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rFonts w:eastAsia="Batang"/>
                <w:bCs/>
                <w:noProof/>
                <w:kern w:val="2"/>
                <w:lang w:val="en-CA"/>
              </w:rPr>
              <w:t>!intra_mip_flag</w:t>
            </w:r>
            <w:r w:rsidRPr="00B42AFD">
              <w:rPr>
                <w:kern w:val="2"/>
                <w:lang w:val="en-CA" w:eastAsia="ko-KR"/>
              </w:rPr>
              <w:t>[ x0 ][ y0 ]</w:t>
            </w:r>
            <w:r>
              <w:rPr>
                <w:kern w:val="2"/>
                <w:lang w:val="en-CA" w:eastAsia="ko-KR"/>
              </w:rPr>
              <w:t xml:space="preserve"> </w:t>
            </w:r>
            <w:r w:rsidRPr="00574A87">
              <w:rPr>
                <w:kern w:val="2"/>
                <w:highlight w:val="yellow"/>
                <w:lang w:val="en-CA" w:eastAsia="ko-KR"/>
              </w:rPr>
              <w:t>&amp;&amp;</w:t>
            </w:r>
          </w:p>
          <w:p w14:paraId="6C186080" w14:textId="77777777" w:rsidR="00356DC5" w:rsidRPr="00DE0F0E" w:rsidRDefault="00356DC5" w:rsidP="000E143F">
            <w:pPr>
              <w:pStyle w:val="tablesyntax"/>
              <w:spacing w:before="20" w:after="40"/>
              <w:contextualSpacing/>
              <w:rPr>
                <w:noProof/>
                <w:lang w:val="en-CA"/>
              </w:rPr>
            </w:pPr>
            <w:r w:rsidRPr="00574A87">
              <w:rPr>
                <w:b/>
                <w:noProof/>
                <w:highlight w:val="yellow"/>
                <w:lang w:val="en-CA"/>
              </w:rPr>
              <w:t xml:space="preserve">                   </w:t>
            </w:r>
            <w:r w:rsidRPr="00574A87">
              <w:rPr>
                <w:noProof/>
                <w:highlight w:val="yellow"/>
                <w:lang w:val="en-CA"/>
              </w:rPr>
              <w:t>tu_mts_idx[ x0 ][ y0 ] == 0</w:t>
            </w:r>
            <w:r w:rsidRPr="00B42AFD">
              <w:rPr>
                <w:kern w:val="2"/>
                <w:lang w:val="en-CA" w:eastAsia="ko-KR"/>
              </w:rPr>
              <w:t xml:space="preserve"> )</w:t>
            </w:r>
            <w:r>
              <w:rPr>
                <w:kern w:val="2"/>
                <w:lang w:val="en-CA" w:eastAsia="ko-KR"/>
              </w:rPr>
              <w:t xml:space="preserve"> </w:t>
            </w:r>
            <w:r w:rsidRPr="00B42AFD">
              <w:rPr>
                <w:kern w:val="2"/>
                <w:lang w:val="en-CA" w:eastAsia="ko-KR"/>
              </w:rPr>
              <w:t>{</w:t>
            </w:r>
          </w:p>
        </w:tc>
        <w:tc>
          <w:tcPr>
            <w:tcW w:w="1152" w:type="dxa"/>
          </w:tcPr>
          <w:p w14:paraId="7E3AECFB" w14:textId="77777777" w:rsidR="00356DC5" w:rsidRPr="00DE0F0E" w:rsidRDefault="00356DC5" w:rsidP="000E143F">
            <w:pPr>
              <w:pStyle w:val="tablesyntax"/>
              <w:spacing w:before="20" w:after="40"/>
              <w:contextualSpacing/>
              <w:jc w:val="center"/>
              <w:rPr>
                <w:noProof/>
                <w:lang w:val="en-CA"/>
              </w:rPr>
            </w:pPr>
          </w:p>
        </w:tc>
      </w:tr>
      <w:tr w:rsidR="00356DC5" w:rsidRPr="00DE0F0E" w14:paraId="4CCDE1B2" w14:textId="77777777" w:rsidTr="000E143F">
        <w:trPr>
          <w:cantSplit/>
          <w:trHeight w:val="198"/>
          <w:jc w:val="center"/>
        </w:trPr>
        <w:tc>
          <w:tcPr>
            <w:tcW w:w="7920" w:type="dxa"/>
          </w:tcPr>
          <w:p w14:paraId="3096B95A"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kern w:val="2"/>
                <w:lang w:val="en-CA" w:eastAsia="ko-KR"/>
              </w:rPr>
              <w:t>if( ( numSigCoeff &gt; ( ( treeType  </w:t>
            </w:r>
            <w:r w:rsidRPr="00B42AFD">
              <w:rPr>
                <w:kern w:val="2"/>
                <w:lang w:val="en-CA" w:eastAsia="ko-KR"/>
              </w:rPr>
              <w:t>=</w:t>
            </w:r>
            <w:r w:rsidRPr="00E516C0">
              <w:rPr>
                <w:kern w:val="2"/>
                <w:lang w:val="en-CA"/>
              </w:rPr>
              <w:t> </w:t>
            </w:r>
            <w:r w:rsidRPr="00B42AFD">
              <w:rPr>
                <w:kern w:val="2"/>
                <w:lang w:val="en-CA" w:eastAsia="ko-KR"/>
              </w:rPr>
              <w:t>=</w:t>
            </w:r>
            <w:r>
              <w:rPr>
                <w:kern w:val="2"/>
                <w:lang w:val="en-CA" w:eastAsia="ko-KR"/>
              </w:rPr>
              <w:t>  SINGLE_TREE </w:t>
            </w:r>
            <w:r w:rsidRPr="00B42AFD">
              <w:rPr>
                <w:kern w:val="2"/>
                <w:lang w:val="en-CA" w:eastAsia="ko-KR"/>
              </w:rPr>
              <w:t>)</w:t>
            </w:r>
            <w:r>
              <w:rPr>
                <w:kern w:val="2"/>
                <w:lang w:val="en-CA" w:eastAsia="ko-KR"/>
              </w:rPr>
              <w:t> </w:t>
            </w:r>
            <w:r w:rsidRPr="00E516C0">
              <w:rPr>
                <w:kern w:val="2"/>
                <w:lang w:val="en-CA"/>
              </w:rPr>
              <w:t> </w:t>
            </w:r>
            <w:r w:rsidRPr="00B42AFD">
              <w:rPr>
                <w:kern w:val="2"/>
                <w:lang w:val="en-CA" w:eastAsia="ko-KR"/>
              </w:rPr>
              <w:t>?</w:t>
            </w:r>
            <w:r w:rsidRPr="00E516C0">
              <w:rPr>
                <w:kern w:val="2"/>
                <w:lang w:val="en-CA"/>
              </w:rPr>
              <w:t> </w:t>
            </w:r>
            <w:r>
              <w:rPr>
                <w:kern w:val="2"/>
                <w:lang w:val="en-CA"/>
              </w:rPr>
              <w:t> </w:t>
            </w:r>
            <w:r w:rsidRPr="00B42AFD">
              <w:rPr>
                <w:kern w:val="2"/>
                <w:lang w:val="en-CA" w:eastAsia="ko-KR"/>
              </w:rPr>
              <w:t>2</w:t>
            </w:r>
            <w:r w:rsidRPr="00E516C0">
              <w:rPr>
                <w:kern w:val="2"/>
                <w:lang w:val="en-CA"/>
              </w:rPr>
              <w:t> </w:t>
            </w:r>
            <w:r>
              <w:rPr>
                <w:kern w:val="2"/>
                <w:lang w:val="en-CA"/>
              </w:rPr>
              <w:t> </w:t>
            </w:r>
            <w:r w:rsidRPr="00B42AFD">
              <w:rPr>
                <w:kern w:val="2"/>
                <w:lang w:val="en-CA" w:eastAsia="ko-KR"/>
              </w:rPr>
              <w:t>:</w:t>
            </w:r>
            <w:r>
              <w:rPr>
                <w:kern w:val="2"/>
                <w:lang w:val="en-CA" w:eastAsia="ko-KR"/>
              </w:rPr>
              <w:t> </w:t>
            </w:r>
            <w:r w:rsidRPr="00E516C0">
              <w:rPr>
                <w:kern w:val="2"/>
                <w:lang w:val="en-CA"/>
              </w:rPr>
              <w:t> </w:t>
            </w:r>
            <w:r>
              <w:rPr>
                <w:kern w:val="2"/>
                <w:lang w:val="en-CA" w:eastAsia="ko-KR"/>
              </w:rPr>
              <w:t>1 </w:t>
            </w:r>
            <w:r w:rsidRPr="00B42AFD">
              <w:rPr>
                <w:kern w:val="2"/>
                <w:lang w:val="en-CA" w:eastAsia="ko-KR"/>
              </w:rPr>
              <w:t>) )</w:t>
            </w:r>
            <w:r>
              <w:rPr>
                <w:kern w:val="2"/>
                <w:lang w:val="en-CA" w:eastAsia="ko-KR"/>
              </w:rPr>
              <w:t xml:space="preserve"> </w:t>
            </w:r>
            <w:r w:rsidRPr="00B42AFD">
              <w:rPr>
                <w:kern w:val="2"/>
                <w:lang w:val="en-CA" w:eastAsia="ko-KR"/>
              </w:rPr>
              <w:t xml:space="preserve"> &amp;&amp;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Pr>
                <w:noProof/>
                <w:lang w:val="en-CA"/>
              </w:rPr>
              <w:t xml:space="preserve"> </w:t>
            </w:r>
            <w:r w:rsidRPr="00B42AFD">
              <w:rPr>
                <w:rFonts w:eastAsiaTheme="minorEastAsia"/>
                <w:color w:val="000000" w:themeColor="text1"/>
                <w:kern w:val="2"/>
                <w:lang w:val="en-CA" w:eastAsia="ko-KR"/>
              </w:rPr>
              <w:t>numZeroOutSigCoeff</w:t>
            </w:r>
            <w:r>
              <w:rPr>
                <w:rFonts w:eastAsiaTheme="minorEastAsia"/>
                <w:color w:val="000000" w:themeColor="text1"/>
                <w:kern w:val="2"/>
                <w:lang w:val="en-CA" w:eastAsia="ko-KR"/>
              </w:rPr>
              <w:t xml:space="preserve"> </w:t>
            </w:r>
            <w:r w:rsidRPr="00B42AFD">
              <w:rPr>
                <w:rFonts w:eastAsiaTheme="minorEastAsia"/>
                <w:color w:val="000000" w:themeColor="text1"/>
                <w:kern w:val="2"/>
                <w:lang w:val="en-CA" w:eastAsia="ko-KR"/>
              </w:rPr>
              <w:t xml:space="preserve"> =</w:t>
            </w:r>
            <w:r w:rsidRPr="00E516C0">
              <w:rPr>
                <w:kern w:val="2"/>
                <w:lang w:val="en-CA"/>
              </w:rPr>
              <w:t> </w:t>
            </w:r>
            <w:r w:rsidRPr="00B42AFD">
              <w:rPr>
                <w:rFonts w:eastAsiaTheme="minorEastAsia"/>
                <w:color w:val="000000" w:themeColor="text1"/>
                <w:kern w:val="2"/>
                <w:lang w:val="en-CA" w:eastAsia="ko-KR"/>
              </w:rPr>
              <w:t xml:space="preserve">= </w:t>
            </w:r>
            <w:r>
              <w:rPr>
                <w:rFonts w:eastAsiaTheme="minorEastAsia"/>
                <w:color w:val="000000" w:themeColor="text1"/>
                <w:kern w:val="2"/>
                <w:lang w:val="en-CA" w:eastAsia="ko-KR"/>
              </w:rPr>
              <w:t xml:space="preserve"> </w:t>
            </w:r>
            <w:r w:rsidRPr="00B42AFD">
              <w:rPr>
                <w:rFonts w:eastAsiaTheme="minorEastAsia"/>
                <w:color w:val="000000" w:themeColor="text1"/>
                <w:kern w:val="2"/>
                <w:lang w:val="en-CA" w:eastAsia="ko-KR"/>
              </w:rPr>
              <w:t>0</w:t>
            </w:r>
            <w:r w:rsidRPr="00B42AFD">
              <w:rPr>
                <w:kern w:val="2"/>
                <w:lang w:val="en-CA" w:eastAsia="ko-KR"/>
              </w:rPr>
              <w:t xml:space="preserve"> )</w:t>
            </w:r>
          </w:p>
        </w:tc>
        <w:tc>
          <w:tcPr>
            <w:tcW w:w="1152" w:type="dxa"/>
          </w:tcPr>
          <w:p w14:paraId="215173A2" w14:textId="77777777" w:rsidR="00356DC5" w:rsidRPr="00DE0F0E" w:rsidRDefault="00356DC5" w:rsidP="000E143F">
            <w:pPr>
              <w:pStyle w:val="tablesyntax"/>
              <w:spacing w:before="20" w:after="40"/>
              <w:contextualSpacing/>
              <w:jc w:val="center"/>
              <w:rPr>
                <w:noProof/>
                <w:lang w:val="en-CA"/>
              </w:rPr>
            </w:pPr>
          </w:p>
        </w:tc>
      </w:tr>
      <w:tr w:rsidR="006B744E" w:rsidRPr="00DE0F0E" w14:paraId="764B6242" w14:textId="77777777" w:rsidTr="000E143F">
        <w:trPr>
          <w:cantSplit/>
          <w:trHeight w:val="198"/>
          <w:jc w:val="center"/>
        </w:trPr>
        <w:tc>
          <w:tcPr>
            <w:tcW w:w="7920" w:type="dxa"/>
          </w:tcPr>
          <w:p w14:paraId="70377DD4" w14:textId="327B3C94" w:rsidR="006B744E" w:rsidRPr="00DE0F0E" w:rsidRDefault="006B744E" w:rsidP="003D5F5D">
            <w:pPr>
              <w:pStyle w:val="tablesyntax"/>
              <w:spacing w:before="20" w:after="40"/>
              <w:contextualSpacing/>
              <w:rPr>
                <w:noProof/>
                <w:lang w:val="en-CA"/>
              </w:rPr>
            </w:pPr>
            <w:r>
              <w:rPr>
                <w:noProof/>
                <w:lang w:val="en-CA"/>
              </w:rPr>
              <w:t xml:space="preserve">                      </w:t>
            </w:r>
            <w:r w:rsidRPr="006B744E">
              <w:rPr>
                <w:kern w:val="2"/>
                <w:highlight w:val="yellow"/>
                <w:lang w:val="en-CA" w:eastAsia="ko-KR"/>
              </w:rPr>
              <w:t>if( treeType  </w:t>
            </w:r>
            <w:r w:rsidR="003D5F5D">
              <w:rPr>
                <w:kern w:val="2"/>
                <w:highlight w:val="yellow"/>
                <w:lang w:val="en-CA" w:eastAsia="ko-KR"/>
              </w:rPr>
              <w:t>=</w:t>
            </w:r>
            <w:r w:rsidRPr="006B744E">
              <w:rPr>
                <w:kern w:val="2"/>
                <w:highlight w:val="yellow"/>
                <w:lang w:val="en-CA"/>
              </w:rPr>
              <w:t> </w:t>
            </w:r>
            <w:r w:rsidRPr="006B744E">
              <w:rPr>
                <w:kern w:val="2"/>
                <w:highlight w:val="yellow"/>
                <w:lang w:val="en-CA" w:eastAsia="ko-KR"/>
              </w:rPr>
              <w:t>=  </w:t>
            </w:r>
            <w:r w:rsidR="003D5F5D">
              <w:rPr>
                <w:kern w:val="2"/>
                <w:highlight w:val="yellow"/>
                <w:lang w:val="en-CA" w:eastAsia="ko-KR"/>
              </w:rPr>
              <w:t>DUAL</w:t>
            </w:r>
            <w:bookmarkStart w:id="0" w:name="_GoBack"/>
            <w:bookmarkEnd w:id="0"/>
            <w:r w:rsidRPr="006B744E">
              <w:rPr>
                <w:kern w:val="2"/>
                <w:highlight w:val="yellow"/>
                <w:lang w:val="en-CA" w:eastAsia="ko-KR"/>
              </w:rPr>
              <w:t xml:space="preserve">_TREE  || </w:t>
            </w:r>
            <w:r w:rsidRPr="006B744E">
              <w:rPr>
                <w:noProof/>
                <w:highlight w:val="yellow"/>
                <w:lang w:val="en-CA"/>
              </w:rPr>
              <w:t xml:space="preserve"> tu_cbf_luma[ x0 ][ y0 ]</w:t>
            </w:r>
            <w:r w:rsidRPr="006B744E">
              <w:rPr>
                <w:kern w:val="2"/>
                <w:highlight w:val="yellow"/>
                <w:lang w:val="en-CA" w:eastAsia="ko-KR"/>
              </w:rPr>
              <w:t>)</w:t>
            </w:r>
          </w:p>
        </w:tc>
        <w:tc>
          <w:tcPr>
            <w:tcW w:w="1152" w:type="dxa"/>
          </w:tcPr>
          <w:p w14:paraId="1BE333EA" w14:textId="77777777" w:rsidR="006B744E" w:rsidRPr="00B42AFD" w:rsidRDefault="006B744E" w:rsidP="000E143F">
            <w:pPr>
              <w:pStyle w:val="tablesyntax"/>
              <w:spacing w:before="20" w:after="40"/>
              <w:contextualSpacing/>
              <w:jc w:val="center"/>
              <w:rPr>
                <w:noProof/>
                <w:kern w:val="2"/>
                <w:lang w:val="en-CA"/>
              </w:rPr>
            </w:pPr>
          </w:p>
        </w:tc>
      </w:tr>
      <w:tr w:rsidR="00356DC5" w:rsidRPr="00DE0F0E" w14:paraId="6E3EF9D5" w14:textId="77777777" w:rsidTr="000E143F">
        <w:trPr>
          <w:cantSplit/>
          <w:trHeight w:val="198"/>
          <w:jc w:val="center"/>
        </w:trPr>
        <w:tc>
          <w:tcPr>
            <w:tcW w:w="7920" w:type="dxa"/>
          </w:tcPr>
          <w:p w14:paraId="11584D52" w14:textId="7026E443"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006B744E">
              <w:rPr>
                <w:noProof/>
                <w:lang w:val="en-CA"/>
              </w:rPr>
              <w:t xml:space="preserve">    </w:t>
            </w:r>
            <w:r w:rsidRPr="00B42AFD">
              <w:rPr>
                <w:b/>
                <w:kern w:val="2"/>
                <w:lang w:val="en-CA" w:eastAsia="ko-KR"/>
              </w:rPr>
              <w:t>lfnst_idx</w:t>
            </w:r>
            <w:r>
              <w:rPr>
                <w:kern w:val="2"/>
                <w:lang w:val="en-CA" w:eastAsia="ko-KR"/>
              </w:rPr>
              <w:t>[ x0 ][ y0 </w:t>
            </w:r>
            <w:r w:rsidRPr="00B42AFD">
              <w:rPr>
                <w:kern w:val="2"/>
                <w:lang w:val="en-CA" w:eastAsia="ko-KR"/>
              </w:rPr>
              <w:t>]</w:t>
            </w:r>
          </w:p>
        </w:tc>
        <w:tc>
          <w:tcPr>
            <w:tcW w:w="1152" w:type="dxa"/>
          </w:tcPr>
          <w:p w14:paraId="039B0C99" w14:textId="77777777" w:rsidR="00356DC5" w:rsidRPr="00DE0F0E" w:rsidRDefault="00356DC5" w:rsidP="000E143F">
            <w:pPr>
              <w:pStyle w:val="tablesyntax"/>
              <w:spacing w:before="20" w:after="40"/>
              <w:contextualSpacing/>
              <w:jc w:val="center"/>
              <w:rPr>
                <w:noProof/>
                <w:lang w:val="en-CA"/>
              </w:rPr>
            </w:pPr>
            <w:r w:rsidRPr="00B42AFD">
              <w:rPr>
                <w:noProof/>
                <w:kern w:val="2"/>
                <w:lang w:val="en-CA"/>
              </w:rPr>
              <w:t>ae(v)</w:t>
            </w:r>
          </w:p>
        </w:tc>
      </w:tr>
      <w:tr w:rsidR="00356DC5" w:rsidRPr="00DE0F0E" w14:paraId="6CAA4C0B" w14:textId="77777777" w:rsidTr="000E143F">
        <w:trPr>
          <w:cantSplit/>
          <w:trHeight w:val="198"/>
          <w:jc w:val="center"/>
        </w:trPr>
        <w:tc>
          <w:tcPr>
            <w:tcW w:w="7920" w:type="dxa"/>
          </w:tcPr>
          <w:p w14:paraId="01035FB0"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52" w:type="dxa"/>
          </w:tcPr>
          <w:p w14:paraId="797A876D" w14:textId="77777777" w:rsidR="00356DC5" w:rsidRPr="00DE0F0E" w:rsidRDefault="00356DC5" w:rsidP="000E143F">
            <w:pPr>
              <w:pStyle w:val="tablesyntax"/>
              <w:spacing w:before="20" w:after="40"/>
              <w:contextualSpacing/>
              <w:jc w:val="center"/>
              <w:rPr>
                <w:noProof/>
                <w:lang w:val="en-CA"/>
              </w:rPr>
            </w:pPr>
          </w:p>
        </w:tc>
      </w:tr>
      <w:tr w:rsidR="00356DC5" w:rsidRPr="00DE0F0E" w14:paraId="3AE41279" w14:textId="77777777" w:rsidTr="000E143F">
        <w:trPr>
          <w:cantSplit/>
          <w:trHeight w:val="198"/>
          <w:jc w:val="center"/>
        </w:trPr>
        <w:tc>
          <w:tcPr>
            <w:tcW w:w="7920" w:type="dxa"/>
          </w:tcPr>
          <w:p w14:paraId="5C343981"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rPr>
              <w:tab/>
              <w:t>}</w:t>
            </w:r>
          </w:p>
        </w:tc>
        <w:tc>
          <w:tcPr>
            <w:tcW w:w="1152" w:type="dxa"/>
          </w:tcPr>
          <w:p w14:paraId="5A8EFF46" w14:textId="77777777" w:rsidR="00356DC5" w:rsidRPr="00DE0F0E" w:rsidRDefault="00356DC5" w:rsidP="000E143F">
            <w:pPr>
              <w:pStyle w:val="tablesyntax"/>
              <w:spacing w:before="20" w:after="40"/>
              <w:contextualSpacing/>
              <w:jc w:val="center"/>
              <w:rPr>
                <w:noProof/>
                <w:lang w:val="en-CA"/>
              </w:rPr>
            </w:pPr>
          </w:p>
        </w:tc>
      </w:tr>
      <w:tr w:rsidR="00356DC5" w:rsidRPr="00DE0F0E" w14:paraId="444F3871" w14:textId="77777777" w:rsidTr="000E143F">
        <w:trPr>
          <w:cantSplit/>
          <w:trHeight w:val="198"/>
          <w:jc w:val="center"/>
        </w:trPr>
        <w:tc>
          <w:tcPr>
            <w:tcW w:w="7920" w:type="dxa"/>
          </w:tcPr>
          <w:p w14:paraId="5AA570F7" w14:textId="77777777" w:rsidR="00356DC5" w:rsidRPr="00DE0F0E" w:rsidRDefault="00356DC5" w:rsidP="000E143F">
            <w:pPr>
              <w:pStyle w:val="tablesyntax"/>
              <w:spacing w:before="20" w:after="40"/>
              <w:contextualSpacing/>
              <w:rPr>
                <w:noProof/>
                <w:lang w:val="en-CA"/>
              </w:rPr>
            </w:pPr>
            <w:r w:rsidRPr="00DE0F0E">
              <w:rPr>
                <w:noProof/>
                <w:lang w:val="en-CA"/>
              </w:rPr>
              <w:tab/>
              <w:t>}</w:t>
            </w:r>
          </w:p>
        </w:tc>
        <w:tc>
          <w:tcPr>
            <w:tcW w:w="1152" w:type="dxa"/>
          </w:tcPr>
          <w:p w14:paraId="17EB98BD" w14:textId="77777777" w:rsidR="00356DC5" w:rsidRPr="00DE0F0E" w:rsidRDefault="00356DC5" w:rsidP="000E143F">
            <w:pPr>
              <w:pStyle w:val="tablesyntax"/>
              <w:spacing w:before="20" w:after="40"/>
              <w:contextualSpacing/>
              <w:jc w:val="center"/>
              <w:rPr>
                <w:noProof/>
                <w:lang w:val="en-CA"/>
              </w:rPr>
            </w:pPr>
          </w:p>
        </w:tc>
      </w:tr>
      <w:tr w:rsidR="00356DC5" w:rsidRPr="00DE0F0E" w14:paraId="7475FADF" w14:textId="77777777" w:rsidTr="000E143F">
        <w:trPr>
          <w:cantSplit/>
          <w:trHeight w:val="198"/>
          <w:jc w:val="center"/>
        </w:trPr>
        <w:tc>
          <w:tcPr>
            <w:tcW w:w="7920" w:type="dxa"/>
          </w:tcPr>
          <w:p w14:paraId="2E352038" w14:textId="77777777" w:rsidR="00356DC5" w:rsidRPr="00DE0F0E" w:rsidRDefault="00356DC5" w:rsidP="000E143F">
            <w:pPr>
              <w:pStyle w:val="tablesyntax"/>
              <w:spacing w:before="20" w:after="40"/>
              <w:contextualSpacing/>
              <w:rPr>
                <w:noProof/>
                <w:lang w:val="en-CA" w:eastAsia="ko-KR"/>
              </w:rPr>
            </w:pPr>
            <w:r w:rsidRPr="00DE0F0E">
              <w:rPr>
                <w:noProof/>
                <w:lang w:val="en-CA" w:eastAsia="ko-KR"/>
              </w:rPr>
              <w:t>}</w:t>
            </w:r>
          </w:p>
        </w:tc>
        <w:tc>
          <w:tcPr>
            <w:tcW w:w="1152" w:type="dxa"/>
          </w:tcPr>
          <w:p w14:paraId="4721BDAA" w14:textId="77777777" w:rsidR="00356DC5" w:rsidRPr="00DE0F0E" w:rsidRDefault="00356DC5" w:rsidP="000E143F">
            <w:pPr>
              <w:pStyle w:val="tablesyntax"/>
              <w:spacing w:before="20" w:after="40"/>
              <w:contextualSpacing/>
              <w:jc w:val="center"/>
              <w:rPr>
                <w:noProof/>
                <w:lang w:val="en-CA"/>
              </w:rPr>
            </w:pPr>
          </w:p>
        </w:tc>
      </w:tr>
    </w:tbl>
    <w:p w14:paraId="6616BC61" w14:textId="002722D4" w:rsidR="00FD1D0E" w:rsidRDefault="00FD1D0E" w:rsidP="00FD1D0E">
      <w:pPr>
        <w:pStyle w:val="Heading1"/>
        <w:rPr>
          <w:lang w:val="en-CA"/>
        </w:rPr>
      </w:pPr>
      <w:r>
        <w:rPr>
          <w:lang w:val="en-CA"/>
        </w:rPr>
        <w:t>Performance results</w:t>
      </w:r>
    </w:p>
    <w:p w14:paraId="53A4919F" w14:textId="5B2F81EF" w:rsidR="00C77305" w:rsidRDefault="00E1498F" w:rsidP="00FD1D0E">
      <w:pPr>
        <w:rPr>
          <w:lang w:val="en-CA"/>
        </w:rPr>
      </w:pPr>
      <w:r>
        <w:rPr>
          <w:lang w:val="en-CA"/>
        </w:rPr>
        <w:t xml:space="preserve">The approach was tested on top of VTM5.0 [1] using the Common Test Conditions [2]. </w:t>
      </w:r>
      <w:r w:rsidRPr="001361CA">
        <w:rPr>
          <w:lang w:val="en-CA"/>
        </w:rPr>
        <w:t>The</w:t>
      </w:r>
      <w:r>
        <w:rPr>
          <w:lang w:val="en-CA"/>
        </w:rPr>
        <w:t xml:space="preserve"> software modifications were made on top of VTM 5.0, compiled with gcc 4.8.2. All experiments were run using AVX, </w:t>
      </w:r>
      <w:r w:rsidR="00667174" w:rsidRPr="003F484A">
        <w:rPr>
          <w:lang w:val="en-CA"/>
        </w:rPr>
        <w:t>with parallel encoding/decoding used for RA</w:t>
      </w:r>
      <w:r w:rsidR="007B3C0A" w:rsidRPr="001361CA">
        <w:rPr>
          <w:lang w:val="en-CA"/>
        </w:rPr>
        <w:t xml:space="preserve">. </w:t>
      </w:r>
    </w:p>
    <w:p w14:paraId="4A53BCCE" w14:textId="77777777" w:rsidR="007B3C0A" w:rsidRDefault="007B3C0A" w:rsidP="00FD1D0E">
      <w:pPr>
        <w:rPr>
          <w:lang w:val="en-CA"/>
        </w:rPr>
      </w:pPr>
    </w:p>
    <w:p w14:paraId="5AA88235" w14:textId="226D8A55" w:rsidR="000362C6" w:rsidRDefault="000362C6" w:rsidP="000362C6">
      <w:pPr>
        <w:pStyle w:val="Caption"/>
        <w:keepNext/>
        <w:rPr>
          <w:noProof/>
        </w:rPr>
      </w:pPr>
      <w:r>
        <w:t xml:space="preserve">Table </w:t>
      </w:r>
      <w:r w:rsidR="00E1498F">
        <w:rPr>
          <w:noProof/>
        </w:rPr>
        <w:t>1</w:t>
      </w:r>
      <w:r>
        <w:t xml:space="preserve">: Performance of the proposed </w:t>
      </w:r>
      <w:r w:rsidR="00E1498F">
        <w:t>approach</w:t>
      </w:r>
    </w:p>
    <w:tbl>
      <w:tblPr>
        <w:tblW w:w="11047" w:type="dxa"/>
        <w:jc w:val="center"/>
        <w:tblLayout w:type="fixed"/>
        <w:tblLook w:val="04A0" w:firstRow="1" w:lastRow="0" w:firstColumn="1" w:lastColumn="0" w:noHBand="0" w:noVBand="1"/>
      </w:tblPr>
      <w:tblGrid>
        <w:gridCol w:w="1266"/>
        <w:gridCol w:w="992"/>
        <w:gridCol w:w="140"/>
        <w:gridCol w:w="144"/>
        <w:gridCol w:w="797"/>
        <w:gridCol w:w="144"/>
        <w:gridCol w:w="902"/>
        <w:gridCol w:w="144"/>
        <w:gridCol w:w="692"/>
        <w:gridCol w:w="144"/>
        <w:gridCol w:w="862"/>
        <w:gridCol w:w="947"/>
        <w:gridCol w:w="144"/>
        <w:gridCol w:w="762"/>
        <w:gridCol w:w="144"/>
        <w:gridCol w:w="712"/>
        <w:gridCol w:w="144"/>
        <w:gridCol w:w="737"/>
        <w:gridCol w:w="144"/>
        <w:gridCol w:w="1086"/>
      </w:tblGrid>
      <w:tr w:rsidR="00D67792" w:rsidRPr="00C77305" w14:paraId="476CDCE6" w14:textId="77777777" w:rsidTr="00156C5B">
        <w:trPr>
          <w:trHeight w:val="258"/>
          <w:jc w:val="center"/>
        </w:trPr>
        <w:tc>
          <w:tcPr>
            <w:tcW w:w="1266" w:type="dxa"/>
            <w:tcBorders>
              <w:top w:val="nil"/>
              <w:left w:val="nil"/>
              <w:bottom w:val="nil"/>
              <w:right w:val="single" w:sz="8" w:space="0" w:color="auto"/>
            </w:tcBorders>
            <w:shd w:val="clear" w:color="auto" w:fill="auto"/>
            <w:noWrap/>
            <w:vAlign w:val="center"/>
          </w:tcPr>
          <w:p w14:paraId="7D353A36"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276" w:type="dxa"/>
            <w:gridSpan w:val="3"/>
            <w:tcBorders>
              <w:top w:val="single" w:sz="8" w:space="0" w:color="auto"/>
              <w:left w:val="single" w:sz="8" w:space="0" w:color="auto"/>
              <w:bottom w:val="single" w:sz="4" w:space="0" w:color="auto"/>
            </w:tcBorders>
            <w:shd w:val="clear" w:color="auto" w:fill="auto"/>
            <w:noWrap/>
            <w:vAlign w:val="center"/>
          </w:tcPr>
          <w:p w14:paraId="7E071C41"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gridSpan w:val="2"/>
            <w:tcBorders>
              <w:top w:val="single" w:sz="8" w:space="0" w:color="auto"/>
              <w:bottom w:val="single" w:sz="4" w:space="0" w:color="auto"/>
            </w:tcBorders>
            <w:shd w:val="clear" w:color="auto" w:fill="auto"/>
            <w:noWrap/>
            <w:vAlign w:val="center"/>
          </w:tcPr>
          <w:p w14:paraId="71D3E684"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46" w:type="dxa"/>
            <w:gridSpan w:val="2"/>
            <w:tcBorders>
              <w:top w:val="single" w:sz="8" w:space="0" w:color="auto"/>
              <w:bottom w:val="single" w:sz="4" w:space="0" w:color="auto"/>
            </w:tcBorders>
            <w:shd w:val="clear" w:color="auto" w:fill="auto"/>
            <w:noWrap/>
            <w:vAlign w:val="center"/>
          </w:tcPr>
          <w:p w14:paraId="693F4E5C"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836" w:type="dxa"/>
            <w:gridSpan w:val="2"/>
            <w:tcBorders>
              <w:top w:val="single" w:sz="8" w:space="0" w:color="auto"/>
              <w:bottom w:val="single" w:sz="4" w:space="0" w:color="auto"/>
            </w:tcBorders>
            <w:shd w:val="clear" w:color="auto" w:fill="auto"/>
            <w:noWrap/>
            <w:vAlign w:val="center"/>
          </w:tcPr>
          <w:p w14:paraId="3CAE1BBA"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2" w:type="dxa"/>
            <w:tcBorders>
              <w:top w:val="single" w:sz="8" w:space="0" w:color="auto"/>
              <w:bottom w:val="single" w:sz="4" w:space="0" w:color="auto"/>
              <w:right w:val="single" w:sz="4" w:space="0" w:color="auto"/>
            </w:tcBorders>
            <w:shd w:val="clear" w:color="auto" w:fill="auto"/>
            <w:noWrap/>
            <w:vAlign w:val="center"/>
          </w:tcPr>
          <w:p w14:paraId="7E6A9585"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91" w:type="dxa"/>
            <w:gridSpan w:val="2"/>
            <w:tcBorders>
              <w:top w:val="single" w:sz="8" w:space="0" w:color="auto"/>
              <w:left w:val="single" w:sz="4" w:space="0" w:color="auto"/>
              <w:bottom w:val="single" w:sz="4" w:space="0" w:color="auto"/>
            </w:tcBorders>
          </w:tcPr>
          <w:p w14:paraId="59F6FF2F"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gridSpan w:val="2"/>
            <w:tcBorders>
              <w:top w:val="single" w:sz="8" w:space="0" w:color="auto"/>
              <w:bottom w:val="single" w:sz="4" w:space="0" w:color="auto"/>
            </w:tcBorders>
          </w:tcPr>
          <w:p w14:paraId="73A88F41"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gridSpan w:val="2"/>
            <w:tcBorders>
              <w:top w:val="single" w:sz="8" w:space="0" w:color="auto"/>
              <w:bottom w:val="single" w:sz="4" w:space="0" w:color="auto"/>
            </w:tcBorders>
          </w:tcPr>
          <w:p w14:paraId="248CA102"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gridSpan w:val="2"/>
            <w:tcBorders>
              <w:top w:val="single" w:sz="8" w:space="0" w:color="auto"/>
              <w:bottom w:val="single" w:sz="4" w:space="0" w:color="auto"/>
            </w:tcBorders>
          </w:tcPr>
          <w:p w14:paraId="42098EE3"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86" w:type="dxa"/>
            <w:tcBorders>
              <w:top w:val="single" w:sz="8" w:space="0" w:color="auto"/>
              <w:bottom w:val="single" w:sz="4" w:space="0" w:color="auto"/>
              <w:right w:val="single" w:sz="8" w:space="0" w:color="auto"/>
            </w:tcBorders>
          </w:tcPr>
          <w:p w14:paraId="03BB670C"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67792" w:rsidRPr="00C77305" w14:paraId="53EEC38B" w14:textId="77777777" w:rsidTr="00156C5B">
        <w:trPr>
          <w:trHeight w:val="258"/>
          <w:jc w:val="center"/>
        </w:trPr>
        <w:tc>
          <w:tcPr>
            <w:tcW w:w="1266" w:type="dxa"/>
            <w:tcBorders>
              <w:top w:val="nil"/>
              <w:left w:val="nil"/>
              <w:bottom w:val="nil"/>
              <w:right w:val="nil"/>
            </w:tcBorders>
            <w:shd w:val="clear" w:color="auto" w:fill="auto"/>
            <w:noWrap/>
            <w:vAlign w:val="center"/>
            <w:hideMark/>
          </w:tcPr>
          <w:p w14:paraId="36633D78"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132" w:type="dxa"/>
            <w:gridSpan w:val="2"/>
            <w:tcBorders>
              <w:top w:val="single" w:sz="4" w:space="0" w:color="auto"/>
              <w:left w:val="single" w:sz="8" w:space="0" w:color="auto"/>
              <w:bottom w:val="single" w:sz="8" w:space="0" w:color="auto"/>
              <w:right w:val="nil"/>
            </w:tcBorders>
            <w:shd w:val="clear" w:color="auto" w:fill="auto"/>
            <w:noWrap/>
            <w:vAlign w:val="center"/>
            <w:hideMark/>
          </w:tcPr>
          <w:p w14:paraId="1839FD3D"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gridSpan w:val="2"/>
            <w:tcBorders>
              <w:top w:val="single" w:sz="4" w:space="0" w:color="auto"/>
              <w:left w:val="nil"/>
              <w:bottom w:val="single" w:sz="8" w:space="0" w:color="auto"/>
              <w:right w:val="nil"/>
            </w:tcBorders>
            <w:shd w:val="clear" w:color="auto" w:fill="auto"/>
            <w:noWrap/>
            <w:vAlign w:val="center"/>
            <w:hideMark/>
          </w:tcPr>
          <w:p w14:paraId="03B4BC12"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1046" w:type="dxa"/>
            <w:gridSpan w:val="2"/>
            <w:tcBorders>
              <w:top w:val="single" w:sz="4" w:space="0" w:color="auto"/>
              <w:left w:val="nil"/>
              <w:bottom w:val="single" w:sz="8" w:space="0" w:color="auto"/>
              <w:right w:val="single" w:sz="4" w:space="0" w:color="auto"/>
            </w:tcBorders>
            <w:shd w:val="clear" w:color="auto" w:fill="auto"/>
            <w:noWrap/>
            <w:vAlign w:val="center"/>
            <w:hideMark/>
          </w:tcPr>
          <w:p w14:paraId="479FA6C7"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36" w:type="dxa"/>
            <w:gridSpan w:val="2"/>
            <w:tcBorders>
              <w:top w:val="single" w:sz="4" w:space="0" w:color="auto"/>
              <w:left w:val="nil"/>
              <w:bottom w:val="single" w:sz="8" w:space="0" w:color="auto"/>
              <w:right w:val="nil"/>
            </w:tcBorders>
            <w:shd w:val="clear" w:color="auto" w:fill="auto"/>
            <w:noWrap/>
            <w:vAlign w:val="center"/>
            <w:hideMark/>
          </w:tcPr>
          <w:p w14:paraId="52CDE886"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1006" w:type="dxa"/>
            <w:gridSpan w:val="2"/>
            <w:tcBorders>
              <w:top w:val="single" w:sz="4" w:space="0" w:color="auto"/>
              <w:left w:val="nil"/>
              <w:bottom w:val="single" w:sz="8" w:space="0" w:color="auto"/>
              <w:right w:val="single" w:sz="4" w:space="0" w:color="auto"/>
            </w:tcBorders>
            <w:shd w:val="clear" w:color="auto" w:fill="auto"/>
            <w:noWrap/>
            <w:vAlign w:val="center"/>
            <w:hideMark/>
          </w:tcPr>
          <w:p w14:paraId="405E3A6A"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c>
          <w:tcPr>
            <w:tcW w:w="947" w:type="dxa"/>
            <w:tcBorders>
              <w:top w:val="single" w:sz="4" w:space="0" w:color="auto"/>
              <w:left w:val="nil"/>
              <w:bottom w:val="single" w:sz="8" w:space="0" w:color="auto"/>
            </w:tcBorders>
            <w:vAlign w:val="center"/>
          </w:tcPr>
          <w:p w14:paraId="79F3D743"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gridSpan w:val="2"/>
            <w:tcBorders>
              <w:top w:val="single" w:sz="4" w:space="0" w:color="auto"/>
              <w:bottom w:val="single" w:sz="8" w:space="0" w:color="auto"/>
            </w:tcBorders>
            <w:vAlign w:val="center"/>
          </w:tcPr>
          <w:p w14:paraId="1A960E9E"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gridSpan w:val="2"/>
            <w:tcBorders>
              <w:top w:val="single" w:sz="4" w:space="0" w:color="auto"/>
              <w:bottom w:val="single" w:sz="8" w:space="0" w:color="auto"/>
              <w:right w:val="single" w:sz="4" w:space="0" w:color="auto"/>
            </w:tcBorders>
            <w:vAlign w:val="center"/>
          </w:tcPr>
          <w:p w14:paraId="09BB7ED2"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gridSpan w:val="2"/>
            <w:tcBorders>
              <w:top w:val="single" w:sz="4" w:space="0" w:color="auto"/>
              <w:left w:val="nil"/>
              <w:bottom w:val="single" w:sz="8" w:space="0" w:color="auto"/>
            </w:tcBorders>
            <w:vAlign w:val="center"/>
          </w:tcPr>
          <w:p w14:paraId="78FCF356"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1230" w:type="dxa"/>
            <w:gridSpan w:val="2"/>
            <w:tcBorders>
              <w:top w:val="single" w:sz="4" w:space="0" w:color="auto"/>
              <w:bottom w:val="single" w:sz="8" w:space="0" w:color="auto"/>
              <w:right w:val="single" w:sz="8" w:space="0" w:color="auto"/>
            </w:tcBorders>
            <w:vAlign w:val="center"/>
          </w:tcPr>
          <w:p w14:paraId="1B101B29"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r>
      <w:tr w:rsidR="00156C5B" w:rsidRPr="00C77305" w14:paraId="655DE39A" w14:textId="77777777" w:rsidTr="00156C5B">
        <w:trPr>
          <w:trHeight w:val="258"/>
          <w:jc w:val="center"/>
        </w:trPr>
        <w:tc>
          <w:tcPr>
            <w:tcW w:w="1266" w:type="dxa"/>
            <w:tcBorders>
              <w:top w:val="single" w:sz="8" w:space="0" w:color="auto"/>
              <w:left w:val="single" w:sz="8" w:space="0" w:color="auto"/>
              <w:bottom w:val="nil"/>
              <w:right w:val="single" w:sz="8" w:space="0" w:color="auto"/>
            </w:tcBorders>
            <w:shd w:val="clear" w:color="auto" w:fill="auto"/>
            <w:noWrap/>
            <w:vAlign w:val="center"/>
            <w:hideMark/>
          </w:tcPr>
          <w:p w14:paraId="09D08890" w14:textId="1A0918BC"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92" w:type="dxa"/>
            <w:tcBorders>
              <w:top w:val="single" w:sz="8" w:space="0" w:color="auto"/>
              <w:left w:val="single" w:sz="8" w:space="0" w:color="auto"/>
              <w:bottom w:val="nil"/>
              <w:right w:val="nil"/>
            </w:tcBorders>
            <w:shd w:val="clear" w:color="auto" w:fill="auto"/>
            <w:noWrap/>
            <w:vAlign w:val="center"/>
          </w:tcPr>
          <w:p w14:paraId="2013A05B" w14:textId="6C66E0FA"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81" w:type="dxa"/>
            <w:gridSpan w:val="3"/>
            <w:tcBorders>
              <w:top w:val="single" w:sz="8" w:space="0" w:color="auto"/>
              <w:left w:val="nil"/>
              <w:bottom w:val="nil"/>
              <w:right w:val="nil"/>
            </w:tcBorders>
            <w:shd w:val="clear" w:color="auto" w:fill="auto"/>
            <w:noWrap/>
            <w:vAlign w:val="center"/>
          </w:tcPr>
          <w:p w14:paraId="2BFB84B3" w14:textId="275B93B9"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46" w:type="dxa"/>
            <w:gridSpan w:val="2"/>
            <w:tcBorders>
              <w:top w:val="single" w:sz="8" w:space="0" w:color="auto"/>
              <w:left w:val="nil"/>
              <w:bottom w:val="nil"/>
              <w:right w:val="single" w:sz="4" w:space="0" w:color="auto"/>
            </w:tcBorders>
            <w:shd w:val="clear" w:color="auto" w:fill="auto"/>
            <w:noWrap/>
            <w:vAlign w:val="center"/>
          </w:tcPr>
          <w:p w14:paraId="6B1E7EFF" w14:textId="2B56AF33"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836" w:type="dxa"/>
            <w:gridSpan w:val="2"/>
            <w:tcBorders>
              <w:top w:val="single" w:sz="8" w:space="0" w:color="auto"/>
              <w:left w:val="nil"/>
              <w:bottom w:val="nil"/>
              <w:right w:val="nil"/>
            </w:tcBorders>
            <w:shd w:val="clear" w:color="auto" w:fill="auto"/>
            <w:noWrap/>
            <w:vAlign w:val="center"/>
          </w:tcPr>
          <w:p w14:paraId="0BFAF0C7" w14:textId="12D0DCD7"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92%</w:t>
            </w:r>
          </w:p>
        </w:tc>
        <w:tc>
          <w:tcPr>
            <w:tcW w:w="1006" w:type="dxa"/>
            <w:gridSpan w:val="2"/>
            <w:tcBorders>
              <w:top w:val="single" w:sz="8" w:space="0" w:color="auto"/>
              <w:left w:val="nil"/>
              <w:bottom w:val="nil"/>
              <w:right w:val="single" w:sz="8" w:space="0" w:color="auto"/>
            </w:tcBorders>
            <w:shd w:val="clear" w:color="auto" w:fill="auto"/>
            <w:noWrap/>
            <w:vAlign w:val="center"/>
          </w:tcPr>
          <w:p w14:paraId="34F3CAC0" w14:textId="457995DD"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7" w:type="dxa"/>
            <w:tcBorders>
              <w:top w:val="single" w:sz="8" w:space="0" w:color="auto"/>
              <w:left w:val="single" w:sz="8" w:space="0" w:color="auto"/>
              <w:bottom w:val="nil"/>
              <w:right w:val="nil"/>
            </w:tcBorders>
            <w:shd w:val="clear" w:color="000000" w:fill="FFC7CE"/>
            <w:vAlign w:val="center"/>
          </w:tcPr>
          <w:p w14:paraId="07B5F408" w14:textId="4C674132"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906" w:type="dxa"/>
            <w:gridSpan w:val="2"/>
            <w:tcBorders>
              <w:top w:val="single" w:sz="8" w:space="0" w:color="auto"/>
              <w:left w:val="nil"/>
              <w:bottom w:val="nil"/>
              <w:right w:val="nil"/>
            </w:tcBorders>
            <w:shd w:val="clear" w:color="000000" w:fill="FFC7CE"/>
            <w:vAlign w:val="center"/>
          </w:tcPr>
          <w:p w14:paraId="6A5F86EF" w14:textId="42715065"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856" w:type="dxa"/>
            <w:gridSpan w:val="2"/>
            <w:tcBorders>
              <w:top w:val="single" w:sz="8" w:space="0" w:color="auto"/>
              <w:left w:val="nil"/>
              <w:bottom w:val="nil"/>
              <w:right w:val="single" w:sz="4" w:space="0" w:color="auto"/>
            </w:tcBorders>
            <w:shd w:val="clear" w:color="000000" w:fill="FFC7CE"/>
            <w:vAlign w:val="center"/>
          </w:tcPr>
          <w:p w14:paraId="6DC86938" w14:textId="7F68FA44"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881" w:type="dxa"/>
            <w:gridSpan w:val="2"/>
            <w:tcBorders>
              <w:top w:val="single" w:sz="8" w:space="0" w:color="auto"/>
              <w:left w:val="nil"/>
              <w:bottom w:val="nil"/>
              <w:right w:val="nil"/>
            </w:tcBorders>
            <w:shd w:val="clear" w:color="auto" w:fill="auto"/>
            <w:vAlign w:val="center"/>
          </w:tcPr>
          <w:p w14:paraId="3C7986D9" w14:textId="5BCED3B0"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1230" w:type="dxa"/>
            <w:gridSpan w:val="2"/>
            <w:tcBorders>
              <w:top w:val="single" w:sz="8" w:space="0" w:color="auto"/>
              <w:left w:val="nil"/>
              <w:bottom w:val="nil"/>
              <w:right w:val="single" w:sz="8" w:space="0" w:color="auto"/>
            </w:tcBorders>
            <w:shd w:val="clear" w:color="auto" w:fill="auto"/>
            <w:vAlign w:val="center"/>
          </w:tcPr>
          <w:p w14:paraId="1D371644" w14:textId="289BDD68"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56C5B" w:rsidRPr="00C77305" w14:paraId="681849A8" w14:textId="77777777" w:rsidTr="00156C5B">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5DF16DED" w14:textId="35CEDD2E"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92" w:type="dxa"/>
            <w:tcBorders>
              <w:top w:val="nil"/>
              <w:left w:val="single" w:sz="8" w:space="0" w:color="auto"/>
              <w:bottom w:val="nil"/>
              <w:right w:val="nil"/>
            </w:tcBorders>
            <w:shd w:val="clear" w:color="auto" w:fill="auto"/>
            <w:noWrap/>
            <w:vAlign w:val="center"/>
          </w:tcPr>
          <w:p w14:paraId="1212F4EB" w14:textId="49EE9C92"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0.03%</w:t>
            </w:r>
          </w:p>
        </w:tc>
        <w:tc>
          <w:tcPr>
            <w:tcW w:w="1081" w:type="dxa"/>
            <w:gridSpan w:val="3"/>
            <w:tcBorders>
              <w:top w:val="nil"/>
              <w:left w:val="nil"/>
              <w:bottom w:val="nil"/>
              <w:right w:val="nil"/>
            </w:tcBorders>
            <w:shd w:val="clear" w:color="auto" w:fill="auto"/>
            <w:noWrap/>
            <w:vAlign w:val="center"/>
          </w:tcPr>
          <w:p w14:paraId="7C4A8A59" w14:textId="37965B4A"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1046" w:type="dxa"/>
            <w:gridSpan w:val="2"/>
            <w:tcBorders>
              <w:top w:val="nil"/>
              <w:left w:val="nil"/>
              <w:bottom w:val="nil"/>
              <w:right w:val="single" w:sz="4" w:space="0" w:color="auto"/>
            </w:tcBorders>
            <w:shd w:val="clear" w:color="auto" w:fill="auto"/>
            <w:noWrap/>
            <w:vAlign w:val="center"/>
          </w:tcPr>
          <w:p w14:paraId="52AA7443" w14:textId="0CED9FEA"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0.05%</w:t>
            </w:r>
          </w:p>
        </w:tc>
        <w:tc>
          <w:tcPr>
            <w:tcW w:w="836" w:type="dxa"/>
            <w:gridSpan w:val="2"/>
            <w:tcBorders>
              <w:top w:val="nil"/>
              <w:left w:val="nil"/>
              <w:bottom w:val="nil"/>
              <w:right w:val="nil"/>
            </w:tcBorders>
            <w:shd w:val="clear" w:color="auto" w:fill="auto"/>
            <w:noWrap/>
            <w:vAlign w:val="center"/>
          </w:tcPr>
          <w:p w14:paraId="703B18F6" w14:textId="4ABF981D"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06" w:type="dxa"/>
            <w:gridSpan w:val="2"/>
            <w:tcBorders>
              <w:top w:val="nil"/>
              <w:left w:val="nil"/>
              <w:bottom w:val="nil"/>
              <w:right w:val="single" w:sz="8" w:space="0" w:color="auto"/>
            </w:tcBorders>
            <w:shd w:val="clear" w:color="auto" w:fill="auto"/>
            <w:noWrap/>
            <w:vAlign w:val="center"/>
          </w:tcPr>
          <w:p w14:paraId="2639816A" w14:textId="07CEC92C"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7" w:type="dxa"/>
            <w:tcBorders>
              <w:top w:val="nil"/>
              <w:left w:val="single" w:sz="8" w:space="0" w:color="auto"/>
              <w:bottom w:val="nil"/>
              <w:right w:val="nil"/>
            </w:tcBorders>
            <w:shd w:val="clear" w:color="000000" w:fill="FFC7CE"/>
            <w:vAlign w:val="center"/>
          </w:tcPr>
          <w:p w14:paraId="072696A7" w14:textId="1E60412F"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906" w:type="dxa"/>
            <w:gridSpan w:val="2"/>
            <w:tcBorders>
              <w:top w:val="nil"/>
              <w:left w:val="nil"/>
              <w:bottom w:val="nil"/>
              <w:right w:val="nil"/>
            </w:tcBorders>
            <w:shd w:val="clear" w:color="000000" w:fill="FFC7CE"/>
            <w:vAlign w:val="center"/>
          </w:tcPr>
          <w:p w14:paraId="6E6E41A8" w14:textId="4FCAC8CE"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856" w:type="dxa"/>
            <w:gridSpan w:val="2"/>
            <w:tcBorders>
              <w:top w:val="nil"/>
              <w:left w:val="nil"/>
              <w:bottom w:val="nil"/>
              <w:right w:val="single" w:sz="4" w:space="0" w:color="auto"/>
            </w:tcBorders>
            <w:shd w:val="clear" w:color="000000" w:fill="FFC7CE"/>
            <w:vAlign w:val="center"/>
          </w:tcPr>
          <w:p w14:paraId="16D9C4B1" w14:textId="656CEDA3"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881" w:type="dxa"/>
            <w:gridSpan w:val="2"/>
            <w:tcBorders>
              <w:top w:val="nil"/>
              <w:left w:val="nil"/>
              <w:bottom w:val="nil"/>
              <w:right w:val="nil"/>
            </w:tcBorders>
            <w:shd w:val="clear" w:color="auto" w:fill="auto"/>
            <w:vAlign w:val="center"/>
          </w:tcPr>
          <w:p w14:paraId="3B5B7B1D" w14:textId="7921068F"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w:t>
            </w:r>
          </w:p>
        </w:tc>
        <w:tc>
          <w:tcPr>
            <w:tcW w:w="1230" w:type="dxa"/>
            <w:gridSpan w:val="2"/>
            <w:tcBorders>
              <w:top w:val="nil"/>
              <w:left w:val="nil"/>
              <w:bottom w:val="nil"/>
              <w:right w:val="single" w:sz="8" w:space="0" w:color="auto"/>
            </w:tcBorders>
            <w:shd w:val="clear" w:color="auto" w:fill="auto"/>
            <w:vAlign w:val="center"/>
          </w:tcPr>
          <w:p w14:paraId="3F8EE5F2" w14:textId="03058587"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56C5B" w:rsidRPr="00C77305" w14:paraId="2D2CAA69" w14:textId="77777777" w:rsidTr="00156C5B">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06CE9C95" w14:textId="7C0618E0"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92" w:type="dxa"/>
            <w:tcBorders>
              <w:top w:val="nil"/>
              <w:left w:val="single" w:sz="8" w:space="0" w:color="auto"/>
              <w:bottom w:val="nil"/>
              <w:right w:val="nil"/>
            </w:tcBorders>
            <w:shd w:val="clear" w:color="auto" w:fill="auto"/>
            <w:noWrap/>
            <w:vAlign w:val="center"/>
          </w:tcPr>
          <w:p w14:paraId="3F59BED8" w14:textId="13A43248"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81" w:type="dxa"/>
            <w:gridSpan w:val="3"/>
            <w:tcBorders>
              <w:top w:val="nil"/>
              <w:left w:val="nil"/>
              <w:bottom w:val="nil"/>
              <w:right w:val="nil"/>
            </w:tcBorders>
            <w:shd w:val="clear" w:color="auto" w:fill="auto"/>
            <w:noWrap/>
            <w:vAlign w:val="center"/>
          </w:tcPr>
          <w:p w14:paraId="70FB3F94" w14:textId="61364D5A"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46" w:type="dxa"/>
            <w:gridSpan w:val="2"/>
            <w:tcBorders>
              <w:top w:val="nil"/>
              <w:left w:val="nil"/>
              <w:bottom w:val="nil"/>
              <w:right w:val="single" w:sz="4" w:space="0" w:color="auto"/>
            </w:tcBorders>
            <w:shd w:val="clear" w:color="auto" w:fill="auto"/>
            <w:noWrap/>
            <w:vAlign w:val="center"/>
          </w:tcPr>
          <w:p w14:paraId="71C30C2B" w14:textId="3AD2425B"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836" w:type="dxa"/>
            <w:gridSpan w:val="2"/>
            <w:tcBorders>
              <w:top w:val="nil"/>
              <w:left w:val="nil"/>
              <w:bottom w:val="nil"/>
              <w:right w:val="nil"/>
            </w:tcBorders>
            <w:shd w:val="clear" w:color="auto" w:fill="auto"/>
            <w:noWrap/>
            <w:vAlign w:val="center"/>
          </w:tcPr>
          <w:p w14:paraId="62B6D41E" w14:textId="07C74118"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92%</w:t>
            </w:r>
          </w:p>
        </w:tc>
        <w:tc>
          <w:tcPr>
            <w:tcW w:w="1006" w:type="dxa"/>
            <w:gridSpan w:val="2"/>
            <w:tcBorders>
              <w:top w:val="nil"/>
              <w:left w:val="nil"/>
              <w:bottom w:val="nil"/>
              <w:right w:val="single" w:sz="8" w:space="0" w:color="auto"/>
            </w:tcBorders>
            <w:shd w:val="clear" w:color="auto" w:fill="auto"/>
            <w:noWrap/>
            <w:vAlign w:val="center"/>
          </w:tcPr>
          <w:p w14:paraId="1AF45E8A" w14:textId="136E958B"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7" w:type="dxa"/>
            <w:tcBorders>
              <w:top w:val="nil"/>
              <w:left w:val="single" w:sz="8" w:space="0" w:color="auto"/>
              <w:bottom w:val="nil"/>
              <w:right w:val="nil"/>
            </w:tcBorders>
            <w:shd w:val="clear" w:color="auto" w:fill="auto"/>
            <w:vAlign w:val="center"/>
          </w:tcPr>
          <w:p w14:paraId="2BDB8D3B" w14:textId="05E03CFA"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06" w:type="dxa"/>
            <w:gridSpan w:val="2"/>
            <w:tcBorders>
              <w:top w:val="nil"/>
              <w:left w:val="nil"/>
              <w:bottom w:val="nil"/>
              <w:right w:val="nil"/>
            </w:tcBorders>
            <w:shd w:val="clear" w:color="auto" w:fill="auto"/>
            <w:vAlign w:val="center"/>
          </w:tcPr>
          <w:p w14:paraId="20C5D3A6" w14:textId="068FE764"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6" w:type="dxa"/>
            <w:gridSpan w:val="2"/>
            <w:tcBorders>
              <w:top w:val="nil"/>
              <w:left w:val="nil"/>
              <w:bottom w:val="nil"/>
              <w:right w:val="single" w:sz="4" w:space="0" w:color="auto"/>
            </w:tcBorders>
            <w:shd w:val="clear" w:color="auto" w:fill="auto"/>
            <w:vAlign w:val="center"/>
          </w:tcPr>
          <w:p w14:paraId="60553828" w14:textId="59ACA402"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81" w:type="dxa"/>
            <w:gridSpan w:val="2"/>
            <w:tcBorders>
              <w:top w:val="nil"/>
              <w:left w:val="nil"/>
              <w:bottom w:val="nil"/>
              <w:right w:val="nil"/>
            </w:tcBorders>
            <w:shd w:val="clear" w:color="auto" w:fill="auto"/>
            <w:vAlign w:val="center"/>
          </w:tcPr>
          <w:p w14:paraId="405840DB" w14:textId="4F1CD69E"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30" w:type="dxa"/>
            <w:gridSpan w:val="2"/>
            <w:tcBorders>
              <w:top w:val="nil"/>
              <w:left w:val="nil"/>
              <w:bottom w:val="nil"/>
              <w:right w:val="single" w:sz="8" w:space="0" w:color="auto"/>
            </w:tcBorders>
            <w:shd w:val="clear" w:color="auto" w:fill="auto"/>
            <w:vAlign w:val="center"/>
          </w:tcPr>
          <w:p w14:paraId="14BCE1BC" w14:textId="206241F1"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56C5B" w:rsidRPr="00C77305" w14:paraId="423B724E" w14:textId="77777777" w:rsidTr="00156C5B">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25925211" w14:textId="108F8A7E"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92" w:type="dxa"/>
            <w:tcBorders>
              <w:top w:val="nil"/>
              <w:left w:val="single" w:sz="8" w:space="0" w:color="auto"/>
              <w:bottom w:val="nil"/>
              <w:right w:val="nil"/>
            </w:tcBorders>
            <w:shd w:val="clear" w:color="auto" w:fill="auto"/>
            <w:noWrap/>
            <w:vAlign w:val="center"/>
          </w:tcPr>
          <w:p w14:paraId="79631A6F" w14:textId="0132C1A7"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81" w:type="dxa"/>
            <w:gridSpan w:val="3"/>
            <w:tcBorders>
              <w:top w:val="nil"/>
              <w:left w:val="nil"/>
              <w:bottom w:val="nil"/>
              <w:right w:val="nil"/>
            </w:tcBorders>
            <w:shd w:val="clear" w:color="auto" w:fill="auto"/>
            <w:noWrap/>
            <w:vAlign w:val="center"/>
          </w:tcPr>
          <w:p w14:paraId="69FA005E" w14:textId="7AC4CC15"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46" w:type="dxa"/>
            <w:gridSpan w:val="2"/>
            <w:tcBorders>
              <w:top w:val="nil"/>
              <w:left w:val="nil"/>
              <w:bottom w:val="nil"/>
              <w:right w:val="single" w:sz="4" w:space="0" w:color="auto"/>
            </w:tcBorders>
            <w:shd w:val="clear" w:color="auto" w:fill="auto"/>
            <w:noWrap/>
            <w:vAlign w:val="center"/>
          </w:tcPr>
          <w:p w14:paraId="36ED13A7" w14:textId="3A5EB65E"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836" w:type="dxa"/>
            <w:gridSpan w:val="2"/>
            <w:tcBorders>
              <w:top w:val="nil"/>
              <w:left w:val="nil"/>
              <w:bottom w:val="nil"/>
              <w:right w:val="nil"/>
            </w:tcBorders>
            <w:shd w:val="clear" w:color="auto" w:fill="auto"/>
            <w:noWrap/>
            <w:vAlign w:val="center"/>
          </w:tcPr>
          <w:p w14:paraId="4017D106" w14:textId="7C75C87F"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06" w:type="dxa"/>
            <w:gridSpan w:val="2"/>
            <w:tcBorders>
              <w:top w:val="nil"/>
              <w:left w:val="nil"/>
              <w:bottom w:val="nil"/>
              <w:right w:val="single" w:sz="8" w:space="0" w:color="auto"/>
            </w:tcBorders>
            <w:shd w:val="clear" w:color="auto" w:fill="auto"/>
            <w:noWrap/>
            <w:vAlign w:val="center"/>
          </w:tcPr>
          <w:p w14:paraId="6CBAA779" w14:textId="195CEA65"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947" w:type="dxa"/>
            <w:tcBorders>
              <w:top w:val="nil"/>
              <w:left w:val="single" w:sz="8" w:space="0" w:color="auto"/>
              <w:bottom w:val="nil"/>
              <w:right w:val="nil"/>
            </w:tcBorders>
            <w:shd w:val="clear" w:color="auto" w:fill="auto"/>
            <w:vAlign w:val="center"/>
          </w:tcPr>
          <w:p w14:paraId="4FB7B40F" w14:textId="74888C85"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gridSpan w:val="2"/>
            <w:tcBorders>
              <w:top w:val="nil"/>
              <w:left w:val="nil"/>
              <w:bottom w:val="nil"/>
              <w:right w:val="nil"/>
            </w:tcBorders>
            <w:shd w:val="clear" w:color="auto" w:fill="auto"/>
            <w:vAlign w:val="center"/>
          </w:tcPr>
          <w:p w14:paraId="55837AE4" w14:textId="3583BF95"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6" w:type="dxa"/>
            <w:gridSpan w:val="2"/>
            <w:tcBorders>
              <w:top w:val="nil"/>
              <w:left w:val="nil"/>
              <w:bottom w:val="nil"/>
              <w:right w:val="single" w:sz="4" w:space="0" w:color="auto"/>
            </w:tcBorders>
            <w:shd w:val="clear" w:color="auto" w:fill="auto"/>
            <w:vAlign w:val="center"/>
          </w:tcPr>
          <w:p w14:paraId="300E55B2" w14:textId="1A5974F3"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81" w:type="dxa"/>
            <w:gridSpan w:val="2"/>
            <w:tcBorders>
              <w:top w:val="nil"/>
              <w:left w:val="nil"/>
              <w:bottom w:val="nil"/>
              <w:right w:val="nil"/>
            </w:tcBorders>
            <w:shd w:val="clear" w:color="auto" w:fill="auto"/>
            <w:vAlign w:val="center"/>
          </w:tcPr>
          <w:p w14:paraId="30FA517A" w14:textId="74E83C21"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30" w:type="dxa"/>
            <w:gridSpan w:val="2"/>
            <w:tcBorders>
              <w:top w:val="nil"/>
              <w:left w:val="nil"/>
              <w:bottom w:val="nil"/>
              <w:right w:val="single" w:sz="8" w:space="0" w:color="auto"/>
            </w:tcBorders>
            <w:shd w:val="clear" w:color="auto" w:fill="auto"/>
            <w:vAlign w:val="center"/>
          </w:tcPr>
          <w:p w14:paraId="0E14778F" w14:textId="0C57C47D"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56C5B" w:rsidRPr="00C77305" w14:paraId="0E24EC19" w14:textId="77777777" w:rsidTr="00156C5B">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7D9CED81" w14:textId="4CA71C30"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92" w:type="dxa"/>
            <w:tcBorders>
              <w:top w:val="nil"/>
              <w:left w:val="single" w:sz="8" w:space="0" w:color="auto"/>
              <w:bottom w:val="nil"/>
              <w:right w:val="nil"/>
            </w:tcBorders>
            <w:shd w:val="clear" w:color="auto" w:fill="auto"/>
            <w:noWrap/>
            <w:vAlign w:val="center"/>
          </w:tcPr>
          <w:p w14:paraId="08505F89" w14:textId="2E61DE87"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81" w:type="dxa"/>
            <w:gridSpan w:val="3"/>
            <w:tcBorders>
              <w:top w:val="nil"/>
              <w:left w:val="nil"/>
              <w:bottom w:val="nil"/>
              <w:right w:val="nil"/>
            </w:tcBorders>
            <w:shd w:val="clear" w:color="auto" w:fill="auto"/>
            <w:noWrap/>
            <w:vAlign w:val="center"/>
          </w:tcPr>
          <w:p w14:paraId="0E6DAD04" w14:textId="2B08375F"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46" w:type="dxa"/>
            <w:gridSpan w:val="2"/>
            <w:tcBorders>
              <w:top w:val="nil"/>
              <w:left w:val="nil"/>
              <w:bottom w:val="nil"/>
              <w:right w:val="single" w:sz="4" w:space="0" w:color="auto"/>
            </w:tcBorders>
            <w:shd w:val="clear" w:color="auto" w:fill="auto"/>
            <w:noWrap/>
            <w:vAlign w:val="center"/>
          </w:tcPr>
          <w:p w14:paraId="2093264E" w14:textId="5BDC0006"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36" w:type="dxa"/>
            <w:gridSpan w:val="2"/>
            <w:tcBorders>
              <w:top w:val="nil"/>
              <w:left w:val="nil"/>
              <w:bottom w:val="nil"/>
              <w:right w:val="nil"/>
            </w:tcBorders>
            <w:shd w:val="clear" w:color="auto" w:fill="auto"/>
            <w:noWrap/>
            <w:vAlign w:val="center"/>
          </w:tcPr>
          <w:p w14:paraId="48314C7C" w14:textId="04795ACE"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c>
          <w:tcPr>
            <w:tcW w:w="1006" w:type="dxa"/>
            <w:gridSpan w:val="2"/>
            <w:tcBorders>
              <w:top w:val="nil"/>
              <w:left w:val="nil"/>
              <w:bottom w:val="nil"/>
              <w:right w:val="single" w:sz="8" w:space="0" w:color="auto"/>
            </w:tcBorders>
            <w:shd w:val="clear" w:color="auto" w:fill="auto"/>
            <w:noWrap/>
            <w:vAlign w:val="center"/>
          </w:tcPr>
          <w:p w14:paraId="26501C32" w14:textId="30BA551A"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7" w:type="dxa"/>
            <w:tcBorders>
              <w:top w:val="nil"/>
              <w:left w:val="single" w:sz="8" w:space="0" w:color="auto"/>
              <w:bottom w:val="nil"/>
              <w:right w:val="nil"/>
            </w:tcBorders>
            <w:shd w:val="clear" w:color="auto" w:fill="auto"/>
            <w:vAlign w:val="center"/>
          </w:tcPr>
          <w:p w14:paraId="6A567A43" w14:textId="1E19A4B0"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6" w:type="dxa"/>
            <w:gridSpan w:val="2"/>
            <w:tcBorders>
              <w:top w:val="nil"/>
              <w:left w:val="nil"/>
              <w:bottom w:val="nil"/>
              <w:right w:val="nil"/>
            </w:tcBorders>
            <w:shd w:val="clear" w:color="auto" w:fill="auto"/>
            <w:vAlign w:val="center"/>
          </w:tcPr>
          <w:p w14:paraId="129D3CDA" w14:textId="77777777"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nil"/>
              <w:left w:val="nil"/>
              <w:bottom w:val="nil"/>
              <w:right w:val="single" w:sz="4" w:space="0" w:color="auto"/>
            </w:tcBorders>
            <w:shd w:val="clear" w:color="auto" w:fill="auto"/>
            <w:vAlign w:val="center"/>
          </w:tcPr>
          <w:p w14:paraId="353428E0" w14:textId="58CFAD08"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81" w:type="dxa"/>
            <w:gridSpan w:val="2"/>
            <w:tcBorders>
              <w:top w:val="nil"/>
              <w:left w:val="nil"/>
              <w:bottom w:val="nil"/>
              <w:right w:val="nil"/>
            </w:tcBorders>
            <w:shd w:val="clear" w:color="auto" w:fill="auto"/>
            <w:vAlign w:val="center"/>
          </w:tcPr>
          <w:p w14:paraId="2D10DD43" w14:textId="322DF57B"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0" w:type="dxa"/>
            <w:gridSpan w:val="2"/>
            <w:tcBorders>
              <w:top w:val="nil"/>
              <w:left w:val="nil"/>
              <w:bottom w:val="nil"/>
              <w:right w:val="single" w:sz="8" w:space="0" w:color="auto"/>
            </w:tcBorders>
            <w:shd w:val="clear" w:color="auto" w:fill="auto"/>
            <w:vAlign w:val="center"/>
          </w:tcPr>
          <w:p w14:paraId="7B051C8B" w14:textId="282F46E7"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6C5B" w:rsidRPr="00C77305" w14:paraId="36974C1C" w14:textId="77777777" w:rsidTr="00156C5B">
        <w:trPr>
          <w:trHeight w:val="258"/>
          <w:jc w:val="center"/>
        </w:trPr>
        <w:tc>
          <w:tcPr>
            <w:tcW w:w="1266" w:type="dxa"/>
            <w:tcBorders>
              <w:top w:val="single" w:sz="8" w:space="0" w:color="auto"/>
              <w:left w:val="single" w:sz="8" w:space="0" w:color="auto"/>
              <w:bottom w:val="nil"/>
              <w:right w:val="single" w:sz="8" w:space="0" w:color="auto"/>
            </w:tcBorders>
            <w:shd w:val="clear" w:color="auto" w:fill="auto"/>
            <w:noWrap/>
            <w:vAlign w:val="center"/>
            <w:hideMark/>
          </w:tcPr>
          <w:p w14:paraId="39822844" w14:textId="38E8DFA5"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92" w:type="dxa"/>
            <w:tcBorders>
              <w:top w:val="single" w:sz="8" w:space="0" w:color="auto"/>
              <w:left w:val="single" w:sz="8" w:space="0" w:color="auto"/>
              <w:bottom w:val="nil"/>
              <w:right w:val="nil"/>
            </w:tcBorders>
            <w:shd w:val="clear" w:color="auto" w:fill="auto"/>
            <w:noWrap/>
            <w:vAlign w:val="center"/>
          </w:tcPr>
          <w:p w14:paraId="514F807C" w14:textId="2639945F"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0.07%</w:t>
            </w:r>
          </w:p>
        </w:tc>
        <w:tc>
          <w:tcPr>
            <w:tcW w:w="1081" w:type="dxa"/>
            <w:gridSpan w:val="3"/>
            <w:tcBorders>
              <w:top w:val="single" w:sz="8" w:space="0" w:color="auto"/>
              <w:left w:val="nil"/>
              <w:bottom w:val="nil"/>
              <w:right w:val="nil"/>
            </w:tcBorders>
            <w:shd w:val="clear" w:color="auto" w:fill="auto"/>
            <w:noWrap/>
            <w:vAlign w:val="center"/>
          </w:tcPr>
          <w:p w14:paraId="7200EF55" w14:textId="68CB9617"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0.06%</w:t>
            </w:r>
          </w:p>
        </w:tc>
        <w:tc>
          <w:tcPr>
            <w:tcW w:w="1046" w:type="dxa"/>
            <w:gridSpan w:val="2"/>
            <w:tcBorders>
              <w:top w:val="single" w:sz="8" w:space="0" w:color="auto"/>
              <w:left w:val="nil"/>
              <w:bottom w:val="nil"/>
              <w:right w:val="single" w:sz="4" w:space="0" w:color="auto"/>
            </w:tcBorders>
            <w:shd w:val="clear" w:color="auto" w:fill="auto"/>
            <w:noWrap/>
            <w:vAlign w:val="center"/>
          </w:tcPr>
          <w:p w14:paraId="28EA8B5D" w14:textId="60D22D4B" w:rsidR="00156C5B" w:rsidRPr="004B58FF"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0.10%</w:t>
            </w:r>
          </w:p>
        </w:tc>
        <w:tc>
          <w:tcPr>
            <w:tcW w:w="836" w:type="dxa"/>
            <w:gridSpan w:val="2"/>
            <w:tcBorders>
              <w:top w:val="single" w:sz="8" w:space="0" w:color="auto"/>
              <w:left w:val="nil"/>
              <w:bottom w:val="nil"/>
              <w:right w:val="nil"/>
            </w:tcBorders>
            <w:shd w:val="clear" w:color="auto" w:fill="auto"/>
            <w:noWrap/>
            <w:vAlign w:val="center"/>
          </w:tcPr>
          <w:p w14:paraId="48F12F73" w14:textId="49C94A0B"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06" w:type="dxa"/>
            <w:gridSpan w:val="2"/>
            <w:tcBorders>
              <w:top w:val="single" w:sz="8" w:space="0" w:color="auto"/>
              <w:left w:val="nil"/>
              <w:bottom w:val="nil"/>
              <w:right w:val="single" w:sz="8" w:space="0" w:color="auto"/>
            </w:tcBorders>
            <w:shd w:val="clear" w:color="auto" w:fill="auto"/>
            <w:noWrap/>
            <w:vAlign w:val="center"/>
          </w:tcPr>
          <w:p w14:paraId="67B61F40" w14:textId="56E12173"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7" w:type="dxa"/>
            <w:tcBorders>
              <w:top w:val="single" w:sz="8" w:space="0" w:color="auto"/>
              <w:left w:val="single" w:sz="8" w:space="0" w:color="auto"/>
              <w:bottom w:val="nil"/>
              <w:right w:val="nil"/>
            </w:tcBorders>
            <w:shd w:val="clear" w:color="000000" w:fill="FFC7CE"/>
            <w:vAlign w:val="center"/>
          </w:tcPr>
          <w:p w14:paraId="50D9B73C" w14:textId="4E32606F"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906" w:type="dxa"/>
            <w:gridSpan w:val="2"/>
            <w:tcBorders>
              <w:top w:val="single" w:sz="8" w:space="0" w:color="auto"/>
              <w:left w:val="nil"/>
              <w:bottom w:val="nil"/>
              <w:right w:val="nil"/>
            </w:tcBorders>
            <w:shd w:val="clear" w:color="000000" w:fill="FFC7CE"/>
            <w:vAlign w:val="center"/>
          </w:tcPr>
          <w:p w14:paraId="4B576298" w14:textId="300F63B4"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856" w:type="dxa"/>
            <w:gridSpan w:val="2"/>
            <w:tcBorders>
              <w:top w:val="single" w:sz="8" w:space="0" w:color="auto"/>
              <w:left w:val="nil"/>
              <w:bottom w:val="nil"/>
              <w:right w:val="single" w:sz="4" w:space="0" w:color="auto"/>
            </w:tcBorders>
            <w:shd w:val="clear" w:color="000000" w:fill="FFC7CE"/>
            <w:vAlign w:val="center"/>
          </w:tcPr>
          <w:p w14:paraId="726E4D56" w14:textId="26A23DCF"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xx</w:t>
            </w:r>
          </w:p>
        </w:tc>
        <w:tc>
          <w:tcPr>
            <w:tcW w:w="881" w:type="dxa"/>
            <w:gridSpan w:val="2"/>
            <w:tcBorders>
              <w:top w:val="single" w:sz="8" w:space="0" w:color="auto"/>
              <w:left w:val="nil"/>
              <w:bottom w:val="nil"/>
              <w:right w:val="nil"/>
            </w:tcBorders>
            <w:shd w:val="clear" w:color="auto" w:fill="auto"/>
            <w:vAlign w:val="center"/>
          </w:tcPr>
          <w:p w14:paraId="0C99E092" w14:textId="1146CD2F"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1230" w:type="dxa"/>
            <w:gridSpan w:val="2"/>
            <w:tcBorders>
              <w:top w:val="single" w:sz="8" w:space="0" w:color="auto"/>
              <w:left w:val="nil"/>
              <w:bottom w:val="nil"/>
              <w:right w:val="single" w:sz="8" w:space="0" w:color="auto"/>
            </w:tcBorders>
            <w:shd w:val="clear" w:color="auto" w:fill="auto"/>
            <w:vAlign w:val="center"/>
          </w:tcPr>
          <w:p w14:paraId="0648EC20" w14:textId="643A4855"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56C5B" w:rsidRPr="00C77305" w14:paraId="3E54A954" w14:textId="77777777" w:rsidTr="00156C5B">
        <w:trPr>
          <w:trHeight w:val="258"/>
          <w:jc w:val="center"/>
        </w:trPr>
        <w:tc>
          <w:tcPr>
            <w:tcW w:w="1266" w:type="dxa"/>
            <w:tcBorders>
              <w:top w:val="single" w:sz="8" w:space="0" w:color="auto"/>
              <w:left w:val="single" w:sz="8" w:space="0" w:color="auto"/>
              <w:bottom w:val="nil"/>
              <w:right w:val="single" w:sz="8" w:space="0" w:color="auto"/>
            </w:tcBorders>
            <w:shd w:val="clear" w:color="auto" w:fill="auto"/>
            <w:noWrap/>
            <w:vAlign w:val="center"/>
            <w:hideMark/>
          </w:tcPr>
          <w:p w14:paraId="654FA8C2" w14:textId="66BE7AD3"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92" w:type="dxa"/>
            <w:tcBorders>
              <w:top w:val="single" w:sz="8" w:space="0" w:color="auto"/>
              <w:left w:val="single" w:sz="8" w:space="0" w:color="auto"/>
              <w:bottom w:val="nil"/>
              <w:right w:val="nil"/>
            </w:tcBorders>
            <w:shd w:val="clear" w:color="auto" w:fill="auto"/>
            <w:noWrap/>
            <w:vAlign w:val="center"/>
          </w:tcPr>
          <w:p w14:paraId="3C0A0B78" w14:textId="766FD328"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81" w:type="dxa"/>
            <w:gridSpan w:val="3"/>
            <w:tcBorders>
              <w:top w:val="single" w:sz="8" w:space="0" w:color="auto"/>
              <w:left w:val="nil"/>
              <w:bottom w:val="nil"/>
              <w:right w:val="nil"/>
            </w:tcBorders>
            <w:shd w:val="clear" w:color="auto" w:fill="auto"/>
            <w:noWrap/>
            <w:vAlign w:val="center"/>
          </w:tcPr>
          <w:p w14:paraId="6866D122" w14:textId="38B398F2"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46" w:type="dxa"/>
            <w:gridSpan w:val="2"/>
            <w:tcBorders>
              <w:top w:val="single" w:sz="8" w:space="0" w:color="auto"/>
              <w:left w:val="nil"/>
              <w:bottom w:val="nil"/>
              <w:right w:val="single" w:sz="4" w:space="0" w:color="auto"/>
            </w:tcBorders>
            <w:shd w:val="clear" w:color="auto" w:fill="auto"/>
            <w:noWrap/>
            <w:vAlign w:val="center"/>
          </w:tcPr>
          <w:p w14:paraId="4B71FDB0" w14:textId="4A644077"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836" w:type="dxa"/>
            <w:gridSpan w:val="2"/>
            <w:tcBorders>
              <w:top w:val="single" w:sz="8" w:space="0" w:color="auto"/>
              <w:left w:val="nil"/>
              <w:bottom w:val="nil"/>
              <w:right w:val="nil"/>
            </w:tcBorders>
            <w:shd w:val="clear" w:color="auto" w:fill="auto"/>
            <w:noWrap/>
            <w:vAlign w:val="center"/>
          </w:tcPr>
          <w:p w14:paraId="6F1E17D6" w14:textId="315B9DBC"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06" w:type="dxa"/>
            <w:gridSpan w:val="2"/>
            <w:tcBorders>
              <w:top w:val="single" w:sz="8" w:space="0" w:color="auto"/>
              <w:left w:val="nil"/>
              <w:bottom w:val="nil"/>
              <w:right w:val="single" w:sz="8" w:space="0" w:color="auto"/>
            </w:tcBorders>
            <w:shd w:val="clear" w:color="auto" w:fill="auto"/>
            <w:noWrap/>
            <w:vAlign w:val="center"/>
          </w:tcPr>
          <w:p w14:paraId="708550D8" w14:textId="15B4C5E7"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7" w:type="dxa"/>
            <w:tcBorders>
              <w:top w:val="single" w:sz="8" w:space="0" w:color="auto"/>
              <w:left w:val="single" w:sz="8" w:space="0" w:color="auto"/>
              <w:bottom w:val="nil"/>
              <w:right w:val="nil"/>
            </w:tcBorders>
            <w:shd w:val="clear" w:color="auto" w:fill="auto"/>
            <w:vAlign w:val="center"/>
          </w:tcPr>
          <w:p w14:paraId="457B6215" w14:textId="2AF5D0ED"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06" w:type="dxa"/>
            <w:gridSpan w:val="2"/>
            <w:tcBorders>
              <w:top w:val="single" w:sz="8" w:space="0" w:color="auto"/>
              <w:left w:val="nil"/>
              <w:bottom w:val="nil"/>
              <w:right w:val="nil"/>
            </w:tcBorders>
            <w:shd w:val="clear" w:color="auto" w:fill="auto"/>
            <w:vAlign w:val="center"/>
          </w:tcPr>
          <w:p w14:paraId="296EA3F6" w14:textId="335CEB17"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6" w:type="dxa"/>
            <w:gridSpan w:val="2"/>
            <w:tcBorders>
              <w:top w:val="single" w:sz="8" w:space="0" w:color="auto"/>
              <w:left w:val="nil"/>
              <w:bottom w:val="nil"/>
              <w:right w:val="single" w:sz="4" w:space="0" w:color="auto"/>
            </w:tcBorders>
            <w:shd w:val="clear" w:color="auto" w:fill="auto"/>
            <w:vAlign w:val="center"/>
          </w:tcPr>
          <w:p w14:paraId="1494D02A" w14:textId="0EB3A6C7"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881" w:type="dxa"/>
            <w:gridSpan w:val="2"/>
            <w:tcBorders>
              <w:top w:val="single" w:sz="8" w:space="0" w:color="auto"/>
              <w:left w:val="nil"/>
              <w:bottom w:val="nil"/>
              <w:right w:val="nil"/>
            </w:tcBorders>
            <w:shd w:val="clear" w:color="auto" w:fill="auto"/>
            <w:vAlign w:val="center"/>
          </w:tcPr>
          <w:p w14:paraId="2C028CC9" w14:textId="1D11D678"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30" w:type="dxa"/>
            <w:gridSpan w:val="2"/>
            <w:tcBorders>
              <w:top w:val="single" w:sz="8" w:space="0" w:color="auto"/>
              <w:left w:val="nil"/>
              <w:bottom w:val="nil"/>
              <w:right w:val="single" w:sz="8" w:space="0" w:color="auto"/>
            </w:tcBorders>
            <w:shd w:val="clear" w:color="auto" w:fill="auto"/>
            <w:vAlign w:val="center"/>
          </w:tcPr>
          <w:p w14:paraId="78DFD754" w14:textId="505D7995"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156C5B" w:rsidRPr="00C77305" w14:paraId="20E35BC5" w14:textId="77777777" w:rsidTr="00156C5B">
        <w:trPr>
          <w:trHeight w:val="258"/>
          <w:jc w:val="center"/>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50F0C013" w14:textId="19363733"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992" w:type="dxa"/>
            <w:tcBorders>
              <w:top w:val="nil"/>
              <w:left w:val="single" w:sz="8" w:space="0" w:color="auto"/>
              <w:bottom w:val="single" w:sz="8" w:space="0" w:color="auto"/>
              <w:right w:val="nil"/>
            </w:tcBorders>
            <w:shd w:val="clear" w:color="auto" w:fill="auto"/>
            <w:noWrap/>
            <w:vAlign w:val="center"/>
          </w:tcPr>
          <w:p w14:paraId="3F057A76" w14:textId="434A1C91"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81" w:type="dxa"/>
            <w:gridSpan w:val="3"/>
            <w:tcBorders>
              <w:top w:val="nil"/>
              <w:left w:val="nil"/>
              <w:bottom w:val="single" w:sz="8" w:space="0" w:color="auto"/>
              <w:right w:val="nil"/>
            </w:tcBorders>
            <w:shd w:val="clear" w:color="auto" w:fill="auto"/>
            <w:noWrap/>
            <w:vAlign w:val="center"/>
          </w:tcPr>
          <w:p w14:paraId="5037C760" w14:textId="067EF0E8"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46" w:type="dxa"/>
            <w:gridSpan w:val="2"/>
            <w:tcBorders>
              <w:top w:val="nil"/>
              <w:left w:val="nil"/>
              <w:bottom w:val="single" w:sz="8" w:space="0" w:color="auto"/>
              <w:right w:val="single" w:sz="4" w:space="0" w:color="auto"/>
            </w:tcBorders>
            <w:shd w:val="clear" w:color="auto" w:fill="auto"/>
            <w:noWrap/>
            <w:vAlign w:val="center"/>
          </w:tcPr>
          <w:p w14:paraId="06E884CC" w14:textId="69C9B9AE"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836" w:type="dxa"/>
            <w:gridSpan w:val="2"/>
            <w:tcBorders>
              <w:top w:val="nil"/>
              <w:left w:val="nil"/>
              <w:bottom w:val="single" w:sz="8" w:space="0" w:color="auto"/>
              <w:right w:val="nil"/>
            </w:tcBorders>
            <w:shd w:val="clear" w:color="auto" w:fill="auto"/>
            <w:noWrap/>
            <w:vAlign w:val="center"/>
          </w:tcPr>
          <w:p w14:paraId="213B2E33" w14:textId="443E140C"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c>
          <w:tcPr>
            <w:tcW w:w="1006" w:type="dxa"/>
            <w:gridSpan w:val="2"/>
            <w:tcBorders>
              <w:top w:val="nil"/>
              <w:left w:val="nil"/>
              <w:bottom w:val="single" w:sz="8" w:space="0" w:color="auto"/>
              <w:right w:val="single" w:sz="8" w:space="0" w:color="auto"/>
            </w:tcBorders>
            <w:shd w:val="clear" w:color="auto" w:fill="auto"/>
            <w:noWrap/>
            <w:vAlign w:val="center"/>
          </w:tcPr>
          <w:p w14:paraId="766814D2" w14:textId="73D6DDD0" w:rsidR="00156C5B" w:rsidRPr="00C77305"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7" w:type="dxa"/>
            <w:tcBorders>
              <w:top w:val="nil"/>
              <w:left w:val="single" w:sz="8" w:space="0" w:color="auto"/>
              <w:bottom w:val="single" w:sz="8" w:space="0" w:color="auto"/>
              <w:right w:val="nil"/>
            </w:tcBorders>
            <w:shd w:val="clear" w:color="auto" w:fill="auto"/>
            <w:vAlign w:val="center"/>
          </w:tcPr>
          <w:p w14:paraId="11F3A245" w14:textId="2D0E279D"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06" w:type="dxa"/>
            <w:gridSpan w:val="2"/>
            <w:tcBorders>
              <w:top w:val="nil"/>
              <w:left w:val="nil"/>
              <w:bottom w:val="single" w:sz="8" w:space="0" w:color="auto"/>
              <w:right w:val="nil"/>
            </w:tcBorders>
            <w:shd w:val="clear" w:color="auto" w:fill="auto"/>
            <w:vAlign w:val="center"/>
          </w:tcPr>
          <w:p w14:paraId="4AA4ECC9" w14:textId="13128DC0"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56" w:type="dxa"/>
            <w:gridSpan w:val="2"/>
            <w:tcBorders>
              <w:top w:val="nil"/>
              <w:left w:val="nil"/>
              <w:bottom w:val="single" w:sz="8" w:space="0" w:color="auto"/>
              <w:right w:val="single" w:sz="4" w:space="0" w:color="auto"/>
            </w:tcBorders>
            <w:shd w:val="clear" w:color="auto" w:fill="auto"/>
            <w:vAlign w:val="center"/>
          </w:tcPr>
          <w:p w14:paraId="341CABF1" w14:textId="49D4BED0"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81" w:type="dxa"/>
            <w:gridSpan w:val="2"/>
            <w:tcBorders>
              <w:top w:val="nil"/>
              <w:left w:val="nil"/>
              <w:bottom w:val="single" w:sz="8" w:space="0" w:color="auto"/>
              <w:right w:val="nil"/>
            </w:tcBorders>
            <w:shd w:val="clear" w:color="auto" w:fill="auto"/>
            <w:vAlign w:val="center"/>
          </w:tcPr>
          <w:p w14:paraId="4AFD1CFC" w14:textId="01A91705"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230" w:type="dxa"/>
            <w:gridSpan w:val="2"/>
            <w:tcBorders>
              <w:top w:val="nil"/>
              <w:left w:val="nil"/>
              <w:bottom w:val="single" w:sz="8" w:space="0" w:color="auto"/>
              <w:right w:val="single" w:sz="8" w:space="0" w:color="auto"/>
            </w:tcBorders>
            <w:shd w:val="clear" w:color="auto" w:fill="auto"/>
            <w:vAlign w:val="center"/>
          </w:tcPr>
          <w:p w14:paraId="6B4DC09E" w14:textId="4EE4CC0B" w:rsidR="00156C5B" w:rsidRDefault="00156C5B" w:rsidP="00156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4D445D79" w14:textId="77777777" w:rsidR="00D67792" w:rsidRDefault="00D67792" w:rsidP="00D67792">
      <w:pPr>
        <w:rPr>
          <w:lang w:val="en-CA"/>
        </w:rPr>
      </w:pPr>
    </w:p>
    <w:p w14:paraId="346BA6DC" w14:textId="039F50D0" w:rsidR="00FD1D0E" w:rsidRDefault="00FD1D0E" w:rsidP="003F484A">
      <w:pPr>
        <w:pStyle w:val="Heading1"/>
        <w:spacing w:before="0"/>
        <w:rPr>
          <w:lang w:val="en-CA"/>
        </w:rPr>
      </w:pPr>
      <w:r>
        <w:rPr>
          <w:lang w:val="en-CA"/>
        </w:rPr>
        <w:t>Conclusions</w:t>
      </w:r>
    </w:p>
    <w:p w14:paraId="219D3964" w14:textId="54C75D79" w:rsidR="007130B3" w:rsidRPr="00FD1D0E" w:rsidRDefault="004217ED" w:rsidP="007130B3">
      <w:pPr>
        <w:rPr>
          <w:lang w:val="en-CA"/>
        </w:rPr>
      </w:pPr>
      <w:r>
        <w:rPr>
          <w:lang w:val="en-CA"/>
        </w:rPr>
        <w:t xml:space="preserve">In this contribution, </w:t>
      </w:r>
      <w:r w:rsidR="00C42980">
        <w:rPr>
          <w:lang w:val="en-CA"/>
        </w:rPr>
        <w:t xml:space="preserve">a restriction to the usage of </w:t>
      </w:r>
      <w:r w:rsidR="00D53B9D">
        <w:rPr>
          <w:lang w:val="en-CA"/>
        </w:rPr>
        <w:t xml:space="preserve">LFNST </w:t>
      </w:r>
      <w:r w:rsidR="00C42980">
        <w:rPr>
          <w:lang w:val="en-CA"/>
        </w:rPr>
        <w:t xml:space="preserve">is proposed </w:t>
      </w:r>
      <w:r w:rsidR="00D53B9D">
        <w:rPr>
          <w:lang w:val="en-CA"/>
        </w:rPr>
        <w:t xml:space="preserve">in cases where </w:t>
      </w:r>
      <w:r w:rsidR="00C42980">
        <w:rPr>
          <w:lang w:val="en-CA"/>
        </w:rPr>
        <w:t>a block uses MTS index different than 0</w:t>
      </w:r>
      <w:r w:rsidR="00D53B9D">
        <w:rPr>
          <w:lang w:val="en-CA"/>
        </w:rPr>
        <w:t xml:space="preserve">. </w:t>
      </w:r>
      <w:r w:rsidR="001677CA">
        <w:rPr>
          <w:lang w:val="en-CA"/>
        </w:rPr>
        <w:t xml:space="preserve">The performance of the proposed </w:t>
      </w:r>
      <w:r w:rsidR="00E55A6F">
        <w:rPr>
          <w:lang w:val="en-CA"/>
        </w:rPr>
        <w:t xml:space="preserve">method when implemented in VTM </w:t>
      </w:r>
      <w:r w:rsidR="001074C0">
        <w:rPr>
          <w:lang w:val="en-CA"/>
        </w:rPr>
        <w:t>5</w:t>
      </w:r>
      <w:r w:rsidR="001677CA">
        <w:rPr>
          <w:lang w:val="en-CA"/>
        </w:rPr>
        <w:t xml:space="preserve">.0 </w:t>
      </w:r>
      <w:r w:rsidR="001677CA" w:rsidRPr="00CD7A93">
        <w:rPr>
          <w:lang w:val="en-CA"/>
        </w:rPr>
        <w:t xml:space="preserve">demonstrates </w:t>
      </w:r>
      <w:r w:rsidR="0031241D" w:rsidRPr="00CD7A93">
        <w:rPr>
          <w:lang w:val="en-CA"/>
        </w:rPr>
        <w:t>an</w:t>
      </w:r>
      <w:r w:rsidR="0031241D">
        <w:rPr>
          <w:lang w:val="en-CA"/>
        </w:rPr>
        <w:t xml:space="preserve"> average </w:t>
      </w:r>
      <w:r w:rsidR="007130B3">
        <w:rPr>
          <w:lang w:val="en-CA"/>
        </w:rPr>
        <w:t xml:space="preserve">BD-rates of </w:t>
      </w:r>
      <w:r w:rsidR="007130B3" w:rsidRPr="007130B3">
        <w:rPr>
          <w:lang w:val="en-CA"/>
        </w:rPr>
        <w:t>0.</w:t>
      </w:r>
      <w:r w:rsidR="003E5580">
        <w:rPr>
          <w:lang w:val="en-CA"/>
        </w:rPr>
        <w:t xml:space="preserve">07% (Y), </w:t>
      </w:r>
      <w:r w:rsidR="007130B3" w:rsidRPr="007130B3">
        <w:rPr>
          <w:lang w:val="en-CA"/>
        </w:rPr>
        <w:t>0.</w:t>
      </w:r>
      <w:r w:rsidR="003E5580">
        <w:rPr>
          <w:lang w:val="en-CA"/>
        </w:rPr>
        <w:t>06</w:t>
      </w:r>
      <w:r w:rsidR="007130B3" w:rsidRPr="007130B3">
        <w:rPr>
          <w:lang w:val="en-CA"/>
        </w:rPr>
        <w:t>% (U) and 0.</w:t>
      </w:r>
      <w:r w:rsidR="003E5580">
        <w:rPr>
          <w:lang w:val="en-CA"/>
        </w:rPr>
        <w:t>10</w:t>
      </w:r>
      <w:r w:rsidR="007130B3" w:rsidRPr="007130B3">
        <w:rPr>
          <w:lang w:val="en-CA"/>
        </w:rPr>
        <w:t>% (V) are reported for AI with 9</w:t>
      </w:r>
      <w:r w:rsidR="003E5580">
        <w:rPr>
          <w:lang w:val="en-CA"/>
        </w:rPr>
        <w:t>3</w:t>
      </w:r>
      <w:r w:rsidR="007130B3" w:rsidRPr="007130B3">
        <w:rPr>
          <w:lang w:val="en-CA"/>
        </w:rPr>
        <w:t>% average encoding time and 9x%</w:t>
      </w:r>
      <w:r w:rsidR="007130B3" w:rsidRPr="00FA4698">
        <w:rPr>
          <w:lang w:val="en-CA"/>
        </w:rPr>
        <w:t xml:space="preserve"> decoding time with respect to VTM </w:t>
      </w:r>
      <w:r w:rsidR="007130B3">
        <w:rPr>
          <w:lang w:val="en-CA"/>
        </w:rPr>
        <w:t>5</w:t>
      </w:r>
      <w:r w:rsidR="007130B3" w:rsidRPr="00FA4698">
        <w:rPr>
          <w:lang w:val="en-CA"/>
        </w:rPr>
        <w:t>.0.</w:t>
      </w:r>
      <w:r w:rsidR="007130B3">
        <w:rPr>
          <w:lang w:val="en-CA"/>
        </w:rPr>
        <w:t xml:space="preserve"> </w:t>
      </w:r>
    </w:p>
    <w:p w14:paraId="52EC77E3" w14:textId="2332D769" w:rsidR="004217ED" w:rsidRDefault="004217ED" w:rsidP="004217ED">
      <w:pPr>
        <w:pStyle w:val="Heading1"/>
        <w:rPr>
          <w:lang w:val="en-CA"/>
        </w:rPr>
      </w:pPr>
      <w:r>
        <w:rPr>
          <w:lang w:val="en-CA"/>
        </w:rPr>
        <w:t>References</w:t>
      </w:r>
    </w:p>
    <w:p w14:paraId="5449E12A" w14:textId="5B3F9A14" w:rsidR="009B6A43" w:rsidRPr="00E037D5" w:rsidRDefault="009B6A43" w:rsidP="009B6A43">
      <w:pPr>
        <w:numPr>
          <w:ilvl w:val="0"/>
          <w:numId w:val="16"/>
        </w:numPr>
        <w:spacing w:before="0"/>
        <w:textAlignment w:val="auto"/>
        <w:rPr>
          <w:szCs w:val="22"/>
        </w:rPr>
      </w:pPr>
      <w:bookmarkStart w:id="1" w:name="_Ref3271099"/>
      <w:bookmarkStart w:id="2" w:name="_Ref3270682"/>
      <w:bookmarkStart w:id="3" w:name="_Ref533153578"/>
      <w:r w:rsidRPr="009002BD">
        <w:rPr>
          <w:szCs w:val="22"/>
          <w:lang w:val="en-CA"/>
        </w:rPr>
        <w:t>B. Bross, J. Chen, S. Liu</w:t>
      </w:r>
      <w:r w:rsidRPr="009002BD">
        <w:rPr>
          <w:bCs/>
          <w:lang w:eastAsia="ko-KR"/>
        </w:rPr>
        <w:t>, “</w:t>
      </w:r>
      <w:r w:rsidRPr="009002BD">
        <w:rPr>
          <w:szCs w:val="22"/>
          <w:lang w:val="en-CA"/>
        </w:rPr>
        <w:t xml:space="preserve">Versatile Video Coding (Draft </w:t>
      </w:r>
      <w:r w:rsidR="00E06BFA">
        <w:rPr>
          <w:szCs w:val="22"/>
          <w:lang w:val="en-CA"/>
        </w:rPr>
        <w:t>5</w:t>
      </w:r>
      <w:r w:rsidRPr="009002BD">
        <w:rPr>
          <w:szCs w:val="22"/>
          <w:lang w:val="en-CA"/>
        </w:rPr>
        <w:t>)</w:t>
      </w:r>
      <w:r w:rsidRPr="009002BD">
        <w:rPr>
          <w:bCs/>
          <w:lang w:eastAsia="ko-KR"/>
        </w:rPr>
        <w:t xml:space="preserve">,” </w:t>
      </w:r>
      <w:r w:rsidRPr="009002BD">
        <w:rPr>
          <w:lang w:val="en-CA"/>
        </w:rPr>
        <w:t>JVET-</w:t>
      </w:r>
      <w:r w:rsidR="00E06BFA">
        <w:rPr>
          <w:lang w:val="en-CA"/>
        </w:rPr>
        <w:t>N</w:t>
      </w:r>
      <w:r w:rsidRPr="009002BD">
        <w:rPr>
          <w:lang w:val="en-CA"/>
        </w:rPr>
        <w:t>1001</w:t>
      </w:r>
      <w:r>
        <w:rPr>
          <w:lang w:val="en-CA"/>
        </w:rPr>
        <w:t>-v5</w:t>
      </w:r>
      <w:r w:rsidRPr="009002BD">
        <w:rPr>
          <w:bCs/>
          <w:lang w:eastAsia="ko-KR"/>
        </w:rPr>
        <w:t xml:space="preserve">, </w:t>
      </w:r>
      <w:r w:rsidR="00E06BFA">
        <w:rPr>
          <w:lang w:val="en-CA"/>
        </w:rPr>
        <w:t>June</w:t>
      </w:r>
      <w:r w:rsidRPr="009002BD">
        <w:rPr>
          <w:lang w:val="en-CA"/>
        </w:rPr>
        <w:t xml:space="preserve"> 2019</w:t>
      </w:r>
      <w:bookmarkEnd w:id="1"/>
    </w:p>
    <w:p w14:paraId="1CE2D5BC" w14:textId="77777777" w:rsidR="00E037D5" w:rsidRPr="009B6A43" w:rsidRDefault="00E037D5" w:rsidP="00E037D5">
      <w:pPr>
        <w:tabs>
          <w:tab w:val="clear" w:pos="360"/>
        </w:tabs>
        <w:spacing w:before="0"/>
        <w:ind w:left="360"/>
        <w:textAlignment w:val="auto"/>
        <w:rPr>
          <w:szCs w:val="22"/>
        </w:rPr>
      </w:pPr>
    </w:p>
    <w:p w14:paraId="564446E0" w14:textId="5DD9F68B" w:rsidR="009B2796" w:rsidRPr="00631690" w:rsidRDefault="009B2796" w:rsidP="009B2796">
      <w:pPr>
        <w:numPr>
          <w:ilvl w:val="0"/>
          <w:numId w:val="16"/>
        </w:numPr>
        <w:spacing w:before="0"/>
        <w:textAlignment w:val="auto"/>
        <w:rPr>
          <w:szCs w:val="22"/>
        </w:rPr>
      </w:pPr>
      <w:bookmarkStart w:id="4" w:name="_Ref337204656"/>
      <w:bookmarkStart w:id="5" w:name="_Ref375216288"/>
      <w:bookmarkStart w:id="6" w:name="_Ref517350981"/>
      <w:bookmarkStart w:id="7" w:name="_Ref3271832"/>
      <w:bookmarkEnd w:id="2"/>
      <w:bookmarkEnd w:id="3"/>
      <w:r w:rsidRPr="009002BD">
        <w:rPr>
          <w:szCs w:val="22"/>
          <w:lang w:eastAsia="ko-KR"/>
        </w:rPr>
        <w:t>F.</w:t>
      </w:r>
      <w:r w:rsidR="008D5530">
        <w:rPr>
          <w:szCs w:val="22"/>
          <w:lang w:eastAsia="ko-KR"/>
        </w:rPr>
        <w:t xml:space="preserve"> </w:t>
      </w:r>
      <w:r w:rsidRPr="009002BD">
        <w:rPr>
          <w:szCs w:val="22"/>
          <w:lang w:eastAsia="ko-KR"/>
        </w:rPr>
        <w:t>Bossen, J. Boyce, K. Suehring, X. Li, V. Seregin</w:t>
      </w:r>
      <w:r w:rsidRPr="009002BD">
        <w:rPr>
          <w:bCs/>
          <w:lang w:eastAsia="ko-KR"/>
        </w:rPr>
        <w:t>, “</w:t>
      </w:r>
      <w:r w:rsidRPr="009002BD">
        <w:rPr>
          <w:szCs w:val="22"/>
        </w:rPr>
        <w:t>JVET common test conditions and software reference configurations for SDR video</w:t>
      </w:r>
      <w:r w:rsidRPr="009002BD">
        <w:rPr>
          <w:bCs/>
          <w:lang w:eastAsia="ko-KR"/>
        </w:rPr>
        <w:t>,”</w:t>
      </w:r>
      <w:r>
        <w:rPr>
          <w:bCs/>
          <w:lang w:eastAsia="ko-KR"/>
        </w:rPr>
        <w:t xml:space="preserve"> in</w:t>
      </w:r>
      <w:r w:rsidRPr="009002BD">
        <w:rPr>
          <w:bCs/>
          <w:lang w:eastAsia="ko-KR"/>
        </w:rPr>
        <w:t xml:space="preserve"> </w:t>
      </w:r>
      <w:r w:rsidRPr="009002BD">
        <w:rPr>
          <w:lang w:val="en-CA"/>
        </w:rPr>
        <w:t>JVET-M1010</w:t>
      </w:r>
      <w:r w:rsidRPr="009002BD">
        <w:rPr>
          <w:bCs/>
          <w:lang w:eastAsia="ko-KR"/>
        </w:rPr>
        <w:t xml:space="preserve">, </w:t>
      </w:r>
      <w:bookmarkEnd w:id="4"/>
      <w:bookmarkEnd w:id="5"/>
      <w:bookmarkEnd w:id="6"/>
      <w:r>
        <w:rPr>
          <w:lang w:val="en-CA"/>
        </w:rPr>
        <w:t xml:space="preserve">January </w:t>
      </w:r>
      <w:r w:rsidRPr="00B57A23">
        <w:rPr>
          <w:lang w:val="en-CA"/>
        </w:rPr>
        <w:t>201</w:t>
      </w:r>
      <w:r>
        <w:rPr>
          <w:lang w:val="en-CA"/>
        </w:rPr>
        <w:t>9</w:t>
      </w:r>
      <w:bookmarkEnd w:id="7"/>
    </w:p>
    <w:p w14:paraId="492C9EE8" w14:textId="77777777" w:rsidR="00513A80" w:rsidRPr="005B217D" w:rsidRDefault="00513A80" w:rsidP="00513A80">
      <w:pPr>
        <w:pStyle w:val="Heading1"/>
        <w:rPr>
          <w:lang w:val="en-CA"/>
        </w:rPr>
      </w:pPr>
      <w:r w:rsidRPr="005B217D">
        <w:rPr>
          <w:lang w:val="en-CA"/>
        </w:rPr>
        <w:lastRenderedPageBreak/>
        <w:t>Patent rights declaration(s)</w:t>
      </w:r>
    </w:p>
    <w:p w14:paraId="0AA62348" w14:textId="559FECB4" w:rsidR="00513A80" w:rsidRPr="00513A80" w:rsidRDefault="00513A80" w:rsidP="00513A80">
      <w:pPr>
        <w:rPr>
          <w:b/>
          <w:szCs w:val="22"/>
          <w:lang w:val="en-CA"/>
        </w:rPr>
      </w:pPr>
      <w:r w:rsidRPr="00FD1D0E">
        <w:rPr>
          <w:b/>
          <w:szCs w:val="22"/>
          <w:lang w:val="en-CA"/>
        </w:rPr>
        <w:t xml:space="preserve">The British Broadcasting </w:t>
      </w:r>
      <w:r w:rsidR="00BF3793" w:rsidRPr="00FD1D0E">
        <w:rPr>
          <w:b/>
          <w:szCs w:val="22"/>
          <w:lang w:val="en-CA"/>
        </w:rPr>
        <w:t>Corporation may</w:t>
      </w:r>
      <w:r w:rsidRPr="00FD1D0E">
        <w:rPr>
          <w:b/>
          <w:szCs w:val="22"/>
          <w:lang w:val="en-CA"/>
        </w:rPr>
        <w:t xml:space="preserve">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13A80" w:rsidRPr="00513A8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60BF7" w14:textId="77777777" w:rsidR="0089624A" w:rsidRDefault="0089624A">
      <w:r>
        <w:separator/>
      </w:r>
    </w:p>
  </w:endnote>
  <w:endnote w:type="continuationSeparator" w:id="0">
    <w:p w14:paraId="79309134" w14:textId="77777777" w:rsidR="0089624A" w:rsidRDefault="0089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E26529" w:rsidR="00341772" w:rsidRPr="00C00DDE" w:rsidRDefault="003417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D102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5F5D">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903AC" w14:textId="77777777" w:rsidR="0089624A" w:rsidRDefault="0089624A">
      <w:r>
        <w:separator/>
      </w:r>
    </w:p>
  </w:footnote>
  <w:footnote w:type="continuationSeparator" w:id="0">
    <w:p w14:paraId="426EE76A" w14:textId="77777777" w:rsidR="0089624A" w:rsidRDefault="00896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65F29BB"/>
    <w:multiLevelType w:val="hybridMultilevel"/>
    <w:tmpl w:val="22DCC720"/>
    <w:lvl w:ilvl="0" w:tplc="8B26A17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9728E8"/>
    <w:multiLevelType w:val="hybridMultilevel"/>
    <w:tmpl w:val="102CD4D2"/>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D7F61F4"/>
    <w:multiLevelType w:val="hybridMultilevel"/>
    <w:tmpl w:val="37CE6CE4"/>
    <w:lvl w:ilvl="0" w:tplc="77C0730C">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4">
    <w:nsid w:val="732C20A2"/>
    <w:multiLevelType w:val="hybridMultilevel"/>
    <w:tmpl w:val="E2CEA082"/>
    <w:lvl w:ilvl="0" w:tplc="7AA0AEF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4"/>
  </w:num>
  <w:num w:numId="13">
    <w:abstractNumId w:val="11"/>
  </w:num>
  <w:num w:numId="14">
    <w:abstractNumId w:val="6"/>
  </w:num>
  <w:num w:numId="15">
    <w:abstractNumId w:val="13"/>
  </w:num>
  <w:num w:numId="16">
    <w:abstractNumId w:val="1"/>
  </w:num>
  <w:num w:numId="17">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547"/>
    <w:rsid w:val="000308A3"/>
    <w:rsid w:val="000362C6"/>
    <w:rsid w:val="000458BC"/>
    <w:rsid w:val="00045C41"/>
    <w:rsid w:val="00045D5E"/>
    <w:rsid w:val="00046C03"/>
    <w:rsid w:val="0004790A"/>
    <w:rsid w:val="00065039"/>
    <w:rsid w:val="00065205"/>
    <w:rsid w:val="0007614F"/>
    <w:rsid w:val="00081398"/>
    <w:rsid w:val="000867E3"/>
    <w:rsid w:val="0009060D"/>
    <w:rsid w:val="00094479"/>
    <w:rsid w:val="000962AC"/>
    <w:rsid w:val="00096A6C"/>
    <w:rsid w:val="0009708A"/>
    <w:rsid w:val="000975C2"/>
    <w:rsid w:val="000A348E"/>
    <w:rsid w:val="000A7F1B"/>
    <w:rsid w:val="000B0C0F"/>
    <w:rsid w:val="000B1C6B"/>
    <w:rsid w:val="000B2083"/>
    <w:rsid w:val="000B4FF9"/>
    <w:rsid w:val="000B7F19"/>
    <w:rsid w:val="000C09AC"/>
    <w:rsid w:val="000C5BA5"/>
    <w:rsid w:val="000E00F3"/>
    <w:rsid w:val="000F158C"/>
    <w:rsid w:val="00102F3D"/>
    <w:rsid w:val="001074C0"/>
    <w:rsid w:val="001125B7"/>
    <w:rsid w:val="0011419C"/>
    <w:rsid w:val="00122824"/>
    <w:rsid w:val="00124E38"/>
    <w:rsid w:val="0012580B"/>
    <w:rsid w:val="001302B4"/>
    <w:rsid w:val="00131F90"/>
    <w:rsid w:val="00132E04"/>
    <w:rsid w:val="0013458C"/>
    <w:rsid w:val="0013526E"/>
    <w:rsid w:val="001361CA"/>
    <w:rsid w:val="00146152"/>
    <w:rsid w:val="00155526"/>
    <w:rsid w:val="00156C5B"/>
    <w:rsid w:val="001677CA"/>
    <w:rsid w:val="00171371"/>
    <w:rsid w:val="00175A24"/>
    <w:rsid w:val="00183C6E"/>
    <w:rsid w:val="00186FB3"/>
    <w:rsid w:val="00187E58"/>
    <w:rsid w:val="001A297E"/>
    <w:rsid w:val="001A368E"/>
    <w:rsid w:val="001A7329"/>
    <w:rsid w:val="001A792F"/>
    <w:rsid w:val="001B4E28"/>
    <w:rsid w:val="001C3525"/>
    <w:rsid w:val="001C3AFB"/>
    <w:rsid w:val="001D1BD2"/>
    <w:rsid w:val="001E0248"/>
    <w:rsid w:val="001E02BE"/>
    <w:rsid w:val="001E19BC"/>
    <w:rsid w:val="001E3762"/>
    <w:rsid w:val="001E3B37"/>
    <w:rsid w:val="001F2594"/>
    <w:rsid w:val="001F7AE4"/>
    <w:rsid w:val="002055A6"/>
    <w:rsid w:val="00206460"/>
    <w:rsid w:val="002069B4"/>
    <w:rsid w:val="00215DFC"/>
    <w:rsid w:val="002209FB"/>
    <w:rsid w:val="002212DF"/>
    <w:rsid w:val="00222446"/>
    <w:rsid w:val="00222CD4"/>
    <w:rsid w:val="00225016"/>
    <w:rsid w:val="002253CA"/>
    <w:rsid w:val="002264A6"/>
    <w:rsid w:val="00227BA7"/>
    <w:rsid w:val="0023011C"/>
    <w:rsid w:val="00233C5B"/>
    <w:rsid w:val="002375C1"/>
    <w:rsid w:val="002439B2"/>
    <w:rsid w:val="00263398"/>
    <w:rsid w:val="00263B99"/>
    <w:rsid w:val="00266F06"/>
    <w:rsid w:val="00275BCF"/>
    <w:rsid w:val="00285475"/>
    <w:rsid w:val="00287370"/>
    <w:rsid w:val="00291E36"/>
    <w:rsid w:val="00292257"/>
    <w:rsid w:val="00296617"/>
    <w:rsid w:val="002A54E0"/>
    <w:rsid w:val="002B1595"/>
    <w:rsid w:val="002B191D"/>
    <w:rsid w:val="002B2E83"/>
    <w:rsid w:val="002C3993"/>
    <w:rsid w:val="002C4301"/>
    <w:rsid w:val="002D05C3"/>
    <w:rsid w:val="002D0889"/>
    <w:rsid w:val="002D0AF6"/>
    <w:rsid w:val="002D1027"/>
    <w:rsid w:val="002D1352"/>
    <w:rsid w:val="002F164D"/>
    <w:rsid w:val="002F4B11"/>
    <w:rsid w:val="002F5A27"/>
    <w:rsid w:val="002F5ABA"/>
    <w:rsid w:val="003021BC"/>
    <w:rsid w:val="00306206"/>
    <w:rsid w:val="0031241D"/>
    <w:rsid w:val="003169A7"/>
    <w:rsid w:val="00317728"/>
    <w:rsid w:val="00317D85"/>
    <w:rsid w:val="00327C56"/>
    <w:rsid w:val="003315A1"/>
    <w:rsid w:val="003332B3"/>
    <w:rsid w:val="003373EC"/>
    <w:rsid w:val="00341772"/>
    <w:rsid w:val="00342FF4"/>
    <w:rsid w:val="00344E5A"/>
    <w:rsid w:val="00346148"/>
    <w:rsid w:val="00356DC5"/>
    <w:rsid w:val="00361087"/>
    <w:rsid w:val="003625D3"/>
    <w:rsid w:val="003669EA"/>
    <w:rsid w:val="003706CC"/>
    <w:rsid w:val="003714E9"/>
    <w:rsid w:val="00373CEE"/>
    <w:rsid w:val="00377710"/>
    <w:rsid w:val="003812D8"/>
    <w:rsid w:val="00383AF2"/>
    <w:rsid w:val="003A2D8E"/>
    <w:rsid w:val="003A5E20"/>
    <w:rsid w:val="003A7CE6"/>
    <w:rsid w:val="003C20E4"/>
    <w:rsid w:val="003D5F5D"/>
    <w:rsid w:val="003D6342"/>
    <w:rsid w:val="003E2D1C"/>
    <w:rsid w:val="003E5580"/>
    <w:rsid w:val="003E6F90"/>
    <w:rsid w:val="003E73ED"/>
    <w:rsid w:val="003F278C"/>
    <w:rsid w:val="003F30E2"/>
    <w:rsid w:val="003F484A"/>
    <w:rsid w:val="003F5D0F"/>
    <w:rsid w:val="00414101"/>
    <w:rsid w:val="004217ED"/>
    <w:rsid w:val="004219CF"/>
    <w:rsid w:val="004234F0"/>
    <w:rsid w:val="00423A71"/>
    <w:rsid w:val="00431838"/>
    <w:rsid w:val="00433DDB"/>
    <w:rsid w:val="00435A29"/>
    <w:rsid w:val="00437619"/>
    <w:rsid w:val="00456FE9"/>
    <w:rsid w:val="00465A1E"/>
    <w:rsid w:val="00470E6B"/>
    <w:rsid w:val="00475485"/>
    <w:rsid w:val="00482FAD"/>
    <w:rsid w:val="004922E5"/>
    <w:rsid w:val="0049445A"/>
    <w:rsid w:val="004A2A63"/>
    <w:rsid w:val="004A3DB0"/>
    <w:rsid w:val="004B210C"/>
    <w:rsid w:val="004B58FF"/>
    <w:rsid w:val="004B5AA7"/>
    <w:rsid w:val="004D405F"/>
    <w:rsid w:val="004E4F4F"/>
    <w:rsid w:val="004E6789"/>
    <w:rsid w:val="004F301D"/>
    <w:rsid w:val="004F61E3"/>
    <w:rsid w:val="00502E10"/>
    <w:rsid w:val="0051015C"/>
    <w:rsid w:val="00513A80"/>
    <w:rsid w:val="00516CF1"/>
    <w:rsid w:val="00530E05"/>
    <w:rsid w:val="00531AE9"/>
    <w:rsid w:val="00533C0E"/>
    <w:rsid w:val="00550A66"/>
    <w:rsid w:val="005554C3"/>
    <w:rsid w:val="0056569B"/>
    <w:rsid w:val="00567EC7"/>
    <w:rsid w:val="00570013"/>
    <w:rsid w:val="005713A0"/>
    <w:rsid w:val="005753EC"/>
    <w:rsid w:val="005801A2"/>
    <w:rsid w:val="005952A5"/>
    <w:rsid w:val="005A33A1"/>
    <w:rsid w:val="005B0FED"/>
    <w:rsid w:val="005B217D"/>
    <w:rsid w:val="005B53ED"/>
    <w:rsid w:val="005B55EC"/>
    <w:rsid w:val="005C055F"/>
    <w:rsid w:val="005C385F"/>
    <w:rsid w:val="005E1AC6"/>
    <w:rsid w:val="005E6BFC"/>
    <w:rsid w:val="005F406C"/>
    <w:rsid w:val="005F6F1B"/>
    <w:rsid w:val="006031B9"/>
    <w:rsid w:val="006048B9"/>
    <w:rsid w:val="00607099"/>
    <w:rsid w:val="00615995"/>
    <w:rsid w:val="00616155"/>
    <w:rsid w:val="00624B33"/>
    <w:rsid w:val="0063041A"/>
    <w:rsid w:val="00630AA2"/>
    <w:rsid w:val="00643873"/>
    <w:rsid w:val="006453E0"/>
    <w:rsid w:val="00646707"/>
    <w:rsid w:val="00657F7E"/>
    <w:rsid w:val="00662E58"/>
    <w:rsid w:val="006637F2"/>
    <w:rsid w:val="006642A5"/>
    <w:rsid w:val="00664C3E"/>
    <w:rsid w:val="00664DCF"/>
    <w:rsid w:val="00667174"/>
    <w:rsid w:val="00667C42"/>
    <w:rsid w:val="006731B3"/>
    <w:rsid w:val="00677B74"/>
    <w:rsid w:val="00683F17"/>
    <w:rsid w:val="006955FE"/>
    <w:rsid w:val="00697792"/>
    <w:rsid w:val="0069793D"/>
    <w:rsid w:val="006A2029"/>
    <w:rsid w:val="006A4C96"/>
    <w:rsid w:val="006A5488"/>
    <w:rsid w:val="006B744E"/>
    <w:rsid w:val="006C3481"/>
    <w:rsid w:val="006C5528"/>
    <w:rsid w:val="006C5D39"/>
    <w:rsid w:val="006D6D9B"/>
    <w:rsid w:val="006E278E"/>
    <w:rsid w:val="006E2810"/>
    <w:rsid w:val="006E5417"/>
    <w:rsid w:val="006F0794"/>
    <w:rsid w:val="006F7528"/>
    <w:rsid w:val="007023DE"/>
    <w:rsid w:val="00712F60"/>
    <w:rsid w:val="007130B3"/>
    <w:rsid w:val="00720207"/>
    <w:rsid w:val="00720E3B"/>
    <w:rsid w:val="0072237C"/>
    <w:rsid w:val="0072603A"/>
    <w:rsid w:val="0072693C"/>
    <w:rsid w:val="00731191"/>
    <w:rsid w:val="0074393F"/>
    <w:rsid w:val="00745F6B"/>
    <w:rsid w:val="0075064C"/>
    <w:rsid w:val="0075585E"/>
    <w:rsid w:val="00770571"/>
    <w:rsid w:val="007768FF"/>
    <w:rsid w:val="007824D3"/>
    <w:rsid w:val="00794936"/>
    <w:rsid w:val="00796470"/>
    <w:rsid w:val="00796EE3"/>
    <w:rsid w:val="007A7D29"/>
    <w:rsid w:val="007B3C0A"/>
    <w:rsid w:val="007B4AB8"/>
    <w:rsid w:val="007D1181"/>
    <w:rsid w:val="007D1CB4"/>
    <w:rsid w:val="007E01A3"/>
    <w:rsid w:val="007E3BA6"/>
    <w:rsid w:val="007F1F8B"/>
    <w:rsid w:val="007F67A1"/>
    <w:rsid w:val="00801991"/>
    <w:rsid w:val="00811C05"/>
    <w:rsid w:val="00820064"/>
    <w:rsid w:val="008206C8"/>
    <w:rsid w:val="00837C72"/>
    <w:rsid w:val="00841AC6"/>
    <w:rsid w:val="008474A3"/>
    <w:rsid w:val="008519FB"/>
    <w:rsid w:val="00855730"/>
    <w:rsid w:val="0086324B"/>
    <w:rsid w:val="0086387C"/>
    <w:rsid w:val="0087221C"/>
    <w:rsid w:val="00874A6C"/>
    <w:rsid w:val="00876C65"/>
    <w:rsid w:val="0089624A"/>
    <w:rsid w:val="008A0887"/>
    <w:rsid w:val="008A11C9"/>
    <w:rsid w:val="008A4B4C"/>
    <w:rsid w:val="008B6B0C"/>
    <w:rsid w:val="008C239F"/>
    <w:rsid w:val="008C674A"/>
    <w:rsid w:val="008D5530"/>
    <w:rsid w:val="008E480C"/>
    <w:rsid w:val="008F3D7E"/>
    <w:rsid w:val="00907757"/>
    <w:rsid w:val="009212B0"/>
    <w:rsid w:val="00921FA1"/>
    <w:rsid w:val="009234A5"/>
    <w:rsid w:val="0092668F"/>
    <w:rsid w:val="00933453"/>
    <w:rsid w:val="009336F7"/>
    <w:rsid w:val="0093636C"/>
    <w:rsid w:val="009374A7"/>
    <w:rsid w:val="0094380C"/>
    <w:rsid w:val="00955F6D"/>
    <w:rsid w:val="00977C16"/>
    <w:rsid w:val="0098551D"/>
    <w:rsid w:val="0099518F"/>
    <w:rsid w:val="009A523D"/>
    <w:rsid w:val="009B02A1"/>
    <w:rsid w:val="009B09D3"/>
    <w:rsid w:val="009B1F9F"/>
    <w:rsid w:val="009B2796"/>
    <w:rsid w:val="009B3361"/>
    <w:rsid w:val="009B6A43"/>
    <w:rsid w:val="009D7CE6"/>
    <w:rsid w:val="009E71FC"/>
    <w:rsid w:val="009F10A7"/>
    <w:rsid w:val="009F496B"/>
    <w:rsid w:val="00A011A6"/>
    <w:rsid w:val="00A01439"/>
    <w:rsid w:val="00A02E61"/>
    <w:rsid w:val="00A0400C"/>
    <w:rsid w:val="00A05CFF"/>
    <w:rsid w:val="00A068F7"/>
    <w:rsid w:val="00A13048"/>
    <w:rsid w:val="00A257B6"/>
    <w:rsid w:val="00A46843"/>
    <w:rsid w:val="00A56B97"/>
    <w:rsid w:val="00A6093D"/>
    <w:rsid w:val="00A767DC"/>
    <w:rsid w:val="00A76A6D"/>
    <w:rsid w:val="00A83253"/>
    <w:rsid w:val="00A84A7D"/>
    <w:rsid w:val="00A95C2D"/>
    <w:rsid w:val="00AA6E84"/>
    <w:rsid w:val="00AB1A1C"/>
    <w:rsid w:val="00AC4C9D"/>
    <w:rsid w:val="00AD05A8"/>
    <w:rsid w:val="00AE341B"/>
    <w:rsid w:val="00AE6054"/>
    <w:rsid w:val="00B01905"/>
    <w:rsid w:val="00B07CA7"/>
    <w:rsid w:val="00B10968"/>
    <w:rsid w:val="00B11EC3"/>
    <w:rsid w:val="00B1279A"/>
    <w:rsid w:val="00B1573A"/>
    <w:rsid w:val="00B22B17"/>
    <w:rsid w:val="00B25B7C"/>
    <w:rsid w:val="00B4194A"/>
    <w:rsid w:val="00B437E8"/>
    <w:rsid w:val="00B5222E"/>
    <w:rsid w:val="00B52C6D"/>
    <w:rsid w:val="00B53179"/>
    <w:rsid w:val="00B57A23"/>
    <w:rsid w:val="00B600CD"/>
    <w:rsid w:val="00B61C96"/>
    <w:rsid w:val="00B71D8F"/>
    <w:rsid w:val="00B73307"/>
    <w:rsid w:val="00B73A2A"/>
    <w:rsid w:val="00B75A51"/>
    <w:rsid w:val="00B827C6"/>
    <w:rsid w:val="00B90D10"/>
    <w:rsid w:val="00B94B06"/>
    <w:rsid w:val="00B94C28"/>
    <w:rsid w:val="00BA2D6C"/>
    <w:rsid w:val="00BB7138"/>
    <w:rsid w:val="00BC10BA"/>
    <w:rsid w:val="00BC5AFD"/>
    <w:rsid w:val="00BF3793"/>
    <w:rsid w:val="00BF3ED1"/>
    <w:rsid w:val="00C00DDE"/>
    <w:rsid w:val="00C01E90"/>
    <w:rsid w:val="00C02C86"/>
    <w:rsid w:val="00C04F43"/>
    <w:rsid w:val="00C0609D"/>
    <w:rsid w:val="00C072AC"/>
    <w:rsid w:val="00C115AB"/>
    <w:rsid w:val="00C14D1B"/>
    <w:rsid w:val="00C16811"/>
    <w:rsid w:val="00C2451D"/>
    <w:rsid w:val="00C26CCB"/>
    <w:rsid w:val="00C30249"/>
    <w:rsid w:val="00C3723B"/>
    <w:rsid w:val="00C42466"/>
    <w:rsid w:val="00C42980"/>
    <w:rsid w:val="00C606C9"/>
    <w:rsid w:val="00C60D8E"/>
    <w:rsid w:val="00C77305"/>
    <w:rsid w:val="00C80288"/>
    <w:rsid w:val="00C84003"/>
    <w:rsid w:val="00C90650"/>
    <w:rsid w:val="00C95CA9"/>
    <w:rsid w:val="00C97D78"/>
    <w:rsid w:val="00CA4F1D"/>
    <w:rsid w:val="00CC2AAE"/>
    <w:rsid w:val="00CC5A42"/>
    <w:rsid w:val="00CD0EAB"/>
    <w:rsid w:val="00CD60BB"/>
    <w:rsid w:val="00CD7A93"/>
    <w:rsid w:val="00CE26CC"/>
    <w:rsid w:val="00CE5E02"/>
    <w:rsid w:val="00CE7D9A"/>
    <w:rsid w:val="00CF34DB"/>
    <w:rsid w:val="00CF3917"/>
    <w:rsid w:val="00CF558F"/>
    <w:rsid w:val="00CF7358"/>
    <w:rsid w:val="00D010C0"/>
    <w:rsid w:val="00D073E2"/>
    <w:rsid w:val="00D215FD"/>
    <w:rsid w:val="00D30732"/>
    <w:rsid w:val="00D370F6"/>
    <w:rsid w:val="00D37522"/>
    <w:rsid w:val="00D446EC"/>
    <w:rsid w:val="00D4560B"/>
    <w:rsid w:val="00D501A0"/>
    <w:rsid w:val="00D51307"/>
    <w:rsid w:val="00D51BF0"/>
    <w:rsid w:val="00D531DB"/>
    <w:rsid w:val="00D53B9D"/>
    <w:rsid w:val="00D55660"/>
    <w:rsid w:val="00D55942"/>
    <w:rsid w:val="00D57893"/>
    <w:rsid w:val="00D67792"/>
    <w:rsid w:val="00D7481B"/>
    <w:rsid w:val="00D807BF"/>
    <w:rsid w:val="00D81652"/>
    <w:rsid w:val="00D82FCC"/>
    <w:rsid w:val="00D95005"/>
    <w:rsid w:val="00D96AA0"/>
    <w:rsid w:val="00DA17FC"/>
    <w:rsid w:val="00DA7887"/>
    <w:rsid w:val="00DA7978"/>
    <w:rsid w:val="00DB1F59"/>
    <w:rsid w:val="00DB2C26"/>
    <w:rsid w:val="00DB78E5"/>
    <w:rsid w:val="00DC110E"/>
    <w:rsid w:val="00DC455C"/>
    <w:rsid w:val="00DD02F4"/>
    <w:rsid w:val="00DD22C2"/>
    <w:rsid w:val="00DD6622"/>
    <w:rsid w:val="00DE1C7C"/>
    <w:rsid w:val="00DE1F08"/>
    <w:rsid w:val="00DE6B43"/>
    <w:rsid w:val="00E031F7"/>
    <w:rsid w:val="00E037D5"/>
    <w:rsid w:val="00E06BFA"/>
    <w:rsid w:val="00E11923"/>
    <w:rsid w:val="00E12FA1"/>
    <w:rsid w:val="00E1498F"/>
    <w:rsid w:val="00E14A67"/>
    <w:rsid w:val="00E262D4"/>
    <w:rsid w:val="00E274AD"/>
    <w:rsid w:val="00E36250"/>
    <w:rsid w:val="00E44988"/>
    <w:rsid w:val="00E47F2D"/>
    <w:rsid w:val="00E54511"/>
    <w:rsid w:val="00E55A6F"/>
    <w:rsid w:val="00E61DAC"/>
    <w:rsid w:val="00E64871"/>
    <w:rsid w:val="00E67D7D"/>
    <w:rsid w:val="00E72B80"/>
    <w:rsid w:val="00E75FE3"/>
    <w:rsid w:val="00E86C4C"/>
    <w:rsid w:val="00E907A3"/>
    <w:rsid w:val="00E9247C"/>
    <w:rsid w:val="00EA1BB2"/>
    <w:rsid w:val="00EA5AE0"/>
    <w:rsid w:val="00EA5F8B"/>
    <w:rsid w:val="00EA7398"/>
    <w:rsid w:val="00EB1A1A"/>
    <w:rsid w:val="00EB2A8F"/>
    <w:rsid w:val="00EB53EF"/>
    <w:rsid w:val="00EB56E1"/>
    <w:rsid w:val="00EB7AB1"/>
    <w:rsid w:val="00EB7DA1"/>
    <w:rsid w:val="00ED001A"/>
    <w:rsid w:val="00EE7CD8"/>
    <w:rsid w:val="00EF37F6"/>
    <w:rsid w:val="00EF48CC"/>
    <w:rsid w:val="00EF5601"/>
    <w:rsid w:val="00F00801"/>
    <w:rsid w:val="00F01486"/>
    <w:rsid w:val="00F2488D"/>
    <w:rsid w:val="00F26064"/>
    <w:rsid w:val="00F426FF"/>
    <w:rsid w:val="00F42AF5"/>
    <w:rsid w:val="00F467AC"/>
    <w:rsid w:val="00F601A0"/>
    <w:rsid w:val="00F712E9"/>
    <w:rsid w:val="00F73032"/>
    <w:rsid w:val="00F815F4"/>
    <w:rsid w:val="00F848FC"/>
    <w:rsid w:val="00F906F6"/>
    <w:rsid w:val="00F9282A"/>
    <w:rsid w:val="00F92F4E"/>
    <w:rsid w:val="00F96BAD"/>
    <w:rsid w:val="00FA139D"/>
    <w:rsid w:val="00FA1A21"/>
    <w:rsid w:val="00FA4698"/>
    <w:rsid w:val="00FA60F5"/>
    <w:rsid w:val="00FB0E84"/>
    <w:rsid w:val="00FC2405"/>
    <w:rsid w:val="00FD01C2"/>
    <w:rsid w:val="00FD1D0E"/>
    <w:rsid w:val="00FD2941"/>
    <w:rsid w:val="00FD74A8"/>
    <w:rsid w:val="00FD7B54"/>
    <w:rsid w:val="00FE595C"/>
    <w:rsid w:val="00FF0CE3"/>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9C35EF9-0CDF-4C85-A226-9F98022F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D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D37522"/>
    <w:rPr>
      <w:color w:val="605E5C"/>
      <w:shd w:val="clear" w:color="auto" w:fill="E1DFDD"/>
    </w:rPr>
  </w:style>
  <w:style w:type="character" w:styleId="PlaceholderText">
    <w:name w:val="Placeholder Text"/>
    <w:basedOn w:val="DefaultParagraphFont"/>
    <w:uiPriority w:val="99"/>
    <w:semiHidden/>
    <w:rsid w:val="00B73307"/>
    <w:rPr>
      <w:color w:val="808080"/>
    </w:rPr>
  </w:style>
  <w:style w:type="table" w:styleId="TableGrid">
    <w:name w:val="Table Grid"/>
    <w:basedOn w:val="TableNormal"/>
    <w:rsid w:val="00A01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D001A"/>
    <w:pPr>
      <w:spacing w:before="0" w:after="200"/>
      <w:jc w:val="center"/>
    </w:pPr>
    <w:rPr>
      <w:b/>
      <w:iCs/>
      <w:sz w:val="20"/>
      <w:szCs w:val="18"/>
    </w:rPr>
  </w:style>
  <w:style w:type="paragraph" w:styleId="ListParagraph">
    <w:name w:val="List Paragraph"/>
    <w:basedOn w:val="Normal"/>
    <w:uiPriority w:val="34"/>
    <w:qFormat/>
    <w:rsid w:val="001302B4"/>
    <w:pPr>
      <w:ind w:left="720"/>
      <w:contextualSpacing/>
    </w:pPr>
  </w:style>
  <w:style w:type="paragraph" w:styleId="NormalWeb">
    <w:name w:val="Normal (Web)"/>
    <w:basedOn w:val="Normal"/>
    <w:uiPriority w:val="99"/>
    <w:unhideWhenUsed/>
    <w:rsid w:val="0051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tableheading">
    <w:name w:val="table heading"/>
    <w:basedOn w:val="Normal"/>
    <w:rsid w:val="009F10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10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10A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10A7"/>
    <w:rPr>
      <w:rFonts w:eastAsia="Malgun Gothic"/>
      <w:lang w:val="en-GB"/>
    </w:rPr>
  </w:style>
  <w:style w:type="character" w:styleId="CommentReference">
    <w:name w:val="annotation reference"/>
    <w:basedOn w:val="DefaultParagraphFont"/>
    <w:rsid w:val="00DE1F08"/>
    <w:rPr>
      <w:sz w:val="16"/>
      <w:szCs w:val="16"/>
    </w:rPr>
  </w:style>
  <w:style w:type="paragraph" w:styleId="CommentText">
    <w:name w:val="annotation text"/>
    <w:basedOn w:val="Normal"/>
    <w:link w:val="CommentTextChar"/>
    <w:rsid w:val="00DE1F08"/>
    <w:rPr>
      <w:sz w:val="20"/>
    </w:rPr>
  </w:style>
  <w:style w:type="character" w:customStyle="1" w:styleId="CommentTextChar">
    <w:name w:val="Comment Text Char"/>
    <w:basedOn w:val="DefaultParagraphFont"/>
    <w:link w:val="CommentText"/>
    <w:rsid w:val="00DE1F08"/>
  </w:style>
  <w:style w:type="paragraph" w:styleId="CommentSubject">
    <w:name w:val="annotation subject"/>
    <w:basedOn w:val="CommentText"/>
    <w:next w:val="CommentText"/>
    <w:link w:val="CommentSubjectChar"/>
    <w:rsid w:val="00DE1F08"/>
    <w:rPr>
      <w:b/>
      <w:bCs/>
    </w:rPr>
  </w:style>
  <w:style w:type="character" w:customStyle="1" w:styleId="CommentSubjectChar">
    <w:name w:val="Comment Subject Char"/>
    <w:basedOn w:val="CommentTextChar"/>
    <w:link w:val="CommentSubject"/>
    <w:rsid w:val="00DE1F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755279">
      <w:bodyDiv w:val="1"/>
      <w:marLeft w:val="0"/>
      <w:marRight w:val="0"/>
      <w:marTop w:val="0"/>
      <w:marBottom w:val="0"/>
      <w:divBdr>
        <w:top w:val="none" w:sz="0" w:space="0" w:color="auto"/>
        <w:left w:val="none" w:sz="0" w:space="0" w:color="auto"/>
        <w:bottom w:val="none" w:sz="0" w:space="0" w:color="auto"/>
        <w:right w:val="none" w:sz="0" w:space="0" w:color="auto"/>
      </w:divBdr>
    </w:div>
    <w:div w:id="299846921">
      <w:bodyDiv w:val="1"/>
      <w:marLeft w:val="0"/>
      <w:marRight w:val="0"/>
      <w:marTop w:val="0"/>
      <w:marBottom w:val="0"/>
      <w:divBdr>
        <w:top w:val="none" w:sz="0" w:space="0" w:color="auto"/>
        <w:left w:val="none" w:sz="0" w:space="0" w:color="auto"/>
        <w:bottom w:val="none" w:sz="0" w:space="0" w:color="auto"/>
        <w:right w:val="none" w:sz="0" w:space="0" w:color="auto"/>
      </w:divBdr>
    </w:div>
    <w:div w:id="986208839">
      <w:bodyDiv w:val="1"/>
      <w:marLeft w:val="0"/>
      <w:marRight w:val="0"/>
      <w:marTop w:val="0"/>
      <w:marBottom w:val="0"/>
      <w:divBdr>
        <w:top w:val="none" w:sz="0" w:space="0" w:color="auto"/>
        <w:left w:val="none" w:sz="0" w:space="0" w:color="auto"/>
        <w:bottom w:val="none" w:sz="0" w:space="0" w:color="auto"/>
        <w:right w:val="none" w:sz="0" w:space="0" w:color="auto"/>
      </w:divBdr>
    </w:div>
    <w:div w:id="1330215285">
      <w:bodyDiv w:val="1"/>
      <w:marLeft w:val="0"/>
      <w:marRight w:val="0"/>
      <w:marTop w:val="0"/>
      <w:marBottom w:val="0"/>
      <w:divBdr>
        <w:top w:val="none" w:sz="0" w:space="0" w:color="auto"/>
        <w:left w:val="none" w:sz="0" w:space="0" w:color="auto"/>
        <w:bottom w:val="none" w:sz="0" w:space="0" w:color="auto"/>
        <w:right w:val="none" w:sz="0" w:space="0" w:color="auto"/>
      </w:divBdr>
    </w:div>
    <w:div w:id="1332215901">
      <w:bodyDiv w:val="1"/>
      <w:marLeft w:val="0"/>
      <w:marRight w:val="0"/>
      <w:marTop w:val="0"/>
      <w:marBottom w:val="0"/>
      <w:divBdr>
        <w:top w:val="none" w:sz="0" w:space="0" w:color="auto"/>
        <w:left w:val="none" w:sz="0" w:space="0" w:color="auto"/>
        <w:bottom w:val="none" w:sz="0" w:space="0" w:color="auto"/>
        <w:right w:val="none" w:sz="0" w:space="0" w:color="auto"/>
      </w:divBdr>
    </w:div>
    <w:div w:id="1402102150">
      <w:bodyDiv w:val="1"/>
      <w:marLeft w:val="0"/>
      <w:marRight w:val="0"/>
      <w:marTop w:val="0"/>
      <w:marBottom w:val="0"/>
      <w:divBdr>
        <w:top w:val="none" w:sz="0" w:space="0" w:color="auto"/>
        <w:left w:val="none" w:sz="0" w:space="0" w:color="auto"/>
        <w:bottom w:val="none" w:sz="0" w:space="0" w:color="auto"/>
        <w:right w:val="none" w:sz="0" w:space="0" w:color="auto"/>
      </w:divBdr>
    </w:div>
    <w:div w:id="1432163858">
      <w:bodyDiv w:val="1"/>
      <w:marLeft w:val="0"/>
      <w:marRight w:val="0"/>
      <w:marTop w:val="0"/>
      <w:marBottom w:val="0"/>
      <w:divBdr>
        <w:top w:val="none" w:sz="0" w:space="0" w:color="auto"/>
        <w:left w:val="none" w:sz="0" w:space="0" w:color="auto"/>
        <w:bottom w:val="none" w:sz="0" w:space="0" w:color="auto"/>
        <w:right w:val="none" w:sz="0" w:space="0" w:color="auto"/>
      </w:divBdr>
    </w:div>
    <w:div w:id="1436365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18757">
      <w:bodyDiv w:val="1"/>
      <w:marLeft w:val="0"/>
      <w:marRight w:val="0"/>
      <w:marTop w:val="0"/>
      <w:marBottom w:val="0"/>
      <w:divBdr>
        <w:top w:val="none" w:sz="0" w:space="0" w:color="auto"/>
        <w:left w:val="none" w:sz="0" w:space="0" w:color="auto"/>
        <w:bottom w:val="none" w:sz="0" w:space="0" w:color="auto"/>
        <w:right w:val="none" w:sz="0" w:space="0" w:color="auto"/>
      </w:divBdr>
    </w:div>
    <w:div w:id="1828402078">
      <w:bodyDiv w:val="1"/>
      <w:marLeft w:val="0"/>
      <w:marRight w:val="0"/>
      <w:marTop w:val="0"/>
      <w:marBottom w:val="0"/>
      <w:divBdr>
        <w:top w:val="none" w:sz="0" w:space="0" w:color="auto"/>
        <w:left w:val="none" w:sz="0" w:space="0" w:color="auto"/>
        <w:bottom w:val="none" w:sz="0" w:space="0" w:color="auto"/>
        <w:right w:val="none" w:sz="0" w:space="0" w:color="auto"/>
      </w:divBdr>
    </w:div>
    <w:div w:id="199098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dre.seixasdias@bbc.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erio.blasi@bbc.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sala.kulupana@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FF356-9257-4589-8BA3-18DA9B62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Gosala Kulupana</cp:lastModifiedBy>
  <cp:revision>19</cp:revision>
  <cp:lastPrinted>1900-01-01T08:00:00Z</cp:lastPrinted>
  <dcterms:created xsi:type="dcterms:W3CDTF">2019-06-25T14:10:00Z</dcterms:created>
  <dcterms:modified xsi:type="dcterms:W3CDTF">2019-07-06T08:38:00Z</dcterms:modified>
</cp:coreProperties>
</file>